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44AE" w14:textId="77777777" w:rsidR="00E27559" w:rsidRPr="00203BE1" w:rsidRDefault="00E27559" w:rsidP="00E2755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203BE1">
        <w:rPr>
          <w:sz w:val="28"/>
          <w:szCs w:val="28"/>
        </w:rPr>
        <w:t>Законом Республики Казахстан «О стандартизации» установлены нормы, позволяющие напрямую применять международные, региональные, иностранные стандарты, что позволит оперативно внедрять новые технологии.</w:t>
      </w:r>
    </w:p>
    <w:p w14:paraId="0277AB8B" w14:textId="77777777" w:rsidR="00E27559" w:rsidRPr="00203BE1" w:rsidRDefault="00E27559" w:rsidP="00E2755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203BE1">
        <w:rPr>
          <w:sz w:val="28"/>
          <w:szCs w:val="28"/>
        </w:rPr>
        <w:t>На сегодня в реестре о прямом применении международных, региональных стандартов и стандартов иностра</w:t>
      </w:r>
      <w:r>
        <w:rPr>
          <w:sz w:val="28"/>
          <w:szCs w:val="28"/>
        </w:rPr>
        <w:t>нных государств насчитывается 64</w:t>
      </w:r>
      <w:r w:rsidRPr="00203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пользователя </w:t>
      </w:r>
      <w:r w:rsidRPr="00203BE1">
        <w:rPr>
          <w:sz w:val="28"/>
          <w:szCs w:val="28"/>
        </w:rPr>
        <w:t xml:space="preserve">применяющих порядка </w:t>
      </w:r>
      <w:r>
        <w:rPr>
          <w:sz w:val="28"/>
          <w:szCs w:val="28"/>
        </w:rPr>
        <w:t>более 300</w:t>
      </w:r>
      <w:r w:rsidRPr="00203BE1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стандартов.</w:t>
      </w:r>
    </w:p>
    <w:p w14:paraId="43FCAF4A" w14:textId="77777777" w:rsidR="00E27559" w:rsidRPr="00203BE1" w:rsidRDefault="00E27559" w:rsidP="00E2755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gramStart"/>
      <w:r w:rsidRPr="00203BE1">
        <w:rPr>
          <w:sz w:val="28"/>
          <w:szCs w:val="28"/>
        </w:rPr>
        <w:t>К примеру</w:t>
      </w:r>
      <w:proofErr w:type="gramEnd"/>
      <w:r w:rsidRPr="00203BE1">
        <w:rPr>
          <w:sz w:val="28"/>
          <w:szCs w:val="28"/>
        </w:rPr>
        <w:t xml:space="preserve"> благодаря разрешению прямого применения международных стандартов серии ASME, AWS, API</w:t>
      </w:r>
      <w:r>
        <w:rPr>
          <w:sz w:val="28"/>
          <w:szCs w:val="28"/>
        </w:rPr>
        <w:t>,</w:t>
      </w:r>
      <w:r w:rsidRPr="00203BE1">
        <w:rPr>
          <w:sz w:val="28"/>
          <w:szCs w:val="28"/>
        </w:rPr>
        <w:t xml:space="preserve"> Испытательная Лаборатория ТОО «VB Белес» на 47% расширила список оказываемых услуг в области аккредитации, внедрив самые современные методы в области НК и получила возможность участия в тендерах по оказанию комплекса усовершенствованны</w:t>
      </w:r>
      <w:r>
        <w:rPr>
          <w:sz w:val="28"/>
          <w:szCs w:val="28"/>
        </w:rPr>
        <w:t>х дефектоскопических услуг в РК.</w:t>
      </w:r>
    </w:p>
    <w:p w14:paraId="0B64F138" w14:textId="77777777" w:rsidR="003B278E" w:rsidRDefault="003B278E"/>
    <w:sectPr w:rsidR="003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16"/>
    <w:rsid w:val="000634B2"/>
    <w:rsid w:val="003B278E"/>
    <w:rsid w:val="00591649"/>
    <w:rsid w:val="00673459"/>
    <w:rsid w:val="00865B16"/>
    <w:rsid w:val="00E2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2ECD-881B-40DC-9B60-D3F73E4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5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Temirbekov</dc:creator>
  <cp:keywords/>
  <dc:description/>
  <cp:lastModifiedBy>Azamat Temirbekov</cp:lastModifiedBy>
  <cp:revision>2</cp:revision>
  <dcterms:created xsi:type="dcterms:W3CDTF">2023-06-29T13:32:00Z</dcterms:created>
  <dcterms:modified xsi:type="dcterms:W3CDTF">2023-06-29T13:35:00Z</dcterms:modified>
</cp:coreProperties>
</file>