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single" w:sz="24" w:space="0" w:color="auto"/>
          <w:bottom w:val="single" w:sz="24" w:space="0" w:color="auto"/>
          <w:insideH w:val="single" w:sz="24" w:space="0" w:color="auto"/>
          <w:insideV w:val="single" w:sz="24" w:space="0" w:color="auto"/>
        </w:tblBorders>
        <w:tblLook w:val="01E0"/>
      </w:tblPr>
      <w:tblGrid>
        <w:gridCol w:w="2156"/>
        <w:gridCol w:w="4434"/>
        <w:gridCol w:w="3333"/>
      </w:tblGrid>
      <w:tr w:rsidR="00C446E7" w:rsidRPr="00620234" w:rsidTr="00C446E7">
        <w:trPr>
          <w:jc w:val="center"/>
        </w:trPr>
        <w:tc>
          <w:tcPr>
            <w:tcW w:w="9923" w:type="dxa"/>
            <w:gridSpan w:val="3"/>
            <w:tcMar>
              <w:top w:w="85" w:type="dxa"/>
              <w:bottom w:w="85" w:type="dxa"/>
            </w:tcMar>
            <w:vAlign w:val="center"/>
          </w:tcPr>
          <w:p w:rsidR="00C446E7" w:rsidRPr="00C446E7" w:rsidRDefault="00C446E7" w:rsidP="002F58DF">
            <w:pPr>
              <w:spacing w:line="276" w:lineRule="auto"/>
              <w:jc w:val="center"/>
              <w:rPr>
                <w:rFonts w:ascii="Arial" w:hAnsi="Arial" w:cs="Arial"/>
                <w:b/>
                <w:sz w:val="22"/>
                <w:szCs w:val="22"/>
              </w:rPr>
            </w:pPr>
            <w:r w:rsidRPr="00F02A14">
              <w:rPr>
                <w:rFonts w:ascii="Arial" w:hAnsi="Arial" w:cs="Arial"/>
                <w:b/>
                <w:sz w:val="22"/>
                <w:szCs w:val="22"/>
              </w:rPr>
              <w:t>ЕВРАЗИЙСКИЙ СОВЕТ ПО СТАНДАРТИЗАЦИИ, МЕТРОЛОГИИ И СЕРТИФИКАЦИИ</w:t>
            </w:r>
            <w:r w:rsidRPr="00F02A14">
              <w:rPr>
                <w:rFonts w:ascii="Arial" w:hAnsi="Arial" w:cs="Arial"/>
                <w:b/>
                <w:sz w:val="22"/>
                <w:szCs w:val="22"/>
              </w:rPr>
              <w:br/>
              <w:t>(ЕАСС)</w:t>
            </w:r>
            <w:r w:rsidRPr="00C446E7">
              <w:rPr>
                <w:rFonts w:ascii="Arial" w:hAnsi="Arial" w:cs="Arial"/>
                <w:b/>
                <w:sz w:val="22"/>
                <w:szCs w:val="22"/>
              </w:rPr>
              <w:br/>
            </w:r>
            <w:r w:rsidRPr="00F02A14">
              <w:rPr>
                <w:rFonts w:ascii="Arial" w:hAnsi="Arial" w:cs="Arial"/>
                <w:b/>
                <w:sz w:val="22"/>
                <w:szCs w:val="22"/>
              </w:rPr>
              <w:t>EURO-ASIAN COUNCIL FOR STANDARDIZATION, METROLOGY AND CERTIFICATION</w:t>
            </w:r>
            <w:r w:rsidRPr="00F02A14">
              <w:rPr>
                <w:rFonts w:ascii="Arial" w:hAnsi="Arial" w:cs="Arial"/>
                <w:b/>
                <w:sz w:val="22"/>
                <w:szCs w:val="22"/>
              </w:rPr>
              <w:br/>
              <w:t>(EASC)</w:t>
            </w:r>
          </w:p>
        </w:tc>
      </w:tr>
      <w:tr w:rsidR="00C446E7" w:rsidRPr="00620234" w:rsidTr="002F58DF">
        <w:trPr>
          <w:trHeight w:val="1512"/>
          <w:jc w:val="center"/>
        </w:trPr>
        <w:tc>
          <w:tcPr>
            <w:tcW w:w="2156" w:type="dxa"/>
            <w:tcBorders>
              <w:right w:val="nil"/>
            </w:tcBorders>
            <w:tcMar>
              <w:top w:w="28" w:type="dxa"/>
              <w:left w:w="28" w:type="dxa"/>
              <w:bottom w:w="28" w:type="dxa"/>
              <w:right w:w="28" w:type="dxa"/>
            </w:tcMar>
            <w:vAlign w:val="center"/>
          </w:tcPr>
          <w:p w:rsidR="00C446E7" w:rsidRPr="00C446E7" w:rsidRDefault="002F58DF" w:rsidP="00C446E7">
            <w:pPr>
              <w:pStyle w:val="a8"/>
              <w:jc w:val="center"/>
              <w:rPr>
                <w:rFonts w:ascii="Arial" w:hAnsi="Arial" w:cs="Arial"/>
              </w:rPr>
            </w:pPr>
            <w:r>
              <w:rPr>
                <w:rFonts w:ascii="Arial" w:hAnsi="Arial" w:cs="Arial"/>
                <w:noProof/>
              </w:rPr>
              <w:drawing>
                <wp:inline distT="0" distB="0" distL="0" distR="0">
                  <wp:extent cx="1305257" cy="1296000"/>
                  <wp:effectExtent l="19050" t="0" r="9193"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05257" cy="1296000"/>
                          </a:xfrm>
                          <a:prstGeom prst="rect">
                            <a:avLst/>
                          </a:prstGeom>
                          <a:noFill/>
                          <a:ln w="9525">
                            <a:noFill/>
                            <a:miter lim="800000"/>
                            <a:headEnd/>
                            <a:tailEnd/>
                          </a:ln>
                        </pic:spPr>
                      </pic:pic>
                    </a:graphicData>
                  </a:graphic>
                </wp:inline>
              </w:drawing>
            </w:r>
          </w:p>
        </w:tc>
        <w:tc>
          <w:tcPr>
            <w:tcW w:w="4434" w:type="dxa"/>
            <w:tcBorders>
              <w:left w:val="nil"/>
              <w:right w:val="nil"/>
            </w:tcBorders>
            <w:vAlign w:val="center"/>
          </w:tcPr>
          <w:p w:rsidR="00C446E7" w:rsidRPr="00601CC1" w:rsidRDefault="00C446E7" w:rsidP="00C446E7">
            <w:pPr>
              <w:pStyle w:val="a8"/>
              <w:jc w:val="center"/>
              <w:rPr>
                <w:rFonts w:ascii="Arial" w:hAnsi="Arial" w:cs="Arial"/>
                <w:b/>
                <w:spacing w:val="40"/>
                <w:lang w:val="en-US"/>
              </w:rPr>
            </w:pPr>
            <w:r w:rsidRPr="00601CC1">
              <w:rPr>
                <w:rFonts w:ascii="Arial" w:hAnsi="Arial" w:cs="Arial"/>
                <w:b/>
                <w:noProof/>
                <w:spacing w:val="40"/>
              </w:rPr>
              <w:t>МЕЖГОСУДАРСТВЕННЫЙ СТАНДАРТ</w:t>
            </w:r>
          </w:p>
        </w:tc>
        <w:tc>
          <w:tcPr>
            <w:tcW w:w="3333" w:type="dxa"/>
            <w:tcBorders>
              <w:left w:val="nil"/>
            </w:tcBorders>
            <w:vAlign w:val="center"/>
          </w:tcPr>
          <w:p w:rsidR="002F58DF" w:rsidRPr="005609BB" w:rsidRDefault="002F58DF" w:rsidP="002F58DF">
            <w:pPr>
              <w:ind w:left="340"/>
              <w:rPr>
                <w:rFonts w:ascii="Arial" w:hAnsi="Arial" w:cs="Arial"/>
                <w:b/>
                <w:noProof/>
                <w:sz w:val="32"/>
                <w:szCs w:val="32"/>
              </w:rPr>
            </w:pPr>
            <w:r w:rsidRPr="005609BB">
              <w:rPr>
                <w:rFonts w:ascii="Arial" w:hAnsi="Arial" w:cs="Arial"/>
                <w:b/>
                <w:noProof/>
                <w:sz w:val="32"/>
                <w:szCs w:val="32"/>
              </w:rPr>
              <w:t xml:space="preserve">ГОСТ </w:t>
            </w:r>
          </w:p>
          <w:p w:rsidR="002F58DF" w:rsidRPr="005609BB" w:rsidRDefault="002F58DF" w:rsidP="002F58DF">
            <w:pPr>
              <w:ind w:left="340"/>
              <w:rPr>
                <w:rFonts w:ascii="Arial" w:hAnsi="Arial" w:cs="Arial"/>
                <w:b/>
                <w:noProof/>
                <w:sz w:val="32"/>
                <w:szCs w:val="32"/>
              </w:rPr>
            </w:pPr>
            <w:r w:rsidRPr="005609BB">
              <w:rPr>
                <w:rFonts w:ascii="Arial" w:hAnsi="Arial" w:cs="Arial"/>
                <w:b/>
                <w:noProof/>
                <w:sz w:val="32"/>
                <w:szCs w:val="32"/>
              </w:rPr>
              <w:t>7392</w:t>
            </w:r>
            <w:r w:rsidRPr="005609BB">
              <w:rPr>
                <w:rFonts w:ascii="Arial" w:hAnsi="Arial" w:cs="Arial"/>
                <w:b/>
                <w:bCs/>
                <w:sz w:val="32"/>
                <w:szCs w:val="44"/>
              </w:rPr>
              <w:t>—</w:t>
            </w:r>
          </w:p>
          <w:p w:rsidR="002F58DF" w:rsidRDefault="002F58DF" w:rsidP="002F58DF">
            <w:pPr>
              <w:ind w:left="340"/>
              <w:rPr>
                <w:rFonts w:ascii="Arial" w:hAnsi="Arial" w:cs="Arial"/>
                <w:i/>
                <w:noProof/>
                <w:sz w:val="32"/>
                <w:szCs w:val="32"/>
              </w:rPr>
            </w:pPr>
            <w:proofErr w:type="gramStart"/>
            <w:r w:rsidRPr="005609BB">
              <w:rPr>
                <w:rFonts w:ascii="Arial" w:hAnsi="Arial" w:cs="Arial"/>
                <w:b/>
                <w:noProof/>
                <w:sz w:val="32"/>
                <w:szCs w:val="32"/>
              </w:rPr>
              <w:t>20</w:t>
            </w:r>
            <w:r>
              <w:rPr>
                <w:rFonts w:ascii="Arial" w:hAnsi="Arial" w:cs="Arial"/>
                <w:b/>
                <w:noProof/>
                <w:sz w:val="32"/>
                <w:szCs w:val="32"/>
              </w:rPr>
              <w:t>2</w:t>
            </w:r>
            <w:r w:rsidRPr="005609BB">
              <w:rPr>
                <w:rFonts w:ascii="Arial" w:hAnsi="Arial" w:cs="Arial"/>
                <w:b/>
                <w:noProof/>
                <w:sz w:val="32"/>
                <w:szCs w:val="32"/>
              </w:rPr>
              <w:t>_</w:t>
            </w:r>
            <w:r w:rsidRPr="005609BB">
              <w:rPr>
                <w:rFonts w:ascii="Arial" w:hAnsi="Arial" w:cs="Arial"/>
                <w:b/>
                <w:noProof/>
                <w:sz w:val="32"/>
                <w:szCs w:val="32"/>
              </w:rPr>
              <w:br/>
            </w:r>
            <w:r w:rsidRPr="005609BB">
              <w:rPr>
                <w:rFonts w:ascii="Arial" w:hAnsi="Arial" w:cs="Arial"/>
                <w:i/>
                <w:noProof/>
                <w:sz w:val="32"/>
                <w:szCs w:val="32"/>
              </w:rPr>
              <w:t xml:space="preserve">(проект, </w:t>
            </w:r>
            <w:r w:rsidRPr="005609BB">
              <w:rPr>
                <w:rFonts w:ascii="Arial" w:hAnsi="Arial" w:cs="Arial"/>
                <w:i/>
                <w:noProof/>
                <w:sz w:val="32"/>
                <w:szCs w:val="32"/>
                <w:lang w:val="en-US"/>
              </w:rPr>
              <w:t>RU</w:t>
            </w:r>
            <w:r w:rsidRPr="005609BB">
              <w:rPr>
                <w:rFonts w:ascii="Arial" w:hAnsi="Arial" w:cs="Arial"/>
                <w:i/>
                <w:noProof/>
                <w:sz w:val="32"/>
                <w:szCs w:val="32"/>
              </w:rPr>
              <w:t>,</w:t>
            </w:r>
            <w:r w:rsidRPr="005609BB">
              <w:rPr>
                <w:rFonts w:ascii="Arial" w:hAnsi="Arial" w:cs="Arial"/>
                <w:i/>
                <w:noProof/>
                <w:sz w:val="32"/>
                <w:szCs w:val="32"/>
              </w:rPr>
              <w:br/>
              <w:t xml:space="preserve">первая </w:t>
            </w:r>
            <w:proofErr w:type="gramEnd"/>
          </w:p>
          <w:p w:rsidR="00C446E7" w:rsidRPr="00A062FF" w:rsidRDefault="002F58DF" w:rsidP="002F58DF">
            <w:pPr>
              <w:ind w:left="340"/>
              <w:rPr>
                <w:rFonts w:ascii="Arial" w:hAnsi="Arial" w:cs="Arial"/>
                <w:b/>
                <w:sz w:val="28"/>
                <w:szCs w:val="28"/>
              </w:rPr>
            </w:pPr>
            <w:r w:rsidRPr="005609BB">
              <w:rPr>
                <w:rFonts w:ascii="Arial" w:hAnsi="Arial" w:cs="Arial"/>
                <w:i/>
                <w:noProof/>
                <w:sz w:val="32"/>
                <w:szCs w:val="32"/>
              </w:rPr>
              <w:t>редакция</w:t>
            </w:r>
          </w:p>
        </w:tc>
      </w:tr>
    </w:tbl>
    <w:p w:rsidR="00531A15" w:rsidRDefault="00531A15" w:rsidP="002126E9">
      <w:pPr>
        <w:spacing w:line="276" w:lineRule="auto"/>
        <w:jc w:val="center"/>
        <w:rPr>
          <w:rFonts w:ascii="Arial" w:hAnsi="Arial" w:cs="Arial"/>
          <w:b/>
          <w:sz w:val="36"/>
          <w:szCs w:val="36"/>
        </w:rPr>
      </w:pPr>
    </w:p>
    <w:p w:rsidR="00840DDC" w:rsidRPr="00831244" w:rsidRDefault="00840DDC" w:rsidP="002126E9">
      <w:pPr>
        <w:spacing w:line="276" w:lineRule="auto"/>
        <w:jc w:val="center"/>
        <w:rPr>
          <w:rFonts w:ascii="Arial" w:hAnsi="Arial" w:cs="Arial"/>
          <w:b/>
          <w:sz w:val="40"/>
          <w:szCs w:val="36"/>
        </w:rPr>
      </w:pPr>
      <w:r w:rsidRPr="00831244">
        <w:rPr>
          <w:rFonts w:ascii="Arial" w:hAnsi="Arial" w:cs="Arial"/>
          <w:b/>
          <w:sz w:val="40"/>
          <w:szCs w:val="36"/>
        </w:rPr>
        <w:t>ЩЕБЕНЬ ИЗ ПЛОТНЫХ ГОРНЫХ ПОРОД</w:t>
      </w:r>
    </w:p>
    <w:p w:rsidR="00831244" w:rsidRPr="00831244" w:rsidRDefault="00840DDC" w:rsidP="002126E9">
      <w:pPr>
        <w:spacing w:line="276" w:lineRule="auto"/>
        <w:jc w:val="center"/>
        <w:rPr>
          <w:rFonts w:ascii="Arial" w:hAnsi="Arial" w:cs="Arial"/>
          <w:b/>
          <w:sz w:val="40"/>
          <w:szCs w:val="36"/>
        </w:rPr>
      </w:pPr>
      <w:r w:rsidRPr="00831244">
        <w:rPr>
          <w:rFonts w:ascii="Arial" w:hAnsi="Arial" w:cs="Arial"/>
          <w:b/>
          <w:sz w:val="40"/>
          <w:szCs w:val="36"/>
        </w:rPr>
        <w:t xml:space="preserve">ДЛЯ БАЛЛАСТНОГО СЛОЯ </w:t>
      </w:r>
    </w:p>
    <w:p w:rsidR="00E27573" w:rsidRDefault="00840DDC" w:rsidP="002126E9">
      <w:pPr>
        <w:spacing w:line="276" w:lineRule="auto"/>
        <w:jc w:val="center"/>
        <w:rPr>
          <w:rFonts w:ascii="Arial" w:hAnsi="Arial" w:cs="Arial"/>
          <w:b/>
          <w:sz w:val="40"/>
          <w:szCs w:val="36"/>
        </w:rPr>
      </w:pPr>
      <w:r w:rsidRPr="00831244">
        <w:rPr>
          <w:rFonts w:ascii="Arial" w:hAnsi="Arial" w:cs="Arial"/>
          <w:b/>
          <w:sz w:val="40"/>
          <w:szCs w:val="36"/>
        </w:rPr>
        <w:t>ЖЕЛЕЗНОДОРОЖНОГО ПУТИ</w:t>
      </w:r>
    </w:p>
    <w:p w:rsidR="00C515B9" w:rsidRPr="00831244" w:rsidRDefault="00C515B9" w:rsidP="002126E9">
      <w:pPr>
        <w:spacing w:line="276" w:lineRule="auto"/>
        <w:jc w:val="center"/>
        <w:rPr>
          <w:rFonts w:ascii="Arial" w:hAnsi="Arial" w:cs="Arial"/>
          <w:b/>
          <w:sz w:val="40"/>
          <w:szCs w:val="36"/>
        </w:rPr>
      </w:pPr>
    </w:p>
    <w:p w:rsidR="00E27573" w:rsidRPr="00B42B16" w:rsidRDefault="00CA4E5A" w:rsidP="002126E9">
      <w:pPr>
        <w:spacing w:line="276" w:lineRule="auto"/>
        <w:jc w:val="center"/>
        <w:rPr>
          <w:rFonts w:ascii="Arial" w:hAnsi="Arial" w:cs="Arial"/>
          <w:b/>
          <w:sz w:val="36"/>
          <w:szCs w:val="36"/>
        </w:rPr>
      </w:pPr>
      <w:r w:rsidRPr="00831244">
        <w:rPr>
          <w:rFonts w:ascii="Arial" w:hAnsi="Arial" w:cs="Arial"/>
          <w:b/>
          <w:sz w:val="40"/>
          <w:szCs w:val="36"/>
        </w:rPr>
        <w:t>Т</w:t>
      </w:r>
      <w:r w:rsidR="00E27573" w:rsidRPr="00831244">
        <w:rPr>
          <w:rFonts w:ascii="Arial" w:hAnsi="Arial" w:cs="Arial"/>
          <w:b/>
          <w:sz w:val="40"/>
          <w:szCs w:val="36"/>
        </w:rPr>
        <w:t>ехнические условия</w:t>
      </w:r>
    </w:p>
    <w:p w:rsidR="00E27573" w:rsidRPr="002126E9" w:rsidRDefault="00E27573" w:rsidP="002126E9">
      <w:pPr>
        <w:widowControl w:val="0"/>
        <w:autoSpaceDE w:val="0"/>
        <w:autoSpaceDN w:val="0"/>
        <w:adjustRightInd w:val="0"/>
        <w:spacing w:line="276" w:lineRule="auto"/>
        <w:jc w:val="center"/>
        <w:rPr>
          <w:rFonts w:ascii="Arial" w:hAnsi="Arial" w:cs="Arial"/>
          <w:sz w:val="36"/>
          <w:szCs w:val="36"/>
        </w:rPr>
      </w:pPr>
    </w:p>
    <w:p w:rsidR="00E27573" w:rsidRPr="002126E9" w:rsidRDefault="00E27573" w:rsidP="002126E9">
      <w:pPr>
        <w:widowControl w:val="0"/>
        <w:autoSpaceDE w:val="0"/>
        <w:autoSpaceDN w:val="0"/>
        <w:adjustRightInd w:val="0"/>
        <w:spacing w:line="276" w:lineRule="auto"/>
        <w:jc w:val="center"/>
        <w:rPr>
          <w:rFonts w:ascii="Arial" w:hAnsi="Arial" w:cs="Arial"/>
          <w:sz w:val="36"/>
          <w:szCs w:val="36"/>
        </w:rPr>
      </w:pPr>
    </w:p>
    <w:p w:rsidR="00E27573" w:rsidRPr="002126E9" w:rsidRDefault="00E27573" w:rsidP="002126E9">
      <w:pPr>
        <w:widowControl w:val="0"/>
        <w:autoSpaceDE w:val="0"/>
        <w:autoSpaceDN w:val="0"/>
        <w:adjustRightInd w:val="0"/>
        <w:spacing w:line="276" w:lineRule="auto"/>
        <w:jc w:val="center"/>
        <w:rPr>
          <w:rFonts w:ascii="Arial" w:hAnsi="Arial" w:cs="Arial"/>
          <w:i/>
          <w:sz w:val="36"/>
          <w:szCs w:val="36"/>
        </w:rPr>
      </w:pPr>
    </w:p>
    <w:p w:rsidR="00E27573" w:rsidRPr="00B42B16" w:rsidRDefault="00E27573" w:rsidP="00E27573">
      <w:pPr>
        <w:suppressAutoHyphens/>
        <w:jc w:val="center"/>
        <w:rPr>
          <w:rFonts w:ascii="Arial" w:eastAsia="Lucida Sans Unicode" w:hAnsi="Arial" w:cs="Arial"/>
          <w:i/>
          <w:kern w:val="1"/>
          <w:sz w:val="28"/>
          <w:szCs w:val="28"/>
        </w:rPr>
      </w:pPr>
      <w:r w:rsidRPr="00B42B16">
        <w:rPr>
          <w:rFonts w:ascii="Arial" w:eastAsia="Lucida Sans Unicode" w:hAnsi="Arial" w:cs="Arial"/>
          <w:i/>
          <w:kern w:val="1"/>
          <w:sz w:val="28"/>
          <w:szCs w:val="28"/>
        </w:rPr>
        <w:t>Настоящий проект стандарта не подлежит применению до его принятия</w:t>
      </w:r>
    </w:p>
    <w:p w:rsidR="00E27573" w:rsidRPr="00B42B16" w:rsidRDefault="00E27573" w:rsidP="00E27573">
      <w:pPr>
        <w:suppressAutoHyphens/>
        <w:jc w:val="center"/>
        <w:rPr>
          <w:rFonts w:ascii="Arial" w:eastAsia="Lucida Sans Unicode" w:hAnsi="Arial" w:cs="Arial"/>
          <w:kern w:val="1"/>
          <w:sz w:val="24"/>
          <w:szCs w:val="24"/>
        </w:rPr>
      </w:pPr>
    </w:p>
    <w:p w:rsidR="00E27573" w:rsidRPr="00B42B16" w:rsidRDefault="00E27573" w:rsidP="00E27573">
      <w:pPr>
        <w:suppressAutoHyphens/>
        <w:jc w:val="center"/>
        <w:rPr>
          <w:rFonts w:ascii="Arial" w:eastAsia="Lucida Sans Unicode" w:hAnsi="Arial" w:cs="Arial"/>
          <w:kern w:val="1"/>
          <w:sz w:val="24"/>
          <w:szCs w:val="24"/>
        </w:rPr>
      </w:pPr>
    </w:p>
    <w:p w:rsidR="00E27573" w:rsidRPr="00B42B16" w:rsidRDefault="00E27573" w:rsidP="00E27573">
      <w:pPr>
        <w:suppressAutoHyphens/>
        <w:jc w:val="center"/>
        <w:rPr>
          <w:rFonts w:ascii="Arial" w:eastAsia="Lucida Sans Unicode" w:hAnsi="Arial" w:cs="Arial"/>
          <w:kern w:val="1"/>
          <w:sz w:val="24"/>
          <w:szCs w:val="24"/>
        </w:rPr>
      </w:pPr>
    </w:p>
    <w:p w:rsidR="00E27573" w:rsidRPr="00B42B16" w:rsidRDefault="00E27573" w:rsidP="00E27573">
      <w:pPr>
        <w:suppressAutoHyphens/>
        <w:jc w:val="center"/>
        <w:rPr>
          <w:rFonts w:ascii="Arial" w:eastAsia="Lucida Sans Unicode" w:hAnsi="Arial" w:cs="Arial"/>
          <w:b/>
          <w:kern w:val="1"/>
          <w:sz w:val="24"/>
          <w:szCs w:val="24"/>
        </w:rPr>
      </w:pPr>
    </w:p>
    <w:p w:rsidR="00E27573" w:rsidRPr="00B42B16" w:rsidRDefault="00E27573" w:rsidP="00E27573">
      <w:pPr>
        <w:suppressAutoHyphens/>
        <w:jc w:val="center"/>
        <w:rPr>
          <w:rFonts w:ascii="Arial" w:eastAsia="Lucida Sans Unicode" w:hAnsi="Arial" w:cs="Arial"/>
          <w:b/>
          <w:kern w:val="1"/>
          <w:sz w:val="24"/>
          <w:szCs w:val="24"/>
        </w:rPr>
      </w:pPr>
    </w:p>
    <w:p w:rsidR="00E27573" w:rsidRPr="00B42B16" w:rsidRDefault="00E27573" w:rsidP="00D86D99">
      <w:pPr>
        <w:suppressAutoHyphens/>
        <w:jc w:val="center"/>
        <w:rPr>
          <w:rFonts w:ascii="Arial" w:eastAsia="Lucida Sans Unicode" w:hAnsi="Arial" w:cs="Arial"/>
          <w:b/>
          <w:kern w:val="1"/>
          <w:sz w:val="24"/>
          <w:szCs w:val="24"/>
        </w:rPr>
      </w:pPr>
    </w:p>
    <w:p w:rsidR="00E27573" w:rsidRPr="00B42B16" w:rsidRDefault="00E27573" w:rsidP="00E27573">
      <w:pPr>
        <w:suppressAutoHyphens/>
        <w:jc w:val="center"/>
        <w:rPr>
          <w:rFonts w:ascii="Arial" w:eastAsia="Lucida Sans Unicode" w:hAnsi="Arial" w:cs="Arial"/>
          <w:b/>
          <w:kern w:val="1"/>
          <w:sz w:val="24"/>
          <w:szCs w:val="24"/>
        </w:rPr>
      </w:pPr>
    </w:p>
    <w:p w:rsidR="00E27573" w:rsidRPr="009C2A0D" w:rsidRDefault="00E27573" w:rsidP="00E27573">
      <w:pPr>
        <w:suppressAutoHyphens/>
        <w:jc w:val="center"/>
        <w:rPr>
          <w:rFonts w:ascii="Arial" w:eastAsia="Lucida Sans Unicode" w:hAnsi="Arial" w:cs="Arial"/>
          <w:b/>
          <w:kern w:val="1"/>
          <w:sz w:val="24"/>
          <w:szCs w:val="24"/>
        </w:rPr>
      </w:pPr>
    </w:p>
    <w:p w:rsidR="009C2A0D" w:rsidRPr="00BC74DD" w:rsidRDefault="009C2A0D" w:rsidP="00E27573">
      <w:pPr>
        <w:suppressAutoHyphens/>
        <w:jc w:val="center"/>
        <w:rPr>
          <w:rFonts w:ascii="Arial" w:eastAsia="Lucida Sans Unicode" w:hAnsi="Arial" w:cs="Arial"/>
          <w:b/>
          <w:kern w:val="1"/>
          <w:sz w:val="24"/>
          <w:szCs w:val="24"/>
        </w:rPr>
      </w:pPr>
    </w:p>
    <w:p w:rsidR="009C2A0D" w:rsidRPr="00BC74DD" w:rsidRDefault="009C2A0D" w:rsidP="00E27573">
      <w:pPr>
        <w:suppressAutoHyphens/>
        <w:jc w:val="center"/>
        <w:rPr>
          <w:rFonts w:ascii="Arial" w:eastAsia="Lucida Sans Unicode" w:hAnsi="Arial" w:cs="Arial"/>
          <w:b/>
          <w:kern w:val="1"/>
          <w:sz w:val="24"/>
          <w:szCs w:val="24"/>
        </w:rPr>
      </w:pPr>
    </w:p>
    <w:p w:rsidR="009C2A0D" w:rsidRDefault="009C2A0D" w:rsidP="00E27573">
      <w:pPr>
        <w:suppressAutoHyphens/>
        <w:jc w:val="center"/>
        <w:rPr>
          <w:rFonts w:ascii="Arial" w:eastAsia="Lucida Sans Unicode" w:hAnsi="Arial" w:cs="Arial"/>
          <w:b/>
          <w:kern w:val="1"/>
          <w:sz w:val="24"/>
          <w:szCs w:val="24"/>
        </w:rPr>
      </w:pPr>
    </w:p>
    <w:p w:rsidR="00D0368A" w:rsidRDefault="00D0368A" w:rsidP="00E27573">
      <w:pPr>
        <w:suppressAutoHyphens/>
        <w:jc w:val="center"/>
        <w:rPr>
          <w:rFonts w:ascii="Arial" w:eastAsia="Lucida Sans Unicode" w:hAnsi="Arial" w:cs="Arial"/>
          <w:b/>
          <w:kern w:val="1"/>
          <w:sz w:val="24"/>
          <w:szCs w:val="24"/>
        </w:rPr>
      </w:pPr>
    </w:p>
    <w:p w:rsidR="00127B94" w:rsidRDefault="00127B94" w:rsidP="00E27573">
      <w:pPr>
        <w:suppressAutoHyphens/>
        <w:jc w:val="center"/>
        <w:rPr>
          <w:rFonts w:ascii="Arial" w:eastAsia="Lucida Sans Unicode" w:hAnsi="Arial" w:cs="Arial"/>
          <w:b/>
          <w:kern w:val="1"/>
          <w:sz w:val="24"/>
          <w:szCs w:val="24"/>
        </w:rPr>
      </w:pPr>
    </w:p>
    <w:p w:rsidR="00127B94" w:rsidRDefault="00127B94" w:rsidP="00E27573">
      <w:pPr>
        <w:suppressAutoHyphens/>
        <w:jc w:val="center"/>
        <w:rPr>
          <w:rFonts w:ascii="Arial" w:eastAsia="Lucida Sans Unicode" w:hAnsi="Arial" w:cs="Arial"/>
          <w:b/>
          <w:kern w:val="1"/>
          <w:sz w:val="24"/>
          <w:szCs w:val="24"/>
        </w:rPr>
      </w:pPr>
    </w:p>
    <w:p w:rsidR="009C2A0D" w:rsidRPr="00BC74DD" w:rsidRDefault="009C2A0D" w:rsidP="00E27573">
      <w:pPr>
        <w:suppressAutoHyphens/>
        <w:jc w:val="center"/>
        <w:rPr>
          <w:rFonts w:ascii="Arial" w:eastAsia="Lucida Sans Unicode" w:hAnsi="Arial" w:cs="Arial"/>
          <w:b/>
          <w:kern w:val="1"/>
          <w:sz w:val="24"/>
          <w:szCs w:val="24"/>
        </w:rPr>
      </w:pPr>
    </w:p>
    <w:p w:rsidR="009C2A0D" w:rsidRPr="00BC74DD" w:rsidRDefault="009C2A0D" w:rsidP="00E27573">
      <w:pPr>
        <w:suppressAutoHyphens/>
        <w:jc w:val="center"/>
        <w:rPr>
          <w:rFonts w:ascii="Arial" w:eastAsia="Lucida Sans Unicode" w:hAnsi="Arial" w:cs="Arial"/>
          <w:b/>
          <w:kern w:val="1"/>
          <w:sz w:val="24"/>
          <w:szCs w:val="24"/>
        </w:rPr>
      </w:pPr>
    </w:p>
    <w:p w:rsidR="00E27573" w:rsidRPr="00B42B16" w:rsidRDefault="002126E9" w:rsidP="002126E9">
      <w:pPr>
        <w:suppressAutoHyphens/>
        <w:spacing w:line="360" w:lineRule="auto"/>
        <w:jc w:val="center"/>
        <w:rPr>
          <w:rFonts w:ascii="Arial" w:eastAsia="Lucida Sans Unicode" w:hAnsi="Arial" w:cs="Arial"/>
          <w:b/>
          <w:kern w:val="1"/>
          <w:sz w:val="24"/>
          <w:szCs w:val="24"/>
        </w:rPr>
      </w:pPr>
      <w:r>
        <w:rPr>
          <w:rFonts w:ascii="Arial" w:eastAsia="Lucida Sans Unicode" w:hAnsi="Arial" w:cs="Arial"/>
          <w:b/>
          <w:kern w:val="1"/>
          <w:sz w:val="24"/>
          <w:szCs w:val="24"/>
        </w:rPr>
        <w:t>Москва</w:t>
      </w:r>
    </w:p>
    <w:p w:rsidR="002F58DF" w:rsidRPr="002F58DF" w:rsidRDefault="002F58DF" w:rsidP="002F58DF">
      <w:pPr>
        <w:spacing w:line="360" w:lineRule="auto"/>
        <w:jc w:val="center"/>
        <w:outlineLvl w:val="4"/>
        <w:rPr>
          <w:rFonts w:ascii="Arial" w:hAnsi="Arial" w:cs="Arial"/>
          <w:b/>
          <w:bCs/>
          <w:iCs/>
          <w:sz w:val="24"/>
          <w:szCs w:val="24"/>
        </w:rPr>
      </w:pPr>
      <w:r w:rsidRPr="002F58DF">
        <w:rPr>
          <w:rFonts w:ascii="Arial" w:hAnsi="Arial" w:cs="Arial"/>
          <w:b/>
          <w:bCs/>
          <w:iCs/>
          <w:sz w:val="24"/>
          <w:szCs w:val="24"/>
        </w:rPr>
        <w:t>Евразийский совет по стандартизации, метрологии и сертификации</w:t>
      </w:r>
    </w:p>
    <w:p w:rsidR="00E27573" w:rsidRPr="00B42B16" w:rsidRDefault="002F58DF" w:rsidP="002F58DF">
      <w:pPr>
        <w:spacing w:line="360" w:lineRule="auto"/>
        <w:jc w:val="center"/>
        <w:outlineLvl w:val="4"/>
        <w:rPr>
          <w:rFonts w:ascii="Arial" w:hAnsi="Arial" w:cs="Arial"/>
          <w:b/>
          <w:bCs/>
          <w:iCs/>
          <w:sz w:val="24"/>
          <w:szCs w:val="24"/>
        </w:rPr>
      </w:pPr>
      <w:r w:rsidRPr="002F58DF">
        <w:rPr>
          <w:rFonts w:ascii="Arial" w:hAnsi="Arial" w:cs="Arial"/>
          <w:b/>
          <w:bCs/>
          <w:iCs/>
          <w:sz w:val="24"/>
          <w:szCs w:val="24"/>
        </w:rPr>
        <w:t>202_</w:t>
      </w:r>
    </w:p>
    <w:p w:rsidR="00E27573" w:rsidRPr="00B42B16" w:rsidRDefault="00E27573" w:rsidP="00E27573">
      <w:pPr>
        <w:jc w:val="center"/>
        <w:outlineLvl w:val="4"/>
        <w:rPr>
          <w:rFonts w:ascii="Arial" w:hAnsi="Arial" w:cs="Arial"/>
          <w:b/>
          <w:bCs/>
          <w:iCs/>
          <w:sz w:val="24"/>
          <w:szCs w:val="24"/>
        </w:rPr>
        <w:sectPr w:rsidR="00E27573" w:rsidRPr="00B42B16" w:rsidSect="00A57F01">
          <w:headerReference w:type="even" r:id="rId12"/>
          <w:headerReference w:type="default" r:id="rId13"/>
          <w:footerReference w:type="even" r:id="rId14"/>
          <w:footerReference w:type="default" r:id="rId15"/>
          <w:footnotePr>
            <w:numRestart w:val="eachPage"/>
          </w:footnotePr>
          <w:pgSz w:w="11906" w:h="16838" w:code="9"/>
          <w:pgMar w:top="1134" w:right="1134" w:bottom="1134" w:left="1418" w:header="709" w:footer="709" w:gutter="0"/>
          <w:pgNumType w:fmt="upperRoman" w:start="1"/>
          <w:cols w:space="708"/>
          <w:titlePg/>
          <w:docGrid w:linePitch="360"/>
        </w:sectPr>
      </w:pPr>
    </w:p>
    <w:p w:rsidR="00E27573" w:rsidRPr="002A0C21" w:rsidRDefault="00E27573" w:rsidP="0019636B">
      <w:pPr>
        <w:spacing w:line="360" w:lineRule="auto"/>
        <w:jc w:val="center"/>
        <w:rPr>
          <w:rFonts w:ascii="Arial" w:hAnsi="Arial" w:cs="Arial"/>
          <w:b/>
          <w:sz w:val="24"/>
          <w:szCs w:val="28"/>
        </w:rPr>
      </w:pPr>
      <w:r w:rsidRPr="002A0C21">
        <w:rPr>
          <w:rFonts w:ascii="Arial" w:hAnsi="Arial" w:cs="Arial"/>
          <w:b/>
          <w:sz w:val="24"/>
          <w:szCs w:val="28"/>
        </w:rPr>
        <w:lastRenderedPageBreak/>
        <w:t>Предисловие</w:t>
      </w:r>
    </w:p>
    <w:p w:rsidR="002F58DF" w:rsidRPr="002A0C21" w:rsidRDefault="002F58DF" w:rsidP="0019636B">
      <w:pPr>
        <w:suppressAutoHyphens/>
        <w:spacing w:line="360" w:lineRule="auto"/>
        <w:ind w:firstLine="601"/>
        <w:jc w:val="both"/>
        <w:rPr>
          <w:rFonts w:ascii="Arial" w:hAnsi="Arial" w:cs="Arial"/>
          <w:sz w:val="24"/>
          <w:szCs w:val="24"/>
        </w:rPr>
      </w:pPr>
      <w:r w:rsidRPr="002A0C21">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E27573" w:rsidRPr="002A0C21" w:rsidRDefault="002F58DF" w:rsidP="0019636B">
      <w:pPr>
        <w:suppressAutoHyphens/>
        <w:spacing w:line="360" w:lineRule="auto"/>
        <w:ind w:firstLine="567"/>
        <w:jc w:val="both"/>
        <w:rPr>
          <w:rFonts w:ascii="Arial" w:hAnsi="Arial" w:cs="Arial"/>
          <w:sz w:val="24"/>
          <w:szCs w:val="24"/>
        </w:rPr>
      </w:pPr>
      <w:r w:rsidRPr="002A0C21">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E27573" w:rsidRPr="002A0C21" w:rsidRDefault="00E27573" w:rsidP="0019636B">
      <w:pPr>
        <w:spacing w:before="240" w:after="240" w:line="360" w:lineRule="auto"/>
        <w:ind w:firstLine="601"/>
        <w:jc w:val="both"/>
        <w:rPr>
          <w:rFonts w:ascii="Arial" w:hAnsi="Arial" w:cs="Arial"/>
          <w:b/>
          <w:sz w:val="24"/>
          <w:szCs w:val="28"/>
        </w:rPr>
      </w:pPr>
      <w:r w:rsidRPr="002A0C21">
        <w:rPr>
          <w:rFonts w:ascii="Arial" w:hAnsi="Arial" w:cs="Arial"/>
          <w:b/>
          <w:sz w:val="24"/>
          <w:szCs w:val="28"/>
        </w:rPr>
        <w:t>Сведения о стандарте</w:t>
      </w:r>
    </w:p>
    <w:p w:rsidR="00E27573" w:rsidRPr="002A0C21" w:rsidRDefault="00E27573" w:rsidP="0019636B">
      <w:pPr>
        <w:spacing w:after="120" w:line="360" w:lineRule="auto"/>
        <w:ind w:firstLine="567"/>
        <w:jc w:val="both"/>
        <w:rPr>
          <w:rFonts w:ascii="Arial" w:hAnsi="Arial" w:cs="Arial"/>
          <w:sz w:val="24"/>
          <w:szCs w:val="24"/>
        </w:rPr>
      </w:pPr>
      <w:r w:rsidRPr="002A0C21">
        <w:rPr>
          <w:rFonts w:ascii="Arial" w:hAnsi="Arial" w:cs="Arial"/>
          <w:sz w:val="24"/>
          <w:szCs w:val="24"/>
        </w:rPr>
        <w:t xml:space="preserve">1 РАЗРАБОТАН </w:t>
      </w:r>
      <w:r w:rsidR="00CA4E5A" w:rsidRPr="002A0C21">
        <w:rPr>
          <w:rFonts w:ascii="Arial" w:hAnsi="Arial" w:cs="Arial"/>
          <w:sz w:val="24"/>
          <w:szCs w:val="24"/>
        </w:rPr>
        <w:t>Проектно-конструкторским бюро по инфраструктуре – филиал</w:t>
      </w:r>
      <w:r w:rsidR="0038503F" w:rsidRPr="002A0C21">
        <w:rPr>
          <w:rFonts w:ascii="Arial" w:hAnsi="Arial" w:cs="Arial"/>
          <w:sz w:val="24"/>
          <w:szCs w:val="24"/>
        </w:rPr>
        <w:t>ом</w:t>
      </w:r>
      <w:r w:rsidR="00CA4E5A" w:rsidRPr="002A0C21">
        <w:rPr>
          <w:rFonts w:ascii="Arial" w:hAnsi="Arial" w:cs="Arial"/>
          <w:sz w:val="24"/>
          <w:szCs w:val="24"/>
        </w:rPr>
        <w:t xml:space="preserve"> </w:t>
      </w:r>
      <w:r w:rsidR="0038503F" w:rsidRPr="002A0C21">
        <w:rPr>
          <w:rFonts w:ascii="Arial" w:hAnsi="Arial" w:cs="Arial"/>
          <w:sz w:val="24"/>
          <w:szCs w:val="24"/>
        </w:rPr>
        <w:t>о</w:t>
      </w:r>
      <w:r w:rsidR="00CA4E5A" w:rsidRPr="002A0C21">
        <w:rPr>
          <w:rFonts w:ascii="Arial" w:hAnsi="Arial" w:cs="Arial"/>
          <w:sz w:val="24"/>
          <w:szCs w:val="24"/>
        </w:rPr>
        <w:t xml:space="preserve">ткрытого акционерного общества </w:t>
      </w:r>
      <w:r w:rsidR="00467BE1" w:rsidRPr="002A0C21">
        <w:rPr>
          <w:rFonts w:ascii="Arial" w:hAnsi="Arial" w:cs="Arial"/>
          <w:sz w:val="24"/>
          <w:szCs w:val="24"/>
        </w:rPr>
        <w:t>«</w:t>
      </w:r>
      <w:r w:rsidR="00CA4E5A" w:rsidRPr="002A0C21">
        <w:rPr>
          <w:rFonts w:ascii="Arial" w:hAnsi="Arial" w:cs="Arial"/>
          <w:sz w:val="24"/>
          <w:szCs w:val="24"/>
        </w:rPr>
        <w:t xml:space="preserve">Российские железные дороги» </w:t>
      </w:r>
      <w:r w:rsidR="00467BE1" w:rsidRPr="002A0C21">
        <w:rPr>
          <w:rFonts w:ascii="Arial" w:hAnsi="Arial" w:cs="Arial"/>
          <w:sz w:val="24"/>
          <w:szCs w:val="24"/>
        </w:rPr>
        <w:t>(</w:t>
      </w:r>
      <w:r w:rsidR="00CA4E5A" w:rsidRPr="002A0C21">
        <w:rPr>
          <w:rFonts w:ascii="Arial" w:hAnsi="Arial" w:cs="Arial"/>
          <w:sz w:val="24"/>
          <w:szCs w:val="24"/>
        </w:rPr>
        <w:t>ПКБ И – филиал ОАО «РЖД»</w:t>
      </w:r>
      <w:r w:rsidR="00467BE1" w:rsidRPr="002A0C21">
        <w:rPr>
          <w:rFonts w:ascii="Arial" w:hAnsi="Arial" w:cs="Arial"/>
          <w:sz w:val="24"/>
          <w:szCs w:val="24"/>
        </w:rPr>
        <w:t>)</w:t>
      </w:r>
      <w:r w:rsidR="00D4346D" w:rsidRPr="002A0C21">
        <w:rPr>
          <w:rFonts w:ascii="Arial" w:hAnsi="Arial" w:cs="Arial"/>
          <w:sz w:val="24"/>
          <w:szCs w:val="24"/>
        </w:rPr>
        <w:t>.</w:t>
      </w:r>
    </w:p>
    <w:p w:rsidR="00E27573" w:rsidRPr="002A0C21" w:rsidRDefault="00E27573" w:rsidP="0019636B">
      <w:pPr>
        <w:spacing w:after="120" w:line="360" w:lineRule="auto"/>
        <w:ind w:firstLine="567"/>
        <w:jc w:val="both"/>
        <w:rPr>
          <w:rFonts w:ascii="Arial" w:hAnsi="Arial" w:cs="Arial"/>
          <w:sz w:val="24"/>
          <w:szCs w:val="24"/>
        </w:rPr>
      </w:pPr>
      <w:r w:rsidRPr="002A0C21">
        <w:rPr>
          <w:rFonts w:ascii="Arial" w:hAnsi="Arial" w:cs="Arial"/>
          <w:sz w:val="24"/>
          <w:szCs w:val="24"/>
        </w:rPr>
        <w:t>2 ВНЕСЕН Межгосударственным техническим комитетом по стандартизации МТК 524 «Железнодорожный транспорт»</w:t>
      </w:r>
      <w:r w:rsidR="00D4346D" w:rsidRPr="002A0C21">
        <w:rPr>
          <w:rFonts w:ascii="Arial" w:hAnsi="Arial" w:cs="Arial"/>
          <w:sz w:val="24"/>
          <w:szCs w:val="24"/>
        </w:rPr>
        <w:t>.</w:t>
      </w:r>
    </w:p>
    <w:p w:rsidR="00E27573" w:rsidRPr="002A0C21" w:rsidRDefault="00E27573" w:rsidP="0019636B">
      <w:pPr>
        <w:spacing w:after="120" w:line="360" w:lineRule="auto"/>
        <w:ind w:firstLine="567"/>
        <w:jc w:val="both"/>
        <w:rPr>
          <w:rFonts w:ascii="Arial" w:hAnsi="Arial" w:cs="Arial"/>
          <w:sz w:val="24"/>
          <w:szCs w:val="24"/>
        </w:rPr>
      </w:pPr>
      <w:r w:rsidRPr="002A0C21">
        <w:rPr>
          <w:rFonts w:ascii="Arial" w:hAnsi="Arial" w:cs="Arial"/>
          <w:sz w:val="24"/>
          <w:szCs w:val="24"/>
        </w:rPr>
        <w:t xml:space="preserve">3 ПРИНЯТ </w:t>
      </w:r>
      <w:r w:rsidR="002F58DF" w:rsidRPr="002A0C21">
        <w:rPr>
          <w:rFonts w:ascii="Arial" w:hAnsi="Arial" w:cs="Arial"/>
          <w:sz w:val="24"/>
          <w:szCs w:val="24"/>
        </w:rPr>
        <w:t xml:space="preserve">Евразийским </w:t>
      </w:r>
      <w:r w:rsidR="002126E9" w:rsidRPr="002A0C21">
        <w:rPr>
          <w:rFonts w:ascii="Arial" w:hAnsi="Arial" w:cs="Arial"/>
          <w:sz w:val="24"/>
          <w:szCs w:val="24"/>
        </w:rPr>
        <w:t>советом по стандартизации</w:t>
      </w:r>
      <w:r w:rsidRPr="002A0C21">
        <w:rPr>
          <w:rFonts w:ascii="Arial" w:hAnsi="Arial" w:cs="Arial"/>
          <w:sz w:val="24"/>
          <w:szCs w:val="24"/>
        </w:rPr>
        <w:t>, метрологии и сертификации (протокол от                                    №</w:t>
      </w:r>
      <w:proofErr w:type="gramStart"/>
      <w:r w:rsidRPr="002A0C21">
        <w:rPr>
          <w:rFonts w:ascii="Arial" w:hAnsi="Arial" w:cs="Arial"/>
          <w:sz w:val="24"/>
          <w:szCs w:val="24"/>
        </w:rPr>
        <w:t xml:space="preserve">          </w:t>
      </w:r>
      <w:r w:rsidR="00840DDC" w:rsidRPr="002A0C21">
        <w:rPr>
          <w:rFonts w:ascii="Arial" w:hAnsi="Arial" w:cs="Arial"/>
          <w:sz w:val="24"/>
          <w:szCs w:val="24"/>
        </w:rPr>
        <w:t xml:space="preserve">                        </w:t>
      </w:r>
      <w:r w:rsidRPr="002A0C21">
        <w:rPr>
          <w:rFonts w:ascii="Arial" w:hAnsi="Arial" w:cs="Arial"/>
          <w:sz w:val="24"/>
          <w:szCs w:val="24"/>
        </w:rPr>
        <w:t xml:space="preserve"> )</w:t>
      </w:r>
      <w:proofErr w:type="gramEnd"/>
      <w:r w:rsidR="00D4346D" w:rsidRPr="002A0C21">
        <w:rPr>
          <w:rFonts w:ascii="Arial" w:hAnsi="Arial" w:cs="Arial"/>
          <w:sz w:val="24"/>
          <w:szCs w:val="24"/>
        </w:rPr>
        <w:t>.</w:t>
      </w:r>
    </w:p>
    <w:p w:rsidR="00E27573" w:rsidRPr="002A0C21" w:rsidRDefault="00E27573" w:rsidP="0019636B">
      <w:pPr>
        <w:spacing w:after="120" w:line="360" w:lineRule="auto"/>
        <w:ind w:firstLine="567"/>
        <w:jc w:val="both"/>
        <w:rPr>
          <w:rFonts w:ascii="Arial" w:hAnsi="Arial" w:cs="Arial"/>
          <w:sz w:val="24"/>
          <w:szCs w:val="24"/>
        </w:rPr>
      </w:pPr>
      <w:r w:rsidRPr="002A0C21">
        <w:rPr>
          <w:rFonts w:ascii="Arial" w:hAnsi="Arial" w:cs="Arial"/>
          <w:sz w:val="24"/>
          <w:szCs w:val="24"/>
        </w:rPr>
        <w:t>За принятие проголосовали: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2"/>
        <w:gridCol w:w="2027"/>
        <w:gridCol w:w="4301"/>
      </w:tblGrid>
      <w:tr w:rsidR="00E27573" w:rsidRPr="002A0C21" w:rsidTr="00D4346D">
        <w:trPr>
          <w:trHeight w:val="283"/>
        </w:trPr>
        <w:tc>
          <w:tcPr>
            <w:tcW w:w="1694" w:type="pct"/>
            <w:tcBorders>
              <w:bottom w:val="double" w:sz="4" w:space="0" w:color="auto"/>
            </w:tcBorders>
          </w:tcPr>
          <w:p w:rsidR="00E27573" w:rsidRPr="002A0C21" w:rsidRDefault="00E27573" w:rsidP="00840DDC">
            <w:pPr>
              <w:suppressAutoHyphens/>
              <w:jc w:val="center"/>
              <w:rPr>
                <w:rFonts w:ascii="Arial" w:hAnsi="Arial" w:cs="Arial"/>
                <w:sz w:val="24"/>
                <w:szCs w:val="24"/>
              </w:rPr>
            </w:pPr>
            <w:r w:rsidRPr="002A0C21">
              <w:rPr>
                <w:rFonts w:ascii="Arial" w:hAnsi="Arial" w:cs="Arial"/>
                <w:sz w:val="24"/>
                <w:szCs w:val="24"/>
              </w:rPr>
              <w:t>Краткое наименование страны по МК (ИСО 3166) 004</w:t>
            </w:r>
            <w:r w:rsidR="00840DDC" w:rsidRPr="002A0C21">
              <w:rPr>
                <w:rFonts w:ascii="Arial" w:hAnsi="Arial" w:cs="Arial"/>
                <w:sz w:val="24"/>
                <w:szCs w:val="24"/>
              </w:rPr>
              <w:t>-</w:t>
            </w:r>
            <w:r w:rsidRPr="002A0C21">
              <w:rPr>
                <w:rFonts w:ascii="Arial" w:hAnsi="Arial" w:cs="Arial"/>
                <w:sz w:val="24"/>
                <w:szCs w:val="24"/>
              </w:rPr>
              <w:t>97</w:t>
            </w:r>
          </w:p>
        </w:tc>
        <w:tc>
          <w:tcPr>
            <w:tcW w:w="1059" w:type="pct"/>
            <w:tcBorders>
              <w:bottom w:val="double" w:sz="4" w:space="0" w:color="auto"/>
            </w:tcBorders>
            <w:tcMar>
              <w:left w:w="57" w:type="dxa"/>
              <w:right w:w="57" w:type="dxa"/>
            </w:tcMar>
          </w:tcPr>
          <w:p w:rsidR="00E27573" w:rsidRPr="002A0C21" w:rsidRDefault="00E27573" w:rsidP="00840DDC">
            <w:pPr>
              <w:suppressAutoHyphens/>
              <w:jc w:val="center"/>
              <w:rPr>
                <w:rFonts w:ascii="Arial" w:hAnsi="Arial" w:cs="Arial"/>
                <w:sz w:val="24"/>
                <w:szCs w:val="24"/>
              </w:rPr>
            </w:pPr>
            <w:r w:rsidRPr="002A0C21">
              <w:rPr>
                <w:rFonts w:ascii="Arial" w:hAnsi="Arial" w:cs="Arial"/>
                <w:sz w:val="24"/>
                <w:szCs w:val="24"/>
              </w:rPr>
              <w:t>Код страны по МК (ИСО 3166) 004</w:t>
            </w:r>
            <w:r w:rsidR="00840DDC" w:rsidRPr="002A0C21">
              <w:rPr>
                <w:rFonts w:ascii="Arial" w:hAnsi="Arial" w:cs="Arial"/>
                <w:sz w:val="24"/>
                <w:szCs w:val="24"/>
              </w:rPr>
              <w:t>-</w:t>
            </w:r>
            <w:r w:rsidRPr="002A0C21">
              <w:rPr>
                <w:rFonts w:ascii="Arial" w:hAnsi="Arial" w:cs="Arial"/>
                <w:sz w:val="24"/>
                <w:szCs w:val="24"/>
              </w:rPr>
              <w:t>97</w:t>
            </w:r>
          </w:p>
        </w:tc>
        <w:tc>
          <w:tcPr>
            <w:tcW w:w="2247" w:type="pct"/>
            <w:tcBorders>
              <w:bottom w:val="double" w:sz="4" w:space="0" w:color="auto"/>
            </w:tcBorders>
          </w:tcPr>
          <w:p w:rsidR="00E27573" w:rsidRPr="002A0C21" w:rsidRDefault="00E27573" w:rsidP="00840DDC">
            <w:pPr>
              <w:suppressAutoHyphens/>
              <w:jc w:val="center"/>
              <w:rPr>
                <w:rFonts w:ascii="Arial" w:hAnsi="Arial" w:cs="Arial"/>
                <w:sz w:val="24"/>
                <w:szCs w:val="24"/>
              </w:rPr>
            </w:pPr>
            <w:r w:rsidRPr="002A0C21">
              <w:rPr>
                <w:rFonts w:ascii="Arial" w:hAnsi="Arial" w:cs="Arial"/>
                <w:sz w:val="24"/>
                <w:szCs w:val="24"/>
              </w:rPr>
              <w:t>Сокращенное наименование национального</w:t>
            </w:r>
            <w:r w:rsidR="008F59DA" w:rsidRPr="002A0C21">
              <w:rPr>
                <w:rFonts w:ascii="Arial" w:hAnsi="Arial" w:cs="Arial"/>
                <w:sz w:val="24"/>
                <w:szCs w:val="24"/>
              </w:rPr>
              <w:t xml:space="preserve"> </w:t>
            </w:r>
            <w:r w:rsidRPr="002A0C21">
              <w:rPr>
                <w:rFonts w:ascii="Arial" w:hAnsi="Arial" w:cs="Arial"/>
                <w:sz w:val="24"/>
                <w:szCs w:val="24"/>
              </w:rPr>
              <w:t>органа по стандартизации</w:t>
            </w:r>
          </w:p>
        </w:tc>
      </w:tr>
      <w:tr w:rsidR="00D4346D" w:rsidRPr="002A0C21" w:rsidTr="00D4346D">
        <w:trPr>
          <w:trHeight w:val="283"/>
        </w:trPr>
        <w:tc>
          <w:tcPr>
            <w:tcW w:w="1694" w:type="pct"/>
            <w:tcBorders>
              <w:top w:val="double" w:sz="4" w:space="0" w:color="auto"/>
              <w:bottom w:val="single" w:sz="4" w:space="0" w:color="auto"/>
            </w:tcBorders>
          </w:tcPr>
          <w:p w:rsidR="00D4346D" w:rsidRPr="002A0C21" w:rsidRDefault="00D4346D" w:rsidP="00840DDC">
            <w:pPr>
              <w:suppressAutoHyphens/>
              <w:jc w:val="center"/>
              <w:rPr>
                <w:rFonts w:ascii="Arial" w:hAnsi="Arial" w:cs="Arial"/>
                <w:sz w:val="24"/>
                <w:szCs w:val="24"/>
              </w:rPr>
            </w:pPr>
          </w:p>
        </w:tc>
        <w:tc>
          <w:tcPr>
            <w:tcW w:w="1059" w:type="pct"/>
            <w:tcBorders>
              <w:top w:val="double" w:sz="4" w:space="0" w:color="auto"/>
              <w:bottom w:val="single" w:sz="4" w:space="0" w:color="auto"/>
            </w:tcBorders>
            <w:tcMar>
              <w:left w:w="57" w:type="dxa"/>
              <w:right w:w="57" w:type="dxa"/>
            </w:tcMar>
          </w:tcPr>
          <w:p w:rsidR="00D4346D" w:rsidRPr="002A0C21" w:rsidRDefault="00D4346D" w:rsidP="00840DDC">
            <w:pPr>
              <w:suppressAutoHyphens/>
              <w:jc w:val="center"/>
              <w:rPr>
                <w:rFonts w:ascii="Arial" w:hAnsi="Arial" w:cs="Arial"/>
                <w:sz w:val="24"/>
                <w:szCs w:val="24"/>
              </w:rPr>
            </w:pPr>
          </w:p>
        </w:tc>
        <w:tc>
          <w:tcPr>
            <w:tcW w:w="2247" w:type="pct"/>
            <w:tcBorders>
              <w:top w:val="double" w:sz="4" w:space="0" w:color="auto"/>
              <w:bottom w:val="single" w:sz="4" w:space="0" w:color="auto"/>
            </w:tcBorders>
          </w:tcPr>
          <w:p w:rsidR="00D4346D" w:rsidRPr="002A0C21" w:rsidRDefault="00D4346D" w:rsidP="00840DDC">
            <w:pPr>
              <w:suppressAutoHyphens/>
              <w:jc w:val="center"/>
              <w:rPr>
                <w:rFonts w:ascii="Arial" w:hAnsi="Arial" w:cs="Arial"/>
                <w:sz w:val="24"/>
                <w:szCs w:val="24"/>
              </w:rPr>
            </w:pPr>
          </w:p>
        </w:tc>
      </w:tr>
    </w:tbl>
    <w:p w:rsidR="00E27573" w:rsidRPr="002A0C21" w:rsidRDefault="00E27573" w:rsidP="00D4346D">
      <w:pPr>
        <w:suppressAutoHyphens/>
        <w:spacing w:line="276" w:lineRule="auto"/>
        <w:ind w:firstLine="567"/>
        <w:jc w:val="both"/>
        <w:rPr>
          <w:rFonts w:ascii="Arial" w:hAnsi="Arial" w:cs="Arial"/>
          <w:sz w:val="24"/>
          <w:szCs w:val="24"/>
        </w:rPr>
      </w:pPr>
    </w:p>
    <w:p w:rsidR="00D4346D" w:rsidRPr="002A0C21" w:rsidRDefault="00D4346D" w:rsidP="00D4346D">
      <w:pPr>
        <w:spacing w:after="160" w:line="276" w:lineRule="auto"/>
        <w:ind w:firstLine="567"/>
        <w:jc w:val="both"/>
        <w:rPr>
          <w:rFonts w:ascii="Arial" w:hAnsi="Arial" w:cs="Arial"/>
          <w:sz w:val="24"/>
          <w:szCs w:val="24"/>
        </w:rPr>
      </w:pPr>
      <w:r w:rsidRPr="002A0C21">
        <w:rPr>
          <w:rFonts w:ascii="Arial" w:hAnsi="Arial" w:cs="Arial"/>
          <w:sz w:val="24"/>
          <w:szCs w:val="24"/>
        </w:rPr>
        <w:t xml:space="preserve">4 Приказом Федерального агентства по техническому регулированию и метрологии от ___ ______________ 20__ г. № </w:t>
      </w:r>
      <w:proofErr w:type="spellStart"/>
      <w:r w:rsidRPr="002A0C21">
        <w:rPr>
          <w:rFonts w:ascii="Arial" w:hAnsi="Arial" w:cs="Arial"/>
          <w:sz w:val="24"/>
          <w:szCs w:val="24"/>
        </w:rPr>
        <w:t>___</w:t>
      </w:r>
      <w:proofErr w:type="gramStart"/>
      <w:r w:rsidRPr="002A0C21">
        <w:rPr>
          <w:rFonts w:ascii="Arial" w:hAnsi="Arial" w:cs="Arial"/>
          <w:sz w:val="24"/>
          <w:szCs w:val="24"/>
        </w:rPr>
        <w:t>_-</w:t>
      </w:r>
      <w:proofErr w:type="gramEnd"/>
      <w:r w:rsidRPr="002A0C21">
        <w:rPr>
          <w:rFonts w:ascii="Arial" w:hAnsi="Arial" w:cs="Arial"/>
          <w:sz w:val="24"/>
          <w:szCs w:val="24"/>
        </w:rPr>
        <w:t>ст</w:t>
      </w:r>
      <w:proofErr w:type="spellEnd"/>
      <w:r w:rsidRPr="002A0C21">
        <w:rPr>
          <w:rFonts w:ascii="Arial" w:hAnsi="Arial" w:cs="Arial"/>
          <w:sz w:val="24"/>
          <w:szCs w:val="24"/>
        </w:rPr>
        <w:t xml:space="preserve"> межгосударственный стандарт ГОСТ 7392-20__ введен в действие в качестве национального стандарта Российской Федерации с ___ ______________ 20__ г.</w:t>
      </w:r>
    </w:p>
    <w:p w:rsidR="00D4346D" w:rsidRPr="002A0C21" w:rsidRDefault="00D4346D" w:rsidP="00D4346D">
      <w:pPr>
        <w:spacing w:after="160" w:line="276" w:lineRule="auto"/>
        <w:ind w:firstLine="567"/>
        <w:jc w:val="both"/>
        <w:rPr>
          <w:rFonts w:ascii="Arial" w:hAnsi="Arial" w:cs="Arial"/>
          <w:sz w:val="24"/>
          <w:szCs w:val="24"/>
        </w:rPr>
      </w:pPr>
      <w:r w:rsidRPr="002A0C21">
        <w:rPr>
          <w:rFonts w:ascii="Arial" w:hAnsi="Arial" w:cs="Arial"/>
          <w:sz w:val="24"/>
          <w:szCs w:val="24"/>
        </w:rPr>
        <w:t xml:space="preserve">5 Настоящий стандарт может быть применен на добровольной основе для соблюдения требований технических регламентов Таможенного союза </w:t>
      </w:r>
      <w:r w:rsidRPr="002A0C21">
        <w:rPr>
          <w:rFonts w:ascii="Arial" w:hAnsi="Arial" w:cs="Arial"/>
          <w:sz w:val="24"/>
          <w:szCs w:val="24"/>
        </w:rPr>
        <w:br/>
        <w:t xml:space="preserve">«О безопасности инфраструктуры железнодорожного транспорта» и </w:t>
      </w:r>
      <w:r w:rsidRPr="002A0C21">
        <w:rPr>
          <w:rFonts w:ascii="Arial" w:hAnsi="Arial" w:cs="Arial"/>
          <w:sz w:val="24"/>
          <w:szCs w:val="24"/>
        </w:rPr>
        <w:br/>
        <w:t>«О безопасности высокоскоростного железнодорожного транспорта».</w:t>
      </w:r>
    </w:p>
    <w:p w:rsidR="00E27573" w:rsidRPr="002A0C21" w:rsidRDefault="00D4346D" w:rsidP="00D4346D">
      <w:pPr>
        <w:spacing w:after="120" w:line="276" w:lineRule="auto"/>
        <w:ind w:firstLine="567"/>
        <w:jc w:val="both"/>
        <w:rPr>
          <w:rFonts w:ascii="Arial" w:hAnsi="Arial" w:cs="Arial"/>
          <w:sz w:val="24"/>
          <w:szCs w:val="24"/>
        </w:rPr>
      </w:pPr>
      <w:r w:rsidRPr="002A0C21">
        <w:rPr>
          <w:rFonts w:ascii="Arial" w:hAnsi="Arial" w:cs="Arial"/>
          <w:sz w:val="24"/>
          <w:szCs w:val="24"/>
        </w:rPr>
        <w:lastRenderedPageBreak/>
        <w:t>6</w:t>
      </w:r>
      <w:r w:rsidR="00E27573" w:rsidRPr="002A0C21">
        <w:rPr>
          <w:rFonts w:ascii="Arial" w:hAnsi="Arial" w:cs="Arial"/>
          <w:sz w:val="24"/>
          <w:szCs w:val="24"/>
        </w:rPr>
        <w:t> В</w:t>
      </w:r>
      <w:r w:rsidR="00183B26" w:rsidRPr="002A0C21">
        <w:rPr>
          <w:rFonts w:ascii="Arial" w:hAnsi="Arial" w:cs="Arial"/>
          <w:sz w:val="24"/>
          <w:szCs w:val="24"/>
        </w:rPr>
        <w:t xml:space="preserve">ЗАМЕН ГОСТ </w:t>
      </w:r>
      <w:r w:rsidR="00840DDC" w:rsidRPr="002A0C21">
        <w:rPr>
          <w:rFonts w:ascii="Arial" w:hAnsi="Arial" w:cs="Arial"/>
          <w:sz w:val="24"/>
          <w:szCs w:val="24"/>
        </w:rPr>
        <w:t>7392</w:t>
      </w:r>
      <w:r w:rsidR="00183B26" w:rsidRPr="002A0C21">
        <w:rPr>
          <w:rFonts w:ascii="Arial" w:hAnsi="Arial" w:cs="Arial"/>
          <w:sz w:val="24"/>
          <w:szCs w:val="24"/>
        </w:rPr>
        <w:t>–201</w:t>
      </w:r>
      <w:r w:rsidR="00840DDC" w:rsidRPr="002A0C21">
        <w:rPr>
          <w:rFonts w:ascii="Arial" w:hAnsi="Arial" w:cs="Arial"/>
          <w:sz w:val="24"/>
          <w:szCs w:val="24"/>
        </w:rPr>
        <w:t>4</w:t>
      </w:r>
    </w:p>
    <w:p w:rsidR="00FF4B76" w:rsidRPr="002A0C21" w:rsidRDefault="00FF4B76" w:rsidP="00D4346D">
      <w:pPr>
        <w:spacing w:line="276" w:lineRule="auto"/>
        <w:ind w:firstLine="567"/>
        <w:jc w:val="both"/>
        <w:rPr>
          <w:rFonts w:ascii="Arial" w:hAnsi="Arial" w:cs="Arial"/>
          <w:i/>
          <w:sz w:val="24"/>
          <w:szCs w:val="24"/>
        </w:rPr>
      </w:pPr>
      <w:r w:rsidRPr="002A0C21">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издаваемых в этих государствах, а также в сети Интернет на сайтах соответствующих национальных органов по стандартизации.</w:t>
      </w:r>
    </w:p>
    <w:p w:rsidR="00240C5E" w:rsidRPr="002A0C21" w:rsidRDefault="00FF4B76" w:rsidP="00D4346D">
      <w:pPr>
        <w:pStyle w:val="11"/>
        <w:spacing w:line="276" w:lineRule="auto"/>
        <w:ind w:firstLine="567"/>
        <w:rPr>
          <w:rFonts w:ascii="Arial" w:hAnsi="Arial" w:cs="Arial"/>
          <w:i/>
          <w:szCs w:val="24"/>
        </w:rPr>
      </w:pPr>
      <w:r w:rsidRPr="002A0C21">
        <w:rPr>
          <w:rFonts w:ascii="Arial" w:hAnsi="Arial" w:cs="Arial"/>
          <w:i/>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2F58DF" w:rsidRPr="002A0C21" w:rsidRDefault="002F58DF" w:rsidP="00D4346D">
      <w:pPr>
        <w:suppressAutoHyphens/>
        <w:autoSpaceDE w:val="0"/>
        <w:autoSpaceDN w:val="0"/>
        <w:adjustRightInd w:val="0"/>
        <w:spacing w:line="276" w:lineRule="auto"/>
        <w:ind w:firstLine="567"/>
        <w:jc w:val="both"/>
        <w:rPr>
          <w:rFonts w:ascii="Arial" w:hAnsi="Arial" w:cs="Arial"/>
          <w:sz w:val="24"/>
          <w:szCs w:val="24"/>
        </w:rPr>
      </w:pPr>
    </w:p>
    <w:p w:rsidR="00E27573" w:rsidRPr="002A0C21" w:rsidRDefault="00E27573" w:rsidP="00D4346D">
      <w:pPr>
        <w:suppressAutoHyphens/>
        <w:autoSpaceDE w:val="0"/>
        <w:autoSpaceDN w:val="0"/>
        <w:adjustRightInd w:val="0"/>
        <w:spacing w:line="276" w:lineRule="auto"/>
        <w:ind w:firstLine="567"/>
        <w:jc w:val="both"/>
        <w:rPr>
          <w:rFonts w:ascii="Arial" w:hAnsi="Arial" w:cs="Arial"/>
          <w:sz w:val="24"/>
          <w:szCs w:val="24"/>
        </w:rPr>
      </w:pPr>
      <w:r w:rsidRPr="002A0C21">
        <w:rPr>
          <w:rFonts w:ascii="Arial" w:hAnsi="Arial" w:cs="Arial"/>
          <w:sz w:val="24"/>
          <w:szCs w:val="24"/>
        </w:rPr>
        <w:t>Исключительное право официального опубликования настоящего стандарта на территории указанных выше госуда</w:t>
      </w:r>
      <w:proofErr w:type="gramStart"/>
      <w:r w:rsidRPr="002A0C21">
        <w:rPr>
          <w:rFonts w:ascii="Arial" w:hAnsi="Arial" w:cs="Arial"/>
          <w:sz w:val="24"/>
          <w:szCs w:val="24"/>
        </w:rPr>
        <w:t>рств пр</w:t>
      </w:r>
      <w:proofErr w:type="gramEnd"/>
      <w:r w:rsidRPr="002A0C21">
        <w:rPr>
          <w:rFonts w:ascii="Arial" w:hAnsi="Arial" w:cs="Arial"/>
          <w:sz w:val="24"/>
          <w:szCs w:val="24"/>
        </w:rPr>
        <w:t>инадлежит национальным (государственным) органам по стандартизации этих государств.</w:t>
      </w:r>
    </w:p>
    <w:p w:rsidR="00871AC0" w:rsidRPr="002A0C21" w:rsidRDefault="00871AC0" w:rsidP="00D4346D">
      <w:pPr>
        <w:suppressAutoHyphens/>
        <w:autoSpaceDE w:val="0"/>
        <w:autoSpaceDN w:val="0"/>
        <w:adjustRightInd w:val="0"/>
        <w:spacing w:line="276" w:lineRule="auto"/>
        <w:ind w:firstLine="567"/>
        <w:jc w:val="both"/>
        <w:rPr>
          <w:rFonts w:ascii="Arial" w:hAnsi="Arial" w:cs="Arial"/>
          <w:sz w:val="24"/>
          <w:szCs w:val="24"/>
        </w:rPr>
      </w:pPr>
    </w:p>
    <w:p w:rsidR="00871AC0" w:rsidRPr="002A0C21" w:rsidRDefault="00871AC0" w:rsidP="00D4346D">
      <w:pPr>
        <w:suppressAutoHyphens/>
        <w:autoSpaceDE w:val="0"/>
        <w:autoSpaceDN w:val="0"/>
        <w:adjustRightInd w:val="0"/>
        <w:spacing w:line="276" w:lineRule="auto"/>
        <w:ind w:firstLine="567"/>
        <w:jc w:val="both"/>
        <w:rPr>
          <w:rFonts w:ascii="Arial" w:hAnsi="Arial" w:cs="Arial"/>
          <w:sz w:val="24"/>
          <w:szCs w:val="24"/>
        </w:rPr>
      </w:pPr>
    </w:p>
    <w:p w:rsidR="00E27573" w:rsidRPr="002A0C21" w:rsidRDefault="00E27573" w:rsidP="00E27573">
      <w:pPr>
        <w:suppressAutoHyphens/>
        <w:autoSpaceDE w:val="0"/>
        <w:autoSpaceDN w:val="0"/>
        <w:adjustRightInd w:val="0"/>
        <w:ind w:firstLine="601"/>
        <w:jc w:val="both"/>
        <w:rPr>
          <w:rFonts w:ascii="Arial" w:hAnsi="Arial" w:cs="Arial"/>
          <w:sz w:val="24"/>
          <w:szCs w:val="24"/>
        </w:rPr>
        <w:sectPr w:rsidR="00E27573" w:rsidRPr="002A0C21" w:rsidSect="000176DD">
          <w:headerReference w:type="first" r:id="rId16"/>
          <w:footerReference w:type="first" r:id="rId17"/>
          <w:footnotePr>
            <w:numRestart w:val="eachPage"/>
          </w:footnotePr>
          <w:pgSz w:w="11906" w:h="16838" w:code="9"/>
          <w:pgMar w:top="1134" w:right="1134" w:bottom="1134" w:left="1418" w:header="709" w:footer="709" w:gutter="0"/>
          <w:pgNumType w:fmt="upperRoman" w:start="2"/>
          <w:cols w:space="708"/>
          <w:titlePg/>
          <w:docGrid w:linePitch="360"/>
        </w:sectPr>
      </w:pPr>
    </w:p>
    <w:p w:rsidR="008A3F3C" w:rsidRPr="002A0C21" w:rsidRDefault="008A3F3C" w:rsidP="003B63C5">
      <w:pPr>
        <w:pStyle w:val="11"/>
        <w:spacing w:before="360" w:after="360" w:line="360" w:lineRule="auto"/>
        <w:ind w:firstLine="0"/>
        <w:jc w:val="center"/>
        <w:rPr>
          <w:rFonts w:ascii="Arial" w:hAnsi="Arial" w:cs="Arial"/>
          <w:b/>
          <w:i/>
          <w:szCs w:val="28"/>
        </w:rPr>
      </w:pPr>
      <w:r w:rsidRPr="002A0C21">
        <w:rPr>
          <w:rFonts w:ascii="Arial" w:hAnsi="Arial" w:cs="Arial"/>
          <w:b/>
          <w:szCs w:val="28"/>
        </w:rPr>
        <w:lastRenderedPageBreak/>
        <w:t>Содержание</w:t>
      </w:r>
    </w:p>
    <w:p w:rsidR="00D27179" w:rsidRPr="002A0C21" w:rsidRDefault="00375AF6">
      <w:pPr>
        <w:pStyle w:val="10"/>
        <w:rPr>
          <w:rFonts w:asciiTheme="minorHAnsi" w:eastAsiaTheme="minorEastAsia" w:hAnsiTheme="minorHAnsi" w:cstheme="minorBidi"/>
          <w:sz w:val="22"/>
          <w:szCs w:val="22"/>
        </w:rPr>
      </w:pPr>
      <w:r w:rsidRPr="002A0C21">
        <w:rPr>
          <w:spacing w:val="-1"/>
        </w:rPr>
        <w:fldChar w:fldCharType="begin"/>
      </w:r>
      <w:r w:rsidR="006A7512" w:rsidRPr="002A0C21">
        <w:rPr>
          <w:spacing w:val="-1"/>
        </w:rPr>
        <w:instrText xml:space="preserve"> TOC \o "1-3" \h \z \u </w:instrText>
      </w:r>
      <w:r w:rsidRPr="002A0C21">
        <w:rPr>
          <w:spacing w:val="-1"/>
        </w:rPr>
        <w:fldChar w:fldCharType="separate"/>
      </w:r>
      <w:hyperlink w:anchor="_Toc209188713" w:history="1">
        <w:r w:rsidR="00D27179" w:rsidRPr="002A0C21">
          <w:rPr>
            <w:rStyle w:val="ad"/>
          </w:rPr>
          <w:t>1 Область применения</w:t>
        </w:r>
        <w:r w:rsidR="00D27179" w:rsidRPr="002A0C21">
          <w:rPr>
            <w:webHidden/>
          </w:rPr>
          <w:tab/>
        </w:r>
        <w:bookmarkStart w:id="0" w:name="_GoBack"/>
        <w:r w:rsidRPr="002A0C21">
          <w:rPr>
            <w:webHidden/>
          </w:rPr>
          <w:fldChar w:fldCharType="begin"/>
        </w:r>
        <w:r w:rsidR="00D27179" w:rsidRPr="002A0C21">
          <w:rPr>
            <w:webHidden/>
          </w:rPr>
          <w:instrText xml:space="preserve"> PAGEREF _Toc209188713 \h </w:instrText>
        </w:r>
        <w:r w:rsidRPr="002A0C21">
          <w:rPr>
            <w:webHidden/>
          </w:rPr>
        </w:r>
        <w:r w:rsidRPr="002A0C21">
          <w:rPr>
            <w:webHidden/>
          </w:rPr>
          <w:fldChar w:fldCharType="separate"/>
        </w:r>
        <w:r w:rsidR="00D27179" w:rsidRPr="002A0C21">
          <w:rPr>
            <w:webHidden/>
          </w:rPr>
          <w:t>1</w:t>
        </w:r>
        <w:r w:rsidRPr="002A0C21">
          <w:rPr>
            <w:webHidden/>
          </w:rPr>
          <w:fldChar w:fldCharType="end"/>
        </w:r>
        <w:bookmarkEnd w:id="0"/>
      </w:hyperlink>
    </w:p>
    <w:p w:rsidR="00D27179" w:rsidRPr="002A0C21" w:rsidRDefault="00375AF6">
      <w:pPr>
        <w:pStyle w:val="10"/>
        <w:rPr>
          <w:rFonts w:asciiTheme="minorHAnsi" w:eastAsiaTheme="minorEastAsia" w:hAnsiTheme="minorHAnsi" w:cstheme="minorBidi"/>
          <w:sz w:val="22"/>
          <w:szCs w:val="22"/>
        </w:rPr>
      </w:pPr>
      <w:hyperlink w:anchor="_Toc209188714" w:history="1">
        <w:r w:rsidR="00D27179" w:rsidRPr="002A0C21">
          <w:rPr>
            <w:rStyle w:val="ad"/>
          </w:rPr>
          <w:t>2 Нормативные ссылки</w:t>
        </w:r>
        <w:r w:rsidR="00D27179" w:rsidRPr="002A0C21">
          <w:rPr>
            <w:webHidden/>
          </w:rPr>
          <w:tab/>
        </w:r>
        <w:r w:rsidRPr="002A0C21">
          <w:rPr>
            <w:webHidden/>
          </w:rPr>
          <w:fldChar w:fldCharType="begin"/>
        </w:r>
        <w:r w:rsidR="00D27179" w:rsidRPr="002A0C21">
          <w:rPr>
            <w:webHidden/>
          </w:rPr>
          <w:instrText xml:space="preserve"> PAGEREF _Toc209188714 \h </w:instrText>
        </w:r>
        <w:r w:rsidRPr="002A0C21">
          <w:rPr>
            <w:webHidden/>
          </w:rPr>
        </w:r>
        <w:r w:rsidRPr="002A0C21">
          <w:rPr>
            <w:webHidden/>
          </w:rPr>
          <w:fldChar w:fldCharType="separate"/>
        </w:r>
        <w:r w:rsidR="00D27179" w:rsidRPr="002A0C21">
          <w:rPr>
            <w:webHidden/>
          </w:rPr>
          <w:t>1</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15" w:history="1">
        <w:r w:rsidR="00D27179" w:rsidRPr="002A0C21">
          <w:rPr>
            <w:rStyle w:val="ad"/>
          </w:rPr>
          <w:t>3 Термины и определения</w:t>
        </w:r>
        <w:r w:rsidR="00D27179" w:rsidRPr="002A0C21">
          <w:rPr>
            <w:webHidden/>
          </w:rPr>
          <w:tab/>
        </w:r>
        <w:r w:rsidRPr="002A0C21">
          <w:rPr>
            <w:webHidden/>
          </w:rPr>
          <w:fldChar w:fldCharType="begin"/>
        </w:r>
        <w:r w:rsidR="00D27179" w:rsidRPr="002A0C21">
          <w:rPr>
            <w:webHidden/>
          </w:rPr>
          <w:instrText xml:space="preserve"> PAGEREF _Toc209188715 \h </w:instrText>
        </w:r>
        <w:r w:rsidRPr="002A0C21">
          <w:rPr>
            <w:webHidden/>
          </w:rPr>
        </w:r>
        <w:r w:rsidRPr="002A0C21">
          <w:rPr>
            <w:webHidden/>
          </w:rPr>
          <w:fldChar w:fldCharType="separate"/>
        </w:r>
        <w:r w:rsidR="00D27179" w:rsidRPr="002A0C21">
          <w:rPr>
            <w:webHidden/>
          </w:rPr>
          <w:t>3</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16" w:history="1">
        <w:r w:rsidR="00D27179" w:rsidRPr="002A0C21">
          <w:rPr>
            <w:rStyle w:val="ad"/>
          </w:rPr>
          <w:t>4 Классификация</w:t>
        </w:r>
        <w:r w:rsidR="00D27179" w:rsidRPr="002A0C21">
          <w:rPr>
            <w:webHidden/>
          </w:rPr>
          <w:tab/>
        </w:r>
        <w:r w:rsidRPr="002A0C21">
          <w:rPr>
            <w:webHidden/>
          </w:rPr>
          <w:fldChar w:fldCharType="begin"/>
        </w:r>
        <w:r w:rsidR="00D27179" w:rsidRPr="002A0C21">
          <w:rPr>
            <w:webHidden/>
          </w:rPr>
          <w:instrText xml:space="preserve"> PAGEREF _Toc209188716 \h </w:instrText>
        </w:r>
        <w:r w:rsidRPr="002A0C21">
          <w:rPr>
            <w:webHidden/>
          </w:rPr>
        </w:r>
        <w:r w:rsidRPr="002A0C21">
          <w:rPr>
            <w:webHidden/>
          </w:rPr>
          <w:fldChar w:fldCharType="separate"/>
        </w:r>
        <w:r w:rsidR="00D27179" w:rsidRPr="002A0C21">
          <w:rPr>
            <w:webHidden/>
          </w:rPr>
          <w:t>8</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17" w:history="1">
        <w:r w:rsidR="00D27179" w:rsidRPr="002A0C21">
          <w:rPr>
            <w:rStyle w:val="ad"/>
          </w:rPr>
          <w:t>5 Технические требования</w:t>
        </w:r>
        <w:r w:rsidR="00D27179" w:rsidRPr="002A0C21">
          <w:rPr>
            <w:webHidden/>
          </w:rPr>
          <w:tab/>
        </w:r>
        <w:r w:rsidRPr="002A0C21">
          <w:rPr>
            <w:webHidden/>
          </w:rPr>
          <w:fldChar w:fldCharType="begin"/>
        </w:r>
        <w:r w:rsidR="00D27179" w:rsidRPr="002A0C21">
          <w:rPr>
            <w:webHidden/>
          </w:rPr>
          <w:instrText xml:space="preserve"> PAGEREF _Toc209188717 \h </w:instrText>
        </w:r>
        <w:r w:rsidRPr="002A0C21">
          <w:rPr>
            <w:webHidden/>
          </w:rPr>
        </w:r>
        <w:r w:rsidRPr="002A0C21">
          <w:rPr>
            <w:webHidden/>
          </w:rPr>
          <w:fldChar w:fldCharType="separate"/>
        </w:r>
        <w:r w:rsidR="00D27179" w:rsidRPr="002A0C21">
          <w:rPr>
            <w:webHidden/>
          </w:rPr>
          <w:t>8</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18" w:history="1">
        <w:r w:rsidR="00D27179" w:rsidRPr="002A0C21">
          <w:rPr>
            <w:rStyle w:val="ad"/>
          </w:rPr>
          <w:t>6 Правила приемки</w:t>
        </w:r>
        <w:r w:rsidR="00D27179" w:rsidRPr="002A0C21">
          <w:rPr>
            <w:webHidden/>
          </w:rPr>
          <w:tab/>
        </w:r>
        <w:r w:rsidRPr="002A0C21">
          <w:rPr>
            <w:webHidden/>
          </w:rPr>
          <w:fldChar w:fldCharType="begin"/>
        </w:r>
        <w:r w:rsidR="00D27179" w:rsidRPr="002A0C21">
          <w:rPr>
            <w:webHidden/>
          </w:rPr>
          <w:instrText xml:space="preserve"> PAGEREF _Toc209188718 \h </w:instrText>
        </w:r>
        <w:r w:rsidRPr="002A0C21">
          <w:rPr>
            <w:webHidden/>
          </w:rPr>
        </w:r>
        <w:r w:rsidRPr="002A0C21">
          <w:rPr>
            <w:webHidden/>
          </w:rPr>
          <w:fldChar w:fldCharType="separate"/>
        </w:r>
        <w:r w:rsidR="00D27179" w:rsidRPr="002A0C21">
          <w:rPr>
            <w:webHidden/>
          </w:rPr>
          <w:t>10</w:t>
        </w:r>
        <w:r w:rsidRPr="002A0C21">
          <w:rPr>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19" w:history="1">
        <w:r w:rsidR="00D27179" w:rsidRPr="002A0C21">
          <w:rPr>
            <w:rStyle w:val="ad"/>
            <w:noProof/>
          </w:rPr>
          <w:t>6.1 Приемка произведенных партий щебня</w:t>
        </w:r>
        <w:r w:rsidR="00D27179" w:rsidRPr="002A0C21">
          <w:rPr>
            <w:noProof/>
            <w:webHidden/>
          </w:rPr>
          <w:tab/>
        </w:r>
        <w:r w:rsidRPr="002A0C21">
          <w:rPr>
            <w:noProof/>
            <w:webHidden/>
          </w:rPr>
          <w:fldChar w:fldCharType="begin"/>
        </w:r>
        <w:r w:rsidR="00D27179" w:rsidRPr="002A0C21">
          <w:rPr>
            <w:noProof/>
            <w:webHidden/>
          </w:rPr>
          <w:instrText xml:space="preserve"> PAGEREF _Toc209188719 \h </w:instrText>
        </w:r>
        <w:r w:rsidRPr="002A0C21">
          <w:rPr>
            <w:noProof/>
            <w:webHidden/>
          </w:rPr>
        </w:r>
        <w:r w:rsidRPr="002A0C21">
          <w:rPr>
            <w:noProof/>
            <w:webHidden/>
          </w:rPr>
          <w:fldChar w:fldCharType="separate"/>
        </w:r>
        <w:r w:rsidR="00D27179" w:rsidRPr="002A0C21">
          <w:rPr>
            <w:noProof/>
            <w:webHidden/>
          </w:rPr>
          <w:t>10</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0" w:history="1">
        <w:r w:rsidR="00D27179" w:rsidRPr="002A0C21">
          <w:rPr>
            <w:rStyle w:val="ad"/>
            <w:noProof/>
          </w:rPr>
          <w:t>6.2 Контроль качества отгружаемых поставок щебня</w:t>
        </w:r>
        <w:r w:rsidR="00D27179" w:rsidRPr="002A0C21">
          <w:rPr>
            <w:noProof/>
            <w:webHidden/>
          </w:rPr>
          <w:tab/>
        </w:r>
        <w:r w:rsidRPr="002A0C21">
          <w:rPr>
            <w:noProof/>
            <w:webHidden/>
          </w:rPr>
          <w:fldChar w:fldCharType="begin"/>
        </w:r>
        <w:r w:rsidR="00D27179" w:rsidRPr="002A0C21">
          <w:rPr>
            <w:noProof/>
            <w:webHidden/>
          </w:rPr>
          <w:instrText xml:space="preserve"> PAGEREF _Toc209188720 \h </w:instrText>
        </w:r>
        <w:r w:rsidRPr="002A0C21">
          <w:rPr>
            <w:noProof/>
            <w:webHidden/>
          </w:rPr>
        </w:r>
        <w:r w:rsidRPr="002A0C21">
          <w:rPr>
            <w:noProof/>
            <w:webHidden/>
          </w:rPr>
          <w:fldChar w:fldCharType="separate"/>
        </w:r>
        <w:r w:rsidR="00D27179" w:rsidRPr="002A0C21">
          <w:rPr>
            <w:noProof/>
            <w:webHidden/>
          </w:rPr>
          <w:t>12</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1" w:history="1">
        <w:r w:rsidR="00D27179" w:rsidRPr="002A0C21">
          <w:rPr>
            <w:rStyle w:val="ad"/>
            <w:noProof/>
          </w:rPr>
          <w:t>6.3 Общие требования к отбору точечных проб</w:t>
        </w:r>
        <w:r w:rsidR="00D27179" w:rsidRPr="002A0C21">
          <w:rPr>
            <w:noProof/>
            <w:webHidden/>
          </w:rPr>
          <w:tab/>
        </w:r>
        <w:r w:rsidRPr="002A0C21">
          <w:rPr>
            <w:noProof/>
            <w:webHidden/>
          </w:rPr>
          <w:fldChar w:fldCharType="begin"/>
        </w:r>
        <w:r w:rsidR="00D27179" w:rsidRPr="002A0C21">
          <w:rPr>
            <w:noProof/>
            <w:webHidden/>
          </w:rPr>
          <w:instrText xml:space="preserve"> PAGEREF _Toc209188721 \h </w:instrText>
        </w:r>
        <w:r w:rsidRPr="002A0C21">
          <w:rPr>
            <w:noProof/>
            <w:webHidden/>
          </w:rPr>
        </w:r>
        <w:r w:rsidRPr="002A0C21">
          <w:rPr>
            <w:noProof/>
            <w:webHidden/>
          </w:rPr>
          <w:fldChar w:fldCharType="separate"/>
        </w:r>
        <w:r w:rsidR="00D27179" w:rsidRPr="002A0C21">
          <w:rPr>
            <w:noProof/>
            <w:webHidden/>
          </w:rPr>
          <w:t>14</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2" w:history="1">
        <w:r w:rsidR="00D27179" w:rsidRPr="002A0C21">
          <w:rPr>
            <w:rStyle w:val="ad"/>
            <w:noProof/>
          </w:rPr>
          <w:t>6.4 Места отбора точечных проб</w:t>
        </w:r>
        <w:r w:rsidR="00D27179" w:rsidRPr="002A0C21">
          <w:rPr>
            <w:noProof/>
            <w:webHidden/>
          </w:rPr>
          <w:tab/>
        </w:r>
        <w:r w:rsidRPr="002A0C21">
          <w:rPr>
            <w:noProof/>
            <w:webHidden/>
          </w:rPr>
          <w:fldChar w:fldCharType="begin"/>
        </w:r>
        <w:r w:rsidR="00D27179" w:rsidRPr="002A0C21">
          <w:rPr>
            <w:noProof/>
            <w:webHidden/>
          </w:rPr>
          <w:instrText xml:space="preserve"> PAGEREF _Toc209188722 \h </w:instrText>
        </w:r>
        <w:r w:rsidRPr="002A0C21">
          <w:rPr>
            <w:noProof/>
            <w:webHidden/>
          </w:rPr>
        </w:r>
        <w:r w:rsidRPr="002A0C21">
          <w:rPr>
            <w:noProof/>
            <w:webHidden/>
          </w:rPr>
          <w:fldChar w:fldCharType="separate"/>
        </w:r>
        <w:r w:rsidR="00D27179" w:rsidRPr="002A0C21">
          <w:rPr>
            <w:noProof/>
            <w:webHidden/>
          </w:rPr>
          <w:t>15</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3" w:history="1">
        <w:r w:rsidR="00D27179" w:rsidRPr="002A0C21">
          <w:rPr>
            <w:rStyle w:val="ad"/>
            <w:noProof/>
          </w:rPr>
          <w:t>6.5 Способы отбора точечных проб</w:t>
        </w:r>
        <w:r w:rsidR="00D27179" w:rsidRPr="002A0C21">
          <w:rPr>
            <w:noProof/>
            <w:webHidden/>
          </w:rPr>
          <w:tab/>
        </w:r>
        <w:r w:rsidRPr="002A0C21">
          <w:rPr>
            <w:noProof/>
            <w:webHidden/>
          </w:rPr>
          <w:fldChar w:fldCharType="begin"/>
        </w:r>
        <w:r w:rsidR="00D27179" w:rsidRPr="002A0C21">
          <w:rPr>
            <w:noProof/>
            <w:webHidden/>
          </w:rPr>
          <w:instrText xml:space="preserve"> PAGEREF _Toc209188723 \h </w:instrText>
        </w:r>
        <w:r w:rsidRPr="002A0C21">
          <w:rPr>
            <w:noProof/>
            <w:webHidden/>
          </w:rPr>
        </w:r>
        <w:r w:rsidRPr="002A0C21">
          <w:rPr>
            <w:noProof/>
            <w:webHidden/>
          </w:rPr>
          <w:fldChar w:fldCharType="separate"/>
        </w:r>
        <w:r w:rsidR="00D27179" w:rsidRPr="002A0C21">
          <w:rPr>
            <w:noProof/>
            <w:webHidden/>
          </w:rPr>
          <w:t>16</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4" w:history="1">
        <w:r w:rsidR="00D27179" w:rsidRPr="002A0C21">
          <w:rPr>
            <w:rStyle w:val="ad"/>
            <w:noProof/>
          </w:rPr>
          <w:t>6.6 Интервалы отбора точечных проб</w:t>
        </w:r>
        <w:r w:rsidR="00D27179" w:rsidRPr="002A0C21">
          <w:rPr>
            <w:noProof/>
            <w:webHidden/>
          </w:rPr>
          <w:tab/>
        </w:r>
        <w:r w:rsidRPr="002A0C21">
          <w:rPr>
            <w:noProof/>
            <w:webHidden/>
          </w:rPr>
          <w:fldChar w:fldCharType="begin"/>
        </w:r>
        <w:r w:rsidR="00D27179" w:rsidRPr="002A0C21">
          <w:rPr>
            <w:noProof/>
            <w:webHidden/>
          </w:rPr>
          <w:instrText xml:space="preserve"> PAGEREF _Toc209188724 \h </w:instrText>
        </w:r>
        <w:r w:rsidRPr="002A0C21">
          <w:rPr>
            <w:noProof/>
            <w:webHidden/>
          </w:rPr>
        </w:r>
        <w:r w:rsidRPr="002A0C21">
          <w:rPr>
            <w:noProof/>
            <w:webHidden/>
          </w:rPr>
          <w:fldChar w:fldCharType="separate"/>
        </w:r>
        <w:r w:rsidR="00D27179" w:rsidRPr="002A0C21">
          <w:rPr>
            <w:noProof/>
            <w:webHidden/>
          </w:rPr>
          <w:t>17</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5" w:history="1">
        <w:r w:rsidR="00D27179" w:rsidRPr="002A0C21">
          <w:rPr>
            <w:rStyle w:val="ad"/>
            <w:noProof/>
          </w:rPr>
          <w:t>6.7 Подготовка лабораторной пробы</w:t>
        </w:r>
        <w:r w:rsidR="00D27179" w:rsidRPr="002A0C21">
          <w:rPr>
            <w:noProof/>
            <w:webHidden/>
          </w:rPr>
          <w:tab/>
        </w:r>
        <w:r w:rsidRPr="002A0C21">
          <w:rPr>
            <w:noProof/>
            <w:webHidden/>
          </w:rPr>
          <w:fldChar w:fldCharType="begin"/>
        </w:r>
        <w:r w:rsidR="00D27179" w:rsidRPr="002A0C21">
          <w:rPr>
            <w:noProof/>
            <w:webHidden/>
          </w:rPr>
          <w:instrText xml:space="preserve"> PAGEREF _Toc209188725 \h </w:instrText>
        </w:r>
        <w:r w:rsidRPr="002A0C21">
          <w:rPr>
            <w:noProof/>
            <w:webHidden/>
          </w:rPr>
        </w:r>
        <w:r w:rsidRPr="002A0C21">
          <w:rPr>
            <w:noProof/>
            <w:webHidden/>
          </w:rPr>
          <w:fldChar w:fldCharType="separate"/>
        </w:r>
        <w:r w:rsidR="00D27179" w:rsidRPr="002A0C21">
          <w:rPr>
            <w:noProof/>
            <w:webHidden/>
          </w:rPr>
          <w:t>18</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6" w:history="1">
        <w:r w:rsidR="00D27179" w:rsidRPr="002A0C21">
          <w:rPr>
            <w:rStyle w:val="ad"/>
            <w:noProof/>
          </w:rPr>
          <w:t>6.8 Оценка результатов испытаний</w:t>
        </w:r>
        <w:r w:rsidR="00D27179" w:rsidRPr="002A0C21">
          <w:rPr>
            <w:noProof/>
            <w:webHidden/>
          </w:rPr>
          <w:tab/>
        </w:r>
        <w:r w:rsidRPr="002A0C21">
          <w:rPr>
            <w:noProof/>
            <w:webHidden/>
          </w:rPr>
          <w:fldChar w:fldCharType="begin"/>
        </w:r>
        <w:r w:rsidR="00D27179" w:rsidRPr="002A0C21">
          <w:rPr>
            <w:noProof/>
            <w:webHidden/>
          </w:rPr>
          <w:instrText xml:space="preserve"> PAGEREF _Toc209188726 \h </w:instrText>
        </w:r>
        <w:r w:rsidRPr="002A0C21">
          <w:rPr>
            <w:noProof/>
            <w:webHidden/>
          </w:rPr>
        </w:r>
        <w:r w:rsidRPr="002A0C21">
          <w:rPr>
            <w:noProof/>
            <w:webHidden/>
          </w:rPr>
          <w:fldChar w:fldCharType="separate"/>
        </w:r>
        <w:r w:rsidR="00D27179" w:rsidRPr="002A0C21">
          <w:rPr>
            <w:noProof/>
            <w:webHidden/>
          </w:rPr>
          <w:t>20</w:t>
        </w:r>
        <w:r w:rsidRPr="002A0C21">
          <w:rPr>
            <w:noProof/>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27" w:history="1">
        <w:r w:rsidR="00D27179" w:rsidRPr="002A0C21">
          <w:rPr>
            <w:rStyle w:val="ad"/>
          </w:rPr>
          <w:t>7 Методы контроля</w:t>
        </w:r>
        <w:r w:rsidR="00D27179" w:rsidRPr="002A0C21">
          <w:rPr>
            <w:webHidden/>
          </w:rPr>
          <w:tab/>
        </w:r>
        <w:r w:rsidRPr="002A0C21">
          <w:rPr>
            <w:webHidden/>
          </w:rPr>
          <w:fldChar w:fldCharType="begin"/>
        </w:r>
        <w:r w:rsidR="00D27179" w:rsidRPr="002A0C21">
          <w:rPr>
            <w:webHidden/>
          </w:rPr>
          <w:instrText xml:space="preserve"> PAGEREF _Toc209188727 \h </w:instrText>
        </w:r>
        <w:r w:rsidRPr="002A0C21">
          <w:rPr>
            <w:webHidden/>
          </w:rPr>
        </w:r>
        <w:r w:rsidRPr="002A0C21">
          <w:rPr>
            <w:webHidden/>
          </w:rPr>
          <w:fldChar w:fldCharType="separate"/>
        </w:r>
        <w:r w:rsidR="00D27179" w:rsidRPr="002A0C21">
          <w:rPr>
            <w:webHidden/>
          </w:rPr>
          <w:t>21</w:t>
        </w:r>
        <w:r w:rsidRPr="002A0C21">
          <w:rPr>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8" w:history="1">
        <w:r w:rsidR="00D27179" w:rsidRPr="002A0C21">
          <w:rPr>
            <w:rStyle w:val="ad"/>
            <w:noProof/>
          </w:rPr>
          <w:t>7.1 Общие положения</w:t>
        </w:r>
        <w:r w:rsidR="00D27179" w:rsidRPr="002A0C21">
          <w:rPr>
            <w:noProof/>
            <w:webHidden/>
          </w:rPr>
          <w:tab/>
        </w:r>
        <w:r w:rsidRPr="002A0C21">
          <w:rPr>
            <w:noProof/>
            <w:webHidden/>
          </w:rPr>
          <w:fldChar w:fldCharType="begin"/>
        </w:r>
        <w:r w:rsidR="00D27179" w:rsidRPr="002A0C21">
          <w:rPr>
            <w:noProof/>
            <w:webHidden/>
          </w:rPr>
          <w:instrText xml:space="preserve"> PAGEREF _Toc209188728 \h </w:instrText>
        </w:r>
        <w:r w:rsidRPr="002A0C21">
          <w:rPr>
            <w:noProof/>
            <w:webHidden/>
          </w:rPr>
        </w:r>
        <w:r w:rsidRPr="002A0C21">
          <w:rPr>
            <w:noProof/>
            <w:webHidden/>
          </w:rPr>
          <w:fldChar w:fldCharType="separate"/>
        </w:r>
        <w:r w:rsidR="00D27179" w:rsidRPr="002A0C21">
          <w:rPr>
            <w:noProof/>
            <w:webHidden/>
          </w:rPr>
          <w:t>21</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29" w:history="1">
        <w:r w:rsidR="00D27179" w:rsidRPr="002A0C21">
          <w:rPr>
            <w:rStyle w:val="ad"/>
            <w:noProof/>
          </w:rPr>
          <w:t>7.2 Определение зернового состава</w:t>
        </w:r>
        <w:r w:rsidR="00D27179" w:rsidRPr="002A0C21">
          <w:rPr>
            <w:noProof/>
            <w:webHidden/>
          </w:rPr>
          <w:tab/>
        </w:r>
        <w:r w:rsidRPr="002A0C21">
          <w:rPr>
            <w:noProof/>
            <w:webHidden/>
          </w:rPr>
          <w:fldChar w:fldCharType="begin"/>
        </w:r>
        <w:r w:rsidR="00D27179" w:rsidRPr="002A0C21">
          <w:rPr>
            <w:noProof/>
            <w:webHidden/>
          </w:rPr>
          <w:instrText xml:space="preserve"> PAGEREF _Toc209188729 \h </w:instrText>
        </w:r>
        <w:r w:rsidRPr="002A0C21">
          <w:rPr>
            <w:noProof/>
            <w:webHidden/>
          </w:rPr>
        </w:r>
        <w:r w:rsidRPr="002A0C21">
          <w:rPr>
            <w:noProof/>
            <w:webHidden/>
          </w:rPr>
          <w:fldChar w:fldCharType="separate"/>
        </w:r>
        <w:r w:rsidR="00D27179" w:rsidRPr="002A0C21">
          <w:rPr>
            <w:noProof/>
            <w:webHidden/>
          </w:rPr>
          <w:t>22</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0" w:history="1">
        <w:r w:rsidR="00D27179" w:rsidRPr="002A0C21">
          <w:rPr>
            <w:rStyle w:val="ad"/>
            <w:noProof/>
          </w:rPr>
          <w:t>7.3 Определение содержания зерен пластинчатой и игловатой формы</w:t>
        </w:r>
        <w:r w:rsidR="00D27179" w:rsidRPr="002A0C21">
          <w:rPr>
            <w:noProof/>
            <w:webHidden/>
          </w:rPr>
          <w:tab/>
        </w:r>
        <w:r w:rsidRPr="002A0C21">
          <w:rPr>
            <w:noProof/>
            <w:webHidden/>
          </w:rPr>
          <w:fldChar w:fldCharType="begin"/>
        </w:r>
        <w:r w:rsidR="00D27179" w:rsidRPr="002A0C21">
          <w:rPr>
            <w:noProof/>
            <w:webHidden/>
          </w:rPr>
          <w:instrText xml:space="preserve"> PAGEREF _Toc209188730 \h </w:instrText>
        </w:r>
        <w:r w:rsidRPr="002A0C21">
          <w:rPr>
            <w:noProof/>
            <w:webHidden/>
          </w:rPr>
        </w:r>
        <w:r w:rsidRPr="002A0C21">
          <w:rPr>
            <w:noProof/>
            <w:webHidden/>
          </w:rPr>
          <w:fldChar w:fldCharType="separate"/>
        </w:r>
        <w:r w:rsidR="00D27179" w:rsidRPr="002A0C21">
          <w:rPr>
            <w:noProof/>
            <w:webHidden/>
          </w:rPr>
          <w:t>24</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1" w:history="1">
        <w:r w:rsidR="00D27179" w:rsidRPr="002A0C21">
          <w:rPr>
            <w:rStyle w:val="ad"/>
            <w:noProof/>
          </w:rPr>
          <w:t>7.4 Определение содержания частиц размером менее 0,5 мм и менее 0,16 мм</w:t>
        </w:r>
        <w:r w:rsidR="00D27179" w:rsidRPr="002A0C21">
          <w:rPr>
            <w:noProof/>
            <w:webHidden/>
          </w:rPr>
          <w:tab/>
        </w:r>
        <w:r w:rsidRPr="002A0C21">
          <w:rPr>
            <w:noProof/>
            <w:webHidden/>
          </w:rPr>
          <w:fldChar w:fldCharType="begin"/>
        </w:r>
        <w:r w:rsidR="00D27179" w:rsidRPr="002A0C21">
          <w:rPr>
            <w:noProof/>
            <w:webHidden/>
          </w:rPr>
          <w:instrText xml:space="preserve"> PAGEREF _Toc209188731 \h </w:instrText>
        </w:r>
        <w:r w:rsidRPr="002A0C21">
          <w:rPr>
            <w:noProof/>
            <w:webHidden/>
          </w:rPr>
        </w:r>
        <w:r w:rsidRPr="002A0C21">
          <w:rPr>
            <w:noProof/>
            <w:webHidden/>
          </w:rPr>
          <w:fldChar w:fldCharType="separate"/>
        </w:r>
        <w:r w:rsidR="00D27179" w:rsidRPr="002A0C21">
          <w:rPr>
            <w:noProof/>
            <w:webHidden/>
          </w:rPr>
          <w:t>25</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2" w:history="1">
        <w:r w:rsidR="00D27179" w:rsidRPr="002A0C21">
          <w:rPr>
            <w:rStyle w:val="ad"/>
            <w:noProof/>
          </w:rPr>
          <w:t>7.5 Определение содержания длинных зерен в щебне</w:t>
        </w:r>
        <w:r w:rsidR="00D27179" w:rsidRPr="002A0C21">
          <w:rPr>
            <w:noProof/>
            <w:webHidden/>
          </w:rPr>
          <w:tab/>
        </w:r>
        <w:r w:rsidRPr="002A0C21">
          <w:rPr>
            <w:noProof/>
            <w:webHidden/>
          </w:rPr>
          <w:fldChar w:fldCharType="begin"/>
        </w:r>
        <w:r w:rsidR="00D27179" w:rsidRPr="002A0C21">
          <w:rPr>
            <w:noProof/>
            <w:webHidden/>
          </w:rPr>
          <w:instrText xml:space="preserve"> PAGEREF _Toc209188732 \h </w:instrText>
        </w:r>
        <w:r w:rsidRPr="002A0C21">
          <w:rPr>
            <w:noProof/>
            <w:webHidden/>
          </w:rPr>
        </w:r>
        <w:r w:rsidRPr="002A0C21">
          <w:rPr>
            <w:noProof/>
            <w:webHidden/>
          </w:rPr>
          <w:fldChar w:fldCharType="separate"/>
        </w:r>
        <w:r w:rsidR="00D27179" w:rsidRPr="002A0C21">
          <w:rPr>
            <w:noProof/>
            <w:webHidden/>
          </w:rPr>
          <w:t>27</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3" w:history="1">
        <w:r w:rsidR="00D27179" w:rsidRPr="002A0C21">
          <w:rPr>
            <w:rStyle w:val="ad"/>
            <w:noProof/>
          </w:rPr>
          <w:t>7.6 Определение содержания глины в комках</w:t>
        </w:r>
        <w:r w:rsidR="00D27179" w:rsidRPr="002A0C21">
          <w:rPr>
            <w:noProof/>
            <w:webHidden/>
          </w:rPr>
          <w:tab/>
        </w:r>
        <w:r w:rsidRPr="002A0C21">
          <w:rPr>
            <w:noProof/>
            <w:webHidden/>
          </w:rPr>
          <w:fldChar w:fldCharType="begin"/>
        </w:r>
        <w:r w:rsidR="00D27179" w:rsidRPr="002A0C21">
          <w:rPr>
            <w:noProof/>
            <w:webHidden/>
          </w:rPr>
          <w:instrText xml:space="preserve"> PAGEREF _Toc209188733 \h </w:instrText>
        </w:r>
        <w:r w:rsidRPr="002A0C21">
          <w:rPr>
            <w:noProof/>
            <w:webHidden/>
          </w:rPr>
        </w:r>
        <w:r w:rsidRPr="002A0C21">
          <w:rPr>
            <w:noProof/>
            <w:webHidden/>
          </w:rPr>
          <w:fldChar w:fldCharType="separate"/>
        </w:r>
        <w:r w:rsidR="00D27179" w:rsidRPr="002A0C21">
          <w:rPr>
            <w:noProof/>
            <w:webHidden/>
          </w:rPr>
          <w:t>28</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4" w:history="1">
        <w:r w:rsidR="00D27179" w:rsidRPr="002A0C21">
          <w:rPr>
            <w:rStyle w:val="ad"/>
            <w:noProof/>
          </w:rPr>
          <w:t>7.7 Определение содержания зерен слабых пород</w:t>
        </w:r>
        <w:r w:rsidR="00D27179" w:rsidRPr="002A0C21">
          <w:rPr>
            <w:noProof/>
            <w:webHidden/>
          </w:rPr>
          <w:tab/>
        </w:r>
        <w:r w:rsidRPr="002A0C21">
          <w:rPr>
            <w:noProof/>
            <w:webHidden/>
          </w:rPr>
          <w:fldChar w:fldCharType="begin"/>
        </w:r>
        <w:r w:rsidR="00D27179" w:rsidRPr="002A0C21">
          <w:rPr>
            <w:noProof/>
            <w:webHidden/>
          </w:rPr>
          <w:instrText xml:space="preserve"> PAGEREF _Toc209188734 \h </w:instrText>
        </w:r>
        <w:r w:rsidRPr="002A0C21">
          <w:rPr>
            <w:noProof/>
            <w:webHidden/>
          </w:rPr>
        </w:r>
        <w:r w:rsidRPr="002A0C21">
          <w:rPr>
            <w:noProof/>
            <w:webHidden/>
          </w:rPr>
          <w:fldChar w:fldCharType="separate"/>
        </w:r>
        <w:r w:rsidR="00D27179" w:rsidRPr="002A0C21">
          <w:rPr>
            <w:noProof/>
            <w:webHidden/>
          </w:rPr>
          <w:t>29</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5" w:history="1">
        <w:r w:rsidR="00D27179" w:rsidRPr="002A0C21">
          <w:rPr>
            <w:rStyle w:val="ad"/>
            <w:noProof/>
          </w:rPr>
          <w:t>7.8 Определение величины потери массы после испытаний на истираемость в полочном барабане</w:t>
        </w:r>
        <w:r w:rsidR="00D27179" w:rsidRPr="002A0C21">
          <w:rPr>
            <w:noProof/>
            <w:webHidden/>
          </w:rPr>
          <w:tab/>
        </w:r>
        <w:r w:rsidRPr="002A0C21">
          <w:rPr>
            <w:noProof/>
            <w:webHidden/>
          </w:rPr>
          <w:fldChar w:fldCharType="begin"/>
        </w:r>
        <w:r w:rsidR="00D27179" w:rsidRPr="002A0C21">
          <w:rPr>
            <w:noProof/>
            <w:webHidden/>
          </w:rPr>
          <w:instrText xml:space="preserve"> PAGEREF _Toc209188735 \h </w:instrText>
        </w:r>
        <w:r w:rsidRPr="002A0C21">
          <w:rPr>
            <w:noProof/>
            <w:webHidden/>
          </w:rPr>
        </w:r>
        <w:r w:rsidRPr="002A0C21">
          <w:rPr>
            <w:noProof/>
            <w:webHidden/>
          </w:rPr>
          <w:fldChar w:fldCharType="separate"/>
        </w:r>
        <w:r w:rsidR="00D27179" w:rsidRPr="002A0C21">
          <w:rPr>
            <w:noProof/>
            <w:webHidden/>
          </w:rPr>
          <w:t>30</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6" w:history="1">
        <w:r w:rsidR="00D27179" w:rsidRPr="002A0C21">
          <w:rPr>
            <w:rStyle w:val="ad"/>
            <w:noProof/>
          </w:rPr>
          <w:t>7.9 Определение величины потери массы после испытаний на сопротивление удару на копре</w:t>
        </w:r>
        <w:r w:rsidR="00D27179" w:rsidRPr="002A0C21">
          <w:rPr>
            <w:noProof/>
            <w:webHidden/>
          </w:rPr>
          <w:tab/>
        </w:r>
        <w:r w:rsidRPr="002A0C21">
          <w:rPr>
            <w:noProof/>
            <w:webHidden/>
          </w:rPr>
          <w:fldChar w:fldCharType="begin"/>
        </w:r>
        <w:r w:rsidR="00D27179" w:rsidRPr="002A0C21">
          <w:rPr>
            <w:noProof/>
            <w:webHidden/>
          </w:rPr>
          <w:instrText xml:space="preserve"> PAGEREF _Toc209188736 \h </w:instrText>
        </w:r>
        <w:r w:rsidRPr="002A0C21">
          <w:rPr>
            <w:noProof/>
            <w:webHidden/>
          </w:rPr>
        </w:r>
        <w:r w:rsidRPr="002A0C21">
          <w:rPr>
            <w:noProof/>
            <w:webHidden/>
          </w:rPr>
          <w:fldChar w:fldCharType="separate"/>
        </w:r>
        <w:r w:rsidR="00D27179" w:rsidRPr="002A0C21">
          <w:rPr>
            <w:noProof/>
            <w:webHidden/>
          </w:rPr>
          <w:t>32</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37" w:history="1">
        <w:r w:rsidR="00D27179" w:rsidRPr="002A0C21">
          <w:rPr>
            <w:rStyle w:val="ad"/>
            <w:noProof/>
          </w:rPr>
          <w:t>7.10 Определение марки щебня по морозостойкости</w:t>
        </w:r>
        <w:r w:rsidR="00D27179" w:rsidRPr="002A0C21">
          <w:rPr>
            <w:noProof/>
            <w:webHidden/>
          </w:rPr>
          <w:tab/>
        </w:r>
        <w:r w:rsidRPr="002A0C21">
          <w:rPr>
            <w:noProof/>
            <w:webHidden/>
          </w:rPr>
          <w:fldChar w:fldCharType="begin"/>
        </w:r>
        <w:r w:rsidR="00D27179" w:rsidRPr="002A0C21">
          <w:rPr>
            <w:noProof/>
            <w:webHidden/>
          </w:rPr>
          <w:instrText xml:space="preserve"> PAGEREF _Toc209188737 \h </w:instrText>
        </w:r>
        <w:r w:rsidRPr="002A0C21">
          <w:rPr>
            <w:noProof/>
            <w:webHidden/>
          </w:rPr>
        </w:r>
        <w:r w:rsidRPr="002A0C21">
          <w:rPr>
            <w:noProof/>
            <w:webHidden/>
          </w:rPr>
          <w:fldChar w:fldCharType="separate"/>
        </w:r>
        <w:r w:rsidR="00D27179" w:rsidRPr="002A0C21">
          <w:rPr>
            <w:noProof/>
            <w:webHidden/>
          </w:rPr>
          <w:t>34</w:t>
        </w:r>
        <w:r w:rsidRPr="002A0C21">
          <w:rPr>
            <w:noProof/>
            <w:webHidden/>
          </w:rPr>
          <w:fldChar w:fldCharType="end"/>
        </w:r>
      </w:hyperlink>
    </w:p>
    <w:p w:rsidR="00D27179" w:rsidRPr="002A0C21" w:rsidRDefault="00375AF6">
      <w:pPr>
        <w:pStyle w:val="36"/>
        <w:rPr>
          <w:rFonts w:asciiTheme="minorHAnsi" w:eastAsiaTheme="minorEastAsia" w:hAnsiTheme="minorHAnsi" w:cstheme="minorBidi"/>
          <w:noProof/>
          <w:sz w:val="22"/>
          <w:szCs w:val="22"/>
        </w:rPr>
      </w:pPr>
      <w:hyperlink w:anchor="_Toc209188738" w:history="1">
        <w:r w:rsidR="00D27179" w:rsidRPr="002A0C21">
          <w:rPr>
            <w:rStyle w:val="ad"/>
            <w:noProof/>
          </w:rPr>
          <w:t>7.10.2 Метод замораживания</w:t>
        </w:r>
        <w:r w:rsidR="00D27179" w:rsidRPr="002A0C21">
          <w:rPr>
            <w:noProof/>
            <w:webHidden/>
          </w:rPr>
          <w:tab/>
        </w:r>
        <w:r w:rsidRPr="002A0C21">
          <w:rPr>
            <w:noProof/>
            <w:webHidden/>
          </w:rPr>
          <w:fldChar w:fldCharType="begin"/>
        </w:r>
        <w:r w:rsidR="00D27179" w:rsidRPr="002A0C21">
          <w:rPr>
            <w:noProof/>
            <w:webHidden/>
          </w:rPr>
          <w:instrText xml:space="preserve"> PAGEREF _Toc209188738 \h </w:instrText>
        </w:r>
        <w:r w:rsidRPr="002A0C21">
          <w:rPr>
            <w:noProof/>
            <w:webHidden/>
          </w:rPr>
        </w:r>
        <w:r w:rsidRPr="002A0C21">
          <w:rPr>
            <w:noProof/>
            <w:webHidden/>
          </w:rPr>
          <w:fldChar w:fldCharType="separate"/>
        </w:r>
        <w:r w:rsidR="00D27179" w:rsidRPr="002A0C21">
          <w:rPr>
            <w:noProof/>
            <w:webHidden/>
          </w:rPr>
          <w:t>34</w:t>
        </w:r>
        <w:r w:rsidRPr="002A0C21">
          <w:rPr>
            <w:noProof/>
            <w:webHidden/>
          </w:rPr>
          <w:fldChar w:fldCharType="end"/>
        </w:r>
      </w:hyperlink>
    </w:p>
    <w:p w:rsidR="00D27179" w:rsidRPr="002A0C21" w:rsidRDefault="00375AF6">
      <w:pPr>
        <w:pStyle w:val="36"/>
        <w:rPr>
          <w:rFonts w:asciiTheme="minorHAnsi" w:eastAsiaTheme="minorEastAsia" w:hAnsiTheme="minorHAnsi" w:cstheme="minorBidi"/>
          <w:noProof/>
          <w:sz w:val="22"/>
          <w:szCs w:val="22"/>
        </w:rPr>
      </w:pPr>
      <w:hyperlink w:anchor="_Toc209188739" w:history="1">
        <w:r w:rsidR="00D27179" w:rsidRPr="002A0C21">
          <w:rPr>
            <w:rStyle w:val="ad"/>
            <w:noProof/>
          </w:rPr>
          <w:t>7.10.3 Ускоренный метод</w:t>
        </w:r>
        <w:r w:rsidR="00D27179" w:rsidRPr="002A0C21">
          <w:rPr>
            <w:noProof/>
            <w:webHidden/>
          </w:rPr>
          <w:tab/>
        </w:r>
        <w:r w:rsidRPr="002A0C21">
          <w:rPr>
            <w:noProof/>
            <w:webHidden/>
          </w:rPr>
          <w:fldChar w:fldCharType="begin"/>
        </w:r>
        <w:r w:rsidR="00D27179" w:rsidRPr="002A0C21">
          <w:rPr>
            <w:noProof/>
            <w:webHidden/>
          </w:rPr>
          <w:instrText xml:space="preserve"> PAGEREF _Toc209188739 \h </w:instrText>
        </w:r>
        <w:r w:rsidRPr="002A0C21">
          <w:rPr>
            <w:noProof/>
            <w:webHidden/>
          </w:rPr>
        </w:r>
        <w:r w:rsidRPr="002A0C21">
          <w:rPr>
            <w:noProof/>
            <w:webHidden/>
          </w:rPr>
          <w:fldChar w:fldCharType="separate"/>
        </w:r>
        <w:r w:rsidR="00D27179" w:rsidRPr="002A0C21">
          <w:rPr>
            <w:noProof/>
            <w:webHidden/>
          </w:rPr>
          <w:t>37</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40" w:history="1">
        <w:r w:rsidR="00D27179" w:rsidRPr="002A0C21">
          <w:rPr>
            <w:rStyle w:val="ad"/>
            <w:noProof/>
          </w:rPr>
          <w:t>7.11 Определение средней плотности зерен</w:t>
        </w:r>
        <w:r w:rsidR="00D27179" w:rsidRPr="002A0C21">
          <w:rPr>
            <w:noProof/>
            <w:webHidden/>
          </w:rPr>
          <w:tab/>
        </w:r>
        <w:r w:rsidRPr="002A0C21">
          <w:rPr>
            <w:noProof/>
            <w:webHidden/>
          </w:rPr>
          <w:fldChar w:fldCharType="begin"/>
        </w:r>
        <w:r w:rsidR="00D27179" w:rsidRPr="002A0C21">
          <w:rPr>
            <w:noProof/>
            <w:webHidden/>
          </w:rPr>
          <w:instrText xml:space="preserve"> PAGEREF _Toc209188740 \h </w:instrText>
        </w:r>
        <w:r w:rsidRPr="002A0C21">
          <w:rPr>
            <w:noProof/>
            <w:webHidden/>
          </w:rPr>
        </w:r>
        <w:r w:rsidRPr="002A0C21">
          <w:rPr>
            <w:noProof/>
            <w:webHidden/>
          </w:rPr>
          <w:fldChar w:fldCharType="separate"/>
        </w:r>
        <w:r w:rsidR="00D27179" w:rsidRPr="002A0C21">
          <w:rPr>
            <w:noProof/>
            <w:webHidden/>
          </w:rPr>
          <w:t>38</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41" w:history="1">
        <w:r w:rsidR="00D27179" w:rsidRPr="002A0C21">
          <w:rPr>
            <w:rStyle w:val="ad"/>
            <w:noProof/>
          </w:rPr>
          <w:t>7.12 Определение удельной электрической проводимости</w:t>
        </w:r>
        <w:r w:rsidR="00D27179" w:rsidRPr="002A0C21">
          <w:rPr>
            <w:noProof/>
            <w:webHidden/>
          </w:rPr>
          <w:tab/>
        </w:r>
        <w:r w:rsidRPr="002A0C21">
          <w:rPr>
            <w:noProof/>
            <w:webHidden/>
          </w:rPr>
          <w:fldChar w:fldCharType="begin"/>
        </w:r>
        <w:r w:rsidR="00D27179" w:rsidRPr="002A0C21">
          <w:rPr>
            <w:noProof/>
            <w:webHidden/>
          </w:rPr>
          <w:instrText xml:space="preserve"> PAGEREF _Toc209188741 \h </w:instrText>
        </w:r>
        <w:r w:rsidRPr="002A0C21">
          <w:rPr>
            <w:noProof/>
            <w:webHidden/>
          </w:rPr>
        </w:r>
        <w:r w:rsidRPr="002A0C21">
          <w:rPr>
            <w:noProof/>
            <w:webHidden/>
          </w:rPr>
          <w:fldChar w:fldCharType="separate"/>
        </w:r>
        <w:r w:rsidR="00D27179" w:rsidRPr="002A0C21">
          <w:rPr>
            <w:noProof/>
            <w:webHidden/>
          </w:rPr>
          <w:t>40</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42" w:history="1">
        <w:r w:rsidR="00D27179" w:rsidRPr="002A0C21">
          <w:rPr>
            <w:rStyle w:val="ad"/>
            <w:noProof/>
          </w:rPr>
          <w:t>7.13 Определение удельной эффективной активности естественных радионуклидов</w:t>
        </w:r>
        <w:r w:rsidR="00D27179" w:rsidRPr="002A0C21">
          <w:rPr>
            <w:noProof/>
            <w:webHidden/>
          </w:rPr>
          <w:tab/>
        </w:r>
        <w:r w:rsidRPr="002A0C21">
          <w:rPr>
            <w:noProof/>
            <w:webHidden/>
          </w:rPr>
          <w:fldChar w:fldCharType="begin"/>
        </w:r>
        <w:r w:rsidR="00D27179" w:rsidRPr="002A0C21">
          <w:rPr>
            <w:noProof/>
            <w:webHidden/>
          </w:rPr>
          <w:instrText xml:space="preserve"> PAGEREF _Toc209188742 \h </w:instrText>
        </w:r>
        <w:r w:rsidRPr="002A0C21">
          <w:rPr>
            <w:noProof/>
            <w:webHidden/>
          </w:rPr>
        </w:r>
        <w:r w:rsidRPr="002A0C21">
          <w:rPr>
            <w:noProof/>
            <w:webHidden/>
          </w:rPr>
          <w:fldChar w:fldCharType="separate"/>
        </w:r>
        <w:r w:rsidR="00D27179" w:rsidRPr="002A0C21">
          <w:rPr>
            <w:noProof/>
            <w:webHidden/>
          </w:rPr>
          <w:t>42</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43" w:history="1">
        <w:r w:rsidR="00D27179" w:rsidRPr="002A0C21">
          <w:rPr>
            <w:rStyle w:val="ad"/>
            <w:noProof/>
          </w:rPr>
          <w:t>7.14 Определение содержания дробленых зерен</w:t>
        </w:r>
        <w:r w:rsidR="00D27179" w:rsidRPr="002A0C21">
          <w:rPr>
            <w:noProof/>
            <w:webHidden/>
          </w:rPr>
          <w:tab/>
        </w:r>
        <w:r w:rsidRPr="002A0C21">
          <w:rPr>
            <w:noProof/>
            <w:webHidden/>
          </w:rPr>
          <w:fldChar w:fldCharType="begin"/>
        </w:r>
        <w:r w:rsidR="00D27179" w:rsidRPr="002A0C21">
          <w:rPr>
            <w:noProof/>
            <w:webHidden/>
          </w:rPr>
          <w:instrText xml:space="preserve"> PAGEREF _Toc209188743 \h </w:instrText>
        </w:r>
        <w:r w:rsidRPr="002A0C21">
          <w:rPr>
            <w:noProof/>
            <w:webHidden/>
          </w:rPr>
        </w:r>
        <w:r w:rsidRPr="002A0C21">
          <w:rPr>
            <w:noProof/>
            <w:webHidden/>
          </w:rPr>
          <w:fldChar w:fldCharType="separate"/>
        </w:r>
        <w:r w:rsidR="00D27179" w:rsidRPr="002A0C21">
          <w:rPr>
            <w:noProof/>
            <w:webHidden/>
          </w:rPr>
          <w:t>42</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44" w:history="1">
        <w:r w:rsidR="00D27179" w:rsidRPr="002A0C21">
          <w:rPr>
            <w:rStyle w:val="ad"/>
            <w:noProof/>
          </w:rPr>
          <w:t>7.15 Определение наличия органических примесей</w:t>
        </w:r>
        <w:r w:rsidR="00D27179" w:rsidRPr="002A0C21">
          <w:rPr>
            <w:noProof/>
            <w:webHidden/>
          </w:rPr>
          <w:tab/>
        </w:r>
        <w:r w:rsidRPr="002A0C21">
          <w:rPr>
            <w:noProof/>
            <w:webHidden/>
          </w:rPr>
          <w:fldChar w:fldCharType="begin"/>
        </w:r>
        <w:r w:rsidR="00D27179" w:rsidRPr="002A0C21">
          <w:rPr>
            <w:noProof/>
            <w:webHidden/>
          </w:rPr>
          <w:instrText xml:space="preserve"> PAGEREF _Toc209188744 \h </w:instrText>
        </w:r>
        <w:r w:rsidRPr="002A0C21">
          <w:rPr>
            <w:noProof/>
            <w:webHidden/>
          </w:rPr>
        </w:r>
        <w:r w:rsidRPr="002A0C21">
          <w:rPr>
            <w:noProof/>
            <w:webHidden/>
          </w:rPr>
          <w:fldChar w:fldCharType="separate"/>
        </w:r>
        <w:r w:rsidR="00D27179" w:rsidRPr="002A0C21">
          <w:rPr>
            <w:noProof/>
            <w:webHidden/>
          </w:rPr>
          <w:t>43</w:t>
        </w:r>
        <w:r w:rsidRPr="002A0C21">
          <w:rPr>
            <w:noProof/>
            <w:webHidden/>
          </w:rPr>
          <w:fldChar w:fldCharType="end"/>
        </w:r>
      </w:hyperlink>
    </w:p>
    <w:p w:rsidR="00D27179" w:rsidRPr="002A0C21" w:rsidRDefault="00375AF6">
      <w:pPr>
        <w:pStyle w:val="27"/>
        <w:rPr>
          <w:rFonts w:asciiTheme="minorHAnsi" w:eastAsiaTheme="minorEastAsia" w:hAnsiTheme="minorHAnsi" w:cstheme="minorBidi"/>
          <w:noProof/>
          <w:sz w:val="22"/>
          <w:szCs w:val="22"/>
        </w:rPr>
      </w:pPr>
      <w:hyperlink w:anchor="_Toc209188745" w:history="1">
        <w:r w:rsidR="00D27179" w:rsidRPr="002A0C21">
          <w:rPr>
            <w:rStyle w:val="ad"/>
            <w:noProof/>
          </w:rPr>
          <w:t>7.16 Определение изменения величины потери массы щебня после испытаний на сопротивление удару на копре до и после кипячения</w:t>
        </w:r>
        <w:r w:rsidR="00D27179" w:rsidRPr="002A0C21">
          <w:rPr>
            <w:noProof/>
            <w:webHidden/>
          </w:rPr>
          <w:tab/>
        </w:r>
        <w:r w:rsidRPr="002A0C21">
          <w:rPr>
            <w:noProof/>
            <w:webHidden/>
          </w:rPr>
          <w:fldChar w:fldCharType="begin"/>
        </w:r>
        <w:r w:rsidR="00D27179" w:rsidRPr="002A0C21">
          <w:rPr>
            <w:noProof/>
            <w:webHidden/>
          </w:rPr>
          <w:instrText xml:space="preserve"> PAGEREF _Toc209188745 \h </w:instrText>
        </w:r>
        <w:r w:rsidRPr="002A0C21">
          <w:rPr>
            <w:noProof/>
            <w:webHidden/>
          </w:rPr>
        </w:r>
        <w:r w:rsidRPr="002A0C21">
          <w:rPr>
            <w:noProof/>
            <w:webHidden/>
          </w:rPr>
          <w:fldChar w:fldCharType="separate"/>
        </w:r>
        <w:r w:rsidR="00D27179" w:rsidRPr="002A0C21">
          <w:rPr>
            <w:noProof/>
            <w:webHidden/>
          </w:rPr>
          <w:t>45</w:t>
        </w:r>
        <w:r w:rsidRPr="002A0C21">
          <w:rPr>
            <w:noProof/>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46" w:history="1">
        <w:r w:rsidR="00D27179" w:rsidRPr="002A0C21">
          <w:rPr>
            <w:rStyle w:val="ad"/>
          </w:rPr>
          <w:t>8 Транспортирование и хранение</w:t>
        </w:r>
        <w:r w:rsidR="00D27179" w:rsidRPr="002A0C21">
          <w:rPr>
            <w:webHidden/>
          </w:rPr>
          <w:tab/>
        </w:r>
        <w:r w:rsidRPr="002A0C21">
          <w:rPr>
            <w:webHidden/>
          </w:rPr>
          <w:fldChar w:fldCharType="begin"/>
        </w:r>
        <w:r w:rsidR="00D27179" w:rsidRPr="002A0C21">
          <w:rPr>
            <w:webHidden/>
          </w:rPr>
          <w:instrText xml:space="preserve"> PAGEREF _Toc209188746 \h </w:instrText>
        </w:r>
        <w:r w:rsidRPr="002A0C21">
          <w:rPr>
            <w:webHidden/>
          </w:rPr>
        </w:r>
        <w:r w:rsidRPr="002A0C21">
          <w:rPr>
            <w:webHidden/>
          </w:rPr>
          <w:fldChar w:fldCharType="separate"/>
        </w:r>
        <w:r w:rsidR="00D27179" w:rsidRPr="002A0C21">
          <w:rPr>
            <w:webHidden/>
          </w:rPr>
          <w:t>47</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47" w:history="1">
        <w:r w:rsidR="00D27179" w:rsidRPr="002A0C21">
          <w:rPr>
            <w:rStyle w:val="ad"/>
          </w:rPr>
          <w:t>9 Гарантии изготовителя</w:t>
        </w:r>
        <w:r w:rsidR="00D27179" w:rsidRPr="002A0C21">
          <w:rPr>
            <w:webHidden/>
          </w:rPr>
          <w:tab/>
        </w:r>
        <w:r w:rsidRPr="002A0C21">
          <w:rPr>
            <w:webHidden/>
          </w:rPr>
          <w:fldChar w:fldCharType="begin"/>
        </w:r>
        <w:r w:rsidR="00D27179" w:rsidRPr="002A0C21">
          <w:rPr>
            <w:webHidden/>
          </w:rPr>
          <w:instrText xml:space="preserve"> PAGEREF _Toc209188747 \h </w:instrText>
        </w:r>
        <w:r w:rsidRPr="002A0C21">
          <w:rPr>
            <w:webHidden/>
          </w:rPr>
        </w:r>
        <w:r w:rsidRPr="002A0C21">
          <w:rPr>
            <w:webHidden/>
          </w:rPr>
          <w:fldChar w:fldCharType="separate"/>
        </w:r>
        <w:r w:rsidR="00D27179" w:rsidRPr="002A0C21">
          <w:rPr>
            <w:webHidden/>
          </w:rPr>
          <w:t>48</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48" w:history="1">
        <w:r w:rsidR="00D27179" w:rsidRPr="002A0C21">
          <w:rPr>
            <w:rStyle w:val="ad"/>
          </w:rPr>
          <w:t>10 Требования безопасности</w:t>
        </w:r>
        <w:r w:rsidR="00D27179" w:rsidRPr="002A0C21">
          <w:rPr>
            <w:webHidden/>
          </w:rPr>
          <w:tab/>
        </w:r>
        <w:r w:rsidRPr="002A0C21">
          <w:rPr>
            <w:webHidden/>
          </w:rPr>
          <w:fldChar w:fldCharType="begin"/>
        </w:r>
        <w:r w:rsidR="00D27179" w:rsidRPr="002A0C21">
          <w:rPr>
            <w:webHidden/>
          </w:rPr>
          <w:instrText xml:space="preserve"> PAGEREF _Toc209188748 \h </w:instrText>
        </w:r>
        <w:r w:rsidRPr="002A0C21">
          <w:rPr>
            <w:webHidden/>
          </w:rPr>
        </w:r>
        <w:r w:rsidRPr="002A0C21">
          <w:rPr>
            <w:webHidden/>
          </w:rPr>
          <w:fldChar w:fldCharType="separate"/>
        </w:r>
        <w:r w:rsidR="00D27179" w:rsidRPr="002A0C21">
          <w:rPr>
            <w:webHidden/>
          </w:rPr>
          <w:t>48</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49" w:history="1">
        <w:r w:rsidR="00D27179" w:rsidRPr="002A0C21">
          <w:rPr>
            <w:rStyle w:val="ad"/>
          </w:rPr>
          <w:t>11 Требования охраны окружающей среды</w:t>
        </w:r>
        <w:r w:rsidR="00D27179" w:rsidRPr="002A0C21">
          <w:rPr>
            <w:webHidden/>
          </w:rPr>
          <w:tab/>
        </w:r>
        <w:r w:rsidRPr="002A0C21">
          <w:rPr>
            <w:webHidden/>
          </w:rPr>
          <w:fldChar w:fldCharType="begin"/>
        </w:r>
        <w:r w:rsidR="00D27179" w:rsidRPr="002A0C21">
          <w:rPr>
            <w:webHidden/>
          </w:rPr>
          <w:instrText xml:space="preserve"> PAGEREF _Toc209188749 \h </w:instrText>
        </w:r>
        <w:r w:rsidRPr="002A0C21">
          <w:rPr>
            <w:webHidden/>
          </w:rPr>
        </w:r>
        <w:r w:rsidRPr="002A0C21">
          <w:rPr>
            <w:webHidden/>
          </w:rPr>
          <w:fldChar w:fldCharType="separate"/>
        </w:r>
        <w:r w:rsidR="00D27179" w:rsidRPr="002A0C21">
          <w:rPr>
            <w:webHidden/>
          </w:rPr>
          <w:t>49</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50" w:history="1">
        <w:r w:rsidR="00D27179" w:rsidRPr="002A0C21">
          <w:rPr>
            <w:rStyle w:val="ad"/>
            <w:u w:val="none"/>
          </w:rPr>
          <w:t>Приложение А</w:t>
        </w:r>
      </w:hyperlink>
      <w:r w:rsidR="00D27179" w:rsidRPr="002A0C21">
        <w:rPr>
          <w:rStyle w:val="ad"/>
          <w:u w:val="none"/>
        </w:rPr>
        <w:t xml:space="preserve"> </w:t>
      </w:r>
      <w:hyperlink w:anchor="_Toc209188751" w:history="1">
        <w:r w:rsidR="00D27179" w:rsidRPr="002A0C21">
          <w:rPr>
            <w:rStyle w:val="ad"/>
            <w:u w:val="none"/>
          </w:rPr>
          <w:t>(справочное).</w:t>
        </w:r>
      </w:hyperlink>
      <w:r w:rsidR="00D27179" w:rsidRPr="002A0C21">
        <w:rPr>
          <w:rStyle w:val="ad"/>
          <w:u w:val="none"/>
        </w:rPr>
        <w:t xml:space="preserve"> </w:t>
      </w:r>
      <w:hyperlink w:anchor="_Toc209188752" w:history="1">
        <w:r w:rsidR="00D27179" w:rsidRPr="002A0C21">
          <w:rPr>
            <w:rStyle w:val="ad"/>
            <w:u w:val="none"/>
          </w:rPr>
          <w:t>Форма журнала контроля качества продукции</w:t>
        </w:r>
        <w:r w:rsidR="00D27179" w:rsidRPr="002A0C21">
          <w:rPr>
            <w:webHidden/>
          </w:rPr>
          <w:tab/>
        </w:r>
        <w:r w:rsidRPr="002A0C21">
          <w:rPr>
            <w:webHidden/>
          </w:rPr>
          <w:fldChar w:fldCharType="begin"/>
        </w:r>
        <w:r w:rsidR="00D27179" w:rsidRPr="002A0C21">
          <w:rPr>
            <w:webHidden/>
          </w:rPr>
          <w:instrText xml:space="preserve"> PAGEREF _Toc209188752 \h </w:instrText>
        </w:r>
        <w:r w:rsidRPr="002A0C21">
          <w:rPr>
            <w:webHidden/>
          </w:rPr>
        </w:r>
        <w:r w:rsidRPr="002A0C21">
          <w:rPr>
            <w:webHidden/>
          </w:rPr>
          <w:fldChar w:fldCharType="separate"/>
        </w:r>
        <w:r w:rsidR="00D27179" w:rsidRPr="002A0C21">
          <w:rPr>
            <w:webHidden/>
          </w:rPr>
          <w:t>50</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53" w:history="1">
        <w:r w:rsidR="00D27179" w:rsidRPr="002A0C21">
          <w:rPr>
            <w:rStyle w:val="ad"/>
            <w:u w:val="none"/>
          </w:rPr>
          <w:t>Приложение Б</w:t>
        </w:r>
      </w:hyperlink>
      <w:r w:rsidR="00D27179" w:rsidRPr="002A0C21">
        <w:rPr>
          <w:rStyle w:val="ad"/>
          <w:u w:val="none"/>
        </w:rPr>
        <w:t xml:space="preserve"> </w:t>
      </w:r>
      <w:hyperlink w:anchor="_Toc209188754" w:history="1">
        <w:r w:rsidR="00D27179" w:rsidRPr="002A0C21">
          <w:rPr>
            <w:rStyle w:val="ad"/>
            <w:u w:val="none"/>
          </w:rPr>
          <w:t>(справочное)</w:t>
        </w:r>
      </w:hyperlink>
      <w:r w:rsidR="00D27179" w:rsidRPr="002A0C21">
        <w:rPr>
          <w:rStyle w:val="ad"/>
          <w:u w:val="none"/>
        </w:rPr>
        <w:t xml:space="preserve">. </w:t>
      </w:r>
      <w:hyperlink w:anchor="_Toc209188755" w:history="1">
        <w:r w:rsidR="00D27179" w:rsidRPr="002A0C21">
          <w:rPr>
            <w:rStyle w:val="ad"/>
            <w:u w:val="none"/>
          </w:rPr>
          <w:t>Определение насыпной плотности</w:t>
        </w:r>
        <w:r w:rsidR="00D27179" w:rsidRPr="002A0C21">
          <w:rPr>
            <w:webHidden/>
          </w:rPr>
          <w:tab/>
        </w:r>
        <w:r w:rsidRPr="002A0C21">
          <w:rPr>
            <w:webHidden/>
          </w:rPr>
          <w:fldChar w:fldCharType="begin"/>
        </w:r>
        <w:r w:rsidR="00D27179" w:rsidRPr="002A0C21">
          <w:rPr>
            <w:webHidden/>
          </w:rPr>
          <w:instrText xml:space="preserve"> PAGEREF _Toc209188755 \h </w:instrText>
        </w:r>
        <w:r w:rsidRPr="002A0C21">
          <w:rPr>
            <w:webHidden/>
          </w:rPr>
        </w:r>
        <w:r w:rsidRPr="002A0C21">
          <w:rPr>
            <w:webHidden/>
          </w:rPr>
          <w:fldChar w:fldCharType="separate"/>
        </w:r>
        <w:r w:rsidR="00D27179" w:rsidRPr="002A0C21">
          <w:rPr>
            <w:webHidden/>
          </w:rPr>
          <w:t>51</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56" w:history="1">
        <w:r w:rsidR="00D27179" w:rsidRPr="002A0C21">
          <w:rPr>
            <w:rStyle w:val="ad"/>
            <w:u w:val="none"/>
          </w:rPr>
          <w:t>Приложение В</w:t>
        </w:r>
      </w:hyperlink>
      <w:r w:rsidR="00D27179" w:rsidRPr="002A0C21">
        <w:rPr>
          <w:rStyle w:val="ad"/>
          <w:u w:val="none"/>
        </w:rPr>
        <w:t xml:space="preserve"> </w:t>
      </w:r>
      <w:hyperlink w:anchor="_Toc209188757" w:history="1">
        <w:r w:rsidR="00D27179" w:rsidRPr="002A0C21">
          <w:rPr>
            <w:rStyle w:val="ad"/>
            <w:u w:val="none"/>
          </w:rPr>
          <w:t>(справочное).</w:t>
        </w:r>
      </w:hyperlink>
      <w:hyperlink w:anchor="_Toc209188758" w:history="1">
        <w:r w:rsidR="00D27179" w:rsidRPr="002A0C21">
          <w:rPr>
            <w:rStyle w:val="ad"/>
            <w:u w:val="none"/>
          </w:rPr>
          <w:t>Форма паспорта качества</w:t>
        </w:r>
        <w:r w:rsidR="00D27179" w:rsidRPr="002A0C21">
          <w:rPr>
            <w:webHidden/>
          </w:rPr>
          <w:tab/>
        </w:r>
        <w:r w:rsidRPr="002A0C21">
          <w:rPr>
            <w:webHidden/>
          </w:rPr>
          <w:fldChar w:fldCharType="begin"/>
        </w:r>
        <w:r w:rsidR="00D27179" w:rsidRPr="002A0C21">
          <w:rPr>
            <w:webHidden/>
          </w:rPr>
          <w:instrText xml:space="preserve"> PAGEREF _Toc209188758 \h </w:instrText>
        </w:r>
        <w:r w:rsidRPr="002A0C21">
          <w:rPr>
            <w:webHidden/>
          </w:rPr>
        </w:r>
        <w:r w:rsidRPr="002A0C21">
          <w:rPr>
            <w:webHidden/>
          </w:rPr>
          <w:fldChar w:fldCharType="separate"/>
        </w:r>
        <w:r w:rsidR="00D27179" w:rsidRPr="002A0C21">
          <w:rPr>
            <w:webHidden/>
          </w:rPr>
          <w:t>53</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59" w:history="1">
        <w:r w:rsidR="00D27179" w:rsidRPr="002A0C21">
          <w:rPr>
            <w:rStyle w:val="ad"/>
            <w:u w:val="none"/>
          </w:rPr>
          <w:t>Приложение Г</w:t>
        </w:r>
      </w:hyperlink>
      <w:r w:rsidR="00D27179" w:rsidRPr="002A0C21">
        <w:rPr>
          <w:rStyle w:val="ad"/>
          <w:u w:val="none"/>
        </w:rPr>
        <w:t xml:space="preserve"> </w:t>
      </w:r>
      <w:hyperlink w:anchor="_Toc209188760" w:history="1">
        <w:r w:rsidR="00D27179" w:rsidRPr="002A0C21">
          <w:rPr>
            <w:rStyle w:val="ad"/>
            <w:u w:val="none"/>
          </w:rPr>
          <w:t>(справочное).</w:t>
        </w:r>
      </w:hyperlink>
      <w:r w:rsidR="00D27179" w:rsidRPr="002A0C21">
        <w:rPr>
          <w:rStyle w:val="ad"/>
          <w:u w:val="none"/>
        </w:rPr>
        <w:t xml:space="preserve"> </w:t>
      </w:r>
      <w:hyperlink w:anchor="_Toc209188761" w:history="1">
        <w:r w:rsidR="00D27179" w:rsidRPr="002A0C21">
          <w:rPr>
            <w:rStyle w:val="ad"/>
            <w:u w:val="none"/>
          </w:rPr>
          <w:t>Форма акта отбора проб</w:t>
        </w:r>
        <w:r w:rsidR="00D27179" w:rsidRPr="002A0C21">
          <w:rPr>
            <w:webHidden/>
          </w:rPr>
          <w:tab/>
        </w:r>
        <w:r w:rsidRPr="002A0C21">
          <w:rPr>
            <w:webHidden/>
          </w:rPr>
          <w:fldChar w:fldCharType="begin"/>
        </w:r>
        <w:r w:rsidR="00D27179" w:rsidRPr="002A0C21">
          <w:rPr>
            <w:webHidden/>
          </w:rPr>
          <w:instrText xml:space="preserve"> PAGEREF _Toc209188761 \h </w:instrText>
        </w:r>
        <w:r w:rsidRPr="002A0C21">
          <w:rPr>
            <w:webHidden/>
          </w:rPr>
        </w:r>
        <w:r w:rsidRPr="002A0C21">
          <w:rPr>
            <w:webHidden/>
          </w:rPr>
          <w:fldChar w:fldCharType="separate"/>
        </w:r>
        <w:r w:rsidR="00D27179" w:rsidRPr="002A0C21">
          <w:rPr>
            <w:webHidden/>
          </w:rPr>
          <w:t>55</w:t>
        </w:r>
        <w:r w:rsidRPr="002A0C21">
          <w:rPr>
            <w:webHidden/>
          </w:rPr>
          <w:fldChar w:fldCharType="end"/>
        </w:r>
      </w:hyperlink>
    </w:p>
    <w:p w:rsidR="00D27179" w:rsidRPr="002A0C21" w:rsidRDefault="00375AF6">
      <w:pPr>
        <w:pStyle w:val="10"/>
        <w:rPr>
          <w:rFonts w:asciiTheme="minorHAnsi" w:eastAsiaTheme="minorEastAsia" w:hAnsiTheme="minorHAnsi" w:cstheme="minorBidi"/>
          <w:sz w:val="22"/>
          <w:szCs w:val="22"/>
        </w:rPr>
      </w:pPr>
      <w:hyperlink w:anchor="_Toc209188762" w:history="1">
        <w:r w:rsidR="00D27179" w:rsidRPr="002A0C21">
          <w:rPr>
            <w:rStyle w:val="ad"/>
            <w:u w:val="none"/>
          </w:rPr>
          <w:t>Приложение Д</w:t>
        </w:r>
      </w:hyperlink>
      <w:r w:rsidR="00D27179" w:rsidRPr="002A0C21">
        <w:rPr>
          <w:rStyle w:val="ad"/>
          <w:u w:val="none"/>
        </w:rPr>
        <w:t xml:space="preserve"> </w:t>
      </w:r>
      <w:hyperlink w:anchor="_Toc209188763" w:history="1">
        <w:r w:rsidR="00D27179" w:rsidRPr="002A0C21">
          <w:rPr>
            <w:rStyle w:val="ad"/>
            <w:u w:val="none"/>
          </w:rPr>
          <w:t>(справочное).</w:t>
        </w:r>
      </w:hyperlink>
      <w:r w:rsidR="00D27179" w:rsidRPr="002A0C21">
        <w:rPr>
          <w:rStyle w:val="ad"/>
          <w:u w:val="none"/>
        </w:rPr>
        <w:t xml:space="preserve"> </w:t>
      </w:r>
      <w:hyperlink w:anchor="_Toc209188764" w:history="1">
        <w:r w:rsidR="00D27179" w:rsidRPr="002A0C21">
          <w:rPr>
            <w:rStyle w:val="ad"/>
            <w:u w:val="none"/>
          </w:rPr>
          <w:t>Форма журнала регистрации проб</w:t>
        </w:r>
        <w:r w:rsidR="00D27179" w:rsidRPr="002A0C21">
          <w:rPr>
            <w:webHidden/>
          </w:rPr>
          <w:tab/>
        </w:r>
        <w:r w:rsidRPr="002A0C21">
          <w:rPr>
            <w:webHidden/>
          </w:rPr>
          <w:fldChar w:fldCharType="begin"/>
        </w:r>
        <w:r w:rsidR="00D27179" w:rsidRPr="002A0C21">
          <w:rPr>
            <w:webHidden/>
          </w:rPr>
          <w:instrText xml:space="preserve"> PAGEREF _Toc209188764 \h </w:instrText>
        </w:r>
        <w:r w:rsidRPr="002A0C21">
          <w:rPr>
            <w:webHidden/>
          </w:rPr>
        </w:r>
        <w:r w:rsidRPr="002A0C21">
          <w:rPr>
            <w:webHidden/>
          </w:rPr>
          <w:fldChar w:fldCharType="separate"/>
        </w:r>
        <w:r w:rsidR="00D27179" w:rsidRPr="002A0C21">
          <w:rPr>
            <w:webHidden/>
          </w:rPr>
          <w:t>56</w:t>
        </w:r>
        <w:r w:rsidRPr="002A0C21">
          <w:rPr>
            <w:webHidden/>
          </w:rPr>
          <w:fldChar w:fldCharType="end"/>
        </w:r>
      </w:hyperlink>
    </w:p>
    <w:p w:rsidR="008A3F3C" w:rsidRPr="002A0C21" w:rsidRDefault="00375AF6" w:rsidP="00C915FC">
      <w:pPr>
        <w:shd w:val="clear" w:color="auto" w:fill="FFFFFF"/>
        <w:tabs>
          <w:tab w:val="decimal" w:leader="dot" w:pos="9356"/>
        </w:tabs>
        <w:spacing w:line="360" w:lineRule="auto"/>
        <w:jc w:val="center"/>
        <w:rPr>
          <w:b/>
          <w:spacing w:val="-1"/>
          <w:sz w:val="28"/>
        </w:rPr>
      </w:pPr>
      <w:r w:rsidRPr="002A0C21">
        <w:rPr>
          <w:rFonts w:ascii="Arial" w:hAnsi="Arial" w:cs="Arial"/>
          <w:noProof/>
          <w:spacing w:val="-1"/>
          <w:sz w:val="24"/>
          <w:szCs w:val="24"/>
        </w:rPr>
        <w:fldChar w:fldCharType="end"/>
      </w:r>
    </w:p>
    <w:p w:rsidR="008A3F3C" w:rsidRPr="002A0C21" w:rsidRDefault="008A3F3C" w:rsidP="008A3F3C">
      <w:pPr>
        <w:shd w:val="clear" w:color="auto" w:fill="FFFFFF"/>
        <w:jc w:val="center"/>
        <w:rPr>
          <w:b/>
          <w:spacing w:val="-1"/>
          <w:sz w:val="28"/>
        </w:rPr>
      </w:pPr>
    </w:p>
    <w:p w:rsidR="008A3F3C" w:rsidRPr="002A0C21" w:rsidRDefault="008A3F3C" w:rsidP="008A3F3C">
      <w:pPr>
        <w:shd w:val="clear" w:color="auto" w:fill="FFFFFF"/>
        <w:jc w:val="center"/>
        <w:rPr>
          <w:b/>
          <w:spacing w:val="-1"/>
          <w:sz w:val="28"/>
        </w:rPr>
      </w:pPr>
    </w:p>
    <w:p w:rsidR="008A3F3C" w:rsidRPr="002A0C21" w:rsidRDefault="008A3F3C" w:rsidP="008A3F3C">
      <w:pPr>
        <w:shd w:val="clear" w:color="auto" w:fill="FFFFFF"/>
        <w:jc w:val="center"/>
        <w:rPr>
          <w:b/>
          <w:spacing w:val="-1"/>
          <w:sz w:val="28"/>
        </w:rPr>
      </w:pPr>
    </w:p>
    <w:p w:rsidR="008A3F3C" w:rsidRPr="002A0C21" w:rsidRDefault="008A3F3C" w:rsidP="008A3F3C">
      <w:pPr>
        <w:shd w:val="clear" w:color="auto" w:fill="FFFFFF"/>
        <w:jc w:val="center"/>
        <w:rPr>
          <w:b/>
          <w:spacing w:val="-1"/>
          <w:sz w:val="28"/>
        </w:rPr>
      </w:pPr>
    </w:p>
    <w:p w:rsidR="008A3F3C" w:rsidRPr="002A0C21" w:rsidRDefault="008A3F3C" w:rsidP="008A3F3C">
      <w:pPr>
        <w:pStyle w:val="aff2"/>
        <w:tabs>
          <w:tab w:val="left" w:pos="91"/>
          <w:tab w:val="right" w:leader="dot" w:pos="9317"/>
        </w:tabs>
        <w:spacing w:line="292" w:lineRule="exact"/>
        <w:rPr>
          <w:b/>
          <w:sz w:val="24"/>
        </w:rPr>
        <w:sectPr w:rsidR="008A3F3C" w:rsidRPr="002A0C21" w:rsidSect="001414C3">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418" w:header="709" w:footer="709" w:gutter="0"/>
          <w:pgNumType w:fmt="upperRoman"/>
          <w:cols w:space="720"/>
          <w:titlePg/>
          <w:docGrid w:linePitch="354"/>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0" w:type="dxa"/>
          <w:right w:w="0" w:type="dxa"/>
        </w:tblCellMar>
        <w:tblLook w:val="01E0"/>
      </w:tblPr>
      <w:tblGrid>
        <w:gridCol w:w="9355"/>
      </w:tblGrid>
      <w:tr w:rsidR="00A04088" w:rsidRPr="002A0C21" w:rsidTr="002F58DF">
        <w:trPr>
          <w:trHeight w:hRule="exact" w:val="794"/>
          <w:jc w:val="center"/>
        </w:trPr>
        <w:tc>
          <w:tcPr>
            <w:tcW w:w="5000" w:type="pct"/>
            <w:tcBorders>
              <w:top w:val="nil"/>
              <w:left w:val="nil"/>
              <w:bottom w:val="single" w:sz="18" w:space="0" w:color="auto"/>
              <w:right w:val="nil"/>
            </w:tcBorders>
            <w:vAlign w:val="center"/>
          </w:tcPr>
          <w:p w:rsidR="00152BE4" w:rsidRPr="002A0C21" w:rsidRDefault="00152BE4" w:rsidP="00152BE4">
            <w:pPr>
              <w:jc w:val="center"/>
              <w:rPr>
                <w:rFonts w:ascii="Arial" w:hAnsi="Arial" w:cs="Arial"/>
                <w:b/>
                <w:spacing w:val="100"/>
                <w:kern w:val="24"/>
                <w:sz w:val="28"/>
                <w:szCs w:val="28"/>
              </w:rPr>
            </w:pPr>
            <w:bookmarkStart w:id="1" w:name="OLE_LINK2"/>
            <w:r w:rsidRPr="002A0C21">
              <w:rPr>
                <w:rFonts w:ascii="Arial" w:hAnsi="Arial" w:cs="Arial"/>
                <w:b/>
                <w:spacing w:val="100"/>
                <w:kern w:val="24"/>
                <w:sz w:val="28"/>
                <w:szCs w:val="28"/>
              </w:rPr>
              <w:lastRenderedPageBreak/>
              <w:t>МЕЖГОСУДАРСТВЕННЫЙ СТАНДАРТ</w:t>
            </w:r>
          </w:p>
        </w:tc>
      </w:tr>
      <w:tr w:rsidR="00A04088" w:rsidRPr="002A0C21" w:rsidTr="008C1386">
        <w:tblPrEx>
          <w:tblBorders>
            <w:top w:val="single" w:sz="24" w:space="0" w:color="auto"/>
            <w:left w:val="none" w:sz="0" w:space="0" w:color="auto"/>
            <w:bottom w:val="single" w:sz="12" w:space="0" w:color="auto"/>
            <w:right w:val="none" w:sz="0" w:space="0" w:color="auto"/>
            <w:insideH w:val="none" w:sz="0" w:space="0" w:color="auto"/>
            <w:insideV w:val="none" w:sz="0" w:space="0" w:color="auto"/>
          </w:tblBorders>
          <w:tblCellMar>
            <w:bottom w:w="170" w:type="dxa"/>
          </w:tblCellMar>
        </w:tblPrEx>
        <w:trPr>
          <w:trHeight w:val="1531"/>
          <w:jc w:val="center"/>
        </w:trPr>
        <w:tc>
          <w:tcPr>
            <w:tcW w:w="5000" w:type="pct"/>
            <w:tcBorders>
              <w:top w:val="single" w:sz="18" w:space="0" w:color="auto"/>
              <w:bottom w:val="single" w:sz="18" w:space="0" w:color="auto"/>
            </w:tcBorders>
          </w:tcPr>
          <w:p w:rsidR="006B6D2B" w:rsidRPr="002A0C21" w:rsidRDefault="006B6D2B" w:rsidP="006B6D2B">
            <w:pPr>
              <w:spacing w:line="360" w:lineRule="auto"/>
              <w:jc w:val="center"/>
              <w:rPr>
                <w:rFonts w:ascii="Arial" w:eastAsia="Batang" w:hAnsi="Arial" w:cs="Arial"/>
                <w:b/>
                <w:bCs/>
                <w:sz w:val="28"/>
                <w:szCs w:val="28"/>
              </w:rPr>
            </w:pPr>
            <w:r w:rsidRPr="002A0C21">
              <w:rPr>
                <w:rFonts w:ascii="Arial" w:eastAsia="Batang" w:hAnsi="Arial" w:cs="Arial"/>
                <w:b/>
                <w:bCs/>
                <w:sz w:val="28"/>
                <w:szCs w:val="28"/>
              </w:rPr>
              <w:t>ЩЕБЕНЬ ИЗ ПЛОТНЫХ ГОРНЫХ ПОРОД</w:t>
            </w:r>
          </w:p>
          <w:p w:rsidR="00152BE4" w:rsidRPr="002A0C21" w:rsidRDefault="006B6D2B" w:rsidP="006B6D2B">
            <w:pPr>
              <w:spacing w:line="360" w:lineRule="auto"/>
              <w:jc w:val="center"/>
              <w:rPr>
                <w:rFonts w:ascii="Arial" w:eastAsia="Batang" w:hAnsi="Arial" w:cs="Arial"/>
                <w:b/>
                <w:bCs/>
                <w:sz w:val="28"/>
                <w:szCs w:val="28"/>
              </w:rPr>
            </w:pPr>
            <w:r w:rsidRPr="002A0C21">
              <w:rPr>
                <w:rFonts w:ascii="Arial" w:eastAsia="Batang" w:hAnsi="Arial" w:cs="Arial"/>
                <w:b/>
                <w:bCs/>
                <w:sz w:val="28"/>
                <w:szCs w:val="28"/>
              </w:rPr>
              <w:t>ДЛЯ БАЛЛАСТНОГО СЛОЯ ЖЕЛЕЗНОДОРОЖНОГО ПУТИ</w:t>
            </w:r>
          </w:p>
          <w:p w:rsidR="00152BE4" w:rsidRPr="002A0C21" w:rsidRDefault="00D02492" w:rsidP="00152BE4">
            <w:pPr>
              <w:spacing w:line="360" w:lineRule="auto"/>
              <w:jc w:val="center"/>
              <w:rPr>
                <w:rFonts w:ascii="Arial" w:eastAsia="Batang" w:hAnsi="Arial" w:cs="Arial"/>
                <w:b/>
                <w:bCs/>
                <w:sz w:val="28"/>
                <w:szCs w:val="28"/>
                <w:lang w:val="en-US"/>
              </w:rPr>
            </w:pPr>
            <w:r w:rsidRPr="002A0C21">
              <w:rPr>
                <w:rFonts w:ascii="Arial" w:eastAsia="Batang" w:hAnsi="Arial" w:cs="Arial"/>
                <w:b/>
                <w:bCs/>
                <w:sz w:val="28"/>
                <w:szCs w:val="28"/>
              </w:rPr>
              <w:t>Т</w:t>
            </w:r>
            <w:r w:rsidR="00152BE4" w:rsidRPr="002A0C21">
              <w:rPr>
                <w:rFonts w:ascii="Arial" w:eastAsia="Batang" w:hAnsi="Arial" w:cs="Arial"/>
                <w:b/>
                <w:bCs/>
                <w:sz w:val="28"/>
                <w:szCs w:val="28"/>
              </w:rPr>
              <w:t>ехнические</w:t>
            </w:r>
            <w:r w:rsidR="00152BE4" w:rsidRPr="002A0C21">
              <w:rPr>
                <w:rFonts w:ascii="Arial" w:eastAsia="Batang" w:hAnsi="Arial" w:cs="Arial"/>
                <w:b/>
                <w:bCs/>
                <w:sz w:val="28"/>
                <w:szCs w:val="28"/>
                <w:lang w:val="en-US"/>
              </w:rPr>
              <w:t xml:space="preserve"> </w:t>
            </w:r>
            <w:r w:rsidR="00152BE4" w:rsidRPr="002A0C21">
              <w:rPr>
                <w:rFonts w:ascii="Arial" w:eastAsia="Batang" w:hAnsi="Arial" w:cs="Arial"/>
                <w:b/>
                <w:bCs/>
                <w:sz w:val="28"/>
                <w:szCs w:val="28"/>
              </w:rPr>
              <w:t>условия</w:t>
            </w:r>
          </w:p>
          <w:p w:rsidR="00152BE4" w:rsidRPr="002A0C21" w:rsidRDefault="006B6D2B" w:rsidP="00183B26">
            <w:pPr>
              <w:suppressAutoHyphens/>
              <w:jc w:val="center"/>
              <w:rPr>
                <w:rFonts w:ascii="Arial" w:hAnsi="Arial" w:cs="Arial"/>
                <w:sz w:val="28"/>
                <w:szCs w:val="28"/>
                <w:shd w:val="clear" w:color="auto" w:fill="FDFDFD"/>
                <w:lang w:val="en-US"/>
              </w:rPr>
            </w:pPr>
            <w:r w:rsidRPr="002A0C21">
              <w:rPr>
                <w:rFonts w:ascii="Arial" w:hAnsi="Arial" w:cs="Arial"/>
                <w:bCs/>
                <w:sz w:val="28"/>
                <w:szCs w:val="28"/>
                <w:lang w:val="en-US"/>
              </w:rPr>
              <w:t>Crushed stone of rocks for railway ballast. Specifications</w:t>
            </w:r>
          </w:p>
        </w:tc>
      </w:tr>
    </w:tbl>
    <w:p w:rsidR="00533EA3" w:rsidRPr="002A0C21" w:rsidRDefault="008A3F3C" w:rsidP="0038503F">
      <w:pPr>
        <w:pStyle w:val="1"/>
      </w:pPr>
      <w:bookmarkStart w:id="2" w:name="_Toc447012061"/>
      <w:bookmarkStart w:id="3" w:name="_Toc475017379"/>
      <w:bookmarkStart w:id="4" w:name="_Toc476576368"/>
      <w:bookmarkStart w:id="5" w:name="_Toc524946387"/>
      <w:bookmarkStart w:id="6" w:name="_Toc209188713"/>
      <w:bookmarkEnd w:id="1"/>
      <w:r w:rsidRPr="002A0C21">
        <w:t>1</w:t>
      </w:r>
      <w:r w:rsidR="00661F3B" w:rsidRPr="002A0C21">
        <w:t> </w:t>
      </w:r>
      <w:r w:rsidRPr="002A0C21">
        <w:t>Область применения</w:t>
      </w:r>
      <w:bookmarkEnd w:id="2"/>
      <w:bookmarkEnd w:id="3"/>
      <w:bookmarkEnd w:id="4"/>
      <w:bookmarkEnd w:id="5"/>
      <w:bookmarkEnd w:id="6"/>
    </w:p>
    <w:p w:rsidR="00D56548" w:rsidRPr="002A0C21" w:rsidRDefault="006B6D2B" w:rsidP="00D02492">
      <w:pPr>
        <w:spacing w:line="360" w:lineRule="auto"/>
        <w:ind w:firstLine="567"/>
        <w:jc w:val="both"/>
        <w:rPr>
          <w:rFonts w:ascii="Arial" w:hAnsi="Arial" w:cs="Arial"/>
          <w:sz w:val="24"/>
          <w:szCs w:val="24"/>
        </w:rPr>
      </w:pPr>
      <w:r w:rsidRPr="002A0C21">
        <w:rPr>
          <w:rFonts w:ascii="Arial" w:hAnsi="Arial" w:cs="Arial"/>
          <w:sz w:val="24"/>
          <w:szCs w:val="24"/>
        </w:rPr>
        <w:t>Настоящий стандарт распространяется на щебень из плотных горных пород, получаемый их дроблением и применяемый для устройства балласт</w:t>
      </w:r>
      <w:r w:rsidR="00D56548" w:rsidRPr="002A0C21">
        <w:rPr>
          <w:rFonts w:ascii="Arial" w:hAnsi="Arial" w:cs="Arial"/>
          <w:sz w:val="24"/>
          <w:szCs w:val="24"/>
        </w:rPr>
        <w:t>ного слоя железнодорожного пути.</w:t>
      </w:r>
    </w:p>
    <w:p w:rsidR="008A3F3C" w:rsidRPr="002A0C21" w:rsidRDefault="002E43FA" w:rsidP="0038503F">
      <w:pPr>
        <w:pStyle w:val="1"/>
      </w:pPr>
      <w:bookmarkStart w:id="7" w:name="_Toc447012062"/>
      <w:bookmarkStart w:id="8" w:name="_Toc475017380"/>
      <w:bookmarkStart w:id="9" w:name="_Toc476576369"/>
      <w:bookmarkStart w:id="10" w:name="_Toc524946388"/>
      <w:bookmarkStart w:id="11" w:name="_Toc209188714"/>
      <w:r w:rsidRPr="002A0C21">
        <w:t>2</w:t>
      </w:r>
      <w:r w:rsidR="00661F3B" w:rsidRPr="002A0C21">
        <w:t> </w:t>
      </w:r>
      <w:r w:rsidR="008A3F3C" w:rsidRPr="002A0C21">
        <w:t>Нормативные ссылки</w:t>
      </w:r>
      <w:bookmarkEnd w:id="7"/>
      <w:bookmarkEnd w:id="8"/>
      <w:bookmarkEnd w:id="9"/>
      <w:bookmarkEnd w:id="10"/>
      <w:bookmarkEnd w:id="11"/>
    </w:p>
    <w:p w:rsidR="008A3F3C" w:rsidRPr="002A0C21" w:rsidRDefault="008A3F3C" w:rsidP="00D02492">
      <w:pPr>
        <w:spacing w:line="360" w:lineRule="auto"/>
        <w:ind w:firstLine="567"/>
        <w:jc w:val="both"/>
        <w:rPr>
          <w:rFonts w:ascii="Arial" w:hAnsi="Arial" w:cs="Arial"/>
          <w:sz w:val="24"/>
          <w:szCs w:val="24"/>
        </w:rPr>
      </w:pPr>
      <w:r w:rsidRPr="002A0C21">
        <w:rPr>
          <w:rFonts w:ascii="Arial" w:hAnsi="Arial" w:cs="Arial"/>
          <w:sz w:val="24"/>
          <w:szCs w:val="24"/>
        </w:rPr>
        <w:t>В</w:t>
      </w:r>
      <w:r w:rsidR="00D14CC9" w:rsidRPr="002A0C21">
        <w:rPr>
          <w:rFonts w:ascii="Arial" w:hAnsi="Arial" w:cs="Arial"/>
          <w:sz w:val="24"/>
          <w:szCs w:val="24"/>
        </w:rPr>
        <w:t xml:space="preserve"> </w:t>
      </w:r>
      <w:r w:rsidRPr="002A0C21">
        <w:rPr>
          <w:rFonts w:ascii="Arial" w:hAnsi="Arial" w:cs="Arial"/>
          <w:sz w:val="24"/>
          <w:szCs w:val="24"/>
        </w:rPr>
        <w:t>настоящем стандарте использованы ссылки на следующие межгосударственные стандарты:</w:t>
      </w:r>
    </w:p>
    <w:p w:rsidR="00CF58D4" w:rsidRPr="002A0C21" w:rsidRDefault="00CF58D4" w:rsidP="009062D6">
      <w:pPr>
        <w:spacing w:line="360" w:lineRule="auto"/>
        <w:ind w:firstLine="567"/>
        <w:jc w:val="both"/>
        <w:rPr>
          <w:rFonts w:ascii="Arial" w:hAnsi="Arial" w:cs="Arial"/>
          <w:sz w:val="24"/>
          <w:szCs w:val="24"/>
        </w:rPr>
      </w:pPr>
      <w:r w:rsidRPr="002A0C21">
        <w:rPr>
          <w:rFonts w:ascii="Arial" w:hAnsi="Arial" w:cs="Arial"/>
          <w:sz w:val="24"/>
          <w:szCs w:val="24"/>
        </w:rPr>
        <w:t>ГОСТ</w:t>
      </w:r>
      <w:r w:rsidR="00127B94" w:rsidRPr="002A0C21">
        <w:rPr>
          <w:rFonts w:ascii="Arial" w:hAnsi="Arial" w:cs="Arial"/>
          <w:sz w:val="24"/>
          <w:szCs w:val="24"/>
        </w:rPr>
        <w:t> </w:t>
      </w:r>
      <w:r w:rsidRPr="002A0C21">
        <w:rPr>
          <w:rFonts w:ascii="Arial" w:hAnsi="Arial" w:cs="Arial"/>
          <w:sz w:val="24"/>
          <w:szCs w:val="24"/>
        </w:rPr>
        <w:t>12.1.004 Система стандартов безопасности труда. Пожарная безопасность. Общие требования</w:t>
      </w:r>
    </w:p>
    <w:p w:rsidR="00CB7250" w:rsidRPr="002A0C21" w:rsidRDefault="00CB7250" w:rsidP="009062D6">
      <w:pPr>
        <w:spacing w:line="360" w:lineRule="auto"/>
        <w:ind w:firstLine="567"/>
        <w:jc w:val="both"/>
        <w:rPr>
          <w:rFonts w:ascii="Arial" w:hAnsi="Arial" w:cs="Arial"/>
          <w:sz w:val="24"/>
          <w:szCs w:val="24"/>
        </w:rPr>
      </w:pPr>
      <w:r w:rsidRPr="002A0C21">
        <w:rPr>
          <w:rFonts w:ascii="Arial" w:hAnsi="Arial" w:cs="Arial"/>
          <w:sz w:val="24"/>
          <w:szCs w:val="24"/>
        </w:rPr>
        <w:t>ГОСТ</w:t>
      </w:r>
      <w:r w:rsidR="00127B94" w:rsidRPr="002A0C21">
        <w:rPr>
          <w:rFonts w:ascii="Arial" w:hAnsi="Arial" w:cs="Arial"/>
          <w:sz w:val="24"/>
          <w:szCs w:val="24"/>
        </w:rPr>
        <w:t> </w:t>
      </w:r>
      <w:r w:rsidRPr="002A0C21">
        <w:rPr>
          <w:rFonts w:ascii="Arial" w:hAnsi="Arial" w:cs="Arial"/>
          <w:sz w:val="24"/>
          <w:szCs w:val="24"/>
        </w:rPr>
        <w:t>12.1.005 Система стандартов безопасности труда. Общие санитарно-гигиенические требования к воздуху рабочей зоны</w:t>
      </w:r>
    </w:p>
    <w:p w:rsidR="00CB7250" w:rsidRPr="002A0C21" w:rsidRDefault="00CB7250" w:rsidP="009062D6">
      <w:pPr>
        <w:spacing w:line="360" w:lineRule="auto"/>
        <w:ind w:firstLine="567"/>
        <w:jc w:val="both"/>
        <w:rPr>
          <w:rFonts w:ascii="Arial" w:hAnsi="Arial" w:cs="Arial"/>
          <w:sz w:val="24"/>
          <w:szCs w:val="24"/>
        </w:rPr>
      </w:pPr>
      <w:r w:rsidRPr="002A0C21">
        <w:rPr>
          <w:rFonts w:ascii="Arial" w:hAnsi="Arial" w:cs="Arial"/>
          <w:sz w:val="24"/>
          <w:szCs w:val="24"/>
        </w:rPr>
        <w:t>ГОСТ</w:t>
      </w:r>
      <w:r w:rsidR="00127B94" w:rsidRPr="002A0C21">
        <w:rPr>
          <w:rFonts w:ascii="Arial" w:hAnsi="Arial" w:cs="Arial"/>
          <w:sz w:val="24"/>
          <w:szCs w:val="24"/>
        </w:rPr>
        <w:t> </w:t>
      </w:r>
      <w:r w:rsidRPr="002A0C21">
        <w:rPr>
          <w:rFonts w:ascii="Arial" w:hAnsi="Arial" w:cs="Arial"/>
          <w:sz w:val="24"/>
          <w:szCs w:val="24"/>
        </w:rPr>
        <w:t>12.1.007 Система стандартов безопасности труда. Вредные вещества. Классификация и общие требования безопасности</w:t>
      </w:r>
    </w:p>
    <w:p w:rsidR="001A5DF7" w:rsidRPr="002A0C21" w:rsidRDefault="001A5DF7" w:rsidP="009062D6">
      <w:pPr>
        <w:spacing w:line="360" w:lineRule="auto"/>
        <w:ind w:firstLine="567"/>
        <w:jc w:val="both"/>
        <w:rPr>
          <w:rFonts w:ascii="Arial" w:hAnsi="Arial" w:cs="Arial"/>
          <w:sz w:val="24"/>
          <w:szCs w:val="24"/>
        </w:rPr>
      </w:pPr>
      <w:r w:rsidRPr="002A0C21">
        <w:rPr>
          <w:rFonts w:ascii="Arial" w:hAnsi="Arial" w:cs="Arial"/>
          <w:sz w:val="24"/>
          <w:szCs w:val="24"/>
        </w:rPr>
        <w:t>ГОСТ</w:t>
      </w:r>
      <w:r w:rsidR="00127B94" w:rsidRPr="002A0C21">
        <w:rPr>
          <w:rFonts w:ascii="Arial" w:hAnsi="Arial" w:cs="Arial"/>
          <w:sz w:val="24"/>
          <w:szCs w:val="24"/>
        </w:rPr>
        <w:t> </w:t>
      </w:r>
      <w:r w:rsidRPr="002A0C21">
        <w:rPr>
          <w:rFonts w:ascii="Arial" w:hAnsi="Arial" w:cs="Arial"/>
          <w:sz w:val="24"/>
          <w:szCs w:val="24"/>
        </w:rPr>
        <w:t>12.4.010 Система стандартов безопасности труда. Средства индивидуальной защиты. Рукавицы специальные. Технические условия</w:t>
      </w:r>
    </w:p>
    <w:p w:rsidR="00CF58D4" w:rsidRPr="002A0C21" w:rsidRDefault="00CF58D4" w:rsidP="009062D6">
      <w:pPr>
        <w:spacing w:line="360" w:lineRule="auto"/>
        <w:ind w:firstLine="567"/>
        <w:jc w:val="both"/>
        <w:rPr>
          <w:rFonts w:ascii="Arial" w:hAnsi="Arial" w:cs="Arial"/>
          <w:sz w:val="24"/>
          <w:szCs w:val="24"/>
        </w:rPr>
      </w:pPr>
      <w:r w:rsidRPr="002A0C21">
        <w:rPr>
          <w:rFonts w:ascii="Arial" w:hAnsi="Arial" w:cs="Arial"/>
          <w:sz w:val="24"/>
          <w:szCs w:val="24"/>
        </w:rPr>
        <w:t>ГОСТ</w:t>
      </w:r>
      <w:r w:rsidR="00127B94" w:rsidRPr="002A0C21">
        <w:rPr>
          <w:rFonts w:ascii="Arial" w:hAnsi="Arial" w:cs="Arial"/>
          <w:sz w:val="24"/>
          <w:szCs w:val="24"/>
        </w:rPr>
        <w:t> </w:t>
      </w:r>
      <w:r w:rsidRPr="002A0C21">
        <w:rPr>
          <w:rFonts w:ascii="Arial" w:hAnsi="Arial" w:cs="Arial"/>
          <w:sz w:val="24"/>
          <w:szCs w:val="24"/>
        </w:rPr>
        <w:t xml:space="preserve">12.1.019 Система стандартов безопасности труда. </w:t>
      </w:r>
      <w:proofErr w:type="spellStart"/>
      <w:r w:rsidRPr="002A0C21">
        <w:rPr>
          <w:rFonts w:ascii="Arial" w:hAnsi="Arial" w:cs="Arial"/>
          <w:sz w:val="24"/>
          <w:szCs w:val="24"/>
        </w:rPr>
        <w:t>Электробезопасность</w:t>
      </w:r>
      <w:proofErr w:type="spellEnd"/>
      <w:r w:rsidRPr="002A0C21">
        <w:rPr>
          <w:rFonts w:ascii="Arial" w:hAnsi="Arial" w:cs="Arial"/>
          <w:sz w:val="24"/>
          <w:szCs w:val="24"/>
        </w:rPr>
        <w:t>. Общие требования и номенклатура видов защиты</w:t>
      </w:r>
    </w:p>
    <w:p w:rsidR="00CF58D4" w:rsidRPr="002A0C21" w:rsidRDefault="00CF58D4" w:rsidP="009062D6">
      <w:pPr>
        <w:spacing w:line="360" w:lineRule="auto"/>
        <w:ind w:firstLine="567"/>
        <w:jc w:val="both"/>
        <w:rPr>
          <w:rFonts w:ascii="Arial" w:hAnsi="Arial" w:cs="Arial"/>
          <w:sz w:val="24"/>
          <w:szCs w:val="24"/>
        </w:rPr>
      </w:pPr>
      <w:r w:rsidRPr="002A0C21">
        <w:rPr>
          <w:rFonts w:ascii="Arial" w:hAnsi="Arial" w:cs="Arial"/>
          <w:sz w:val="24"/>
          <w:szCs w:val="24"/>
        </w:rPr>
        <w:t>ГОСТ</w:t>
      </w:r>
      <w:r w:rsidR="00127B94" w:rsidRPr="002A0C21">
        <w:rPr>
          <w:rFonts w:ascii="Arial" w:hAnsi="Arial" w:cs="Arial"/>
          <w:sz w:val="24"/>
          <w:szCs w:val="24"/>
        </w:rPr>
        <w:t> </w:t>
      </w:r>
      <w:r w:rsidRPr="002A0C21">
        <w:rPr>
          <w:rFonts w:ascii="Arial" w:hAnsi="Arial" w:cs="Arial"/>
          <w:sz w:val="24"/>
          <w:szCs w:val="24"/>
        </w:rPr>
        <w:t>12.4.021 Система стандартов безопасности труда. Системы вентиляционные. Общие требования</w:t>
      </w:r>
    </w:p>
    <w:p w:rsidR="00CB7250" w:rsidRPr="002A0C21" w:rsidRDefault="00CB7250" w:rsidP="009062D6">
      <w:pPr>
        <w:spacing w:line="360" w:lineRule="auto"/>
        <w:ind w:firstLine="567"/>
        <w:jc w:val="both"/>
        <w:rPr>
          <w:rFonts w:ascii="Arial" w:hAnsi="Arial" w:cs="Arial"/>
          <w:sz w:val="24"/>
          <w:szCs w:val="24"/>
        </w:rPr>
      </w:pPr>
      <w:r w:rsidRPr="002A0C21">
        <w:rPr>
          <w:rFonts w:ascii="Arial" w:hAnsi="Arial" w:cs="Arial"/>
          <w:sz w:val="24"/>
          <w:szCs w:val="24"/>
        </w:rPr>
        <w:t>ГОСТ</w:t>
      </w:r>
      <w:r w:rsidR="00127B94" w:rsidRPr="002A0C21">
        <w:rPr>
          <w:rFonts w:ascii="Arial" w:hAnsi="Arial" w:cs="Arial"/>
          <w:sz w:val="24"/>
          <w:szCs w:val="24"/>
        </w:rPr>
        <w:t> </w:t>
      </w:r>
      <w:r w:rsidRPr="002A0C21">
        <w:rPr>
          <w:rFonts w:ascii="Arial" w:hAnsi="Arial" w:cs="Arial"/>
          <w:sz w:val="24"/>
          <w:szCs w:val="24"/>
        </w:rPr>
        <w:t>12.4.034. Система стандартов безопасности труда. Средства индивидуальной защиты органов дыхания. Классификация и маркировка</w:t>
      </w:r>
    </w:p>
    <w:p w:rsidR="001A5DF7" w:rsidRPr="002A0C21" w:rsidRDefault="001A5DF7" w:rsidP="001A5DF7">
      <w:pPr>
        <w:spacing w:line="360" w:lineRule="auto"/>
        <w:ind w:firstLine="567"/>
        <w:jc w:val="both"/>
        <w:rPr>
          <w:rFonts w:ascii="Arial" w:hAnsi="Arial" w:cs="Arial"/>
          <w:sz w:val="24"/>
          <w:szCs w:val="24"/>
        </w:rPr>
      </w:pPr>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12.4.131 Халаты женские. Технические условия</w:t>
      </w:r>
    </w:p>
    <w:p w:rsidR="001A5DF7" w:rsidRPr="002A0C21" w:rsidRDefault="001A5DF7" w:rsidP="001A5DF7">
      <w:pPr>
        <w:spacing w:line="360" w:lineRule="auto"/>
        <w:ind w:firstLine="567"/>
        <w:jc w:val="both"/>
        <w:rPr>
          <w:rFonts w:ascii="Arial" w:hAnsi="Arial" w:cs="Arial"/>
          <w:sz w:val="24"/>
          <w:szCs w:val="24"/>
        </w:rPr>
      </w:pPr>
      <w:r w:rsidRPr="002A0C21">
        <w:rPr>
          <w:rFonts w:ascii="Arial" w:hAnsi="Arial" w:cs="Arial"/>
          <w:sz w:val="24"/>
          <w:szCs w:val="24"/>
        </w:rPr>
        <w:lastRenderedPageBreak/>
        <w:t>ГОСТ</w:t>
      </w:r>
      <w:r w:rsidR="002C4500" w:rsidRPr="002A0C21">
        <w:rPr>
          <w:rFonts w:ascii="Arial" w:hAnsi="Arial" w:cs="Arial"/>
          <w:sz w:val="24"/>
          <w:szCs w:val="24"/>
        </w:rPr>
        <w:t> </w:t>
      </w:r>
      <w:r w:rsidRPr="002A0C21">
        <w:rPr>
          <w:rFonts w:ascii="Arial" w:hAnsi="Arial" w:cs="Arial"/>
          <w:sz w:val="24"/>
          <w:szCs w:val="24"/>
        </w:rPr>
        <w:t>12.4.28</w:t>
      </w:r>
      <w:r w:rsidR="00E251E7" w:rsidRPr="002A0C21">
        <w:rPr>
          <w:rFonts w:ascii="Arial" w:hAnsi="Arial" w:cs="Arial"/>
          <w:sz w:val="24"/>
          <w:szCs w:val="24"/>
        </w:rPr>
        <w:t>0</w:t>
      </w:r>
      <w:r w:rsidRPr="002A0C21">
        <w:rPr>
          <w:rFonts w:ascii="Arial" w:hAnsi="Arial" w:cs="Arial"/>
          <w:sz w:val="24"/>
          <w:szCs w:val="24"/>
        </w:rPr>
        <w:t xml:space="preserve">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CB7250" w:rsidRPr="002A0C21" w:rsidRDefault="00CB7250" w:rsidP="00CB7250">
      <w:pPr>
        <w:spacing w:line="360" w:lineRule="auto"/>
        <w:ind w:firstLine="567"/>
        <w:jc w:val="both"/>
        <w:rPr>
          <w:rFonts w:ascii="Arial" w:hAnsi="Arial" w:cs="Arial"/>
          <w:sz w:val="24"/>
          <w:szCs w:val="24"/>
        </w:rPr>
      </w:pPr>
      <w:proofErr w:type="gramStart"/>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17.2.3.01</w:t>
      </w:r>
      <w:r w:rsidRPr="002A0C21">
        <w:rPr>
          <w:rStyle w:val="affb"/>
          <w:rFonts w:ascii="Arial" w:hAnsi="Arial" w:cs="Arial"/>
          <w:sz w:val="24"/>
          <w:szCs w:val="24"/>
        </w:rPr>
        <w:footnoteReference w:id="1"/>
      </w:r>
      <w:r w:rsidRPr="002A0C21">
        <w:rPr>
          <w:rFonts w:ascii="Arial" w:hAnsi="Arial" w:cs="Arial"/>
          <w:sz w:val="24"/>
          <w:szCs w:val="24"/>
          <w:vertAlign w:val="superscript"/>
        </w:rPr>
        <w:t>)</w:t>
      </w:r>
      <w:r w:rsidRPr="002A0C21">
        <w:rPr>
          <w:rFonts w:ascii="Arial" w:hAnsi="Arial" w:cs="Arial"/>
          <w:sz w:val="24"/>
          <w:szCs w:val="24"/>
        </w:rPr>
        <w:t xml:space="preserve"> Охрана природы.</w:t>
      </w:r>
      <w:proofErr w:type="gramEnd"/>
      <w:r w:rsidRPr="002A0C21">
        <w:rPr>
          <w:rFonts w:ascii="Arial" w:hAnsi="Arial" w:cs="Arial"/>
          <w:sz w:val="24"/>
          <w:szCs w:val="24"/>
        </w:rPr>
        <w:t xml:space="preserve"> Атмосфера. Правила контроля качества воздуха населенных пунктов</w:t>
      </w:r>
    </w:p>
    <w:p w:rsidR="00CB7250" w:rsidRPr="002A0C21" w:rsidRDefault="00CB7250" w:rsidP="00CB7250">
      <w:pPr>
        <w:spacing w:line="360" w:lineRule="auto"/>
        <w:ind w:firstLine="567"/>
        <w:jc w:val="both"/>
        <w:rPr>
          <w:rFonts w:ascii="Arial" w:hAnsi="Arial" w:cs="Arial"/>
          <w:sz w:val="24"/>
          <w:szCs w:val="24"/>
        </w:rPr>
      </w:pPr>
      <w:proofErr w:type="gramStart"/>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17.2.3.02</w:t>
      </w:r>
      <w:r w:rsidRPr="002A0C21">
        <w:rPr>
          <w:rFonts w:ascii="Arial" w:hAnsi="Arial" w:cs="Arial"/>
          <w:sz w:val="24"/>
          <w:szCs w:val="24"/>
          <w:vertAlign w:val="superscript"/>
        </w:rPr>
        <w:t>1)</w:t>
      </w:r>
      <w:r w:rsidRPr="002A0C21">
        <w:rPr>
          <w:rFonts w:ascii="Arial" w:hAnsi="Arial" w:cs="Arial"/>
          <w:sz w:val="24"/>
          <w:szCs w:val="24"/>
        </w:rPr>
        <w:t xml:space="preserve"> Правила установления допустимых выбросов загрязняющих веществ промышленными предприятиями</w:t>
      </w:r>
      <w:proofErr w:type="gramEnd"/>
    </w:p>
    <w:p w:rsidR="006B6D2B" w:rsidRPr="002A0C21" w:rsidRDefault="006B6D2B" w:rsidP="006B6D2B">
      <w:pPr>
        <w:spacing w:line="360" w:lineRule="auto"/>
        <w:ind w:firstLine="567"/>
        <w:jc w:val="both"/>
        <w:rPr>
          <w:rFonts w:ascii="Arial" w:hAnsi="Arial" w:cs="Arial"/>
          <w:sz w:val="24"/>
          <w:szCs w:val="24"/>
        </w:rPr>
      </w:pPr>
      <w:bookmarkStart w:id="12" w:name="_Toc447012063"/>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166 (ИСО 3599-76) Штангенциркули. Технические условия</w:t>
      </w:r>
    </w:p>
    <w:p w:rsidR="006B6D2B" w:rsidRPr="002A0C21" w:rsidRDefault="006B6D2B" w:rsidP="006B6D2B">
      <w:pPr>
        <w:spacing w:line="360" w:lineRule="auto"/>
        <w:ind w:firstLine="567"/>
        <w:jc w:val="both"/>
        <w:rPr>
          <w:rFonts w:ascii="Arial" w:hAnsi="Arial" w:cs="Arial"/>
          <w:sz w:val="24"/>
          <w:szCs w:val="24"/>
        </w:rPr>
      </w:pPr>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1770 (ИСО 1042-83, ИСО 4788-80) Посуда мерная лабораторная стеклянная. Цилиндры, мензурки, колбы, пробирки. Общие технические условия</w:t>
      </w:r>
    </w:p>
    <w:p w:rsidR="006B6D2B" w:rsidRPr="002A0C21" w:rsidRDefault="001C3BB8" w:rsidP="006B6D2B">
      <w:pPr>
        <w:spacing w:line="360" w:lineRule="auto"/>
        <w:ind w:firstLine="567"/>
        <w:jc w:val="both"/>
        <w:rPr>
          <w:rFonts w:ascii="Arial" w:hAnsi="Arial" w:cs="Arial"/>
          <w:sz w:val="24"/>
          <w:szCs w:val="24"/>
        </w:rPr>
      </w:pPr>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4166</w:t>
      </w:r>
      <w:r w:rsidR="006B6D2B" w:rsidRPr="002A0C21">
        <w:rPr>
          <w:rFonts w:ascii="Arial" w:hAnsi="Arial" w:cs="Arial"/>
          <w:sz w:val="24"/>
          <w:szCs w:val="24"/>
        </w:rPr>
        <w:t xml:space="preserve"> Реактивы. Натрий сернокислый. Технические условия</w:t>
      </w:r>
    </w:p>
    <w:p w:rsidR="006B6D2B" w:rsidRPr="002A0C21" w:rsidRDefault="002C4500" w:rsidP="006B6D2B">
      <w:pPr>
        <w:spacing w:line="360" w:lineRule="auto"/>
        <w:ind w:firstLine="567"/>
        <w:jc w:val="both"/>
        <w:rPr>
          <w:rFonts w:ascii="Arial" w:hAnsi="Arial" w:cs="Arial"/>
          <w:sz w:val="24"/>
          <w:szCs w:val="24"/>
        </w:rPr>
      </w:pPr>
      <w:r w:rsidRPr="002A0C21">
        <w:rPr>
          <w:rFonts w:ascii="Arial" w:hAnsi="Arial" w:cs="Arial"/>
          <w:sz w:val="24"/>
          <w:szCs w:val="24"/>
        </w:rPr>
        <w:t>ГОСТ </w:t>
      </w:r>
      <w:r w:rsidR="001C3BB8" w:rsidRPr="002A0C21">
        <w:rPr>
          <w:rFonts w:ascii="Arial" w:hAnsi="Arial" w:cs="Arial"/>
          <w:sz w:val="24"/>
          <w:szCs w:val="24"/>
        </w:rPr>
        <w:t>4171</w:t>
      </w:r>
      <w:r w:rsidR="006B6D2B" w:rsidRPr="002A0C21">
        <w:rPr>
          <w:rFonts w:ascii="Arial" w:hAnsi="Arial" w:cs="Arial"/>
          <w:sz w:val="24"/>
          <w:szCs w:val="24"/>
        </w:rPr>
        <w:t xml:space="preserve"> Реактивы. Натрия сульфат 10-водный. Технические условия</w:t>
      </w:r>
    </w:p>
    <w:p w:rsidR="006B6D2B" w:rsidRPr="002A0C21" w:rsidRDefault="002C4500" w:rsidP="006B6D2B">
      <w:pPr>
        <w:spacing w:line="360" w:lineRule="auto"/>
        <w:ind w:firstLine="567"/>
        <w:jc w:val="both"/>
        <w:rPr>
          <w:rFonts w:ascii="Arial" w:hAnsi="Arial" w:cs="Arial"/>
          <w:sz w:val="24"/>
          <w:szCs w:val="24"/>
        </w:rPr>
      </w:pPr>
      <w:r w:rsidRPr="002A0C21">
        <w:rPr>
          <w:rFonts w:ascii="Arial" w:hAnsi="Arial" w:cs="Arial"/>
          <w:sz w:val="24"/>
          <w:szCs w:val="24"/>
        </w:rPr>
        <w:t>ГОСТ </w:t>
      </w:r>
      <w:r w:rsidR="001C3BB8" w:rsidRPr="002A0C21">
        <w:rPr>
          <w:rFonts w:ascii="Arial" w:hAnsi="Arial" w:cs="Arial"/>
          <w:sz w:val="24"/>
          <w:szCs w:val="24"/>
        </w:rPr>
        <w:t>4328</w:t>
      </w:r>
      <w:r w:rsidR="006B6D2B" w:rsidRPr="002A0C21">
        <w:rPr>
          <w:rFonts w:ascii="Arial" w:hAnsi="Arial" w:cs="Arial"/>
          <w:sz w:val="24"/>
          <w:szCs w:val="24"/>
        </w:rPr>
        <w:t xml:space="preserve"> Реактивы. Натрия гидроокись. Технические условия</w:t>
      </w:r>
    </w:p>
    <w:p w:rsidR="006B6D2B" w:rsidRPr="002A0C21" w:rsidRDefault="001C3BB8" w:rsidP="006B6D2B">
      <w:pPr>
        <w:spacing w:line="360" w:lineRule="auto"/>
        <w:ind w:firstLine="567"/>
        <w:jc w:val="both"/>
        <w:rPr>
          <w:rFonts w:ascii="Arial" w:hAnsi="Arial" w:cs="Arial"/>
          <w:sz w:val="24"/>
          <w:szCs w:val="24"/>
        </w:rPr>
      </w:pPr>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6613</w:t>
      </w:r>
      <w:r w:rsidR="006B6D2B" w:rsidRPr="002A0C21">
        <w:rPr>
          <w:rFonts w:ascii="Arial" w:hAnsi="Arial" w:cs="Arial"/>
          <w:sz w:val="24"/>
          <w:szCs w:val="24"/>
        </w:rPr>
        <w:t xml:space="preserve"> Сетки проволочные тканые с квадратными ячейками. Технические условия</w:t>
      </w:r>
    </w:p>
    <w:p w:rsidR="00937442" w:rsidRPr="002A0C21" w:rsidRDefault="00937442" w:rsidP="006B6D2B">
      <w:pPr>
        <w:spacing w:line="360" w:lineRule="auto"/>
        <w:ind w:firstLine="567"/>
        <w:jc w:val="both"/>
        <w:rPr>
          <w:rFonts w:ascii="Arial" w:hAnsi="Arial" w:cs="Arial"/>
          <w:sz w:val="24"/>
          <w:szCs w:val="24"/>
        </w:rPr>
      </w:pPr>
      <w:proofErr w:type="gramStart"/>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6709</w:t>
      </w:r>
      <w:r w:rsidR="008C1386" w:rsidRPr="002A0C21">
        <w:rPr>
          <w:rStyle w:val="affb"/>
          <w:rFonts w:ascii="Arial" w:hAnsi="Arial" w:cs="Arial"/>
          <w:sz w:val="24"/>
          <w:szCs w:val="24"/>
        </w:rPr>
        <w:footnoteReference w:id="2"/>
      </w:r>
      <w:r w:rsidR="00323852" w:rsidRPr="002A0C21">
        <w:rPr>
          <w:rFonts w:ascii="Arial" w:hAnsi="Arial" w:cs="Arial"/>
          <w:sz w:val="24"/>
          <w:szCs w:val="24"/>
          <w:vertAlign w:val="superscript"/>
        </w:rPr>
        <w:t>)</w:t>
      </w:r>
      <w:r w:rsidRPr="002A0C21">
        <w:rPr>
          <w:rFonts w:ascii="Arial" w:hAnsi="Arial" w:cs="Arial"/>
          <w:sz w:val="24"/>
          <w:szCs w:val="24"/>
        </w:rPr>
        <w:t>.</w:t>
      </w:r>
      <w:proofErr w:type="gramEnd"/>
      <w:r w:rsidRPr="002A0C21">
        <w:rPr>
          <w:rFonts w:ascii="Arial" w:hAnsi="Arial" w:cs="Arial"/>
          <w:sz w:val="24"/>
          <w:szCs w:val="24"/>
        </w:rPr>
        <w:t xml:space="preserve"> Вода дистил</w:t>
      </w:r>
      <w:r w:rsidR="008C1386" w:rsidRPr="002A0C21">
        <w:rPr>
          <w:rFonts w:ascii="Arial" w:hAnsi="Arial" w:cs="Arial"/>
          <w:sz w:val="24"/>
          <w:szCs w:val="24"/>
        </w:rPr>
        <w:t>лированная. Технические условия</w:t>
      </w:r>
    </w:p>
    <w:p w:rsidR="006B6D2B" w:rsidRPr="002A0C21" w:rsidRDefault="001C3BB8" w:rsidP="006B6D2B">
      <w:pPr>
        <w:spacing w:line="360" w:lineRule="auto"/>
        <w:ind w:firstLine="567"/>
        <w:jc w:val="both"/>
        <w:rPr>
          <w:rFonts w:ascii="Arial" w:hAnsi="Arial" w:cs="Arial"/>
          <w:sz w:val="24"/>
          <w:szCs w:val="24"/>
        </w:rPr>
      </w:pPr>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8269.0</w:t>
      </w:r>
      <w:r w:rsidR="006B6D2B" w:rsidRPr="002A0C21">
        <w:rPr>
          <w:rFonts w:ascii="Arial" w:hAnsi="Arial" w:cs="Arial"/>
          <w:sz w:val="24"/>
          <w:szCs w:val="24"/>
        </w:rP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rsidR="008C1386" w:rsidRPr="002A0C21" w:rsidRDefault="002C4500" w:rsidP="006B6D2B">
      <w:pPr>
        <w:spacing w:line="360" w:lineRule="auto"/>
        <w:ind w:firstLine="567"/>
        <w:jc w:val="both"/>
        <w:rPr>
          <w:rFonts w:ascii="Arial" w:hAnsi="Arial" w:cs="Arial"/>
          <w:sz w:val="24"/>
          <w:szCs w:val="24"/>
        </w:rPr>
      </w:pPr>
      <w:r w:rsidRPr="002A0C21">
        <w:rPr>
          <w:rFonts w:ascii="Arial" w:hAnsi="Arial" w:cs="Arial"/>
          <w:sz w:val="24"/>
          <w:szCs w:val="24"/>
        </w:rPr>
        <w:t>ГОСТ </w:t>
      </w:r>
      <w:r w:rsidR="008C1386" w:rsidRPr="002A0C21">
        <w:rPr>
          <w:rFonts w:ascii="Arial" w:hAnsi="Arial" w:cs="Arial"/>
          <w:sz w:val="24"/>
          <w:szCs w:val="24"/>
        </w:rPr>
        <w:t>11042</w:t>
      </w:r>
      <w:r w:rsidR="008C1386" w:rsidRPr="002A0C21">
        <w:rPr>
          <w:rStyle w:val="affb"/>
          <w:rFonts w:ascii="Arial" w:hAnsi="Arial" w:cs="Arial"/>
          <w:sz w:val="24"/>
          <w:szCs w:val="24"/>
        </w:rPr>
        <w:footnoteReference w:id="3"/>
      </w:r>
      <w:r w:rsidR="008C1386" w:rsidRPr="002A0C21">
        <w:rPr>
          <w:rFonts w:ascii="Arial" w:hAnsi="Arial" w:cs="Arial"/>
          <w:sz w:val="24"/>
          <w:szCs w:val="24"/>
        </w:rPr>
        <w:t>. Молотки стальные строительные. Технические условия</w:t>
      </w:r>
    </w:p>
    <w:p w:rsidR="006B6D2B" w:rsidRPr="002A0C21" w:rsidRDefault="002C4500" w:rsidP="006B6D2B">
      <w:pPr>
        <w:spacing w:line="360" w:lineRule="auto"/>
        <w:ind w:firstLine="567"/>
        <w:jc w:val="both"/>
        <w:rPr>
          <w:rFonts w:ascii="Arial" w:hAnsi="Arial" w:cs="Arial"/>
          <w:sz w:val="24"/>
          <w:szCs w:val="24"/>
        </w:rPr>
      </w:pPr>
      <w:r w:rsidRPr="002A0C21">
        <w:rPr>
          <w:rFonts w:ascii="Arial" w:hAnsi="Arial" w:cs="Arial"/>
          <w:sz w:val="24"/>
          <w:szCs w:val="24"/>
        </w:rPr>
        <w:t>ГОСТ </w:t>
      </w:r>
      <w:r w:rsidR="001C3BB8" w:rsidRPr="002A0C21">
        <w:rPr>
          <w:rFonts w:ascii="Arial" w:hAnsi="Arial" w:cs="Arial"/>
          <w:sz w:val="24"/>
          <w:szCs w:val="24"/>
        </w:rPr>
        <w:t>16504</w:t>
      </w:r>
      <w:r w:rsidR="006B6D2B" w:rsidRPr="002A0C21">
        <w:rPr>
          <w:rFonts w:ascii="Arial" w:hAnsi="Arial" w:cs="Arial"/>
          <w:sz w:val="24"/>
          <w:szCs w:val="24"/>
        </w:rPr>
        <w:t xml:space="preserve"> Система государственных испытаний продукции. Испытания и контроль качества продукции. Основные термины и определения</w:t>
      </w:r>
    </w:p>
    <w:p w:rsidR="0027152D" w:rsidRPr="002A0C21" w:rsidRDefault="002C4500" w:rsidP="006B6D2B">
      <w:pPr>
        <w:spacing w:line="360" w:lineRule="auto"/>
        <w:ind w:firstLine="567"/>
        <w:jc w:val="both"/>
        <w:rPr>
          <w:rFonts w:ascii="Arial" w:hAnsi="Arial" w:cs="Arial"/>
          <w:sz w:val="24"/>
          <w:szCs w:val="24"/>
        </w:rPr>
      </w:pPr>
      <w:r w:rsidRPr="002A0C21">
        <w:rPr>
          <w:rFonts w:ascii="Arial" w:hAnsi="Arial" w:cs="Arial"/>
          <w:sz w:val="24"/>
          <w:szCs w:val="24"/>
        </w:rPr>
        <w:t>ГОСТ </w:t>
      </w:r>
      <w:r w:rsidR="0027152D" w:rsidRPr="002A0C21">
        <w:rPr>
          <w:rFonts w:ascii="Arial" w:hAnsi="Arial" w:cs="Arial"/>
          <w:sz w:val="24"/>
          <w:szCs w:val="24"/>
        </w:rPr>
        <w:t>19596 Лопаты. Технические условия</w:t>
      </w:r>
    </w:p>
    <w:p w:rsidR="00CB7250" w:rsidRPr="002A0C21" w:rsidRDefault="00CB7250" w:rsidP="00452591">
      <w:pPr>
        <w:spacing w:line="360" w:lineRule="auto"/>
        <w:ind w:firstLine="567"/>
        <w:jc w:val="both"/>
        <w:rPr>
          <w:rFonts w:ascii="Arial" w:hAnsi="Arial" w:cs="Arial"/>
          <w:sz w:val="24"/>
          <w:szCs w:val="24"/>
        </w:rPr>
      </w:pPr>
      <w:r w:rsidRPr="002A0C21">
        <w:rPr>
          <w:rFonts w:ascii="Arial" w:hAnsi="Arial" w:cs="Arial"/>
          <w:sz w:val="24"/>
          <w:szCs w:val="24"/>
        </w:rPr>
        <w:t>ГОСТ</w:t>
      </w:r>
      <w:r w:rsidR="002C4500" w:rsidRPr="002A0C21">
        <w:rPr>
          <w:rFonts w:ascii="Arial" w:hAnsi="Arial" w:cs="Arial"/>
          <w:sz w:val="24"/>
          <w:szCs w:val="24"/>
        </w:rPr>
        <w:t> </w:t>
      </w:r>
      <w:r w:rsidRPr="002A0C21">
        <w:rPr>
          <w:rFonts w:ascii="Arial" w:hAnsi="Arial" w:cs="Arial"/>
          <w:sz w:val="24"/>
          <w:szCs w:val="24"/>
        </w:rPr>
        <w:t>28846 (ИСО 4418-78). Перчатки и рукавицы. Общие технические условия</w:t>
      </w:r>
    </w:p>
    <w:p w:rsidR="008C1386" w:rsidRPr="002A0C21" w:rsidRDefault="002C4500" w:rsidP="00452591">
      <w:pPr>
        <w:spacing w:line="360" w:lineRule="auto"/>
        <w:ind w:firstLine="567"/>
        <w:jc w:val="both"/>
        <w:rPr>
          <w:rFonts w:ascii="Arial" w:hAnsi="Arial" w:cs="Arial"/>
          <w:sz w:val="24"/>
          <w:szCs w:val="24"/>
        </w:rPr>
      </w:pPr>
      <w:r w:rsidRPr="002A0C21">
        <w:rPr>
          <w:rFonts w:ascii="Arial" w:hAnsi="Arial" w:cs="Arial"/>
          <w:sz w:val="24"/>
          <w:szCs w:val="24"/>
        </w:rPr>
        <w:t>ГОСТ </w:t>
      </w:r>
      <w:r w:rsidR="008C1386" w:rsidRPr="002A0C21">
        <w:rPr>
          <w:rFonts w:ascii="Arial" w:hAnsi="Arial" w:cs="Arial"/>
          <w:sz w:val="24"/>
          <w:szCs w:val="24"/>
        </w:rPr>
        <w:t>30108 Материалы и изделия строительные. Определение удельной эффективной активности естественных радионуклидов</w:t>
      </w:r>
    </w:p>
    <w:p w:rsidR="00452591" w:rsidRPr="002A0C21" w:rsidRDefault="002C4500" w:rsidP="004F7283">
      <w:pPr>
        <w:spacing w:line="360" w:lineRule="auto"/>
        <w:ind w:firstLine="567"/>
        <w:jc w:val="both"/>
        <w:rPr>
          <w:rFonts w:ascii="Arial" w:hAnsi="Arial" w:cs="Arial"/>
          <w:sz w:val="24"/>
          <w:szCs w:val="24"/>
        </w:rPr>
      </w:pPr>
      <w:r w:rsidRPr="002A0C21">
        <w:rPr>
          <w:rFonts w:ascii="Arial" w:hAnsi="Arial" w:cs="Arial"/>
          <w:sz w:val="24"/>
          <w:szCs w:val="24"/>
        </w:rPr>
        <w:t>ГОСТ </w:t>
      </w:r>
      <w:r w:rsidR="00452591" w:rsidRPr="002A0C21">
        <w:rPr>
          <w:rFonts w:ascii="Arial" w:hAnsi="Arial" w:cs="Arial"/>
          <w:sz w:val="24"/>
          <w:szCs w:val="24"/>
        </w:rPr>
        <w:t>31426 Породы горные рыхлые для производства песка, гравия и щебня для строительных работ. Технические требования и методы испытаний</w:t>
      </w:r>
    </w:p>
    <w:p w:rsidR="001B2B0E" w:rsidRPr="002A0C21" w:rsidRDefault="00117CB9" w:rsidP="00117CB9">
      <w:pPr>
        <w:pStyle w:val="FORMATTEXT"/>
        <w:widowControl/>
        <w:suppressAutoHyphens/>
        <w:spacing w:line="360" w:lineRule="auto"/>
        <w:ind w:firstLine="567"/>
        <w:jc w:val="both"/>
        <w:rPr>
          <w:rFonts w:ascii="Arial" w:hAnsi="Arial" w:cs="Arial"/>
          <w:sz w:val="22"/>
          <w:szCs w:val="22"/>
        </w:rPr>
      </w:pPr>
      <w:r w:rsidRPr="002A0C21">
        <w:rPr>
          <w:rFonts w:ascii="Arial" w:hAnsi="Arial" w:cs="Arial"/>
          <w:spacing w:val="40"/>
          <w:sz w:val="22"/>
          <w:szCs w:val="22"/>
        </w:rPr>
        <w:lastRenderedPageBreak/>
        <w:t>Примечание</w:t>
      </w:r>
      <w:r w:rsidRPr="002A0C21">
        <w:rPr>
          <w:rFonts w:ascii="Arial" w:hAnsi="Arial" w:cs="Arial"/>
          <w:sz w:val="22"/>
          <w:szCs w:val="22"/>
        </w:rPr>
        <w:t xml:space="preserve"> – При пользовании настоящим стандартом целесообразно проверить действие ссылочных стандартов </w:t>
      </w:r>
      <w:r w:rsidR="001B2B0E" w:rsidRPr="002A0C21">
        <w:rPr>
          <w:rFonts w:ascii="Arial" w:hAnsi="Arial" w:cs="Arial"/>
          <w:sz w:val="22"/>
          <w:szCs w:val="22"/>
        </w:rPr>
        <w:t xml:space="preserve">и классификаторов </w:t>
      </w:r>
      <w:r w:rsidRPr="002A0C21">
        <w:rPr>
          <w:rFonts w:ascii="Arial" w:hAnsi="Arial" w:cs="Arial"/>
          <w:sz w:val="22"/>
          <w:szCs w:val="22"/>
        </w:rPr>
        <w:t xml:space="preserve">на официальном </w:t>
      </w:r>
      <w:r w:rsidR="001B2B0E" w:rsidRPr="002A0C21">
        <w:rPr>
          <w:rFonts w:ascii="Arial" w:hAnsi="Arial" w:cs="Arial"/>
          <w:sz w:val="22"/>
          <w:szCs w:val="22"/>
        </w:rPr>
        <w:t>сайте Межгосударственного совета по стандартизации, метрологии и сертификации (</w:t>
      </w:r>
      <w:r w:rsidR="001B2B0E" w:rsidRPr="002A0C21">
        <w:rPr>
          <w:rFonts w:ascii="Arial" w:hAnsi="Arial" w:cs="Arial"/>
          <w:sz w:val="22"/>
          <w:szCs w:val="22"/>
          <w:lang w:val="en-US"/>
        </w:rPr>
        <w:t>www</w:t>
      </w:r>
      <w:r w:rsidR="001B2B0E" w:rsidRPr="002A0C21">
        <w:rPr>
          <w:rFonts w:ascii="Arial" w:hAnsi="Arial" w:cs="Arial"/>
          <w:sz w:val="22"/>
          <w:szCs w:val="22"/>
        </w:rPr>
        <w:t>.</w:t>
      </w:r>
      <w:proofErr w:type="spellStart"/>
      <w:r w:rsidR="001B2B0E" w:rsidRPr="002A0C21">
        <w:rPr>
          <w:rFonts w:ascii="Arial" w:hAnsi="Arial" w:cs="Arial"/>
          <w:sz w:val="22"/>
          <w:szCs w:val="22"/>
          <w:lang w:val="en-US"/>
        </w:rPr>
        <w:t>easc</w:t>
      </w:r>
      <w:proofErr w:type="spellEnd"/>
      <w:r w:rsidR="001B2B0E" w:rsidRPr="002A0C21">
        <w:rPr>
          <w:rFonts w:ascii="Arial" w:hAnsi="Arial" w:cs="Arial"/>
          <w:sz w:val="22"/>
          <w:szCs w:val="22"/>
        </w:rPr>
        <w:t>.</w:t>
      </w:r>
      <w:r w:rsidR="001B2B0E" w:rsidRPr="002A0C21">
        <w:rPr>
          <w:rFonts w:ascii="Arial" w:hAnsi="Arial" w:cs="Arial"/>
          <w:sz w:val="22"/>
          <w:szCs w:val="22"/>
          <w:lang w:val="en-US"/>
        </w:rPr>
        <w:t>by</w:t>
      </w:r>
      <w:r w:rsidR="001B2B0E" w:rsidRPr="002A0C21">
        <w:rPr>
          <w:rFonts w:ascii="Arial" w:hAnsi="Arial" w:cs="Arial"/>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w:t>
      </w:r>
      <w:r w:rsidR="00A0686D" w:rsidRPr="002A0C21">
        <w:rPr>
          <w:rFonts w:ascii="Arial" w:hAnsi="Arial" w:cs="Arial"/>
          <w:sz w:val="22"/>
          <w:szCs w:val="22"/>
        </w:rPr>
        <w:t>е</w:t>
      </w:r>
      <w:r w:rsidR="001B2B0E" w:rsidRPr="002A0C21">
        <w:rPr>
          <w:rFonts w:ascii="Arial" w:hAnsi="Arial" w:cs="Arial"/>
          <w:sz w:val="22"/>
          <w:szCs w:val="22"/>
        </w:rPr>
        <w:t>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w:t>
      </w:r>
      <w:r w:rsidR="00BB5795" w:rsidRPr="002A0C21">
        <w:rPr>
          <w:rFonts w:ascii="Arial" w:hAnsi="Arial" w:cs="Arial"/>
          <w:sz w:val="22"/>
          <w:szCs w:val="22"/>
        </w:rPr>
        <w:t>сылка, внесено изменение, затраг</w:t>
      </w:r>
      <w:r w:rsidR="001B2B0E" w:rsidRPr="002A0C21">
        <w:rPr>
          <w:rFonts w:ascii="Arial" w:hAnsi="Arial" w:cs="Arial"/>
          <w:sz w:val="22"/>
          <w:szCs w:val="22"/>
        </w:rPr>
        <w:t>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EB3F6E" w:rsidRPr="002A0C21" w:rsidRDefault="00EB3F6E" w:rsidP="00FE7C6C">
      <w:pPr>
        <w:pStyle w:val="1"/>
      </w:pPr>
      <w:bookmarkStart w:id="13" w:name="_Toc476576370"/>
      <w:bookmarkStart w:id="14" w:name="_Toc524946389"/>
      <w:bookmarkStart w:id="15" w:name="_Toc209188715"/>
      <w:r w:rsidRPr="002A0C21">
        <w:t>3</w:t>
      </w:r>
      <w:r w:rsidR="00661F3B" w:rsidRPr="002A0C21">
        <w:t> </w:t>
      </w:r>
      <w:r w:rsidRPr="002A0C21">
        <w:t>Термины и определения</w:t>
      </w:r>
      <w:bookmarkEnd w:id="12"/>
      <w:bookmarkEnd w:id="13"/>
      <w:bookmarkEnd w:id="14"/>
      <w:bookmarkEnd w:id="15"/>
      <w:r w:rsidRPr="002A0C21">
        <w:t xml:space="preserve"> </w:t>
      </w:r>
    </w:p>
    <w:p w:rsidR="009F5CE1" w:rsidRPr="002A0C21" w:rsidRDefault="009F5CE1" w:rsidP="00452591">
      <w:pPr>
        <w:pStyle w:val="ConsPlusNormal"/>
        <w:spacing w:line="360" w:lineRule="auto"/>
        <w:ind w:firstLine="567"/>
        <w:jc w:val="both"/>
        <w:rPr>
          <w:sz w:val="24"/>
          <w:szCs w:val="24"/>
        </w:rPr>
      </w:pPr>
      <w:r w:rsidRPr="002A0C21">
        <w:rPr>
          <w:sz w:val="24"/>
          <w:szCs w:val="24"/>
        </w:rPr>
        <w:t>В настоящем стандарте применены термины по ГОСТ 16504, а также следующие термины с соответствующими определениями:</w:t>
      </w:r>
    </w:p>
    <w:p w:rsidR="00D97123" w:rsidRPr="002A0C21" w:rsidRDefault="00D97123" w:rsidP="00D56548">
      <w:pPr>
        <w:pStyle w:val="ConsPlusNormal"/>
        <w:numPr>
          <w:ilvl w:val="0"/>
          <w:numId w:val="23"/>
        </w:numPr>
        <w:spacing w:line="360" w:lineRule="auto"/>
        <w:jc w:val="both"/>
        <w:rPr>
          <w:sz w:val="24"/>
          <w:szCs w:val="24"/>
        </w:rPr>
      </w:pPr>
    </w:p>
    <w:tbl>
      <w:tblPr>
        <w:tblW w:w="0" w:type="auto"/>
        <w:tblLayout w:type="fixed"/>
        <w:tblCellMar>
          <w:top w:w="102" w:type="dxa"/>
          <w:left w:w="62" w:type="dxa"/>
          <w:bottom w:w="102" w:type="dxa"/>
          <w:right w:w="62" w:type="dxa"/>
        </w:tblCellMar>
        <w:tblLook w:val="0000"/>
      </w:tblPr>
      <w:tblGrid>
        <w:gridCol w:w="9638"/>
      </w:tblGrid>
      <w:tr w:rsidR="00D97123" w:rsidRPr="002A0C21" w:rsidTr="00DD570D">
        <w:tc>
          <w:tcPr>
            <w:tcW w:w="9638" w:type="dxa"/>
            <w:tcBorders>
              <w:top w:val="single" w:sz="4" w:space="0" w:color="auto"/>
              <w:left w:val="single" w:sz="4" w:space="0" w:color="auto"/>
              <w:bottom w:val="single" w:sz="4" w:space="0" w:color="auto"/>
              <w:right w:val="single" w:sz="4" w:space="0" w:color="auto"/>
            </w:tcBorders>
          </w:tcPr>
          <w:p w:rsidR="00D97123" w:rsidRPr="002A0C21" w:rsidRDefault="00D97123" w:rsidP="00DD570D">
            <w:pPr>
              <w:pStyle w:val="ConsPlusNormal"/>
              <w:spacing w:line="360" w:lineRule="auto"/>
              <w:ind w:firstLine="567"/>
              <w:jc w:val="both"/>
              <w:rPr>
                <w:sz w:val="24"/>
                <w:szCs w:val="24"/>
              </w:rPr>
            </w:pPr>
            <w:r w:rsidRPr="002A0C21">
              <w:rPr>
                <w:b/>
                <w:sz w:val="24"/>
                <w:szCs w:val="24"/>
              </w:rPr>
              <w:t>аналитическая проба:</w:t>
            </w:r>
            <w:r w:rsidRPr="002A0C21">
              <w:rPr>
                <w:sz w:val="24"/>
                <w:szCs w:val="24"/>
              </w:rPr>
              <w:t xml:space="preserve"> Проба материала, приготовленная из лабораторной пробы и предназначенная для одного или нескольких видов испытаний. Из аналитической пробы в некоторых случаях отбирают отдельные навески в соответствии с методикой испытаний. Допускается использование одной аналитической пробы для проведения нескольких видов испытаний, если в процессе предшествующих испытаний другие свойства материала не подвергаются изменению.</w:t>
            </w:r>
          </w:p>
          <w:p w:rsidR="00D97123" w:rsidRPr="002A0C21" w:rsidRDefault="00D97123" w:rsidP="00DD570D">
            <w:pPr>
              <w:pStyle w:val="ConsPlusNormal"/>
              <w:spacing w:line="360" w:lineRule="auto"/>
              <w:ind w:firstLine="567"/>
              <w:jc w:val="both"/>
              <w:rPr>
                <w:sz w:val="24"/>
                <w:szCs w:val="24"/>
              </w:rPr>
            </w:pPr>
            <w:r w:rsidRPr="002A0C21">
              <w:rPr>
                <w:sz w:val="24"/>
                <w:szCs w:val="24"/>
              </w:rPr>
              <w:t>[ГОСТ 8269.0-97, раздел 3]</w:t>
            </w:r>
          </w:p>
        </w:tc>
      </w:tr>
    </w:tbl>
    <w:p w:rsidR="00710FF4" w:rsidRPr="002A0C21" w:rsidRDefault="00710FF4" w:rsidP="00D56548">
      <w:pPr>
        <w:pStyle w:val="ConsPlusNormal"/>
        <w:numPr>
          <w:ilvl w:val="0"/>
          <w:numId w:val="23"/>
        </w:numPr>
        <w:spacing w:line="360" w:lineRule="auto"/>
        <w:jc w:val="both"/>
        <w:rPr>
          <w:sz w:val="24"/>
          <w:szCs w:val="24"/>
        </w:rPr>
      </w:pPr>
    </w:p>
    <w:tbl>
      <w:tblPr>
        <w:tblW w:w="0" w:type="auto"/>
        <w:tblLayout w:type="fixed"/>
        <w:tblCellMar>
          <w:top w:w="102" w:type="dxa"/>
          <w:left w:w="62" w:type="dxa"/>
          <w:bottom w:w="102" w:type="dxa"/>
          <w:right w:w="62" w:type="dxa"/>
        </w:tblCellMar>
        <w:tblLook w:val="0000"/>
      </w:tblPr>
      <w:tblGrid>
        <w:gridCol w:w="9581"/>
      </w:tblGrid>
      <w:tr w:rsidR="00710FF4" w:rsidRPr="002A0C21" w:rsidTr="00DD570D">
        <w:tc>
          <w:tcPr>
            <w:tcW w:w="9581" w:type="dxa"/>
            <w:tcBorders>
              <w:top w:val="single" w:sz="4" w:space="0" w:color="auto"/>
              <w:left w:val="single" w:sz="4" w:space="0" w:color="auto"/>
              <w:bottom w:val="single" w:sz="4" w:space="0" w:color="auto"/>
              <w:right w:val="single" w:sz="4" w:space="0" w:color="auto"/>
            </w:tcBorders>
          </w:tcPr>
          <w:p w:rsidR="00710FF4" w:rsidRPr="002A0C21" w:rsidRDefault="00710FF4" w:rsidP="00452591">
            <w:pPr>
              <w:pStyle w:val="ConsPlusNormal"/>
              <w:spacing w:line="360" w:lineRule="auto"/>
              <w:ind w:firstLine="567"/>
              <w:jc w:val="both"/>
              <w:rPr>
                <w:sz w:val="24"/>
                <w:szCs w:val="24"/>
              </w:rPr>
            </w:pPr>
            <w:r w:rsidRPr="002A0C21">
              <w:rPr>
                <w:b/>
                <w:sz w:val="24"/>
                <w:szCs w:val="24"/>
              </w:rPr>
              <w:t>валуны:</w:t>
            </w:r>
            <w:r w:rsidRPr="002A0C21">
              <w:rPr>
                <w:sz w:val="24"/>
                <w:szCs w:val="24"/>
              </w:rPr>
              <w:t xml:space="preserve"> </w:t>
            </w:r>
            <w:r w:rsidR="00452591" w:rsidRPr="002A0C21">
              <w:rPr>
                <w:sz w:val="24"/>
                <w:szCs w:val="24"/>
              </w:rPr>
              <w:t>Окатанные в различной степени обломки горных пород размером свыше 70 мм</w:t>
            </w:r>
          </w:p>
          <w:p w:rsidR="00710FF4" w:rsidRPr="002A0C21" w:rsidRDefault="00710FF4" w:rsidP="00452591">
            <w:pPr>
              <w:pStyle w:val="ConsPlusNormal"/>
              <w:spacing w:line="360" w:lineRule="auto"/>
              <w:ind w:firstLine="567"/>
              <w:jc w:val="both"/>
              <w:rPr>
                <w:sz w:val="24"/>
                <w:szCs w:val="24"/>
              </w:rPr>
            </w:pPr>
            <w:r w:rsidRPr="002A0C21">
              <w:rPr>
                <w:sz w:val="24"/>
                <w:szCs w:val="24"/>
              </w:rPr>
              <w:t>[</w:t>
            </w:r>
            <w:r w:rsidR="00452591" w:rsidRPr="002A0C21">
              <w:rPr>
                <w:sz w:val="24"/>
                <w:szCs w:val="24"/>
              </w:rPr>
              <w:t>ГОСТ 31426-2010</w:t>
            </w:r>
            <w:r w:rsidRPr="002A0C21">
              <w:rPr>
                <w:sz w:val="24"/>
                <w:szCs w:val="24"/>
              </w:rPr>
              <w:t>, раздел 3]</w:t>
            </w:r>
          </w:p>
        </w:tc>
      </w:tr>
    </w:tbl>
    <w:p w:rsidR="00710FF4" w:rsidRPr="002A0C21" w:rsidRDefault="00710FF4" w:rsidP="00452591">
      <w:pPr>
        <w:pStyle w:val="ConsPlusNormal"/>
        <w:spacing w:line="360" w:lineRule="auto"/>
        <w:ind w:firstLine="567"/>
        <w:jc w:val="both"/>
        <w:rPr>
          <w:sz w:val="24"/>
          <w:szCs w:val="24"/>
        </w:rPr>
      </w:pPr>
    </w:p>
    <w:p w:rsidR="00452591" w:rsidRPr="002A0C21" w:rsidRDefault="00452591" w:rsidP="00D56548">
      <w:pPr>
        <w:pStyle w:val="ConsPlusNormal"/>
        <w:numPr>
          <w:ilvl w:val="0"/>
          <w:numId w:val="23"/>
        </w:numPr>
        <w:spacing w:line="360" w:lineRule="auto"/>
        <w:jc w:val="both"/>
        <w:rPr>
          <w:sz w:val="24"/>
          <w:szCs w:val="24"/>
        </w:rPr>
      </w:pPr>
      <w:r w:rsidRPr="002A0C21">
        <w:rPr>
          <w:b/>
          <w:sz w:val="24"/>
          <w:szCs w:val="24"/>
        </w:rPr>
        <w:lastRenderedPageBreak/>
        <w:t>горизонт горной породы:</w:t>
      </w:r>
      <w:r w:rsidRPr="002A0C21">
        <w:rPr>
          <w:sz w:val="24"/>
          <w:szCs w:val="24"/>
        </w:rPr>
        <w:t xml:space="preserve"> </w:t>
      </w:r>
      <w:r w:rsidR="00213200" w:rsidRPr="002A0C21">
        <w:rPr>
          <w:sz w:val="24"/>
          <w:szCs w:val="24"/>
        </w:rPr>
        <w:t>Пласт (или слой; горизонт, страта) – слой осадочных или магматических горных пород, который сформировался на поверхности земли и имеет внутреннюю структуру, отличающуюся от других слоев, лежащих непосредственно над ним и под ним, по цвету, текстуре, материалу.</w:t>
      </w:r>
    </w:p>
    <w:p w:rsidR="00452591" w:rsidRPr="002A0C21" w:rsidRDefault="00452591" w:rsidP="00D56548">
      <w:pPr>
        <w:pStyle w:val="ConsPlusNormal"/>
        <w:numPr>
          <w:ilvl w:val="0"/>
          <w:numId w:val="23"/>
        </w:numPr>
        <w:spacing w:line="360" w:lineRule="auto"/>
        <w:jc w:val="both"/>
        <w:rPr>
          <w:sz w:val="24"/>
          <w:szCs w:val="24"/>
        </w:rPr>
      </w:pPr>
    </w:p>
    <w:tbl>
      <w:tblPr>
        <w:tblW w:w="0" w:type="auto"/>
        <w:tblLayout w:type="fixed"/>
        <w:tblCellMar>
          <w:top w:w="102" w:type="dxa"/>
          <w:left w:w="62" w:type="dxa"/>
          <w:bottom w:w="102" w:type="dxa"/>
          <w:right w:w="62" w:type="dxa"/>
        </w:tblCellMar>
        <w:tblLook w:val="0000"/>
      </w:tblPr>
      <w:tblGrid>
        <w:gridCol w:w="9581"/>
      </w:tblGrid>
      <w:tr w:rsidR="00452591" w:rsidRPr="002A0C21" w:rsidTr="00DD570D">
        <w:tc>
          <w:tcPr>
            <w:tcW w:w="9581" w:type="dxa"/>
            <w:tcBorders>
              <w:top w:val="single" w:sz="4" w:space="0" w:color="auto"/>
              <w:left w:val="single" w:sz="4" w:space="0" w:color="auto"/>
              <w:bottom w:val="single" w:sz="4" w:space="0" w:color="auto"/>
              <w:right w:val="single" w:sz="4" w:space="0" w:color="auto"/>
            </w:tcBorders>
          </w:tcPr>
          <w:p w:rsidR="00452591" w:rsidRPr="002A0C21" w:rsidRDefault="00452591" w:rsidP="00452591">
            <w:pPr>
              <w:pStyle w:val="ConsPlusNormal"/>
              <w:spacing w:line="360" w:lineRule="auto"/>
              <w:ind w:firstLine="567"/>
              <w:jc w:val="both"/>
              <w:rPr>
                <w:sz w:val="24"/>
                <w:szCs w:val="24"/>
              </w:rPr>
            </w:pPr>
            <w:r w:rsidRPr="002A0C21">
              <w:rPr>
                <w:b/>
                <w:sz w:val="24"/>
                <w:szCs w:val="24"/>
              </w:rPr>
              <w:t>гравий:</w:t>
            </w:r>
            <w:r w:rsidRPr="002A0C21">
              <w:rPr>
                <w:sz w:val="24"/>
                <w:szCs w:val="24"/>
              </w:rPr>
              <w:t xml:space="preserve"> Окатанные в различной степени обломки горных пород и зерна минералов размером свыше 5 до 70 мм</w:t>
            </w:r>
          </w:p>
          <w:p w:rsidR="00452591" w:rsidRPr="002A0C21" w:rsidRDefault="00452591" w:rsidP="00452591">
            <w:pPr>
              <w:pStyle w:val="ConsPlusNormal"/>
              <w:spacing w:line="360" w:lineRule="auto"/>
              <w:ind w:firstLine="567"/>
              <w:jc w:val="both"/>
              <w:rPr>
                <w:sz w:val="24"/>
                <w:szCs w:val="24"/>
              </w:rPr>
            </w:pPr>
            <w:r w:rsidRPr="002A0C21">
              <w:rPr>
                <w:sz w:val="24"/>
                <w:szCs w:val="24"/>
              </w:rPr>
              <w:t>[ГОСТ 31426-2010, раздел 3]</w:t>
            </w:r>
          </w:p>
        </w:tc>
      </w:tr>
    </w:tbl>
    <w:p w:rsidR="00452591" w:rsidRPr="002A0C21" w:rsidRDefault="00452591" w:rsidP="00452591">
      <w:pPr>
        <w:pStyle w:val="ConsPlusNormal"/>
        <w:spacing w:line="360" w:lineRule="auto"/>
        <w:ind w:firstLine="567"/>
        <w:jc w:val="both"/>
        <w:rPr>
          <w:sz w:val="24"/>
          <w:szCs w:val="24"/>
        </w:rPr>
      </w:pPr>
    </w:p>
    <w:p w:rsidR="00D97123" w:rsidRPr="002A0C21" w:rsidRDefault="00D97123" w:rsidP="00D56548">
      <w:pPr>
        <w:pStyle w:val="ConsPlusNormal"/>
        <w:numPr>
          <w:ilvl w:val="0"/>
          <w:numId w:val="23"/>
        </w:numPr>
        <w:spacing w:line="360" w:lineRule="auto"/>
        <w:jc w:val="both"/>
        <w:rPr>
          <w:sz w:val="24"/>
          <w:szCs w:val="24"/>
        </w:rPr>
      </w:pPr>
      <w:r w:rsidRPr="002A0C21">
        <w:rPr>
          <w:b/>
          <w:sz w:val="24"/>
          <w:szCs w:val="24"/>
        </w:rPr>
        <w:t>длина зерна:</w:t>
      </w:r>
      <w:r w:rsidRPr="002A0C21">
        <w:rPr>
          <w:sz w:val="24"/>
          <w:szCs w:val="24"/>
        </w:rPr>
        <w:t xml:space="preserve"> Наибольший размер зерна, определенный по максимальному расстоянию между двумя параллельными плоскостями, прилегающими тангенциально к поверхности зерна.</w:t>
      </w:r>
    </w:p>
    <w:p w:rsidR="00452591" w:rsidRPr="002A0C21" w:rsidRDefault="00452591" w:rsidP="00D56548">
      <w:pPr>
        <w:pStyle w:val="ConsPlusNormal"/>
        <w:numPr>
          <w:ilvl w:val="0"/>
          <w:numId w:val="23"/>
        </w:numPr>
        <w:spacing w:line="360" w:lineRule="auto"/>
        <w:jc w:val="both"/>
        <w:rPr>
          <w:sz w:val="24"/>
          <w:szCs w:val="24"/>
        </w:rPr>
      </w:pPr>
      <w:r w:rsidRPr="002A0C21">
        <w:rPr>
          <w:b/>
          <w:sz w:val="24"/>
          <w:szCs w:val="24"/>
        </w:rPr>
        <w:t>длинные зерна:</w:t>
      </w:r>
      <w:r w:rsidRPr="002A0C21">
        <w:rPr>
          <w:sz w:val="24"/>
          <w:szCs w:val="24"/>
        </w:rPr>
        <w:t xml:space="preserve"> Зерна щебня, длина </w:t>
      </w:r>
      <w:r w:rsidR="00213200" w:rsidRPr="002A0C21">
        <w:rPr>
          <w:sz w:val="24"/>
          <w:szCs w:val="24"/>
        </w:rPr>
        <w:t>которых больше или равна 100 мм</w:t>
      </w:r>
      <w:r w:rsidRPr="002A0C21">
        <w:rPr>
          <w:sz w:val="24"/>
          <w:szCs w:val="24"/>
        </w:rPr>
        <w:t>.</w:t>
      </w:r>
    </w:p>
    <w:p w:rsidR="00452591" w:rsidRPr="002A0C21" w:rsidRDefault="00452591" w:rsidP="00D56548">
      <w:pPr>
        <w:pStyle w:val="ConsPlusNormal"/>
        <w:numPr>
          <w:ilvl w:val="0"/>
          <w:numId w:val="23"/>
        </w:numPr>
        <w:spacing w:line="360" w:lineRule="auto"/>
        <w:jc w:val="both"/>
        <w:rPr>
          <w:sz w:val="24"/>
          <w:szCs w:val="24"/>
        </w:rPr>
      </w:pPr>
      <w:proofErr w:type="gramStart"/>
      <w:r w:rsidRPr="002A0C21">
        <w:rPr>
          <w:b/>
          <w:sz w:val="24"/>
          <w:szCs w:val="24"/>
        </w:rPr>
        <w:t>д</w:t>
      </w:r>
      <w:proofErr w:type="gramEnd"/>
      <w:r w:rsidRPr="002A0C21">
        <w:rPr>
          <w:b/>
          <w:sz w:val="24"/>
          <w:szCs w:val="24"/>
        </w:rPr>
        <w:t>робленые зерна:</w:t>
      </w:r>
      <w:r w:rsidRPr="002A0C21">
        <w:rPr>
          <w:sz w:val="24"/>
          <w:szCs w:val="24"/>
        </w:rPr>
        <w:t xml:space="preserve"> Зерна щебня, </w:t>
      </w:r>
      <w:r w:rsidR="00213200" w:rsidRPr="002A0C21">
        <w:rPr>
          <w:sz w:val="24"/>
          <w:szCs w:val="24"/>
        </w:rPr>
        <w:t xml:space="preserve">получаемые дроблением валунов и/или гравия, </w:t>
      </w:r>
      <w:r w:rsidRPr="002A0C21">
        <w:rPr>
          <w:sz w:val="24"/>
          <w:szCs w:val="24"/>
        </w:rPr>
        <w:t xml:space="preserve">поверхность которых </w:t>
      </w:r>
      <w:proofErr w:type="spellStart"/>
      <w:r w:rsidRPr="002A0C21">
        <w:rPr>
          <w:sz w:val="24"/>
          <w:szCs w:val="24"/>
        </w:rPr>
        <w:t>околота</w:t>
      </w:r>
      <w:proofErr w:type="spellEnd"/>
      <w:r w:rsidRPr="002A0C21">
        <w:rPr>
          <w:sz w:val="24"/>
          <w:szCs w:val="24"/>
        </w:rPr>
        <w:t xml:space="preserve"> более чем наполовину.</w:t>
      </w:r>
    </w:p>
    <w:p w:rsidR="00D97123" w:rsidRPr="002A0C21" w:rsidRDefault="00D97123" w:rsidP="00D56548">
      <w:pPr>
        <w:pStyle w:val="ConsPlusNormal"/>
        <w:numPr>
          <w:ilvl w:val="0"/>
          <w:numId w:val="23"/>
        </w:numPr>
        <w:spacing w:line="360" w:lineRule="auto"/>
        <w:jc w:val="both"/>
        <w:rPr>
          <w:sz w:val="24"/>
          <w:szCs w:val="24"/>
        </w:rPr>
      </w:pPr>
    </w:p>
    <w:tbl>
      <w:tblPr>
        <w:tblW w:w="9581" w:type="dxa"/>
        <w:tblLayout w:type="fixed"/>
        <w:tblCellMar>
          <w:top w:w="102" w:type="dxa"/>
          <w:left w:w="62" w:type="dxa"/>
          <w:bottom w:w="102" w:type="dxa"/>
          <w:right w:w="62" w:type="dxa"/>
        </w:tblCellMar>
        <w:tblLook w:val="0000"/>
      </w:tblPr>
      <w:tblGrid>
        <w:gridCol w:w="9581"/>
      </w:tblGrid>
      <w:tr w:rsidR="00D97123" w:rsidRPr="002A0C21" w:rsidTr="00DD570D">
        <w:tc>
          <w:tcPr>
            <w:tcW w:w="9581" w:type="dxa"/>
            <w:tcBorders>
              <w:top w:val="single" w:sz="4" w:space="0" w:color="auto"/>
              <w:left w:val="single" w:sz="4" w:space="0" w:color="auto"/>
              <w:bottom w:val="single" w:sz="4" w:space="0" w:color="auto"/>
              <w:right w:val="single" w:sz="4" w:space="0" w:color="auto"/>
            </w:tcBorders>
          </w:tcPr>
          <w:p w:rsidR="00D97123" w:rsidRPr="002A0C21" w:rsidRDefault="00D97123" w:rsidP="00DD570D">
            <w:pPr>
              <w:pStyle w:val="ConsPlusNormal"/>
              <w:spacing w:line="360" w:lineRule="auto"/>
              <w:ind w:firstLine="567"/>
              <w:jc w:val="both"/>
              <w:rPr>
                <w:sz w:val="24"/>
                <w:szCs w:val="24"/>
              </w:rPr>
            </w:pPr>
            <w:r w:rsidRPr="002A0C21">
              <w:rPr>
                <w:b/>
                <w:sz w:val="24"/>
                <w:szCs w:val="24"/>
              </w:rPr>
              <w:t>естественные радионуклиды; ЕРН:</w:t>
            </w:r>
            <w:r w:rsidRPr="002A0C21">
              <w:rPr>
                <w:sz w:val="24"/>
                <w:szCs w:val="24"/>
              </w:rPr>
              <w:t xml:space="preserve"> Основные радиоактивные нуклиды природного происхождения, содержащиеся в строительных материалах: радий (226Ra), торий (232Th), калий (40K).</w:t>
            </w:r>
          </w:p>
          <w:p w:rsidR="00D97123" w:rsidRPr="002A0C21" w:rsidRDefault="00D97123" w:rsidP="00DD570D">
            <w:pPr>
              <w:pStyle w:val="ConsPlusNormal"/>
              <w:spacing w:line="360" w:lineRule="auto"/>
              <w:ind w:firstLine="567"/>
              <w:jc w:val="both"/>
              <w:rPr>
                <w:sz w:val="24"/>
                <w:szCs w:val="24"/>
              </w:rPr>
            </w:pPr>
            <w:r w:rsidRPr="002A0C21">
              <w:rPr>
                <w:sz w:val="24"/>
                <w:szCs w:val="24"/>
              </w:rPr>
              <w:t>[ГОСТ 30108-94, раздел 3]</w:t>
            </w:r>
          </w:p>
        </w:tc>
      </w:tr>
    </w:tbl>
    <w:p w:rsidR="00D56548" w:rsidRPr="002A0C21" w:rsidRDefault="00D56548" w:rsidP="00D56548">
      <w:pPr>
        <w:pStyle w:val="ConsPlusNormal"/>
        <w:spacing w:line="360" w:lineRule="auto"/>
        <w:ind w:left="567" w:firstLine="0"/>
        <w:jc w:val="both"/>
        <w:rPr>
          <w:sz w:val="24"/>
          <w:szCs w:val="24"/>
        </w:rPr>
      </w:pPr>
    </w:p>
    <w:p w:rsidR="00D97123" w:rsidRPr="002A0C21" w:rsidRDefault="00D97123" w:rsidP="00D56548">
      <w:pPr>
        <w:pStyle w:val="ConsPlusNormal"/>
        <w:numPr>
          <w:ilvl w:val="0"/>
          <w:numId w:val="23"/>
        </w:numPr>
        <w:spacing w:line="360" w:lineRule="auto"/>
        <w:jc w:val="both"/>
        <w:rPr>
          <w:sz w:val="24"/>
          <w:szCs w:val="24"/>
        </w:rPr>
      </w:pPr>
      <w:r w:rsidRPr="002A0C21">
        <w:rPr>
          <w:b/>
          <w:sz w:val="24"/>
          <w:szCs w:val="24"/>
        </w:rPr>
        <w:t>зерна пластинчатой (лещадной) и игловатой формы:</w:t>
      </w:r>
      <w:r w:rsidRPr="002A0C21">
        <w:rPr>
          <w:sz w:val="24"/>
          <w:szCs w:val="24"/>
        </w:rPr>
        <w:t xml:space="preserve"> Зерна щебня, для которых отношение длины к толщине больше или равно трем.</w:t>
      </w:r>
    </w:p>
    <w:p w:rsidR="00D97123" w:rsidRPr="002A0C21" w:rsidRDefault="00D97123" w:rsidP="00D56548">
      <w:pPr>
        <w:pStyle w:val="ConsPlusNormal"/>
        <w:numPr>
          <w:ilvl w:val="0"/>
          <w:numId w:val="23"/>
        </w:numPr>
        <w:spacing w:line="360" w:lineRule="auto"/>
        <w:jc w:val="both"/>
        <w:rPr>
          <w:sz w:val="24"/>
          <w:szCs w:val="24"/>
        </w:rPr>
      </w:pPr>
      <w:proofErr w:type="gramStart"/>
      <w:r w:rsidRPr="002A0C21">
        <w:rPr>
          <w:b/>
          <w:sz w:val="24"/>
          <w:szCs w:val="24"/>
        </w:rPr>
        <w:t>з</w:t>
      </w:r>
      <w:proofErr w:type="gramEnd"/>
      <w:r w:rsidRPr="002A0C21">
        <w:rPr>
          <w:b/>
          <w:sz w:val="24"/>
          <w:szCs w:val="24"/>
        </w:rPr>
        <w:t>ерна слабых пород:</w:t>
      </w:r>
      <w:r w:rsidRPr="002A0C21">
        <w:rPr>
          <w:sz w:val="24"/>
          <w:szCs w:val="24"/>
        </w:rPr>
        <w:t xml:space="preserve"> Зерна щебня, которые легко разламываются руками или разрушаются легкими ударами молотка.</w:t>
      </w:r>
    </w:p>
    <w:p w:rsidR="00723F94" w:rsidRPr="002A0C21" w:rsidRDefault="00723F94" w:rsidP="00D56548">
      <w:pPr>
        <w:pStyle w:val="ConsPlusNormal"/>
        <w:numPr>
          <w:ilvl w:val="0"/>
          <w:numId w:val="23"/>
        </w:numPr>
        <w:spacing w:line="360" w:lineRule="auto"/>
        <w:jc w:val="both"/>
        <w:rPr>
          <w:sz w:val="24"/>
          <w:szCs w:val="24"/>
        </w:rPr>
      </w:pPr>
      <w:r w:rsidRPr="002A0C21">
        <w:rPr>
          <w:b/>
          <w:sz w:val="24"/>
          <w:szCs w:val="24"/>
        </w:rPr>
        <w:t>изверженные горные породы:</w:t>
      </w:r>
      <w:r w:rsidRPr="002A0C21">
        <w:rPr>
          <w:sz w:val="24"/>
          <w:szCs w:val="24"/>
        </w:rPr>
        <w:t xml:space="preserve"> Породы, образовавшиеся из магмы, излившейся из глубины земли и затвердевшей.</w:t>
      </w:r>
    </w:p>
    <w:p w:rsidR="002C4500" w:rsidRPr="002A0C21" w:rsidRDefault="002C4500" w:rsidP="00D56548">
      <w:pPr>
        <w:pStyle w:val="ConsPlusNormal"/>
        <w:numPr>
          <w:ilvl w:val="0"/>
          <w:numId w:val="23"/>
        </w:numPr>
        <w:spacing w:line="360" w:lineRule="auto"/>
        <w:jc w:val="both"/>
        <w:rPr>
          <w:sz w:val="24"/>
          <w:szCs w:val="24"/>
        </w:rPr>
      </w:pPr>
    </w:p>
    <w:p w:rsidR="002C4500" w:rsidRPr="002A0C21" w:rsidRDefault="00260051" w:rsidP="002C4500">
      <w:pPr>
        <w:pBdr>
          <w:top w:val="single" w:sz="4" w:space="1" w:color="auto"/>
          <w:left w:val="single" w:sz="4" w:space="4" w:color="auto"/>
          <w:bottom w:val="single" w:sz="4" w:space="1" w:color="auto"/>
          <w:right w:val="single" w:sz="4" w:space="4" w:color="auto"/>
        </w:pBdr>
        <w:spacing w:line="360" w:lineRule="auto"/>
        <w:ind w:firstLine="567"/>
        <w:jc w:val="both"/>
        <w:rPr>
          <w:rFonts w:ascii="Arial" w:eastAsiaTheme="minorHAnsi" w:hAnsi="Arial" w:cs="Arial"/>
          <w:sz w:val="24"/>
          <w:szCs w:val="24"/>
          <w:lang w:eastAsia="en-US"/>
        </w:rPr>
      </w:pPr>
      <w:r w:rsidRPr="002A0C21">
        <w:rPr>
          <w:rFonts w:ascii="Arial" w:eastAsiaTheme="minorHAnsi" w:hAnsi="Arial" w:cs="Arial"/>
          <w:b/>
          <w:sz w:val="24"/>
          <w:szCs w:val="24"/>
          <w:lang w:eastAsia="en-US"/>
        </w:rPr>
        <w:t>изготовитель</w:t>
      </w:r>
      <w:r w:rsidRPr="002A0C21">
        <w:rPr>
          <w:rFonts w:ascii="Arial" w:eastAsiaTheme="minorHAnsi" w:hAnsi="Arial" w:cs="Arial"/>
          <w:sz w:val="24"/>
          <w:szCs w:val="24"/>
          <w:lang w:eastAsia="en-US"/>
        </w:rPr>
        <w:t>: Предприятие (организация, объединение), осуществляющее выпуск продукции.</w:t>
      </w:r>
    </w:p>
    <w:p w:rsidR="00260051" w:rsidRPr="002A0C21" w:rsidRDefault="00260051" w:rsidP="002C4500">
      <w:pPr>
        <w:pBdr>
          <w:top w:val="single" w:sz="4" w:space="1" w:color="auto"/>
          <w:left w:val="single" w:sz="4" w:space="4" w:color="auto"/>
          <w:bottom w:val="single" w:sz="4" w:space="1" w:color="auto"/>
          <w:right w:val="single" w:sz="4" w:space="4" w:color="auto"/>
        </w:pBdr>
        <w:spacing w:line="360" w:lineRule="auto"/>
        <w:ind w:firstLine="567"/>
        <w:jc w:val="both"/>
        <w:rPr>
          <w:rFonts w:ascii="Arial" w:eastAsiaTheme="minorHAnsi" w:hAnsi="Arial" w:cs="Arial"/>
          <w:sz w:val="24"/>
          <w:szCs w:val="24"/>
          <w:lang w:eastAsia="en-US"/>
        </w:rPr>
      </w:pPr>
      <w:r w:rsidRPr="002A0C21">
        <w:rPr>
          <w:rFonts w:ascii="Arial" w:eastAsiaTheme="minorHAnsi" w:hAnsi="Arial" w:cs="Arial"/>
          <w:sz w:val="24"/>
          <w:szCs w:val="24"/>
          <w:lang w:eastAsia="en-US"/>
        </w:rPr>
        <w:t xml:space="preserve">[ГОСТ 15.902-2014, </w:t>
      </w:r>
      <w:r w:rsidR="002C4500" w:rsidRPr="002A0C21">
        <w:rPr>
          <w:rFonts w:ascii="Arial" w:eastAsiaTheme="minorHAnsi" w:hAnsi="Arial" w:cs="Arial"/>
          <w:sz w:val="24"/>
          <w:szCs w:val="24"/>
          <w:lang w:eastAsia="en-US"/>
        </w:rPr>
        <w:t>пункт</w:t>
      </w:r>
      <w:r w:rsidRPr="002A0C21">
        <w:rPr>
          <w:rFonts w:ascii="Arial" w:eastAsiaTheme="minorHAnsi" w:hAnsi="Arial" w:cs="Arial"/>
          <w:sz w:val="24"/>
          <w:szCs w:val="24"/>
          <w:lang w:eastAsia="en-US"/>
        </w:rPr>
        <w:t xml:space="preserve"> 3.15]</w:t>
      </w:r>
    </w:p>
    <w:p w:rsidR="00260051" w:rsidRPr="002A0C21" w:rsidRDefault="00260051" w:rsidP="002C4500">
      <w:pPr>
        <w:pStyle w:val="ConsPlusNormal"/>
        <w:spacing w:line="360" w:lineRule="auto"/>
        <w:ind w:left="567" w:firstLine="0"/>
        <w:jc w:val="both"/>
        <w:rPr>
          <w:sz w:val="24"/>
          <w:szCs w:val="24"/>
        </w:rPr>
      </w:pPr>
    </w:p>
    <w:p w:rsidR="00E251E7" w:rsidRPr="002A0C21" w:rsidRDefault="00E251E7" w:rsidP="00D56548">
      <w:pPr>
        <w:pStyle w:val="ConsPlusNormal"/>
        <w:numPr>
          <w:ilvl w:val="0"/>
          <w:numId w:val="23"/>
        </w:numPr>
        <w:spacing w:line="360" w:lineRule="auto"/>
        <w:jc w:val="both"/>
        <w:rPr>
          <w:sz w:val="24"/>
          <w:szCs w:val="24"/>
        </w:rPr>
      </w:pPr>
      <w:r w:rsidRPr="002A0C21">
        <w:rPr>
          <w:b/>
          <w:sz w:val="24"/>
          <w:szCs w:val="24"/>
        </w:rPr>
        <w:lastRenderedPageBreak/>
        <w:t>испытательный центр (лаборатория):</w:t>
      </w:r>
      <w:r w:rsidRPr="002A0C21">
        <w:rPr>
          <w:sz w:val="24"/>
          <w:szCs w:val="24"/>
        </w:rPr>
        <w:t xml:space="preserve"> Оснащенное необходимым испытательным оборудованием и средствами измерений, технически компетентное юридическое лицо, аккредитованное в установленном порядке.</w:t>
      </w:r>
    </w:p>
    <w:p w:rsidR="006F7BBA" w:rsidRPr="002A0C21" w:rsidRDefault="006F7BBA" w:rsidP="006F7BBA">
      <w:pPr>
        <w:pStyle w:val="aff4"/>
        <w:numPr>
          <w:ilvl w:val="0"/>
          <w:numId w:val="23"/>
        </w:numPr>
        <w:suppressAutoHyphens/>
        <w:spacing w:line="360" w:lineRule="auto"/>
        <w:jc w:val="both"/>
        <w:rPr>
          <w:rFonts w:ascii="Arial" w:hAnsi="Arial" w:cs="Arial"/>
          <w:sz w:val="24"/>
          <w:szCs w:val="24"/>
        </w:rPr>
      </w:pPr>
    </w:p>
    <w:p w:rsidR="006F7BBA" w:rsidRPr="002A0C21" w:rsidRDefault="006F7BBA" w:rsidP="006F7BBA">
      <w:pPr>
        <w:pBdr>
          <w:top w:val="single" w:sz="4" w:space="1" w:color="auto"/>
          <w:left w:val="single" w:sz="4" w:space="4" w:color="auto"/>
          <w:bottom w:val="single" w:sz="4" w:space="1" w:color="auto"/>
          <w:right w:val="single" w:sz="4" w:space="0" w:color="auto"/>
        </w:pBdr>
        <w:spacing w:line="360" w:lineRule="auto"/>
        <w:ind w:firstLine="567"/>
        <w:jc w:val="both"/>
        <w:rPr>
          <w:rFonts w:ascii="Arial" w:hAnsi="Arial" w:cs="Arial"/>
          <w:sz w:val="24"/>
          <w:szCs w:val="24"/>
        </w:rPr>
      </w:pPr>
      <w:r w:rsidRPr="002A0C21">
        <w:rPr>
          <w:rFonts w:ascii="Arial" w:hAnsi="Arial" w:cs="Arial"/>
          <w:b/>
          <w:bCs/>
          <w:sz w:val="24"/>
          <w:szCs w:val="24"/>
        </w:rPr>
        <w:t>контрольные испытания:</w:t>
      </w:r>
      <w:r w:rsidRPr="002A0C21">
        <w:rPr>
          <w:rFonts w:ascii="Arial" w:hAnsi="Arial" w:cs="Arial"/>
          <w:bCs/>
          <w:sz w:val="24"/>
          <w:szCs w:val="24"/>
        </w:rPr>
        <w:t xml:space="preserve"> </w:t>
      </w:r>
      <w:r w:rsidRPr="002A0C21">
        <w:rPr>
          <w:rFonts w:ascii="Arial" w:hAnsi="Arial" w:cs="Arial"/>
          <w:sz w:val="24"/>
          <w:szCs w:val="24"/>
        </w:rPr>
        <w:t xml:space="preserve">испытания, проводимые для контроля качества объекта. </w:t>
      </w:r>
    </w:p>
    <w:p w:rsidR="006F7BBA" w:rsidRPr="002A0C21" w:rsidRDefault="006F7BBA" w:rsidP="006F7BBA">
      <w:pPr>
        <w:pBdr>
          <w:top w:val="single" w:sz="4" w:space="1" w:color="auto"/>
          <w:left w:val="single" w:sz="4" w:space="4" w:color="auto"/>
          <w:bottom w:val="single" w:sz="4" w:space="1" w:color="auto"/>
          <w:right w:val="single" w:sz="4" w:space="0" w:color="auto"/>
        </w:pBdr>
        <w:spacing w:line="360" w:lineRule="auto"/>
        <w:ind w:firstLine="567"/>
        <w:jc w:val="both"/>
        <w:rPr>
          <w:rFonts w:ascii="Arial" w:hAnsi="Arial" w:cs="Arial"/>
          <w:sz w:val="24"/>
          <w:szCs w:val="24"/>
        </w:rPr>
      </w:pPr>
      <w:proofErr w:type="gramStart"/>
      <w:r w:rsidRPr="002A0C21">
        <w:rPr>
          <w:rFonts w:ascii="Arial" w:eastAsiaTheme="minorHAnsi" w:hAnsi="Arial" w:cs="Arial"/>
          <w:sz w:val="24"/>
          <w:szCs w:val="24"/>
        </w:rPr>
        <w:t>[ГОСТ 16504-81, статья 36</w:t>
      </w:r>
      <w:proofErr w:type="gramEnd"/>
    </w:p>
    <w:p w:rsidR="00213200" w:rsidRPr="002A0C21" w:rsidRDefault="00D97123" w:rsidP="00213200">
      <w:pPr>
        <w:pStyle w:val="ConsPlusNormal"/>
        <w:numPr>
          <w:ilvl w:val="0"/>
          <w:numId w:val="23"/>
        </w:numPr>
        <w:spacing w:line="360" w:lineRule="auto"/>
        <w:jc w:val="both"/>
        <w:rPr>
          <w:sz w:val="24"/>
          <w:szCs w:val="24"/>
        </w:rPr>
      </w:pPr>
      <w:r w:rsidRPr="002A0C21">
        <w:rPr>
          <w:b/>
          <w:sz w:val="24"/>
          <w:szCs w:val="24"/>
        </w:rPr>
        <w:t>контрольные сита:</w:t>
      </w:r>
      <w:r w:rsidRPr="002A0C21">
        <w:rPr>
          <w:sz w:val="24"/>
          <w:szCs w:val="24"/>
        </w:rPr>
        <w:t xml:space="preserve"> Сита для определения зернового состава щебня.</w:t>
      </w:r>
    </w:p>
    <w:p w:rsidR="00723F94" w:rsidRPr="002A0C21" w:rsidRDefault="00723F94" w:rsidP="00D56548">
      <w:pPr>
        <w:pStyle w:val="ConsPlusNormal"/>
        <w:numPr>
          <w:ilvl w:val="0"/>
          <w:numId w:val="23"/>
        </w:numPr>
        <w:spacing w:line="360" w:lineRule="auto"/>
        <w:jc w:val="both"/>
        <w:rPr>
          <w:sz w:val="24"/>
          <w:szCs w:val="24"/>
        </w:rPr>
      </w:pPr>
    </w:p>
    <w:tbl>
      <w:tblPr>
        <w:tblW w:w="9624" w:type="dxa"/>
        <w:tblLayout w:type="fixed"/>
        <w:tblCellMar>
          <w:top w:w="102" w:type="dxa"/>
          <w:left w:w="62" w:type="dxa"/>
          <w:bottom w:w="102" w:type="dxa"/>
          <w:right w:w="62" w:type="dxa"/>
        </w:tblCellMar>
        <w:tblLook w:val="0000"/>
      </w:tblPr>
      <w:tblGrid>
        <w:gridCol w:w="9624"/>
      </w:tblGrid>
      <w:tr w:rsidR="00723F94" w:rsidRPr="002A0C21" w:rsidTr="00DD570D">
        <w:tc>
          <w:tcPr>
            <w:tcW w:w="9624" w:type="dxa"/>
            <w:tcBorders>
              <w:top w:val="single" w:sz="4" w:space="0" w:color="auto"/>
              <w:left w:val="single" w:sz="4" w:space="0" w:color="auto"/>
              <w:bottom w:val="single" w:sz="4" w:space="0" w:color="auto"/>
              <w:right w:val="single" w:sz="4" w:space="0" w:color="auto"/>
            </w:tcBorders>
          </w:tcPr>
          <w:p w:rsidR="00723F94" w:rsidRPr="002A0C21" w:rsidRDefault="00723F94" w:rsidP="00DD570D">
            <w:pPr>
              <w:pStyle w:val="ConsPlusNormal"/>
              <w:spacing w:line="360" w:lineRule="auto"/>
              <w:ind w:firstLine="567"/>
              <w:jc w:val="both"/>
              <w:rPr>
                <w:sz w:val="24"/>
                <w:szCs w:val="24"/>
              </w:rPr>
            </w:pPr>
            <w:r w:rsidRPr="002A0C21">
              <w:rPr>
                <w:b/>
                <w:sz w:val="24"/>
                <w:szCs w:val="24"/>
              </w:rPr>
              <w:t>лабораторная проба:</w:t>
            </w:r>
            <w:r w:rsidRPr="002A0C21">
              <w:rPr>
                <w:sz w:val="24"/>
                <w:szCs w:val="24"/>
              </w:rPr>
              <w:t xml:space="preserve"> Проба материала, приготовленная из объединенной пробы и предназначенная для всех лабораторных испытаний, предусмотренных для данного вида горной породы, щебня.</w:t>
            </w:r>
          </w:p>
          <w:p w:rsidR="00723F94" w:rsidRPr="002A0C21" w:rsidRDefault="00723F94" w:rsidP="00DD570D">
            <w:pPr>
              <w:pStyle w:val="ConsPlusNormal"/>
              <w:spacing w:line="360" w:lineRule="auto"/>
              <w:ind w:firstLine="567"/>
              <w:jc w:val="both"/>
              <w:rPr>
                <w:sz w:val="24"/>
                <w:szCs w:val="24"/>
              </w:rPr>
            </w:pPr>
            <w:r w:rsidRPr="002A0C21">
              <w:rPr>
                <w:sz w:val="24"/>
                <w:szCs w:val="24"/>
              </w:rPr>
              <w:t>[ГОСТ 8269.0-97, раздел 3]</w:t>
            </w:r>
          </w:p>
        </w:tc>
      </w:tr>
    </w:tbl>
    <w:p w:rsidR="00723F94" w:rsidRPr="002A0C21" w:rsidRDefault="00723F94" w:rsidP="00D56548">
      <w:pPr>
        <w:pStyle w:val="ConsPlusNormal"/>
        <w:numPr>
          <w:ilvl w:val="0"/>
          <w:numId w:val="23"/>
        </w:numPr>
        <w:spacing w:line="360" w:lineRule="auto"/>
        <w:jc w:val="both"/>
        <w:rPr>
          <w:sz w:val="24"/>
          <w:szCs w:val="24"/>
        </w:rPr>
      </w:pPr>
      <w:r w:rsidRPr="002A0C21">
        <w:rPr>
          <w:b/>
          <w:sz w:val="24"/>
          <w:szCs w:val="24"/>
        </w:rPr>
        <w:t>метаморфические (видоизмененные) горные породы:</w:t>
      </w:r>
      <w:r w:rsidRPr="002A0C21">
        <w:rPr>
          <w:sz w:val="24"/>
          <w:szCs w:val="24"/>
        </w:rPr>
        <w:t xml:space="preserve"> Породы, образовавшиеся в результате глубоких изменений изверженных и осадочных пород под воздействием высоких температур или больших давлений.</w:t>
      </w:r>
    </w:p>
    <w:p w:rsidR="006C18DE" w:rsidRPr="002A0C21" w:rsidRDefault="006C18DE" w:rsidP="00D56548">
      <w:pPr>
        <w:pStyle w:val="ConsPlusNormal"/>
        <w:numPr>
          <w:ilvl w:val="0"/>
          <w:numId w:val="23"/>
        </w:numPr>
        <w:spacing w:line="360" w:lineRule="auto"/>
        <w:jc w:val="both"/>
        <w:rPr>
          <w:sz w:val="24"/>
          <w:szCs w:val="24"/>
        </w:rPr>
      </w:pPr>
      <w:proofErr w:type="gramStart"/>
      <w:r w:rsidRPr="002A0C21">
        <w:rPr>
          <w:b/>
          <w:sz w:val="24"/>
          <w:szCs w:val="24"/>
        </w:rPr>
        <w:t>м</w:t>
      </w:r>
      <w:proofErr w:type="gramEnd"/>
      <w:r w:rsidRPr="002A0C21">
        <w:rPr>
          <w:b/>
          <w:sz w:val="24"/>
          <w:szCs w:val="24"/>
        </w:rPr>
        <w:t>етод испытаний</w:t>
      </w:r>
      <w:r w:rsidRPr="002A0C21">
        <w:rPr>
          <w:sz w:val="24"/>
          <w:szCs w:val="24"/>
        </w:rPr>
        <w:t>: Правила применения определенных принципов и средств испытаний.</w:t>
      </w:r>
    </w:p>
    <w:p w:rsidR="00723F94" w:rsidRPr="002A0C21" w:rsidRDefault="00723F94" w:rsidP="00D56548">
      <w:pPr>
        <w:pStyle w:val="ConsPlusNormal"/>
        <w:numPr>
          <w:ilvl w:val="0"/>
          <w:numId w:val="23"/>
        </w:numPr>
        <w:spacing w:line="360" w:lineRule="auto"/>
        <w:jc w:val="both"/>
        <w:rPr>
          <w:sz w:val="24"/>
          <w:szCs w:val="24"/>
        </w:rPr>
      </w:pPr>
    </w:p>
    <w:tbl>
      <w:tblPr>
        <w:tblW w:w="9624" w:type="dxa"/>
        <w:tblLayout w:type="fixed"/>
        <w:tblCellMar>
          <w:top w:w="102" w:type="dxa"/>
          <w:left w:w="62" w:type="dxa"/>
          <w:bottom w:w="102" w:type="dxa"/>
          <w:right w:w="62" w:type="dxa"/>
        </w:tblCellMar>
        <w:tblLook w:val="0000"/>
      </w:tblPr>
      <w:tblGrid>
        <w:gridCol w:w="9624"/>
      </w:tblGrid>
      <w:tr w:rsidR="00723F94" w:rsidRPr="002A0C21" w:rsidTr="00DD570D">
        <w:tc>
          <w:tcPr>
            <w:tcW w:w="9624" w:type="dxa"/>
            <w:tcBorders>
              <w:top w:val="single" w:sz="4" w:space="0" w:color="auto"/>
              <w:left w:val="single" w:sz="4" w:space="0" w:color="auto"/>
              <w:bottom w:val="single" w:sz="4" w:space="0" w:color="auto"/>
              <w:right w:val="single" w:sz="4" w:space="0" w:color="auto"/>
            </w:tcBorders>
          </w:tcPr>
          <w:p w:rsidR="00723F94" w:rsidRPr="002A0C21" w:rsidRDefault="00723F94" w:rsidP="00DD570D">
            <w:pPr>
              <w:pStyle w:val="ConsPlusNormal"/>
              <w:spacing w:line="360" w:lineRule="auto"/>
              <w:ind w:firstLine="567"/>
              <w:jc w:val="both"/>
              <w:rPr>
                <w:sz w:val="24"/>
                <w:szCs w:val="24"/>
              </w:rPr>
            </w:pPr>
            <w:r w:rsidRPr="002A0C21">
              <w:rPr>
                <w:b/>
                <w:sz w:val="24"/>
                <w:szCs w:val="24"/>
              </w:rPr>
              <w:t>объединенная проба:</w:t>
            </w:r>
            <w:r w:rsidRPr="002A0C21">
              <w:rPr>
                <w:sz w:val="24"/>
                <w:szCs w:val="24"/>
              </w:rPr>
              <w:t xml:space="preserve"> Проба материала, состоящая из точечных проб и характеризующая партию в целом.</w:t>
            </w:r>
          </w:p>
          <w:p w:rsidR="00723F94" w:rsidRPr="002A0C21" w:rsidRDefault="00723F94" w:rsidP="00DD570D">
            <w:pPr>
              <w:pStyle w:val="ConsPlusNormal"/>
              <w:spacing w:line="360" w:lineRule="auto"/>
              <w:ind w:firstLine="567"/>
              <w:jc w:val="both"/>
              <w:rPr>
                <w:sz w:val="24"/>
                <w:szCs w:val="24"/>
              </w:rPr>
            </w:pPr>
            <w:r w:rsidRPr="002A0C21">
              <w:rPr>
                <w:sz w:val="24"/>
                <w:szCs w:val="24"/>
              </w:rPr>
              <w:t>[ГОСТ 8269.0-97, раздел 3]</w:t>
            </w:r>
          </w:p>
        </w:tc>
      </w:tr>
    </w:tbl>
    <w:p w:rsidR="00723F94" w:rsidRPr="002A0C21" w:rsidRDefault="00723F94" w:rsidP="00D56548">
      <w:pPr>
        <w:pStyle w:val="ConsPlusNormal"/>
        <w:numPr>
          <w:ilvl w:val="0"/>
          <w:numId w:val="23"/>
        </w:numPr>
        <w:spacing w:line="360" w:lineRule="auto"/>
        <w:jc w:val="both"/>
        <w:rPr>
          <w:sz w:val="24"/>
          <w:szCs w:val="24"/>
        </w:rPr>
      </w:pPr>
      <w:r w:rsidRPr="002A0C21">
        <w:rPr>
          <w:b/>
          <w:sz w:val="24"/>
          <w:szCs w:val="24"/>
        </w:rPr>
        <w:t>осадочные горные породы:</w:t>
      </w:r>
      <w:r w:rsidRPr="002A0C21">
        <w:rPr>
          <w:sz w:val="24"/>
          <w:szCs w:val="24"/>
        </w:rPr>
        <w:t xml:space="preserve"> Породы, образовавшиеся в результате разрушения изверженных и других пород под влиянием температурных колебаний, действия воды и ветра.</w:t>
      </w:r>
    </w:p>
    <w:p w:rsidR="006C18DE" w:rsidRPr="002A0C21" w:rsidRDefault="006C18DE" w:rsidP="004C0FC7">
      <w:pPr>
        <w:pStyle w:val="ConsPlusNormal"/>
        <w:numPr>
          <w:ilvl w:val="0"/>
          <w:numId w:val="23"/>
        </w:numPr>
        <w:spacing w:line="360" w:lineRule="auto"/>
        <w:jc w:val="both"/>
        <w:rPr>
          <w:sz w:val="24"/>
          <w:szCs w:val="24"/>
        </w:rPr>
      </w:pPr>
      <w:proofErr w:type="gramStart"/>
      <w:r w:rsidRPr="002A0C21">
        <w:rPr>
          <w:b/>
          <w:bCs/>
          <w:sz w:val="24"/>
          <w:szCs w:val="24"/>
        </w:rPr>
        <w:t>п</w:t>
      </w:r>
      <w:proofErr w:type="gramEnd"/>
      <w:r w:rsidRPr="002A0C21">
        <w:rPr>
          <w:b/>
          <w:bCs/>
          <w:sz w:val="24"/>
          <w:szCs w:val="24"/>
        </w:rPr>
        <w:t>артия:</w:t>
      </w:r>
      <w:r w:rsidRPr="002A0C21">
        <w:rPr>
          <w:sz w:val="24"/>
          <w:szCs w:val="24"/>
        </w:rPr>
        <w:t xml:space="preserve"> Совокупность единиц однородной продукции одного обозначения по чертежу, произведенные в течение 24 часов, изготовленные из материала одного наименования по единому технологическому процессу, одновременно предъявляемых на испытания и (или) приемку, при оценке качества которых принимают одно общее решение.</w:t>
      </w:r>
    </w:p>
    <w:p w:rsidR="00603FA1" w:rsidRPr="002A0C21" w:rsidRDefault="00603FA1" w:rsidP="004C0FC7">
      <w:pPr>
        <w:pStyle w:val="ConsPlusNormal"/>
        <w:numPr>
          <w:ilvl w:val="0"/>
          <w:numId w:val="23"/>
        </w:numPr>
        <w:spacing w:line="360" w:lineRule="auto"/>
        <w:jc w:val="both"/>
        <w:rPr>
          <w:sz w:val="24"/>
          <w:szCs w:val="24"/>
        </w:rPr>
      </w:pPr>
      <w:r w:rsidRPr="002A0C21">
        <w:rPr>
          <w:b/>
          <w:sz w:val="24"/>
          <w:szCs w:val="24"/>
        </w:rPr>
        <w:t>паспорт качества:</w:t>
      </w:r>
      <w:r w:rsidRPr="002A0C21">
        <w:rPr>
          <w:sz w:val="24"/>
          <w:szCs w:val="24"/>
        </w:rPr>
        <w:t xml:space="preserve"> </w:t>
      </w:r>
      <w:r w:rsidR="00213200" w:rsidRPr="002A0C21">
        <w:rPr>
          <w:sz w:val="24"/>
          <w:szCs w:val="24"/>
        </w:rPr>
        <w:t xml:space="preserve">Официальный документированный бланк, фиксирующий результаты производственного контроля и содержащий перечень показателей, которым должна отвечать продукция, их нормативные и фактические </w:t>
      </w:r>
      <w:r w:rsidR="00213200" w:rsidRPr="002A0C21">
        <w:rPr>
          <w:sz w:val="24"/>
          <w:szCs w:val="24"/>
        </w:rPr>
        <w:lastRenderedPageBreak/>
        <w:t>значения, оформляемый отделом контроля качества организации-изготовителя продукции и подтверждающий соответствие продукции установленным требованиям</w:t>
      </w:r>
      <w:r w:rsidRPr="002A0C21">
        <w:rPr>
          <w:sz w:val="24"/>
          <w:szCs w:val="24"/>
        </w:rPr>
        <w:t>.</w:t>
      </w:r>
    </w:p>
    <w:p w:rsidR="006C18DE" w:rsidRPr="002A0C21" w:rsidRDefault="006C18DE" w:rsidP="004C0FC7">
      <w:pPr>
        <w:pStyle w:val="ConsPlusNormal"/>
        <w:numPr>
          <w:ilvl w:val="0"/>
          <w:numId w:val="23"/>
        </w:numPr>
        <w:spacing w:line="360" w:lineRule="auto"/>
        <w:jc w:val="both"/>
        <w:rPr>
          <w:sz w:val="24"/>
          <w:szCs w:val="24"/>
        </w:rPr>
      </w:pPr>
    </w:p>
    <w:p w:rsidR="006C18DE" w:rsidRPr="002A0C21" w:rsidRDefault="006C18DE" w:rsidP="006C18DE">
      <w:pPr>
        <w:pBdr>
          <w:top w:val="single" w:sz="4" w:space="1" w:color="auto"/>
          <w:left w:val="single" w:sz="4" w:space="4" w:color="auto"/>
          <w:bottom w:val="single" w:sz="4" w:space="1" w:color="auto"/>
          <w:right w:val="single" w:sz="4" w:space="0" w:color="auto"/>
        </w:pBdr>
        <w:spacing w:line="360" w:lineRule="auto"/>
        <w:ind w:firstLine="567"/>
        <w:jc w:val="both"/>
        <w:rPr>
          <w:rFonts w:ascii="Arial" w:eastAsiaTheme="minorHAnsi" w:hAnsi="Arial" w:cs="Arial"/>
          <w:sz w:val="24"/>
          <w:szCs w:val="24"/>
        </w:rPr>
      </w:pPr>
      <w:r w:rsidRPr="002A0C21">
        <w:rPr>
          <w:rFonts w:ascii="Arial" w:hAnsi="Arial" w:cs="Arial"/>
          <w:b/>
          <w:bCs/>
          <w:sz w:val="24"/>
          <w:szCs w:val="24"/>
        </w:rPr>
        <w:t>периодические испытания:</w:t>
      </w:r>
      <w:r w:rsidRPr="002A0C21">
        <w:rPr>
          <w:rFonts w:ascii="Arial" w:hAnsi="Arial" w:cs="Arial"/>
          <w:sz w:val="24"/>
          <w:szCs w:val="24"/>
        </w:rPr>
        <w:t xml:space="preserve"> Контрольные испытания выпускаемой продукции, проводимые в объемах и в сроки, установленные нормативно-технической документацией, с целью контроля стабильности качества продукции и возможности продолжения ее выпуска.</w:t>
      </w:r>
    </w:p>
    <w:p w:rsidR="006C18DE" w:rsidRPr="002A0C21" w:rsidRDefault="006C18DE" w:rsidP="006C18DE">
      <w:pPr>
        <w:pBdr>
          <w:top w:val="single" w:sz="4" w:space="1" w:color="auto"/>
          <w:left w:val="single" w:sz="4" w:space="4" w:color="auto"/>
          <w:bottom w:val="single" w:sz="4" w:space="1" w:color="auto"/>
          <w:right w:val="single" w:sz="4" w:space="0" w:color="auto"/>
        </w:pBdr>
        <w:spacing w:line="360" w:lineRule="auto"/>
        <w:ind w:firstLine="567"/>
        <w:jc w:val="both"/>
        <w:rPr>
          <w:rFonts w:ascii="Arial" w:eastAsiaTheme="minorHAnsi" w:hAnsi="Arial" w:cs="Arial"/>
          <w:sz w:val="24"/>
          <w:szCs w:val="24"/>
        </w:rPr>
      </w:pPr>
      <w:r w:rsidRPr="002A0C21">
        <w:rPr>
          <w:rFonts w:ascii="Arial" w:eastAsiaTheme="minorHAnsi" w:hAnsi="Arial" w:cs="Arial"/>
          <w:sz w:val="24"/>
          <w:szCs w:val="24"/>
        </w:rPr>
        <w:t>[ГОСТ 16504-81, статья 48]</w:t>
      </w:r>
    </w:p>
    <w:p w:rsidR="00603FA1" w:rsidRPr="002A0C21" w:rsidRDefault="00603FA1" w:rsidP="004C0FC7">
      <w:pPr>
        <w:pStyle w:val="ConsPlusNormal"/>
        <w:numPr>
          <w:ilvl w:val="0"/>
          <w:numId w:val="23"/>
        </w:numPr>
        <w:spacing w:line="360" w:lineRule="auto"/>
        <w:jc w:val="both"/>
        <w:rPr>
          <w:sz w:val="24"/>
          <w:szCs w:val="24"/>
        </w:rPr>
      </w:pPr>
      <w:r w:rsidRPr="002A0C21">
        <w:rPr>
          <w:b/>
          <w:sz w:val="24"/>
          <w:szCs w:val="24"/>
        </w:rPr>
        <w:t>полный остаток на сите:</w:t>
      </w:r>
      <w:r w:rsidRPr="002A0C21">
        <w:rPr>
          <w:sz w:val="24"/>
          <w:szCs w:val="24"/>
        </w:rPr>
        <w:t xml:space="preserve"> Сумма частных остатков на данном сите и всех ситах с большими размерами отверстий, определяемая в массовых процентах.</w:t>
      </w:r>
    </w:p>
    <w:p w:rsidR="00603FA1" w:rsidRPr="002A0C21" w:rsidRDefault="00603FA1" w:rsidP="004C0FC7">
      <w:pPr>
        <w:pStyle w:val="ConsPlusNormal"/>
        <w:numPr>
          <w:ilvl w:val="0"/>
          <w:numId w:val="23"/>
        </w:numPr>
        <w:spacing w:line="360" w:lineRule="auto"/>
        <w:jc w:val="both"/>
        <w:rPr>
          <w:sz w:val="24"/>
          <w:szCs w:val="24"/>
        </w:rPr>
      </w:pPr>
      <w:proofErr w:type="gramStart"/>
      <w:r w:rsidRPr="002A0C21">
        <w:rPr>
          <w:b/>
          <w:sz w:val="24"/>
          <w:szCs w:val="24"/>
        </w:rPr>
        <w:t>п</w:t>
      </w:r>
      <w:proofErr w:type="gramEnd"/>
      <w:r w:rsidRPr="002A0C21">
        <w:rPr>
          <w:b/>
          <w:sz w:val="24"/>
          <w:szCs w:val="24"/>
        </w:rPr>
        <w:t>оставка:</w:t>
      </w:r>
      <w:r w:rsidRPr="002A0C21">
        <w:rPr>
          <w:sz w:val="24"/>
          <w:szCs w:val="24"/>
        </w:rPr>
        <w:t xml:space="preserve"> Количество товарной продукции или услуг, представленное в одно время и сопровождаемое одним комплектом документов.</w:t>
      </w:r>
    </w:p>
    <w:p w:rsidR="002A7EA3" w:rsidRPr="002A0C21" w:rsidRDefault="002A7EA3" w:rsidP="002A7EA3">
      <w:pPr>
        <w:pStyle w:val="aff4"/>
        <w:numPr>
          <w:ilvl w:val="0"/>
          <w:numId w:val="23"/>
        </w:numPr>
        <w:tabs>
          <w:tab w:val="left" w:pos="1134"/>
        </w:tabs>
        <w:spacing w:line="360" w:lineRule="auto"/>
        <w:jc w:val="both"/>
        <w:rPr>
          <w:rFonts w:ascii="Arial" w:eastAsiaTheme="minorHAnsi" w:hAnsi="Arial" w:cs="Arial"/>
          <w:sz w:val="24"/>
          <w:szCs w:val="24"/>
        </w:rPr>
      </w:pPr>
    </w:p>
    <w:p w:rsidR="002A7EA3" w:rsidRPr="002A0C21" w:rsidRDefault="002A7EA3" w:rsidP="002A7EA3">
      <w:pPr>
        <w:pBdr>
          <w:top w:val="single" w:sz="4" w:space="1" w:color="auto"/>
          <w:left w:val="single" w:sz="4" w:space="4" w:color="auto"/>
          <w:bottom w:val="single" w:sz="4" w:space="1" w:color="auto"/>
          <w:right w:val="single" w:sz="4" w:space="0" w:color="auto"/>
        </w:pBdr>
        <w:spacing w:line="360" w:lineRule="auto"/>
        <w:ind w:firstLine="567"/>
        <w:jc w:val="both"/>
        <w:rPr>
          <w:rFonts w:ascii="Arial" w:eastAsiaTheme="minorHAnsi" w:hAnsi="Arial" w:cs="Arial"/>
          <w:sz w:val="24"/>
          <w:szCs w:val="24"/>
        </w:rPr>
      </w:pPr>
      <w:r w:rsidRPr="002A0C21">
        <w:rPr>
          <w:rFonts w:ascii="Arial" w:hAnsi="Arial" w:cs="Arial"/>
          <w:b/>
          <w:bCs/>
          <w:sz w:val="24"/>
          <w:szCs w:val="24"/>
        </w:rPr>
        <w:t>приемо-сдаточные испытания:</w:t>
      </w:r>
      <w:r w:rsidRPr="002A0C21">
        <w:rPr>
          <w:rFonts w:ascii="Arial" w:hAnsi="Arial" w:cs="Arial"/>
          <w:bCs/>
          <w:sz w:val="24"/>
          <w:szCs w:val="24"/>
        </w:rPr>
        <w:t xml:space="preserve"> Контрольные испытания продукции при приемочном контроле</w:t>
      </w:r>
      <w:r w:rsidRPr="002A0C21">
        <w:rPr>
          <w:rFonts w:ascii="Arial" w:eastAsiaTheme="minorHAnsi" w:hAnsi="Arial" w:cs="Arial"/>
          <w:sz w:val="24"/>
          <w:szCs w:val="24"/>
        </w:rPr>
        <w:t xml:space="preserve">. </w:t>
      </w:r>
    </w:p>
    <w:p w:rsidR="002A7EA3" w:rsidRPr="002A0C21" w:rsidRDefault="002A7EA3" w:rsidP="002A7EA3">
      <w:pPr>
        <w:pBdr>
          <w:top w:val="single" w:sz="4" w:space="1" w:color="auto"/>
          <w:left w:val="single" w:sz="4" w:space="4" w:color="auto"/>
          <w:bottom w:val="single" w:sz="4" w:space="1" w:color="auto"/>
          <w:right w:val="single" w:sz="4" w:space="0" w:color="auto"/>
        </w:pBdr>
        <w:spacing w:line="360" w:lineRule="auto"/>
        <w:ind w:firstLine="567"/>
        <w:jc w:val="both"/>
        <w:rPr>
          <w:rFonts w:ascii="Arial" w:eastAsiaTheme="minorHAnsi" w:hAnsi="Arial" w:cs="Arial"/>
          <w:sz w:val="24"/>
          <w:szCs w:val="24"/>
        </w:rPr>
      </w:pPr>
      <w:r w:rsidRPr="002A0C21">
        <w:rPr>
          <w:rFonts w:ascii="Arial" w:eastAsiaTheme="minorHAnsi" w:hAnsi="Arial" w:cs="Arial"/>
          <w:sz w:val="24"/>
          <w:szCs w:val="24"/>
        </w:rPr>
        <w:t>[ГОСТ 16504-81, статья 47]</w:t>
      </w:r>
    </w:p>
    <w:p w:rsidR="00603FA1" w:rsidRPr="002A0C21" w:rsidRDefault="00603FA1" w:rsidP="004C0FC7">
      <w:pPr>
        <w:pStyle w:val="ConsPlusNormal"/>
        <w:numPr>
          <w:ilvl w:val="0"/>
          <w:numId w:val="23"/>
        </w:numPr>
        <w:spacing w:line="360" w:lineRule="auto"/>
        <w:jc w:val="both"/>
        <w:rPr>
          <w:sz w:val="24"/>
          <w:szCs w:val="24"/>
        </w:rPr>
      </w:pPr>
    </w:p>
    <w:tbl>
      <w:tblPr>
        <w:tblW w:w="9624" w:type="dxa"/>
        <w:tblLayout w:type="fixed"/>
        <w:tblCellMar>
          <w:top w:w="102" w:type="dxa"/>
          <w:left w:w="62" w:type="dxa"/>
          <w:bottom w:w="102" w:type="dxa"/>
          <w:right w:w="62" w:type="dxa"/>
        </w:tblCellMar>
        <w:tblLook w:val="0000"/>
      </w:tblPr>
      <w:tblGrid>
        <w:gridCol w:w="9624"/>
      </w:tblGrid>
      <w:tr w:rsidR="00603FA1" w:rsidRPr="002A0C21" w:rsidTr="00DD570D">
        <w:tc>
          <w:tcPr>
            <w:tcW w:w="9624" w:type="dxa"/>
            <w:tcBorders>
              <w:top w:val="single" w:sz="4" w:space="0" w:color="auto"/>
              <w:left w:val="single" w:sz="4" w:space="0" w:color="auto"/>
              <w:bottom w:val="single" w:sz="4" w:space="0" w:color="auto"/>
              <w:right w:val="single" w:sz="4" w:space="0" w:color="auto"/>
            </w:tcBorders>
          </w:tcPr>
          <w:p w:rsidR="00603FA1" w:rsidRPr="002A0C21" w:rsidRDefault="00603FA1" w:rsidP="00DD570D">
            <w:pPr>
              <w:pStyle w:val="ConsPlusNormal"/>
              <w:spacing w:line="360" w:lineRule="auto"/>
              <w:ind w:firstLine="567"/>
              <w:jc w:val="both"/>
              <w:rPr>
                <w:sz w:val="24"/>
                <w:szCs w:val="24"/>
              </w:rPr>
            </w:pPr>
            <w:r w:rsidRPr="002A0C21">
              <w:rPr>
                <w:b/>
                <w:sz w:val="24"/>
                <w:szCs w:val="24"/>
              </w:rPr>
              <w:t>проба:</w:t>
            </w:r>
            <w:r w:rsidRPr="002A0C21">
              <w:rPr>
                <w:sz w:val="24"/>
                <w:szCs w:val="24"/>
              </w:rPr>
              <w:t xml:space="preserve"> Определенное количество материала, отобранное для испытаний от партии горной породы, щебня.</w:t>
            </w:r>
          </w:p>
          <w:p w:rsidR="00603FA1" w:rsidRPr="002A0C21" w:rsidRDefault="00603FA1" w:rsidP="00DD570D">
            <w:pPr>
              <w:pStyle w:val="ConsPlusNormal"/>
              <w:spacing w:line="360" w:lineRule="auto"/>
              <w:ind w:firstLine="567"/>
              <w:jc w:val="both"/>
              <w:rPr>
                <w:sz w:val="24"/>
                <w:szCs w:val="24"/>
              </w:rPr>
            </w:pPr>
            <w:r w:rsidRPr="002A0C21">
              <w:rPr>
                <w:sz w:val="24"/>
                <w:szCs w:val="24"/>
              </w:rPr>
              <w:t>[ГОСТ 8269.0-97, раздел 3]</w:t>
            </w:r>
          </w:p>
        </w:tc>
      </w:tr>
    </w:tbl>
    <w:p w:rsidR="00260051" w:rsidRPr="002A0C21" w:rsidRDefault="00260051" w:rsidP="002C4500">
      <w:pPr>
        <w:pStyle w:val="ConsPlusNormal"/>
        <w:numPr>
          <w:ilvl w:val="0"/>
          <w:numId w:val="23"/>
        </w:numPr>
        <w:spacing w:line="360" w:lineRule="auto"/>
        <w:jc w:val="both"/>
        <w:rPr>
          <w:sz w:val="24"/>
          <w:szCs w:val="24"/>
        </w:rPr>
      </w:pPr>
    </w:p>
    <w:p w:rsidR="00260051" w:rsidRPr="002A0C21" w:rsidRDefault="00260051" w:rsidP="00260051">
      <w:pPr>
        <w:pBdr>
          <w:top w:val="single" w:sz="4" w:space="1" w:color="auto"/>
          <w:left w:val="single" w:sz="4" w:space="4" w:color="auto"/>
          <w:bottom w:val="single" w:sz="4" w:space="1" w:color="auto"/>
          <w:right w:val="single" w:sz="4" w:space="0" w:color="auto"/>
        </w:pBdr>
        <w:spacing w:line="360" w:lineRule="auto"/>
        <w:ind w:firstLine="567"/>
        <w:jc w:val="both"/>
        <w:rPr>
          <w:rFonts w:ascii="Arial" w:eastAsiaTheme="minorHAnsi" w:hAnsi="Arial" w:cs="Arial"/>
          <w:sz w:val="24"/>
          <w:szCs w:val="24"/>
          <w:lang w:eastAsia="en-US"/>
        </w:rPr>
      </w:pPr>
      <w:r w:rsidRPr="002A0C21">
        <w:rPr>
          <w:rFonts w:ascii="Arial" w:hAnsi="Arial" w:cs="Arial"/>
          <w:b/>
          <w:bCs/>
          <w:sz w:val="24"/>
          <w:szCs w:val="24"/>
        </w:rPr>
        <w:t>сертификационные испытания:</w:t>
      </w:r>
      <w:r w:rsidRPr="002A0C21">
        <w:rPr>
          <w:rFonts w:ascii="Arial" w:hAnsi="Arial" w:cs="Arial"/>
          <w:sz w:val="24"/>
          <w:szCs w:val="24"/>
        </w:rPr>
        <w:t xml:space="preserve"> Контрольные испытания выпускаемой продукции, проводимые с целью установления соответствия характеристик ее свойств национальным и (или) международным нормативно-техническим документам.</w:t>
      </w:r>
    </w:p>
    <w:p w:rsidR="00260051" w:rsidRPr="002A0C21" w:rsidRDefault="00260051" w:rsidP="00260051">
      <w:pPr>
        <w:pBdr>
          <w:top w:val="single" w:sz="4" w:space="1" w:color="auto"/>
          <w:left w:val="single" w:sz="4" w:space="4" w:color="auto"/>
          <w:bottom w:val="single" w:sz="4" w:space="1" w:color="auto"/>
          <w:right w:val="single" w:sz="4" w:space="0" w:color="auto"/>
        </w:pBdr>
        <w:spacing w:line="360" w:lineRule="auto"/>
        <w:ind w:firstLine="567"/>
        <w:jc w:val="both"/>
        <w:rPr>
          <w:rFonts w:ascii="Arial" w:eastAsiaTheme="minorHAnsi" w:hAnsi="Arial" w:cs="Arial"/>
          <w:sz w:val="24"/>
          <w:szCs w:val="24"/>
          <w:lang w:eastAsia="en-US"/>
        </w:rPr>
      </w:pPr>
      <w:r w:rsidRPr="002A0C21">
        <w:rPr>
          <w:rFonts w:ascii="Arial" w:eastAsiaTheme="minorHAnsi" w:hAnsi="Arial" w:cs="Arial"/>
          <w:sz w:val="24"/>
          <w:szCs w:val="24"/>
          <w:lang w:eastAsia="en-US"/>
        </w:rPr>
        <w:t>[ГОСТ 16504-81, статья 52]</w:t>
      </w:r>
    </w:p>
    <w:p w:rsidR="00603FA1" w:rsidRPr="002A0C21" w:rsidRDefault="00603FA1" w:rsidP="004C0FC7">
      <w:pPr>
        <w:pStyle w:val="ConsPlusNormal"/>
        <w:numPr>
          <w:ilvl w:val="0"/>
          <w:numId w:val="23"/>
        </w:numPr>
        <w:spacing w:line="360" w:lineRule="auto"/>
        <w:jc w:val="both"/>
        <w:rPr>
          <w:sz w:val="24"/>
          <w:szCs w:val="24"/>
        </w:rPr>
      </w:pPr>
      <w:r w:rsidRPr="002A0C21">
        <w:rPr>
          <w:b/>
          <w:sz w:val="24"/>
          <w:szCs w:val="24"/>
        </w:rPr>
        <w:t>солнечный ожог:</w:t>
      </w:r>
      <w:r w:rsidRPr="002A0C21">
        <w:rPr>
          <w:sz w:val="24"/>
          <w:szCs w:val="24"/>
        </w:rPr>
        <w:t xml:space="preserve"> Вид дефекта базальтовой породы, который может возникать под воздействием атмосферных явлений.</w:t>
      </w:r>
    </w:p>
    <w:p w:rsidR="00603FA1" w:rsidRPr="002A0C21" w:rsidRDefault="00DF1F63" w:rsidP="00603FA1">
      <w:pPr>
        <w:pStyle w:val="ConsPlusNormal"/>
        <w:spacing w:line="360" w:lineRule="auto"/>
        <w:ind w:firstLine="567"/>
        <w:jc w:val="both"/>
        <w:rPr>
          <w:sz w:val="24"/>
          <w:szCs w:val="24"/>
        </w:rPr>
      </w:pPr>
      <w:r w:rsidRPr="002A0C21">
        <w:rPr>
          <w:spacing w:val="40"/>
          <w:sz w:val="22"/>
          <w:szCs w:val="22"/>
        </w:rPr>
        <w:t>Примечание</w:t>
      </w:r>
      <w:r w:rsidRPr="002A0C21">
        <w:rPr>
          <w:sz w:val="22"/>
          <w:szCs w:val="22"/>
        </w:rPr>
        <w:t xml:space="preserve"> – </w:t>
      </w:r>
      <w:r w:rsidR="00603FA1" w:rsidRPr="002A0C21">
        <w:rPr>
          <w:sz w:val="22"/>
          <w:szCs w:val="24"/>
        </w:rPr>
        <w:t xml:space="preserve">Солнечный ожог начинается с проявления на поверхности щебня звездообразных серо-белых пятен. Обычно это приводит к образованию трещин, исходящих из этих пятен и соединяющих их между собой. Это явление снижает прочность микроструктуры минерала, из-за чего порода распадается на мелкие обломки. В </w:t>
      </w:r>
      <w:r w:rsidR="00603FA1" w:rsidRPr="002A0C21">
        <w:rPr>
          <w:sz w:val="22"/>
          <w:szCs w:val="24"/>
        </w:rPr>
        <w:lastRenderedPageBreak/>
        <w:t>зависимости от происхождения материала этот процесс может завершиться распадом породы в течение нескольких месяцев после разработки или длиться десятилетиями. В исключительных случаях могут образовываться большие трещины, приводящие к быстрому распаду.</w:t>
      </w:r>
    </w:p>
    <w:p w:rsidR="002C4500" w:rsidRPr="002A0C21" w:rsidRDefault="002C4500" w:rsidP="004C0FC7">
      <w:pPr>
        <w:pStyle w:val="ConsPlusNormal"/>
        <w:numPr>
          <w:ilvl w:val="0"/>
          <w:numId w:val="23"/>
        </w:numPr>
        <w:spacing w:line="360" w:lineRule="auto"/>
        <w:jc w:val="both"/>
        <w:rPr>
          <w:sz w:val="24"/>
          <w:szCs w:val="24"/>
        </w:rPr>
      </w:pPr>
    </w:p>
    <w:tbl>
      <w:tblPr>
        <w:tblStyle w:val="aff5"/>
        <w:tblW w:w="0" w:type="auto"/>
        <w:tblLook w:val="04A0"/>
      </w:tblPr>
      <w:tblGrid>
        <w:gridCol w:w="9571"/>
      </w:tblGrid>
      <w:tr w:rsidR="002C4500" w:rsidRPr="002A0C21" w:rsidTr="002C4500">
        <w:tc>
          <w:tcPr>
            <w:tcW w:w="9571" w:type="dxa"/>
          </w:tcPr>
          <w:p w:rsidR="002C4500" w:rsidRPr="002A0C21" w:rsidRDefault="002C4500" w:rsidP="002C4500">
            <w:pPr>
              <w:pStyle w:val="ConsPlusNormal"/>
              <w:spacing w:line="360" w:lineRule="auto"/>
              <w:ind w:firstLine="567"/>
              <w:jc w:val="both"/>
              <w:rPr>
                <w:sz w:val="24"/>
                <w:szCs w:val="24"/>
              </w:rPr>
            </w:pPr>
            <w:r w:rsidRPr="002A0C21">
              <w:rPr>
                <w:b/>
                <w:sz w:val="24"/>
                <w:szCs w:val="24"/>
              </w:rPr>
              <w:t>типовые испытания:</w:t>
            </w:r>
            <w:r w:rsidRPr="002A0C21">
              <w:t xml:space="preserve"> </w:t>
            </w:r>
            <w:r w:rsidRPr="002A0C21">
              <w:rPr>
                <w:sz w:val="24"/>
                <w:szCs w:val="24"/>
              </w:rPr>
              <w:t>Контрольные испытания выпускаемой продукции, проводимые с целью оценки эффективности и целесообразности вносимых изменений в конструкцию, рецептуру или технологический процесс</w:t>
            </w:r>
          </w:p>
          <w:p w:rsidR="002C4500" w:rsidRPr="002A0C21" w:rsidRDefault="002C4500" w:rsidP="002C4500">
            <w:pPr>
              <w:pStyle w:val="ConsPlusNormal"/>
              <w:spacing w:line="360" w:lineRule="auto"/>
              <w:ind w:firstLine="567"/>
              <w:jc w:val="both"/>
              <w:rPr>
                <w:sz w:val="24"/>
                <w:szCs w:val="24"/>
              </w:rPr>
            </w:pPr>
            <w:r w:rsidRPr="002A0C21">
              <w:rPr>
                <w:rFonts w:eastAsiaTheme="minorHAnsi"/>
                <w:sz w:val="24"/>
                <w:szCs w:val="24"/>
              </w:rPr>
              <w:t>[ГОСТ 16504-81, статья 50]</w:t>
            </w:r>
          </w:p>
        </w:tc>
      </w:tr>
    </w:tbl>
    <w:p w:rsidR="00260051" w:rsidRPr="002A0C21" w:rsidRDefault="00260051" w:rsidP="002C4500">
      <w:pPr>
        <w:pStyle w:val="ConsPlusNormal"/>
        <w:spacing w:line="360" w:lineRule="auto"/>
        <w:jc w:val="both"/>
        <w:rPr>
          <w:sz w:val="24"/>
          <w:szCs w:val="24"/>
        </w:rPr>
      </w:pPr>
    </w:p>
    <w:p w:rsidR="002C4500" w:rsidRPr="002A0C21" w:rsidRDefault="002C4500" w:rsidP="002C4500">
      <w:pPr>
        <w:pStyle w:val="ConsPlusNormal"/>
        <w:numPr>
          <w:ilvl w:val="0"/>
          <w:numId w:val="23"/>
        </w:numPr>
        <w:spacing w:line="360" w:lineRule="auto"/>
        <w:jc w:val="both"/>
        <w:rPr>
          <w:sz w:val="24"/>
          <w:szCs w:val="24"/>
        </w:rPr>
      </w:pPr>
      <w:r w:rsidRPr="002A0C21">
        <w:rPr>
          <w:b/>
          <w:sz w:val="24"/>
          <w:szCs w:val="24"/>
        </w:rPr>
        <w:t>толщина зерна:</w:t>
      </w:r>
      <w:r w:rsidRPr="002A0C21">
        <w:rPr>
          <w:sz w:val="24"/>
          <w:szCs w:val="24"/>
        </w:rPr>
        <w:t xml:space="preserve"> Наименьший размер зерна, определенный по минимальному расстоянию между двумя параллельными плоскостями, прилегающими тангенциально к поверхности зерна.</w:t>
      </w:r>
    </w:p>
    <w:p w:rsidR="00DF1F63" w:rsidRPr="002A0C21" w:rsidRDefault="00DF1F63" w:rsidP="004C0FC7">
      <w:pPr>
        <w:pStyle w:val="ConsPlusNormal"/>
        <w:numPr>
          <w:ilvl w:val="0"/>
          <w:numId w:val="23"/>
        </w:numPr>
        <w:spacing w:line="360" w:lineRule="auto"/>
        <w:jc w:val="both"/>
        <w:rPr>
          <w:sz w:val="24"/>
          <w:szCs w:val="24"/>
        </w:rPr>
      </w:pPr>
    </w:p>
    <w:tbl>
      <w:tblPr>
        <w:tblW w:w="9624" w:type="dxa"/>
        <w:tblLayout w:type="fixed"/>
        <w:tblCellMar>
          <w:top w:w="102" w:type="dxa"/>
          <w:left w:w="62" w:type="dxa"/>
          <w:bottom w:w="102" w:type="dxa"/>
          <w:right w:w="62" w:type="dxa"/>
        </w:tblCellMar>
        <w:tblLook w:val="0000"/>
      </w:tblPr>
      <w:tblGrid>
        <w:gridCol w:w="9624"/>
      </w:tblGrid>
      <w:tr w:rsidR="00DF1F63" w:rsidRPr="002A0C21" w:rsidTr="00DD570D">
        <w:tc>
          <w:tcPr>
            <w:tcW w:w="9624" w:type="dxa"/>
            <w:tcBorders>
              <w:top w:val="single" w:sz="4" w:space="0" w:color="auto"/>
              <w:left w:val="single" w:sz="4" w:space="0" w:color="auto"/>
              <w:bottom w:val="single" w:sz="4" w:space="0" w:color="auto"/>
              <w:right w:val="single" w:sz="4" w:space="0" w:color="auto"/>
            </w:tcBorders>
          </w:tcPr>
          <w:p w:rsidR="00DF1F63" w:rsidRPr="002A0C21" w:rsidRDefault="00DF1F63" w:rsidP="00DD570D">
            <w:pPr>
              <w:pStyle w:val="ConsPlusNormal"/>
              <w:spacing w:line="360" w:lineRule="auto"/>
              <w:ind w:firstLine="567"/>
              <w:jc w:val="both"/>
              <w:rPr>
                <w:sz w:val="24"/>
                <w:szCs w:val="24"/>
              </w:rPr>
            </w:pPr>
            <w:r w:rsidRPr="002A0C21">
              <w:rPr>
                <w:b/>
                <w:sz w:val="24"/>
                <w:szCs w:val="24"/>
              </w:rPr>
              <w:t>точечная проба:</w:t>
            </w:r>
            <w:r w:rsidRPr="002A0C21">
              <w:rPr>
                <w:sz w:val="24"/>
                <w:szCs w:val="24"/>
              </w:rPr>
              <w:t xml:space="preserve"> Проба материала, взятая единовременно из установленных нормативными документами мест партии.</w:t>
            </w:r>
          </w:p>
          <w:p w:rsidR="00DF1F63" w:rsidRPr="002A0C21" w:rsidRDefault="00DF1F63" w:rsidP="00DD570D">
            <w:pPr>
              <w:pStyle w:val="ConsPlusNormal"/>
              <w:spacing w:line="360" w:lineRule="auto"/>
              <w:ind w:firstLine="567"/>
              <w:jc w:val="both"/>
              <w:rPr>
                <w:sz w:val="24"/>
                <w:szCs w:val="24"/>
              </w:rPr>
            </w:pPr>
            <w:r w:rsidRPr="002A0C21">
              <w:rPr>
                <w:sz w:val="24"/>
                <w:szCs w:val="24"/>
              </w:rPr>
              <w:t>[ГОСТ 8269.0-97, раздел 3]</w:t>
            </w:r>
          </w:p>
        </w:tc>
      </w:tr>
    </w:tbl>
    <w:p w:rsidR="00DF1F63" w:rsidRPr="002A0C21" w:rsidRDefault="00DF1F63" w:rsidP="004C0FC7">
      <w:pPr>
        <w:pStyle w:val="ConsPlusNormal"/>
        <w:numPr>
          <w:ilvl w:val="0"/>
          <w:numId w:val="23"/>
        </w:numPr>
        <w:spacing w:line="360" w:lineRule="auto"/>
        <w:jc w:val="both"/>
        <w:rPr>
          <w:sz w:val="24"/>
          <w:szCs w:val="24"/>
        </w:rPr>
      </w:pPr>
    </w:p>
    <w:tbl>
      <w:tblPr>
        <w:tblW w:w="9600" w:type="dxa"/>
        <w:tblLayout w:type="fixed"/>
        <w:tblCellMar>
          <w:top w:w="102" w:type="dxa"/>
          <w:left w:w="62" w:type="dxa"/>
          <w:bottom w:w="102" w:type="dxa"/>
          <w:right w:w="62" w:type="dxa"/>
        </w:tblCellMar>
        <w:tblLook w:val="0000"/>
      </w:tblPr>
      <w:tblGrid>
        <w:gridCol w:w="9600"/>
      </w:tblGrid>
      <w:tr w:rsidR="00DF1F63" w:rsidRPr="002A0C21" w:rsidTr="00DD570D">
        <w:tc>
          <w:tcPr>
            <w:tcW w:w="9600" w:type="dxa"/>
            <w:tcBorders>
              <w:top w:val="single" w:sz="4" w:space="0" w:color="auto"/>
              <w:left w:val="single" w:sz="4" w:space="0" w:color="auto"/>
              <w:bottom w:val="single" w:sz="4" w:space="0" w:color="auto"/>
              <w:right w:val="single" w:sz="4" w:space="0" w:color="auto"/>
            </w:tcBorders>
          </w:tcPr>
          <w:p w:rsidR="00DF1F63" w:rsidRPr="002A0C21" w:rsidRDefault="00DF1F63" w:rsidP="00DD570D">
            <w:pPr>
              <w:pStyle w:val="ConsPlusNormal"/>
              <w:spacing w:line="360" w:lineRule="auto"/>
              <w:ind w:firstLine="567"/>
              <w:jc w:val="both"/>
              <w:rPr>
                <w:sz w:val="24"/>
                <w:szCs w:val="24"/>
              </w:rPr>
            </w:pPr>
            <w:r w:rsidRPr="002A0C21">
              <w:rPr>
                <w:b/>
                <w:sz w:val="24"/>
                <w:szCs w:val="24"/>
              </w:rPr>
              <w:t>удельная активность радионуклида А, Бк/кг:</w:t>
            </w:r>
            <w:r w:rsidRPr="002A0C21">
              <w:rPr>
                <w:sz w:val="24"/>
                <w:szCs w:val="24"/>
              </w:rPr>
              <w:t xml:space="preserve"> Отношение активности радионуклида в образце к массе образца.</w:t>
            </w:r>
          </w:p>
          <w:p w:rsidR="00DF1F63" w:rsidRPr="002A0C21" w:rsidRDefault="00DF1F63" w:rsidP="00DD570D">
            <w:pPr>
              <w:pStyle w:val="ConsPlusNormal"/>
              <w:spacing w:line="360" w:lineRule="auto"/>
              <w:ind w:firstLine="567"/>
              <w:jc w:val="both"/>
              <w:rPr>
                <w:sz w:val="24"/>
                <w:szCs w:val="24"/>
              </w:rPr>
            </w:pPr>
            <w:r w:rsidRPr="002A0C21">
              <w:rPr>
                <w:sz w:val="24"/>
                <w:szCs w:val="24"/>
              </w:rPr>
              <w:t>[ГОСТ 30108-94, раздел 3]</w:t>
            </w:r>
          </w:p>
        </w:tc>
      </w:tr>
    </w:tbl>
    <w:p w:rsidR="00DF1F63" w:rsidRPr="002A0C21" w:rsidRDefault="00DF1F63" w:rsidP="004C0FC7">
      <w:pPr>
        <w:pStyle w:val="ConsPlusNormal"/>
        <w:numPr>
          <w:ilvl w:val="0"/>
          <w:numId w:val="23"/>
        </w:numPr>
        <w:spacing w:line="360" w:lineRule="auto"/>
        <w:jc w:val="both"/>
        <w:rPr>
          <w:sz w:val="24"/>
          <w:szCs w:val="24"/>
        </w:rPr>
      </w:pPr>
    </w:p>
    <w:tbl>
      <w:tblPr>
        <w:tblW w:w="9600" w:type="dxa"/>
        <w:tblLayout w:type="fixed"/>
        <w:tblCellMar>
          <w:top w:w="102" w:type="dxa"/>
          <w:left w:w="62" w:type="dxa"/>
          <w:bottom w:w="102" w:type="dxa"/>
          <w:right w:w="62" w:type="dxa"/>
        </w:tblCellMar>
        <w:tblLook w:val="0000"/>
      </w:tblPr>
      <w:tblGrid>
        <w:gridCol w:w="9600"/>
      </w:tblGrid>
      <w:tr w:rsidR="00DF1F63" w:rsidRPr="002A0C21" w:rsidTr="00DD570D">
        <w:tc>
          <w:tcPr>
            <w:tcW w:w="9600" w:type="dxa"/>
            <w:tcBorders>
              <w:top w:val="single" w:sz="4" w:space="0" w:color="auto"/>
              <w:left w:val="single" w:sz="4" w:space="0" w:color="auto"/>
              <w:bottom w:val="single" w:sz="4" w:space="0" w:color="auto"/>
              <w:right w:val="single" w:sz="4" w:space="0" w:color="auto"/>
            </w:tcBorders>
          </w:tcPr>
          <w:p w:rsidR="00DF1F63" w:rsidRPr="002A0C21" w:rsidRDefault="00DF1F63" w:rsidP="00817BD2">
            <w:pPr>
              <w:pStyle w:val="ConsPlusNormal"/>
              <w:spacing w:line="360" w:lineRule="auto"/>
              <w:ind w:firstLine="567"/>
              <w:jc w:val="both"/>
              <w:rPr>
                <w:sz w:val="24"/>
                <w:szCs w:val="24"/>
              </w:rPr>
            </w:pPr>
            <w:r w:rsidRPr="002A0C21">
              <w:rPr>
                <w:b/>
                <w:sz w:val="24"/>
                <w:szCs w:val="24"/>
              </w:rPr>
              <w:t xml:space="preserve">удельная эффективная активность ЕРН </w:t>
            </w:r>
            <w:proofErr w:type="spellStart"/>
            <w:r w:rsidRPr="002A0C21">
              <w:rPr>
                <w:b/>
                <w:i/>
                <w:iCs/>
                <w:sz w:val="24"/>
                <w:szCs w:val="24"/>
              </w:rPr>
              <w:t>А</w:t>
            </w:r>
            <w:r w:rsidRPr="002A0C21">
              <w:rPr>
                <w:b/>
                <w:sz w:val="24"/>
                <w:szCs w:val="24"/>
                <w:vertAlign w:val="subscript"/>
              </w:rPr>
              <w:t>эфф</w:t>
            </w:r>
            <w:proofErr w:type="spellEnd"/>
            <w:r w:rsidRPr="002A0C21">
              <w:rPr>
                <w:b/>
                <w:sz w:val="24"/>
                <w:szCs w:val="24"/>
              </w:rPr>
              <w:t>, Бк/кг:</w:t>
            </w:r>
            <w:r w:rsidRPr="002A0C21">
              <w:rPr>
                <w:sz w:val="24"/>
                <w:szCs w:val="24"/>
              </w:rPr>
              <w:t xml:space="preserve"> Суммарная удельная активность ЕРН в материале, определяемая с учетом их биологического воздействия на организм человека по формуле (3.2):</w:t>
            </w:r>
          </w:p>
          <w:p w:rsidR="00DF1F63" w:rsidRPr="002A0C21" w:rsidRDefault="00DF1F63" w:rsidP="00817BD2">
            <w:pPr>
              <w:pStyle w:val="ConsPlusNormal"/>
              <w:spacing w:line="360" w:lineRule="auto"/>
              <w:ind w:firstLine="567"/>
              <w:jc w:val="both"/>
              <w:rPr>
                <w:sz w:val="24"/>
                <w:szCs w:val="24"/>
              </w:rPr>
            </w:pPr>
            <w:proofErr w:type="spellStart"/>
            <w:r w:rsidRPr="002A0C21">
              <w:rPr>
                <w:i/>
                <w:iCs/>
                <w:sz w:val="24"/>
                <w:szCs w:val="24"/>
              </w:rPr>
              <w:t>А</w:t>
            </w:r>
            <w:r w:rsidRPr="002A0C21">
              <w:rPr>
                <w:sz w:val="24"/>
                <w:szCs w:val="24"/>
                <w:vertAlign w:val="subscript"/>
              </w:rPr>
              <w:t>эфф</w:t>
            </w:r>
            <w:proofErr w:type="spellEnd"/>
            <w:r w:rsidRPr="002A0C21">
              <w:rPr>
                <w:sz w:val="24"/>
                <w:szCs w:val="24"/>
              </w:rPr>
              <w:t xml:space="preserve"> = </w:t>
            </w:r>
            <w:proofErr w:type="spellStart"/>
            <w:proofErr w:type="gramStart"/>
            <w:r w:rsidRPr="002A0C21">
              <w:rPr>
                <w:i/>
                <w:iCs/>
                <w:sz w:val="24"/>
                <w:szCs w:val="24"/>
              </w:rPr>
              <w:t>А</w:t>
            </w:r>
            <w:proofErr w:type="gramEnd"/>
            <w:r w:rsidRPr="002A0C21">
              <w:rPr>
                <w:sz w:val="24"/>
                <w:szCs w:val="24"/>
                <w:vertAlign w:val="subscript"/>
              </w:rPr>
              <w:t>Ra</w:t>
            </w:r>
            <w:proofErr w:type="spellEnd"/>
            <w:r w:rsidRPr="002A0C21">
              <w:rPr>
                <w:sz w:val="24"/>
                <w:szCs w:val="24"/>
              </w:rPr>
              <w:t xml:space="preserve"> + 1,31·</w:t>
            </w:r>
            <w:proofErr w:type="spellStart"/>
            <w:r w:rsidRPr="002A0C21">
              <w:rPr>
                <w:i/>
                <w:iCs/>
                <w:sz w:val="24"/>
                <w:szCs w:val="24"/>
              </w:rPr>
              <w:t>А</w:t>
            </w:r>
            <w:r w:rsidRPr="002A0C21">
              <w:rPr>
                <w:sz w:val="24"/>
                <w:szCs w:val="24"/>
                <w:vertAlign w:val="subscript"/>
              </w:rPr>
              <w:t>Th</w:t>
            </w:r>
            <w:proofErr w:type="spellEnd"/>
            <w:r w:rsidRPr="002A0C21">
              <w:rPr>
                <w:sz w:val="24"/>
                <w:szCs w:val="24"/>
              </w:rPr>
              <w:t xml:space="preserve"> + 0,085·</w:t>
            </w:r>
            <w:r w:rsidRPr="002A0C21">
              <w:rPr>
                <w:i/>
                <w:iCs/>
                <w:sz w:val="24"/>
                <w:szCs w:val="24"/>
              </w:rPr>
              <w:t>А</w:t>
            </w:r>
            <w:r w:rsidRPr="002A0C21">
              <w:rPr>
                <w:sz w:val="24"/>
                <w:szCs w:val="24"/>
                <w:vertAlign w:val="subscript"/>
              </w:rPr>
              <w:t>K</w:t>
            </w:r>
            <w:r w:rsidRPr="002A0C21">
              <w:rPr>
                <w:sz w:val="24"/>
                <w:szCs w:val="24"/>
              </w:rPr>
              <w:t>,</w:t>
            </w:r>
            <w:r w:rsidR="00817BD2" w:rsidRPr="002A0C21">
              <w:rPr>
                <w:sz w:val="24"/>
                <w:szCs w:val="24"/>
              </w:rPr>
              <w:t xml:space="preserve">            </w:t>
            </w:r>
            <w:r w:rsidRPr="002A0C21">
              <w:rPr>
                <w:sz w:val="24"/>
                <w:szCs w:val="24"/>
              </w:rPr>
              <w:t xml:space="preserve"> </w:t>
            </w:r>
            <w:r w:rsidR="001508E6" w:rsidRPr="002A0C21">
              <w:rPr>
                <w:sz w:val="24"/>
                <w:szCs w:val="24"/>
              </w:rPr>
              <w:t xml:space="preserve">                            </w:t>
            </w:r>
            <w:r w:rsidR="00817BD2" w:rsidRPr="002A0C21">
              <w:rPr>
                <w:sz w:val="24"/>
                <w:szCs w:val="24"/>
              </w:rPr>
              <w:t xml:space="preserve">                               </w:t>
            </w:r>
            <w:r w:rsidRPr="002A0C21">
              <w:rPr>
                <w:sz w:val="24"/>
                <w:szCs w:val="24"/>
              </w:rPr>
              <w:t>(3.2)</w:t>
            </w:r>
          </w:p>
          <w:p w:rsidR="00DF1F63" w:rsidRPr="002A0C21" w:rsidRDefault="00DF1F63" w:rsidP="00817BD2">
            <w:pPr>
              <w:pStyle w:val="ConsPlusNormal"/>
              <w:spacing w:line="360" w:lineRule="auto"/>
              <w:ind w:firstLine="567"/>
              <w:jc w:val="both"/>
              <w:rPr>
                <w:sz w:val="24"/>
                <w:szCs w:val="24"/>
              </w:rPr>
            </w:pPr>
            <w:r w:rsidRPr="002A0C21">
              <w:rPr>
                <w:sz w:val="24"/>
                <w:szCs w:val="24"/>
              </w:rPr>
              <w:t xml:space="preserve">где </w:t>
            </w:r>
            <w:proofErr w:type="spellStart"/>
            <w:proofErr w:type="gramStart"/>
            <w:r w:rsidRPr="002A0C21">
              <w:rPr>
                <w:i/>
                <w:iCs/>
                <w:sz w:val="24"/>
                <w:szCs w:val="24"/>
              </w:rPr>
              <w:t>А</w:t>
            </w:r>
            <w:proofErr w:type="gramEnd"/>
            <w:r w:rsidRPr="002A0C21">
              <w:rPr>
                <w:sz w:val="24"/>
                <w:szCs w:val="24"/>
                <w:vertAlign w:val="subscript"/>
              </w:rPr>
              <w:t>Ra</w:t>
            </w:r>
            <w:proofErr w:type="spellEnd"/>
            <w:r w:rsidRPr="002A0C21">
              <w:rPr>
                <w:sz w:val="24"/>
                <w:szCs w:val="24"/>
              </w:rPr>
              <w:t xml:space="preserve">, </w:t>
            </w:r>
            <w:proofErr w:type="spellStart"/>
            <w:r w:rsidRPr="002A0C21">
              <w:rPr>
                <w:i/>
                <w:iCs/>
                <w:sz w:val="24"/>
                <w:szCs w:val="24"/>
              </w:rPr>
              <w:t>А</w:t>
            </w:r>
            <w:r w:rsidRPr="002A0C21">
              <w:rPr>
                <w:sz w:val="24"/>
                <w:szCs w:val="24"/>
                <w:vertAlign w:val="subscript"/>
              </w:rPr>
              <w:t>Th</w:t>
            </w:r>
            <w:proofErr w:type="spellEnd"/>
            <w:r w:rsidRPr="002A0C21">
              <w:rPr>
                <w:sz w:val="24"/>
                <w:szCs w:val="24"/>
              </w:rPr>
              <w:t xml:space="preserve">, </w:t>
            </w:r>
            <w:r w:rsidRPr="002A0C21">
              <w:rPr>
                <w:i/>
                <w:iCs/>
                <w:sz w:val="24"/>
                <w:szCs w:val="24"/>
              </w:rPr>
              <w:t>A</w:t>
            </w:r>
            <w:r w:rsidRPr="002A0C21">
              <w:rPr>
                <w:sz w:val="24"/>
                <w:szCs w:val="24"/>
                <w:vertAlign w:val="subscript"/>
              </w:rPr>
              <w:t>K</w:t>
            </w:r>
            <w:r w:rsidRPr="002A0C21">
              <w:rPr>
                <w:sz w:val="24"/>
                <w:szCs w:val="24"/>
              </w:rPr>
              <w:t xml:space="preserve"> - удельные активности радия, тория, калия соответственно, Бк/кг.</w:t>
            </w:r>
          </w:p>
          <w:p w:rsidR="00DF1F63" w:rsidRPr="002A0C21" w:rsidRDefault="00DF1F63" w:rsidP="00817BD2">
            <w:pPr>
              <w:pStyle w:val="ConsPlusNormal"/>
              <w:spacing w:line="360" w:lineRule="auto"/>
              <w:ind w:firstLine="567"/>
              <w:jc w:val="both"/>
              <w:rPr>
                <w:sz w:val="24"/>
                <w:szCs w:val="24"/>
              </w:rPr>
            </w:pPr>
            <w:r w:rsidRPr="002A0C21">
              <w:rPr>
                <w:sz w:val="24"/>
                <w:szCs w:val="24"/>
              </w:rPr>
              <w:t>[ГОСТ 30108-94, раздел 3]</w:t>
            </w:r>
          </w:p>
        </w:tc>
      </w:tr>
    </w:tbl>
    <w:p w:rsidR="00DF1F63" w:rsidRPr="002A0C21" w:rsidRDefault="00DF1F63" w:rsidP="004C0FC7">
      <w:pPr>
        <w:pStyle w:val="ConsPlusNormal"/>
        <w:numPr>
          <w:ilvl w:val="0"/>
          <w:numId w:val="23"/>
        </w:numPr>
        <w:spacing w:line="360" w:lineRule="auto"/>
        <w:jc w:val="both"/>
        <w:rPr>
          <w:sz w:val="24"/>
          <w:szCs w:val="24"/>
        </w:rPr>
      </w:pPr>
      <w:r w:rsidRPr="002A0C21">
        <w:rPr>
          <w:b/>
          <w:sz w:val="24"/>
          <w:szCs w:val="24"/>
        </w:rPr>
        <w:t>частный остаток:</w:t>
      </w:r>
      <w:r w:rsidRPr="002A0C21">
        <w:rPr>
          <w:sz w:val="24"/>
          <w:szCs w:val="24"/>
        </w:rPr>
        <w:t xml:space="preserve"> </w:t>
      </w:r>
      <w:r w:rsidR="00842DBA" w:rsidRPr="002A0C21">
        <w:rPr>
          <w:sz w:val="24"/>
          <w:szCs w:val="24"/>
        </w:rPr>
        <w:t>Отношение массы остатка на рассматриваемом сите к массе всего просеиваемого материала, выраженное в процентах.</w:t>
      </w:r>
    </w:p>
    <w:p w:rsidR="009F5CE1" w:rsidRPr="002A0C21" w:rsidRDefault="009F5CE1" w:rsidP="004C0FC7">
      <w:pPr>
        <w:pStyle w:val="ConsPlusNormal"/>
        <w:numPr>
          <w:ilvl w:val="0"/>
          <w:numId w:val="23"/>
        </w:numPr>
        <w:spacing w:line="360" w:lineRule="auto"/>
        <w:jc w:val="both"/>
        <w:rPr>
          <w:sz w:val="24"/>
          <w:szCs w:val="24"/>
        </w:rPr>
      </w:pPr>
      <w:bookmarkStart w:id="16" w:name="Par107"/>
      <w:bookmarkEnd w:id="16"/>
      <w:proofErr w:type="gramStart"/>
      <w:r w:rsidRPr="002A0C21">
        <w:rPr>
          <w:b/>
          <w:sz w:val="24"/>
          <w:szCs w:val="24"/>
        </w:rPr>
        <w:t>щ</w:t>
      </w:r>
      <w:proofErr w:type="gramEnd"/>
      <w:r w:rsidRPr="002A0C21">
        <w:rPr>
          <w:b/>
          <w:sz w:val="24"/>
          <w:szCs w:val="24"/>
        </w:rPr>
        <w:t>ебень из плотных горных пород для балластного слоя железнодорожного пути:</w:t>
      </w:r>
      <w:r w:rsidRPr="002A0C21">
        <w:rPr>
          <w:sz w:val="24"/>
          <w:szCs w:val="24"/>
        </w:rPr>
        <w:t xml:space="preserve"> </w:t>
      </w:r>
      <w:proofErr w:type="gramStart"/>
      <w:r w:rsidRPr="002A0C21">
        <w:rPr>
          <w:sz w:val="24"/>
          <w:szCs w:val="24"/>
        </w:rPr>
        <w:t xml:space="preserve">Неорганический зернистый сыпучий материал с </w:t>
      </w:r>
      <w:r w:rsidRPr="002A0C21">
        <w:rPr>
          <w:sz w:val="24"/>
          <w:szCs w:val="24"/>
        </w:rPr>
        <w:lastRenderedPageBreak/>
        <w:t>номинальным размером зерен от 25 до 60 мм или с номинальным размером зерен от 30 до 60 мм или с номинальным размером зерен от 22,4 до 63 мм со средней плотностью зерен не менее 2,4 г/см</w:t>
      </w:r>
      <w:r w:rsidRPr="002A0C21">
        <w:rPr>
          <w:sz w:val="24"/>
          <w:szCs w:val="24"/>
          <w:vertAlign w:val="superscript"/>
        </w:rPr>
        <w:t>3</w:t>
      </w:r>
      <w:r w:rsidRPr="002A0C21">
        <w:rPr>
          <w:sz w:val="24"/>
          <w:szCs w:val="24"/>
        </w:rPr>
        <w:t>, получаемый дроблением плотных горных пород с последующим рассевом продуктов дробления.</w:t>
      </w:r>
      <w:proofErr w:type="gramEnd"/>
    </w:p>
    <w:p w:rsidR="00C61714" w:rsidRPr="002A0C21" w:rsidRDefault="00950631" w:rsidP="003E520E">
      <w:pPr>
        <w:pStyle w:val="1"/>
      </w:pPr>
      <w:bookmarkStart w:id="17" w:name="Par104"/>
      <w:bookmarkStart w:id="18" w:name="Par111"/>
      <w:bookmarkStart w:id="19" w:name="Par114"/>
      <w:bookmarkStart w:id="20" w:name="Par115"/>
      <w:bookmarkStart w:id="21" w:name="Par121"/>
      <w:bookmarkStart w:id="22" w:name="_Toc209188716"/>
      <w:bookmarkStart w:id="23" w:name="_Toc447012064"/>
      <w:bookmarkStart w:id="24" w:name="_Toc475017381"/>
      <w:bookmarkStart w:id="25" w:name="_Toc476576371"/>
      <w:bookmarkStart w:id="26" w:name="_Toc524946390"/>
      <w:bookmarkEnd w:id="17"/>
      <w:bookmarkEnd w:id="18"/>
      <w:bookmarkEnd w:id="19"/>
      <w:bookmarkEnd w:id="20"/>
      <w:bookmarkEnd w:id="21"/>
      <w:r w:rsidRPr="002A0C21">
        <w:t>4</w:t>
      </w:r>
      <w:r w:rsidR="001F46F8" w:rsidRPr="002A0C21">
        <w:t> </w:t>
      </w:r>
      <w:r w:rsidR="00C61714" w:rsidRPr="002A0C21">
        <w:t>Классификация</w:t>
      </w:r>
      <w:bookmarkEnd w:id="22"/>
    </w:p>
    <w:p w:rsidR="00213200" w:rsidRPr="002A0C21" w:rsidRDefault="00213200" w:rsidP="00213200">
      <w:pPr>
        <w:pStyle w:val="FORMATTEXT"/>
        <w:spacing w:line="360" w:lineRule="auto"/>
        <w:ind w:firstLine="567"/>
        <w:jc w:val="both"/>
        <w:rPr>
          <w:rFonts w:ascii="Arial" w:hAnsi="Arial" w:cs="Arial"/>
        </w:rPr>
      </w:pPr>
      <w:r w:rsidRPr="002A0C21">
        <w:rPr>
          <w:rFonts w:ascii="Arial" w:hAnsi="Arial" w:cs="Arial"/>
        </w:rPr>
        <w:t>4.1 Щебень из плотных горных пород для балластного слоя железнодорожного пути по своим физико-механическим характеристикам и фракционному составу подразделяют на три категории</w:t>
      </w:r>
      <w:r w:rsidR="005C48C6" w:rsidRPr="002A0C21">
        <w:rPr>
          <w:rFonts w:ascii="Arial" w:hAnsi="Arial" w:cs="Arial"/>
        </w:rPr>
        <w:t>:</w:t>
      </w:r>
      <w:r w:rsidRPr="002A0C21">
        <w:rPr>
          <w:rFonts w:ascii="Arial" w:hAnsi="Arial" w:cs="Arial"/>
        </w:rPr>
        <w:t xml:space="preserve"> В, I, II:</w:t>
      </w:r>
    </w:p>
    <w:p w:rsidR="00213200" w:rsidRPr="002A0C21" w:rsidRDefault="00213200" w:rsidP="00213200">
      <w:pPr>
        <w:pStyle w:val="FORMATTEXT"/>
        <w:spacing w:line="360" w:lineRule="auto"/>
        <w:ind w:firstLine="567"/>
        <w:jc w:val="both"/>
        <w:rPr>
          <w:rFonts w:ascii="Arial" w:hAnsi="Arial" w:cs="Arial"/>
        </w:rPr>
      </w:pPr>
      <w:r w:rsidRPr="002A0C21">
        <w:rPr>
          <w:rFonts w:ascii="Arial" w:hAnsi="Arial" w:cs="Arial"/>
        </w:rPr>
        <w:t>категория</w:t>
      </w:r>
      <w:proofErr w:type="gramStart"/>
      <w:r w:rsidRPr="002A0C21">
        <w:rPr>
          <w:rFonts w:ascii="Arial" w:hAnsi="Arial" w:cs="Arial"/>
        </w:rPr>
        <w:t xml:space="preserve"> В</w:t>
      </w:r>
      <w:proofErr w:type="gramEnd"/>
      <w:r w:rsidRPr="002A0C21">
        <w:rPr>
          <w:rFonts w:ascii="Arial" w:hAnsi="Arial" w:cs="Arial"/>
        </w:rPr>
        <w:t xml:space="preserve"> – применяется для устройства балластного слоя при скоростях движения подвижного состава 250</w:t>
      </w:r>
      <w:r w:rsidR="007E1D1D" w:rsidRPr="002A0C21">
        <w:rPr>
          <w:rFonts w:ascii="Arial" w:hAnsi="Arial" w:cs="Arial"/>
        </w:rPr>
        <w:t xml:space="preserve"> – </w:t>
      </w:r>
      <w:r w:rsidRPr="002A0C21">
        <w:rPr>
          <w:rFonts w:ascii="Arial" w:hAnsi="Arial" w:cs="Arial"/>
        </w:rPr>
        <w:t>400 км/ч (высокоскоростное движение);</w:t>
      </w:r>
    </w:p>
    <w:p w:rsidR="00213200" w:rsidRPr="002A0C21" w:rsidRDefault="00213200" w:rsidP="00213200">
      <w:pPr>
        <w:pStyle w:val="FORMATTEXT"/>
        <w:spacing w:line="360" w:lineRule="auto"/>
        <w:ind w:firstLine="567"/>
        <w:jc w:val="both"/>
        <w:rPr>
          <w:rFonts w:ascii="Arial" w:hAnsi="Arial" w:cs="Arial"/>
        </w:rPr>
      </w:pPr>
      <w:r w:rsidRPr="002A0C21">
        <w:rPr>
          <w:rFonts w:ascii="Arial" w:hAnsi="Arial" w:cs="Arial"/>
        </w:rPr>
        <w:t>категория I - применяется для устройства балластного слоя при скоростях движения подвижного состава 180</w:t>
      </w:r>
      <w:r w:rsidR="007E1D1D" w:rsidRPr="002A0C21">
        <w:rPr>
          <w:rFonts w:ascii="Arial" w:hAnsi="Arial" w:cs="Arial"/>
        </w:rPr>
        <w:t xml:space="preserve"> – </w:t>
      </w:r>
      <w:r w:rsidRPr="002A0C21">
        <w:rPr>
          <w:rFonts w:ascii="Arial" w:hAnsi="Arial" w:cs="Arial"/>
        </w:rPr>
        <w:t>250 км/ч (скоростное движение);</w:t>
      </w:r>
    </w:p>
    <w:p w:rsidR="00C61714" w:rsidRPr="002A0C21" w:rsidRDefault="00213200" w:rsidP="00213200">
      <w:pPr>
        <w:pStyle w:val="FORMATTEXT"/>
        <w:spacing w:line="360" w:lineRule="auto"/>
        <w:ind w:firstLine="567"/>
        <w:jc w:val="both"/>
        <w:rPr>
          <w:rFonts w:ascii="Arial" w:hAnsi="Arial" w:cs="Arial"/>
        </w:rPr>
      </w:pPr>
      <w:r w:rsidRPr="002A0C21">
        <w:rPr>
          <w:rFonts w:ascii="Arial" w:hAnsi="Arial" w:cs="Arial"/>
        </w:rPr>
        <w:t>категория II - применяется для устройства балластного слоя при скоростях движения подвижного состава до 180 км/ч.</w:t>
      </w:r>
      <w:r w:rsidR="00DD570D" w:rsidRPr="002A0C21">
        <w:rPr>
          <w:rFonts w:ascii="Arial" w:hAnsi="Arial" w:cs="Arial"/>
        </w:rPr>
        <w:t xml:space="preserve"> </w:t>
      </w:r>
    </w:p>
    <w:p w:rsidR="009A32DA" w:rsidRPr="002A0C21" w:rsidRDefault="00DD570D" w:rsidP="009A32DA">
      <w:pPr>
        <w:pStyle w:val="FORMATTEXT"/>
        <w:spacing w:line="360" w:lineRule="auto"/>
        <w:ind w:firstLine="567"/>
        <w:jc w:val="both"/>
        <w:rPr>
          <w:rFonts w:ascii="Arial" w:hAnsi="Arial" w:cs="Arial"/>
        </w:rPr>
      </w:pPr>
      <w:r w:rsidRPr="002A0C21">
        <w:rPr>
          <w:rFonts w:ascii="Arial" w:hAnsi="Arial" w:cs="Arial"/>
        </w:rPr>
        <w:t xml:space="preserve">4.2 </w:t>
      </w:r>
      <w:r w:rsidR="009A32DA" w:rsidRPr="002A0C21">
        <w:rPr>
          <w:rFonts w:ascii="Arial" w:hAnsi="Arial" w:cs="Arial"/>
        </w:rPr>
        <w:t xml:space="preserve">Обозначение щебня из плотных горных пород для балластного слоя железнодорожного пути состоит из названия </w:t>
      </w:r>
      <w:r w:rsidR="007E1D1D" w:rsidRPr="002A0C21">
        <w:rPr>
          <w:rFonts w:ascii="Arial" w:hAnsi="Arial" w:cs="Arial"/>
        </w:rPr>
        <w:t>«</w:t>
      </w:r>
      <w:r w:rsidR="009A32DA" w:rsidRPr="002A0C21">
        <w:rPr>
          <w:rFonts w:ascii="Arial" w:hAnsi="Arial" w:cs="Arial"/>
        </w:rPr>
        <w:t>щебень балластный</w:t>
      </w:r>
      <w:r w:rsidR="007E1D1D" w:rsidRPr="002A0C21">
        <w:rPr>
          <w:rFonts w:ascii="Arial" w:hAnsi="Arial" w:cs="Arial"/>
        </w:rPr>
        <w:t>»</w:t>
      </w:r>
      <w:r w:rsidR="009A32DA" w:rsidRPr="002A0C21">
        <w:rPr>
          <w:rFonts w:ascii="Arial" w:hAnsi="Arial" w:cs="Arial"/>
        </w:rPr>
        <w:t>, обозначения категории и обозначения настоящего стандарта.</w:t>
      </w:r>
    </w:p>
    <w:p w:rsidR="009A32DA" w:rsidRPr="002A0C21" w:rsidRDefault="009A32DA" w:rsidP="009A32DA">
      <w:pPr>
        <w:pStyle w:val="FORMATTEXT"/>
        <w:spacing w:line="360" w:lineRule="auto"/>
        <w:ind w:firstLine="567"/>
        <w:jc w:val="both"/>
        <w:rPr>
          <w:rFonts w:ascii="Arial" w:hAnsi="Arial" w:cs="Arial"/>
        </w:rPr>
      </w:pPr>
      <w:r w:rsidRPr="002A0C21">
        <w:rPr>
          <w:rFonts w:ascii="Arial" w:hAnsi="Arial" w:cs="Arial"/>
        </w:rPr>
        <w:t>Пример условного обозначения щебня из плотных горных пород для балластного слоя железнодорожного пути категории II в документации при оформлении заказа:</w:t>
      </w:r>
    </w:p>
    <w:p w:rsidR="00DD570D" w:rsidRPr="002A0C21" w:rsidRDefault="009A32DA" w:rsidP="009A32DA">
      <w:pPr>
        <w:pStyle w:val="FORMATTEXT"/>
        <w:spacing w:line="360" w:lineRule="auto"/>
        <w:ind w:firstLine="567"/>
        <w:jc w:val="both"/>
        <w:rPr>
          <w:rFonts w:ascii="Arial" w:hAnsi="Arial" w:cs="Arial"/>
        </w:rPr>
      </w:pPr>
      <w:r w:rsidRPr="002A0C21">
        <w:rPr>
          <w:rFonts w:ascii="Arial" w:hAnsi="Arial" w:cs="Arial"/>
        </w:rPr>
        <w:t>Щебень из плотных горных пород для балластного слоя железнодорожного пути, категория II, ГОСТ 7392.</w:t>
      </w:r>
    </w:p>
    <w:p w:rsidR="008A3F3C" w:rsidRPr="002A0C21" w:rsidRDefault="00CE29BB" w:rsidP="003E520E">
      <w:pPr>
        <w:pStyle w:val="1"/>
      </w:pPr>
      <w:bookmarkStart w:id="27" w:name="_Toc209188717"/>
      <w:r w:rsidRPr="002A0C21">
        <w:t>5</w:t>
      </w:r>
      <w:r w:rsidR="001F46F8" w:rsidRPr="002A0C21">
        <w:t> </w:t>
      </w:r>
      <w:r w:rsidR="00950631" w:rsidRPr="002A0C21">
        <w:t>Технические требования</w:t>
      </w:r>
      <w:bookmarkEnd w:id="23"/>
      <w:bookmarkEnd w:id="24"/>
      <w:bookmarkEnd w:id="25"/>
      <w:bookmarkEnd w:id="26"/>
      <w:bookmarkEnd w:id="27"/>
    </w:p>
    <w:p w:rsidR="00140ECD" w:rsidRPr="002A0C21" w:rsidRDefault="007E1D1D" w:rsidP="00140ECD">
      <w:pPr>
        <w:pStyle w:val="FORMATTEXT"/>
        <w:spacing w:line="360" w:lineRule="auto"/>
        <w:ind w:firstLine="567"/>
        <w:jc w:val="both"/>
        <w:rPr>
          <w:rFonts w:ascii="Arial" w:hAnsi="Arial" w:cs="Arial"/>
        </w:rPr>
      </w:pPr>
      <w:bookmarkStart w:id="28" w:name="_Toc447012065"/>
      <w:bookmarkStart w:id="29" w:name="_Toc475017382"/>
      <w:bookmarkStart w:id="30" w:name="_Toc476576372"/>
      <w:bookmarkStart w:id="31" w:name="_Toc524946391"/>
      <w:r w:rsidRPr="002A0C21">
        <w:rPr>
          <w:rFonts w:ascii="Arial" w:hAnsi="Arial" w:cs="Arial"/>
        </w:rPr>
        <w:t xml:space="preserve">Щебень из плотных горных пород для балластного слоя железнодорожного пути по своему зерновому (фракционному) составу и физико-механическим характеристикам должен соответствовать требованиям, указанным в </w:t>
      </w:r>
      <w:r w:rsidR="00140ECD" w:rsidRPr="002A0C21">
        <w:rPr>
          <w:rFonts w:ascii="Arial" w:hAnsi="Arial" w:cs="Arial"/>
        </w:rPr>
        <w:t>таблице 1.</w:t>
      </w:r>
    </w:p>
    <w:p w:rsidR="002414D0" w:rsidRPr="002A0C21" w:rsidRDefault="002414D0" w:rsidP="00A72F9E">
      <w:pPr>
        <w:pStyle w:val="FORMATTEXT"/>
        <w:spacing w:line="360" w:lineRule="auto"/>
        <w:ind w:firstLine="567"/>
        <w:jc w:val="both"/>
        <w:rPr>
          <w:rFonts w:ascii="Arial" w:hAnsi="Arial" w:cs="Arial"/>
          <w:spacing w:val="40"/>
        </w:rPr>
      </w:pPr>
    </w:p>
    <w:p w:rsidR="00D27179" w:rsidRPr="002A0C21" w:rsidRDefault="00D27179">
      <w:pPr>
        <w:rPr>
          <w:rFonts w:ascii="Arial" w:hAnsi="Arial" w:cs="Arial"/>
          <w:spacing w:val="40"/>
          <w:sz w:val="24"/>
          <w:szCs w:val="24"/>
        </w:rPr>
      </w:pPr>
      <w:r w:rsidRPr="002A0C21">
        <w:rPr>
          <w:rFonts w:ascii="Arial" w:hAnsi="Arial" w:cs="Arial"/>
          <w:spacing w:val="40"/>
          <w:sz w:val="24"/>
          <w:szCs w:val="24"/>
        </w:rPr>
        <w:br w:type="page"/>
      </w:r>
    </w:p>
    <w:p w:rsidR="00140ECD" w:rsidRPr="002A0C21" w:rsidRDefault="00140ECD" w:rsidP="00140ECD">
      <w:pPr>
        <w:spacing w:line="360" w:lineRule="auto"/>
        <w:jc w:val="both"/>
        <w:rPr>
          <w:rFonts w:ascii="Arial" w:hAnsi="Arial" w:cs="Arial"/>
          <w:sz w:val="24"/>
          <w:szCs w:val="24"/>
        </w:rPr>
      </w:pPr>
      <w:r w:rsidRPr="002A0C21">
        <w:rPr>
          <w:rFonts w:ascii="Arial" w:hAnsi="Arial" w:cs="Arial"/>
          <w:spacing w:val="40"/>
          <w:sz w:val="24"/>
          <w:szCs w:val="24"/>
        </w:rPr>
        <w:lastRenderedPageBreak/>
        <w:t>Таблица</w:t>
      </w:r>
      <w:r w:rsidRPr="002A0C21">
        <w:rPr>
          <w:rFonts w:ascii="Arial" w:hAnsi="Arial" w:cs="Arial"/>
          <w:sz w:val="24"/>
          <w:szCs w:val="24"/>
        </w:rPr>
        <w:t xml:space="preserve"> 1 – </w:t>
      </w:r>
      <w:r w:rsidR="002414D0" w:rsidRPr="002A0C21">
        <w:rPr>
          <w:rFonts w:ascii="Arial" w:hAnsi="Arial" w:cs="Arial"/>
          <w:sz w:val="24"/>
          <w:szCs w:val="24"/>
        </w:rPr>
        <w:t>Зерновой (фракционный) состав и физико-механические характеристики щебня из плотных горных пород для балластного слоя железнодорожного пути</w:t>
      </w:r>
    </w:p>
    <w:tbl>
      <w:tblPr>
        <w:tblW w:w="5000" w:type="pct"/>
        <w:tblCellMar>
          <w:top w:w="57" w:type="dxa"/>
          <w:left w:w="62" w:type="dxa"/>
          <w:bottom w:w="57" w:type="dxa"/>
          <w:right w:w="62" w:type="dxa"/>
        </w:tblCellMar>
        <w:tblLook w:val="0000"/>
      </w:tblPr>
      <w:tblGrid>
        <w:gridCol w:w="428"/>
        <w:gridCol w:w="2017"/>
        <w:gridCol w:w="1150"/>
        <w:gridCol w:w="979"/>
        <w:gridCol w:w="981"/>
        <w:gridCol w:w="979"/>
        <w:gridCol w:w="981"/>
        <w:gridCol w:w="977"/>
        <w:gridCol w:w="977"/>
      </w:tblGrid>
      <w:tr w:rsidR="0034581E" w:rsidRPr="002A0C21" w:rsidTr="00B01070">
        <w:trPr>
          <w:trHeight w:val="283"/>
        </w:trPr>
        <w:tc>
          <w:tcPr>
            <w:tcW w:w="226" w:type="pct"/>
            <w:vMerge w:val="restar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bookmarkEnd w:id="28"/>
          <w:bookmarkEnd w:id="29"/>
          <w:bookmarkEnd w:id="30"/>
          <w:bookmarkEnd w:id="31"/>
          <w:p w:rsidR="00140ECD" w:rsidRPr="002A0C21" w:rsidRDefault="00140ECD" w:rsidP="00140ECD">
            <w:pPr>
              <w:pStyle w:val="ConsPlusNormal"/>
              <w:ind w:firstLine="0"/>
              <w:jc w:val="center"/>
            </w:pPr>
            <w:r w:rsidRPr="002A0C21">
              <w:t xml:space="preserve">№ </w:t>
            </w:r>
            <w:proofErr w:type="spellStart"/>
            <w:proofErr w:type="gramStart"/>
            <w:r w:rsidRPr="002A0C21">
              <w:t>п</w:t>
            </w:r>
            <w:proofErr w:type="spellEnd"/>
            <w:proofErr w:type="gramEnd"/>
            <w:r w:rsidRPr="002A0C21">
              <w:t>/</w:t>
            </w:r>
            <w:proofErr w:type="spellStart"/>
            <w:r w:rsidRPr="002A0C21">
              <w:t>п</w:t>
            </w:r>
            <w:proofErr w:type="spellEnd"/>
          </w:p>
        </w:tc>
        <w:tc>
          <w:tcPr>
            <w:tcW w:w="1065" w:type="pct"/>
            <w:vMerge w:val="restar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p w:rsidR="00140ECD" w:rsidRPr="002A0C21" w:rsidRDefault="00140ECD" w:rsidP="00140ECD">
            <w:pPr>
              <w:pStyle w:val="ConsPlusNormal"/>
              <w:ind w:firstLine="0"/>
              <w:jc w:val="center"/>
            </w:pPr>
            <w:r w:rsidRPr="002A0C21">
              <w:t>Наименование показателя</w:t>
            </w:r>
          </w:p>
        </w:tc>
        <w:tc>
          <w:tcPr>
            <w:tcW w:w="607" w:type="pct"/>
            <w:vMerge w:val="restar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p w:rsidR="00140ECD" w:rsidRPr="002A0C21" w:rsidRDefault="00140ECD" w:rsidP="00140ECD">
            <w:pPr>
              <w:pStyle w:val="ConsPlusNormal"/>
              <w:ind w:firstLine="0"/>
              <w:jc w:val="center"/>
            </w:pPr>
            <w:r w:rsidRPr="002A0C21">
              <w:t>Ед. измерения</w:t>
            </w:r>
          </w:p>
        </w:tc>
        <w:tc>
          <w:tcPr>
            <w:tcW w:w="3102"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rsidR="00140ECD" w:rsidRPr="002A0C21" w:rsidRDefault="00140ECD" w:rsidP="00140ECD">
            <w:pPr>
              <w:pStyle w:val="ConsPlusNormal"/>
              <w:ind w:firstLine="0"/>
              <w:jc w:val="center"/>
            </w:pPr>
            <w:r w:rsidRPr="002A0C21">
              <w:t>Нормативные значения</w:t>
            </w:r>
          </w:p>
        </w:tc>
      </w:tr>
      <w:tr w:rsidR="0034581E" w:rsidRPr="002A0C21" w:rsidTr="00B01070">
        <w:trPr>
          <w:trHeight w:val="283"/>
        </w:trPr>
        <w:tc>
          <w:tcPr>
            <w:tcW w:w="226"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jc w:val="center"/>
            </w:pPr>
          </w:p>
        </w:tc>
        <w:tc>
          <w:tcPr>
            <w:tcW w:w="1065"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jc w:val="center"/>
            </w:pPr>
          </w:p>
        </w:tc>
        <w:tc>
          <w:tcPr>
            <w:tcW w:w="607"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jc w:val="center"/>
            </w:pPr>
          </w:p>
        </w:tc>
        <w:tc>
          <w:tcPr>
            <w:tcW w:w="3102"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rsidR="00140ECD" w:rsidRPr="002A0C21" w:rsidRDefault="00140ECD" w:rsidP="00D0368A">
            <w:pPr>
              <w:pStyle w:val="ConsPlusNormal"/>
              <w:ind w:firstLine="0"/>
              <w:jc w:val="center"/>
            </w:pPr>
            <w:r w:rsidRPr="002A0C21">
              <w:t>Категория щебня</w:t>
            </w:r>
          </w:p>
        </w:tc>
      </w:tr>
      <w:tr w:rsidR="0034581E" w:rsidRPr="002A0C21" w:rsidTr="00B01070">
        <w:trPr>
          <w:trHeight w:val="283"/>
        </w:trPr>
        <w:tc>
          <w:tcPr>
            <w:tcW w:w="226"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jc w:val="center"/>
            </w:pPr>
          </w:p>
        </w:tc>
        <w:tc>
          <w:tcPr>
            <w:tcW w:w="1065"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jc w:val="center"/>
            </w:pPr>
          </w:p>
        </w:tc>
        <w:tc>
          <w:tcPr>
            <w:tcW w:w="607"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jc w:val="center"/>
            </w:pPr>
          </w:p>
        </w:tc>
        <w:tc>
          <w:tcPr>
            <w:tcW w:w="1035" w:type="pct"/>
            <w:gridSpan w:val="2"/>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bottom"/>
          </w:tcPr>
          <w:p w:rsidR="00140ECD" w:rsidRPr="002A0C21" w:rsidRDefault="00140ECD" w:rsidP="00140ECD">
            <w:pPr>
              <w:pStyle w:val="ConsPlusNormal"/>
              <w:ind w:firstLine="0"/>
              <w:jc w:val="center"/>
            </w:pPr>
            <w:r w:rsidRPr="002A0C21">
              <w:t>В</w:t>
            </w:r>
          </w:p>
        </w:tc>
        <w:tc>
          <w:tcPr>
            <w:tcW w:w="1035" w:type="pct"/>
            <w:gridSpan w:val="2"/>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bottom"/>
          </w:tcPr>
          <w:p w:rsidR="00140ECD" w:rsidRPr="002A0C21" w:rsidRDefault="00140ECD" w:rsidP="00140ECD">
            <w:pPr>
              <w:pStyle w:val="ConsPlusNormal"/>
              <w:ind w:firstLine="0"/>
              <w:jc w:val="center"/>
            </w:pPr>
            <w:r w:rsidRPr="002A0C21">
              <w:t>I</w:t>
            </w:r>
          </w:p>
        </w:tc>
        <w:tc>
          <w:tcPr>
            <w:tcW w:w="1032" w:type="pct"/>
            <w:gridSpan w:val="2"/>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bottom"/>
          </w:tcPr>
          <w:p w:rsidR="00140ECD" w:rsidRPr="002A0C21" w:rsidRDefault="00140ECD" w:rsidP="00140ECD">
            <w:pPr>
              <w:pStyle w:val="ConsPlusNormal"/>
              <w:ind w:firstLine="0"/>
              <w:jc w:val="center"/>
            </w:pPr>
            <w:r w:rsidRPr="002A0C21">
              <w:t>II</w:t>
            </w:r>
          </w:p>
        </w:tc>
      </w:tr>
      <w:tr w:rsidR="00461FE5" w:rsidRPr="002A0C21" w:rsidTr="00B01070">
        <w:trPr>
          <w:trHeight w:val="102"/>
        </w:trPr>
        <w:tc>
          <w:tcPr>
            <w:tcW w:w="226" w:type="pct"/>
            <w:vMerge w:val="restart"/>
            <w:tcBorders>
              <w:top w:val="double" w:sz="4" w:space="0" w:color="auto"/>
              <w:left w:val="single" w:sz="4" w:space="0" w:color="auto"/>
              <w:right w:val="single" w:sz="4" w:space="0" w:color="auto"/>
            </w:tcBorders>
            <w:tcMar>
              <w:top w:w="28" w:type="dxa"/>
              <w:left w:w="57" w:type="dxa"/>
              <w:bottom w:w="28" w:type="dxa"/>
              <w:right w:w="57" w:type="dxa"/>
            </w:tcMar>
          </w:tcPr>
          <w:p w:rsidR="00461FE5" w:rsidRPr="002A0C21" w:rsidRDefault="00461FE5" w:rsidP="00140ECD">
            <w:pPr>
              <w:pStyle w:val="ConsPlusNormal"/>
              <w:ind w:firstLine="0"/>
            </w:pPr>
            <w:r w:rsidRPr="002A0C21">
              <w:t>1</w:t>
            </w:r>
          </w:p>
        </w:tc>
        <w:tc>
          <w:tcPr>
            <w:tcW w:w="1065" w:type="pct"/>
            <w:vMerge w:val="restart"/>
            <w:tcBorders>
              <w:top w:val="double" w:sz="4" w:space="0" w:color="auto"/>
              <w:left w:val="single" w:sz="4" w:space="0" w:color="auto"/>
              <w:right w:val="single" w:sz="4" w:space="0" w:color="auto"/>
            </w:tcBorders>
            <w:tcMar>
              <w:top w:w="28" w:type="dxa"/>
              <w:left w:w="57" w:type="dxa"/>
              <w:bottom w:w="28" w:type="dxa"/>
              <w:right w:w="57" w:type="dxa"/>
            </w:tcMar>
          </w:tcPr>
          <w:p w:rsidR="00461FE5" w:rsidRPr="002A0C21" w:rsidRDefault="00461FE5" w:rsidP="008817AF">
            <w:pPr>
              <w:pStyle w:val="ConsPlusNormal"/>
              <w:ind w:firstLine="0"/>
            </w:pPr>
            <w:r w:rsidRPr="002A0C21">
              <w:t>Зерновой состав (полные остатки на контрольных ситах)</w:t>
            </w:r>
          </w:p>
        </w:tc>
        <w:tc>
          <w:tcPr>
            <w:tcW w:w="607" w:type="pct"/>
            <w:vMerge w:val="restart"/>
            <w:tcBorders>
              <w:top w:val="double" w:sz="4" w:space="0" w:color="auto"/>
              <w:left w:val="single" w:sz="4" w:space="0" w:color="auto"/>
              <w:right w:val="single" w:sz="4" w:space="0" w:color="auto"/>
            </w:tcBorders>
            <w:tcMar>
              <w:top w:w="28" w:type="dxa"/>
              <w:left w:w="57" w:type="dxa"/>
              <w:bottom w:w="28" w:type="dxa"/>
              <w:right w:w="57" w:type="dxa"/>
            </w:tcMar>
            <w:vAlign w:val="center"/>
          </w:tcPr>
          <w:p w:rsidR="00461FE5" w:rsidRPr="002A0C21" w:rsidRDefault="00461FE5" w:rsidP="0021751F">
            <w:pPr>
              <w:pStyle w:val="ConsPlusNormal"/>
              <w:ind w:firstLine="0"/>
              <w:jc w:val="center"/>
            </w:pPr>
            <w:r w:rsidRPr="002A0C21">
              <w:t>% общей массы</w:t>
            </w:r>
          </w:p>
        </w:tc>
        <w:tc>
          <w:tcPr>
            <w:tcW w:w="517" w:type="pct"/>
            <w:tcBorders>
              <w:top w:val="doub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461FE5" w:rsidRPr="002A0C21" w:rsidRDefault="00461FE5" w:rsidP="00461FE5">
            <w:pPr>
              <w:pStyle w:val="ConsPlusNormal"/>
              <w:ind w:firstLine="0"/>
              <w:jc w:val="center"/>
            </w:pPr>
            <w:r w:rsidRPr="002A0C21">
              <w:rPr>
                <w:sz w:val="16"/>
              </w:rPr>
              <w:t xml:space="preserve">Размер стороны квадрата ячейки сита, </w:t>
            </w:r>
            <w:proofErr w:type="gramStart"/>
            <w:r w:rsidRPr="002A0C21">
              <w:rPr>
                <w:sz w:val="16"/>
              </w:rPr>
              <w:t>мм</w:t>
            </w:r>
            <w:proofErr w:type="gramEnd"/>
          </w:p>
        </w:tc>
        <w:tc>
          <w:tcPr>
            <w:tcW w:w="518" w:type="pct"/>
            <w:tcBorders>
              <w:top w:val="doub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pPr>
            <w:r w:rsidRPr="002A0C21">
              <w:rPr>
                <w:sz w:val="16"/>
              </w:rPr>
              <w:t>Полный остаток, % по массе</w:t>
            </w:r>
          </w:p>
        </w:tc>
        <w:tc>
          <w:tcPr>
            <w:tcW w:w="517" w:type="pct"/>
            <w:tcBorders>
              <w:top w:val="doub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 xml:space="preserve">Диаметр круглой ячейки сита, </w:t>
            </w:r>
            <w:proofErr w:type="gramStart"/>
            <w:r w:rsidRPr="002A0C21">
              <w:rPr>
                <w:sz w:val="16"/>
              </w:rPr>
              <w:t>мм</w:t>
            </w:r>
            <w:proofErr w:type="gramEnd"/>
          </w:p>
        </w:tc>
        <w:tc>
          <w:tcPr>
            <w:tcW w:w="518" w:type="pct"/>
            <w:tcBorders>
              <w:top w:val="doub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Полный остаток, % по массе</w:t>
            </w:r>
          </w:p>
        </w:tc>
        <w:tc>
          <w:tcPr>
            <w:tcW w:w="516" w:type="pct"/>
            <w:tcBorders>
              <w:top w:val="double" w:sz="4" w:space="0" w:color="auto"/>
              <w:left w:val="single" w:sz="4" w:space="0" w:color="auto"/>
              <w:bottom w:val="single" w:sz="4" w:space="0" w:color="auto"/>
              <w:right w:val="single" w:sz="4" w:space="0" w:color="auto"/>
            </w:tcBorders>
            <w:vAlign w:val="center"/>
          </w:tcPr>
          <w:p w:rsidR="00461FE5" w:rsidRPr="002A0C21" w:rsidRDefault="002414D0" w:rsidP="00461FE5">
            <w:pPr>
              <w:pStyle w:val="ConsPlusNormal"/>
              <w:ind w:firstLine="0"/>
              <w:jc w:val="center"/>
            </w:pPr>
            <w:r w:rsidRPr="002A0C21">
              <w:rPr>
                <w:sz w:val="16"/>
              </w:rPr>
              <w:t xml:space="preserve">Диаметр круглой ячейки сита, </w:t>
            </w:r>
            <w:proofErr w:type="gramStart"/>
            <w:r w:rsidRPr="002A0C21">
              <w:rPr>
                <w:sz w:val="16"/>
              </w:rPr>
              <w:t>мм</w:t>
            </w:r>
            <w:proofErr w:type="gramEnd"/>
          </w:p>
        </w:tc>
        <w:tc>
          <w:tcPr>
            <w:tcW w:w="516" w:type="pct"/>
            <w:tcBorders>
              <w:top w:val="doub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pPr>
            <w:r w:rsidRPr="002A0C21">
              <w:rPr>
                <w:sz w:val="16"/>
              </w:rPr>
              <w:t>Полный остаток, % по массе</w:t>
            </w:r>
          </w:p>
        </w:tc>
      </w:tr>
      <w:tr w:rsidR="00461FE5" w:rsidRPr="002A0C21" w:rsidTr="00B01070">
        <w:trPr>
          <w:trHeight w:val="98"/>
        </w:trPr>
        <w:tc>
          <w:tcPr>
            <w:tcW w:w="226"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140ECD">
            <w:pPr>
              <w:pStyle w:val="ConsPlusNormal"/>
              <w:ind w:firstLine="0"/>
            </w:pPr>
          </w:p>
        </w:tc>
        <w:tc>
          <w:tcPr>
            <w:tcW w:w="1065"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8817AF">
            <w:pPr>
              <w:pStyle w:val="ConsPlusNormal"/>
              <w:ind w:firstLine="0"/>
            </w:pPr>
          </w:p>
        </w:tc>
        <w:tc>
          <w:tcPr>
            <w:tcW w:w="607" w:type="pct"/>
            <w:vMerge/>
            <w:tcBorders>
              <w:left w:val="single" w:sz="4" w:space="0" w:color="auto"/>
              <w:right w:val="single" w:sz="4" w:space="0" w:color="auto"/>
            </w:tcBorders>
            <w:tcMar>
              <w:top w:w="28" w:type="dxa"/>
              <w:left w:w="57" w:type="dxa"/>
              <w:bottom w:w="28" w:type="dxa"/>
              <w:right w:w="57" w:type="dxa"/>
            </w:tcMar>
            <w:vAlign w:val="center"/>
          </w:tcPr>
          <w:p w:rsidR="00461FE5" w:rsidRPr="002A0C21" w:rsidRDefault="00461FE5" w:rsidP="0021751F">
            <w:pPr>
              <w:pStyle w:val="ConsPlusNormal"/>
              <w:ind w:firstLine="0"/>
              <w:jc w:val="center"/>
            </w:pPr>
          </w:p>
        </w:tc>
        <w:tc>
          <w:tcPr>
            <w:tcW w:w="5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461FE5" w:rsidRPr="002A0C21" w:rsidRDefault="00461FE5" w:rsidP="002414D0">
            <w:pPr>
              <w:pStyle w:val="ConsPlusNormal"/>
              <w:ind w:firstLine="0"/>
              <w:jc w:val="center"/>
              <w:rPr>
                <w:sz w:val="16"/>
              </w:rPr>
            </w:pPr>
            <w:r w:rsidRPr="002A0C21">
              <w:rPr>
                <w:sz w:val="16"/>
              </w:rPr>
              <w:t>80,0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0</w:t>
            </w:r>
          </w:p>
        </w:tc>
        <w:tc>
          <w:tcPr>
            <w:tcW w:w="517"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70,0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0</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70,0</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0</w:t>
            </w:r>
          </w:p>
        </w:tc>
      </w:tr>
      <w:tr w:rsidR="00461FE5" w:rsidRPr="002A0C21" w:rsidTr="00B01070">
        <w:trPr>
          <w:trHeight w:val="98"/>
        </w:trPr>
        <w:tc>
          <w:tcPr>
            <w:tcW w:w="226"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140ECD">
            <w:pPr>
              <w:pStyle w:val="ConsPlusNormal"/>
              <w:ind w:firstLine="0"/>
            </w:pPr>
          </w:p>
        </w:tc>
        <w:tc>
          <w:tcPr>
            <w:tcW w:w="1065"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8817AF">
            <w:pPr>
              <w:pStyle w:val="ConsPlusNormal"/>
              <w:ind w:firstLine="0"/>
            </w:pPr>
          </w:p>
        </w:tc>
        <w:tc>
          <w:tcPr>
            <w:tcW w:w="607" w:type="pct"/>
            <w:vMerge/>
            <w:tcBorders>
              <w:left w:val="single" w:sz="4" w:space="0" w:color="auto"/>
              <w:right w:val="single" w:sz="4" w:space="0" w:color="auto"/>
            </w:tcBorders>
            <w:tcMar>
              <w:top w:w="28" w:type="dxa"/>
              <w:left w:w="57" w:type="dxa"/>
              <w:bottom w:w="28" w:type="dxa"/>
              <w:right w:w="57" w:type="dxa"/>
            </w:tcMar>
            <w:vAlign w:val="center"/>
          </w:tcPr>
          <w:p w:rsidR="00461FE5" w:rsidRPr="002A0C21" w:rsidRDefault="00461FE5" w:rsidP="0021751F">
            <w:pPr>
              <w:pStyle w:val="ConsPlusNormal"/>
              <w:ind w:firstLine="0"/>
              <w:jc w:val="center"/>
            </w:pPr>
          </w:p>
        </w:tc>
        <w:tc>
          <w:tcPr>
            <w:tcW w:w="5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461FE5" w:rsidRPr="002A0C21" w:rsidRDefault="00461FE5" w:rsidP="002414D0">
            <w:pPr>
              <w:pStyle w:val="ConsPlusNormal"/>
              <w:ind w:firstLine="0"/>
              <w:jc w:val="center"/>
              <w:rPr>
                <w:sz w:val="16"/>
              </w:rPr>
            </w:pPr>
            <w:r w:rsidRPr="002A0C21">
              <w:rPr>
                <w:sz w:val="16"/>
              </w:rPr>
              <w:t>63,0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от 0 до 3</w:t>
            </w:r>
          </w:p>
        </w:tc>
        <w:tc>
          <w:tcPr>
            <w:tcW w:w="517"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60,0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от 0 до 5</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60,0</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от 0 до 5</w:t>
            </w:r>
          </w:p>
        </w:tc>
      </w:tr>
      <w:tr w:rsidR="00461FE5" w:rsidRPr="002A0C21" w:rsidTr="00B01070">
        <w:trPr>
          <w:trHeight w:val="98"/>
        </w:trPr>
        <w:tc>
          <w:tcPr>
            <w:tcW w:w="226"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140ECD">
            <w:pPr>
              <w:pStyle w:val="ConsPlusNormal"/>
              <w:ind w:firstLine="0"/>
            </w:pPr>
          </w:p>
        </w:tc>
        <w:tc>
          <w:tcPr>
            <w:tcW w:w="1065"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8817AF">
            <w:pPr>
              <w:pStyle w:val="ConsPlusNormal"/>
              <w:ind w:firstLine="0"/>
            </w:pPr>
          </w:p>
        </w:tc>
        <w:tc>
          <w:tcPr>
            <w:tcW w:w="607" w:type="pct"/>
            <w:vMerge/>
            <w:tcBorders>
              <w:left w:val="single" w:sz="4" w:space="0" w:color="auto"/>
              <w:right w:val="single" w:sz="4" w:space="0" w:color="auto"/>
            </w:tcBorders>
            <w:tcMar>
              <w:top w:w="28" w:type="dxa"/>
              <w:left w:w="57" w:type="dxa"/>
              <w:bottom w:w="28" w:type="dxa"/>
              <w:right w:w="57" w:type="dxa"/>
            </w:tcMar>
            <w:vAlign w:val="center"/>
          </w:tcPr>
          <w:p w:rsidR="00461FE5" w:rsidRPr="002A0C21" w:rsidRDefault="00461FE5" w:rsidP="0021751F">
            <w:pPr>
              <w:pStyle w:val="ConsPlusNormal"/>
              <w:ind w:firstLine="0"/>
              <w:jc w:val="center"/>
            </w:pPr>
          </w:p>
        </w:tc>
        <w:tc>
          <w:tcPr>
            <w:tcW w:w="5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461FE5" w:rsidRPr="002A0C21" w:rsidRDefault="00461FE5" w:rsidP="002414D0">
            <w:pPr>
              <w:pStyle w:val="ConsPlusNormal"/>
              <w:ind w:firstLine="0"/>
              <w:jc w:val="center"/>
              <w:rPr>
                <w:sz w:val="16"/>
              </w:rPr>
            </w:pPr>
            <w:r w:rsidRPr="002A0C21">
              <w:rPr>
                <w:sz w:val="16"/>
              </w:rPr>
              <w:t>50,0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от 0 до 35</w:t>
            </w:r>
          </w:p>
        </w:tc>
        <w:tc>
          <w:tcPr>
            <w:tcW w:w="517"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40,0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от 35 до 75</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40,0</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от 35 до 75</w:t>
            </w:r>
          </w:p>
        </w:tc>
      </w:tr>
      <w:tr w:rsidR="00461FE5" w:rsidRPr="002A0C21" w:rsidTr="00B01070">
        <w:trPr>
          <w:trHeight w:val="98"/>
        </w:trPr>
        <w:tc>
          <w:tcPr>
            <w:tcW w:w="226"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140ECD">
            <w:pPr>
              <w:pStyle w:val="ConsPlusNormal"/>
              <w:ind w:firstLine="0"/>
            </w:pPr>
          </w:p>
        </w:tc>
        <w:tc>
          <w:tcPr>
            <w:tcW w:w="1065" w:type="pct"/>
            <w:vMerge/>
            <w:tcBorders>
              <w:left w:val="single" w:sz="4" w:space="0" w:color="auto"/>
              <w:right w:val="single" w:sz="4" w:space="0" w:color="auto"/>
            </w:tcBorders>
            <w:tcMar>
              <w:top w:w="28" w:type="dxa"/>
              <w:left w:w="57" w:type="dxa"/>
              <w:bottom w:w="28" w:type="dxa"/>
              <w:right w:w="57" w:type="dxa"/>
            </w:tcMar>
          </w:tcPr>
          <w:p w:rsidR="00461FE5" w:rsidRPr="002A0C21" w:rsidRDefault="00461FE5" w:rsidP="008817AF">
            <w:pPr>
              <w:pStyle w:val="ConsPlusNormal"/>
              <w:ind w:firstLine="0"/>
            </w:pPr>
          </w:p>
        </w:tc>
        <w:tc>
          <w:tcPr>
            <w:tcW w:w="607" w:type="pct"/>
            <w:vMerge/>
            <w:tcBorders>
              <w:left w:val="single" w:sz="4" w:space="0" w:color="auto"/>
              <w:right w:val="single" w:sz="4" w:space="0" w:color="auto"/>
            </w:tcBorders>
            <w:tcMar>
              <w:top w:w="28" w:type="dxa"/>
              <w:left w:w="57" w:type="dxa"/>
              <w:bottom w:w="28" w:type="dxa"/>
              <w:right w:w="57" w:type="dxa"/>
            </w:tcMar>
            <w:vAlign w:val="center"/>
          </w:tcPr>
          <w:p w:rsidR="00461FE5" w:rsidRPr="002A0C21" w:rsidRDefault="00461FE5" w:rsidP="0021751F">
            <w:pPr>
              <w:pStyle w:val="ConsPlusNormal"/>
              <w:ind w:firstLine="0"/>
              <w:jc w:val="center"/>
            </w:pPr>
          </w:p>
        </w:tc>
        <w:tc>
          <w:tcPr>
            <w:tcW w:w="5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461FE5" w:rsidRPr="002A0C21" w:rsidRDefault="00461FE5" w:rsidP="002414D0">
            <w:pPr>
              <w:pStyle w:val="ConsPlusNormal"/>
              <w:ind w:firstLine="0"/>
              <w:jc w:val="center"/>
              <w:rPr>
                <w:sz w:val="16"/>
              </w:rPr>
            </w:pPr>
            <w:r w:rsidRPr="002A0C21">
              <w:rPr>
                <w:sz w:val="16"/>
              </w:rPr>
              <w:t>40,0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от 35 до 70</w:t>
            </w:r>
          </w:p>
        </w:tc>
        <w:tc>
          <w:tcPr>
            <w:tcW w:w="517"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30,0</w:t>
            </w:r>
          </w:p>
        </w:tc>
        <w:tc>
          <w:tcPr>
            <w:tcW w:w="518"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2414D0">
            <w:pPr>
              <w:pStyle w:val="ConsPlusNormal"/>
              <w:ind w:firstLine="0"/>
              <w:jc w:val="center"/>
              <w:rPr>
                <w:sz w:val="16"/>
              </w:rPr>
            </w:pPr>
            <w:r w:rsidRPr="002A0C21">
              <w:rPr>
                <w:sz w:val="16"/>
              </w:rPr>
              <w:t>от 95 до 100</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25,0</w:t>
            </w:r>
          </w:p>
        </w:tc>
        <w:tc>
          <w:tcPr>
            <w:tcW w:w="516" w:type="pct"/>
            <w:tcBorders>
              <w:top w:val="single" w:sz="4" w:space="0" w:color="auto"/>
              <w:left w:val="single" w:sz="4" w:space="0" w:color="auto"/>
              <w:bottom w:val="single" w:sz="4" w:space="0" w:color="auto"/>
              <w:right w:val="single" w:sz="4" w:space="0" w:color="auto"/>
            </w:tcBorders>
            <w:vAlign w:val="center"/>
          </w:tcPr>
          <w:p w:rsidR="00461FE5" w:rsidRPr="002A0C21" w:rsidRDefault="00461FE5" w:rsidP="00461FE5">
            <w:pPr>
              <w:pStyle w:val="ConsPlusNormal"/>
              <w:ind w:firstLine="0"/>
              <w:jc w:val="center"/>
              <w:rPr>
                <w:sz w:val="16"/>
              </w:rPr>
            </w:pPr>
            <w:r w:rsidRPr="002A0C21">
              <w:rPr>
                <w:sz w:val="16"/>
              </w:rPr>
              <w:t>от 95 до 100</w:t>
            </w:r>
          </w:p>
        </w:tc>
      </w:tr>
      <w:tr w:rsidR="000F460C" w:rsidRPr="002A0C21" w:rsidTr="00B01070">
        <w:trPr>
          <w:trHeight w:val="98"/>
        </w:trPr>
        <w:tc>
          <w:tcPr>
            <w:tcW w:w="226" w:type="pct"/>
            <w:vMerge/>
            <w:tcBorders>
              <w:left w:val="single" w:sz="4" w:space="0" w:color="auto"/>
              <w:right w:val="single" w:sz="4" w:space="0" w:color="auto"/>
            </w:tcBorders>
            <w:tcMar>
              <w:top w:w="28" w:type="dxa"/>
              <w:left w:w="57" w:type="dxa"/>
              <w:bottom w:w="28" w:type="dxa"/>
              <w:right w:w="57" w:type="dxa"/>
            </w:tcMar>
          </w:tcPr>
          <w:p w:rsidR="000F460C" w:rsidRPr="002A0C21" w:rsidRDefault="000F460C" w:rsidP="00140ECD">
            <w:pPr>
              <w:pStyle w:val="ConsPlusNormal"/>
              <w:ind w:firstLine="0"/>
            </w:pPr>
          </w:p>
        </w:tc>
        <w:tc>
          <w:tcPr>
            <w:tcW w:w="1065" w:type="pct"/>
            <w:vMerge/>
            <w:tcBorders>
              <w:left w:val="single" w:sz="4" w:space="0" w:color="auto"/>
              <w:right w:val="single" w:sz="4" w:space="0" w:color="auto"/>
            </w:tcBorders>
            <w:tcMar>
              <w:top w:w="28" w:type="dxa"/>
              <w:left w:w="57" w:type="dxa"/>
              <w:bottom w:w="28" w:type="dxa"/>
              <w:right w:w="57" w:type="dxa"/>
            </w:tcMar>
          </w:tcPr>
          <w:p w:rsidR="000F460C" w:rsidRPr="002A0C21" w:rsidRDefault="000F460C" w:rsidP="008817AF">
            <w:pPr>
              <w:pStyle w:val="ConsPlusNormal"/>
              <w:ind w:firstLine="0"/>
            </w:pPr>
          </w:p>
        </w:tc>
        <w:tc>
          <w:tcPr>
            <w:tcW w:w="607" w:type="pct"/>
            <w:vMerge/>
            <w:tcBorders>
              <w:left w:val="single" w:sz="4" w:space="0" w:color="auto"/>
              <w:right w:val="single" w:sz="4" w:space="0" w:color="auto"/>
            </w:tcBorders>
            <w:tcMar>
              <w:top w:w="28" w:type="dxa"/>
              <w:left w:w="57" w:type="dxa"/>
              <w:bottom w:w="28" w:type="dxa"/>
              <w:right w:w="57" w:type="dxa"/>
            </w:tcMar>
            <w:vAlign w:val="center"/>
          </w:tcPr>
          <w:p w:rsidR="000F460C" w:rsidRPr="002A0C21" w:rsidRDefault="000F460C" w:rsidP="0021751F">
            <w:pPr>
              <w:pStyle w:val="ConsPlusNormal"/>
              <w:ind w:firstLine="0"/>
              <w:jc w:val="center"/>
            </w:pPr>
          </w:p>
        </w:tc>
        <w:tc>
          <w:tcPr>
            <w:tcW w:w="5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F460C" w:rsidRPr="002A0C21" w:rsidRDefault="000F460C" w:rsidP="002414D0">
            <w:pPr>
              <w:pStyle w:val="ConsPlusNormal"/>
              <w:ind w:firstLine="0"/>
              <w:jc w:val="center"/>
              <w:rPr>
                <w:sz w:val="16"/>
              </w:rPr>
            </w:pPr>
            <w:r w:rsidRPr="002A0C21">
              <w:rPr>
                <w:sz w:val="16"/>
              </w:rPr>
              <w:t>31,5</w:t>
            </w:r>
          </w:p>
        </w:tc>
        <w:tc>
          <w:tcPr>
            <w:tcW w:w="518" w:type="pct"/>
            <w:tcBorders>
              <w:top w:val="single" w:sz="4" w:space="0" w:color="auto"/>
              <w:left w:val="single" w:sz="4" w:space="0" w:color="auto"/>
              <w:bottom w:val="single" w:sz="4" w:space="0" w:color="auto"/>
              <w:right w:val="single" w:sz="4" w:space="0" w:color="auto"/>
            </w:tcBorders>
            <w:vAlign w:val="center"/>
          </w:tcPr>
          <w:p w:rsidR="000F460C" w:rsidRPr="002A0C21" w:rsidRDefault="000F460C" w:rsidP="002414D0">
            <w:pPr>
              <w:pStyle w:val="ConsPlusNormal"/>
              <w:ind w:firstLine="0"/>
              <w:jc w:val="center"/>
              <w:rPr>
                <w:sz w:val="16"/>
              </w:rPr>
            </w:pPr>
            <w:r w:rsidRPr="002A0C21">
              <w:rPr>
                <w:sz w:val="16"/>
              </w:rPr>
              <w:t>от 85 до 99</w:t>
            </w:r>
          </w:p>
        </w:tc>
        <w:tc>
          <w:tcPr>
            <w:tcW w:w="1035" w:type="pct"/>
            <w:gridSpan w:val="2"/>
            <w:vMerge w:val="restart"/>
            <w:tcBorders>
              <w:top w:val="single" w:sz="4" w:space="0" w:color="auto"/>
              <w:left w:val="single" w:sz="4" w:space="0" w:color="auto"/>
              <w:right w:val="single" w:sz="4" w:space="0" w:color="auto"/>
            </w:tcBorders>
            <w:vAlign w:val="center"/>
          </w:tcPr>
          <w:p w:rsidR="000F460C" w:rsidRPr="002A0C21" w:rsidRDefault="000F460C" w:rsidP="000F460C">
            <w:pPr>
              <w:pStyle w:val="ConsPlusNormal"/>
              <w:ind w:firstLine="0"/>
              <w:jc w:val="center"/>
            </w:pPr>
          </w:p>
        </w:tc>
        <w:tc>
          <w:tcPr>
            <w:tcW w:w="1032" w:type="pct"/>
            <w:gridSpan w:val="2"/>
            <w:vMerge w:val="restart"/>
            <w:tcBorders>
              <w:top w:val="single" w:sz="4" w:space="0" w:color="auto"/>
              <w:left w:val="single" w:sz="4" w:space="0" w:color="auto"/>
              <w:right w:val="single" w:sz="4" w:space="0" w:color="auto"/>
            </w:tcBorders>
            <w:vAlign w:val="center"/>
          </w:tcPr>
          <w:p w:rsidR="000F460C" w:rsidRPr="002A0C21" w:rsidRDefault="000F460C" w:rsidP="000F460C">
            <w:pPr>
              <w:pStyle w:val="ConsPlusNormal"/>
              <w:ind w:firstLine="0"/>
              <w:jc w:val="center"/>
            </w:pPr>
          </w:p>
        </w:tc>
      </w:tr>
      <w:tr w:rsidR="000F460C" w:rsidRPr="002A0C21" w:rsidTr="00B01070">
        <w:trPr>
          <w:trHeight w:val="98"/>
        </w:trPr>
        <w:tc>
          <w:tcPr>
            <w:tcW w:w="226" w:type="pct"/>
            <w:vMerge/>
            <w:tcBorders>
              <w:left w:val="single" w:sz="4" w:space="0" w:color="auto"/>
              <w:bottom w:val="single" w:sz="4" w:space="0" w:color="auto"/>
              <w:right w:val="single" w:sz="4" w:space="0" w:color="auto"/>
            </w:tcBorders>
            <w:tcMar>
              <w:top w:w="28" w:type="dxa"/>
              <w:left w:w="57" w:type="dxa"/>
              <w:bottom w:w="28" w:type="dxa"/>
              <w:right w:w="57" w:type="dxa"/>
            </w:tcMar>
          </w:tcPr>
          <w:p w:rsidR="000F460C" w:rsidRPr="002A0C21" w:rsidRDefault="000F460C" w:rsidP="00140ECD">
            <w:pPr>
              <w:pStyle w:val="ConsPlusNormal"/>
              <w:ind w:firstLine="0"/>
            </w:pPr>
          </w:p>
        </w:tc>
        <w:tc>
          <w:tcPr>
            <w:tcW w:w="1065" w:type="pct"/>
            <w:vMerge/>
            <w:tcBorders>
              <w:left w:val="single" w:sz="4" w:space="0" w:color="auto"/>
              <w:bottom w:val="single" w:sz="4" w:space="0" w:color="auto"/>
              <w:right w:val="single" w:sz="4" w:space="0" w:color="auto"/>
            </w:tcBorders>
            <w:tcMar>
              <w:top w:w="28" w:type="dxa"/>
              <w:left w:w="57" w:type="dxa"/>
              <w:bottom w:w="28" w:type="dxa"/>
              <w:right w:w="57" w:type="dxa"/>
            </w:tcMar>
          </w:tcPr>
          <w:p w:rsidR="000F460C" w:rsidRPr="002A0C21" w:rsidRDefault="000F460C" w:rsidP="008817AF">
            <w:pPr>
              <w:pStyle w:val="ConsPlusNormal"/>
              <w:ind w:firstLine="0"/>
            </w:pPr>
          </w:p>
        </w:tc>
        <w:tc>
          <w:tcPr>
            <w:tcW w:w="607"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rsidR="000F460C" w:rsidRPr="002A0C21" w:rsidRDefault="000F460C" w:rsidP="0021751F">
            <w:pPr>
              <w:pStyle w:val="ConsPlusNormal"/>
              <w:ind w:firstLine="0"/>
              <w:jc w:val="center"/>
            </w:pPr>
          </w:p>
        </w:tc>
        <w:tc>
          <w:tcPr>
            <w:tcW w:w="51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F460C" w:rsidRPr="002A0C21" w:rsidRDefault="000F460C" w:rsidP="002414D0">
            <w:pPr>
              <w:pStyle w:val="ConsPlusNormal"/>
              <w:ind w:firstLine="0"/>
              <w:jc w:val="center"/>
              <w:rPr>
                <w:sz w:val="16"/>
              </w:rPr>
            </w:pPr>
            <w:r w:rsidRPr="002A0C21">
              <w:rPr>
                <w:sz w:val="16"/>
              </w:rPr>
              <w:t>22,4</w:t>
            </w:r>
          </w:p>
        </w:tc>
        <w:tc>
          <w:tcPr>
            <w:tcW w:w="518" w:type="pct"/>
            <w:tcBorders>
              <w:top w:val="single" w:sz="4" w:space="0" w:color="auto"/>
              <w:left w:val="single" w:sz="4" w:space="0" w:color="auto"/>
              <w:bottom w:val="single" w:sz="4" w:space="0" w:color="auto"/>
              <w:right w:val="single" w:sz="4" w:space="0" w:color="auto"/>
            </w:tcBorders>
            <w:vAlign w:val="center"/>
          </w:tcPr>
          <w:p w:rsidR="000F460C" w:rsidRPr="002A0C21" w:rsidRDefault="000F460C" w:rsidP="002414D0">
            <w:pPr>
              <w:pStyle w:val="ConsPlusNormal"/>
              <w:ind w:firstLine="0"/>
              <w:jc w:val="center"/>
              <w:rPr>
                <w:sz w:val="16"/>
              </w:rPr>
            </w:pPr>
            <w:r w:rsidRPr="002A0C21">
              <w:rPr>
                <w:sz w:val="16"/>
              </w:rPr>
              <w:t>от 98 до 100</w:t>
            </w:r>
          </w:p>
        </w:tc>
        <w:tc>
          <w:tcPr>
            <w:tcW w:w="1035" w:type="pct"/>
            <w:gridSpan w:val="2"/>
            <w:vMerge/>
            <w:tcBorders>
              <w:left w:val="single" w:sz="4" w:space="0" w:color="auto"/>
              <w:bottom w:val="single" w:sz="4" w:space="0" w:color="auto"/>
              <w:right w:val="single" w:sz="4" w:space="0" w:color="auto"/>
            </w:tcBorders>
          </w:tcPr>
          <w:p w:rsidR="000F460C" w:rsidRPr="002A0C21" w:rsidRDefault="000F460C" w:rsidP="00DF5B08">
            <w:pPr>
              <w:pStyle w:val="ConsPlusNormal"/>
              <w:ind w:firstLine="0"/>
              <w:jc w:val="center"/>
            </w:pPr>
          </w:p>
        </w:tc>
        <w:tc>
          <w:tcPr>
            <w:tcW w:w="1032" w:type="pct"/>
            <w:gridSpan w:val="2"/>
            <w:vMerge/>
            <w:tcBorders>
              <w:left w:val="single" w:sz="4" w:space="0" w:color="auto"/>
              <w:bottom w:val="single" w:sz="4" w:space="0" w:color="auto"/>
              <w:right w:val="single" w:sz="4" w:space="0" w:color="auto"/>
            </w:tcBorders>
          </w:tcPr>
          <w:p w:rsidR="000F460C" w:rsidRPr="002A0C21" w:rsidRDefault="000F460C" w:rsidP="00DF5B08">
            <w:pPr>
              <w:pStyle w:val="ConsPlusNormal"/>
              <w:ind w:firstLine="0"/>
              <w:jc w:val="center"/>
            </w:pP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E2948" w:rsidRPr="002A0C21" w:rsidRDefault="00AE2948" w:rsidP="006125C2">
            <w:pPr>
              <w:pStyle w:val="ConsPlusNormal"/>
              <w:ind w:firstLine="0"/>
            </w:pPr>
            <w:r w:rsidRPr="002A0C21">
              <w:t>2</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E2948" w:rsidRPr="002A0C21" w:rsidRDefault="00AE2948" w:rsidP="006125C2">
            <w:pPr>
              <w:pStyle w:val="ConsPlusNormal"/>
              <w:ind w:firstLine="0"/>
            </w:pPr>
            <w:r w:rsidRPr="002A0C21">
              <w:t>Содержание зерен пластинчатой и игловатой формы,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AE2948" w:rsidRPr="002A0C21" w:rsidRDefault="00AE2948" w:rsidP="006125C2">
            <w:pPr>
              <w:pStyle w:val="ConsPlusNormal"/>
              <w:ind w:firstLine="0"/>
              <w:jc w:val="center"/>
            </w:pPr>
            <w:r w:rsidRPr="002A0C21">
              <w:t xml:space="preserve">% </w:t>
            </w:r>
            <w:r w:rsidR="007D4D06" w:rsidRPr="002A0C21">
              <w:t>общей массы</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AE2948" w:rsidRPr="002A0C21" w:rsidRDefault="00AE2948" w:rsidP="006125C2">
            <w:pPr>
              <w:pStyle w:val="ConsPlusNormal"/>
              <w:ind w:firstLine="0"/>
              <w:jc w:val="center"/>
            </w:pPr>
            <w:r w:rsidRPr="002A0C21">
              <w:t>15,0</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AE2948" w:rsidRPr="002A0C21" w:rsidRDefault="00AE2948" w:rsidP="006125C2">
            <w:pPr>
              <w:pStyle w:val="ConsPlusNormal"/>
              <w:ind w:firstLine="0"/>
              <w:jc w:val="center"/>
            </w:pPr>
            <w:r w:rsidRPr="002A0C21">
              <w:t>15,0</w:t>
            </w:r>
          </w:p>
        </w:tc>
        <w:tc>
          <w:tcPr>
            <w:tcW w:w="103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AE2948" w:rsidRPr="002A0C21" w:rsidRDefault="00AE2948" w:rsidP="006125C2">
            <w:pPr>
              <w:pStyle w:val="ConsPlusNormal"/>
              <w:ind w:firstLine="0"/>
              <w:jc w:val="center"/>
            </w:pPr>
            <w:r w:rsidRPr="002A0C21">
              <w:t>18,0</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40ECD" w:rsidRPr="002A0C21" w:rsidRDefault="00AE2948" w:rsidP="00140ECD">
            <w:pPr>
              <w:pStyle w:val="ConsPlusNormal"/>
              <w:ind w:firstLine="0"/>
            </w:pPr>
            <w:r w:rsidRPr="002A0C21">
              <w:t>3</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pPr>
            <w:r w:rsidRPr="002A0C21">
              <w:t>Содержание частиц размером менее 0,5 мм,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21751F">
            <w:pPr>
              <w:pStyle w:val="ConsPlusNormal"/>
              <w:ind w:firstLine="0"/>
              <w:jc w:val="center"/>
            </w:pPr>
            <w:r w:rsidRPr="002A0C21">
              <w:t xml:space="preserve">% </w:t>
            </w:r>
            <w:r w:rsidR="007D4D06" w:rsidRPr="002A0C21">
              <w:t>общей массы</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FA79F1">
            <w:pPr>
              <w:pStyle w:val="ConsPlusNormal"/>
              <w:ind w:firstLine="0"/>
              <w:jc w:val="center"/>
            </w:pPr>
            <w:r w:rsidRPr="002A0C21">
              <w:t>1</w:t>
            </w:r>
            <w:r w:rsidR="00FA79F1" w:rsidRPr="002A0C21">
              <w:t>,0</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FA79F1">
            <w:pPr>
              <w:pStyle w:val="ConsPlusNormal"/>
              <w:ind w:firstLine="0"/>
              <w:jc w:val="center"/>
            </w:pPr>
            <w:r w:rsidRPr="002A0C21">
              <w:t>1</w:t>
            </w:r>
            <w:r w:rsidR="00FA79F1" w:rsidRPr="002A0C21">
              <w:t>,0</w:t>
            </w:r>
          </w:p>
        </w:tc>
        <w:tc>
          <w:tcPr>
            <w:tcW w:w="103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FA79F1">
            <w:pPr>
              <w:pStyle w:val="ConsPlusNormal"/>
              <w:ind w:firstLine="0"/>
              <w:jc w:val="center"/>
            </w:pPr>
            <w:r w:rsidRPr="002A0C21">
              <w:t>5</w:t>
            </w:r>
            <w:r w:rsidR="00FA79F1" w:rsidRPr="002A0C21">
              <w:t>,0</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40ECD" w:rsidRPr="002A0C21" w:rsidRDefault="00AE2948" w:rsidP="00140ECD">
            <w:pPr>
              <w:pStyle w:val="ConsPlusNormal"/>
              <w:ind w:firstLine="0"/>
            </w:pPr>
            <w:r w:rsidRPr="002A0C21">
              <w:t>4</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40ECD" w:rsidRPr="002A0C21" w:rsidRDefault="00140ECD" w:rsidP="00140ECD">
            <w:pPr>
              <w:pStyle w:val="ConsPlusNormal"/>
              <w:ind w:firstLine="0"/>
            </w:pPr>
            <w:r w:rsidRPr="002A0C21">
              <w:t>Содержание частиц размером менее 0,16 мм,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21751F">
            <w:pPr>
              <w:pStyle w:val="ConsPlusNormal"/>
              <w:ind w:firstLine="0"/>
              <w:jc w:val="center"/>
            </w:pPr>
            <w:r w:rsidRPr="002A0C21">
              <w:t xml:space="preserve">% </w:t>
            </w:r>
            <w:r w:rsidR="007D4D06" w:rsidRPr="002A0C21">
              <w:t>общей массы</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FA79F1">
            <w:pPr>
              <w:pStyle w:val="ConsPlusNormal"/>
              <w:ind w:firstLine="0"/>
              <w:jc w:val="center"/>
            </w:pPr>
            <w:r w:rsidRPr="002A0C21">
              <w:t>0,5</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FA79F1">
            <w:pPr>
              <w:pStyle w:val="ConsPlusNormal"/>
              <w:ind w:firstLine="0"/>
              <w:jc w:val="center"/>
            </w:pPr>
            <w:r w:rsidRPr="002A0C21">
              <w:t>1</w:t>
            </w:r>
            <w:r w:rsidR="00FA79F1" w:rsidRPr="002A0C21">
              <w:t>,0</w:t>
            </w:r>
          </w:p>
        </w:tc>
        <w:tc>
          <w:tcPr>
            <w:tcW w:w="103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40ECD" w:rsidRPr="002A0C21" w:rsidRDefault="00140ECD" w:rsidP="00FA79F1">
            <w:pPr>
              <w:pStyle w:val="ConsPlusNormal"/>
              <w:ind w:firstLine="0"/>
              <w:jc w:val="center"/>
            </w:pPr>
            <w:r w:rsidRPr="002A0C21">
              <w:t>1</w:t>
            </w:r>
            <w:r w:rsidR="00FA79F1" w:rsidRPr="002A0C21">
              <w:t>,0</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5</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34581E">
            <w:pPr>
              <w:pStyle w:val="ConsPlusNormal"/>
              <w:ind w:firstLine="0"/>
            </w:pPr>
            <w:r w:rsidRPr="002A0C21">
              <w:t>Содержание длинных зерен,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 xml:space="preserve">% </w:t>
            </w:r>
            <w:r w:rsidR="007D4D06" w:rsidRPr="002A0C21">
              <w:t>общей массы</w:t>
            </w:r>
          </w:p>
        </w:tc>
        <w:tc>
          <w:tcPr>
            <w:tcW w:w="3102"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FA79F1">
            <w:pPr>
              <w:pStyle w:val="ConsPlusNormal"/>
              <w:ind w:firstLine="0"/>
              <w:jc w:val="center"/>
            </w:pPr>
            <w:r w:rsidRPr="002A0C21">
              <w:t>6,0</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6125C2">
            <w:pPr>
              <w:pStyle w:val="ConsPlusNormal"/>
              <w:ind w:firstLine="0"/>
            </w:pPr>
            <w:r w:rsidRPr="002A0C21">
              <w:t>6</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DF5B08">
            <w:pPr>
              <w:pStyle w:val="ConsPlusNormal"/>
              <w:ind w:firstLine="0"/>
            </w:pPr>
            <w:r w:rsidRPr="002A0C21">
              <w:t>Содержание глины в комках</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 xml:space="preserve">% </w:t>
            </w:r>
            <w:r w:rsidR="007D4D06" w:rsidRPr="002A0C21">
              <w:t>общей массы</w:t>
            </w:r>
          </w:p>
        </w:tc>
        <w:tc>
          <w:tcPr>
            <w:tcW w:w="3102"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661F3B" w:rsidP="00FA79F1">
            <w:pPr>
              <w:pStyle w:val="ConsPlusNormal"/>
              <w:ind w:firstLine="0"/>
              <w:jc w:val="center"/>
            </w:pPr>
            <w:r w:rsidRPr="002A0C21">
              <w:t>0</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1751F" w:rsidRPr="002A0C21" w:rsidRDefault="0021751F" w:rsidP="006125C2">
            <w:pPr>
              <w:pStyle w:val="ConsPlusNormal"/>
              <w:ind w:firstLine="0"/>
            </w:pPr>
            <w:r w:rsidRPr="002A0C21">
              <w:t>7</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1751F" w:rsidRPr="002A0C21" w:rsidRDefault="0021751F" w:rsidP="00DF5B08">
            <w:pPr>
              <w:pStyle w:val="ConsPlusNormal"/>
              <w:ind w:firstLine="0"/>
            </w:pPr>
            <w:r w:rsidRPr="002A0C21">
              <w:t>Содержание зерен слабых пород,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1751F" w:rsidRPr="002A0C21" w:rsidRDefault="0021751F" w:rsidP="0021751F">
            <w:pPr>
              <w:pStyle w:val="ConsPlusNormal"/>
              <w:ind w:firstLine="0"/>
              <w:jc w:val="center"/>
            </w:pPr>
            <w:r w:rsidRPr="002A0C21">
              <w:t xml:space="preserve">% </w:t>
            </w:r>
            <w:r w:rsidR="007D4D06" w:rsidRPr="002A0C21">
              <w:t>общей массы</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1751F" w:rsidRPr="002A0C21" w:rsidRDefault="0021751F" w:rsidP="00FA79F1">
            <w:pPr>
              <w:pStyle w:val="ConsPlusNormal"/>
              <w:ind w:firstLine="0"/>
              <w:jc w:val="center"/>
            </w:pPr>
            <w:r w:rsidRPr="002A0C21">
              <w:t>2,5</w:t>
            </w:r>
          </w:p>
        </w:tc>
        <w:tc>
          <w:tcPr>
            <w:tcW w:w="1035" w:type="pct"/>
            <w:gridSpan w:val="2"/>
            <w:tcBorders>
              <w:top w:val="single" w:sz="4" w:space="0" w:color="auto"/>
              <w:left w:val="single" w:sz="4" w:space="0" w:color="auto"/>
              <w:bottom w:val="single" w:sz="4" w:space="0" w:color="auto"/>
              <w:right w:val="single" w:sz="4" w:space="0" w:color="auto"/>
            </w:tcBorders>
            <w:vAlign w:val="center"/>
          </w:tcPr>
          <w:p w:rsidR="0021751F" w:rsidRPr="002A0C21" w:rsidRDefault="0021751F" w:rsidP="00FA79F1">
            <w:pPr>
              <w:pStyle w:val="ConsPlusNormal"/>
              <w:ind w:firstLine="0"/>
              <w:jc w:val="center"/>
            </w:pPr>
            <w:r w:rsidRPr="002A0C21">
              <w:t>5,0</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21751F" w:rsidRPr="002A0C21" w:rsidRDefault="0021751F" w:rsidP="00FA79F1">
            <w:pPr>
              <w:pStyle w:val="ConsPlusNormal"/>
              <w:ind w:firstLine="0"/>
              <w:jc w:val="center"/>
            </w:pPr>
            <w:r w:rsidRPr="002A0C21">
              <w:t>5,0</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8</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B53A1B">
            <w:pPr>
              <w:pStyle w:val="ConsPlusNormal"/>
              <w:ind w:firstLine="0"/>
            </w:pPr>
            <w:r w:rsidRPr="002A0C21">
              <w:t xml:space="preserve">Величина потери массы после испытаний на </w:t>
            </w:r>
            <w:proofErr w:type="spellStart"/>
            <w:r w:rsidRPr="002A0C21">
              <w:t>истираемость</w:t>
            </w:r>
            <w:proofErr w:type="spellEnd"/>
            <w:r w:rsidRPr="002A0C21">
              <w:t xml:space="preserve"> в полочном барабане,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 xml:space="preserve">% </w:t>
            </w:r>
            <w:r w:rsidR="007D4D06" w:rsidRPr="002A0C21">
              <w:t>общей массы</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12</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15</w:t>
            </w:r>
          </w:p>
        </w:tc>
        <w:tc>
          <w:tcPr>
            <w:tcW w:w="103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20</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9</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B53A1B">
            <w:pPr>
              <w:pStyle w:val="ConsPlusNormal"/>
              <w:ind w:firstLine="0"/>
            </w:pPr>
            <w:r w:rsidRPr="002A0C21">
              <w:t>Величина потери массы после испытаний на сопротивление удару на копре</w:t>
            </w:r>
            <w:r w:rsidR="00DA1EB7" w:rsidRPr="002A0C21">
              <w:t>,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 xml:space="preserve">% </w:t>
            </w:r>
            <w:r w:rsidR="007D4D06" w:rsidRPr="002A0C21">
              <w:t>общей массы</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4</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4</w:t>
            </w:r>
          </w:p>
        </w:tc>
        <w:tc>
          <w:tcPr>
            <w:tcW w:w="103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10,5</w:t>
            </w:r>
          </w:p>
        </w:tc>
      </w:tr>
      <w:tr w:rsidR="0034581E" w:rsidRPr="002A0C21" w:rsidTr="00B01070">
        <w:trPr>
          <w:trHeight w:val="283"/>
        </w:trPr>
        <w:tc>
          <w:tcPr>
            <w:tcW w:w="2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10</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Марка по морозостойкости</w:t>
            </w:r>
            <w:r w:rsidR="0021751F" w:rsidRPr="002A0C21">
              <w:t>, не ниже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F300</w:t>
            </w:r>
          </w:p>
        </w:tc>
        <w:tc>
          <w:tcPr>
            <w:tcW w:w="103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F300</w:t>
            </w:r>
          </w:p>
        </w:tc>
        <w:tc>
          <w:tcPr>
            <w:tcW w:w="103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F150</w:t>
            </w:r>
          </w:p>
        </w:tc>
      </w:tr>
    </w:tbl>
    <w:p w:rsidR="00D27179" w:rsidRPr="002A0C21" w:rsidRDefault="00D27179"/>
    <w:p w:rsidR="00D27179" w:rsidRPr="002A0C21" w:rsidRDefault="00D27179" w:rsidP="00D27179">
      <w:pPr>
        <w:spacing w:line="360" w:lineRule="auto"/>
        <w:jc w:val="both"/>
        <w:rPr>
          <w:rFonts w:ascii="Arial" w:hAnsi="Arial" w:cs="Arial"/>
          <w:i/>
          <w:sz w:val="24"/>
          <w:szCs w:val="24"/>
        </w:rPr>
      </w:pPr>
      <w:r w:rsidRPr="002A0C21">
        <w:rPr>
          <w:rFonts w:ascii="Arial" w:hAnsi="Arial" w:cs="Arial"/>
          <w:i/>
          <w:sz w:val="24"/>
          <w:szCs w:val="24"/>
        </w:rPr>
        <w:lastRenderedPageBreak/>
        <w:t>Окончание таблицы 1</w:t>
      </w:r>
    </w:p>
    <w:tbl>
      <w:tblPr>
        <w:tblW w:w="5000" w:type="pct"/>
        <w:tblCellMar>
          <w:top w:w="57" w:type="dxa"/>
          <w:left w:w="62" w:type="dxa"/>
          <w:bottom w:w="57" w:type="dxa"/>
          <w:right w:w="62" w:type="dxa"/>
        </w:tblCellMar>
        <w:tblLook w:val="0000"/>
      </w:tblPr>
      <w:tblGrid>
        <w:gridCol w:w="428"/>
        <w:gridCol w:w="2017"/>
        <w:gridCol w:w="1150"/>
        <w:gridCol w:w="1960"/>
        <w:gridCol w:w="1960"/>
        <w:gridCol w:w="1954"/>
      </w:tblGrid>
      <w:tr w:rsidR="00D27179" w:rsidRPr="002A0C21" w:rsidTr="00AD0E34">
        <w:trPr>
          <w:trHeight w:val="283"/>
        </w:trPr>
        <w:tc>
          <w:tcPr>
            <w:tcW w:w="226" w:type="pct"/>
            <w:vMerge w:val="restar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p w:rsidR="00D27179" w:rsidRPr="002A0C21" w:rsidRDefault="00D27179" w:rsidP="00AD0E34">
            <w:pPr>
              <w:pStyle w:val="ConsPlusNormal"/>
              <w:ind w:firstLine="0"/>
              <w:jc w:val="center"/>
            </w:pPr>
            <w:r w:rsidRPr="002A0C21">
              <w:t xml:space="preserve">№ </w:t>
            </w:r>
            <w:proofErr w:type="spellStart"/>
            <w:proofErr w:type="gramStart"/>
            <w:r w:rsidRPr="002A0C21">
              <w:t>п</w:t>
            </w:r>
            <w:proofErr w:type="spellEnd"/>
            <w:proofErr w:type="gramEnd"/>
            <w:r w:rsidRPr="002A0C21">
              <w:t>/</w:t>
            </w:r>
            <w:proofErr w:type="spellStart"/>
            <w:r w:rsidRPr="002A0C21">
              <w:t>п</w:t>
            </w:r>
            <w:proofErr w:type="spellEnd"/>
          </w:p>
        </w:tc>
        <w:tc>
          <w:tcPr>
            <w:tcW w:w="1065" w:type="pct"/>
            <w:vMerge w:val="restar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p w:rsidR="00D27179" w:rsidRPr="002A0C21" w:rsidRDefault="00D27179" w:rsidP="00AD0E34">
            <w:pPr>
              <w:pStyle w:val="ConsPlusNormal"/>
              <w:ind w:firstLine="0"/>
              <w:jc w:val="center"/>
            </w:pPr>
            <w:r w:rsidRPr="002A0C21">
              <w:t>Наименование показателя</w:t>
            </w:r>
          </w:p>
        </w:tc>
        <w:tc>
          <w:tcPr>
            <w:tcW w:w="607" w:type="pct"/>
            <w:vMerge w:val="restar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center"/>
          </w:tcPr>
          <w:p w:rsidR="00D27179" w:rsidRPr="002A0C21" w:rsidRDefault="00D27179" w:rsidP="00AD0E34">
            <w:pPr>
              <w:pStyle w:val="ConsPlusNormal"/>
              <w:ind w:firstLine="0"/>
              <w:jc w:val="center"/>
            </w:pPr>
            <w:r w:rsidRPr="002A0C21">
              <w:t>Ед. измерения</w:t>
            </w:r>
          </w:p>
        </w:tc>
        <w:tc>
          <w:tcPr>
            <w:tcW w:w="310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rsidR="00D27179" w:rsidRPr="002A0C21" w:rsidRDefault="00D27179" w:rsidP="00AD0E34">
            <w:pPr>
              <w:pStyle w:val="ConsPlusNormal"/>
              <w:ind w:firstLine="0"/>
              <w:jc w:val="center"/>
            </w:pPr>
            <w:r w:rsidRPr="002A0C21">
              <w:t>Нормативные значения</w:t>
            </w:r>
          </w:p>
        </w:tc>
      </w:tr>
      <w:tr w:rsidR="00D27179" w:rsidRPr="002A0C21" w:rsidTr="00AD0E34">
        <w:trPr>
          <w:trHeight w:val="283"/>
        </w:trPr>
        <w:tc>
          <w:tcPr>
            <w:tcW w:w="226"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D27179" w:rsidRPr="002A0C21" w:rsidRDefault="00D27179" w:rsidP="00AD0E34">
            <w:pPr>
              <w:pStyle w:val="ConsPlusNormal"/>
              <w:ind w:firstLine="0"/>
              <w:jc w:val="center"/>
            </w:pPr>
          </w:p>
        </w:tc>
        <w:tc>
          <w:tcPr>
            <w:tcW w:w="1065"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D27179" w:rsidRPr="002A0C21" w:rsidRDefault="00D27179" w:rsidP="00AD0E34">
            <w:pPr>
              <w:pStyle w:val="ConsPlusNormal"/>
              <w:ind w:firstLine="0"/>
              <w:jc w:val="center"/>
            </w:pPr>
          </w:p>
        </w:tc>
        <w:tc>
          <w:tcPr>
            <w:tcW w:w="607"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D27179" w:rsidRPr="002A0C21" w:rsidRDefault="00D27179" w:rsidP="00AD0E34">
            <w:pPr>
              <w:pStyle w:val="ConsPlusNormal"/>
              <w:ind w:firstLine="0"/>
              <w:jc w:val="center"/>
            </w:pPr>
          </w:p>
        </w:tc>
        <w:tc>
          <w:tcPr>
            <w:tcW w:w="310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rsidR="00D27179" w:rsidRPr="002A0C21" w:rsidRDefault="00D27179" w:rsidP="00AD0E34">
            <w:pPr>
              <w:pStyle w:val="ConsPlusNormal"/>
              <w:ind w:firstLine="0"/>
              <w:jc w:val="center"/>
            </w:pPr>
            <w:r w:rsidRPr="002A0C21">
              <w:t>Категория щебня</w:t>
            </w:r>
          </w:p>
        </w:tc>
      </w:tr>
      <w:tr w:rsidR="00D27179" w:rsidRPr="002A0C21" w:rsidTr="00AD0E34">
        <w:trPr>
          <w:trHeight w:val="283"/>
        </w:trPr>
        <w:tc>
          <w:tcPr>
            <w:tcW w:w="226"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D27179" w:rsidRPr="002A0C21" w:rsidRDefault="00D27179" w:rsidP="00AD0E34">
            <w:pPr>
              <w:pStyle w:val="ConsPlusNormal"/>
              <w:ind w:firstLine="0"/>
              <w:jc w:val="center"/>
            </w:pPr>
          </w:p>
        </w:tc>
        <w:tc>
          <w:tcPr>
            <w:tcW w:w="1065"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D27179" w:rsidRPr="002A0C21" w:rsidRDefault="00D27179" w:rsidP="00AD0E34">
            <w:pPr>
              <w:pStyle w:val="ConsPlusNormal"/>
              <w:ind w:firstLine="0"/>
              <w:jc w:val="center"/>
            </w:pPr>
          </w:p>
        </w:tc>
        <w:tc>
          <w:tcPr>
            <w:tcW w:w="607" w:type="pct"/>
            <w:vMerge/>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tcPr>
          <w:p w:rsidR="00D27179" w:rsidRPr="002A0C21" w:rsidRDefault="00D27179" w:rsidP="00AD0E34">
            <w:pPr>
              <w:pStyle w:val="ConsPlusNormal"/>
              <w:ind w:firstLine="0"/>
              <w:jc w:val="center"/>
            </w:pPr>
          </w:p>
        </w:tc>
        <w:tc>
          <w:tcPr>
            <w:tcW w:w="1035" w:type="pc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bottom"/>
          </w:tcPr>
          <w:p w:rsidR="00D27179" w:rsidRPr="002A0C21" w:rsidRDefault="00D27179" w:rsidP="00AD0E34">
            <w:pPr>
              <w:pStyle w:val="ConsPlusNormal"/>
              <w:ind w:firstLine="0"/>
              <w:jc w:val="center"/>
            </w:pPr>
            <w:r w:rsidRPr="002A0C21">
              <w:t>В</w:t>
            </w:r>
          </w:p>
        </w:tc>
        <w:tc>
          <w:tcPr>
            <w:tcW w:w="1035" w:type="pc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bottom"/>
          </w:tcPr>
          <w:p w:rsidR="00D27179" w:rsidRPr="002A0C21" w:rsidRDefault="00D27179" w:rsidP="00AD0E34">
            <w:pPr>
              <w:pStyle w:val="ConsPlusNormal"/>
              <w:ind w:firstLine="0"/>
              <w:jc w:val="center"/>
            </w:pPr>
            <w:r w:rsidRPr="002A0C21">
              <w:t>I</w:t>
            </w:r>
          </w:p>
        </w:tc>
        <w:tc>
          <w:tcPr>
            <w:tcW w:w="1032" w:type="pct"/>
            <w:tcBorders>
              <w:top w:val="single" w:sz="4" w:space="0" w:color="auto"/>
              <w:left w:val="single" w:sz="4" w:space="0" w:color="auto"/>
              <w:bottom w:val="double" w:sz="4" w:space="0" w:color="auto"/>
              <w:right w:val="single" w:sz="4" w:space="0" w:color="auto"/>
            </w:tcBorders>
            <w:tcMar>
              <w:top w:w="28" w:type="dxa"/>
              <w:left w:w="57" w:type="dxa"/>
              <w:bottom w:w="28" w:type="dxa"/>
              <w:right w:w="57" w:type="dxa"/>
            </w:tcMar>
            <w:vAlign w:val="bottom"/>
          </w:tcPr>
          <w:p w:rsidR="00D27179" w:rsidRPr="002A0C21" w:rsidRDefault="00D27179" w:rsidP="00AD0E34">
            <w:pPr>
              <w:pStyle w:val="ConsPlusNormal"/>
              <w:ind w:firstLine="0"/>
              <w:jc w:val="center"/>
            </w:pPr>
            <w:r w:rsidRPr="002A0C21">
              <w:t>II</w:t>
            </w:r>
          </w:p>
        </w:tc>
      </w:tr>
      <w:tr w:rsidR="0034581E" w:rsidRPr="002A0C21" w:rsidTr="00D27179">
        <w:trPr>
          <w:trHeight w:val="283"/>
        </w:trPr>
        <w:tc>
          <w:tcPr>
            <w:tcW w:w="2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11</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Средняя плотность зерен</w:t>
            </w:r>
            <w:r w:rsidR="0021751F" w:rsidRPr="002A0C21">
              <w:t>, не менее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proofErr w:type="gramStart"/>
            <w:r w:rsidRPr="002A0C21">
              <w:t>г</w:t>
            </w:r>
            <w:proofErr w:type="gramEnd"/>
            <w:r w:rsidRPr="002A0C21">
              <w:t>/см</w:t>
            </w:r>
            <w:r w:rsidRPr="002A0C21">
              <w:rPr>
                <w:vertAlign w:val="superscript"/>
              </w:rPr>
              <w:t>3</w:t>
            </w:r>
          </w:p>
        </w:tc>
        <w:tc>
          <w:tcPr>
            <w:tcW w:w="310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2,4</w:t>
            </w:r>
          </w:p>
        </w:tc>
      </w:tr>
      <w:tr w:rsidR="0034581E" w:rsidRPr="002A0C21" w:rsidTr="00D27179">
        <w:trPr>
          <w:trHeight w:val="283"/>
        </w:trPr>
        <w:tc>
          <w:tcPr>
            <w:tcW w:w="2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12</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Удельная электрическая проводимость</w:t>
            </w:r>
            <w:r w:rsidR="0021751F" w:rsidRPr="002A0C21">
              <w:t>,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proofErr w:type="gramStart"/>
            <w:r w:rsidRPr="002A0C21">
              <w:t>См</w:t>
            </w:r>
            <w:proofErr w:type="gramEnd"/>
            <w:r w:rsidRPr="002A0C21">
              <w:t>/м</w:t>
            </w:r>
          </w:p>
        </w:tc>
        <w:tc>
          <w:tcPr>
            <w:tcW w:w="310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0,32</w:t>
            </w:r>
          </w:p>
        </w:tc>
      </w:tr>
      <w:tr w:rsidR="0034581E" w:rsidRPr="002A0C21" w:rsidTr="00D27179">
        <w:trPr>
          <w:trHeight w:val="283"/>
        </w:trPr>
        <w:tc>
          <w:tcPr>
            <w:tcW w:w="2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13</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21751F">
            <w:pPr>
              <w:pStyle w:val="ConsPlusNormal"/>
              <w:ind w:firstLine="0"/>
            </w:pPr>
            <w:r w:rsidRPr="002A0C21">
              <w:t>Удельная эффективная активность ЕРН</w:t>
            </w:r>
            <w:r w:rsidR="0021751F" w:rsidRPr="002A0C21">
              <w:t>, не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Бк/кг</w:t>
            </w:r>
          </w:p>
        </w:tc>
        <w:tc>
          <w:tcPr>
            <w:tcW w:w="310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740</w:t>
            </w:r>
          </w:p>
        </w:tc>
      </w:tr>
      <w:tr w:rsidR="0034581E" w:rsidRPr="002A0C21" w:rsidTr="00D27179">
        <w:trPr>
          <w:trHeight w:val="283"/>
        </w:trPr>
        <w:tc>
          <w:tcPr>
            <w:tcW w:w="2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1751F" w:rsidRPr="002A0C21" w:rsidRDefault="0021751F" w:rsidP="006125C2">
            <w:pPr>
              <w:pStyle w:val="ConsPlusNormal"/>
              <w:ind w:firstLine="0"/>
            </w:pPr>
            <w:r w:rsidRPr="002A0C21">
              <w:t>14</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1751F" w:rsidRPr="002A0C21" w:rsidRDefault="0021751F" w:rsidP="006125C2">
            <w:pPr>
              <w:pStyle w:val="ConsPlusNormal"/>
              <w:ind w:firstLine="0"/>
            </w:pPr>
            <w:r w:rsidRPr="002A0C21">
              <w:t>Содержание дробленых зерен</w:t>
            </w:r>
            <w:proofErr w:type="gramStart"/>
            <w:r w:rsidRPr="002A0C21">
              <w:rPr>
                <w:vertAlign w:val="superscript"/>
              </w:rPr>
              <w:t>1</w:t>
            </w:r>
            <w:proofErr w:type="gramEnd"/>
            <w:r w:rsidRPr="002A0C21">
              <w:rPr>
                <w:vertAlign w:val="superscript"/>
              </w:rPr>
              <w:t>)</w:t>
            </w:r>
            <w:r w:rsidRPr="002A0C21">
              <w:t>, более</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1751F" w:rsidRPr="002A0C21" w:rsidRDefault="0021751F" w:rsidP="0021751F">
            <w:pPr>
              <w:pStyle w:val="ConsPlusNormal"/>
              <w:ind w:firstLine="0"/>
              <w:jc w:val="center"/>
            </w:pPr>
            <w:r w:rsidRPr="002A0C21">
              <w:t xml:space="preserve">% </w:t>
            </w:r>
            <w:r w:rsidR="007D4D06" w:rsidRPr="002A0C21">
              <w:t>общей массы</w:t>
            </w:r>
          </w:p>
        </w:tc>
        <w:tc>
          <w:tcPr>
            <w:tcW w:w="310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1751F" w:rsidRPr="002A0C21" w:rsidRDefault="0021751F" w:rsidP="0021751F">
            <w:pPr>
              <w:pStyle w:val="ConsPlusNormal"/>
              <w:ind w:firstLine="0"/>
              <w:jc w:val="center"/>
              <w:rPr>
                <w:color w:val="FF0000"/>
              </w:rPr>
            </w:pPr>
            <w:r w:rsidRPr="002A0C21">
              <w:t>50</w:t>
            </w:r>
          </w:p>
        </w:tc>
      </w:tr>
      <w:tr w:rsidR="0034581E" w:rsidRPr="002A0C21" w:rsidTr="00D27179">
        <w:trPr>
          <w:trHeight w:val="283"/>
        </w:trPr>
        <w:tc>
          <w:tcPr>
            <w:tcW w:w="2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6125C2">
            <w:pPr>
              <w:pStyle w:val="ConsPlusNormal"/>
              <w:ind w:firstLine="0"/>
            </w:pPr>
            <w:r w:rsidRPr="002A0C21">
              <w:t>15</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6125C2">
            <w:pPr>
              <w:pStyle w:val="ConsPlusNormal"/>
              <w:ind w:firstLine="0"/>
            </w:pPr>
            <w:r w:rsidRPr="002A0C21">
              <w:t>Наличие органических примесей</w:t>
            </w:r>
            <w:proofErr w:type="gramStart"/>
            <w:r w:rsidRPr="002A0C21">
              <w:rPr>
                <w:vertAlign w:val="superscript"/>
              </w:rPr>
              <w:t>2</w:t>
            </w:r>
            <w:proofErr w:type="gramEnd"/>
            <w:r w:rsidRPr="002A0C21">
              <w:rPr>
                <w:vertAlign w:val="superscript"/>
              </w:rPr>
              <w:t>)</w:t>
            </w:r>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21751F" w:rsidP="0021751F">
            <w:pPr>
              <w:pStyle w:val="ConsPlusNormal"/>
              <w:ind w:firstLine="0"/>
              <w:jc w:val="center"/>
            </w:pPr>
            <w:r w:rsidRPr="002A0C21">
              <w:t>-</w:t>
            </w:r>
          </w:p>
        </w:tc>
        <w:tc>
          <w:tcPr>
            <w:tcW w:w="310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Не допускается</w:t>
            </w:r>
          </w:p>
        </w:tc>
      </w:tr>
      <w:tr w:rsidR="0034581E" w:rsidRPr="002A0C21" w:rsidTr="00D27179">
        <w:trPr>
          <w:trHeight w:val="283"/>
        </w:trPr>
        <w:tc>
          <w:tcPr>
            <w:tcW w:w="2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140ECD">
            <w:pPr>
              <w:pStyle w:val="ConsPlusNormal"/>
              <w:ind w:firstLine="0"/>
            </w:pPr>
            <w:r w:rsidRPr="002A0C21">
              <w:t>16</w:t>
            </w:r>
          </w:p>
        </w:tc>
        <w:tc>
          <w:tcPr>
            <w:tcW w:w="10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A79F1" w:rsidRPr="002A0C21" w:rsidRDefault="00FA79F1" w:rsidP="0021751F">
            <w:pPr>
              <w:pStyle w:val="ConsPlusNormal"/>
              <w:ind w:firstLine="0"/>
            </w:pPr>
            <w:proofErr w:type="gramStart"/>
            <w:r w:rsidRPr="002A0C21">
              <w:t>Изменение величины потери массы щебня после испытаний на сопротивление удару на копре до и после кипячения</w:t>
            </w:r>
            <w:r w:rsidR="0021751F" w:rsidRPr="002A0C21">
              <w:rPr>
                <w:vertAlign w:val="superscript"/>
              </w:rPr>
              <w:t>3)</w:t>
            </w:r>
            <w:proofErr w:type="gramEnd"/>
          </w:p>
        </w:tc>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A79F1" w:rsidRPr="002A0C21" w:rsidRDefault="00FA79F1" w:rsidP="0021751F">
            <w:pPr>
              <w:pStyle w:val="ConsPlusNormal"/>
              <w:ind w:firstLine="0"/>
              <w:jc w:val="center"/>
            </w:pPr>
            <w:r w:rsidRPr="002A0C21">
              <w:t xml:space="preserve">% </w:t>
            </w:r>
            <w:r w:rsidR="007D4D06" w:rsidRPr="002A0C21">
              <w:t>общей массы</w:t>
            </w:r>
          </w:p>
        </w:tc>
        <w:tc>
          <w:tcPr>
            <w:tcW w:w="3102"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FA79F1" w:rsidRPr="002A0C21" w:rsidRDefault="002C4500" w:rsidP="002C4500">
            <w:pPr>
              <w:pStyle w:val="ConsPlusNormal"/>
              <w:ind w:firstLine="0"/>
              <w:jc w:val="center"/>
            </w:pPr>
            <w:proofErr w:type="gramStart"/>
            <w:r w:rsidRPr="002A0C21">
              <w:t>от</w:t>
            </w:r>
            <w:proofErr w:type="gramEnd"/>
            <w:r w:rsidRPr="002A0C21">
              <w:t xml:space="preserve"> минус 1,0 до плюс 1,0</w:t>
            </w:r>
          </w:p>
        </w:tc>
      </w:tr>
      <w:tr w:rsidR="00FA79F1" w:rsidRPr="002A0C21" w:rsidTr="00B01070">
        <w:trPr>
          <w:trHeight w:val="283"/>
        </w:trPr>
        <w:tc>
          <w:tcPr>
            <w:tcW w:w="5000"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53674" w:rsidRPr="002A0C21" w:rsidRDefault="00853674" w:rsidP="00461FE5">
            <w:pPr>
              <w:pStyle w:val="ConsPlusNormal"/>
              <w:ind w:firstLine="0"/>
              <w:jc w:val="both"/>
            </w:pPr>
            <w:r w:rsidRPr="002A0C21">
              <w:t>Примечания</w:t>
            </w:r>
          </w:p>
          <w:p w:rsidR="00FA79F1" w:rsidRPr="002A0C21" w:rsidRDefault="00FA79F1" w:rsidP="00461FE5">
            <w:pPr>
              <w:pStyle w:val="ConsPlusNormal"/>
              <w:ind w:firstLine="0"/>
              <w:jc w:val="both"/>
            </w:pPr>
            <w:r w:rsidRPr="002A0C21">
              <w:rPr>
                <w:vertAlign w:val="superscript"/>
              </w:rPr>
              <w:t>1)</w:t>
            </w:r>
            <w:r w:rsidRPr="002A0C21">
              <w:t xml:space="preserve"> для щебня из валунов и гравия</w:t>
            </w:r>
            <w:r w:rsidR="00AE2948" w:rsidRPr="002A0C21">
              <w:t>.</w:t>
            </w:r>
          </w:p>
          <w:p w:rsidR="00FA79F1" w:rsidRPr="002A0C21" w:rsidRDefault="00FA79F1" w:rsidP="00461FE5">
            <w:pPr>
              <w:pStyle w:val="ConsPlusNormal"/>
              <w:ind w:firstLine="0"/>
              <w:jc w:val="both"/>
            </w:pPr>
            <w:r w:rsidRPr="002A0C21">
              <w:rPr>
                <w:vertAlign w:val="superscript"/>
              </w:rPr>
              <w:t>2)</w:t>
            </w:r>
            <w:r w:rsidRPr="002A0C21">
              <w:t xml:space="preserve"> для щебня из осадочных и метаморфических горных пород</w:t>
            </w:r>
            <w:r w:rsidR="00AE2948" w:rsidRPr="002A0C21">
              <w:t>.</w:t>
            </w:r>
          </w:p>
          <w:p w:rsidR="0021751F" w:rsidRPr="002A0C21" w:rsidRDefault="0021751F" w:rsidP="00461FE5">
            <w:pPr>
              <w:pStyle w:val="ConsPlusNormal"/>
              <w:ind w:firstLine="0"/>
              <w:jc w:val="both"/>
            </w:pPr>
            <w:r w:rsidRPr="002A0C21">
              <w:rPr>
                <w:vertAlign w:val="superscript"/>
              </w:rPr>
              <w:t>3)</w:t>
            </w:r>
            <w:r w:rsidRPr="002A0C21">
              <w:t xml:space="preserve"> для щебня из базальтовых горных пород</w:t>
            </w:r>
            <w:r w:rsidR="00AE2948" w:rsidRPr="002A0C21">
              <w:t>.</w:t>
            </w:r>
          </w:p>
        </w:tc>
      </w:tr>
    </w:tbl>
    <w:p w:rsidR="004C2E68" w:rsidRPr="002A0C21" w:rsidRDefault="004C2E68" w:rsidP="007649A2">
      <w:pPr>
        <w:pStyle w:val="1"/>
      </w:pPr>
      <w:bookmarkStart w:id="32" w:name="_Toc209188718"/>
      <w:bookmarkStart w:id="33" w:name="_Toc447012070"/>
      <w:bookmarkStart w:id="34" w:name="_Toc475017387"/>
      <w:bookmarkStart w:id="35" w:name="_Toc476576377"/>
      <w:bookmarkStart w:id="36" w:name="_Toc524946396"/>
      <w:r w:rsidRPr="002A0C21">
        <w:t>6</w:t>
      </w:r>
      <w:r w:rsidR="001F46F8" w:rsidRPr="002A0C21">
        <w:t> </w:t>
      </w:r>
      <w:r w:rsidRPr="002A0C21">
        <w:t>Правила приемки</w:t>
      </w:r>
      <w:bookmarkEnd w:id="32"/>
      <w:r w:rsidRPr="002A0C21">
        <w:t xml:space="preserve"> </w:t>
      </w:r>
    </w:p>
    <w:p w:rsidR="00B44579" w:rsidRPr="002A0C21" w:rsidRDefault="00B44579" w:rsidP="00853674">
      <w:pPr>
        <w:pStyle w:val="2"/>
      </w:pPr>
      <w:bookmarkStart w:id="37" w:name="_Toc209188719"/>
      <w:r w:rsidRPr="002A0C21">
        <w:t>6.1 Приемка произведенных партий щебня</w:t>
      </w:r>
      <w:bookmarkEnd w:id="37"/>
    </w:p>
    <w:p w:rsidR="00B44579" w:rsidRPr="002A0C21" w:rsidRDefault="00B44579" w:rsidP="00B44579">
      <w:pPr>
        <w:pStyle w:val="ConsPlusNormal"/>
        <w:spacing w:line="360" w:lineRule="auto"/>
        <w:ind w:firstLine="567"/>
        <w:jc w:val="both"/>
        <w:rPr>
          <w:sz w:val="24"/>
          <w:szCs w:val="24"/>
        </w:rPr>
      </w:pPr>
      <w:r w:rsidRPr="002A0C21">
        <w:rPr>
          <w:sz w:val="24"/>
          <w:szCs w:val="24"/>
        </w:rPr>
        <w:t>6.1.1 Приемку щебня проводят партиями. Партией считают количество щебня с каждой технологической линии, произведенное в течение суток по одному технологическому режиму.</w:t>
      </w:r>
    </w:p>
    <w:p w:rsidR="005C48C6" w:rsidRPr="002A0C21" w:rsidRDefault="00B44579" w:rsidP="005C48C6">
      <w:pPr>
        <w:pStyle w:val="FORMATTEXT"/>
        <w:spacing w:line="360" w:lineRule="auto"/>
        <w:ind w:firstLine="567"/>
        <w:jc w:val="both"/>
        <w:rPr>
          <w:rFonts w:ascii="Arial" w:hAnsi="Arial" w:cs="Arial"/>
        </w:rPr>
      </w:pPr>
      <w:r w:rsidRPr="002A0C21">
        <w:rPr>
          <w:rFonts w:ascii="Arial" w:hAnsi="Arial" w:cs="Arial"/>
        </w:rPr>
        <w:t>6.1.2</w:t>
      </w:r>
      <w:proofErr w:type="gramStart"/>
      <w:r w:rsidRPr="002A0C21">
        <w:t xml:space="preserve"> </w:t>
      </w:r>
      <w:r w:rsidR="005C48C6" w:rsidRPr="002A0C21">
        <w:rPr>
          <w:rFonts w:ascii="Arial" w:hAnsi="Arial" w:cs="Arial"/>
        </w:rPr>
        <w:t>Д</w:t>
      </w:r>
      <w:proofErr w:type="gramEnd"/>
      <w:r w:rsidR="005C48C6" w:rsidRPr="002A0C21">
        <w:rPr>
          <w:rFonts w:ascii="Arial" w:hAnsi="Arial" w:cs="Arial"/>
        </w:rPr>
        <w:t>ля проверки соответствия щебня из плотных горных пород для балластного слоя железнодорожного пути требованиям настоящего стандарта предприятие-изготовитель долж</w:t>
      </w:r>
      <w:r w:rsidR="001559F8" w:rsidRPr="002A0C21">
        <w:rPr>
          <w:rFonts w:ascii="Arial" w:hAnsi="Arial" w:cs="Arial"/>
        </w:rPr>
        <w:t xml:space="preserve">но </w:t>
      </w:r>
      <w:r w:rsidR="005C48C6" w:rsidRPr="002A0C21">
        <w:rPr>
          <w:rFonts w:ascii="Arial" w:hAnsi="Arial" w:cs="Arial"/>
        </w:rPr>
        <w:t>проводить приемо-сдаточные, периодические, типовые и сертификационные испытания.</w:t>
      </w:r>
    </w:p>
    <w:p w:rsidR="00E92620" w:rsidRPr="002A0C21" w:rsidRDefault="00E92620" w:rsidP="005C48C6">
      <w:pPr>
        <w:pStyle w:val="FORMATTEXT"/>
        <w:spacing w:line="360" w:lineRule="auto"/>
        <w:ind w:firstLine="567"/>
        <w:jc w:val="both"/>
        <w:rPr>
          <w:rFonts w:ascii="Arial" w:hAnsi="Arial" w:cs="Arial"/>
        </w:rPr>
      </w:pPr>
      <w:r w:rsidRPr="002A0C21">
        <w:rPr>
          <w:rFonts w:ascii="Arial" w:hAnsi="Arial" w:cs="Arial"/>
        </w:rPr>
        <w:t>Приемо-сдаточные</w:t>
      </w:r>
      <w:r w:rsidR="00D36764" w:rsidRPr="002A0C21">
        <w:rPr>
          <w:rFonts w:ascii="Arial" w:hAnsi="Arial" w:cs="Arial"/>
        </w:rPr>
        <w:t>, периодические</w:t>
      </w:r>
      <w:r w:rsidRPr="002A0C21">
        <w:rPr>
          <w:rFonts w:ascii="Arial" w:hAnsi="Arial" w:cs="Arial"/>
        </w:rPr>
        <w:t xml:space="preserve"> </w:t>
      </w:r>
      <w:r w:rsidR="00D36764" w:rsidRPr="002A0C21">
        <w:rPr>
          <w:rFonts w:ascii="Arial" w:hAnsi="Arial" w:cs="Arial"/>
        </w:rPr>
        <w:t xml:space="preserve">и типовые </w:t>
      </w:r>
      <w:r w:rsidRPr="002A0C21">
        <w:rPr>
          <w:rFonts w:ascii="Arial" w:hAnsi="Arial" w:cs="Arial"/>
        </w:rPr>
        <w:t xml:space="preserve">испытания проводят в испытательном центре (лаборатории), оснащенном необходимым испытательным оборудованием и средствами измерений, аттестованном (имеющем </w:t>
      </w:r>
      <w:r w:rsidRPr="002A0C21">
        <w:rPr>
          <w:rFonts w:ascii="Arial" w:hAnsi="Arial" w:cs="Arial"/>
        </w:rPr>
        <w:lastRenderedPageBreak/>
        <w:t>свидетельство о состоянии измерения).</w:t>
      </w:r>
    </w:p>
    <w:p w:rsidR="00B44579" w:rsidRPr="002A0C21" w:rsidRDefault="00B44579" w:rsidP="00B44579">
      <w:pPr>
        <w:pStyle w:val="ConsPlusNormal"/>
        <w:spacing w:line="360" w:lineRule="auto"/>
        <w:ind w:firstLine="567"/>
        <w:jc w:val="both"/>
        <w:rPr>
          <w:sz w:val="24"/>
          <w:szCs w:val="24"/>
        </w:rPr>
      </w:pPr>
      <w:bookmarkStart w:id="38" w:name="Par335"/>
      <w:bookmarkEnd w:id="38"/>
      <w:r w:rsidRPr="002A0C21">
        <w:rPr>
          <w:sz w:val="24"/>
          <w:szCs w:val="24"/>
        </w:rPr>
        <w:t>6.1.3 Приемо-сдаточные испытания щебня проводят на каждой партии.</w:t>
      </w:r>
    </w:p>
    <w:p w:rsidR="00B44579" w:rsidRPr="002A0C21" w:rsidRDefault="00B44579" w:rsidP="00B44579">
      <w:pPr>
        <w:pStyle w:val="ConsPlusNormal"/>
        <w:spacing w:line="360" w:lineRule="auto"/>
        <w:ind w:firstLine="567"/>
        <w:jc w:val="both"/>
        <w:rPr>
          <w:sz w:val="24"/>
          <w:szCs w:val="24"/>
        </w:rPr>
      </w:pPr>
      <w:r w:rsidRPr="002A0C21">
        <w:rPr>
          <w:sz w:val="24"/>
          <w:szCs w:val="24"/>
        </w:rPr>
        <w:t>При приемо-сдаточных испытаниях определяют:</w:t>
      </w:r>
    </w:p>
    <w:p w:rsidR="00B44579" w:rsidRPr="002A0C21" w:rsidRDefault="00B44579" w:rsidP="00B44579">
      <w:pPr>
        <w:pStyle w:val="ConsPlusNormal"/>
        <w:spacing w:line="360" w:lineRule="auto"/>
        <w:ind w:firstLine="567"/>
        <w:jc w:val="both"/>
        <w:rPr>
          <w:sz w:val="24"/>
          <w:szCs w:val="24"/>
        </w:rPr>
      </w:pPr>
      <w:r w:rsidRPr="002A0C21">
        <w:rPr>
          <w:sz w:val="24"/>
          <w:szCs w:val="24"/>
        </w:rPr>
        <w:t>- зерновой состав (</w:t>
      </w:r>
      <w:r w:rsidR="00AE2948" w:rsidRPr="002A0C21">
        <w:rPr>
          <w:sz w:val="24"/>
          <w:szCs w:val="24"/>
        </w:rPr>
        <w:t>п. 1 таблицы 1</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 содержание зерен пластинчатой и игловатой формы </w:t>
      </w:r>
      <w:r w:rsidR="00AE2948" w:rsidRPr="002A0C21">
        <w:rPr>
          <w:sz w:val="24"/>
          <w:szCs w:val="24"/>
        </w:rPr>
        <w:t>(п. 2 таблицы 1);</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 </w:t>
      </w:r>
      <w:r w:rsidR="00AE2948" w:rsidRPr="002A0C21">
        <w:rPr>
          <w:sz w:val="24"/>
          <w:szCs w:val="24"/>
        </w:rPr>
        <w:t>содержание</w:t>
      </w:r>
      <w:r w:rsidRPr="002A0C21">
        <w:rPr>
          <w:sz w:val="24"/>
          <w:szCs w:val="24"/>
        </w:rPr>
        <w:t xml:space="preserve"> глины в комках </w:t>
      </w:r>
      <w:r w:rsidR="00AE2948" w:rsidRPr="002A0C21">
        <w:rPr>
          <w:sz w:val="24"/>
          <w:szCs w:val="24"/>
        </w:rPr>
        <w:t>(п. 6 таблицы 1);</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 содержание зерен слабых пород </w:t>
      </w:r>
      <w:r w:rsidR="00AE2948" w:rsidRPr="002A0C21">
        <w:rPr>
          <w:sz w:val="24"/>
          <w:szCs w:val="24"/>
        </w:rPr>
        <w:t>(п. 7 таблицы 1)</w:t>
      </w:r>
      <w:r w:rsidRPr="002A0C21">
        <w:rPr>
          <w:sz w:val="24"/>
          <w:szCs w:val="24"/>
        </w:rPr>
        <w:t>.</w:t>
      </w:r>
    </w:p>
    <w:p w:rsidR="00B44579" w:rsidRPr="002A0C21" w:rsidRDefault="00B44579" w:rsidP="00B44579">
      <w:pPr>
        <w:pStyle w:val="ConsPlusNormal"/>
        <w:spacing w:line="360" w:lineRule="auto"/>
        <w:ind w:firstLine="567"/>
        <w:jc w:val="both"/>
        <w:rPr>
          <w:sz w:val="24"/>
          <w:szCs w:val="24"/>
        </w:rPr>
      </w:pPr>
      <w:bookmarkStart w:id="39" w:name="Par341"/>
      <w:bookmarkEnd w:id="39"/>
      <w:r w:rsidRPr="002A0C21">
        <w:rPr>
          <w:sz w:val="24"/>
          <w:szCs w:val="24"/>
        </w:rPr>
        <w:t xml:space="preserve">6.1.4 Периодические испытания проводят на партии, прошедшей приемо-сдаточные испытания. Периодические испытания проводят по показателям и в сроки, указанные в таблице </w:t>
      </w:r>
      <w:r w:rsidR="00C05FE7" w:rsidRPr="002A0C21">
        <w:rPr>
          <w:sz w:val="24"/>
          <w:szCs w:val="24"/>
        </w:rPr>
        <w:t>2</w:t>
      </w:r>
      <w:r w:rsidRPr="002A0C21">
        <w:rPr>
          <w:sz w:val="24"/>
          <w:szCs w:val="24"/>
        </w:rPr>
        <w:t>.</w:t>
      </w:r>
    </w:p>
    <w:p w:rsidR="00B44579" w:rsidRPr="002A0C21" w:rsidRDefault="00B44579" w:rsidP="00B44579">
      <w:pPr>
        <w:pStyle w:val="ConsPlusNormal"/>
        <w:spacing w:line="360" w:lineRule="auto"/>
        <w:ind w:firstLine="0"/>
        <w:jc w:val="both"/>
        <w:rPr>
          <w:sz w:val="24"/>
          <w:szCs w:val="24"/>
        </w:rPr>
      </w:pPr>
      <w:r w:rsidRPr="002A0C21">
        <w:rPr>
          <w:spacing w:val="40"/>
          <w:sz w:val="24"/>
          <w:szCs w:val="24"/>
        </w:rPr>
        <w:t xml:space="preserve">Таблица </w:t>
      </w:r>
      <w:r w:rsidR="00C05FE7" w:rsidRPr="002A0C21">
        <w:rPr>
          <w:spacing w:val="40"/>
          <w:sz w:val="24"/>
          <w:szCs w:val="24"/>
        </w:rPr>
        <w:t>2</w:t>
      </w:r>
      <w:r w:rsidRPr="002A0C21">
        <w:rPr>
          <w:spacing w:val="40"/>
          <w:sz w:val="24"/>
          <w:szCs w:val="24"/>
        </w:rPr>
        <w:t xml:space="preserve"> – </w:t>
      </w:r>
      <w:r w:rsidRPr="002A0C21">
        <w:rPr>
          <w:sz w:val="24"/>
          <w:szCs w:val="24"/>
        </w:rPr>
        <w:t>Наименования показателей и сроки проведения периодических испытаний</w:t>
      </w:r>
    </w:p>
    <w:tbl>
      <w:tblPr>
        <w:tblW w:w="9638" w:type="dxa"/>
        <w:tblLayout w:type="fixed"/>
        <w:tblCellMar>
          <w:top w:w="57" w:type="dxa"/>
          <w:left w:w="62" w:type="dxa"/>
          <w:bottom w:w="57" w:type="dxa"/>
          <w:right w:w="62" w:type="dxa"/>
        </w:tblCellMar>
        <w:tblLook w:val="0000"/>
      </w:tblPr>
      <w:tblGrid>
        <w:gridCol w:w="5024"/>
        <w:gridCol w:w="1843"/>
        <w:gridCol w:w="2771"/>
      </w:tblGrid>
      <w:tr w:rsidR="00B44579"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B44579" w:rsidRPr="002A0C21" w:rsidRDefault="00B44579" w:rsidP="00AE2948">
            <w:pPr>
              <w:pStyle w:val="ConsPlusNormal"/>
              <w:ind w:firstLine="0"/>
              <w:jc w:val="center"/>
              <w:rPr>
                <w:sz w:val="22"/>
                <w:szCs w:val="22"/>
              </w:rPr>
            </w:pPr>
            <w:r w:rsidRPr="002A0C21">
              <w:rPr>
                <w:sz w:val="22"/>
                <w:szCs w:val="22"/>
              </w:rPr>
              <w:t>Наименование показателя</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B44579" w:rsidRPr="002A0C21" w:rsidRDefault="00B44579" w:rsidP="00AE2948">
            <w:pPr>
              <w:pStyle w:val="ConsPlusNormal"/>
              <w:ind w:firstLine="0"/>
              <w:jc w:val="center"/>
              <w:rPr>
                <w:sz w:val="22"/>
                <w:szCs w:val="22"/>
              </w:rPr>
            </w:pPr>
            <w:r w:rsidRPr="002A0C21">
              <w:rPr>
                <w:sz w:val="22"/>
                <w:szCs w:val="22"/>
              </w:rPr>
              <w:t>Технические требования</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B44579" w:rsidRPr="002A0C21" w:rsidRDefault="00B44579" w:rsidP="00AE2948">
            <w:pPr>
              <w:pStyle w:val="ConsPlusNormal"/>
              <w:ind w:firstLine="0"/>
              <w:jc w:val="center"/>
              <w:rPr>
                <w:sz w:val="22"/>
                <w:szCs w:val="22"/>
              </w:rPr>
            </w:pPr>
            <w:r w:rsidRPr="002A0C21">
              <w:rPr>
                <w:sz w:val="22"/>
                <w:szCs w:val="22"/>
              </w:rPr>
              <w:t>Минимальная периодичность проведения испытания</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AE2948">
            <w:pPr>
              <w:pStyle w:val="ConsPlusNormal"/>
              <w:ind w:firstLine="0"/>
              <w:rPr>
                <w:sz w:val="22"/>
                <w:szCs w:val="22"/>
              </w:rPr>
            </w:pPr>
            <w:r w:rsidRPr="002A0C21">
              <w:rPr>
                <w:sz w:val="22"/>
                <w:szCs w:val="22"/>
              </w:rPr>
              <w:t>Содержание частиц размером менее 0,5 мм</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AE2948">
            <w:pPr>
              <w:pStyle w:val="ConsPlusNormal"/>
              <w:ind w:firstLine="0"/>
              <w:jc w:val="center"/>
              <w:rPr>
                <w:sz w:val="22"/>
                <w:szCs w:val="22"/>
              </w:rPr>
            </w:pPr>
            <w:r w:rsidRPr="002A0C21">
              <w:rPr>
                <w:sz w:val="22"/>
                <w:szCs w:val="22"/>
              </w:rPr>
              <w:t>п. 3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Каждая десятая партия</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6125C2">
            <w:pPr>
              <w:pStyle w:val="ConsPlusNormal"/>
              <w:ind w:firstLine="0"/>
              <w:rPr>
                <w:sz w:val="22"/>
                <w:szCs w:val="22"/>
              </w:rPr>
            </w:pPr>
            <w:r w:rsidRPr="002A0C21">
              <w:rPr>
                <w:sz w:val="22"/>
                <w:szCs w:val="22"/>
              </w:rPr>
              <w:t>Содержание частиц размером менее 0,16 мм, не более</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AE2948">
            <w:pPr>
              <w:pStyle w:val="ConsPlusNormal"/>
              <w:ind w:firstLine="0"/>
              <w:jc w:val="center"/>
              <w:rPr>
                <w:sz w:val="22"/>
                <w:szCs w:val="22"/>
              </w:rPr>
            </w:pPr>
            <w:r w:rsidRPr="002A0C21">
              <w:rPr>
                <w:sz w:val="22"/>
                <w:szCs w:val="22"/>
              </w:rPr>
              <w:t>п. 4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5F49F0" w:rsidP="00B44579">
            <w:pPr>
              <w:pStyle w:val="ConsPlusNormal"/>
              <w:ind w:firstLine="0"/>
              <w:rPr>
                <w:sz w:val="22"/>
                <w:szCs w:val="22"/>
              </w:rPr>
            </w:pPr>
            <w:r w:rsidRPr="002A0C21">
              <w:rPr>
                <w:sz w:val="22"/>
                <w:szCs w:val="22"/>
              </w:rPr>
              <w:t>Каждая десятая партия</w:t>
            </w:r>
          </w:p>
        </w:tc>
      </w:tr>
      <w:tr w:rsidR="00B44579"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B44579" w:rsidRPr="002A0C21" w:rsidRDefault="00AE2948" w:rsidP="00B44579">
            <w:pPr>
              <w:pStyle w:val="ConsPlusNormal"/>
              <w:ind w:firstLine="0"/>
              <w:rPr>
                <w:sz w:val="22"/>
                <w:szCs w:val="22"/>
              </w:rPr>
            </w:pPr>
            <w:r w:rsidRPr="002A0C21">
              <w:rPr>
                <w:sz w:val="22"/>
                <w:szCs w:val="22"/>
              </w:rPr>
              <w:t>Содержание длинных зерен</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B44579" w:rsidRPr="002A0C21" w:rsidRDefault="00AE2948" w:rsidP="00AE2948">
            <w:pPr>
              <w:pStyle w:val="ConsPlusNormal"/>
              <w:ind w:firstLine="0"/>
              <w:jc w:val="center"/>
              <w:rPr>
                <w:sz w:val="22"/>
                <w:szCs w:val="22"/>
              </w:rPr>
            </w:pPr>
            <w:r w:rsidRPr="002A0C21">
              <w:rPr>
                <w:sz w:val="22"/>
                <w:szCs w:val="22"/>
              </w:rPr>
              <w:t>п. 5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B44579" w:rsidRPr="002A0C21" w:rsidRDefault="00B44579" w:rsidP="00B44579">
            <w:pPr>
              <w:pStyle w:val="ConsPlusNormal"/>
              <w:ind w:firstLine="0"/>
              <w:rPr>
                <w:sz w:val="22"/>
                <w:szCs w:val="22"/>
              </w:rPr>
            </w:pPr>
            <w:r w:rsidRPr="002A0C21">
              <w:rPr>
                <w:sz w:val="22"/>
                <w:szCs w:val="22"/>
              </w:rPr>
              <w:t>Каждая десятая партия</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6125C2">
            <w:pPr>
              <w:pStyle w:val="ConsPlusNormal"/>
              <w:ind w:firstLine="0"/>
              <w:rPr>
                <w:sz w:val="22"/>
                <w:szCs w:val="22"/>
              </w:rPr>
            </w:pPr>
            <w:r w:rsidRPr="002A0C21">
              <w:rPr>
                <w:sz w:val="22"/>
                <w:szCs w:val="22"/>
              </w:rPr>
              <w:t>Содержание дробленых зерен</w:t>
            </w:r>
            <w:proofErr w:type="gramStart"/>
            <w:r w:rsidRPr="002A0C21">
              <w:rPr>
                <w:sz w:val="22"/>
                <w:szCs w:val="22"/>
                <w:vertAlign w:val="superscript"/>
              </w:rPr>
              <w:t>1</w:t>
            </w:r>
            <w:proofErr w:type="gramEnd"/>
            <w:r w:rsidRPr="002A0C21">
              <w:rPr>
                <w:sz w:val="22"/>
                <w:szCs w:val="22"/>
                <w:vertAlign w:val="superscript"/>
              </w:rPr>
              <w:t>)</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6125C2">
            <w:pPr>
              <w:pStyle w:val="ConsPlusNormal"/>
              <w:ind w:firstLine="0"/>
              <w:jc w:val="center"/>
              <w:rPr>
                <w:sz w:val="22"/>
                <w:szCs w:val="22"/>
              </w:rPr>
            </w:pPr>
            <w:r w:rsidRPr="002A0C21">
              <w:rPr>
                <w:sz w:val="22"/>
                <w:szCs w:val="22"/>
              </w:rPr>
              <w:t>п. 14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6125C2">
            <w:pPr>
              <w:pStyle w:val="ConsPlusNormal"/>
              <w:ind w:firstLine="0"/>
              <w:rPr>
                <w:sz w:val="22"/>
                <w:szCs w:val="22"/>
              </w:rPr>
            </w:pPr>
            <w:r w:rsidRPr="002A0C21">
              <w:rPr>
                <w:sz w:val="22"/>
                <w:szCs w:val="22"/>
              </w:rPr>
              <w:t>Каждая десятая партия</w:t>
            </w:r>
          </w:p>
        </w:tc>
      </w:tr>
      <w:tr w:rsidR="002414D0"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2414D0" w:rsidRPr="002A0C21" w:rsidRDefault="002414D0" w:rsidP="006125C2">
            <w:pPr>
              <w:pStyle w:val="ConsPlusNormal"/>
              <w:ind w:firstLine="0"/>
              <w:rPr>
                <w:sz w:val="22"/>
                <w:szCs w:val="22"/>
              </w:rPr>
            </w:pPr>
            <w:r w:rsidRPr="002A0C21">
              <w:rPr>
                <w:sz w:val="22"/>
                <w:szCs w:val="22"/>
              </w:rPr>
              <w:t>Насыпная плотность</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2414D0" w:rsidRPr="002A0C21" w:rsidRDefault="002414D0" w:rsidP="006125C2">
            <w:pPr>
              <w:pStyle w:val="ConsPlusNormal"/>
              <w:ind w:firstLine="0"/>
              <w:jc w:val="center"/>
              <w:rPr>
                <w:sz w:val="22"/>
                <w:szCs w:val="22"/>
              </w:rPr>
            </w:pPr>
            <w:r w:rsidRPr="002A0C21">
              <w:rPr>
                <w:sz w:val="22"/>
                <w:szCs w:val="22"/>
              </w:rPr>
              <w:t>-</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2414D0" w:rsidRPr="002A0C21" w:rsidRDefault="002414D0" w:rsidP="006125C2">
            <w:pPr>
              <w:pStyle w:val="ConsPlusNormal"/>
              <w:ind w:firstLine="0"/>
              <w:rPr>
                <w:sz w:val="22"/>
                <w:szCs w:val="22"/>
              </w:rPr>
            </w:pPr>
            <w:r w:rsidRPr="002A0C21">
              <w:rPr>
                <w:sz w:val="22"/>
                <w:szCs w:val="22"/>
              </w:rPr>
              <w:t>Каждая десятая партия</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163E81">
            <w:pPr>
              <w:pStyle w:val="ConsPlusNormal"/>
              <w:ind w:firstLine="0"/>
              <w:rPr>
                <w:sz w:val="22"/>
                <w:szCs w:val="22"/>
              </w:rPr>
            </w:pPr>
            <w:r w:rsidRPr="002A0C21">
              <w:rPr>
                <w:sz w:val="22"/>
                <w:szCs w:val="22"/>
              </w:rPr>
              <w:t xml:space="preserve">Величина потери массы после испытаний на </w:t>
            </w:r>
            <w:proofErr w:type="spellStart"/>
            <w:r w:rsidRPr="002A0C21">
              <w:rPr>
                <w:sz w:val="22"/>
                <w:szCs w:val="22"/>
              </w:rPr>
              <w:t>истираемость</w:t>
            </w:r>
            <w:proofErr w:type="spellEnd"/>
            <w:r w:rsidRPr="002A0C21">
              <w:rPr>
                <w:sz w:val="22"/>
                <w:szCs w:val="22"/>
              </w:rPr>
              <w:t xml:space="preserve"> в полочном барабане</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AE2948">
            <w:pPr>
              <w:pStyle w:val="ConsPlusNormal"/>
              <w:ind w:firstLine="0"/>
              <w:jc w:val="center"/>
              <w:rPr>
                <w:sz w:val="22"/>
                <w:szCs w:val="22"/>
              </w:rPr>
            </w:pPr>
            <w:r w:rsidRPr="002A0C21">
              <w:rPr>
                <w:sz w:val="22"/>
                <w:szCs w:val="22"/>
              </w:rPr>
              <w:t>п. 8 таблицы 1</w:t>
            </w:r>
          </w:p>
        </w:tc>
        <w:tc>
          <w:tcPr>
            <w:tcW w:w="277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AE2948" w:rsidRPr="002A0C21" w:rsidRDefault="00AE2948" w:rsidP="006125C2">
            <w:pPr>
              <w:pStyle w:val="ConsPlusNormal"/>
              <w:ind w:firstLine="0"/>
              <w:rPr>
                <w:sz w:val="22"/>
                <w:szCs w:val="22"/>
              </w:rPr>
            </w:pPr>
            <w:r w:rsidRPr="002A0C21">
              <w:rPr>
                <w:sz w:val="22"/>
                <w:szCs w:val="22"/>
              </w:rPr>
              <w:t>На одной партии каждые 6 мес</w:t>
            </w:r>
            <w:r w:rsidR="005F49F0" w:rsidRPr="002A0C21">
              <w:rPr>
                <w:sz w:val="22"/>
                <w:szCs w:val="22"/>
              </w:rPr>
              <w:t>яцев</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163E81">
            <w:pPr>
              <w:pStyle w:val="ConsPlusNormal"/>
              <w:ind w:firstLine="0"/>
              <w:rPr>
                <w:sz w:val="22"/>
                <w:szCs w:val="22"/>
              </w:rPr>
            </w:pPr>
            <w:r w:rsidRPr="002A0C21">
              <w:rPr>
                <w:sz w:val="22"/>
                <w:szCs w:val="22"/>
              </w:rPr>
              <w:t>Величина потери массы после испытаний на сопротивление удару на копре</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AE2948">
            <w:pPr>
              <w:pStyle w:val="ConsPlusNormal"/>
              <w:ind w:firstLine="0"/>
              <w:jc w:val="center"/>
              <w:rPr>
                <w:sz w:val="22"/>
                <w:szCs w:val="22"/>
              </w:rPr>
            </w:pPr>
            <w:r w:rsidRPr="002A0C21">
              <w:rPr>
                <w:sz w:val="22"/>
                <w:szCs w:val="22"/>
              </w:rPr>
              <w:t>п. 9 таблицы 1</w:t>
            </w:r>
          </w:p>
        </w:tc>
        <w:tc>
          <w:tcPr>
            <w:tcW w:w="277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AE2948" w:rsidRPr="002A0C21" w:rsidRDefault="00AE2948" w:rsidP="006125C2">
            <w:pPr>
              <w:pStyle w:val="ConsPlusNormal"/>
              <w:ind w:firstLine="0"/>
              <w:rPr>
                <w:sz w:val="22"/>
                <w:szCs w:val="22"/>
              </w:rPr>
            </w:pPr>
            <w:r w:rsidRPr="002A0C21">
              <w:rPr>
                <w:sz w:val="22"/>
                <w:szCs w:val="22"/>
              </w:rPr>
              <w:t xml:space="preserve">На одной партии каждые 6 </w:t>
            </w:r>
            <w:r w:rsidR="005F49F0" w:rsidRPr="002A0C21">
              <w:rPr>
                <w:sz w:val="22"/>
                <w:szCs w:val="22"/>
              </w:rPr>
              <w:t>месяцев</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AE2948">
            <w:pPr>
              <w:pStyle w:val="ConsPlusNormal"/>
              <w:ind w:firstLine="0"/>
              <w:rPr>
                <w:sz w:val="22"/>
                <w:szCs w:val="22"/>
              </w:rPr>
            </w:pPr>
            <w:r w:rsidRPr="002A0C21">
              <w:rPr>
                <w:sz w:val="22"/>
                <w:szCs w:val="22"/>
              </w:rPr>
              <w:t>Наличие органических примесей</w:t>
            </w:r>
            <w:proofErr w:type="gramStart"/>
            <w:r w:rsidR="00E44749" w:rsidRPr="002A0C21">
              <w:rPr>
                <w:sz w:val="22"/>
                <w:szCs w:val="22"/>
                <w:vertAlign w:val="superscript"/>
              </w:rPr>
              <w:t>2</w:t>
            </w:r>
            <w:proofErr w:type="gramEnd"/>
            <w:r w:rsidRPr="002A0C21">
              <w:rPr>
                <w:sz w:val="22"/>
                <w:szCs w:val="22"/>
                <w:vertAlign w:val="superscript"/>
              </w:rPr>
              <w:t>)</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AE2948">
            <w:pPr>
              <w:pStyle w:val="ConsPlusNormal"/>
              <w:ind w:firstLine="0"/>
              <w:jc w:val="center"/>
              <w:rPr>
                <w:sz w:val="22"/>
                <w:szCs w:val="22"/>
              </w:rPr>
            </w:pPr>
            <w:r w:rsidRPr="002A0C21">
              <w:rPr>
                <w:sz w:val="22"/>
                <w:szCs w:val="22"/>
              </w:rPr>
              <w:t>п. 15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 xml:space="preserve">На одной партии каждые 6 </w:t>
            </w:r>
            <w:r w:rsidR="005F49F0" w:rsidRPr="002A0C21">
              <w:rPr>
                <w:sz w:val="22"/>
                <w:szCs w:val="22"/>
              </w:rPr>
              <w:t>месяцев</w:t>
            </w:r>
          </w:p>
        </w:tc>
      </w:tr>
      <w:tr w:rsidR="006125C2"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6125C2" w:rsidRPr="002A0C21" w:rsidRDefault="006125C2" w:rsidP="006125C2">
            <w:pPr>
              <w:pStyle w:val="ConsPlusNormal"/>
              <w:ind w:firstLine="0"/>
              <w:rPr>
                <w:sz w:val="22"/>
                <w:szCs w:val="22"/>
              </w:rPr>
            </w:pPr>
            <w:proofErr w:type="gramStart"/>
            <w:r w:rsidRPr="002A0C21">
              <w:rPr>
                <w:sz w:val="22"/>
                <w:szCs w:val="22"/>
              </w:rPr>
              <w:t>Изменение величины потери массы щебня после испытаний на сопротивление удару на копре до и после кипячения</w:t>
            </w:r>
            <w:r w:rsidR="00E44749" w:rsidRPr="002A0C21">
              <w:rPr>
                <w:sz w:val="22"/>
                <w:szCs w:val="22"/>
                <w:vertAlign w:val="superscript"/>
              </w:rPr>
              <w:t>3</w:t>
            </w:r>
            <w:r w:rsidRPr="002A0C21">
              <w:rPr>
                <w:sz w:val="22"/>
                <w:szCs w:val="22"/>
                <w:vertAlign w:val="superscript"/>
              </w:rPr>
              <w:t>)</w:t>
            </w:r>
            <w:proofErr w:type="gramEnd"/>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6125C2" w:rsidRPr="002A0C21" w:rsidRDefault="006125C2" w:rsidP="006125C2">
            <w:pPr>
              <w:pStyle w:val="ConsPlusNormal"/>
              <w:ind w:firstLine="0"/>
              <w:jc w:val="center"/>
              <w:rPr>
                <w:sz w:val="22"/>
                <w:szCs w:val="22"/>
              </w:rPr>
            </w:pPr>
            <w:r w:rsidRPr="002A0C21">
              <w:rPr>
                <w:sz w:val="22"/>
                <w:szCs w:val="22"/>
              </w:rPr>
              <w:t>п. 16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6125C2" w:rsidRPr="002A0C21" w:rsidRDefault="006125C2" w:rsidP="006125C2">
            <w:pPr>
              <w:pStyle w:val="ConsPlusNormal"/>
              <w:ind w:firstLine="0"/>
              <w:rPr>
                <w:sz w:val="22"/>
                <w:szCs w:val="22"/>
              </w:rPr>
            </w:pPr>
            <w:r w:rsidRPr="002A0C21">
              <w:rPr>
                <w:sz w:val="22"/>
                <w:szCs w:val="22"/>
              </w:rPr>
              <w:t>На одной партии каждые 6 месяцев</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Марка по морозостойкости</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5F49F0" w:rsidP="00B44579">
            <w:pPr>
              <w:pStyle w:val="ConsPlusNormal"/>
              <w:ind w:firstLine="0"/>
              <w:jc w:val="center"/>
              <w:rPr>
                <w:sz w:val="22"/>
                <w:szCs w:val="22"/>
              </w:rPr>
            </w:pPr>
            <w:r w:rsidRPr="002A0C21">
              <w:rPr>
                <w:sz w:val="22"/>
                <w:szCs w:val="22"/>
              </w:rPr>
              <w:t>п. 10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На одной партии в год</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Средняя плотность зерен щебня</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5F49F0" w:rsidP="005F49F0">
            <w:pPr>
              <w:pStyle w:val="ConsPlusNormal"/>
              <w:ind w:firstLine="0"/>
              <w:jc w:val="center"/>
              <w:rPr>
                <w:sz w:val="22"/>
                <w:szCs w:val="22"/>
              </w:rPr>
            </w:pPr>
            <w:r w:rsidRPr="002A0C21">
              <w:rPr>
                <w:sz w:val="22"/>
                <w:szCs w:val="22"/>
              </w:rPr>
              <w:t>п. 11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На одной партии в год</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Удельная электрическая проводимость</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5F49F0" w:rsidP="005F49F0">
            <w:pPr>
              <w:pStyle w:val="ConsPlusNormal"/>
              <w:ind w:firstLine="0"/>
              <w:jc w:val="center"/>
              <w:rPr>
                <w:sz w:val="22"/>
                <w:szCs w:val="22"/>
              </w:rPr>
            </w:pPr>
            <w:r w:rsidRPr="002A0C21">
              <w:rPr>
                <w:sz w:val="22"/>
                <w:szCs w:val="22"/>
              </w:rPr>
              <w:t>п. 12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На одной партии в год</w:t>
            </w:r>
          </w:p>
        </w:tc>
      </w:tr>
      <w:tr w:rsidR="00AE2948" w:rsidRPr="002A0C21" w:rsidTr="00B01070">
        <w:trPr>
          <w:trHeight w:val="283"/>
        </w:trPr>
        <w:tc>
          <w:tcPr>
            <w:tcW w:w="5024"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 xml:space="preserve">Удельная эффективная активность ЕРН </w:t>
            </w:r>
            <w:proofErr w:type="spellStart"/>
            <w:r w:rsidRPr="002A0C21">
              <w:rPr>
                <w:i/>
                <w:iCs/>
                <w:sz w:val="22"/>
                <w:szCs w:val="22"/>
              </w:rPr>
              <w:t>А</w:t>
            </w:r>
            <w:r w:rsidRPr="002A0C21">
              <w:rPr>
                <w:sz w:val="22"/>
                <w:szCs w:val="22"/>
                <w:vertAlign w:val="subscript"/>
              </w:rPr>
              <w:t>эфф</w:t>
            </w:r>
            <w:proofErr w:type="spellEnd"/>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5F49F0" w:rsidP="005F49F0">
            <w:pPr>
              <w:pStyle w:val="ConsPlusNormal"/>
              <w:ind w:firstLine="0"/>
              <w:jc w:val="center"/>
              <w:rPr>
                <w:sz w:val="22"/>
                <w:szCs w:val="22"/>
              </w:rPr>
            </w:pPr>
            <w:r w:rsidRPr="002A0C21">
              <w:rPr>
                <w:sz w:val="22"/>
                <w:szCs w:val="22"/>
              </w:rPr>
              <w:t>п. 13 таблицы 1</w:t>
            </w:r>
          </w:p>
        </w:tc>
        <w:tc>
          <w:tcPr>
            <w:tcW w:w="2771" w:type="dxa"/>
            <w:tcBorders>
              <w:top w:val="single" w:sz="4" w:space="0" w:color="auto"/>
              <w:left w:val="single" w:sz="4" w:space="0" w:color="auto"/>
              <w:bottom w:val="single" w:sz="4" w:space="0" w:color="auto"/>
              <w:right w:val="single" w:sz="4" w:space="0" w:color="auto"/>
            </w:tcBorders>
            <w:tcMar>
              <w:top w:w="28" w:type="dxa"/>
              <w:bottom w:w="28" w:type="dxa"/>
            </w:tcMar>
          </w:tcPr>
          <w:p w:rsidR="00AE2948" w:rsidRPr="002A0C21" w:rsidRDefault="00AE2948" w:rsidP="00B44579">
            <w:pPr>
              <w:pStyle w:val="ConsPlusNormal"/>
              <w:ind w:firstLine="0"/>
              <w:rPr>
                <w:sz w:val="22"/>
                <w:szCs w:val="22"/>
              </w:rPr>
            </w:pPr>
            <w:r w:rsidRPr="002A0C21">
              <w:rPr>
                <w:sz w:val="22"/>
                <w:szCs w:val="22"/>
              </w:rPr>
              <w:t>На одной партии в год</w:t>
            </w:r>
          </w:p>
        </w:tc>
      </w:tr>
      <w:tr w:rsidR="00AE2948" w:rsidRPr="002A0C21" w:rsidTr="00B01070">
        <w:trPr>
          <w:trHeight w:val="283"/>
        </w:trPr>
        <w:tc>
          <w:tcPr>
            <w:tcW w:w="9638" w:type="dxa"/>
            <w:gridSpan w:val="3"/>
            <w:tcBorders>
              <w:top w:val="single" w:sz="4" w:space="0" w:color="auto"/>
              <w:left w:val="single" w:sz="4" w:space="0" w:color="auto"/>
              <w:bottom w:val="single" w:sz="4" w:space="0" w:color="auto"/>
              <w:right w:val="single" w:sz="4" w:space="0" w:color="auto"/>
            </w:tcBorders>
            <w:tcMar>
              <w:top w:w="28" w:type="dxa"/>
              <w:bottom w:w="28" w:type="dxa"/>
            </w:tcMar>
          </w:tcPr>
          <w:p w:rsidR="00853674" w:rsidRPr="002A0C21" w:rsidRDefault="00853674" w:rsidP="00E926D9">
            <w:pPr>
              <w:pStyle w:val="ConsPlusNormal"/>
              <w:ind w:firstLine="0"/>
              <w:jc w:val="both"/>
              <w:rPr>
                <w:sz w:val="22"/>
                <w:szCs w:val="22"/>
              </w:rPr>
            </w:pPr>
            <w:bookmarkStart w:id="40" w:name="Par384"/>
            <w:bookmarkEnd w:id="40"/>
            <w:r w:rsidRPr="002A0C21">
              <w:rPr>
                <w:sz w:val="22"/>
                <w:szCs w:val="22"/>
              </w:rPr>
              <w:t>Примечания</w:t>
            </w:r>
          </w:p>
          <w:p w:rsidR="00AE2948" w:rsidRPr="002A0C21" w:rsidRDefault="00AE2948" w:rsidP="00E926D9">
            <w:pPr>
              <w:pStyle w:val="ConsPlusNormal"/>
              <w:ind w:firstLine="0"/>
              <w:jc w:val="both"/>
              <w:rPr>
                <w:sz w:val="22"/>
                <w:szCs w:val="22"/>
              </w:rPr>
            </w:pPr>
            <w:r w:rsidRPr="002A0C21">
              <w:rPr>
                <w:sz w:val="22"/>
                <w:szCs w:val="22"/>
                <w:vertAlign w:val="superscript"/>
              </w:rPr>
              <w:t>1)</w:t>
            </w:r>
            <w:r w:rsidRPr="002A0C21">
              <w:rPr>
                <w:sz w:val="22"/>
                <w:szCs w:val="22"/>
              </w:rPr>
              <w:t xml:space="preserve"> Испытание проводят для щебня из валунов и гравия. </w:t>
            </w:r>
          </w:p>
          <w:p w:rsidR="00AE2948" w:rsidRPr="002A0C21" w:rsidRDefault="00AE2948" w:rsidP="00E926D9">
            <w:pPr>
              <w:pStyle w:val="ConsPlusNormal"/>
              <w:ind w:firstLine="0"/>
              <w:jc w:val="both"/>
              <w:rPr>
                <w:sz w:val="22"/>
                <w:szCs w:val="22"/>
              </w:rPr>
            </w:pPr>
            <w:r w:rsidRPr="002A0C21">
              <w:rPr>
                <w:sz w:val="22"/>
                <w:szCs w:val="22"/>
                <w:vertAlign w:val="superscript"/>
              </w:rPr>
              <w:t>2)</w:t>
            </w:r>
            <w:r w:rsidRPr="002A0C21">
              <w:rPr>
                <w:sz w:val="22"/>
                <w:szCs w:val="22"/>
              </w:rPr>
              <w:t xml:space="preserve"> </w:t>
            </w:r>
            <w:r w:rsidR="00E44749" w:rsidRPr="002A0C21">
              <w:rPr>
                <w:sz w:val="22"/>
                <w:szCs w:val="22"/>
              </w:rPr>
              <w:t xml:space="preserve">Испытание проводят для щебня из осадочных и метаморфических горных пород. </w:t>
            </w:r>
          </w:p>
          <w:p w:rsidR="00AE2948" w:rsidRPr="002A0C21" w:rsidRDefault="00AE2948" w:rsidP="00E926D9">
            <w:pPr>
              <w:pStyle w:val="ConsPlusNormal"/>
              <w:ind w:firstLine="0"/>
              <w:jc w:val="both"/>
              <w:rPr>
                <w:sz w:val="22"/>
                <w:szCs w:val="22"/>
              </w:rPr>
            </w:pPr>
            <w:r w:rsidRPr="002A0C21">
              <w:rPr>
                <w:sz w:val="22"/>
                <w:szCs w:val="22"/>
                <w:vertAlign w:val="superscript"/>
              </w:rPr>
              <w:t>3)</w:t>
            </w:r>
            <w:r w:rsidRPr="002A0C21">
              <w:rPr>
                <w:sz w:val="22"/>
                <w:szCs w:val="22"/>
              </w:rPr>
              <w:t xml:space="preserve"> </w:t>
            </w:r>
            <w:r w:rsidR="00E44749" w:rsidRPr="002A0C21">
              <w:rPr>
                <w:sz w:val="22"/>
                <w:szCs w:val="22"/>
              </w:rPr>
              <w:t>Испытание проводят для щебня из базальтовых горных пород.</w:t>
            </w:r>
          </w:p>
        </w:tc>
      </w:tr>
    </w:tbl>
    <w:p w:rsidR="00B44579" w:rsidRPr="002A0C21" w:rsidRDefault="00B44579" w:rsidP="00B44579">
      <w:pPr>
        <w:pStyle w:val="ConsPlusNormal"/>
        <w:spacing w:line="360" w:lineRule="auto"/>
        <w:ind w:firstLine="567"/>
        <w:jc w:val="both"/>
        <w:rPr>
          <w:sz w:val="24"/>
          <w:szCs w:val="24"/>
        </w:rPr>
      </w:pPr>
    </w:p>
    <w:p w:rsidR="00B44579" w:rsidRPr="002A0C21" w:rsidRDefault="00B44579" w:rsidP="00B44579">
      <w:pPr>
        <w:pStyle w:val="ConsPlusNormal"/>
        <w:spacing w:line="360" w:lineRule="auto"/>
        <w:ind w:firstLine="567"/>
        <w:jc w:val="both"/>
        <w:rPr>
          <w:sz w:val="24"/>
          <w:szCs w:val="24"/>
        </w:rPr>
      </w:pPr>
      <w:bookmarkStart w:id="41" w:name="Par388"/>
      <w:bookmarkEnd w:id="41"/>
      <w:r w:rsidRPr="002A0C21">
        <w:rPr>
          <w:sz w:val="24"/>
          <w:szCs w:val="24"/>
        </w:rPr>
        <w:t xml:space="preserve">6.1.5 Типовые испытания проводят в случае изменения разрабатываемого горизонта горной породы и технологии добычи, проводимых в соответствии с </w:t>
      </w:r>
      <w:r w:rsidRPr="002A0C21">
        <w:rPr>
          <w:sz w:val="24"/>
          <w:szCs w:val="24"/>
        </w:rPr>
        <w:lastRenderedPageBreak/>
        <w:t>планом ведения горных работ.</w:t>
      </w:r>
    </w:p>
    <w:p w:rsidR="00B44579" w:rsidRPr="002A0C21" w:rsidRDefault="00B44579" w:rsidP="00B44579">
      <w:pPr>
        <w:pStyle w:val="ConsPlusNormal"/>
        <w:spacing w:line="360" w:lineRule="auto"/>
        <w:ind w:firstLine="567"/>
        <w:jc w:val="both"/>
        <w:rPr>
          <w:sz w:val="24"/>
          <w:szCs w:val="24"/>
        </w:rPr>
      </w:pPr>
      <w:r w:rsidRPr="002A0C21">
        <w:rPr>
          <w:sz w:val="24"/>
          <w:szCs w:val="24"/>
        </w:rPr>
        <w:t>Типовые испытания проводят по всем показателям</w:t>
      </w:r>
      <w:r w:rsidR="005F49F0" w:rsidRPr="002A0C21">
        <w:rPr>
          <w:sz w:val="24"/>
          <w:szCs w:val="24"/>
        </w:rPr>
        <w:t xml:space="preserve"> таблицы 1</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6.1.6 Результаты испытаний, проводимых при приемке каждой партии щебня, заносят в журнал контроля качества продукции (далее - журнал). Журнал должен быть прошит, иметь нумерацию страниц, и скреплен печатью предприятия-изготовителя.</w:t>
      </w:r>
      <w:r w:rsidR="00237210" w:rsidRPr="002A0C21">
        <w:rPr>
          <w:sz w:val="24"/>
          <w:szCs w:val="24"/>
        </w:rPr>
        <w:t xml:space="preserve"> Образец журнала контроля качества продукции приведен в приложении А.</w:t>
      </w:r>
    </w:p>
    <w:p w:rsidR="00B44579" w:rsidRPr="002A0C21" w:rsidRDefault="00B44579" w:rsidP="00B44579">
      <w:pPr>
        <w:pStyle w:val="ConsPlusNormal"/>
        <w:spacing w:line="360" w:lineRule="auto"/>
        <w:ind w:firstLine="567"/>
        <w:jc w:val="both"/>
        <w:rPr>
          <w:sz w:val="24"/>
          <w:szCs w:val="24"/>
        </w:rPr>
      </w:pPr>
      <w:r w:rsidRPr="002A0C21">
        <w:rPr>
          <w:sz w:val="24"/>
          <w:szCs w:val="24"/>
        </w:rPr>
        <w:t>Для каждой партии в журнале указывают:</w:t>
      </w:r>
    </w:p>
    <w:p w:rsidR="00B44579" w:rsidRPr="002A0C21" w:rsidRDefault="00B44579" w:rsidP="00B44579">
      <w:pPr>
        <w:pStyle w:val="ConsPlusNormal"/>
        <w:spacing w:line="360" w:lineRule="auto"/>
        <w:ind w:firstLine="567"/>
        <w:jc w:val="both"/>
        <w:rPr>
          <w:sz w:val="24"/>
          <w:szCs w:val="24"/>
        </w:rPr>
      </w:pPr>
      <w:r w:rsidRPr="002A0C21">
        <w:rPr>
          <w:sz w:val="24"/>
          <w:szCs w:val="24"/>
        </w:rPr>
        <w:t>- дату выработки партии;</w:t>
      </w:r>
    </w:p>
    <w:p w:rsidR="00B44579" w:rsidRPr="002A0C21" w:rsidRDefault="00B44579" w:rsidP="00B44579">
      <w:pPr>
        <w:pStyle w:val="ConsPlusNormal"/>
        <w:spacing w:line="360" w:lineRule="auto"/>
        <w:ind w:firstLine="567"/>
        <w:jc w:val="both"/>
        <w:rPr>
          <w:sz w:val="24"/>
          <w:szCs w:val="24"/>
        </w:rPr>
      </w:pPr>
      <w:r w:rsidRPr="002A0C21">
        <w:rPr>
          <w:sz w:val="24"/>
          <w:szCs w:val="24"/>
        </w:rPr>
        <w:t>- номер партии;</w:t>
      </w:r>
    </w:p>
    <w:p w:rsidR="00B44579" w:rsidRPr="002A0C21" w:rsidRDefault="00B44579" w:rsidP="00B44579">
      <w:pPr>
        <w:pStyle w:val="ConsPlusNormal"/>
        <w:spacing w:line="360" w:lineRule="auto"/>
        <w:ind w:firstLine="567"/>
        <w:jc w:val="both"/>
        <w:rPr>
          <w:sz w:val="24"/>
          <w:szCs w:val="24"/>
        </w:rPr>
      </w:pPr>
      <w:r w:rsidRPr="002A0C21">
        <w:rPr>
          <w:sz w:val="24"/>
          <w:szCs w:val="24"/>
        </w:rPr>
        <w:t>- количество щебня в партии;</w:t>
      </w:r>
    </w:p>
    <w:p w:rsidR="00B44579" w:rsidRPr="002A0C21" w:rsidRDefault="00B44579" w:rsidP="00B44579">
      <w:pPr>
        <w:pStyle w:val="ConsPlusNormal"/>
        <w:spacing w:line="360" w:lineRule="auto"/>
        <w:ind w:firstLine="567"/>
        <w:jc w:val="both"/>
        <w:rPr>
          <w:sz w:val="24"/>
          <w:szCs w:val="24"/>
        </w:rPr>
      </w:pPr>
      <w:r w:rsidRPr="002A0C21">
        <w:rPr>
          <w:sz w:val="24"/>
          <w:szCs w:val="24"/>
        </w:rPr>
        <w:t>- результаты приемо-сдаточных испытаний;</w:t>
      </w:r>
    </w:p>
    <w:p w:rsidR="00B44579" w:rsidRPr="002A0C21" w:rsidRDefault="00B44579" w:rsidP="00B44579">
      <w:pPr>
        <w:pStyle w:val="ConsPlusNormal"/>
        <w:spacing w:line="360" w:lineRule="auto"/>
        <w:ind w:firstLine="567"/>
        <w:jc w:val="both"/>
        <w:rPr>
          <w:sz w:val="24"/>
          <w:szCs w:val="24"/>
        </w:rPr>
      </w:pPr>
      <w:r w:rsidRPr="002A0C21">
        <w:rPr>
          <w:sz w:val="24"/>
          <w:szCs w:val="24"/>
        </w:rPr>
        <w:t>- результаты периодических испытаний;</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 </w:t>
      </w:r>
      <w:r w:rsidR="005F49F0" w:rsidRPr="002A0C21">
        <w:rPr>
          <w:sz w:val="24"/>
          <w:szCs w:val="24"/>
        </w:rPr>
        <w:t>заключение о соответствии требованиям настоящего стандарта</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 подпись представителя службы технического контроля предприятия-изготовителя.</w:t>
      </w:r>
    </w:p>
    <w:p w:rsidR="00B44579" w:rsidRPr="002A0C21" w:rsidRDefault="005F49F0" w:rsidP="00B44579">
      <w:pPr>
        <w:pStyle w:val="ConsPlusNormal"/>
        <w:spacing w:line="360" w:lineRule="auto"/>
        <w:ind w:firstLine="567"/>
        <w:jc w:val="both"/>
        <w:rPr>
          <w:sz w:val="22"/>
          <w:szCs w:val="22"/>
        </w:rPr>
      </w:pPr>
      <w:r w:rsidRPr="002A0C21">
        <w:rPr>
          <w:spacing w:val="40"/>
          <w:sz w:val="22"/>
          <w:szCs w:val="22"/>
        </w:rPr>
        <w:t>Примечание</w:t>
      </w:r>
      <w:r w:rsidRPr="002A0C21">
        <w:rPr>
          <w:sz w:val="22"/>
          <w:szCs w:val="22"/>
        </w:rPr>
        <w:t xml:space="preserve"> – </w:t>
      </w:r>
      <w:r w:rsidR="00B44579" w:rsidRPr="002A0C21">
        <w:rPr>
          <w:sz w:val="22"/>
          <w:szCs w:val="22"/>
        </w:rPr>
        <w:t>В случае если проводились типовые испытания, в журнал качества продукции для каждого показателя, определяемого при приемо-сдаточных и периодических испытаниях, заносят результаты типовых испытаний.</w:t>
      </w:r>
    </w:p>
    <w:p w:rsidR="00E926D9" w:rsidRPr="002A0C21" w:rsidRDefault="00E926D9" w:rsidP="00B44579">
      <w:pPr>
        <w:pStyle w:val="ConsPlusNormal"/>
        <w:spacing w:line="360" w:lineRule="auto"/>
        <w:ind w:firstLine="567"/>
        <w:jc w:val="both"/>
        <w:rPr>
          <w:sz w:val="24"/>
          <w:szCs w:val="24"/>
        </w:rPr>
      </w:pPr>
      <w:r w:rsidRPr="002A0C21">
        <w:rPr>
          <w:sz w:val="24"/>
          <w:szCs w:val="24"/>
        </w:rPr>
        <w:t xml:space="preserve">6.1.7 В рамках обязательного подтверждения соответствия щебня из плотных горных пород для балластного слоя железнодорожного пути требованиям Технических регламентов </w:t>
      </w:r>
      <w:proofErr w:type="gramStart"/>
      <w:r w:rsidRPr="002A0C21">
        <w:rPr>
          <w:sz w:val="24"/>
          <w:szCs w:val="24"/>
        </w:rPr>
        <w:t>ТР</w:t>
      </w:r>
      <w:proofErr w:type="gramEnd"/>
      <w:r w:rsidRPr="002A0C21">
        <w:rPr>
          <w:sz w:val="24"/>
          <w:szCs w:val="24"/>
        </w:rPr>
        <w:t xml:space="preserve"> ТС 002/2011 и ТР ТС 003/2011 отбор проб и сертификационные испытания </w:t>
      </w:r>
      <w:r w:rsidR="008B2CC5" w:rsidRPr="002A0C21">
        <w:rPr>
          <w:sz w:val="24"/>
          <w:szCs w:val="24"/>
        </w:rPr>
        <w:t>проводит Орган по сертификации,</w:t>
      </w:r>
      <w:r w:rsidRPr="002A0C21">
        <w:rPr>
          <w:sz w:val="24"/>
          <w:szCs w:val="24"/>
        </w:rPr>
        <w:t xml:space="preserve"> аккредитованн</w:t>
      </w:r>
      <w:r w:rsidR="008B2CC5" w:rsidRPr="002A0C21">
        <w:rPr>
          <w:sz w:val="24"/>
          <w:szCs w:val="24"/>
        </w:rPr>
        <w:t>ый</w:t>
      </w:r>
      <w:r w:rsidRPr="002A0C21">
        <w:rPr>
          <w:sz w:val="24"/>
          <w:szCs w:val="24"/>
        </w:rPr>
        <w:t xml:space="preserve"> в национальной системе.</w:t>
      </w:r>
    </w:p>
    <w:p w:rsidR="00B44579" w:rsidRPr="002A0C21" w:rsidRDefault="00B44579" w:rsidP="00853674">
      <w:pPr>
        <w:pStyle w:val="2"/>
      </w:pPr>
      <w:bookmarkStart w:id="42" w:name="_Toc209188720"/>
      <w:r w:rsidRPr="002A0C21">
        <w:t>6.2 Контроль качества отгружаемых поставок щебня</w:t>
      </w:r>
      <w:bookmarkEnd w:id="42"/>
    </w:p>
    <w:p w:rsidR="00B44579" w:rsidRPr="002A0C21" w:rsidRDefault="00B44579" w:rsidP="00B44579">
      <w:pPr>
        <w:pStyle w:val="ConsPlusNormal"/>
        <w:spacing w:line="360" w:lineRule="auto"/>
        <w:ind w:firstLine="567"/>
        <w:jc w:val="both"/>
        <w:rPr>
          <w:sz w:val="24"/>
          <w:szCs w:val="24"/>
        </w:rPr>
      </w:pPr>
      <w:r w:rsidRPr="002A0C21">
        <w:rPr>
          <w:sz w:val="24"/>
          <w:szCs w:val="24"/>
        </w:rPr>
        <w:t>6.2.1 Партия или совокупность партий щебня одной категории, отгружаемых одному потребителю, образуют поставку. При отгрузке автомобильным транспортом поставкой считают количество щебня, отпускаемое в течение суток. При отгрузке железнодорожным или водным транспортом поставкой считают количество щебня, одновременно отгружаемое в одном железнодорожном составе или одном судне.</w:t>
      </w:r>
    </w:p>
    <w:p w:rsidR="00B44579" w:rsidRPr="002A0C21" w:rsidRDefault="00B44579" w:rsidP="00B44579">
      <w:pPr>
        <w:pStyle w:val="ConsPlusNormal"/>
        <w:spacing w:line="360" w:lineRule="auto"/>
        <w:ind w:firstLine="567"/>
        <w:jc w:val="both"/>
        <w:rPr>
          <w:sz w:val="24"/>
          <w:szCs w:val="24"/>
        </w:rPr>
      </w:pPr>
      <w:bookmarkStart w:id="43" w:name="Par407"/>
      <w:bookmarkEnd w:id="43"/>
      <w:r w:rsidRPr="002A0C21">
        <w:rPr>
          <w:sz w:val="24"/>
          <w:szCs w:val="24"/>
        </w:rPr>
        <w:t>6.2.2</w:t>
      </w:r>
      <w:proofErr w:type="gramStart"/>
      <w:r w:rsidRPr="002A0C21">
        <w:rPr>
          <w:sz w:val="24"/>
          <w:szCs w:val="24"/>
        </w:rPr>
        <w:t xml:space="preserve"> К</w:t>
      </w:r>
      <w:proofErr w:type="gramEnd"/>
      <w:r w:rsidRPr="002A0C21">
        <w:rPr>
          <w:sz w:val="24"/>
          <w:szCs w:val="24"/>
        </w:rPr>
        <w:t>аждую поставку подвергают контрольным испытаниям.</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В случае если поставка образована из одной партии, то дополнительных </w:t>
      </w:r>
      <w:r w:rsidRPr="002A0C21">
        <w:rPr>
          <w:sz w:val="24"/>
          <w:szCs w:val="24"/>
        </w:rPr>
        <w:lastRenderedPageBreak/>
        <w:t>испытаний не проводят, а за результаты контрольных испытаний принимают результаты приемки этой партии.</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В случае если поставка образована из совокупности партий щебня одной категории, прошедших приемку и отгружаемых потребителю </w:t>
      </w:r>
      <w:r w:rsidR="00DC72B9" w:rsidRPr="002A0C21">
        <w:rPr>
          <w:sz w:val="24"/>
          <w:szCs w:val="24"/>
        </w:rPr>
        <w:t>со склада готовой продукции</w:t>
      </w:r>
      <w:r w:rsidRPr="002A0C21">
        <w:rPr>
          <w:sz w:val="24"/>
          <w:szCs w:val="24"/>
        </w:rPr>
        <w:t>, то контрольные испытания проводят по показателям:</w:t>
      </w:r>
    </w:p>
    <w:p w:rsidR="005F49F0" w:rsidRPr="002A0C21" w:rsidRDefault="005F49F0" w:rsidP="005F49F0">
      <w:pPr>
        <w:pStyle w:val="ConsPlusNormal"/>
        <w:spacing w:line="360" w:lineRule="auto"/>
        <w:ind w:firstLine="567"/>
        <w:jc w:val="both"/>
        <w:rPr>
          <w:sz w:val="24"/>
          <w:szCs w:val="24"/>
        </w:rPr>
      </w:pPr>
      <w:r w:rsidRPr="002A0C21">
        <w:rPr>
          <w:sz w:val="24"/>
          <w:szCs w:val="24"/>
        </w:rPr>
        <w:t>- зерновой состав (п. 1 таблицы 1);</w:t>
      </w:r>
    </w:p>
    <w:p w:rsidR="00B44579" w:rsidRPr="002A0C21" w:rsidRDefault="005F49F0" w:rsidP="005F49F0">
      <w:pPr>
        <w:pStyle w:val="ConsPlusNormal"/>
        <w:spacing w:line="360" w:lineRule="auto"/>
        <w:ind w:firstLine="567"/>
        <w:jc w:val="both"/>
        <w:rPr>
          <w:sz w:val="24"/>
          <w:szCs w:val="24"/>
        </w:rPr>
      </w:pPr>
      <w:r w:rsidRPr="002A0C21">
        <w:rPr>
          <w:sz w:val="24"/>
          <w:szCs w:val="24"/>
        </w:rPr>
        <w:t>- содержание зерен пластинчатой и игловатой формы (п. 2 таблицы 1);</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 </w:t>
      </w:r>
      <w:r w:rsidR="005F49F0" w:rsidRPr="002A0C21">
        <w:rPr>
          <w:sz w:val="24"/>
          <w:szCs w:val="24"/>
        </w:rPr>
        <w:t>содержание частиц размером менее 0,5 мм (п. 3 таблицы 1)</w:t>
      </w:r>
      <w:r w:rsidRPr="002A0C21">
        <w:rPr>
          <w:sz w:val="24"/>
          <w:szCs w:val="24"/>
        </w:rPr>
        <w:t>;</w:t>
      </w:r>
    </w:p>
    <w:p w:rsidR="00B44579" w:rsidRPr="002A0C21" w:rsidRDefault="005F49F0" w:rsidP="005F49F0">
      <w:pPr>
        <w:pStyle w:val="ConsPlusNormal"/>
        <w:spacing w:line="360" w:lineRule="auto"/>
        <w:ind w:firstLine="567"/>
        <w:jc w:val="both"/>
        <w:rPr>
          <w:sz w:val="24"/>
          <w:szCs w:val="24"/>
        </w:rPr>
      </w:pPr>
      <w:r w:rsidRPr="002A0C21">
        <w:rPr>
          <w:sz w:val="24"/>
          <w:szCs w:val="24"/>
        </w:rPr>
        <w:t>- содержание частиц размером менее 0,16 мм (п. 4 таблицы 1).</w:t>
      </w:r>
    </w:p>
    <w:p w:rsidR="00B44579" w:rsidRPr="002A0C21" w:rsidRDefault="00B44579" w:rsidP="00B44579">
      <w:pPr>
        <w:pStyle w:val="ConsPlusNormal"/>
        <w:spacing w:line="360" w:lineRule="auto"/>
        <w:ind w:firstLine="567"/>
        <w:jc w:val="both"/>
        <w:rPr>
          <w:sz w:val="24"/>
          <w:szCs w:val="24"/>
        </w:rPr>
      </w:pPr>
      <w:r w:rsidRPr="002A0C21">
        <w:rPr>
          <w:sz w:val="24"/>
          <w:szCs w:val="24"/>
        </w:rPr>
        <w:t>По другим показателям (</w:t>
      </w:r>
      <w:proofErr w:type="gramStart"/>
      <w:r w:rsidRPr="002A0C21">
        <w:rPr>
          <w:sz w:val="24"/>
          <w:szCs w:val="24"/>
        </w:rPr>
        <w:t>см</w:t>
      </w:r>
      <w:proofErr w:type="gramEnd"/>
      <w:r w:rsidRPr="002A0C21">
        <w:rPr>
          <w:sz w:val="24"/>
          <w:szCs w:val="24"/>
        </w:rPr>
        <w:t>. 6.2.3) за результаты контрольных испытаний принимают средние значения результатов приемо-сдаточных, а также результатов периодических и/или типовых испытаний, распространяющихся на отгружаемые партии.</w:t>
      </w:r>
    </w:p>
    <w:p w:rsidR="00B44579" w:rsidRPr="002A0C21" w:rsidRDefault="00B44579" w:rsidP="00B44579">
      <w:pPr>
        <w:pStyle w:val="ConsPlusNormal"/>
        <w:spacing w:line="360" w:lineRule="auto"/>
        <w:ind w:firstLine="567"/>
        <w:jc w:val="both"/>
        <w:rPr>
          <w:sz w:val="24"/>
          <w:szCs w:val="24"/>
        </w:rPr>
      </w:pPr>
      <w:bookmarkStart w:id="44" w:name="Par414"/>
      <w:bookmarkEnd w:id="44"/>
      <w:r w:rsidRPr="002A0C21">
        <w:rPr>
          <w:sz w:val="24"/>
          <w:szCs w:val="24"/>
        </w:rPr>
        <w:t>6.2.3</w:t>
      </w:r>
      <w:proofErr w:type="gramStart"/>
      <w:r w:rsidRPr="002A0C21">
        <w:rPr>
          <w:sz w:val="24"/>
          <w:szCs w:val="24"/>
        </w:rPr>
        <w:t xml:space="preserve"> К</w:t>
      </w:r>
      <w:proofErr w:type="gramEnd"/>
      <w:r w:rsidRPr="002A0C21">
        <w:rPr>
          <w:sz w:val="24"/>
          <w:szCs w:val="24"/>
        </w:rPr>
        <w:t>аждую поставку сопровождают паспортом качества.</w:t>
      </w:r>
    </w:p>
    <w:p w:rsidR="00B44579" w:rsidRPr="002A0C21" w:rsidRDefault="00B44579" w:rsidP="00B44579">
      <w:pPr>
        <w:pStyle w:val="ConsPlusNormal"/>
        <w:spacing w:line="360" w:lineRule="auto"/>
        <w:ind w:firstLine="567"/>
        <w:jc w:val="both"/>
        <w:rPr>
          <w:sz w:val="24"/>
          <w:szCs w:val="24"/>
        </w:rPr>
      </w:pPr>
      <w:r w:rsidRPr="002A0C21">
        <w:rPr>
          <w:sz w:val="24"/>
          <w:szCs w:val="24"/>
        </w:rPr>
        <w:t>Результаты контрольных испытаний приводят в паспорте качества.</w:t>
      </w:r>
    </w:p>
    <w:p w:rsidR="00B44579" w:rsidRPr="002A0C21" w:rsidRDefault="00B44579" w:rsidP="00B44579">
      <w:pPr>
        <w:pStyle w:val="ConsPlusNormal"/>
        <w:spacing w:line="360" w:lineRule="auto"/>
        <w:ind w:firstLine="567"/>
        <w:jc w:val="both"/>
        <w:rPr>
          <w:sz w:val="24"/>
          <w:szCs w:val="24"/>
        </w:rPr>
      </w:pPr>
      <w:r w:rsidRPr="002A0C21">
        <w:rPr>
          <w:sz w:val="24"/>
          <w:szCs w:val="24"/>
        </w:rPr>
        <w:t>Паспорт качества должен содержать:</w:t>
      </w:r>
    </w:p>
    <w:p w:rsidR="00B44579" w:rsidRPr="002A0C21" w:rsidRDefault="00B44579" w:rsidP="00B44579">
      <w:pPr>
        <w:pStyle w:val="ConsPlusNormal"/>
        <w:spacing w:line="360" w:lineRule="auto"/>
        <w:ind w:firstLine="567"/>
        <w:jc w:val="both"/>
        <w:rPr>
          <w:sz w:val="24"/>
          <w:szCs w:val="24"/>
        </w:rPr>
      </w:pPr>
      <w:r w:rsidRPr="002A0C21">
        <w:rPr>
          <w:sz w:val="24"/>
          <w:szCs w:val="24"/>
        </w:rPr>
        <w:t>- номер и дату выдачи документа;</w:t>
      </w:r>
    </w:p>
    <w:p w:rsidR="00B44579" w:rsidRPr="002A0C21" w:rsidRDefault="00B44579" w:rsidP="00B44579">
      <w:pPr>
        <w:pStyle w:val="ConsPlusNormal"/>
        <w:spacing w:line="360" w:lineRule="auto"/>
        <w:ind w:firstLine="567"/>
        <w:jc w:val="both"/>
        <w:rPr>
          <w:sz w:val="24"/>
          <w:szCs w:val="24"/>
        </w:rPr>
      </w:pPr>
      <w:r w:rsidRPr="002A0C21">
        <w:rPr>
          <w:sz w:val="24"/>
          <w:szCs w:val="24"/>
        </w:rPr>
        <w:t>- обозначение категории щебня;</w:t>
      </w:r>
    </w:p>
    <w:p w:rsidR="00B44579" w:rsidRPr="002A0C21" w:rsidRDefault="00B44579" w:rsidP="00B44579">
      <w:pPr>
        <w:pStyle w:val="ConsPlusNormal"/>
        <w:spacing w:line="360" w:lineRule="auto"/>
        <w:ind w:firstLine="567"/>
        <w:jc w:val="both"/>
        <w:rPr>
          <w:sz w:val="24"/>
          <w:szCs w:val="24"/>
        </w:rPr>
      </w:pPr>
      <w:r w:rsidRPr="002A0C21">
        <w:rPr>
          <w:sz w:val="24"/>
          <w:szCs w:val="24"/>
        </w:rPr>
        <w:t>- обозначение настоящего стандарта;</w:t>
      </w:r>
    </w:p>
    <w:p w:rsidR="00B44579" w:rsidRPr="002A0C21" w:rsidRDefault="00B44579" w:rsidP="00B44579">
      <w:pPr>
        <w:pStyle w:val="ConsPlusNormal"/>
        <w:spacing w:line="360" w:lineRule="auto"/>
        <w:ind w:firstLine="567"/>
        <w:jc w:val="both"/>
        <w:rPr>
          <w:sz w:val="24"/>
          <w:szCs w:val="24"/>
        </w:rPr>
      </w:pPr>
      <w:r w:rsidRPr="002A0C21">
        <w:rPr>
          <w:sz w:val="24"/>
          <w:szCs w:val="24"/>
        </w:rPr>
        <w:t>- наименование предприятия-изготовителя и его юридический адрес;</w:t>
      </w:r>
    </w:p>
    <w:p w:rsidR="00B44579" w:rsidRPr="002A0C21" w:rsidRDefault="00B44579" w:rsidP="00B44579">
      <w:pPr>
        <w:pStyle w:val="ConsPlusNormal"/>
        <w:spacing w:line="360" w:lineRule="auto"/>
        <w:ind w:firstLine="567"/>
        <w:jc w:val="both"/>
        <w:rPr>
          <w:sz w:val="24"/>
          <w:szCs w:val="24"/>
        </w:rPr>
      </w:pPr>
      <w:r w:rsidRPr="002A0C21">
        <w:rPr>
          <w:sz w:val="24"/>
          <w:szCs w:val="24"/>
        </w:rPr>
        <w:t>- наименование горной породы;</w:t>
      </w:r>
    </w:p>
    <w:p w:rsidR="00B44579" w:rsidRPr="002A0C21" w:rsidRDefault="00B44579" w:rsidP="00B44579">
      <w:pPr>
        <w:pStyle w:val="ConsPlusNormal"/>
        <w:spacing w:line="360" w:lineRule="auto"/>
        <w:ind w:firstLine="567"/>
        <w:jc w:val="both"/>
        <w:rPr>
          <w:sz w:val="24"/>
          <w:szCs w:val="24"/>
        </w:rPr>
      </w:pPr>
      <w:r w:rsidRPr="002A0C21">
        <w:rPr>
          <w:sz w:val="24"/>
          <w:szCs w:val="24"/>
        </w:rPr>
        <w:t>- наименование месторождения горной породы;</w:t>
      </w:r>
    </w:p>
    <w:p w:rsidR="00B44579" w:rsidRPr="002A0C21" w:rsidRDefault="00B44579" w:rsidP="00B44579">
      <w:pPr>
        <w:pStyle w:val="ConsPlusNormal"/>
        <w:spacing w:line="360" w:lineRule="auto"/>
        <w:ind w:firstLine="567"/>
        <w:jc w:val="both"/>
        <w:rPr>
          <w:sz w:val="24"/>
          <w:szCs w:val="24"/>
        </w:rPr>
      </w:pPr>
      <w:r w:rsidRPr="002A0C21">
        <w:rPr>
          <w:sz w:val="24"/>
          <w:szCs w:val="24"/>
        </w:rPr>
        <w:t>- наименование потребителя и его юридический адрес;</w:t>
      </w:r>
    </w:p>
    <w:p w:rsidR="00B44579" w:rsidRPr="002A0C21" w:rsidRDefault="00B44579" w:rsidP="00B44579">
      <w:pPr>
        <w:pStyle w:val="ConsPlusNormal"/>
        <w:spacing w:line="360" w:lineRule="auto"/>
        <w:ind w:firstLine="567"/>
        <w:jc w:val="both"/>
        <w:rPr>
          <w:sz w:val="24"/>
          <w:szCs w:val="24"/>
        </w:rPr>
      </w:pPr>
      <w:r w:rsidRPr="002A0C21">
        <w:rPr>
          <w:sz w:val="24"/>
          <w:szCs w:val="24"/>
        </w:rPr>
        <w:t>- номер накладной на поставку;</w:t>
      </w:r>
    </w:p>
    <w:p w:rsidR="00B44579" w:rsidRPr="002A0C21" w:rsidRDefault="00B44579" w:rsidP="00B44579">
      <w:pPr>
        <w:pStyle w:val="ConsPlusNormal"/>
        <w:spacing w:line="360" w:lineRule="auto"/>
        <w:ind w:firstLine="567"/>
        <w:jc w:val="both"/>
        <w:rPr>
          <w:sz w:val="24"/>
          <w:szCs w:val="24"/>
        </w:rPr>
      </w:pPr>
      <w:r w:rsidRPr="002A0C21">
        <w:rPr>
          <w:sz w:val="24"/>
          <w:szCs w:val="24"/>
        </w:rPr>
        <w:t>- количество отгружаемого щебня</w:t>
      </w:r>
      <w:r w:rsidR="0084418E" w:rsidRPr="002A0C21">
        <w:t xml:space="preserve"> </w:t>
      </w:r>
      <w:r w:rsidR="0084418E" w:rsidRPr="002A0C21">
        <w:rPr>
          <w:sz w:val="24"/>
          <w:szCs w:val="24"/>
        </w:rPr>
        <w:t xml:space="preserve">из плотных горных пород для балластного слоя железнодорожного пути </w:t>
      </w:r>
      <w:r w:rsidR="00F8504D" w:rsidRPr="002A0C21">
        <w:rPr>
          <w:sz w:val="24"/>
          <w:szCs w:val="24"/>
          <w:vertAlign w:val="superscript"/>
        </w:rPr>
        <w:t>1)</w:t>
      </w:r>
      <w:r w:rsidRPr="002A0C21">
        <w:rPr>
          <w:sz w:val="24"/>
          <w:szCs w:val="24"/>
        </w:rPr>
        <w:t>, м</w:t>
      </w:r>
      <w:r w:rsidRPr="002A0C21">
        <w:rPr>
          <w:sz w:val="24"/>
          <w:szCs w:val="24"/>
          <w:vertAlign w:val="superscript"/>
        </w:rPr>
        <w:t>3</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 данные по показателям:</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насыпная плотность щебня</w:t>
      </w:r>
      <w:proofErr w:type="gramStart"/>
      <w:r w:rsidR="00F8504D" w:rsidRPr="002A0C21">
        <w:rPr>
          <w:sz w:val="24"/>
          <w:szCs w:val="24"/>
          <w:vertAlign w:val="superscript"/>
        </w:rPr>
        <w:t>2</w:t>
      </w:r>
      <w:proofErr w:type="gramEnd"/>
      <w:r w:rsidR="00F8504D" w:rsidRPr="002A0C21">
        <w:rPr>
          <w:sz w:val="24"/>
          <w:szCs w:val="24"/>
          <w:vertAlign w:val="superscript"/>
        </w:rPr>
        <w:t>)</w:t>
      </w:r>
      <w:r w:rsidRPr="002A0C21">
        <w:rPr>
          <w:sz w:val="24"/>
          <w:szCs w:val="24"/>
        </w:rPr>
        <w:t>, т/м</w:t>
      </w:r>
      <w:r w:rsidRPr="002A0C21">
        <w:rPr>
          <w:sz w:val="24"/>
          <w:szCs w:val="24"/>
          <w:vertAlign w:val="superscript"/>
        </w:rPr>
        <w:t>3</w:t>
      </w:r>
      <w:r w:rsidRPr="002A0C21">
        <w:rPr>
          <w:sz w:val="24"/>
          <w:szCs w:val="24"/>
        </w:rPr>
        <w:t>;</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зерновой состав, % общей массы;</w:t>
      </w:r>
    </w:p>
    <w:p w:rsidR="004330D5" w:rsidRPr="002A0C21" w:rsidRDefault="004330D5" w:rsidP="00F9764C">
      <w:pPr>
        <w:pStyle w:val="ConsPlusNormal"/>
        <w:spacing w:line="360" w:lineRule="auto"/>
        <w:ind w:left="1134" w:firstLine="0"/>
        <w:jc w:val="both"/>
        <w:rPr>
          <w:sz w:val="24"/>
          <w:szCs w:val="24"/>
        </w:rPr>
      </w:pPr>
      <w:r w:rsidRPr="002A0C21">
        <w:rPr>
          <w:sz w:val="24"/>
          <w:szCs w:val="24"/>
        </w:rPr>
        <w:t>- содержание зерен пластинчатой и игловатой формы, % общей массы;</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xml:space="preserve">- </w:t>
      </w:r>
      <w:r w:rsidR="004330D5" w:rsidRPr="002A0C21">
        <w:rPr>
          <w:sz w:val="24"/>
          <w:szCs w:val="24"/>
        </w:rPr>
        <w:t>содержание частиц размером менее 0,5 мм</w:t>
      </w:r>
      <w:r w:rsidRPr="002A0C21">
        <w:rPr>
          <w:sz w:val="24"/>
          <w:szCs w:val="24"/>
        </w:rPr>
        <w:t>, % общей массы;</w:t>
      </w:r>
    </w:p>
    <w:p w:rsidR="004330D5" w:rsidRPr="002A0C21" w:rsidRDefault="004330D5" w:rsidP="00F9764C">
      <w:pPr>
        <w:pStyle w:val="ConsPlusNormal"/>
        <w:spacing w:line="360" w:lineRule="auto"/>
        <w:ind w:left="1134" w:firstLine="0"/>
        <w:jc w:val="both"/>
        <w:rPr>
          <w:sz w:val="24"/>
          <w:szCs w:val="24"/>
        </w:rPr>
      </w:pPr>
      <w:r w:rsidRPr="002A0C21">
        <w:rPr>
          <w:sz w:val="24"/>
          <w:szCs w:val="24"/>
        </w:rPr>
        <w:t>- содержание частиц размером менее 0,16 мм, % общей массы;</w:t>
      </w:r>
    </w:p>
    <w:p w:rsidR="004330D5" w:rsidRPr="002A0C21" w:rsidRDefault="004330D5" w:rsidP="00F9764C">
      <w:pPr>
        <w:pStyle w:val="ConsPlusNormal"/>
        <w:spacing w:line="360" w:lineRule="auto"/>
        <w:ind w:left="1134" w:firstLine="0"/>
        <w:jc w:val="both"/>
        <w:rPr>
          <w:sz w:val="24"/>
          <w:szCs w:val="24"/>
        </w:rPr>
      </w:pPr>
      <w:r w:rsidRPr="002A0C21">
        <w:rPr>
          <w:sz w:val="24"/>
          <w:szCs w:val="24"/>
        </w:rPr>
        <w:t>- содержание длинных зерен, % общей массы;</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xml:space="preserve">- </w:t>
      </w:r>
      <w:r w:rsidR="004330D5" w:rsidRPr="002A0C21">
        <w:rPr>
          <w:sz w:val="24"/>
          <w:szCs w:val="24"/>
        </w:rPr>
        <w:t xml:space="preserve">содержание </w:t>
      </w:r>
      <w:r w:rsidRPr="002A0C21">
        <w:rPr>
          <w:sz w:val="24"/>
          <w:szCs w:val="24"/>
        </w:rPr>
        <w:t>глины в комках, % общей массы;</w:t>
      </w:r>
    </w:p>
    <w:p w:rsidR="00B44579" w:rsidRPr="002A0C21" w:rsidRDefault="00B44579" w:rsidP="00F9764C">
      <w:pPr>
        <w:pStyle w:val="ConsPlusNormal"/>
        <w:spacing w:line="360" w:lineRule="auto"/>
        <w:ind w:left="1134" w:firstLine="0"/>
        <w:jc w:val="both"/>
        <w:rPr>
          <w:sz w:val="24"/>
          <w:szCs w:val="24"/>
        </w:rPr>
      </w:pPr>
      <w:r w:rsidRPr="002A0C21">
        <w:rPr>
          <w:sz w:val="24"/>
          <w:szCs w:val="24"/>
        </w:rPr>
        <w:lastRenderedPageBreak/>
        <w:t>- содержание зерен слабых пород, % общей массы;</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xml:space="preserve">- величина потери массы после испытаний на </w:t>
      </w:r>
      <w:proofErr w:type="spellStart"/>
      <w:r w:rsidRPr="002A0C21">
        <w:rPr>
          <w:sz w:val="24"/>
          <w:szCs w:val="24"/>
        </w:rPr>
        <w:t>истираемость</w:t>
      </w:r>
      <w:proofErr w:type="spellEnd"/>
      <w:r w:rsidRPr="002A0C21">
        <w:rPr>
          <w:sz w:val="24"/>
          <w:szCs w:val="24"/>
        </w:rPr>
        <w:t xml:space="preserve"> в полочном барабане, % общей массы;</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величина потери массы после испытаний на сопротивление удару на копре, % общей массы;</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марка по морозостойкости;</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xml:space="preserve">- средняя плотность зерен щебня, </w:t>
      </w:r>
      <w:proofErr w:type="gramStart"/>
      <w:r w:rsidRPr="002A0C21">
        <w:rPr>
          <w:sz w:val="24"/>
          <w:szCs w:val="24"/>
        </w:rPr>
        <w:t>г</w:t>
      </w:r>
      <w:proofErr w:type="gramEnd"/>
      <w:r w:rsidRPr="002A0C21">
        <w:rPr>
          <w:sz w:val="24"/>
          <w:szCs w:val="24"/>
        </w:rPr>
        <w:t>/см</w:t>
      </w:r>
      <w:r w:rsidRPr="002A0C21">
        <w:rPr>
          <w:sz w:val="24"/>
          <w:szCs w:val="24"/>
          <w:vertAlign w:val="superscript"/>
        </w:rPr>
        <w:t>3</w:t>
      </w:r>
      <w:r w:rsidRPr="002A0C21">
        <w:rPr>
          <w:sz w:val="24"/>
          <w:szCs w:val="24"/>
        </w:rPr>
        <w:t>;</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xml:space="preserve">- удельная электрическая проводимость, </w:t>
      </w:r>
      <w:proofErr w:type="gramStart"/>
      <w:r w:rsidRPr="002A0C21">
        <w:rPr>
          <w:sz w:val="24"/>
          <w:szCs w:val="24"/>
        </w:rPr>
        <w:t>См</w:t>
      </w:r>
      <w:proofErr w:type="gramEnd"/>
      <w:r w:rsidRPr="002A0C21">
        <w:rPr>
          <w:sz w:val="24"/>
          <w:szCs w:val="24"/>
        </w:rPr>
        <w:t>/м;</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удельная эффективная активность ЕРН, Бк/кг;</w:t>
      </w:r>
    </w:p>
    <w:p w:rsidR="004330D5" w:rsidRPr="002A0C21" w:rsidRDefault="004330D5" w:rsidP="00F9764C">
      <w:pPr>
        <w:pStyle w:val="ConsPlusNormal"/>
        <w:spacing w:line="360" w:lineRule="auto"/>
        <w:ind w:left="1134" w:firstLine="0"/>
        <w:jc w:val="both"/>
        <w:rPr>
          <w:sz w:val="24"/>
          <w:szCs w:val="24"/>
        </w:rPr>
      </w:pPr>
      <w:r w:rsidRPr="002A0C21">
        <w:rPr>
          <w:sz w:val="24"/>
          <w:szCs w:val="24"/>
        </w:rPr>
        <w:t>- содержание дробленых зерен, % общей массы (</w:t>
      </w:r>
      <w:r w:rsidR="00B161BB" w:rsidRPr="002A0C21">
        <w:rPr>
          <w:sz w:val="24"/>
          <w:szCs w:val="24"/>
        </w:rPr>
        <w:t>для щебня из валунов и гравия</w:t>
      </w:r>
      <w:r w:rsidRPr="002A0C21">
        <w:rPr>
          <w:sz w:val="24"/>
          <w:szCs w:val="24"/>
        </w:rPr>
        <w:t>);</w:t>
      </w:r>
    </w:p>
    <w:p w:rsidR="00F9764C" w:rsidRPr="002A0C21" w:rsidRDefault="004330D5" w:rsidP="00F9764C">
      <w:pPr>
        <w:pStyle w:val="ConsPlusNormal"/>
        <w:spacing w:line="360" w:lineRule="auto"/>
        <w:ind w:left="1134" w:firstLine="0"/>
        <w:jc w:val="both"/>
        <w:rPr>
          <w:sz w:val="24"/>
          <w:szCs w:val="24"/>
        </w:rPr>
      </w:pPr>
      <w:r w:rsidRPr="002A0C21">
        <w:rPr>
          <w:sz w:val="24"/>
          <w:szCs w:val="24"/>
        </w:rPr>
        <w:t>- наличие органических примесей (</w:t>
      </w:r>
      <w:r w:rsidR="00B161BB" w:rsidRPr="002A0C21">
        <w:rPr>
          <w:sz w:val="24"/>
          <w:szCs w:val="24"/>
        </w:rPr>
        <w:t>для щебня из осадочных и метаморфических  горных пород</w:t>
      </w:r>
      <w:r w:rsidRPr="002A0C21">
        <w:rPr>
          <w:sz w:val="24"/>
          <w:szCs w:val="24"/>
        </w:rPr>
        <w:t>);</w:t>
      </w:r>
    </w:p>
    <w:p w:rsidR="00B44579" w:rsidRPr="002A0C21" w:rsidRDefault="00B44579" w:rsidP="00F9764C">
      <w:pPr>
        <w:pStyle w:val="ConsPlusNormal"/>
        <w:spacing w:line="360" w:lineRule="auto"/>
        <w:ind w:left="1134" w:firstLine="0"/>
        <w:jc w:val="both"/>
        <w:rPr>
          <w:sz w:val="24"/>
          <w:szCs w:val="24"/>
        </w:rPr>
      </w:pPr>
      <w:r w:rsidRPr="002A0C21">
        <w:rPr>
          <w:sz w:val="24"/>
          <w:szCs w:val="24"/>
        </w:rPr>
        <w:t xml:space="preserve">- </w:t>
      </w:r>
      <w:r w:rsidR="00F9764C" w:rsidRPr="002A0C21">
        <w:rPr>
          <w:sz w:val="24"/>
          <w:szCs w:val="24"/>
        </w:rPr>
        <w:t>изменение величины потери массы щебня после испытаний на сопротивление удару на копре до и после кипячения</w:t>
      </w:r>
      <w:r w:rsidRPr="002A0C21">
        <w:rPr>
          <w:sz w:val="24"/>
          <w:szCs w:val="24"/>
        </w:rPr>
        <w:t>, % общей массы</w:t>
      </w:r>
      <w:r w:rsidR="00F9764C" w:rsidRPr="002A0C21">
        <w:rPr>
          <w:sz w:val="24"/>
          <w:szCs w:val="24"/>
        </w:rPr>
        <w:t xml:space="preserve"> (</w:t>
      </w:r>
      <w:r w:rsidR="00B161BB" w:rsidRPr="002A0C21">
        <w:rPr>
          <w:sz w:val="24"/>
          <w:szCs w:val="24"/>
        </w:rPr>
        <w:t>для щебня из базальтовых горных пород</w:t>
      </w:r>
      <w:r w:rsidR="00F9764C" w:rsidRPr="002A0C21">
        <w:rPr>
          <w:sz w:val="24"/>
          <w:szCs w:val="24"/>
        </w:rPr>
        <w:t>)</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 штамп предприятия-изготовителя;</w:t>
      </w:r>
    </w:p>
    <w:p w:rsidR="00B44579" w:rsidRPr="002A0C21" w:rsidRDefault="00B44579" w:rsidP="00B44579">
      <w:pPr>
        <w:pStyle w:val="ConsPlusNormal"/>
        <w:spacing w:line="360" w:lineRule="auto"/>
        <w:ind w:firstLine="567"/>
        <w:jc w:val="both"/>
        <w:rPr>
          <w:sz w:val="24"/>
          <w:szCs w:val="24"/>
        </w:rPr>
      </w:pPr>
      <w:r w:rsidRPr="002A0C21">
        <w:rPr>
          <w:sz w:val="24"/>
          <w:szCs w:val="24"/>
        </w:rPr>
        <w:t>- подпись представителя службы технического контроля предприятия-изготовителя.</w:t>
      </w:r>
    </w:p>
    <w:p w:rsidR="00B44579" w:rsidRPr="002A0C21" w:rsidRDefault="00F8504D" w:rsidP="00B44579">
      <w:pPr>
        <w:pStyle w:val="ConsPlusNormal"/>
        <w:spacing w:line="360" w:lineRule="auto"/>
        <w:ind w:firstLine="567"/>
        <w:jc w:val="both"/>
        <w:rPr>
          <w:sz w:val="22"/>
          <w:szCs w:val="22"/>
        </w:rPr>
      </w:pPr>
      <w:r w:rsidRPr="002A0C21">
        <w:rPr>
          <w:spacing w:val="40"/>
          <w:sz w:val="22"/>
          <w:szCs w:val="22"/>
        </w:rPr>
        <w:t>Примечания</w:t>
      </w:r>
    </w:p>
    <w:p w:rsidR="007C2C12" w:rsidRPr="002A0C21" w:rsidRDefault="00B44579" w:rsidP="00B44579">
      <w:pPr>
        <w:pStyle w:val="ConsPlusNormal"/>
        <w:spacing w:line="360" w:lineRule="auto"/>
        <w:ind w:firstLine="567"/>
        <w:jc w:val="both"/>
        <w:rPr>
          <w:sz w:val="22"/>
          <w:szCs w:val="22"/>
        </w:rPr>
      </w:pPr>
      <w:r w:rsidRPr="002A0C21">
        <w:rPr>
          <w:sz w:val="22"/>
          <w:szCs w:val="22"/>
        </w:rPr>
        <w:t xml:space="preserve">1 Количество отгружаемого щебня </w:t>
      </w:r>
      <w:r w:rsidR="0084418E" w:rsidRPr="002A0C21">
        <w:rPr>
          <w:sz w:val="22"/>
          <w:szCs w:val="22"/>
        </w:rPr>
        <w:t xml:space="preserve">из плотных горных пород для балластного слоя железнодорожного пути </w:t>
      </w:r>
      <w:r w:rsidRPr="002A0C21">
        <w:rPr>
          <w:sz w:val="22"/>
          <w:szCs w:val="22"/>
        </w:rPr>
        <w:t xml:space="preserve">на месте погрузки определяют путем взвешивания на весах, при отсутствии весов - путем обмера или путем пересчета единиц массы в единицы объема по его насыпной плотности. </w:t>
      </w:r>
    </w:p>
    <w:p w:rsidR="00B44579" w:rsidRPr="002A0C21" w:rsidRDefault="00B44579" w:rsidP="00B44579">
      <w:pPr>
        <w:pStyle w:val="ConsPlusNormal"/>
        <w:spacing w:line="360" w:lineRule="auto"/>
        <w:ind w:firstLine="567"/>
        <w:jc w:val="both"/>
        <w:rPr>
          <w:sz w:val="22"/>
          <w:szCs w:val="22"/>
        </w:rPr>
      </w:pPr>
      <w:r w:rsidRPr="002A0C21">
        <w:rPr>
          <w:sz w:val="22"/>
          <w:szCs w:val="22"/>
        </w:rPr>
        <w:t xml:space="preserve">2 Насыпную плотность щебня </w:t>
      </w:r>
      <w:r w:rsidR="0084418E" w:rsidRPr="002A0C21">
        <w:rPr>
          <w:sz w:val="22"/>
          <w:szCs w:val="22"/>
        </w:rPr>
        <w:t xml:space="preserve">из плотных горных пород для балластного слоя железнодорожного пути </w:t>
      </w:r>
      <w:r w:rsidRPr="002A0C21">
        <w:rPr>
          <w:sz w:val="22"/>
          <w:szCs w:val="22"/>
        </w:rPr>
        <w:t xml:space="preserve">определяют при </w:t>
      </w:r>
      <w:r w:rsidR="00F8504D" w:rsidRPr="002A0C21">
        <w:rPr>
          <w:sz w:val="22"/>
          <w:szCs w:val="22"/>
        </w:rPr>
        <w:t xml:space="preserve">каждой </w:t>
      </w:r>
      <w:r w:rsidRPr="002A0C21">
        <w:rPr>
          <w:sz w:val="22"/>
          <w:szCs w:val="22"/>
        </w:rPr>
        <w:t xml:space="preserve">погрузке </w:t>
      </w:r>
      <w:r w:rsidR="00817BD2" w:rsidRPr="002A0C21">
        <w:rPr>
          <w:sz w:val="22"/>
          <w:szCs w:val="22"/>
        </w:rPr>
        <w:t>(Приложение Б)</w:t>
      </w:r>
      <w:r w:rsidRPr="002A0C21">
        <w:rPr>
          <w:sz w:val="22"/>
          <w:szCs w:val="22"/>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Образ</w:t>
      </w:r>
      <w:r w:rsidR="001F5B60" w:rsidRPr="002A0C21">
        <w:rPr>
          <w:sz w:val="24"/>
          <w:szCs w:val="24"/>
        </w:rPr>
        <w:t>ец</w:t>
      </w:r>
      <w:r w:rsidRPr="002A0C21">
        <w:rPr>
          <w:sz w:val="24"/>
          <w:szCs w:val="24"/>
        </w:rPr>
        <w:t xml:space="preserve"> форм</w:t>
      </w:r>
      <w:r w:rsidR="001F5B60" w:rsidRPr="002A0C21">
        <w:rPr>
          <w:sz w:val="24"/>
          <w:szCs w:val="24"/>
        </w:rPr>
        <w:t>ы</w:t>
      </w:r>
      <w:r w:rsidRPr="002A0C21">
        <w:rPr>
          <w:sz w:val="24"/>
          <w:szCs w:val="24"/>
        </w:rPr>
        <w:t xml:space="preserve"> паспорт</w:t>
      </w:r>
      <w:r w:rsidR="001F5B60" w:rsidRPr="002A0C21">
        <w:rPr>
          <w:sz w:val="24"/>
          <w:szCs w:val="24"/>
        </w:rPr>
        <w:t>а</w:t>
      </w:r>
      <w:r w:rsidRPr="002A0C21">
        <w:rPr>
          <w:sz w:val="24"/>
          <w:szCs w:val="24"/>
        </w:rPr>
        <w:t xml:space="preserve"> качества для щебня </w:t>
      </w:r>
      <w:r w:rsidR="00B1717B" w:rsidRPr="002A0C21">
        <w:rPr>
          <w:sz w:val="24"/>
          <w:szCs w:val="24"/>
        </w:rPr>
        <w:t xml:space="preserve">из плотных горных пород для балластного слоя железнодорожного пути </w:t>
      </w:r>
      <w:r w:rsidR="001942E9" w:rsidRPr="002A0C21">
        <w:rPr>
          <w:sz w:val="24"/>
          <w:szCs w:val="24"/>
        </w:rPr>
        <w:t xml:space="preserve">различных </w:t>
      </w:r>
      <w:r w:rsidRPr="002A0C21">
        <w:rPr>
          <w:sz w:val="24"/>
          <w:szCs w:val="24"/>
        </w:rPr>
        <w:t xml:space="preserve">категорий </w:t>
      </w:r>
      <w:r w:rsidR="001F5B60" w:rsidRPr="002A0C21">
        <w:rPr>
          <w:sz w:val="24"/>
          <w:szCs w:val="24"/>
        </w:rPr>
        <w:t>приведен</w:t>
      </w:r>
      <w:r w:rsidRPr="002A0C21">
        <w:rPr>
          <w:sz w:val="24"/>
          <w:szCs w:val="24"/>
        </w:rPr>
        <w:t xml:space="preserve"> в приложени</w:t>
      </w:r>
      <w:r w:rsidR="001F5B60" w:rsidRPr="002A0C21">
        <w:rPr>
          <w:sz w:val="24"/>
          <w:szCs w:val="24"/>
        </w:rPr>
        <w:t>и</w:t>
      </w:r>
      <w:r w:rsidRPr="002A0C21">
        <w:rPr>
          <w:sz w:val="24"/>
          <w:szCs w:val="24"/>
        </w:rPr>
        <w:t xml:space="preserve"> </w:t>
      </w:r>
      <w:r w:rsidR="007C2C12" w:rsidRPr="002A0C21">
        <w:rPr>
          <w:sz w:val="24"/>
          <w:szCs w:val="24"/>
        </w:rPr>
        <w:t>В</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6.2.4 Потребитель может организовать входной контроль щебня. Правила проведения входного контроля могут быть отражены в договорах на поставку.</w:t>
      </w:r>
    </w:p>
    <w:p w:rsidR="00B44579" w:rsidRPr="002A0C21" w:rsidRDefault="00B44579" w:rsidP="00C64506">
      <w:pPr>
        <w:pStyle w:val="2"/>
      </w:pPr>
      <w:bookmarkStart w:id="45" w:name="_Toc209188721"/>
      <w:r w:rsidRPr="002A0C21">
        <w:t>6.3 Общие требования к отбору точечных проб</w:t>
      </w:r>
      <w:bookmarkEnd w:id="45"/>
    </w:p>
    <w:p w:rsidR="00B44579" w:rsidRPr="002A0C21" w:rsidRDefault="00B44579" w:rsidP="00B44579">
      <w:pPr>
        <w:pStyle w:val="ConsPlusNormal"/>
        <w:spacing w:line="360" w:lineRule="auto"/>
        <w:ind w:firstLine="567"/>
        <w:jc w:val="both"/>
        <w:rPr>
          <w:sz w:val="24"/>
          <w:szCs w:val="24"/>
        </w:rPr>
      </w:pPr>
      <w:r w:rsidRPr="002A0C21">
        <w:rPr>
          <w:sz w:val="24"/>
          <w:szCs w:val="24"/>
        </w:rPr>
        <w:t>6.3.1</w:t>
      </w:r>
      <w:proofErr w:type="gramStart"/>
      <w:r w:rsidRPr="002A0C21">
        <w:rPr>
          <w:sz w:val="24"/>
          <w:szCs w:val="24"/>
        </w:rPr>
        <w:t xml:space="preserve"> П</w:t>
      </w:r>
      <w:proofErr w:type="gramEnd"/>
      <w:r w:rsidRPr="002A0C21">
        <w:rPr>
          <w:sz w:val="24"/>
          <w:szCs w:val="24"/>
        </w:rPr>
        <w:t xml:space="preserve">ри приемо-сдаточных, периодических и типовых испытаниях точечные пробы отбирают от каждой партии щебня. При контрольных испытаниях точечные </w:t>
      </w:r>
      <w:r w:rsidRPr="002A0C21">
        <w:rPr>
          <w:sz w:val="24"/>
          <w:szCs w:val="24"/>
        </w:rPr>
        <w:lastRenderedPageBreak/>
        <w:t>пробы отбирают от каждой поставки щебня.</w:t>
      </w:r>
    </w:p>
    <w:p w:rsidR="00B44579" w:rsidRPr="002A0C21" w:rsidRDefault="00B44579" w:rsidP="00B44579">
      <w:pPr>
        <w:pStyle w:val="ConsPlusNormal"/>
        <w:spacing w:line="360" w:lineRule="auto"/>
        <w:ind w:firstLine="567"/>
        <w:jc w:val="both"/>
        <w:rPr>
          <w:sz w:val="24"/>
          <w:szCs w:val="24"/>
        </w:rPr>
      </w:pPr>
      <w:r w:rsidRPr="002A0C21">
        <w:rPr>
          <w:sz w:val="24"/>
          <w:szCs w:val="24"/>
        </w:rPr>
        <w:t>6.3.2</w:t>
      </w:r>
      <w:r w:rsidR="00461B5E" w:rsidRPr="002A0C21">
        <w:rPr>
          <w:sz w:val="24"/>
          <w:szCs w:val="24"/>
        </w:rPr>
        <w:t> </w:t>
      </w:r>
      <w:r w:rsidRPr="002A0C21">
        <w:rPr>
          <w:sz w:val="24"/>
          <w:szCs w:val="24"/>
        </w:rPr>
        <w:t>Точечные пробы отбирают в соответствии с планом отбора проб, который разрабатывают на предприятии-изготовителе с учетом цели отбора проб, размера оцениваемой партии или поставки и внутризаводских условий.</w:t>
      </w:r>
    </w:p>
    <w:p w:rsidR="00B44579" w:rsidRPr="002A0C21" w:rsidRDefault="00B44579" w:rsidP="00B44579">
      <w:pPr>
        <w:pStyle w:val="ConsPlusNormal"/>
        <w:spacing w:line="360" w:lineRule="auto"/>
        <w:ind w:firstLine="567"/>
        <w:jc w:val="both"/>
        <w:rPr>
          <w:sz w:val="24"/>
          <w:szCs w:val="24"/>
        </w:rPr>
      </w:pPr>
      <w:r w:rsidRPr="002A0C21">
        <w:rPr>
          <w:sz w:val="24"/>
          <w:szCs w:val="24"/>
        </w:rPr>
        <w:t>План отбора проб должен включать:</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 </w:t>
      </w:r>
      <w:r w:rsidR="00455D8C" w:rsidRPr="002A0C21">
        <w:rPr>
          <w:sz w:val="24"/>
          <w:szCs w:val="24"/>
        </w:rPr>
        <w:t>категорию</w:t>
      </w:r>
      <w:r w:rsidRPr="002A0C21">
        <w:rPr>
          <w:sz w:val="24"/>
          <w:szCs w:val="24"/>
        </w:rPr>
        <w:t xml:space="preserve"> щебня</w:t>
      </w:r>
      <w:r w:rsidR="00B1717B" w:rsidRPr="002A0C21">
        <w:rPr>
          <w:sz w:val="24"/>
          <w:szCs w:val="24"/>
        </w:rPr>
        <w:t xml:space="preserve"> из плотных горных пород для балластного слоя железнодорожного пути</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 цель отбора проб, включая перечень определяемых показателей;</w:t>
      </w:r>
    </w:p>
    <w:p w:rsidR="00B44579" w:rsidRPr="002A0C21" w:rsidRDefault="00B44579" w:rsidP="00B44579">
      <w:pPr>
        <w:pStyle w:val="ConsPlusNormal"/>
        <w:spacing w:line="360" w:lineRule="auto"/>
        <w:ind w:firstLine="567"/>
        <w:jc w:val="both"/>
        <w:rPr>
          <w:sz w:val="24"/>
          <w:szCs w:val="24"/>
        </w:rPr>
      </w:pPr>
      <w:r w:rsidRPr="002A0C21">
        <w:rPr>
          <w:sz w:val="24"/>
          <w:szCs w:val="24"/>
        </w:rPr>
        <w:t>- способ отбора точечных проб с указанием конкретных мест отбора и применяемых при отборе проб устройств и инструментов;</w:t>
      </w:r>
    </w:p>
    <w:p w:rsidR="00B44579" w:rsidRPr="002A0C21" w:rsidRDefault="00B44579" w:rsidP="00B44579">
      <w:pPr>
        <w:pStyle w:val="ConsPlusNormal"/>
        <w:spacing w:line="360" w:lineRule="auto"/>
        <w:ind w:firstLine="567"/>
        <w:jc w:val="both"/>
        <w:rPr>
          <w:sz w:val="24"/>
          <w:szCs w:val="24"/>
        </w:rPr>
      </w:pPr>
      <w:r w:rsidRPr="002A0C21">
        <w:rPr>
          <w:sz w:val="24"/>
          <w:szCs w:val="24"/>
        </w:rPr>
        <w:t>- интервал отбора и число точечных проб;</w:t>
      </w:r>
    </w:p>
    <w:p w:rsidR="00B44579" w:rsidRPr="002A0C21" w:rsidRDefault="00B44579" w:rsidP="00B44579">
      <w:pPr>
        <w:pStyle w:val="ConsPlusNormal"/>
        <w:spacing w:line="360" w:lineRule="auto"/>
        <w:ind w:firstLine="567"/>
        <w:jc w:val="both"/>
        <w:rPr>
          <w:sz w:val="24"/>
          <w:szCs w:val="24"/>
        </w:rPr>
      </w:pPr>
      <w:r w:rsidRPr="002A0C21">
        <w:rPr>
          <w:sz w:val="24"/>
          <w:szCs w:val="24"/>
        </w:rPr>
        <w:t>- минимальную массу точечной пробы;</w:t>
      </w:r>
    </w:p>
    <w:p w:rsidR="00B44579" w:rsidRPr="002A0C21" w:rsidRDefault="00B44579" w:rsidP="00B44579">
      <w:pPr>
        <w:pStyle w:val="ConsPlusNormal"/>
        <w:spacing w:line="360" w:lineRule="auto"/>
        <w:ind w:firstLine="567"/>
        <w:jc w:val="both"/>
        <w:rPr>
          <w:sz w:val="24"/>
          <w:szCs w:val="24"/>
        </w:rPr>
      </w:pPr>
      <w:r w:rsidRPr="002A0C21">
        <w:rPr>
          <w:sz w:val="24"/>
          <w:szCs w:val="24"/>
        </w:rPr>
        <w:t>- минимальную массу объединенной пробы;</w:t>
      </w:r>
    </w:p>
    <w:p w:rsidR="00B44579" w:rsidRPr="002A0C21" w:rsidRDefault="00B44579" w:rsidP="00B44579">
      <w:pPr>
        <w:pStyle w:val="ConsPlusNormal"/>
        <w:spacing w:line="360" w:lineRule="auto"/>
        <w:ind w:firstLine="567"/>
        <w:jc w:val="both"/>
        <w:rPr>
          <w:sz w:val="24"/>
          <w:szCs w:val="24"/>
        </w:rPr>
      </w:pPr>
      <w:r w:rsidRPr="002A0C21">
        <w:rPr>
          <w:sz w:val="24"/>
          <w:szCs w:val="24"/>
        </w:rPr>
        <w:t>- описание подготовки лабораторной пробы;</w:t>
      </w:r>
    </w:p>
    <w:p w:rsidR="00B44579" w:rsidRPr="002A0C21" w:rsidRDefault="00B44579" w:rsidP="00B44579">
      <w:pPr>
        <w:pStyle w:val="ConsPlusNormal"/>
        <w:spacing w:line="360" w:lineRule="auto"/>
        <w:ind w:firstLine="567"/>
        <w:jc w:val="both"/>
        <w:rPr>
          <w:sz w:val="24"/>
          <w:szCs w:val="24"/>
        </w:rPr>
      </w:pPr>
      <w:r w:rsidRPr="002A0C21">
        <w:rPr>
          <w:sz w:val="24"/>
          <w:szCs w:val="24"/>
        </w:rPr>
        <w:t>- минимальную массу лабораторной пробы;</w:t>
      </w:r>
    </w:p>
    <w:p w:rsidR="00B44579" w:rsidRPr="002A0C21" w:rsidRDefault="00B44579" w:rsidP="00B44579">
      <w:pPr>
        <w:pStyle w:val="ConsPlusNormal"/>
        <w:spacing w:line="360" w:lineRule="auto"/>
        <w:ind w:firstLine="567"/>
        <w:jc w:val="both"/>
        <w:rPr>
          <w:sz w:val="24"/>
          <w:szCs w:val="24"/>
        </w:rPr>
      </w:pPr>
      <w:r w:rsidRPr="002A0C21">
        <w:rPr>
          <w:sz w:val="24"/>
          <w:szCs w:val="24"/>
        </w:rPr>
        <w:t>- способы маркировки, упаковки и отгрузки проб.</w:t>
      </w:r>
    </w:p>
    <w:p w:rsidR="00B44579" w:rsidRPr="002A0C21" w:rsidRDefault="00B44579" w:rsidP="00C64506">
      <w:pPr>
        <w:pStyle w:val="2"/>
      </w:pPr>
      <w:bookmarkStart w:id="46" w:name="_Toc209188722"/>
      <w:r w:rsidRPr="002A0C21">
        <w:t>6.4 Места отбора точечных проб</w:t>
      </w:r>
      <w:bookmarkEnd w:id="46"/>
    </w:p>
    <w:p w:rsidR="00B44579" w:rsidRPr="002A0C21" w:rsidRDefault="00B44579" w:rsidP="00B44579">
      <w:pPr>
        <w:pStyle w:val="ConsPlusNormal"/>
        <w:spacing w:line="360" w:lineRule="auto"/>
        <w:ind w:firstLine="567"/>
        <w:jc w:val="both"/>
        <w:rPr>
          <w:sz w:val="24"/>
          <w:szCs w:val="24"/>
        </w:rPr>
      </w:pPr>
      <w:r w:rsidRPr="002A0C21">
        <w:rPr>
          <w:sz w:val="24"/>
          <w:szCs w:val="24"/>
        </w:rPr>
        <w:t>6.4.1</w:t>
      </w:r>
      <w:proofErr w:type="gramStart"/>
      <w:r w:rsidR="00461B5E" w:rsidRPr="002A0C21">
        <w:rPr>
          <w:sz w:val="24"/>
          <w:szCs w:val="24"/>
        </w:rPr>
        <w:t> </w:t>
      </w:r>
      <w:r w:rsidRPr="002A0C21">
        <w:rPr>
          <w:sz w:val="24"/>
          <w:szCs w:val="24"/>
        </w:rPr>
        <w:t>Д</w:t>
      </w:r>
      <w:proofErr w:type="gramEnd"/>
      <w:r w:rsidRPr="002A0C21">
        <w:rPr>
          <w:sz w:val="24"/>
          <w:szCs w:val="24"/>
        </w:rPr>
        <w:t>ля проведения приемо-сдаточных, периодических, типовых и контрольных испытаний в зависимости от внутризаводских условий точечные пробы отбирают:</w:t>
      </w:r>
    </w:p>
    <w:p w:rsidR="00B44579" w:rsidRPr="002A0C21" w:rsidRDefault="00B44579" w:rsidP="00B44579">
      <w:pPr>
        <w:pStyle w:val="ConsPlusNormal"/>
        <w:spacing w:line="360" w:lineRule="auto"/>
        <w:ind w:firstLine="567"/>
        <w:jc w:val="both"/>
        <w:rPr>
          <w:sz w:val="24"/>
          <w:szCs w:val="24"/>
        </w:rPr>
      </w:pPr>
      <w:r w:rsidRPr="002A0C21">
        <w:rPr>
          <w:sz w:val="24"/>
          <w:szCs w:val="24"/>
        </w:rPr>
        <w:t>- с неподвижной конвейерной ленты;</w:t>
      </w:r>
    </w:p>
    <w:p w:rsidR="00B44579" w:rsidRPr="002A0C21" w:rsidRDefault="00B44579" w:rsidP="00B44579">
      <w:pPr>
        <w:pStyle w:val="ConsPlusNormal"/>
        <w:spacing w:line="360" w:lineRule="auto"/>
        <w:ind w:firstLine="567"/>
        <w:jc w:val="both"/>
        <w:rPr>
          <w:sz w:val="24"/>
          <w:szCs w:val="24"/>
        </w:rPr>
      </w:pPr>
      <w:r w:rsidRPr="002A0C21">
        <w:rPr>
          <w:sz w:val="24"/>
          <w:szCs w:val="24"/>
        </w:rPr>
        <w:t>- в местах разгрузки транспортера или спускного желоба.</w:t>
      </w:r>
    </w:p>
    <w:p w:rsidR="00B44579" w:rsidRPr="002A0C21" w:rsidRDefault="00B44579" w:rsidP="00B44579">
      <w:pPr>
        <w:pStyle w:val="ConsPlusNormal"/>
        <w:spacing w:line="360" w:lineRule="auto"/>
        <w:ind w:firstLine="567"/>
        <w:jc w:val="both"/>
        <w:rPr>
          <w:color w:val="FF0000"/>
          <w:sz w:val="24"/>
          <w:szCs w:val="24"/>
        </w:rPr>
      </w:pPr>
      <w:r w:rsidRPr="002A0C21">
        <w:rPr>
          <w:sz w:val="24"/>
          <w:szCs w:val="24"/>
        </w:rPr>
        <w:t>6.4.2</w:t>
      </w:r>
      <w:proofErr w:type="gramStart"/>
      <w:r w:rsidRPr="002A0C21">
        <w:rPr>
          <w:sz w:val="24"/>
          <w:szCs w:val="24"/>
        </w:rPr>
        <w:t xml:space="preserve"> Д</w:t>
      </w:r>
      <w:proofErr w:type="gramEnd"/>
      <w:r w:rsidRPr="002A0C21">
        <w:rPr>
          <w:sz w:val="24"/>
          <w:szCs w:val="24"/>
        </w:rPr>
        <w:t xml:space="preserve">ля проведения контрольных испытаний </w:t>
      </w:r>
      <w:r w:rsidR="00754C79" w:rsidRPr="002A0C21">
        <w:rPr>
          <w:sz w:val="24"/>
          <w:szCs w:val="24"/>
        </w:rPr>
        <w:t xml:space="preserve">при отгрузке щебня </w:t>
      </w:r>
      <w:r w:rsidR="00B1717B" w:rsidRPr="002A0C21">
        <w:rPr>
          <w:sz w:val="24"/>
          <w:szCs w:val="24"/>
        </w:rPr>
        <w:t xml:space="preserve">из плотных горных пород для балластного слоя железнодорожного пути </w:t>
      </w:r>
      <w:r w:rsidR="00754C79" w:rsidRPr="002A0C21">
        <w:rPr>
          <w:sz w:val="24"/>
          <w:szCs w:val="24"/>
        </w:rPr>
        <w:t>с открытого склада хранения</w:t>
      </w:r>
      <w:r w:rsidR="00754C79" w:rsidRPr="002A0C21">
        <w:rPr>
          <w:b/>
          <w:color w:val="00B050"/>
          <w:sz w:val="24"/>
          <w:szCs w:val="24"/>
        </w:rPr>
        <w:t xml:space="preserve"> </w:t>
      </w:r>
      <w:r w:rsidRPr="002A0C21">
        <w:rPr>
          <w:sz w:val="24"/>
          <w:szCs w:val="24"/>
        </w:rPr>
        <w:t xml:space="preserve">допускается отбирать пробы из плоских или конусных насыпей в случае, если </w:t>
      </w:r>
      <w:r w:rsidR="00FE3856" w:rsidRPr="002A0C21">
        <w:rPr>
          <w:sz w:val="24"/>
          <w:szCs w:val="24"/>
        </w:rPr>
        <w:t>отгрузка проводится не</w:t>
      </w:r>
      <w:r w:rsidRPr="002A0C21">
        <w:rPr>
          <w:sz w:val="24"/>
          <w:szCs w:val="24"/>
        </w:rPr>
        <w:t xml:space="preserve"> с конвейерной ленты или в местах разгрузки транспортера или спускного желоба.</w:t>
      </w:r>
    </w:p>
    <w:p w:rsidR="00B44579" w:rsidRPr="002A0C21" w:rsidRDefault="00B44579" w:rsidP="00B44579">
      <w:pPr>
        <w:pStyle w:val="ConsPlusNormal"/>
        <w:spacing w:line="360" w:lineRule="auto"/>
        <w:ind w:firstLine="567"/>
        <w:jc w:val="both"/>
        <w:rPr>
          <w:sz w:val="24"/>
          <w:szCs w:val="24"/>
        </w:rPr>
      </w:pPr>
      <w:r w:rsidRPr="002A0C21">
        <w:rPr>
          <w:sz w:val="24"/>
          <w:szCs w:val="24"/>
        </w:rPr>
        <w:t>При отборе проб из плоских или конусных насыпей при определении места отбора и числа точечных проб следует учитывать строение и форму насыпи, а также возможность расслоения в пределах данной насыпи, визуально оценив строение насыпи.</w:t>
      </w:r>
    </w:p>
    <w:p w:rsidR="00B44579" w:rsidRPr="002A0C21" w:rsidRDefault="00455D8C" w:rsidP="00B44579">
      <w:pPr>
        <w:pStyle w:val="ConsPlusNormal"/>
        <w:spacing w:line="360" w:lineRule="auto"/>
        <w:ind w:firstLine="567"/>
        <w:jc w:val="both"/>
        <w:rPr>
          <w:sz w:val="22"/>
          <w:szCs w:val="22"/>
        </w:rPr>
      </w:pPr>
      <w:r w:rsidRPr="002A0C21">
        <w:rPr>
          <w:spacing w:val="40"/>
          <w:sz w:val="22"/>
          <w:szCs w:val="22"/>
        </w:rPr>
        <w:t>Примечание -</w:t>
      </w:r>
      <w:r w:rsidR="00B44579" w:rsidRPr="002A0C21">
        <w:rPr>
          <w:sz w:val="22"/>
          <w:szCs w:val="22"/>
        </w:rPr>
        <w:t xml:space="preserve"> При отборе проб из плоских или конусных насыпей трудно достоверно оценить строение насыпи, поэтому во избежание разночтений, по </w:t>
      </w:r>
      <w:r w:rsidR="00B44579" w:rsidRPr="002A0C21">
        <w:rPr>
          <w:sz w:val="22"/>
          <w:szCs w:val="22"/>
        </w:rPr>
        <w:lastRenderedPageBreak/>
        <w:t>возможности, предпочтение следует отдавать проведению отбора проб с неподвижной конвейерной ленты или в местах разгрузки транспортера или спускного желоба.</w:t>
      </w:r>
    </w:p>
    <w:p w:rsidR="00B44579" w:rsidRPr="002A0C21" w:rsidRDefault="00B44579" w:rsidP="00C64506">
      <w:pPr>
        <w:pStyle w:val="2"/>
      </w:pPr>
      <w:bookmarkStart w:id="47" w:name="_Toc209188723"/>
      <w:r w:rsidRPr="002A0C21">
        <w:t>6.5 Способы отбора точечных проб</w:t>
      </w:r>
      <w:bookmarkEnd w:id="47"/>
    </w:p>
    <w:p w:rsidR="00B44579" w:rsidRPr="002A0C21" w:rsidRDefault="00B44579" w:rsidP="00B44579">
      <w:pPr>
        <w:pStyle w:val="ConsPlusNormal"/>
        <w:spacing w:line="360" w:lineRule="auto"/>
        <w:ind w:firstLine="567"/>
        <w:jc w:val="both"/>
        <w:rPr>
          <w:sz w:val="24"/>
          <w:szCs w:val="24"/>
        </w:rPr>
      </w:pPr>
      <w:bookmarkStart w:id="48" w:name="Par481"/>
      <w:bookmarkEnd w:id="48"/>
      <w:r w:rsidRPr="002A0C21">
        <w:rPr>
          <w:sz w:val="24"/>
          <w:szCs w:val="24"/>
        </w:rPr>
        <w:t>6.5.1 Отбор точечных проб с неподвижной конвейерной ленты начинают не ранее чем через 1 час после начала стабильной работы конвейера. Все точечные пробы отбирают на одном участке конвейерной ленты. Материал для каждой точечной пробы отбирают по всему поперечному сечению ленты.</w:t>
      </w:r>
    </w:p>
    <w:p w:rsidR="001F5B60" w:rsidRPr="002A0C21" w:rsidRDefault="001F5B60" w:rsidP="001F5B60">
      <w:pPr>
        <w:pStyle w:val="ConsPlusNormal"/>
        <w:spacing w:line="360" w:lineRule="auto"/>
        <w:ind w:firstLine="567"/>
        <w:jc w:val="both"/>
        <w:rPr>
          <w:sz w:val="22"/>
          <w:szCs w:val="22"/>
        </w:rPr>
      </w:pPr>
      <w:r w:rsidRPr="002A0C21">
        <w:rPr>
          <w:spacing w:val="40"/>
          <w:sz w:val="22"/>
          <w:szCs w:val="22"/>
        </w:rPr>
        <w:t>Примечание -</w:t>
      </w:r>
      <w:r w:rsidRPr="002A0C21">
        <w:rPr>
          <w:sz w:val="22"/>
          <w:szCs w:val="22"/>
        </w:rPr>
        <w:t xml:space="preserve"> Стабильной считают безостановочную работу конвейера в одном режиме.</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Для отбора точечной пробы используют </w:t>
      </w:r>
      <w:proofErr w:type="spellStart"/>
      <w:r w:rsidRPr="002A0C21">
        <w:rPr>
          <w:sz w:val="24"/>
          <w:szCs w:val="24"/>
        </w:rPr>
        <w:t>пробоотборную</w:t>
      </w:r>
      <w:proofErr w:type="spellEnd"/>
      <w:r w:rsidRPr="002A0C21">
        <w:rPr>
          <w:sz w:val="24"/>
          <w:szCs w:val="24"/>
        </w:rPr>
        <w:t xml:space="preserve"> раму или металлический лист для отделения точечной пробы от материала, остающегося на конвейерной ленте, а также совковую лопату. </w:t>
      </w:r>
      <w:proofErr w:type="spellStart"/>
      <w:r w:rsidRPr="002A0C21">
        <w:rPr>
          <w:sz w:val="24"/>
          <w:szCs w:val="24"/>
        </w:rPr>
        <w:t>Пробоотборная</w:t>
      </w:r>
      <w:proofErr w:type="spellEnd"/>
      <w:r w:rsidRPr="002A0C21">
        <w:rPr>
          <w:sz w:val="24"/>
          <w:szCs w:val="24"/>
        </w:rPr>
        <w:t xml:space="preserve"> рама или металлический лист должны обеспечивать отбор точечной пробы по длине приблизительно равной трехкратной ширине потока материала на конвейерной ленте.</w:t>
      </w:r>
    </w:p>
    <w:p w:rsidR="00B44579" w:rsidRPr="002A0C21" w:rsidRDefault="00B44579" w:rsidP="00B44579">
      <w:pPr>
        <w:pStyle w:val="ConsPlusNormal"/>
        <w:spacing w:line="360" w:lineRule="auto"/>
        <w:ind w:firstLine="567"/>
        <w:jc w:val="both"/>
        <w:rPr>
          <w:sz w:val="24"/>
          <w:szCs w:val="24"/>
        </w:rPr>
      </w:pPr>
      <w:bookmarkStart w:id="49" w:name="Par485"/>
      <w:bookmarkEnd w:id="49"/>
      <w:r w:rsidRPr="002A0C21">
        <w:rPr>
          <w:sz w:val="24"/>
          <w:szCs w:val="24"/>
        </w:rPr>
        <w:t>6.5.2 Отбор точечных проб в местах разгрузки транспортера или спускного желоба начинают не ранее чем через 1 час после начала разгрузки транспортера или открытия спускного желоба.</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Для отбора точечной пробы используют </w:t>
      </w:r>
      <w:proofErr w:type="spellStart"/>
      <w:r w:rsidRPr="002A0C21">
        <w:rPr>
          <w:sz w:val="24"/>
          <w:szCs w:val="24"/>
        </w:rPr>
        <w:t>пробоотборный</w:t>
      </w:r>
      <w:proofErr w:type="spellEnd"/>
      <w:r w:rsidRPr="002A0C21">
        <w:rPr>
          <w:sz w:val="24"/>
          <w:szCs w:val="24"/>
        </w:rPr>
        <w:t xml:space="preserve"> ящик. Точечную пробу отбирают путем равномерного протягивания </w:t>
      </w:r>
      <w:proofErr w:type="spellStart"/>
      <w:r w:rsidRPr="002A0C21">
        <w:rPr>
          <w:sz w:val="24"/>
          <w:szCs w:val="24"/>
        </w:rPr>
        <w:t>пробоотборного</w:t>
      </w:r>
      <w:proofErr w:type="spellEnd"/>
      <w:r w:rsidRPr="002A0C21">
        <w:rPr>
          <w:sz w:val="24"/>
          <w:szCs w:val="24"/>
        </w:rPr>
        <w:t xml:space="preserve"> ящика через выпускной поток, при этом ящик должен проходить через все сечение потока материала.</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Длина </w:t>
      </w:r>
      <w:proofErr w:type="spellStart"/>
      <w:r w:rsidRPr="002A0C21">
        <w:rPr>
          <w:sz w:val="24"/>
          <w:szCs w:val="24"/>
        </w:rPr>
        <w:t>пробоотборного</w:t>
      </w:r>
      <w:proofErr w:type="spellEnd"/>
      <w:r w:rsidRPr="002A0C21">
        <w:rPr>
          <w:sz w:val="24"/>
          <w:szCs w:val="24"/>
        </w:rPr>
        <w:t xml:space="preserve"> ящика должна превышать ширину потока материала. Ширина </w:t>
      </w:r>
      <w:proofErr w:type="spellStart"/>
      <w:r w:rsidRPr="002A0C21">
        <w:rPr>
          <w:sz w:val="24"/>
          <w:szCs w:val="24"/>
        </w:rPr>
        <w:t>пробоотборного</w:t>
      </w:r>
      <w:proofErr w:type="spellEnd"/>
      <w:r w:rsidRPr="002A0C21">
        <w:rPr>
          <w:sz w:val="24"/>
          <w:szCs w:val="24"/>
        </w:rPr>
        <w:t xml:space="preserve"> ящика должна составлять не </w:t>
      </w:r>
      <w:proofErr w:type="gramStart"/>
      <w:r w:rsidRPr="002A0C21">
        <w:rPr>
          <w:sz w:val="24"/>
          <w:szCs w:val="24"/>
        </w:rPr>
        <w:t>менее трехкратного</w:t>
      </w:r>
      <w:proofErr w:type="gramEnd"/>
      <w:r w:rsidRPr="002A0C21">
        <w:rPr>
          <w:sz w:val="24"/>
          <w:szCs w:val="24"/>
        </w:rPr>
        <w:t xml:space="preserve"> максимального допустимого размера зерна. Глубина </w:t>
      </w:r>
      <w:proofErr w:type="spellStart"/>
      <w:r w:rsidRPr="002A0C21">
        <w:rPr>
          <w:sz w:val="24"/>
          <w:szCs w:val="24"/>
        </w:rPr>
        <w:t>пробоотборного</w:t>
      </w:r>
      <w:proofErr w:type="spellEnd"/>
      <w:r w:rsidRPr="002A0C21">
        <w:rPr>
          <w:sz w:val="24"/>
          <w:szCs w:val="24"/>
        </w:rPr>
        <w:t xml:space="preserve"> ящика должна быть такой, чтобы зерна после попадания в ящик не выскакивали из него. Объем </w:t>
      </w:r>
      <w:proofErr w:type="spellStart"/>
      <w:r w:rsidRPr="002A0C21">
        <w:rPr>
          <w:sz w:val="24"/>
          <w:szCs w:val="24"/>
        </w:rPr>
        <w:t>пробоотборного</w:t>
      </w:r>
      <w:proofErr w:type="spellEnd"/>
      <w:r w:rsidRPr="002A0C21">
        <w:rPr>
          <w:sz w:val="24"/>
          <w:szCs w:val="24"/>
        </w:rPr>
        <w:t xml:space="preserve"> ящика должен быть в два раза больше объема точечной пробы.</w:t>
      </w:r>
    </w:p>
    <w:p w:rsidR="00B44579" w:rsidRPr="002A0C21" w:rsidRDefault="00B44579" w:rsidP="00B44579">
      <w:pPr>
        <w:pStyle w:val="ConsPlusNormal"/>
        <w:spacing w:line="360" w:lineRule="auto"/>
        <w:ind w:firstLine="567"/>
        <w:jc w:val="both"/>
        <w:rPr>
          <w:sz w:val="22"/>
          <w:szCs w:val="24"/>
        </w:rPr>
      </w:pPr>
      <w:r w:rsidRPr="002A0C21">
        <w:rPr>
          <w:sz w:val="22"/>
          <w:szCs w:val="24"/>
        </w:rPr>
        <w:t xml:space="preserve">Примечание - При данном способе отбора следует применять механические устройства для перемещения </w:t>
      </w:r>
      <w:proofErr w:type="spellStart"/>
      <w:r w:rsidRPr="002A0C21">
        <w:rPr>
          <w:sz w:val="22"/>
          <w:szCs w:val="24"/>
        </w:rPr>
        <w:t>пробоотборного</w:t>
      </w:r>
      <w:proofErr w:type="spellEnd"/>
      <w:r w:rsidRPr="002A0C21">
        <w:rPr>
          <w:sz w:val="22"/>
          <w:szCs w:val="24"/>
        </w:rPr>
        <w:t xml:space="preserve"> ящика. Не допускается его перемещение вручную.</w:t>
      </w:r>
    </w:p>
    <w:p w:rsidR="00B44579" w:rsidRPr="002A0C21" w:rsidRDefault="00B44579" w:rsidP="00B44579">
      <w:pPr>
        <w:pStyle w:val="ConsPlusNormal"/>
        <w:spacing w:line="360" w:lineRule="auto"/>
        <w:ind w:firstLine="567"/>
        <w:jc w:val="both"/>
        <w:rPr>
          <w:sz w:val="24"/>
          <w:szCs w:val="24"/>
        </w:rPr>
      </w:pPr>
      <w:bookmarkStart w:id="50" w:name="Par490"/>
      <w:bookmarkEnd w:id="50"/>
      <w:r w:rsidRPr="002A0C21">
        <w:rPr>
          <w:sz w:val="24"/>
          <w:szCs w:val="24"/>
        </w:rPr>
        <w:t>6.5.3 Отбор точечных проб из плоских насыпей осуществляют в местах, расположенных по всей поверхности насыпи,</w:t>
      </w:r>
      <w:r w:rsidR="00B1717B" w:rsidRPr="002A0C21">
        <w:rPr>
          <w:sz w:val="24"/>
          <w:szCs w:val="24"/>
        </w:rPr>
        <w:t xml:space="preserve"> предварительно выровненной спецтехникой на пневматическом ходу или вручную,</w:t>
      </w:r>
      <w:r w:rsidRPr="002A0C21">
        <w:rPr>
          <w:sz w:val="24"/>
          <w:szCs w:val="24"/>
        </w:rPr>
        <w:t xml:space="preserve"> со дна выкопанных лунок </w:t>
      </w:r>
      <w:r w:rsidRPr="002A0C21">
        <w:rPr>
          <w:sz w:val="24"/>
          <w:szCs w:val="24"/>
        </w:rPr>
        <w:lastRenderedPageBreak/>
        <w:t>приблизительной глубиной 25</w:t>
      </w:r>
      <w:r w:rsidR="00F92433" w:rsidRPr="002A0C21">
        <w:rPr>
          <w:sz w:val="24"/>
          <w:szCs w:val="24"/>
        </w:rPr>
        <w:t xml:space="preserve"> </w:t>
      </w:r>
      <w:r w:rsidRPr="002A0C21">
        <w:rPr>
          <w:sz w:val="24"/>
          <w:szCs w:val="24"/>
        </w:rPr>
        <w:t>%, 50</w:t>
      </w:r>
      <w:r w:rsidR="00F92433" w:rsidRPr="002A0C21">
        <w:rPr>
          <w:sz w:val="24"/>
          <w:szCs w:val="24"/>
        </w:rPr>
        <w:t xml:space="preserve"> </w:t>
      </w:r>
      <w:r w:rsidRPr="002A0C21">
        <w:rPr>
          <w:sz w:val="24"/>
          <w:szCs w:val="24"/>
        </w:rPr>
        <w:t>% и 75</w:t>
      </w:r>
      <w:r w:rsidR="00F92433" w:rsidRPr="002A0C21">
        <w:rPr>
          <w:sz w:val="24"/>
          <w:szCs w:val="24"/>
        </w:rPr>
        <w:t xml:space="preserve"> </w:t>
      </w:r>
      <w:r w:rsidRPr="002A0C21">
        <w:rPr>
          <w:sz w:val="24"/>
          <w:szCs w:val="24"/>
        </w:rPr>
        <w:t xml:space="preserve">% от высоты насыпи (рисунок 1). Лунки должны размещаться в шахматном порядке. Расстояние между лунками не должно превышать 10 м. Пробы отбирают приблизительно одинакового объема. Пробы отбирают с помощью </w:t>
      </w:r>
      <w:r w:rsidR="003029BB" w:rsidRPr="002A0C21">
        <w:rPr>
          <w:sz w:val="24"/>
          <w:szCs w:val="24"/>
        </w:rPr>
        <w:t>совка или лопаты типа ЛР, ЛС3 или ЛСП по ГОСТ</w:t>
      </w:r>
      <w:r w:rsidR="00B1717B" w:rsidRPr="002A0C21">
        <w:rPr>
          <w:sz w:val="24"/>
          <w:szCs w:val="24"/>
        </w:rPr>
        <w:t> </w:t>
      </w:r>
      <w:r w:rsidR="003029BB" w:rsidRPr="002A0C21">
        <w:rPr>
          <w:sz w:val="24"/>
          <w:szCs w:val="24"/>
        </w:rPr>
        <w:t>19596</w:t>
      </w:r>
      <w:r w:rsidRPr="002A0C21">
        <w:rPr>
          <w:sz w:val="24"/>
          <w:szCs w:val="24"/>
        </w:rPr>
        <w:t>.</w:t>
      </w:r>
    </w:p>
    <w:p w:rsidR="00B44579" w:rsidRPr="002A0C21" w:rsidRDefault="00455D8C" w:rsidP="00B44579">
      <w:pPr>
        <w:pStyle w:val="ConsPlusNormal"/>
        <w:spacing w:line="360" w:lineRule="auto"/>
        <w:ind w:firstLine="567"/>
        <w:jc w:val="both"/>
        <w:rPr>
          <w:sz w:val="22"/>
          <w:szCs w:val="24"/>
        </w:rPr>
      </w:pPr>
      <w:r w:rsidRPr="002A0C21">
        <w:rPr>
          <w:spacing w:val="40"/>
          <w:sz w:val="22"/>
          <w:szCs w:val="22"/>
        </w:rPr>
        <w:t xml:space="preserve">Примечание </w:t>
      </w:r>
      <w:r w:rsidR="00B44579" w:rsidRPr="002A0C21">
        <w:rPr>
          <w:sz w:val="22"/>
          <w:szCs w:val="24"/>
        </w:rPr>
        <w:t>- Максимальная глубина лунок может достигать основания насыпи.</w:t>
      </w:r>
    </w:p>
    <w:p w:rsidR="00B44579" w:rsidRPr="002A0C21" w:rsidRDefault="00B44579" w:rsidP="00455D8C">
      <w:pPr>
        <w:pStyle w:val="ConsPlusNormal"/>
        <w:spacing w:line="360" w:lineRule="auto"/>
        <w:ind w:firstLine="0"/>
        <w:jc w:val="center"/>
        <w:rPr>
          <w:sz w:val="24"/>
          <w:szCs w:val="24"/>
        </w:rPr>
      </w:pPr>
      <w:r w:rsidRPr="002A0C21">
        <w:rPr>
          <w:noProof/>
          <w:position w:val="-88"/>
          <w:sz w:val="24"/>
          <w:szCs w:val="24"/>
        </w:rPr>
        <w:drawing>
          <wp:inline distT="0" distB="0" distL="0" distR="0">
            <wp:extent cx="5743575" cy="1276350"/>
            <wp:effectExtent l="19050" t="0" r="9525"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743575" cy="1276350"/>
                    </a:xfrm>
                    <a:prstGeom prst="rect">
                      <a:avLst/>
                    </a:prstGeom>
                    <a:noFill/>
                    <a:ln w="9525">
                      <a:noFill/>
                      <a:miter lim="800000"/>
                      <a:headEnd/>
                      <a:tailEnd/>
                    </a:ln>
                  </pic:spPr>
                </pic:pic>
              </a:graphicData>
            </a:graphic>
          </wp:inline>
        </w:drawing>
      </w:r>
    </w:p>
    <w:p w:rsidR="00B44579" w:rsidRPr="002A0C21" w:rsidRDefault="00B44579" w:rsidP="00455D8C">
      <w:pPr>
        <w:pStyle w:val="ConsPlusNormal"/>
        <w:spacing w:line="360" w:lineRule="auto"/>
        <w:ind w:firstLine="0"/>
        <w:jc w:val="center"/>
        <w:rPr>
          <w:sz w:val="24"/>
          <w:szCs w:val="24"/>
        </w:rPr>
      </w:pPr>
      <w:r w:rsidRPr="002A0C21">
        <w:rPr>
          <w:sz w:val="24"/>
          <w:szCs w:val="24"/>
        </w:rPr>
        <w:t>Рисунок 1 - Пример различной глубины создаваемых лунок</w:t>
      </w:r>
      <w:r w:rsidR="00455D8C" w:rsidRPr="002A0C21">
        <w:rPr>
          <w:sz w:val="24"/>
          <w:szCs w:val="24"/>
        </w:rPr>
        <w:t xml:space="preserve"> </w:t>
      </w:r>
      <w:r w:rsidRPr="002A0C21">
        <w:rPr>
          <w:sz w:val="24"/>
          <w:szCs w:val="24"/>
        </w:rPr>
        <w:t>для отбора точечных проб из плоской насыпи</w:t>
      </w:r>
    </w:p>
    <w:p w:rsidR="00B44579" w:rsidRPr="002A0C21" w:rsidRDefault="00B44579" w:rsidP="00B44579">
      <w:pPr>
        <w:pStyle w:val="ConsPlusNormal"/>
        <w:spacing w:line="360" w:lineRule="auto"/>
        <w:ind w:firstLine="567"/>
        <w:jc w:val="both"/>
        <w:rPr>
          <w:sz w:val="24"/>
          <w:szCs w:val="24"/>
        </w:rPr>
      </w:pPr>
      <w:bookmarkStart w:id="51" w:name="Par498"/>
      <w:bookmarkEnd w:id="51"/>
      <w:r w:rsidRPr="002A0C21">
        <w:rPr>
          <w:sz w:val="24"/>
          <w:szCs w:val="24"/>
        </w:rPr>
        <w:t>6.5.4 Отбор точечных проб из конусных насыпей осуществляют изнутри насыпи, для чего с наружной поверхности насыпи снимают не менее одной загрузки ковшового погрузчика или грейферного экскаватора. Затем в месте вновь открытой поверхности насыпи отбирают еще одну полную загрузку ковшового погрузчика или грейферного экскаватора. Из данной загрузки создают плоскую насыпь, из которой затем отбирают точечные пробы. Отбор точечных проб из образованной плоской насыпи осуществляют в соответствии с 6.5.3.</w:t>
      </w:r>
    </w:p>
    <w:p w:rsidR="00B44579" w:rsidRPr="002A0C21" w:rsidRDefault="00B44579" w:rsidP="00C64506">
      <w:pPr>
        <w:pStyle w:val="2"/>
      </w:pPr>
      <w:bookmarkStart w:id="52" w:name="_Toc209188724"/>
      <w:r w:rsidRPr="002A0C21">
        <w:t>6.6 Интервалы отбора точечных проб</w:t>
      </w:r>
      <w:bookmarkEnd w:id="52"/>
    </w:p>
    <w:p w:rsidR="009F56CB" w:rsidRPr="002A0C21" w:rsidRDefault="00B44579" w:rsidP="009F56CB">
      <w:pPr>
        <w:pStyle w:val="ConsPlusNormal"/>
        <w:spacing w:line="360" w:lineRule="auto"/>
        <w:ind w:firstLine="567"/>
        <w:jc w:val="both"/>
        <w:rPr>
          <w:sz w:val="24"/>
          <w:szCs w:val="24"/>
        </w:rPr>
      </w:pPr>
      <w:r w:rsidRPr="002A0C21">
        <w:rPr>
          <w:sz w:val="24"/>
          <w:szCs w:val="24"/>
        </w:rPr>
        <w:t>6.6.1</w:t>
      </w:r>
      <w:proofErr w:type="gramStart"/>
      <w:r w:rsidRPr="002A0C21">
        <w:rPr>
          <w:sz w:val="24"/>
          <w:szCs w:val="24"/>
        </w:rPr>
        <w:t xml:space="preserve"> Д</w:t>
      </w:r>
      <w:proofErr w:type="gramEnd"/>
      <w:r w:rsidRPr="002A0C21">
        <w:rPr>
          <w:sz w:val="24"/>
          <w:szCs w:val="24"/>
        </w:rPr>
        <w:t>ля проведения приемо-сдаточных испытаний точечные пробы отбирают (см. 6.5.1, 6.5.2) через</w:t>
      </w:r>
      <w:r w:rsidR="001F364F" w:rsidRPr="002A0C21">
        <w:rPr>
          <w:sz w:val="24"/>
          <w:szCs w:val="24"/>
        </w:rPr>
        <w:t xml:space="preserve"> </w:t>
      </w:r>
      <w:r w:rsidR="007F2BED" w:rsidRPr="002A0C21">
        <w:rPr>
          <w:sz w:val="24"/>
          <w:szCs w:val="24"/>
        </w:rPr>
        <w:t>каждый час</w:t>
      </w:r>
      <w:r w:rsidRPr="002A0C21">
        <w:rPr>
          <w:sz w:val="24"/>
          <w:szCs w:val="24"/>
        </w:rPr>
        <w:t>. Масса точечной пробы должна быть не менее</w:t>
      </w:r>
      <w:r w:rsidR="001F364F" w:rsidRPr="002A0C21">
        <w:rPr>
          <w:sz w:val="24"/>
          <w:szCs w:val="24"/>
        </w:rPr>
        <w:t xml:space="preserve"> 10</w:t>
      </w:r>
      <w:r w:rsidR="007F2BED" w:rsidRPr="002A0C21">
        <w:rPr>
          <w:sz w:val="24"/>
          <w:szCs w:val="24"/>
        </w:rPr>
        <w:t xml:space="preserve"> кг.</w:t>
      </w:r>
      <w:r w:rsidR="009F56CB" w:rsidRPr="002A0C21">
        <w:rPr>
          <w:sz w:val="24"/>
          <w:szCs w:val="24"/>
        </w:rPr>
        <w:t xml:space="preserve"> Минимальная масса объединенной пробы для проведения приемо-сдаточных испытаний составляет </w:t>
      </w:r>
      <w:r w:rsidR="00B1717B" w:rsidRPr="002A0C21">
        <w:rPr>
          <w:sz w:val="24"/>
          <w:szCs w:val="24"/>
        </w:rPr>
        <w:t>60</w:t>
      </w:r>
      <w:r w:rsidR="009F56CB" w:rsidRPr="002A0C21">
        <w:rPr>
          <w:sz w:val="24"/>
          <w:szCs w:val="24"/>
        </w:rPr>
        <w:t xml:space="preserve"> кг.</w:t>
      </w:r>
    </w:p>
    <w:p w:rsidR="00B44579" w:rsidRPr="002A0C21" w:rsidRDefault="00B44579" w:rsidP="00B44579">
      <w:pPr>
        <w:pStyle w:val="ConsPlusNormal"/>
        <w:spacing w:line="360" w:lineRule="auto"/>
        <w:ind w:firstLine="567"/>
        <w:jc w:val="both"/>
        <w:rPr>
          <w:sz w:val="24"/>
          <w:szCs w:val="24"/>
        </w:rPr>
      </w:pPr>
      <w:r w:rsidRPr="002A0C21">
        <w:rPr>
          <w:sz w:val="24"/>
          <w:szCs w:val="24"/>
        </w:rPr>
        <w:t>Если при отборе проб масса точечной пробы окажется меньше требуемого значения, то необходимо увеличить число отбираемых проб для обеспечения получения необходимой минимальной массы объединенной пробы.</w:t>
      </w:r>
    </w:p>
    <w:p w:rsidR="00D85A59" w:rsidRPr="002A0C21" w:rsidRDefault="00754C79" w:rsidP="00B44579">
      <w:pPr>
        <w:pStyle w:val="ConsPlusNormal"/>
        <w:spacing w:line="360" w:lineRule="auto"/>
        <w:ind w:firstLine="567"/>
        <w:jc w:val="both"/>
        <w:rPr>
          <w:sz w:val="24"/>
          <w:szCs w:val="24"/>
        </w:rPr>
      </w:pPr>
      <w:r w:rsidRPr="002A0C21">
        <w:rPr>
          <w:sz w:val="24"/>
          <w:szCs w:val="24"/>
        </w:rPr>
        <w:t xml:space="preserve">Для установления допустимого интервала отбора проб ежеквартально определяют коэффициент вариации </w:t>
      </w:r>
      <w:r w:rsidR="009F56CB" w:rsidRPr="002A0C21">
        <w:rPr>
          <w:sz w:val="24"/>
          <w:szCs w:val="24"/>
        </w:rPr>
        <w:t xml:space="preserve">по </w:t>
      </w:r>
      <w:r w:rsidRPr="002A0C21">
        <w:rPr>
          <w:sz w:val="24"/>
          <w:szCs w:val="24"/>
        </w:rPr>
        <w:t>показател</w:t>
      </w:r>
      <w:r w:rsidR="009F56CB" w:rsidRPr="002A0C21">
        <w:rPr>
          <w:sz w:val="24"/>
          <w:szCs w:val="24"/>
        </w:rPr>
        <w:t>ям</w:t>
      </w:r>
      <w:r w:rsidRPr="002A0C21">
        <w:rPr>
          <w:sz w:val="24"/>
          <w:szCs w:val="24"/>
        </w:rPr>
        <w:t xml:space="preserve"> </w:t>
      </w:r>
      <w:r w:rsidR="009F56CB" w:rsidRPr="002A0C21">
        <w:rPr>
          <w:sz w:val="24"/>
          <w:szCs w:val="24"/>
        </w:rPr>
        <w:t>«</w:t>
      </w:r>
      <w:r w:rsidRPr="002A0C21">
        <w:rPr>
          <w:sz w:val="24"/>
          <w:szCs w:val="24"/>
        </w:rPr>
        <w:t>зерново</w:t>
      </w:r>
      <w:r w:rsidR="009F56CB" w:rsidRPr="002A0C21">
        <w:rPr>
          <w:sz w:val="24"/>
          <w:szCs w:val="24"/>
        </w:rPr>
        <w:t>й состав» и «</w:t>
      </w:r>
      <w:r w:rsidRPr="002A0C21">
        <w:rPr>
          <w:sz w:val="24"/>
          <w:szCs w:val="24"/>
        </w:rPr>
        <w:t>содержани</w:t>
      </w:r>
      <w:r w:rsidR="00F06F3A" w:rsidRPr="002A0C21">
        <w:rPr>
          <w:sz w:val="24"/>
          <w:szCs w:val="24"/>
        </w:rPr>
        <w:t>е</w:t>
      </w:r>
      <w:r w:rsidR="00DF5D10" w:rsidRPr="002A0C21">
        <w:rPr>
          <w:sz w:val="24"/>
          <w:szCs w:val="24"/>
        </w:rPr>
        <w:t xml:space="preserve"> </w:t>
      </w:r>
      <w:r w:rsidR="009F56CB" w:rsidRPr="002A0C21">
        <w:rPr>
          <w:sz w:val="24"/>
          <w:szCs w:val="24"/>
        </w:rPr>
        <w:t>зерен пластинчатой и игловатой формы»</w:t>
      </w:r>
      <w:r w:rsidR="00DF5D10" w:rsidRPr="002A0C21">
        <w:rPr>
          <w:sz w:val="24"/>
          <w:szCs w:val="24"/>
        </w:rPr>
        <w:t xml:space="preserve">. </w:t>
      </w:r>
    </w:p>
    <w:p w:rsidR="00EA629A" w:rsidRPr="002A0C21" w:rsidRDefault="00DF5D10" w:rsidP="00B44579">
      <w:pPr>
        <w:pStyle w:val="ConsPlusNormal"/>
        <w:spacing w:line="360" w:lineRule="auto"/>
        <w:ind w:firstLine="567"/>
        <w:jc w:val="both"/>
        <w:rPr>
          <w:sz w:val="24"/>
          <w:szCs w:val="24"/>
        </w:rPr>
      </w:pPr>
      <w:r w:rsidRPr="002A0C21">
        <w:rPr>
          <w:sz w:val="24"/>
          <w:szCs w:val="24"/>
        </w:rPr>
        <w:t xml:space="preserve">Для </w:t>
      </w:r>
      <w:r w:rsidR="009F56CB" w:rsidRPr="002A0C21">
        <w:rPr>
          <w:sz w:val="24"/>
          <w:szCs w:val="24"/>
        </w:rPr>
        <w:t>этого</w:t>
      </w:r>
      <w:r w:rsidR="00D85A59" w:rsidRPr="002A0C21">
        <w:rPr>
          <w:sz w:val="24"/>
          <w:szCs w:val="24"/>
        </w:rPr>
        <w:t xml:space="preserve"> </w:t>
      </w:r>
      <w:r w:rsidR="009F56CB" w:rsidRPr="002A0C21">
        <w:rPr>
          <w:sz w:val="24"/>
          <w:szCs w:val="24"/>
        </w:rPr>
        <w:t xml:space="preserve">в течение смены </w:t>
      </w:r>
      <w:r w:rsidR="00D85A59" w:rsidRPr="002A0C21">
        <w:rPr>
          <w:sz w:val="24"/>
          <w:szCs w:val="24"/>
        </w:rPr>
        <w:t xml:space="preserve">с неподвижной конвейерной ленты или в местах разгрузки транспортера или спускного желоба </w:t>
      </w:r>
      <w:r w:rsidRPr="002A0C21">
        <w:rPr>
          <w:sz w:val="24"/>
          <w:szCs w:val="24"/>
        </w:rPr>
        <w:t xml:space="preserve">через каждые 15 мин </w:t>
      </w:r>
      <w:r w:rsidR="00EA629A" w:rsidRPr="002A0C21">
        <w:rPr>
          <w:sz w:val="24"/>
          <w:szCs w:val="24"/>
        </w:rPr>
        <w:t xml:space="preserve">отбирают </w:t>
      </w:r>
      <w:r w:rsidR="00EA629A" w:rsidRPr="002A0C21">
        <w:rPr>
          <w:sz w:val="24"/>
          <w:szCs w:val="24"/>
        </w:rPr>
        <w:lastRenderedPageBreak/>
        <w:t xml:space="preserve">пробы </w:t>
      </w:r>
      <w:r w:rsidRPr="002A0C21">
        <w:rPr>
          <w:sz w:val="24"/>
          <w:szCs w:val="24"/>
        </w:rPr>
        <w:t xml:space="preserve">массой не менее </w:t>
      </w:r>
      <w:r w:rsidR="00EA629A" w:rsidRPr="002A0C21">
        <w:rPr>
          <w:sz w:val="24"/>
          <w:szCs w:val="24"/>
        </w:rPr>
        <w:t>30 кг и проводят соответствующие испытания.</w:t>
      </w:r>
    </w:p>
    <w:p w:rsidR="00B1717B" w:rsidRPr="002A0C21" w:rsidRDefault="00B1717B" w:rsidP="00B1717B">
      <w:pPr>
        <w:tabs>
          <w:tab w:val="left" w:pos="1134"/>
        </w:tabs>
        <w:spacing w:line="360" w:lineRule="auto"/>
        <w:ind w:firstLine="567"/>
        <w:jc w:val="both"/>
        <w:rPr>
          <w:rFonts w:ascii="Arial" w:hAnsi="Arial" w:cs="Arial"/>
          <w:sz w:val="24"/>
          <w:szCs w:val="24"/>
        </w:rPr>
      </w:pPr>
      <w:r w:rsidRPr="002A0C21">
        <w:rPr>
          <w:rFonts w:ascii="Arial" w:hAnsi="Arial" w:cs="Arial"/>
          <w:sz w:val="24"/>
          <w:szCs w:val="24"/>
        </w:rPr>
        <w:t>Расчет коэффициента вариации производится на основе результатов приемо-сдаточных испытаний за рассматриваемый период. Определение допустимого интервала отбора точечных проб проводят по п. 4.2.4 ГОСТ 8269.0.</w:t>
      </w:r>
    </w:p>
    <w:p w:rsidR="00D85A59" w:rsidRPr="002A0C21" w:rsidRDefault="00B1717B" w:rsidP="00B1717B">
      <w:pPr>
        <w:pStyle w:val="ConsPlusNormal"/>
        <w:spacing w:line="360" w:lineRule="auto"/>
        <w:ind w:firstLine="567"/>
        <w:jc w:val="both"/>
        <w:rPr>
          <w:sz w:val="24"/>
          <w:szCs w:val="24"/>
        </w:rPr>
      </w:pPr>
      <w:r w:rsidRPr="002A0C21">
        <w:rPr>
          <w:sz w:val="24"/>
          <w:szCs w:val="24"/>
        </w:rPr>
        <w:t>Интервал отбора точечных проб может быть увеличен, но не должен превышать 3 часа, если предприятие-изготовитель выпускает продукцию стабильного качества.</w:t>
      </w:r>
      <w:r w:rsidR="00D85A59" w:rsidRPr="002A0C21">
        <w:rPr>
          <w:sz w:val="24"/>
          <w:szCs w:val="24"/>
        </w:rPr>
        <w:t xml:space="preserve"> </w:t>
      </w:r>
    </w:p>
    <w:p w:rsidR="00B44579" w:rsidRPr="002A0C21" w:rsidRDefault="00B44579" w:rsidP="00B44579">
      <w:pPr>
        <w:pStyle w:val="ConsPlusNormal"/>
        <w:spacing w:line="360" w:lineRule="auto"/>
        <w:ind w:firstLine="567"/>
        <w:jc w:val="both"/>
        <w:rPr>
          <w:sz w:val="24"/>
          <w:szCs w:val="24"/>
        </w:rPr>
      </w:pPr>
      <w:r w:rsidRPr="002A0C21">
        <w:rPr>
          <w:sz w:val="24"/>
          <w:szCs w:val="24"/>
        </w:rPr>
        <w:t>6.6.2</w:t>
      </w:r>
      <w:proofErr w:type="gramStart"/>
      <w:r w:rsidRPr="002A0C21">
        <w:rPr>
          <w:sz w:val="24"/>
          <w:szCs w:val="24"/>
        </w:rPr>
        <w:t xml:space="preserve"> Д</w:t>
      </w:r>
      <w:proofErr w:type="gramEnd"/>
      <w:r w:rsidRPr="002A0C21">
        <w:rPr>
          <w:sz w:val="24"/>
          <w:szCs w:val="24"/>
        </w:rPr>
        <w:t>ля проведения периодических, типовых</w:t>
      </w:r>
      <w:r w:rsidR="00B1717B" w:rsidRPr="002A0C21">
        <w:rPr>
          <w:sz w:val="24"/>
          <w:szCs w:val="24"/>
        </w:rPr>
        <w:t>,</w:t>
      </w:r>
      <w:r w:rsidRPr="002A0C21">
        <w:rPr>
          <w:sz w:val="24"/>
          <w:szCs w:val="24"/>
        </w:rPr>
        <w:t xml:space="preserve"> контрольных </w:t>
      </w:r>
      <w:r w:rsidR="00B1717B" w:rsidRPr="002A0C21">
        <w:rPr>
          <w:sz w:val="24"/>
          <w:szCs w:val="24"/>
        </w:rPr>
        <w:t xml:space="preserve">и сертификационных </w:t>
      </w:r>
      <w:r w:rsidRPr="002A0C21">
        <w:rPr>
          <w:sz w:val="24"/>
          <w:szCs w:val="24"/>
        </w:rPr>
        <w:t xml:space="preserve">испытаний </w:t>
      </w:r>
      <w:r w:rsidR="00396E37" w:rsidRPr="002A0C21">
        <w:rPr>
          <w:sz w:val="24"/>
          <w:szCs w:val="24"/>
        </w:rPr>
        <w:t xml:space="preserve">щебня из плотных горных пород для балластного слоя железнодорожного пути </w:t>
      </w:r>
      <w:r w:rsidRPr="002A0C21">
        <w:rPr>
          <w:sz w:val="24"/>
          <w:szCs w:val="24"/>
        </w:rPr>
        <w:t>интервал отбора точечных проб, число точечных проб и массу точечной пробы устанавливают в каждом случае индивидуально в зависимости от цели отбора проб, объема оцениваемого щебня, а также с учетом обеспечения необходимой минимальной массы объединенной пробы и указывают в плане отбора проб.</w:t>
      </w:r>
    </w:p>
    <w:p w:rsidR="00B44579" w:rsidRPr="002A0C21" w:rsidRDefault="00396E37" w:rsidP="00B44579">
      <w:pPr>
        <w:pStyle w:val="ConsPlusNormal"/>
        <w:spacing w:line="360" w:lineRule="auto"/>
        <w:ind w:firstLine="567"/>
        <w:jc w:val="both"/>
        <w:rPr>
          <w:sz w:val="24"/>
          <w:szCs w:val="24"/>
        </w:rPr>
      </w:pPr>
      <w:r w:rsidRPr="002A0C21">
        <w:rPr>
          <w:sz w:val="24"/>
          <w:szCs w:val="24"/>
        </w:rPr>
        <w:t>Минимальную массу объединенной пробы для проведения периодических, типовых, контрольных и сертификационных испытаний определяют суммой масс аналитических проб, необходимых для проведения испытаний по соответствующим показателям</w:t>
      </w:r>
      <w:r w:rsidR="00387E1A" w:rsidRPr="002A0C21">
        <w:rPr>
          <w:sz w:val="24"/>
          <w:szCs w:val="24"/>
        </w:rPr>
        <w:t>.</w:t>
      </w:r>
    </w:p>
    <w:p w:rsidR="00B44579" w:rsidRPr="002A0C21" w:rsidRDefault="00B44579" w:rsidP="00C64506">
      <w:pPr>
        <w:pStyle w:val="2"/>
      </w:pPr>
      <w:bookmarkStart w:id="53" w:name="_Toc209188725"/>
      <w:r w:rsidRPr="002A0C21">
        <w:t>6.7 Подготовка лабораторной пробы</w:t>
      </w:r>
      <w:bookmarkEnd w:id="53"/>
    </w:p>
    <w:p w:rsidR="00B44579" w:rsidRPr="002A0C21" w:rsidRDefault="00B44579" w:rsidP="00B44579">
      <w:pPr>
        <w:pStyle w:val="ConsPlusNormal"/>
        <w:spacing w:line="360" w:lineRule="auto"/>
        <w:ind w:firstLine="567"/>
        <w:jc w:val="both"/>
        <w:rPr>
          <w:sz w:val="24"/>
          <w:szCs w:val="24"/>
        </w:rPr>
      </w:pPr>
      <w:bookmarkStart w:id="54" w:name="Par521"/>
      <w:bookmarkEnd w:id="54"/>
      <w:r w:rsidRPr="002A0C21">
        <w:rPr>
          <w:sz w:val="24"/>
          <w:szCs w:val="24"/>
        </w:rPr>
        <w:t>6.7.1</w:t>
      </w:r>
      <w:proofErr w:type="gramStart"/>
      <w:r w:rsidRPr="002A0C21">
        <w:rPr>
          <w:sz w:val="24"/>
          <w:szCs w:val="24"/>
        </w:rPr>
        <w:t xml:space="preserve"> П</w:t>
      </w:r>
      <w:proofErr w:type="gramEnd"/>
      <w:r w:rsidRPr="002A0C21">
        <w:rPr>
          <w:sz w:val="24"/>
          <w:szCs w:val="24"/>
        </w:rPr>
        <w:t>осле отбора точечные пробы объединяют для получения объединенной пробы.</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6.7.2 Полученную объединенную пробу </w:t>
      </w:r>
      <w:r w:rsidR="00396E37" w:rsidRPr="002A0C21">
        <w:rPr>
          <w:sz w:val="24"/>
          <w:szCs w:val="24"/>
        </w:rPr>
        <w:t xml:space="preserve">перед проведением испытаний </w:t>
      </w:r>
      <w:r w:rsidRPr="002A0C21">
        <w:rPr>
          <w:sz w:val="24"/>
          <w:szCs w:val="24"/>
        </w:rPr>
        <w:t xml:space="preserve">сокращают методом </w:t>
      </w:r>
      <w:proofErr w:type="spellStart"/>
      <w:r w:rsidRPr="002A0C21">
        <w:rPr>
          <w:sz w:val="24"/>
          <w:szCs w:val="24"/>
        </w:rPr>
        <w:t>квартования</w:t>
      </w:r>
      <w:proofErr w:type="spellEnd"/>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Процесс </w:t>
      </w:r>
      <w:proofErr w:type="spellStart"/>
      <w:r w:rsidRPr="002A0C21">
        <w:rPr>
          <w:sz w:val="24"/>
          <w:szCs w:val="24"/>
        </w:rPr>
        <w:t>квартования</w:t>
      </w:r>
      <w:proofErr w:type="spellEnd"/>
      <w:r w:rsidRPr="002A0C21">
        <w:rPr>
          <w:sz w:val="24"/>
          <w:szCs w:val="24"/>
        </w:rPr>
        <w:t xml:space="preserve"> осуществляют в закрытом сухом помещении.</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Для </w:t>
      </w:r>
      <w:proofErr w:type="spellStart"/>
      <w:r w:rsidRPr="002A0C21">
        <w:rPr>
          <w:sz w:val="24"/>
          <w:szCs w:val="24"/>
        </w:rPr>
        <w:t>квартования</w:t>
      </w:r>
      <w:proofErr w:type="spellEnd"/>
      <w:r w:rsidRPr="002A0C21">
        <w:rPr>
          <w:sz w:val="24"/>
          <w:szCs w:val="24"/>
        </w:rPr>
        <w:t xml:space="preserve"> полученную объединенную пробу </w:t>
      </w:r>
      <w:r w:rsidR="00184F9F" w:rsidRPr="002A0C21">
        <w:rPr>
          <w:sz w:val="24"/>
          <w:szCs w:val="24"/>
        </w:rPr>
        <w:t>вы</w:t>
      </w:r>
      <w:r w:rsidRPr="002A0C21">
        <w:rPr>
          <w:sz w:val="24"/>
          <w:szCs w:val="24"/>
        </w:rPr>
        <w:t>сыпают на чистую, ровную, твердую поверхность, перемешивают лопатой и формируют в конус. Полученный конус разравнивают лопатой до формирования плоской насыпи в виде круга или квадрата до тех пор, пока высота насыпи не станет приблизительно равномерной по всей поверхности. Подготовленную пробу делят взаимно перпендикулярными линиями, проходящими через центр, на четыре части. Две любые четверти, расположенные на одной диагонали, удаляют, а две оставшиеся соединяют вместе.</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Процесс смешивания и деления на четыре части повторяют до получения </w:t>
      </w:r>
      <w:r w:rsidRPr="002A0C21">
        <w:rPr>
          <w:sz w:val="24"/>
          <w:szCs w:val="24"/>
        </w:rPr>
        <w:lastRenderedPageBreak/>
        <w:t>необходимой массы лабораторной пробы.</w:t>
      </w:r>
    </w:p>
    <w:p w:rsidR="00B44579" w:rsidRPr="002A0C21" w:rsidRDefault="00B44579" w:rsidP="00B44579">
      <w:pPr>
        <w:pStyle w:val="ConsPlusNormal"/>
        <w:spacing w:line="360" w:lineRule="auto"/>
        <w:ind w:firstLine="567"/>
        <w:jc w:val="both"/>
        <w:rPr>
          <w:sz w:val="24"/>
          <w:szCs w:val="24"/>
        </w:rPr>
      </w:pPr>
      <w:bookmarkStart w:id="55" w:name="Par528"/>
      <w:bookmarkEnd w:id="55"/>
      <w:r w:rsidRPr="002A0C21">
        <w:rPr>
          <w:sz w:val="24"/>
          <w:szCs w:val="24"/>
        </w:rPr>
        <w:t>6.7.3</w:t>
      </w:r>
      <w:proofErr w:type="gramStart"/>
      <w:r w:rsidRPr="002A0C21">
        <w:rPr>
          <w:sz w:val="24"/>
          <w:szCs w:val="24"/>
        </w:rPr>
        <w:t xml:space="preserve"> </w:t>
      </w:r>
      <w:r w:rsidR="00396E37" w:rsidRPr="002A0C21">
        <w:rPr>
          <w:sz w:val="24"/>
          <w:szCs w:val="24"/>
        </w:rPr>
        <w:t>Д</w:t>
      </w:r>
      <w:proofErr w:type="gramEnd"/>
      <w:r w:rsidR="00396E37" w:rsidRPr="002A0C21">
        <w:rPr>
          <w:sz w:val="24"/>
          <w:szCs w:val="24"/>
        </w:rPr>
        <w:t>ля проведения приемо-сдаточных или контрольных испытаний щебня масса лабораторной пробы должна быть не менее 60 кг.</w:t>
      </w:r>
    </w:p>
    <w:p w:rsidR="00B44579" w:rsidRPr="002A0C21" w:rsidRDefault="00B44579" w:rsidP="00B44579">
      <w:pPr>
        <w:pStyle w:val="ConsPlusNormal"/>
        <w:spacing w:line="360" w:lineRule="auto"/>
        <w:ind w:firstLine="567"/>
        <w:jc w:val="both"/>
        <w:rPr>
          <w:sz w:val="24"/>
          <w:szCs w:val="24"/>
        </w:rPr>
      </w:pPr>
      <w:r w:rsidRPr="002A0C21">
        <w:rPr>
          <w:sz w:val="24"/>
          <w:szCs w:val="24"/>
        </w:rPr>
        <w:t>Для проведения периодических</w:t>
      </w:r>
      <w:r w:rsidR="00396E37" w:rsidRPr="002A0C21">
        <w:rPr>
          <w:sz w:val="24"/>
          <w:szCs w:val="24"/>
        </w:rPr>
        <w:t>,</w:t>
      </w:r>
      <w:r w:rsidRPr="002A0C21">
        <w:rPr>
          <w:sz w:val="24"/>
          <w:szCs w:val="24"/>
        </w:rPr>
        <w:t xml:space="preserve"> типовых </w:t>
      </w:r>
      <w:r w:rsidR="00396E37" w:rsidRPr="002A0C21">
        <w:rPr>
          <w:sz w:val="24"/>
          <w:szCs w:val="24"/>
        </w:rPr>
        <w:t xml:space="preserve">или сертификационных испытаний </w:t>
      </w:r>
      <w:r w:rsidRPr="002A0C21">
        <w:rPr>
          <w:sz w:val="24"/>
          <w:szCs w:val="24"/>
        </w:rPr>
        <w:t>щебня масса лабораторной пробы должна обеспечивать проведение всех предусмотренных согласно 6.1.4 или 6.1.5 испытаний соответственно. При этом масса лабораторной пробы должна быть не менее чем в два раза больше суммарной массы аналитических проб, необходимых для проведения испытаний. Допускается проводить несколько испытаний, используя одну аналитическую пробу или смешивая ранее испытанные аналитические пробы, если в процессе испытаний свойства щебня не изменяются.</w:t>
      </w:r>
    </w:p>
    <w:p w:rsidR="00B44579" w:rsidRPr="002A0C21" w:rsidRDefault="00B44579" w:rsidP="00B44579">
      <w:pPr>
        <w:pStyle w:val="ConsPlusNormal"/>
        <w:spacing w:line="360" w:lineRule="auto"/>
        <w:ind w:firstLine="567"/>
        <w:jc w:val="both"/>
        <w:rPr>
          <w:sz w:val="24"/>
          <w:szCs w:val="24"/>
        </w:rPr>
      </w:pPr>
      <w:r w:rsidRPr="002A0C21">
        <w:rPr>
          <w:sz w:val="24"/>
          <w:szCs w:val="24"/>
        </w:rPr>
        <w:t>6.7.4</w:t>
      </w:r>
      <w:proofErr w:type="gramStart"/>
      <w:r w:rsidRPr="002A0C21">
        <w:rPr>
          <w:sz w:val="24"/>
          <w:szCs w:val="24"/>
        </w:rPr>
        <w:t xml:space="preserve"> Н</w:t>
      </w:r>
      <w:proofErr w:type="gramEnd"/>
      <w:r w:rsidRPr="002A0C21">
        <w:rPr>
          <w:sz w:val="24"/>
          <w:szCs w:val="24"/>
        </w:rPr>
        <w:t>а каждую лабораторную пробу, предназначенную для проведения приемо-сдаточных, периодических, типовых или контрольных испытаний, составляют акт отбора проб, включающий:</w:t>
      </w:r>
    </w:p>
    <w:p w:rsidR="00B44579" w:rsidRPr="002A0C21" w:rsidRDefault="00B44579" w:rsidP="00B44579">
      <w:pPr>
        <w:pStyle w:val="ConsPlusNormal"/>
        <w:spacing w:line="360" w:lineRule="auto"/>
        <w:ind w:firstLine="567"/>
        <w:jc w:val="both"/>
        <w:rPr>
          <w:sz w:val="24"/>
          <w:szCs w:val="24"/>
        </w:rPr>
      </w:pPr>
      <w:r w:rsidRPr="002A0C21">
        <w:rPr>
          <w:sz w:val="24"/>
          <w:szCs w:val="24"/>
        </w:rPr>
        <w:t>- номер акта;</w:t>
      </w:r>
    </w:p>
    <w:p w:rsidR="00B44579" w:rsidRPr="002A0C21" w:rsidRDefault="00B44579" w:rsidP="00B44579">
      <w:pPr>
        <w:pStyle w:val="ConsPlusNormal"/>
        <w:spacing w:line="360" w:lineRule="auto"/>
        <w:ind w:firstLine="567"/>
        <w:jc w:val="both"/>
        <w:rPr>
          <w:sz w:val="24"/>
          <w:szCs w:val="24"/>
        </w:rPr>
      </w:pPr>
      <w:r w:rsidRPr="002A0C21">
        <w:rPr>
          <w:sz w:val="24"/>
          <w:szCs w:val="24"/>
        </w:rPr>
        <w:t>- дату</w:t>
      </w:r>
      <w:r w:rsidR="00396E37" w:rsidRPr="002A0C21">
        <w:rPr>
          <w:sz w:val="24"/>
          <w:szCs w:val="24"/>
        </w:rPr>
        <w:t>,</w:t>
      </w:r>
      <w:r w:rsidRPr="002A0C21">
        <w:rPr>
          <w:sz w:val="24"/>
          <w:szCs w:val="24"/>
        </w:rPr>
        <w:t xml:space="preserve"> </w:t>
      </w:r>
      <w:r w:rsidR="00396E37" w:rsidRPr="002A0C21">
        <w:rPr>
          <w:sz w:val="24"/>
          <w:szCs w:val="24"/>
        </w:rPr>
        <w:t>место и время отбора</w:t>
      </w:r>
      <w:r w:rsidRPr="002A0C21">
        <w:rPr>
          <w:sz w:val="24"/>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 наименование и обозначение предприятия-изготовителя;</w:t>
      </w:r>
    </w:p>
    <w:p w:rsidR="00B44579" w:rsidRPr="002A0C21" w:rsidRDefault="00B44579" w:rsidP="00B44579">
      <w:pPr>
        <w:pStyle w:val="ConsPlusNormal"/>
        <w:spacing w:line="360" w:lineRule="auto"/>
        <w:ind w:firstLine="567"/>
        <w:jc w:val="both"/>
        <w:rPr>
          <w:sz w:val="24"/>
          <w:szCs w:val="24"/>
        </w:rPr>
      </w:pPr>
      <w:r w:rsidRPr="002A0C21">
        <w:rPr>
          <w:sz w:val="24"/>
          <w:szCs w:val="24"/>
        </w:rPr>
        <w:t>- наименование месторождения горной породы;</w:t>
      </w:r>
    </w:p>
    <w:p w:rsidR="00B44579" w:rsidRPr="002A0C21" w:rsidRDefault="00B44579" w:rsidP="00B44579">
      <w:pPr>
        <w:pStyle w:val="ConsPlusNormal"/>
        <w:spacing w:line="360" w:lineRule="auto"/>
        <w:ind w:firstLine="567"/>
        <w:jc w:val="both"/>
        <w:rPr>
          <w:sz w:val="24"/>
          <w:szCs w:val="24"/>
        </w:rPr>
      </w:pPr>
      <w:r w:rsidRPr="002A0C21">
        <w:rPr>
          <w:sz w:val="24"/>
          <w:szCs w:val="24"/>
        </w:rPr>
        <w:t>- наименование горной породы;</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 </w:t>
      </w:r>
      <w:r w:rsidR="00387E1A" w:rsidRPr="002A0C21">
        <w:rPr>
          <w:sz w:val="24"/>
          <w:szCs w:val="24"/>
        </w:rPr>
        <w:t>категори</w:t>
      </w:r>
      <w:r w:rsidR="00251C1C" w:rsidRPr="002A0C21">
        <w:rPr>
          <w:sz w:val="24"/>
          <w:szCs w:val="24"/>
        </w:rPr>
        <w:t>ю</w:t>
      </w:r>
      <w:r w:rsidRPr="002A0C21">
        <w:rPr>
          <w:color w:val="00B050"/>
          <w:sz w:val="24"/>
          <w:szCs w:val="24"/>
        </w:rPr>
        <w:t xml:space="preserve"> </w:t>
      </w:r>
      <w:r w:rsidRPr="002A0C21">
        <w:rPr>
          <w:sz w:val="24"/>
          <w:szCs w:val="24"/>
        </w:rPr>
        <w:t>щебня;</w:t>
      </w:r>
    </w:p>
    <w:p w:rsidR="00B44579" w:rsidRPr="002A0C21" w:rsidRDefault="00B44579" w:rsidP="00B44579">
      <w:pPr>
        <w:pStyle w:val="ConsPlusNormal"/>
        <w:spacing w:line="360" w:lineRule="auto"/>
        <w:ind w:firstLine="567"/>
        <w:jc w:val="both"/>
        <w:rPr>
          <w:sz w:val="24"/>
          <w:szCs w:val="24"/>
        </w:rPr>
      </w:pPr>
      <w:r w:rsidRPr="002A0C21">
        <w:rPr>
          <w:sz w:val="24"/>
          <w:szCs w:val="24"/>
        </w:rPr>
        <w:t>- метод отбора пробы с указанием разделов настоящего стандарта;</w:t>
      </w:r>
    </w:p>
    <w:p w:rsidR="00B44579" w:rsidRPr="002A0C21" w:rsidRDefault="00B44579" w:rsidP="00B44579">
      <w:pPr>
        <w:pStyle w:val="ConsPlusNormal"/>
        <w:spacing w:line="360" w:lineRule="auto"/>
        <w:ind w:firstLine="567"/>
        <w:jc w:val="both"/>
        <w:rPr>
          <w:sz w:val="24"/>
          <w:szCs w:val="24"/>
        </w:rPr>
      </w:pPr>
      <w:r w:rsidRPr="002A0C21">
        <w:rPr>
          <w:sz w:val="24"/>
          <w:szCs w:val="24"/>
        </w:rPr>
        <w:t>- массу пробы;</w:t>
      </w:r>
    </w:p>
    <w:p w:rsidR="00B44579" w:rsidRPr="002A0C21" w:rsidRDefault="00B44579" w:rsidP="00B44579">
      <w:pPr>
        <w:pStyle w:val="ConsPlusNormal"/>
        <w:spacing w:line="360" w:lineRule="auto"/>
        <w:ind w:firstLine="567"/>
        <w:jc w:val="both"/>
        <w:rPr>
          <w:sz w:val="24"/>
          <w:szCs w:val="24"/>
        </w:rPr>
      </w:pPr>
      <w:r w:rsidRPr="002A0C21">
        <w:rPr>
          <w:sz w:val="24"/>
          <w:szCs w:val="24"/>
        </w:rPr>
        <w:t>- цель отбора пробы;</w:t>
      </w:r>
    </w:p>
    <w:p w:rsidR="00B44579" w:rsidRPr="002A0C21" w:rsidRDefault="00B44579" w:rsidP="00387E1A">
      <w:pPr>
        <w:pStyle w:val="ConsPlusNormal"/>
        <w:spacing w:line="360" w:lineRule="auto"/>
        <w:ind w:firstLine="567"/>
        <w:jc w:val="both"/>
        <w:rPr>
          <w:sz w:val="24"/>
          <w:szCs w:val="24"/>
        </w:rPr>
      </w:pPr>
      <w:r w:rsidRPr="002A0C21">
        <w:rPr>
          <w:sz w:val="24"/>
          <w:szCs w:val="24"/>
        </w:rPr>
        <w:t>- подпись отв</w:t>
      </w:r>
      <w:r w:rsidR="00387E1A" w:rsidRPr="002A0C21">
        <w:rPr>
          <w:sz w:val="24"/>
          <w:szCs w:val="24"/>
        </w:rPr>
        <w:t>етственного за отбор пробы лица.</w:t>
      </w:r>
    </w:p>
    <w:p w:rsidR="004C7844" w:rsidRPr="002A0C21" w:rsidRDefault="004C7844" w:rsidP="004C7844">
      <w:pPr>
        <w:pStyle w:val="ConsPlusNormal"/>
        <w:spacing w:line="360" w:lineRule="auto"/>
        <w:ind w:firstLine="567"/>
        <w:jc w:val="both"/>
        <w:rPr>
          <w:sz w:val="24"/>
          <w:szCs w:val="24"/>
        </w:rPr>
      </w:pPr>
      <w:r w:rsidRPr="002A0C21">
        <w:rPr>
          <w:sz w:val="24"/>
          <w:szCs w:val="24"/>
        </w:rPr>
        <w:t xml:space="preserve">Образец акта отбора проб приведен в приложении </w:t>
      </w:r>
      <w:r w:rsidR="00251C1C" w:rsidRPr="002A0C21">
        <w:rPr>
          <w:sz w:val="24"/>
          <w:szCs w:val="24"/>
        </w:rPr>
        <w:t>Г</w:t>
      </w:r>
      <w:r w:rsidRPr="002A0C21">
        <w:rPr>
          <w:sz w:val="24"/>
          <w:szCs w:val="24"/>
        </w:rPr>
        <w:t>.</w:t>
      </w:r>
    </w:p>
    <w:p w:rsidR="00B44579" w:rsidRPr="002A0C21" w:rsidRDefault="003B2DB1" w:rsidP="00B44579">
      <w:pPr>
        <w:pStyle w:val="ConsPlusNormal"/>
        <w:spacing w:line="360" w:lineRule="auto"/>
        <w:ind w:firstLine="567"/>
        <w:jc w:val="both"/>
        <w:rPr>
          <w:sz w:val="22"/>
          <w:szCs w:val="24"/>
        </w:rPr>
      </w:pPr>
      <w:r w:rsidRPr="002A0C21">
        <w:rPr>
          <w:spacing w:val="40"/>
          <w:sz w:val="22"/>
          <w:szCs w:val="22"/>
        </w:rPr>
        <w:t xml:space="preserve">Примечание </w:t>
      </w:r>
      <w:r w:rsidR="00B44579" w:rsidRPr="002A0C21">
        <w:rPr>
          <w:sz w:val="22"/>
          <w:szCs w:val="24"/>
        </w:rPr>
        <w:t xml:space="preserve">- Допускается не составлять акт отбора проб при проведении приемо-сдаточных и контрольных испытаний в случае, если на предприятии отбор проб и проведение данных испытаний осуществляет одно и то же лицо. При этом </w:t>
      </w:r>
      <w:r w:rsidR="00396E37" w:rsidRPr="002A0C21">
        <w:rPr>
          <w:sz w:val="22"/>
          <w:szCs w:val="24"/>
        </w:rPr>
        <w:t xml:space="preserve">ведется </w:t>
      </w:r>
      <w:r w:rsidR="00A72BE8" w:rsidRPr="002A0C21">
        <w:rPr>
          <w:sz w:val="22"/>
          <w:szCs w:val="24"/>
        </w:rPr>
        <w:t xml:space="preserve">журнал регистрации проб, в котором </w:t>
      </w:r>
      <w:r w:rsidR="00B44579" w:rsidRPr="002A0C21">
        <w:rPr>
          <w:sz w:val="22"/>
          <w:szCs w:val="24"/>
        </w:rPr>
        <w:t xml:space="preserve">отражают </w:t>
      </w:r>
      <w:r w:rsidR="00A72BE8" w:rsidRPr="002A0C21">
        <w:rPr>
          <w:sz w:val="22"/>
          <w:szCs w:val="24"/>
        </w:rPr>
        <w:t xml:space="preserve">дату отбора пробы, категорию щебня, </w:t>
      </w:r>
      <w:r w:rsidR="009348CE" w:rsidRPr="002A0C21">
        <w:rPr>
          <w:sz w:val="22"/>
          <w:szCs w:val="24"/>
        </w:rPr>
        <w:t xml:space="preserve">место отбора, </w:t>
      </w:r>
      <w:r w:rsidR="00A72BE8" w:rsidRPr="002A0C21">
        <w:rPr>
          <w:sz w:val="22"/>
          <w:szCs w:val="24"/>
        </w:rPr>
        <w:t>метод отбора с указанием разделов настоящего стандарта, массу пробы, цель отбора пробы, подпись ответственного за отбор пробы лица</w:t>
      </w:r>
      <w:r w:rsidR="00B44579" w:rsidRPr="002A0C21">
        <w:rPr>
          <w:sz w:val="22"/>
          <w:szCs w:val="24"/>
        </w:rPr>
        <w:t>. Журнал регистрации проб должен быть прошит, пронумерован и скреплен печатью предприятия-изготовителя.</w:t>
      </w:r>
      <w:r w:rsidR="00237210" w:rsidRPr="002A0C21">
        <w:rPr>
          <w:sz w:val="22"/>
          <w:szCs w:val="24"/>
        </w:rPr>
        <w:t xml:space="preserve"> Образец журнала регистрации проб приведен в приложении </w:t>
      </w:r>
      <w:r w:rsidR="00F92433" w:rsidRPr="002A0C21">
        <w:rPr>
          <w:sz w:val="22"/>
          <w:szCs w:val="24"/>
        </w:rPr>
        <w:t>Д</w:t>
      </w:r>
      <w:r w:rsidR="00237210" w:rsidRPr="002A0C21">
        <w:rPr>
          <w:sz w:val="22"/>
          <w:szCs w:val="24"/>
        </w:rPr>
        <w:t>.</w:t>
      </w:r>
    </w:p>
    <w:p w:rsidR="00B44579" w:rsidRPr="002A0C21" w:rsidRDefault="00B44579" w:rsidP="00B44579">
      <w:pPr>
        <w:pStyle w:val="ConsPlusNormal"/>
        <w:spacing w:line="360" w:lineRule="auto"/>
        <w:ind w:firstLine="567"/>
        <w:jc w:val="both"/>
        <w:rPr>
          <w:sz w:val="24"/>
          <w:szCs w:val="24"/>
        </w:rPr>
      </w:pPr>
      <w:r w:rsidRPr="002A0C21">
        <w:rPr>
          <w:sz w:val="24"/>
          <w:szCs w:val="24"/>
        </w:rPr>
        <w:t>Отобранные пробы упаковывают таким образом, чтобы масса и свойства материалов не изменялись до проведения испытаний.</w:t>
      </w:r>
    </w:p>
    <w:p w:rsidR="00B44579" w:rsidRPr="002A0C21" w:rsidRDefault="00B44579" w:rsidP="00B44579">
      <w:pPr>
        <w:pStyle w:val="ConsPlusNormal"/>
        <w:spacing w:line="360" w:lineRule="auto"/>
        <w:ind w:firstLine="567"/>
        <w:jc w:val="both"/>
        <w:rPr>
          <w:sz w:val="24"/>
          <w:szCs w:val="24"/>
        </w:rPr>
      </w:pPr>
      <w:r w:rsidRPr="002A0C21">
        <w:rPr>
          <w:sz w:val="24"/>
          <w:szCs w:val="24"/>
        </w:rPr>
        <w:lastRenderedPageBreak/>
        <w:t>Каждое упаковочное место пробы снабжают двумя этикетками с обозначением пробы. Одну этикетку помещают внутрь упаковки, другую снаружи, на видном месте упаковки. При транспортировании должна быть обеспечена сохранность упаковки от механического повреждения и намокания.</w:t>
      </w:r>
    </w:p>
    <w:p w:rsidR="00B44579" w:rsidRPr="002A0C21" w:rsidRDefault="00B44579" w:rsidP="00C64506">
      <w:pPr>
        <w:pStyle w:val="2"/>
      </w:pPr>
      <w:bookmarkStart w:id="56" w:name="_Toc209188726"/>
      <w:r w:rsidRPr="002A0C21">
        <w:t>6.8 Оценка результатов испытаний</w:t>
      </w:r>
      <w:bookmarkEnd w:id="56"/>
    </w:p>
    <w:p w:rsidR="00B44579" w:rsidRPr="002A0C21" w:rsidRDefault="00B44579" w:rsidP="00B44579">
      <w:pPr>
        <w:pStyle w:val="ConsPlusNormal"/>
        <w:spacing w:line="360" w:lineRule="auto"/>
        <w:ind w:firstLine="567"/>
        <w:jc w:val="both"/>
        <w:rPr>
          <w:sz w:val="24"/>
          <w:szCs w:val="24"/>
        </w:rPr>
      </w:pPr>
      <w:r w:rsidRPr="002A0C21">
        <w:rPr>
          <w:sz w:val="24"/>
          <w:szCs w:val="24"/>
        </w:rPr>
        <w:t>6.8.1</w:t>
      </w:r>
      <w:proofErr w:type="gramStart"/>
      <w:r w:rsidRPr="002A0C21">
        <w:rPr>
          <w:sz w:val="24"/>
          <w:szCs w:val="24"/>
        </w:rPr>
        <w:t xml:space="preserve"> П</w:t>
      </w:r>
      <w:proofErr w:type="gramEnd"/>
      <w:r w:rsidRPr="002A0C21">
        <w:rPr>
          <w:sz w:val="24"/>
          <w:szCs w:val="24"/>
        </w:rPr>
        <w:t>ри получении неудовлетворительных результатов приемо-сдаточных испытаний партии щебня хотя бы по одному показателю проводят повторную проверку по данному показателю на удвоенной выборке. Для проведения повторной проверки из той же партии отбирают точечные пробы в удвоенном количестве для получения двух объединенных проб, от каждой из которых затем готовят по одной лабораторной пробе.</w:t>
      </w:r>
    </w:p>
    <w:p w:rsidR="00B44579" w:rsidRPr="002A0C21" w:rsidRDefault="00B44579" w:rsidP="00B44579">
      <w:pPr>
        <w:pStyle w:val="ConsPlusNormal"/>
        <w:spacing w:line="360" w:lineRule="auto"/>
        <w:ind w:firstLine="567"/>
        <w:jc w:val="both"/>
        <w:rPr>
          <w:sz w:val="24"/>
          <w:szCs w:val="24"/>
        </w:rPr>
      </w:pPr>
      <w:r w:rsidRPr="002A0C21">
        <w:rPr>
          <w:sz w:val="24"/>
          <w:szCs w:val="24"/>
        </w:rPr>
        <w:t xml:space="preserve">При получении неудовлетворительных результатов повторного контроля хотя бы на одной лабораторной </w:t>
      </w:r>
      <w:r w:rsidRPr="002A0C21">
        <w:rPr>
          <w:color w:val="000000" w:themeColor="text1"/>
          <w:sz w:val="24"/>
          <w:szCs w:val="24"/>
        </w:rPr>
        <w:t>пробе партия бракуется</w:t>
      </w:r>
      <w:r w:rsidRPr="002A0C21">
        <w:rPr>
          <w:sz w:val="24"/>
          <w:szCs w:val="24"/>
        </w:rPr>
        <w:t>. При удовлетворительных результатах повторного контроля на обеих лабораторных пробах партия подлежит приемке.</w:t>
      </w:r>
    </w:p>
    <w:p w:rsidR="00B44579" w:rsidRPr="002A0C21" w:rsidRDefault="00B44579" w:rsidP="00B44579">
      <w:pPr>
        <w:pStyle w:val="ConsPlusNormal"/>
        <w:spacing w:line="360" w:lineRule="auto"/>
        <w:ind w:firstLine="567"/>
        <w:jc w:val="both"/>
        <w:rPr>
          <w:sz w:val="24"/>
          <w:szCs w:val="24"/>
        </w:rPr>
      </w:pPr>
      <w:r w:rsidRPr="002A0C21">
        <w:rPr>
          <w:sz w:val="24"/>
          <w:szCs w:val="24"/>
        </w:rPr>
        <w:t>6.8.2</w:t>
      </w:r>
      <w:proofErr w:type="gramStart"/>
      <w:r w:rsidRPr="002A0C21">
        <w:rPr>
          <w:sz w:val="24"/>
          <w:szCs w:val="24"/>
        </w:rPr>
        <w:t xml:space="preserve"> П</w:t>
      </w:r>
      <w:proofErr w:type="gramEnd"/>
      <w:r w:rsidRPr="002A0C21">
        <w:rPr>
          <w:sz w:val="24"/>
          <w:szCs w:val="24"/>
        </w:rPr>
        <w:t>ри получении неудовлетворительных результатов периодических испытаний партии щебня хотя бы по одному показателю проводят повторную проверку по данному показателю на удвоенной выборке. Для проведения повторной проверки из той же партии отбирают точечные пробы в удвоенном количестве для получения двух объединенных проб, от каждой из которых затем готовят по одной лабораторной пробе. При получении положительных результатов повторной проверки партия принимается. При получении неудовлетворительных результатов партия бракуется, а данный показатель переводят в категорию приемо-сдаточных испытаний до получения положительных результатов не менее чем на трех партиях подряд.</w:t>
      </w:r>
    </w:p>
    <w:p w:rsidR="00B44579" w:rsidRPr="002A0C21" w:rsidRDefault="00B44579" w:rsidP="00B44579">
      <w:pPr>
        <w:pStyle w:val="ConsPlusNormal"/>
        <w:spacing w:line="360" w:lineRule="auto"/>
        <w:ind w:firstLine="567"/>
        <w:jc w:val="both"/>
        <w:rPr>
          <w:sz w:val="24"/>
          <w:szCs w:val="24"/>
        </w:rPr>
      </w:pPr>
      <w:r w:rsidRPr="002A0C21">
        <w:rPr>
          <w:sz w:val="24"/>
          <w:szCs w:val="24"/>
        </w:rPr>
        <w:t>6.8.3</w:t>
      </w:r>
      <w:proofErr w:type="gramStart"/>
      <w:r w:rsidRPr="002A0C21">
        <w:rPr>
          <w:sz w:val="24"/>
          <w:szCs w:val="24"/>
        </w:rPr>
        <w:t xml:space="preserve"> П</w:t>
      </w:r>
      <w:proofErr w:type="gramEnd"/>
      <w:r w:rsidRPr="002A0C21">
        <w:rPr>
          <w:sz w:val="24"/>
          <w:szCs w:val="24"/>
        </w:rPr>
        <w:t>ри получении неудовлетворительных результатов типовых испытаний партии щебня хотя бы по одному показателю приемку данного щебня прекращают до выявления причин возникновения дефектов, их устранения и получения положительных результатов повторного контроля.</w:t>
      </w:r>
    </w:p>
    <w:p w:rsidR="00B44579" w:rsidRPr="002A0C21" w:rsidRDefault="00B44579" w:rsidP="005A5A38">
      <w:pPr>
        <w:pStyle w:val="ConsPlusNormal"/>
        <w:spacing w:line="360" w:lineRule="auto"/>
        <w:ind w:firstLine="567"/>
        <w:jc w:val="both"/>
        <w:rPr>
          <w:sz w:val="24"/>
          <w:szCs w:val="24"/>
        </w:rPr>
      </w:pPr>
      <w:r w:rsidRPr="002A0C21">
        <w:rPr>
          <w:sz w:val="24"/>
          <w:szCs w:val="24"/>
        </w:rPr>
        <w:t>6.8.4</w:t>
      </w:r>
      <w:proofErr w:type="gramStart"/>
      <w:r w:rsidR="00F92433" w:rsidRPr="002A0C21">
        <w:rPr>
          <w:sz w:val="24"/>
          <w:szCs w:val="24"/>
        </w:rPr>
        <w:t> </w:t>
      </w:r>
      <w:r w:rsidRPr="002A0C21">
        <w:rPr>
          <w:sz w:val="24"/>
          <w:szCs w:val="24"/>
        </w:rPr>
        <w:t>П</w:t>
      </w:r>
      <w:proofErr w:type="gramEnd"/>
      <w:r w:rsidRPr="002A0C21">
        <w:rPr>
          <w:sz w:val="24"/>
          <w:szCs w:val="24"/>
        </w:rPr>
        <w:t xml:space="preserve">ри получении неудовлетворительных результатов контрольных испытаний поставки щебня хотя бы по одному показателю отгрузку данного щебня приостанавливают до выявления причин возникновения дефектов, их устранения и получения положительных результатов повторного контроля не менее чем на </w:t>
      </w:r>
      <w:r w:rsidRPr="002A0C21">
        <w:rPr>
          <w:sz w:val="24"/>
          <w:szCs w:val="24"/>
        </w:rPr>
        <w:lastRenderedPageBreak/>
        <w:t>двух пробах.</w:t>
      </w:r>
    </w:p>
    <w:p w:rsidR="00276416" w:rsidRPr="002A0C21" w:rsidRDefault="00276416" w:rsidP="005A5A38">
      <w:pPr>
        <w:pStyle w:val="1"/>
      </w:pPr>
      <w:bookmarkStart w:id="57" w:name="_Toc209188727"/>
      <w:r w:rsidRPr="002A0C21">
        <w:t>7</w:t>
      </w:r>
      <w:r w:rsidR="001F46F8" w:rsidRPr="002A0C21">
        <w:t> </w:t>
      </w:r>
      <w:r w:rsidRPr="002A0C21">
        <w:t>Методы контроля</w:t>
      </w:r>
      <w:bookmarkEnd w:id="57"/>
    </w:p>
    <w:p w:rsidR="00276416" w:rsidRPr="002A0C21" w:rsidRDefault="00276416" w:rsidP="005A5A38">
      <w:pPr>
        <w:pStyle w:val="2"/>
      </w:pPr>
      <w:bookmarkStart w:id="58" w:name="_Toc209188728"/>
      <w:r w:rsidRPr="002A0C21">
        <w:t>7.1</w:t>
      </w:r>
      <w:r w:rsidR="001F46F8" w:rsidRPr="002A0C21">
        <w:t> </w:t>
      </w:r>
      <w:r w:rsidRPr="002A0C21">
        <w:t>Общие положения</w:t>
      </w:r>
      <w:bookmarkEnd w:id="58"/>
      <w:r w:rsidRPr="002A0C21">
        <w:t xml:space="preserve"> </w:t>
      </w:r>
    </w:p>
    <w:p w:rsidR="002F1683" w:rsidRPr="002A0C21" w:rsidRDefault="002F1683" w:rsidP="005A5A38">
      <w:pPr>
        <w:pStyle w:val="ConsPlusNormal"/>
        <w:spacing w:line="360" w:lineRule="auto"/>
        <w:ind w:firstLine="567"/>
        <w:jc w:val="both"/>
        <w:rPr>
          <w:sz w:val="24"/>
          <w:szCs w:val="24"/>
        </w:rPr>
      </w:pPr>
      <w:r w:rsidRPr="002A0C21">
        <w:rPr>
          <w:sz w:val="24"/>
          <w:szCs w:val="24"/>
        </w:rPr>
        <w:t>7.1.1 Пробы взвешивают</w:t>
      </w:r>
      <w:r w:rsidR="00B5537B" w:rsidRPr="002A0C21">
        <w:rPr>
          <w:sz w:val="24"/>
          <w:szCs w:val="24"/>
        </w:rPr>
        <w:t xml:space="preserve"> </w:t>
      </w:r>
      <w:r w:rsidR="00A3604A" w:rsidRPr="002A0C21">
        <w:rPr>
          <w:color w:val="FF0000"/>
          <w:sz w:val="24"/>
          <w:szCs w:val="24"/>
        </w:rPr>
        <w:t xml:space="preserve">на весах лабораторных с относительной погрешностью </w:t>
      </w:r>
      <w:r w:rsidRPr="002A0C21">
        <w:rPr>
          <w:sz w:val="24"/>
          <w:szCs w:val="24"/>
        </w:rPr>
        <w:t>0,1 %</w:t>
      </w:r>
      <w:r w:rsidR="00A3604A" w:rsidRPr="002A0C21">
        <w:rPr>
          <w:sz w:val="24"/>
          <w:szCs w:val="24"/>
        </w:rPr>
        <w:t xml:space="preserve"> от минимальной массы пробы</w:t>
      </w:r>
      <w:r w:rsidRPr="002A0C21">
        <w:rPr>
          <w:sz w:val="24"/>
          <w:szCs w:val="24"/>
        </w:rPr>
        <w:t>, если в методе не даны другие указания.</w:t>
      </w:r>
    </w:p>
    <w:p w:rsidR="006D3BB9" w:rsidRPr="002A0C21" w:rsidRDefault="00F87308" w:rsidP="005A5A38">
      <w:pPr>
        <w:pStyle w:val="ConsPlusNormal"/>
        <w:spacing w:line="360" w:lineRule="auto"/>
        <w:ind w:firstLine="567"/>
        <w:jc w:val="both"/>
        <w:rPr>
          <w:sz w:val="24"/>
          <w:szCs w:val="24"/>
        </w:rPr>
      </w:pPr>
      <w:r w:rsidRPr="002A0C21">
        <w:rPr>
          <w:sz w:val="24"/>
          <w:szCs w:val="24"/>
        </w:rPr>
        <w:t>7.1.2 Пробы испытывают в воздушно-сухом состоянии (</w:t>
      </w:r>
      <w:r w:rsidR="00290F92" w:rsidRPr="002A0C21">
        <w:rPr>
          <w:sz w:val="24"/>
          <w:szCs w:val="24"/>
        </w:rPr>
        <w:t xml:space="preserve">в </w:t>
      </w:r>
      <w:r w:rsidRPr="002A0C21">
        <w:rPr>
          <w:sz w:val="24"/>
          <w:szCs w:val="24"/>
        </w:rPr>
        <w:t>состоянии естественной влажности)</w:t>
      </w:r>
      <w:r w:rsidR="00A64558" w:rsidRPr="002A0C21">
        <w:rPr>
          <w:sz w:val="24"/>
          <w:szCs w:val="24"/>
        </w:rPr>
        <w:t xml:space="preserve">, </w:t>
      </w:r>
      <w:r w:rsidR="004B05D1" w:rsidRPr="002A0C21">
        <w:rPr>
          <w:sz w:val="24"/>
          <w:szCs w:val="24"/>
        </w:rPr>
        <w:t>если иное не оговорено методом испытаний</w:t>
      </w:r>
      <w:r w:rsidRPr="002A0C21">
        <w:rPr>
          <w:sz w:val="24"/>
          <w:szCs w:val="24"/>
        </w:rPr>
        <w:t xml:space="preserve">. </w:t>
      </w:r>
    </w:p>
    <w:p w:rsidR="00B87BBA" w:rsidRPr="002A0C21" w:rsidRDefault="004B05D1" w:rsidP="005A5A38">
      <w:pPr>
        <w:pStyle w:val="ConsPlusNormal"/>
        <w:spacing w:line="360" w:lineRule="auto"/>
        <w:ind w:firstLine="567"/>
        <w:jc w:val="both"/>
        <w:rPr>
          <w:sz w:val="24"/>
          <w:szCs w:val="24"/>
          <w:shd w:val="clear" w:color="auto" w:fill="FFFFFF"/>
        </w:rPr>
      </w:pPr>
      <w:r w:rsidRPr="002A0C21">
        <w:rPr>
          <w:bCs/>
          <w:sz w:val="24"/>
          <w:szCs w:val="24"/>
          <w:shd w:val="clear" w:color="auto" w:fill="FFFFFF"/>
        </w:rPr>
        <w:t xml:space="preserve">Проба </w:t>
      </w:r>
      <w:r w:rsidR="004C7B85" w:rsidRPr="002A0C21">
        <w:rPr>
          <w:sz w:val="24"/>
          <w:szCs w:val="24"/>
          <w:shd w:val="clear" w:color="auto" w:fill="FFFFFF"/>
        </w:rPr>
        <w:t>считается доведенной до</w:t>
      </w:r>
      <w:r w:rsidRPr="002A0C21">
        <w:rPr>
          <w:sz w:val="24"/>
          <w:szCs w:val="24"/>
          <w:shd w:val="clear" w:color="auto" w:fill="FFFFFF"/>
        </w:rPr>
        <w:t xml:space="preserve"> </w:t>
      </w:r>
      <w:r w:rsidR="004C7B85" w:rsidRPr="002A0C21">
        <w:rPr>
          <w:bCs/>
          <w:sz w:val="24"/>
          <w:szCs w:val="24"/>
          <w:shd w:val="clear" w:color="auto" w:fill="FFFFFF"/>
        </w:rPr>
        <w:t>воздушно</w:t>
      </w:r>
      <w:r w:rsidR="004C7B85" w:rsidRPr="002A0C21">
        <w:rPr>
          <w:sz w:val="24"/>
          <w:szCs w:val="24"/>
          <w:shd w:val="clear" w:color="auto" w:fill="FFFFFF"/>
        </w:rPr>
        <w:t>-</w:t>
      </w:r>
      <w:r w:rsidR="004C7B85" w:rsidRPr="002A0C21">
        <w:rPr>
          <w:bCs/>
          <w:sz w:val="24"/>
          <w:szCs w:val="24"/>
          <w:shd w:val="clear" w:color="auto" w:fill="FFFFFF"/>
        </w:rPr>
        <w:t>сухого</w:t>
      </w:r>
      <w:r w:rsidRPr="002A0C21">
        <w:rPr>
          <w:bCs/>
          <w:sz w:val="24"/>
          <w:szCs w:val="24"/>
          <w:shd w:val="clear" w:color="auto" w:fill="FFFFFF"/>
        </w:rPr>
        <w:t xml:space="preserve"> </w:t>
      </w:r>
      <w:r w:rsidR="004C7B85" w:rsidRPr="002A0C21">
        <w:rPr>
          <w:bCs/>
          <w:sz w:val="24"/>
          <w:szCs w:val="24"/>
          <w:shd w:val="clear" w:color="auto" w:fill="FFFFFF"/>
        </w:rPr>
        <w:t>состояния</w:t>
      </w:r>
      <w:r w:rsidR="00B87BBA" w:rsidRPr="002A0C21">
        <w:rPr>
          <w:bCs/>
          <w:sz w:val="24"/>
          <w:szCs w:val="24"/>
          <w:shd w:val="clear" w:color="auto" w:fill="FFFFFF"/>
        </w:rPr>
        <w:t>,</w:t>
      </w:r>
      <w:r w:rsidR="00B87BBA" w:rsidRPr="002A0C21">
        <w:rPr>
          <w:sz w:val="24"/>
          <w:szCs w:val="24"/>
          <w:shd w:val="clear" w:color="auto" w:fill="FFFFFF"/>
        </w:rPr>
        <w:t xml:space="preserve"> </w:t>
      </w:r>
      <w:r w:rsidR="00A64558" w:rsidRPr="002A0C21">
        <w:rPr>
          <w:sz w:val="24"/>
          <w:szCs w:val="24"/>
          <w:shd w:val="clear" w:color="auto" w:fill="FFFFFF"/>
        </w:rPr>
        <w:t>когда</w:t>
      </w:r>
      <w:r w:rsidR="00B87BBA" w:rsidRPr="002A0C21">
        <w:rPr>
          <w:sz w:val="24"/>
          <w:szCs w:val="24"/>
          <w:shd w:val="clear" w:color="auto" w:fill="FFFFFF"/>
        </w:rPr>
        <w:t xml:space="preserve"> щебень в пробе находится в состоянии равновесия с влажностью и температурой помещения, где проводятся его испытания</w:t>
      </w:r>
      <w:r w:rsidR="00A64558" w:rsidRPr="002A0C21">
        <w:rPr>
          <w:sz w:val="24"/>
          <w:szCs w:val="24"/>
          <w:shd w:val="clear" w:color="auto" w:fill="FFFFFF"/>
        </w:rPr>
        <w:t xml:space="preserve"> и </w:t>
      </w:r>
      <w:r w:rsidR="00B87BBA" w:rsidRPr="002A0C21">
        <w:rPr>
          <w:sz w:val="24"/>
          <w:szCs w:val="24"/>
          <w:shd w:val="clear" w:color="auto" w:fill="FFFFFF"/>
        </w:rPr>
        <w:t>когда по результатам двух последовательных взвешиваний разница результатов взвешивания будет не более 0,1</w:t>
      </w:r>
      <w:r w:rsidR="00396E37" w:rsidRPr="002A0C21">
        <w:rPr>
          <w:sz w:val="24"/>
          <w:szCs w:val="24"/>
          <w:shd w:val="clear" w:color="auto" w:fill="FFFFFF"/>
        </w:rPr>
        <w:t xml:space="preserve"> </w:t>
      </w:r>
      <w:r w:rsidR="00B87BBA" w:rsidRPr="002A0C21">
        <w:rPr>
          <w:sz w:val="24"/>
          <w:szCs w:val="24"/>
          <w:shd w:val="clear" w:color="auto" w:fill="FFFFFF"/>
        </w:rPr>
        <w:t>% массы пробы.</w:t>
      </w:r>
    </w:p>
    <w:p w:rsidR="00F87308" w:rsidRPr="002A0C21" w:rsidRDefault="00B87BBA" w:rsidP="005A5A38">
      <w:pPr>
        <w:pStyle w:val="ConsPlusNormal"/>
        <w:spacing w:line="360" w:lineRule="auto"/>
        <w:ind w:firstLine="567"/>
        <w:jc w:val="both"/>
        <w:rPr>
          <w:sz w:val="24"/>
          <w:szCs w:val="24"/>
        </w:rPr>
      </w:pPr>
      <w:r w:rsidRPr="002A0C21">
        <w:rPr>
          <w:sz w:val="24"/>
          <w:szCs w:val="24"/>
          <w:shd w:val="clear" w:color="auto" w:fill="FFFFFF"/>
        </w:rPr>
        <w:t>Е</w:t>
      </w:r>
      <w:r w:rsidR="004B05D1" w:rsidRPr="002A0C21">
        <w:rPr>
          <w:sz w:val="24"/>
          <w:szCs w:val="24"/>
          <w:shd w:val="clear" w:color="auto" w:fill="FFFFFF"/>
        </w:rPr>
        <w:t>сли метод</w:t>
      </w:r>
      <w:r w:rsidRPr="002A0C21">
        <w:rPr>
          <w:sz w:val="24"/>
          <w:szCs w:val="24"/>
          <w:shd w:val="clear" w:color="auto" w:fill="FFFFFF"/>
        </w:rPr>
        <w:t>ом</w:t>
      </w:r>
      <w:r w:rsidR="004B05D1" w:rsidRPr="002A0C21">
        <w:rPr>
          <w:sz w:val="24"/>
          <w:szCs w:val="24"/>
          <w:shd w:val="clear" w:color="auto" w:fill="FFFFFF"/>
        </w:rPr>
        <w:t xml:space="preserve"> испытаний предусматрива</w:t>
      </w:r>
      <w:r w:rsidRPr="002A0C21">
        <w:rPr>
          <w:sz w:val="24"/>
          <w:szCs w:val="24"/>
          <w:shd w:val="clear" w:color="auto" w:fill="FFFFFF"/>
        </w:rPr>
        <w:t>ются</w:t>
      </w:r>
      <w:r w:rsidR="004B05D1" w:rsidRPr="002A0C21">
        <w:rPr>
          <w:sz w:val="24"/>
          <w:szCs w:val="24"/>
          <w:shd w:val="clear" w:color="auto" w:fill="FFFFFF"/>
        </w:rPr>
        <w:t xml:space="preserve"> испытания сухого щебня, то</w:t>
      </w:r>
      <w:r w:rsidR="004B05D1" w:rsidRPr="002A0C21">
        <w:rPr>
          <w:shd w:val="clear" w:color="auto" w:fill="FFFFFF"/>
        </w:rPr>
        <w:t xml:space="preserve"> </w:t>
      </w:r>
      <w:r w:rsidR="00F87308" w:rsidRPr="002A0C21">
        <w:rPr>
          <w:sz w:val="24"/>
          <w:szCs w:val="24"/>
        </w:rPr>
        <w:t>пробы высушивают до постоянной массы в сушильном шкафу</w:t>
      </w:r>
      <w:r w:rsidR="00213E4C" w:rsidRPr="002A0C21">
        <w:rPr>
          <w:sz w:val="24"/>
          <w:szCs w:val="24"/>
        </w:rPr>
        <w:t>, обеспечивающ</w:t>
      </w:r>
      <w:r w:rsidR="00F06F3A" w:rsidRPr="002A0C21">
        <w:rPr>
          <w:sz w:val="24"/>
          <w:szCs w:val="24"/>
        </w:rPr>
        <w:t>и</w:t>
      </w:r>
      <w:r w:rsidR="0048592F" w:rsidRPr="002A0C21">
        <w:rPr>
          <w:sz w:val="24"/>
          <w:szCs w:val="24"/>
        </w:rPr>
        <w:t xml:space="preserve">м циркуляцию воздуха и поддержание </w:t>
      </w:r>
      <w:r w:rsidR="00F87308" w:rsidRPr="002A0C21">
        <w:rPr>
          <w:sz w:val="24"/>
          <w:szCs w:val="24"/>
        </w:rPr>
        <w:t>температур</w:t>
      </w:r>
      <w:r w:rsidR="0048592F" w:rsidRPr="002A0C21">
        <w:rPr>
          <w:sz w:val="24"/>
          <w:szCs w:val="24"/>
        </w:rPr>
        <w:t>ы</w:t>
      </w:r>
      <w:r w:rsidR="00F87308" w:rsidRPr="002A0C21">
        <w:rPr>
          <w:sz w:val="24"/>
          <w:szCs w:val="24"/>
        </w:rPr>
        <w:t xml:space="preserve"> (105</w:t>
      </w:r>
      <w:r w:rsidR="00396E37" w:rsidRPr="002A0C21">
        <w:rPr>
          <w:sz w:val="24"/>
          <w:szCs w:val="24"/>
        </w:rPr>
        <w:t xml:space="preserve"> </w:t>
      </w:r>
      <w:r w:rsidR="00F87308" w:rsidRPr="002A0C21">
        <w:rPr>
          <w:sz w:val="24"/>
          <w:szCs w:val="24"/>
        </w:rPr>
        <w:t>±</w:t>
      </w:r>
      <w:r w:rsidR="00396E37" w:rsidRPr="002A0C21">
        <w:rPr>
          <w:sz w:val="24"/>
          <w:szCs w:val="24"/>
        </w:rPr>
        <w:t xml:space="preserve"> </w:t>
      </w:r>
      <w:r w:rsidR="00F87308" w:rsidRPr="002A0C21">
        <w:rPr>
          <w:sz w:val="24"/>
          <w:szCs w:val="24"/>
        </w:rPr>
        <w:t>5) °</w:t>
      </w:r>
      <w:proofErr w:type="gramStart"/>
      <w:r w:rsidR="00F87308" w:rsidRPr="002A0C21">
        <w:rPr>
          <w:sz w:val="24"/>
          <w:szCs w:val="24"/>
        </w:rPr>
        <w:t>С</w:t>
      </w:r>
      <w:proofErr w:type="gramEnd"/>
      <w:r w:rsidR="00F87308" w:rsidRPr="002A0C21">
        <w:rPr>
          <w:sz w:val="24"/>
          <w:szCs w:val="24"/>
        </w:rPr>
        <w:t xml:space="preserve"> </w:t>
      </w:r>
      <w:proofErr w:type="gramStart"/>
      <w:r w:rsidR="00F87308" w:rsidRPr="002A0C21">
        <w:rPr>
          <w:sz w:val="24"/>
          <w:szCs w:val="24"/>
        </w:rPr>
        <w:t>до</w:t>
      </w:r>
      <w:proofErr w:type="gramEnd"/>
      <w:r w:rsidR="00F87308" w:rsidRPr="002A0C21">
        <w:rPr>
          <w:sz w:val="24"/>
          <w:szCs w:val="24"/>
        </w:rPr>
        <w:t xml:space="preserve"> тех пор, пока разница между результатами двух последовательных взвешиваний будет не более 0,1</w:t>
      </w:r>
      <w:r w:rsidR="00396E37" w:rsidRPr="002A0C21">
        <w:rPr>
          <w:sz w:val="24"/>
          <w:szCs w:val="24"/>
        </w:rPr>
        <w:t xml:space="preserve"> </w:t>
      </w:r>
      <w:r w:rsidR="00F87308" w:rsidRPr="002A0C21">
        <w:rPr>
          <w:sz w:val="24"/>
          <w:szCs w:val="24"/>
        </w:rPr>
        <w:t xml:space="preserve">% массы </w:t>
      </w:r>
      <w:r w:rsidRPr="002A0C21">
        <w:rPr>
          <w:sz w:val="24"/>
          <w:szCs w:val="24"/>
        </w:rPr>
        <w:t>пробы</w:t>
      </w:r>
      <w:r w:rsidR="00F87308" w:rsidRPr="002A0C21">
        <w:rPr>
          <w:sz w:val="24"/>
          <w:szCs w:val="24"/>
        </w:rPr>
        <w:t>. Каждое последующее взвешивание проводят после высушивания в течение не менее 1 ч и охлаждения не менее 45 мин.</w:t>
      </w:r>
    </w:p>
    <w:p w:rsidR="00396E37" w:rsidRPr="002A0C21" w:rsidRDefault="00F87308" w:rsidP="00396E37">
      <w:pPr>
        <w:pStyle w:val="ConsPlusNormal"/>
        <w:spacing w:line="360" w:lineRule="auto"/>
        <w:ind w:firstLine="567"/>
        <w:jc w:val="both"/>
        <w:rPr>
          <w:sz w:val="24"/>
          <w:szCs w:val="24"/>
        </w:rPr>
      </w:pPr>
      <w:r w:rsidRPr="002A0C21">
        <w:rPr>
          <w:sz w:val="24"/>
          <w:szCs w:val="24"/>
        </w:rPr>
        <w:t>7.1.3</w:t>
      </w:r>
      <w:proofErr w:type="gramStart"/>
      <w:r w:rsidR="00396E37" w:rsidRPr="002A0C21">
        <w:rPr>
          <w:sz w:val="24"/>
          <w:szCs w:val="24"/>
        </w:rPr>
        <w:t> П</w:t>
      </w:r>
      <w:proofErr w:type="gramEnd"/>
      <w:r w:rsidR="00396E37" w:rsidRPr="002A0C21">
        <w:rPr>
          <w:sz w:val="24"/>
          <w:szCs w:val="24"/>
        </w:rPr>
        <w:t>ри проведении приемо-сдаточных, типовых, периодических, контрольных и сертификационных испытаний результаты испытаний указывают в соответствии с изложенным в методе испытаний.</w:t>
      </w:r>
    </w:p>
    <w:p w:rsidR="00396E37" w:rsidRPr="002A0C21" w:rsidRDefault="00396E37" w:rsidP="00396E37">
      <w:pPr>
        <w:pStyle w:val="ConsPlusNormal"/>
        <w:spacing w:line="360" w:lineRule="auto"/>
        <w:ind w:firstLine="567"/>
        <w:jc w:val="both"/>
        <w:rPr>
          <w:sz w:val="24"/>
          <w:szCs w:val="24"/>
        </w:rPr>
      </w:pPr>
      <w:r w:rsidRPr="002A0C21">
        <w:rPr>
          <w:sz w:val="24"/>
          <w:szCs w:val="24"/>
        </w:rPr>
        <w:t>Точность результатов испытаний обеспечивают:</w:t>
      </w:r>
    </w:p>
    <w:p w:rsidR="00396E37" w:rsidRPr="002A0C21" w:rsidRDefault="00396E37" w:rsidP="00396E37">
      <w:pPr>
        <w:pStyle w:val="ConsPlusNormal"/>
        <w:spacing w:line="360" w:lineRule="auto"/>
        <w:ind w:firstLine="567"/>
        <w:jc w:val="both"/>
        <w:rPr>
          <w:sz w:val="24"/>
          <w:szCs w:val="24"/>
        </w:rPr>
      </w:pPr>
      <w:r w:rsidRPr="002A0C21">
        <w:rPr>
          <w:sz w:val="24"/>
          <w:szCs w:val="24"/>
        </w:rPr>
        <w:t>- соблюдением требований настоящего стандарта;</w:t>
      </w:r>
    </w:p>
    <w:p w:rsidR="00396E37" w:rsidRPr="002A0C21" w:rsidRDefault="00396E37" w:rsidP="00396E37">
      <w:pPr>
        <w:pStyle w:val="ConsPlusNormal"/>
        <w:spacing w:line="360" w:lineRule="auto"/>
        <w:ind w:firstLine="567"/>
        <w:jc w:val="both"/>
        <w:rPr>
          <w:sz w:val="24"/>
          <w:szCs w:val="24"/>
        </w:rPr>
      </w:pPr>
      <w:r w:rsidRPr="002A0C21">
        <w:rPr>
          <w:sz w:val="24"/>
          <w:szCs w:val="24"/>
        </w:rPr>
        <w:t>- проведением периодической оценки метрологических характеристик средств измерений;</w:t>
      </w:r>
    </w:p>
    <w:p w:rsidR="00396E37" w:rsidRPr="002A0C21" w:rsidRDefault="00396E37" w:rsidP="00396E37">
      <w:pPr>
        <w:pStyle w:val="ConsPlusNormal"/>
        <w:spacing w:line="360" w:lineRule="auto"/>
        <w:ind w:firstLine="567"/>
        <w:jc w:val="both"/>
        <w:rPr>
          <w:sz w:val="24"/>
          <w:szCs w:val="24"/>
        </w:rPr>
      </w:pPr>
      <w:r w:rsidRPr="002A0C21">
        <w:rPr>
          <w:sz w:val="24"/>
          <w:szCs w:val="24"/>
        </w:rPr>
        <w:t>- проведением периодической аттестации оборудования.</w:t>
      </w:r>
    </w:p>
    <w:p w:rsidR="00F87308" w:rsidRPr="002A0C21" w:rsidRDefault="00396E37" w:rsidP="00396E37">
      <w:pPr>
        <w:pStyle w:val="ConsPlusNormal"/>
        <w:spacing w:line="360" w:lineRule="auto"/>
        <w:ind w:firstLine="567"/>
        <w:jc w:val="both"/>
        <w:rPr>
          <w:sz w:val="24"/>
          <w:szCs w:val="24"/>
        </w:rPr>
      </w:pPr>
      <w:r w:rsidRPr="002A0C21">
        <w:rPr>
          <w:sz w:val="24"/>
          <w:szCs w:val="24"/>
        </w:rPr>
        <w:t>Лицо, проводящее испытания, должно быть ознакомлено с требованиями настоящего стандарта</w:t>
      </w:r>
      <w:r w:rsidR="00F87308" w:rsidRPr="002A0C21">
        <w:rPr>
          <w:sz w:val="24"/>
          <w:szCs w:val="24"/>
        </w:rPr>
        <w:t>.</w:t>
      </w:r>
    </w:p>
    <w:p w:rsidR="00FF3498" w:rsidRPr="002A0C21" w:rsidRDefault="00FF3498" w:rsidP="005A5A38">
      <w:pPr>
        <w:pStyle w:val="ConsPlusNormal"/>
        <w:spacing w:line="360" w:lineRule="auto"/>
        <w:ind w:firstLine="567"/>
        <w:jc w:val="both"/>
        <w:rPr>
          <w:sz w:val="24"/>
          <w:szCs w:val="24"/>
        </w:rPr>
      </w:pPr>
      <w:r w:rsidRPr="002A0C21">
        <w:rPr>
          <w:sz w:val="24"/>
          <w:szCs w:val="24"/>
        </w:rPr>
        <w:t>7.1.4 Температура помещения, в котором проводят испытания, должна быть (20</w:t>
      </w:r>
      <w:r w:rsidR="00396E37" w:rsidRPr="002A0C21">
        <w:rPr>
          <w:sz w:val="24"/>
          <w:szCs w:val="24"/>
        </w:rPr>
        <w:t xml:space="preserve"> </w:t>
      </w:r>
      <w:r w:rsidRPr="002A0C21">
        <w:rPr>
          <w:sz w:val="24"/>
          <w:szCs w:val="24"/>
        </w:rPr>
        <w:t>±</w:t>
      </w:r>
      <w:r w:rsidR="00396E37" w:rsidRPr="002A0C21">
        <w:rPr>
          <w:sz w:val="24"/>
          <w:szCs w:val="24"/>
        </w:rPr>
        <w:t xml:space="preserve"> </w:t>
      </w:r>
      <w:r w:rsidRPr="002A0C21">
        <w:rPr>
          <w:sz w:val="24"/>
          <w:szCs w:val="24"/>
        </w:rPr>
        <w:t>5) °</w:t>
      </w:r>
      <w:proofErr w:type="gramStart"/>
      <w:r w:rsidRPr="002A0C21">
        <w:rPr>
          <w:sz w:val="24"/>
          <w:szCs w:val="24"/>
        </w:rPr>
        <w:t>С</w:t>
      </w:r>
      <w:proofErr w:type="gramEnd"/>
      <w:r w:rsidR="00396E37" w:rsidRPr="002A0C21">
        <w:rPr>
          <w:sz w:val="24"/>
          <w:szCs w:val="24"/>
        </w:rPr>
        <w:t xml:space="preserve">, </w:t>
      </w:r>
      <w:proofErr w:type="gramStart"/>
      <w:r w:rsidR="00396E37" w:rsidRPr="002A0C21">
        <w:rPr>
          <w:sz w:val="24"/>
          <w:szCs w:val="24"/>
        </w:rPr>
        <w:t>относительная</w:t>
      </w:r>
      <w:proofErr w:type="gramEnd"/>
      <w:r w:rsidR="00396E37" w:rsidRPr="002A0C21">
        <w:rPr>
          <w:sz w:val="24"/>
          <w:szCs w:val="24"/>
        </w:rPr>
        <w:t xml:space="preserve"> влажность воздуха не более 80 %</w:t>
      </w:r>
      <w:r w:rsidRPr="002A0C21">
        <w:rPr>
          <w:sz w:val="24"/>
          <w:szCs w:val="24"/>
        </w:rPr>
        <w:t xml:space="preserve">. Перед началом испытания щебень, вода, используемые растворы химических реактивов должны </w:t>
      </w:r>
      <w:r w:rsidRPr="002A0C21">
        <w:rPr>
          <w:sz w:val="24"/>
          <w:szCs w:val="24"/>
        </w:rPr>
        <w:lastRenderedPageBreak/>
        <w:t>иметь температуру, соответствующую температуре воздуха в помещении.</w:t>
      </w:r>
    </w:p>
    <w:p w:rsidR="00396E37" w:rsidRPr="002A0C21" w:rsidRDefault="00396E37" w:rsidP="00396E37">
      <w:pPr>
        <w:pStyle w:val="ConsPlusNormal"/>
        <w:spacing w:line="360" w:lineRule="auto"/>
        <w:ind w:firstLine="567"/>
        <w:jc w:val="both"/>
        <w:rPr>
          <w:sz w:val="24"/>
          <w:szCs w:val="24"/>
        </w:rPr>
      </w:pPr>
      <w:r w:rsidRPr="002A0C21">
        <w:rPr>
          <w:sz w:val="24"/>
          <w:szCs w:val="24"/>
        </w:rPr>
        <w:t>7.1.5</w:t>
      </w:r>
      <w:proofErr w:type="gramStart"/>
      <w:r w:rsidRPr="002A0C21">
        <w:rPr>
          <w:sz w:val="24"/>
          <w:szCs w:val="24"/>
        </w:rPr>
        <w:t xml:space="preserve"> П</w:t>
      </w:r>
      <w:proofErr w:type="gramEnd"/>
      <w:r w:rsidRPr="002A0C21">
        <w:rPr>
          <w:sz w:val="24"/>
          <w:szCs w:val="24"/>
        </w:rPr>
        <w:t>ри использовании в качестве реактивов опасных (едких, токсичных) веществ следует руководствоваться требованиями безопасности, изложенными в нормативных и технических документах на эти реактивы.</w:t>
      </w:r>
    </w:p>
    <w:p w:rsidR="00396E37" w:rsidRPr="002A0C21" w:rsidRDefault="00396E37" w:rsidP="00396E37">
      <w:pPr>
        <w:pStyle w:val="ConsPlusNormal"/>
        <w:spacing w:line="360" w:lineRule="auto"/>
        <w:ind w:firstLine="567"/>
        <w:jc w:val="both"/>
        <w:rPr>
          <w:sz w:val="24"/>
          <w:szCs w:val="24"/>
        </w:rPr>
      </w:pPr>
      <w:r w:rsidRPr="002A0C21">
        <w:rPr>
          <w:sz w:val="24"/>
          <w:szCs w:val="24"/>
        </w:rPr>
        <w:t>7.1.6 Приемо-сдаточные, периодические, типовые, контрольные испытания щебня из плотных горных пород для балластного слоя железнодорожного пути проводят в испытательном центре (лаборатории), оснащенном необходимым испытательным оборудованием и средствами измерений, аттестованном (имеющем заключение о состоянии измерений) или аккредитованном на техническую компетентность.</w:t>
      </w:r>
    </w:p>
    <w:p w:rsidR="00396E37" w:rsidRPr="002A0C21" w:rsidRDefault="00396E37" w:rsidP="00396E37">
      <w:pPr>
        <w:pStyle w:val="ConsPlusNormal"/>
        <w:spacing w:line="360" w:lineRule="auto"/>
        <w:ind w:firstLine="567"/>
        <w:jc w:val="both"/>
        <w:rPr>
          <w:sz w:val="24"/>
          <w:szCs w:val="24"/>
        </w:rPr>
      </w:pPr>
      <w:r w:rsidRPr="002A0C21">
        <w:rPr>
          <w:sz w:val="24"/>
          <w:szCs w:val="24"/>
        </w:rPr>
        <w:t xml:space="preserve">7.1.7 Применяемые для испытаний средства измерений и испытательное оборудование должны быть </w:t>
      </w:r>
      <w:proofErr w:type="spellStart"/>
      <w:r w:rsidRPr="002A0C21">
        <w:rPr>
          <w:sz w:val="24"/>
          <w:szCs w:val="24"/>
        </w:rPr>
        <w:t>поверены</w:t>
      </w:r>
      <w:proofErr w:type="spellEnd"/>
      <w:r w:rsidRPr="002A0C21">
        <w:rPr>
          <w:sz w:val="24"/>
          <w:szCs w:val="24"/>
        </w:rPr>
        <w:t xml:space="preserve">, откалиброваны и аттестованы. </w:t>
      </w:r>
    </w:p>
    <w:p w:rsidR="00FF3498" w:rsidRPr="002A0C21" w:rsidRDefault="00396E37" w:rsidP="00396E37">
      <w:pPr>
        <w:pStyle w:val="ConsPlusNormal"/>
        <w:spacing w:line="360" w:lineRule="auto"/>
        <w:ind w:firstLine="567"/>
        <w:jc w:val="both"/>
        <w:rPr>
          <w:sz w:val="24"/>
          <w:szCs w:val="24"/>
        </w:rPr>
      </w:pPr>
      <w:r w:rsidRPr="002A0C21">
        <w:rPr>
          <w:sz w:val="24"/>
          <w:szCs w:val="24"/>
        </w:rPr>
        <w:t>7.1.9</w:t>
      </w:r>
      <w:proofErr w:type="gramStart"/>
      <w:r w:rsidRPr="002A0C21">
        <w:rPr>
          <w:sz w:val="24"/>
          <w:szCs w:val="24"/>
        </w:rPr>
        <w:t> П</w:t>
      </w:r>
      <w:proofErr w:type="gramEnd"/>
      <w:r w:rsidRPr="002A0C21">
        <w:rPr>
          <w:sz w:val="24"/>
          <w:szCs w:val="24"/>
        </w:rPr>
        <w:t>ри испытаниях допускается использование аналогичных по характеристикам средств измерений, испытательного и вспомогательного оборудования.</w:t>
      </w:r>
      <w:r w:rsidR="00FF3498" w:rsidRPr="002A0C21">
        <w:rPr>
          <w:sz w:val="24"/>
          <w:szCs w:val="24"/>
        </w:rPr>
        <w:t xml:space="preserve"> </w:t>
      </w:r>
    </w:p>
    <w:p w:rsidR="00B373BC" w:rsidRPr="002A0C21" w:rsidRDefault="00B373BC" w:rsidP="00396E37">
      <w:pPr>
        <w:pStyle w:val="ConsPlusNormal"/>
        <w:spacing w:line="360" w:lineRule="auto"/>
        <w:ind w:firstLine="567"/>
        <w:jc w:val="both"/>
        <w:rPr>
          <w:sz w:val="24"/>
          <w:szCs w:val="24"/>
        </w:rPr>
      </w:pPr>
      <w:r w:rsidRPr="002A0C21">
        <w:rPr>
          <w:sz w:val="24"/>
          <w:szCs w:val="24"/>
        </w:rPr>
        <w:t>7.1.10 Результат испытаний рассчитывают с точностью до первого знака после запятой, если в методе не даны другие указания.</w:t>
      </w:r>
    </w:p>
    <w:p w:rsidR="002F1683" w:rsidRPr="002A0C21" w:rsidRDefault="002F1683" w:rsidP="005A5A38">
      <w:pPr>
        <w:pStyle w:val="2"/>
        <w:rPr>
          <w:rFonts w:cs="Arial"/>
          <w:szCs w:val="24"/>
        </w:rPr>
      </w:pPr>
      <w:bookmarkStart w:id="59" w:name="_Toc209188729"/>
      <w:r w:rsidRPr="002A0C21">
        <w:t>7.2</w:t>
      </w:r>
      <w:r w:rsidR="001F46F8" w:rsidRPr="002A0C21">
        <w:t> </w:t>
      </w:r>
      <w:r w:rsidRPr="002A0C21">
        <w:t>Определение зернового состава</w:t>
      </w:r>
      <w:bookmarkEnd w:id="59"/>
    </w:p>
    <w:p w:rsidR="002F1683" w:rsidRPr="002A0C21" w:rsidRDefault="002F1683" w:rsidP="005A5A38">
      <w:pPr>
        <w:pStyle w:val="ConsPlusNormal"/>
        <w:spacing w:line="360" w:lineRule="auto"/>
        <w:ind w:firstLine="567"/>
        <w:jc w:val="both"/>
        <w:rPr>
          <w:sz w:val="24"/>
          <w:szCs w:val="24"/>
        </w:rPr>
      </w:pPr>
      <w:r w:rsidRPr="002A0C21">
        <w:rPr>
          <w:sz w:val="24"/>
          <w:szCs w:val="24"/>
        </w:rPr>
        <w:t>7.2.1 Общие положения</w:t>
      </w:r>
    </w:p>
    <w:p w:rsidR="002F1683" w:rsidRPr="002A0C21" w:rsidRDefault="002F1683" w:rsidP="005A5A38">
      <w:pPr>
        <w:pStyle w:val="ConsPlusNormal"/>
        <w:spacing w:line="360" w:lineRule="auto"/>
        <w:ind w:firstLine="567"/>
        <w:jc w:val="both"/>
        <w:rPr>
          <w:sz w:val="24"/>
          <w:szCs w:val="24"/>
        </w:rPr>
      </w:pPr>
      <w:r w:rsidRPr="002A0C21">
        <w:rPr>
          <w:sz w:val="24"/>
          <w:szCs w:val="24"/>
        </w:rPr>
        <w:t xml:space="preserve">Зерновой состав щебня определяют путем рассева лабораторной пробы на наборе сит с круглыми ячейками или на наборе сит с квадратными ячейками в соответствии с </w:t>
      </w:r>
      <w:r w:rsidR="00B01070" w:rsidRPr="002A0C21">
        <w:rPr>
          <w:sz w:val="24"/>
          <w:szCs w:val="24"/>
        </w:rPr>
        <w:t>проверяемой к</w:t>
      </w:r>
      <w:r w:rsidR="001F5B60" w:rsidRPr="002A0C21">
        <w:rPr>
          <w:sz w:val="24"/>
          <w:szCs w:val="24"/>
        </w:rPr>
        <w:t>атегорией щебня</w:t>
      </w:r>
      <w:r w:rsidRPr="002A0C21">
        <w:rPr>
          <w:sz w:val="24"/>
          <w:szCs w:val="24"/>
        </w:rPr>
        <w:t>.</w:t>
      </w:r>
    </w:p>
    <w:p w:rsidR="002F1683" w:rsidRPr="002A0C21" w:rsidRDefault="002F1683" w:rsidP="005A5A38">
      <w:pPr>
        <w:pStyle w:val="ConsPlusNormal"/>
        <w:spacing w:line="360" w:lineRule="auto"/>
        <w:ind w:firstLine="567"/>
        <w:jc w:val="both"/>
        <w:rPr>
          <w:sz w:val="24"/>
          <w:szCs w:val="24"/>
        </w:rPr>
      </w:pPr>
      <w:bookmarkStart w:id="60" w:name="Par566"/>
      <w:bookmarkEnd w:id="60"/>
      <w:r w:rsidRPr="002A0C21">
        <w:rPr>
          <w:sz w:val="24"/>
          <w:szCs w:val="24"/>
        </w:rPr>
        <w:t>7.2.2 Средства контроля и вспомогательное оборудование</w:t>
      </w:r>
    </w:p>
    <w:p w:rsidR="002F1683" w:rsidRPr="002A0C21" w:rsidRDefault="002F1683" w:rsidP="005A5A38">
      <w:pPr>
        <w:pStyle w:val="ConsPlusNormal"/>
        <w:spacing w:line="360" w:lineRule="auto"/>
        <w:ind w:firstLine="567"/>
        <w:jc w:val="both"/>
        <w:rPr>
          <w:sz w:val="24"/>
          <w:szCs w:val="24"/>
        </w:rPr>
      </w:pPr>
      <w:r w:rsidRPr="002A0C21">
        <w:rPr>
          <w:sz w:val="24"/>
          <w:szCs w:val="24"/>
        </w:rPr>
        <w:t>Для данного метода применяют следующие средства контроля и вспомогательное оборудование:</w:t>
      </w:r>
    </w:p>
    <w:p w:rsidR="0048592F" w:rsidRPr="002A0C21" w:rsidRDefault="002F1683" w:rsidP="0048592F">
      <w:pPr>
        <w:pStyle w:val="ConsPlusNormal"/>
        <w:spacing w:line="360" w:lineRule="auto"/>
        <w:ind w:firstLine="540"/>
        <w:jc w:val="both"/>
        <w:rPr>
          <w:sz w:val="24"/>
          <w:szCs w:val="24"/>
        </w:rPr>
      </w:pPr>
      <w:r w:rsidRPr="002A0C21">
        <w:rPr>
          <w:sz w:val="24"/>
          <w:szCs w:val="24"/>
        </w:rPr>
        <w:t xml:space="preserve">- </w:t>
      </w:r>
      <w:r w:rsidR="00B01070" w:rsidRPr="002A0C21">
        <w:rPr>
          <w:sz w:val="24"/>
          <w:szCs w:val="24"/>
        </w:rPr>
        <w:t>весы, обеспечивающие измерение массы пробы с относительной погрешностью не более 0,1 % от минимальной массы пробы</w:t>
      </w:r>
      <w:r w:rsidR="0048592F" w:rsidRPr="002A0C21">
        <w:rPr>
          <w:sz w:val="24"/>
          <w:szCs w:val="24"/>
        </w:rPr>
        <w:t>;</w:t>
      </w:r>
    </w:p>
    <w:p w:rsidR="00880CFA" w:rsidRPr="002A0C21" w:rsidRDefault="002F1683" w:rsidP="00880CFA">
      <w:pPr>
        <w:pStyle w:val="ConsPlusNormal"/>
        <w:spacing w:line="360" w:lineRule="auto"/>
        <w:ind w:firstLine="567"/>
        <w:jc w:val="both"/>
        <w:rPr>
          <w:sz w:val="24"/>
          <w:szCs w:val="24"/>
        </w:rPr>
      </w:pPr>
      <w:r w:rsidRPr="002A0C21">
        <w:rPr>
          <w:sz w:val="24"/>
          <w:szCs w:val="24"/>
        </w:rPr>
        <w:t xml:space="preserve">- </w:t>
      </w:r>
      <w:r w:rsidR="0073155D" w:rsidRPr="002A0C21">
        <w:rPr>
          <w:sz w:val="24"/>
          <w:szCs w:val="24"/>
        </w:rPr>
        <w:t>шкаф сушильный</w:t>
      </w:r>
      <w:r w:rsidR="00880CFA" w:rsidRPr="002A0C21">
        <w:rPr>
          <w:sz w:val="24"/>
          <w:szCs w:val="24"/>
        </w:rPr>
        <w:t>, обеспечивающий циркуляцию воздуха и поддержание температуры (105</w:t>
      </w:r>
      <w:r w:rsidR="00B01070" w:rsidRPr="002A0C21">
        <w:rPr>
          <w:sz w:val="24"/>
          <w:szCs w:val="24"/>
        </w:rPr>
        <w:t xml:space="preserve"> </w:t>
      </w:r>
      <w:r w:rsidR="00880CFA" w:rsidRPr="002A0C21">
        <w:rPr>
          <w:sz w:val="24"/>
          <w:szCs w:val="24"/>
        </w:rPr>
        <w:t>±</w:t>
      </w:r>
      <w:r w:rsidR="00B01070" w:rsidRPr="002A0C21">
        <w:rPr>
          <w:sz w:val="24"/>
          <w:szCs w:val="24"/>
        </w:rPr>
        <w:t xml:space="preserve"> </w:t>
      </w:r>
      <w:r w:rsidR="00880CFA" w:rsidRPr="002A0C21">
        <w:rPr>
          <w:sz w:val="24"/>
          <w:szCs w:val="24"/>
        </w:rPr>
        <w:t>5) °</w:t>
      </w:r>
      <w:proofErr w:type="gramStart"/>
      <w:r w:rsidR="00880CFA" w:rsidRPr="002A0C21">
        <w:rPr>
          <w:sz w:val="24"/>
          <w:szCs w:val="24"/>
        </w:rPr>
        <w:t>С</w:t>
      </w:r>
      <w:proofErr w:type="gramEnd"/>
      <w:r w:rsidR="00880CFA" w:rsidRPr="002A0C21">
        <w:rPr>
          <w:sz w:val="24"/>
          <w:szCs w:val="24"/>
        </w:rPr>
        <w:t>;</w:t>
      </w:r>
    </w:p>
    <w:p w:rsidR="002F1683" w:rsidRPr="002A0C21" w:rsidRDefault="002F1683" w:rsidP="005A5A38">
      <w:pPr>
        <w:pStyle w:val="ConsPlusNormal"/>
        <w:spacing w:line="360" w:lineRule="auto"/>
        <w:ind w:firstLine="567"/>
        <w:jc w:val="both"/>
        <w:rPr>
          <w:sz w:val="24"/>
          <w:szCs w:val="24"/>
        </w:rPr>
      </w:pPr>
      <w:r w:rsidRPr="002A0C21">
        <w:rPr>
          <w:sz w:val="24"/>
          <w:szCs w:val="24"/>
        </w:rPr>
        <w:t xml:space="preserve">- сита с квадратными ячейками с номинальным размером стороны квадрата ячейки (далее - сита с квадратными ячейками размером) 80, 63, 50, 40, 31,5 и 22,4 мм </w:t>
      </w:r>
      <w:r w:rsidR="00C91E73" w:rsidRPr="002A0C21">
        <w:rPr>
          <w:sz w:val="24"/>
          <w:szCs w:val="24"/>
        </w:rPr>
        <w:t>- при контроле щебня категории</w:t>
      </w:r>
      <w:proofErr w:type="gramStart"/>
      <w:r w:rsidR="00C91E73" w:rsidRPr="002A0C21">
        <w:rPr>
          <w:sz w:val="24"/>
          <w:szCs w:val="24"/>
        </w:rPr>
        <w:t xml:space="preserve"> В</w:t>
      </w:r>
      <w:proofErr w:type="gramEnd"/>
      <w:r w:rsidRPr="002A0C21">
        <w:rPr>
          <w:sz w:val="24"/>
          <w:szCs w:val="24"/>
        </w:rPr>
        <w:t>;</w:t>
      </w:r>
    </w:p>
    <w:p w:rsidR="002F1683" w:rsidRPr="002A0C21" w:rsidRDefault="002F1683" w:rsidP="005A5A38">
      <w:pPr>
        <w:pStyle w:val="ConsPlusNormal"/>
        <w:spacing w:line="360" w:lineRule="auto"/>
        <w:ind w:firstLine="567"/>
        <w:jc w:val="both"/>
        <w:rPr>
          <w:sz w:val="24"/>
          <w:szCs w:val="24"/>
        </w:rPr>
      </w:pPr>
      <w:r w:rsidRPr="002A0C21">
        <w:rPr>
          <w:sz w:val="24"/>
          <w:szCs w:val="24"/>
        </w:rPr>
        <w:t xml:space="preserve">- сита с круглыми ячейками с номинальным диаметром (далее - сита с </w:t>
      </w:r>
      <w:r w:rsidRPr="002A0C21">
        <w:rPr>
          <w:sz w:val="24"/>
          <w:szCs w:val="24"/>
        </w:rPr>
        <w:lastRenderedPageBreak/>
        <w:t xml:space="preserve">круглыми ячейками диаметром) 70, 60, 40, 30 мм - при контроле щебня </w:t>
      </w:r>
      <w:r w:rsidR="0073155D" w:rsidRPr="002A0C21">
        <w:rPr>
          <w:sz w:val="24"/>
          <w:szCs w:val="24"/>
        </w:rPr>
        <w:br/>
      </w:r>
      <w:r w:rsidRPr="002A0C21">
        <w:rPr>
          <w:sz w:val="24"/>
          <w:szCs w:val="24"/>
        </w:rPr>
        <w:t>категории I;</w:t>
      </w:r>
    </w:p>
    <w:p w:rsidR="002F1683" w:rsidRPr="002A0C21" w:rsidRDefault="002F1683" w:rsidP="005A5A38">
      <w:pPr>
        <w:pStyle w:val="ConsPlusNormal"/>
        <w:spacing w:line="360" w:lineRule="auto"/>
        <w:ind w:firstLine="567"/>
        <w:jc w:val="both"/>
        <w:rPr>
          <w:sz w:val="24"/>
          <w:szCs w:val="24"/>
        </w:rPr>
      </w:pPr>
      <w:r w:rsidRPr="002A0C21">
        <w:rPr>
          <w:sz w:val="24"/>
          <w:szCs w:val="24"/>
        </w:rPr>
        <w:t>- сита с круглыми ячейками диаметром 70, 60, 40, 25 мм - при контроле щебня категории II.</w:t>
      </w:r>
    </w:p>
    <w:p w:rsidR="00880CFA" w:rsidRPr="002A0C21" w:rsidRDefault="0073155D" w:rsidP="005A5A38">
      <w:pPr>
        <w:pStyle w:val="ConsPlusNormal"/>
        <w:spacing w:line="360" w:lineRule="auto"/>
        <w:ind w:firstLine="567"/>
        <w:jc w:val="both"/>
        <w:rPr>
          <w:sz w:val="24"/>
          <w:szCs w:val="24"/>
        </w:rPr>
      </w:pPr>
      <w:r w:rsidRPr="002A0C21">
        <w:rPr>
          <w:sz w:val="24"/>
          <w:szCs w:val="24"/>
        </w:rPr>
        <w:t>- п</w:t>
      </w:r>
      <w:r w:rsidR="00880CFA" w:rsidRPr="002A0C21">
        <w:rPr>
          <w:sz w:val="24"/>
          <w:szCs w:val="24"/>
        </w:rPr>
        <w:t xml:space="preserve">ротивни металлические. </w:t>
      </w:r>
    </w:p>
    <w:p w:rsidR="002F1683" w:rsidRPr="002A0C21" w:rsidRDefault="002F1683" w:rsidP="005A5A38">
      <w:pPr>
        <w:pStyle w:val="ConsPlusNormal"/>
        <w:spacing w:line="360" w:lineRule="auto"/>
        <w:ind w:firstLine="567"/>
        <w:jc w:val="both"/>
        <w:rPr>
          <w:sz w:val="24"/>
          <w:szCs w:val="24"/>
        </w:rPr>
      </w:pPr>
      <w:bookmarkStart w:id="61" w:name="Par573"/>
      <w:bookmarkEnd w:id="61"/>
      <w:r w:rsidRPr="002A0C21">
        <w:rPr>
          <w:sz w:val="24"/>
          <w:szCs w:val="24"/>
        </w:rPr>
        <w:t>7.2.3 Порядок подготовки к проведению контроля</w:t>
      </w:r>
    </w:p>
    <w:p w:rsidR="002F1683" w:rsidRPr="002A0C21" w:rsidRDefault="00445B16" w:rsidP="005A5A38">
      <w:pPr>
        <w:pStyle w:val="ConsPlusNormal"/>
        <w:spacing w:line="360" w:lineRule="auto"/>
        <w:ind w:firstLine="567"/>
        <w:jc w:val="both"/>
        <w:rPr>
          <w:sz w:val="24"/>
          <w:szCs w:val="24"/>
        </w:rPr>
      </w:pPr>
      <w:r w:rsidRPr="002A0C21">
        <w:rPr>
          <w:sz w:val="24"/>
          <w:szCs w:val="24"/>
        </w:rPr>
        <w:t xml:space="preserve">Для испытания </w:t>
      </w:r>
      <w:r w:rsidR="00E65BC3" w:rsidRPr="002A0C21">
        <w:rPr>
          <w:sz w:val="24"/>
          <w:szCs w:val="24"/>
        </w:rPr>
        <w:t xml:space="preserve">подготовленную по </w:t>
      </w:r>
      <w:r w:rsidR="00DF0162" w:rsidRPr="002A0C21">
        <w:rPr>
          <w:sz w:val="24"/>
          <w:szCs w:val="24"/>
        </w:rPr>
        <w:t xml:space="preserve">7.1.2 </w:t>
      </w:r>
      <w:r w:rsidRPr="002A0C21">
        <w:rPr>
          <w:sz w:val="24"/>
          <w:szCs w:val="24"/>
        </w:rPr>
        <w:t>лабораторную пробу массой не менее 60 кг высыпают на металлический лист (или другую ровную поверхность), тщательно перемешивают</w:t>
      </w:r>
      <w:r w:rsidR="00FC2686" w:rsidRPr="002A0C21">
        <w:rPr>
          <w:sz w:val="24"/>
          <w:szCs w:val="24"/>
        </w:rPr>
        <w:t>,</w:t>
      </w:r>
      <w:r w:rsidRPr="002A0C21">
        <w:rPr>
          <w:sz w:val="24"/>
          <w:szCs w:val="24"/>
        </w:rPr>
        <w:t xml:space="preserve"> </w:t>
      </w:r>
      <w:r w:rsidR="00B01070" w:rsidRPr="002A0C21">
        <w:rPr>
          <w:sz w:val="24"/>
          <w:szCs w:val="24"/>
        </w:rPr>
        <w:t>формируют конус и разравнивают</w:t>
      </w:r>
      <w:r w:rsidRPr="002A0C21">
        <w:rPr>
          <w:sz w:val="24"/>
          <w:szCs w:val="24"/>
        </w:rPr>
        <w:t xml:space="preserve">, создавая равномерный слой. </w:t>
      </w:r>
      <w:r w:rsidR="00B01070" w:rsidRPr="002A0C21">
        <w:rPr>
          <w:sz w:val="24"/>
          <w:szCs w:val="24"/>
        </w:rPr>
        <w:t>Пробу делят на четыре примерно равные части. Две противоположные части объединяют в одну аналитическую пробу массой не менее 30 кг.</w:t>
      </w:r>
      <w:r w:rsidR="00B01070" w:rsidRPr="002A0C21">
        <w:t xml:space="preserve"> </w:t>
      </w:r>
      <w:r w:rsidR="00B01070" w:rsidRPr="002A0C21">
        <w:rPr>
          <w:sz w:val="24"/>
          <w:szCs w:val="24"/>
        </w:rPr>
        <w:t>Две другие противоположные части – во вторую аналитическую пробу массой не менее 30 кг. П</w:t>
      </w:r>
      <w:r w:rsidRPr="002A0C21">
        <w:rPr>
          <w:sz w:val="24"/>
          <w:szCs w:val="24"/>
        </w:rPr>
        <w:t>ри этом забирают весь щебень, лежащий на металлическом листе (или другой ровной поверхности).</w:t>
      </w:r>
    </w:p>
    <w:p w:rsidR="002F1683" w:rsidRPr="002A0C21" w:rsidRDefault="002F1683" w:rsidP="005A5A38">
      <w:pPr>
        <w:pStyle w:val="ConsPlusNormal"/>
        <w:spacing w:line="360" w:lineRule="auto"/>
        <w:ind w:firstLine="567"/>
        <w:jc w:val="both"/>
        <w:rPr>
          <w:sz w:val="24"/>
          <w:szCs w:val="24"/>
        </w:rPr>
      </w:pPr>
      <w:bookmarkStart w:id="62" w:name="Par575"/>
      <w:bookmarkEnd w:id="62"/>
      <w:r w:rsidRPr="002A0C21">
        <w:rPr>
          <w:sz w:val="24"/>
          <w:szCs w:val="24"/>
        </w:rPr>
        <w:t>7.2.4 Порядок проведения контроля</w:t>
      </w:r>
    </w:p>
    <w:p w:rsidR="002F1683" w:rsidRPr="002A0C21" w:rsidRDefault="00DF0162" w:rsidP="005A5A38">
      <w:pPr>
        <w:pStyle w:val="ConsPlusNormal"/>
        <w:spacing w:line="360" w:lineRule="auto"/>
        <w:ind w:firstLine="567"/>
        <w:jc w:val="both"/>
        <w:rPr>
          <w:sz w:val="24"/>
          <w:szCs w:val="24"/>
        </w:rPr>
      </w:pPr>
      <w:r w:rsidRPr="002A0C21">
        <w:rPr>
          <w:sz w:val="24"/>
          <w:szCs w:val="24"/>
        </w:rPr>
        <w:t>А</w:t>
      </w:r>
      <w:r w:rsidR="002F1683" w:rsidRPr="002A0C21">
        <w:rPr>
          <w:sz w:val="24"/>
          <w:szCs w:val="24"/>
        </w:rPr>
        <w:t>налитическую пробу просеивают ручным или механическим способом через сита, собранные последовательно в колонку. Сита собирают, начиная снизу с сита с ячейками наименьшего размера. При просеивании толщина слоя щебня на каждом из сит не должна превышать максимально допустимого для категории размера зерен щебня.</w:t>
      </w:r>
    </w:p>
    <w:p w:rsidR="002F1683" w:rsidRPr="002A0C21" w:rsidRDefault="002F1683" w:rsidP="005A5A38">
      <w:pPr>
        <w:pStyle w:val="ConsPlusNormal"/>
        <w:spacing w:line="360" w:lineRule="auto"/>
        <w:ind w:firstLine="567"/>
        <w:jc w:val="both"/>
        <w:rPr>
          <w:sz w:val="24"/>
          <w:szCs w:val="24"/>
        </w:rPr>
      </w:pPr>
      <w:r w:rsidRPr="002A0C21">
        <w:rPr>
          <w:sz w:val="24"/>
          <w:szCs w:val="24"/>
        </w:rPr>
        <w:t xml:space="preserve">Продолжительность просеивания должна быть такой, чтобы при контрольном интенсивном ручном встряхивании каждого сита в течение </w:t>
      </w:r>
      <w:r w:rsidR="001023FB" w:rsidRPr="002A0C21">
        <w:rPr>
          <w:sz w:val="24"/>
          <w:szCs w:val="24"/>
        </w:rPr>
        <w:t>30</w:t>
      </w:r>
      <w:r w:rsidRPr="002A0C21">
        <w:rPr>
          <w:sz w:val="24"/>
          <w:szCs w:val="24"/>
        </w:rPr>
        <w:t xml:space="preserve"> </w:t>
      </w:r>
      <w:r w:rsidR="001023FB" w:rsidRPr="002A0C21">
        <w:rPr>
          <w:sz w:val="24"/>
          <w:szCs w:val="24"/>
        </w:rPr>
        <w:t>секунд</w:t>
      </w:r>
      <w:r w:rsidRPr="002A0C21">
        <w:rPr>
          <w:sz w:val="24"/>
          <w:szCs w:val="24"/>
        </w:rPr>
        <w:t xml:space="preserve"> не наблюдалось падения зерен щебня.</w:t>
      </w:r>
    </w:p>
    <w:p w:rsidR="002F1683" w:rsidRPr="002A0C21" w:rsidRDefault="002F1683" w:rsidP="005A5A38">
      <w:pPr>
        <w:pStyle w:val="ConsPlusNormal"/>
        <w:spacing w:line="360" w:lineRule="auto"/>
        <w:ind w:firstLine="567"/>
        <w:jc w:val="both"/>
        <w:rPr>
          <w:sz w:val="24"/>
          <w:szCs w:val="24"/>
        </w:rPr>
      </w:pPr>
      <w:r w:rsidRPr="002A0C21">
        <w:rPr>
          <w:sz w:val="24"/>
          <w:szCs w:val="24"/>
        </w:rPr>
        <w:t>7.2.5 Обработка результатов контроля</w:t>
      </w:r>
    </w:p>
    <w:p w:rsidR="002F1683" w:rsidRPr="002A0C21" w:rsidRDefault="002F1683" w:rsidP="005A5A38">
      <w:pPr>
        <w:pStyle w:val="ConsPlusNormal"/>
        <w:spacing w:line="360" w:lineRule="auto"/>
        <w:ind w:firstLine="567"/>
        <w:jc w:val="both"/>
        <w:rPr>
          <w:sz w:val="24"/>
          <w:szCs w:val="24"/>
        </w:rPr>
      </w:pPr>
      <w:r w:rsidRPr="002A0C21">
        <w:rPr>
          <w:sz w:val="24"/>
          <w:szCs w:val="24"/>
        </w:rPr>
        <w:t>По результатам просеивания взвешивают остатки</w:t>
      </w:r>
      <w:r w:rsidR="00600A7F" w:rsidRPr="002A0C21">
        <w:rPr>
          <w:sz w:val="24"/>
          <w:szCs w:val="24"/>
        </w:rPr>
        <w:t xml:space="preserve">, </w:t>
      </w:r>
      <w:r w:rsidRPr="002A0C21">
        <w:rPr>
          <w:sz w:val="24"/>
          <w:szCs w:val="24"/>
        </w:rPr>
        <w:t>на ситах</w:t>
      </w:r>
      <w:r w:rsidR="001C310C" w:rsidRPr="002A0C21">
        <w:rPr>
          <w:sz w:val="24"/>
          <w:szCs w:val="24"/>
        </w:rPr>
        <w:t>,</w:t>
      </w:r>
      <w:r w:rsidRPr="002A0C21">
        <w:rPr>
          <w:sz w:val="24"/>
          <w:szCs w:val="24"/>
        </w:rPr>
        <w:t xml:space="preserve"> </w:t>
      </w:r>
      <w:proofErr w:type="spellStart"/>
      <w:r w:rsidRPr="002A0C21">
        <w:rPr>
          <w:i/>
          <w:iCs/>
          <w:sz w:val="24"/>
          <w:szCs w:val="24"/>
        </w:rPr>
        <w:t>m</w:t>
      </w:r>
      <w:r w:rsidRPr="002A0C21">
        <w:rPr>
          <w:i/>
          <w:iCs/>
          <w:sz w:val="24"/>
          <w:szCs w:val="24"/>
          <w:vertAlign w:val="subscript"/>
        </w:rPr>
        <w:t>i</w:t>
      </w:r>
      <w:proofErr w:type="spellEnd"/>
      <w:r w:rsidRPr="002A0C21">
        <w:rPr>
          <w:sz w:val="24"/>
          <w:szCs w:val="24"/>
        </w:rPr>
        <w:t xml:space="preserve"> и определяют частный остаток на каждом сите </w:t>
      </w:r>
      <w:proofErr w:type="spellStart"/>
      <w:r w:rsidRPr="002A0C21">
        <w:rPr>
          <w:i/>
          <w:iCs/>
          <w:sz w:val="24"/>
          <w:szCs w:val="24"/>
        </w:rPr>
        <w:t>a</w:t>
      </w:r>
      <w:r w:rsidRPr="002A0C21">
        <w:rPr>
          <w:i/>
          <w:iCs/>
          <w:sz w:val="24"/>
          <w:szCs w:val="24"/>
          <w:vertAlign w:val="subscript"/>
        </w:rPr>
        <w:t>i</w:t>
      </w:r>
      <w:proofErr w:type="spellEnd"/>
      <w:r w:rsidRPr="002A0C21">
        <w:rPr>
          <w:sz w:val="24"/>
          <w:szCs w:val="24"/>
        </w:rPr>
        <w:t>, %, по формуле</w:t>
      </w:r>
    </w:p>
    <w:p w:rsidR="000A2CD7" w:rsidRPr="002A0C21" w:rsidRDefault="00375AF6" w:rsidP="00B3668E">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a</m:t>
              </m:r>
            </m:e>
            <m:sub>
              <m:r>
                <w:rPr>
                  <w:rFonts w:ascii="Cambria Math" w:hAnsi="Cambria Math"/>
                  <w:sz w:val="28"/>
                  <w:szCs w:val="28"/>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m</m:t>
                  </m:r>
                  <m:ctrlPr>
                    <w:rPr>
                      <w:rFonts w:ascii="Cambria Math" w:hAnsi="Cambria Math"/>
                      <w:i/>
                      <w:sz w:val="28"/>
                      <w:szCs w:val="28"/>
                      <w:lang w:val="en-US"/>
                    </w:rPr>
                  </m:ctrlPr>
                </m:e>
                <m:sub>
                  <m:r>
                    <w:rPr>
                      <w:rFonts w:ascii="Cambria Math"/>
                      <w:sz w:val="28"/>
                      <w:szCs w:val="28"/>
                    </w:rPr>
                    <m:t>i</m:t>
                  </m:r>
                </m:sub>
              </m:sSub>
            </m:num>
            <m:den>
              <m:r>
                <w:rPr>
                  <w:rFonts w:ascii="Cambria Math" w:hAnsi="Cambria Math"/>
                  <w:sz w:val="28"/>
                  <w:szCs w:val="28"/>
                </w:rPr>
                <m:t>m</m:t>
              </m:r>
            </m:den>
          </m:f>
          <m:r>
            <w:rPr>
              <w:rFonts w:ascii="Cambria Math" w:hAnsi="Cambria Math"/>
              <w:sz w:val="28"/>
              <w:szCs w:val="28"/>
            </w:rPr>
            <m:t>∙100,</m:t>
          </m:r>
        </m:oMath>
      </m:oMathPara>
    </w:p>
    <w:p w:rsidR="000A2CD7" w:rsidRPr="002A0C21" w:rsidRDefault="000A2CD7" w:rsidP="000A2CD7">
      <w:pPr>
        <w:pStyle w:val="ConsPlusNormal"/>
        <w:spacing w:line="360" w:lineRule="auto"/>
        <w:ind w:left="3402" w:firstLine="0"/>
        <w:jc w:val="both"/>
        <w:rPr>
          <w:sz w:val="28"/>
          <w:szCs w:val="24"/>
        </w:rPr>
      </w:pPr>
      <w:r w:rsidRPr="002A0C21">
        <w:rPr>
          <w:sz w:val="24"/>
          <w:szCs w:val="24"/>
        </w:rPr>
        <w:tab/>
      </w:r>
      <w:r w:rsidRPr="002A0C21">
        <w:rPr>
          <w:sz w:val="24"/>
          <w:szCs w:val="24"/>
        </w:rPr>
        <w:tab/>
      </w:r>
      <w:r w:rsidR="00B3668E" w:rsidRPr="002A0C21">
        <w:rPr>
          <w:sz w:val="24"/>
          <w:szCs w:val="24"/>
          <w:lang w:val="en-US"/>
        </w:rPr>
        <w:tab/>
      </w:r>
      <w:r w:rsidRPr="002A0C21">
        <w:rPr>
          <w:sz w:val="24"/>
          <w:szCs w:val="24"/>
        </w:rPr>
        <w:tab/>
      </w:r>
      <w:r w:rsidRPr="002A0C21">
        <w:rPr>
          <w:sz w:val="24"/>
          <w:szCs w:val="24"/>
          <w:lang w:val="en-US"/>
        </w:rPr>
        <w:tab/>
      </w:r>
      <w:r w:rsidRPr="002A0C21">
        <w:rPr>
          <w:sz w:val="24"/>
          <w:szCs w:val="24"/>
        </w:rPr>
        <w:tab/>
        <w:t xml:space="preserve">        (1)</w:t>
      </w:r>
    </w:p>
    <w:p w:rsidR="00842DBA" w:rsidRPr="002A0C21" w:rsidRDefault="00842DBA" w:rsidP="00842DBA">
      <w:pPr>
        <w:pStyle w:val="ConsPlusNormal"/>
        <w:spacing w:line="360" w:lineRule="auto"/>
        <w:ind w:firstLine="567"/>
        <w:jc w:val="both"/>
        <w:rPr>
          <w:sz w:val="24"/>
          <w:szCs w:val="24"/>
        </w:rPr>
      </w:pPr>
      <w:r w:rsidRPr="002A0C21">
        <w:rPr>
          <w:sz w:val="24"/>
          <w:szCs w:val="24"/>
        </w:rPr>
        <w:t xml:space="preserve">где </w:t>
      </w:r>
      <w:proofErr w:type="spellStart"/>
      <w:r w:rsidRPr="002A0C21">
        <w:rPr>
          <w:i/>
          <w:iCs/>
          <w:sz w:val="24"/>
          <w:szCs w:val="24"/>
        </w:rPr>
        <w:t>m</w:t>
      </w:r>
      <w:r w:rsidRPr="002A0C21">
        <w:rPr>
          <w:i/>
          <w:iCs/>
          <w:sz w:val="24"/>
          <w:szCs w:val="24"/>
          <w:vertAlign w:val="subscript"/>
        </w:rPr>
        <w:t>i</w:t>
      </w:r>
      <w:proofErr w:type="spellEnd"/>
      <w:r w:rsidRPr="002A0C21">
        <w:rPr>
          <w:sz w:val="24"/>
          <w:szCs w:val="24"/>
        </w:rPr>
        <w:t xml:space="preserve"> </w:t>
      </w:r>
      <w:r w:rsidR="00050E6A" w:rsidRPr="002A0C21">
        <w:rPr>
          <w:sz w:val="24"/>
          <w:szCs w:val="24"/>
        </w:rPr>
        <w:t>–</w:t>
      </w:r>
      <w:r w:rsidRPr="002A0C21">
        <w:rPr>
          <w:sz w:val="24"/>
          <w:szCs w:val="24"/>
        </w:rPr>
        <w:t xml:space="preserve"> масса остатка на данном сите, </w:t>
      </w:r>
      <w:proofErr w:type="gramStart"/>
      <w:r w:rsidRPr="002A0C21">
        <w:rPr>
          <w:sz w:val="24"/>
          <w:szCs w:val="24"/>
        </w:rPr>
        <w:t>г</w:t>
      </w:r>
      <w:proofErr w:type="gramEnd"/>
      <w:r w:rsidRPr="002A0C21">
        <w:rPr>
          <w:sz w:val="24"/>
          <w:szCs w:val="24"/>
        </w:rPr>
        <w:t>;</w:t>
      </w:r>
    </w:p>
    <w:p w:rsidR="00842DBA" w:rsidRPr="002A0C21" w:rsidRDefault="00842DBA" w:rsidP="00842DBA">
      <w:pPr>
        <w:pStyle w:val="ConsPlusNormal"/>
        <w:spacing w:line="360" w:lineRule="auto"/>
        <w:ind w:firstLine="567"/>
        <w:jc w:val="both"/>
        <w:rPr>
          <w:sz w:val="24"/>
          <w:szCs w:val="24"/>
        </w:rPr>
      </w:pPr>
      <w:proofErr w:type="spellStart"/>
      <w:r w:rsidRPr="002A0C21">
        <w:rPr>
          <w:i/>
          <w:iCs/>
          <w:sz w:val="24"/>
          <w:szCs w:val="24"/>
        </w:rPr>
        <w:t>m</w:t>
      </w:r>
      <w:proofErr w:type="spellEnd"/>
      <w:r w:rsidRPr="002A0C21">
        <w:rPr>
          <w:sz w:val="24"/>
          <w:szCs w:val="24"/>
        </w:rPr>
        <w:t xml:space="preserve"> </w:t>
      </w:r>
      <w:r w:rsidR="00050E6A" w:rsidRPr="002A0C21">
        <w:rPr>
          <w:sz w:val="24"/>
          <w:szCs w:val="24"/>
        </w:rPr>
        <w:t>–</w:t>
      </w:r>
      <w:r w:rsidRPr="002A0C21">
        <w:rPr>
          <w:sz w:val="24"/>
          <w:szCs w:val="24"/>
        </w:rPr>
        <w:t xml:space="preserve"> масса пробы, </w:t>
      </w:r>
      <w:proofErr w:type="gramStart"/>
      <w:r w:rsidRPr="002A0C21">
        <w:rPr>
          <w:sz w:val="24"/>
          <w:szCs w:val="24"/>
        </w:rPr>
        <w:t>г</w:t>
      </w:r>
      <w:proofErr w:type="gramEnd"/>
      <w:r w:rsidRPr="002A0C21">
        <w:rPr>
          <w:sz w:val="24"/>
          <w:szCs w:val="24"/>
        </w:rPr>
        <w:t>.</w:t>
      </w:r>
    </w:p>
    <w:p w:rsidR="00600A7F" w:rsidRPr="002A0C21" w:rsidRDefault="002F1683" w:rsidP="00FE1639">
      <w:pPr>
        <w:pStyle w:val="ConsPlusNormal"/>
        <w:spacing w:line="360" w:lineRule="auto"/>
        <w:ind w:firstLine="540"/>
        <w:jc w:val="both"/>
        <w:rPr>
          <w:sz w:val="24"/>
          <w:szCs w:val="24"/>
        </w:rPr>
      </w:pPr>
      <w:r w:rsidRPr="002A0C21">
        <w:rPr>
          <w:sz w:val="24"/>
          <w:szCs w:val="24"/>
        </w:rPr>
        <w:t xml:space="preserve">Полные остатки на каждом сите </w:t>
      </w:r>
      <w:proofErr w:type="spellStart"/>
      <w:r w:rsidR="00F323E8" w:rsidRPr="002A0C21">
        <w:rPr>
          <w:i/>
          <w:iCs/>
          <w:sz w:val="24"/>
          <w:szCs w:val="24"/>
        </w:rPr>
        <w:t>А</w:t>
      </w:r>
      <w:proofErr w:type="gramStart"/>
      <w:r w:rsidR="00F323E8" w:rsidRPr="002A0C21">
        <w:rPr>
          <w:i/>
          <w:iCs/>
          <w:sz w:val="24"/>
          <w:szCs w:val="24"/>
          <w:vertAlign w:val="subscript"/>
        </w:rPr>
        <w:t>i</w:t>
      </w:r>
      <w:proofErr w:type="spellEnd"/>
      <w:proofErr w:type="gramEnd"/>
      <w:r w:rsidR="00600A7F" w:rsidRPr="002A0C21">
        <w:rPr>
          <w:sz w:val="24"/>
          <w:szCs w:val="24"/>
        </w:rPr>
        <w:t xml:space="preserve"> определяют в процентах от массы пробы путем сложения частных остатков на данном сите и всех ситах с большими размерами ячеек</w:t>
      </w:r>
      <w:r w:rsidR="000B18C9" w:rsidRPr="002A0C21">
        <w:rPr>
          <w:sz w:val="24"/>
          <w:szCs w:val="24"/>
        </w:rPr>
        <w:t>. Р</w:t>
      </w:r>
      <w:r w:rsidR="00C35397" w:rsidRPr="002A0C21">
        <w:rPr>
          <w:sz w:val="24"/>
          <w:szCs w:val="24"/>
        </w:rPr>
        <w:t xml:space="preserve">асчет проводят </w:t>
      </w:r>
      <w:r w:rsidR="00F323E8" w:rsidRPr="002A0C21">
        <w:rPr>
          <w:sz w:val="24"/>
          <w:szCs w:val="24"/>
        </w:rPr>
        <w:t xml:space="preserve"> по формуле</w:t>
      </w:r>
    </w:p>
    <w:p w:rsidR="00FE1639" w:rsidRPr="002A0C21" w:rsidRDefault="00375AF6" w:rsidP="00B3668E">
      <w:pPr>
        <w:pStyle w:val="ConsPlusNormal"/>
        <w:spacing w:line="360" w:lineRule="auto"/>
        <w:ind w:left="2835" w:firstLine="0"/>
        <w:jc w:val="both"/>
        <w:rPr>
          <w:sz w:val="24"/>
          <w:szCs w:val="24"/>
        </w:rPr>
      </w:pPr>
      <m:oMath>
        <m:sSub>
          <m:sSubPr>
            <m:ctrlPr>
              <w:rPr>
                <w:rFonts w:ascii="Cambria Math" w:hAnsi="Cambria Math"/>
                <w:i/>
                <w:sz w:val="28"/>
                <w:szCs w:val="24"/>
              </w:rPr>
            </m:ctrlPr>
          </m:sSubPr>
          <m:e>
            <m:r>
              <w:rPr>
                <w:rFonts w:ascii="Cambria Math" w:hAnsi="Cambria Math"/>
                <w:sz w:val="28"/>
                <w:szCs w:val="24"/>
              </w:rPr>
              <m:t>А</m:t>
            </m:r>
            <m:ctrlPr>
              <w:rPr>
                <w:rFonts w:ascii="Cambria Math" w:hAnsi="Cambria Math"/>
                <w:i/>
                <w:sz w:val="28"/>
                <w:szCs w:val="24"/>
                <w:lang w:val="en-US"/>
              </w:rPr>
            </m:ctrlPr>
          </m:e>
          <m:sub>
            <m:r>
              <w:rPr>
                <w:rFonts w:ascii="Cambria Math" w:hAnsi="Cambria Math"/>
                <w:sz w:val="28"/>
                <w:szCs w:val="24"/>
              </w:rPr>
              <m:t>i</m:t>
            </m:r>
          </m:sub>
        </m:sSub>
        <m:r>
          <w:rPr>
            <w:rFonts w:ascii="Cambria Math"/>
            <w:sz w:val="28"/>
            <w:szCs w:val="24"/>
          </w:rPr>
          <m:t>=</m:t>
        </m:r>
        <m:sSub>
          <m:sSubPr>
            <m:ctrlPr>
              <w:rPr>
                <w:rFonts w:ascii="Cambria Math" w:hAnsi="Cambria Math"/>
                <w:i/>
                <w:sz w:val="28"/>
                <w:szCs w:val="24"/>
                <w:lang w:val="en-US"/>
              </w:rPr>
            </m:ctrlPr>
          </m:sSubPr>
          <m:e>
            <m:r>
              <w:rPr>
                <w:rFonts w:ascii="Cambria Math"/>
                <w:sz w:val="28"/>
                <w:szCs w:val="24"/>
                <w:lang w:val="en-US"/>
              </w:rPr>
              <m:t>a</m:t>
            </m:r>
          </m:e>
          <m:sub>
            <m:r>
              <w:rPr>
                <w:rFonts w:ascii="Cambria Math"/>
                <w:sz w:val="28"/>
                <w:szCs w:val="24"/>
                <w:lang w:val="en-US"/>
              </w:rPr>
              <m:t>j</m:t>
            </m:r>
          </m:sub>
        </m:sSub>
        <m:r>
          <w:rPr>
            <w:rFonts w:ascii="Cambria Math"/>
            <w:sz w:val="28"/>
            <w:szCs w:val="24"/>
          </w:rPr>
          <m:t>+</m:t>
        </m:r>
        <m:sSub>
          <m:sSubPr>
            <m:ctrlPr>
              <w:rPr>
                <w:rFonts w:ascii="Cambria Math" w:hAnsi="Cambria Math"/>
                <w:i/>
                <w:sz w:val="28"/>
                <w:szCs w:val="24"/>
                <w:lang w:val="en-US"/>
              </w:rPr>
            </m:ctrlPr>
          </m:sSubPr>
          <m:e>
            <m:r>
              <w:rPr>
                <w:rFonts w:ascii="Cambria Math"/>
                <w:sz w:val="28"/>
                <w:szCs w:val="24"/>
                <w:lang w:val="en-US"/>
              </w:rPr>
              <m:t>a</m:t>
            </m:r>
          </m:e>
          <m:sub>
            <m:r>
              <w:rPr>
                <w:rFonts w:ascii="Cambria Math"/>
                <w:sz w:val="28"/>
                <w:szCs w:val="24"/>
                <w:lang w:val="en-US"/>
              </w:rPr>
              <m:t>k</m:t>
            </m:r>
          </m:sub>
        </m:sSub>
        <m:r>
          <w:rPr>
            <w:rFonts w:ascii="Cambria Math"/>
            <w:sz w:val="28"/>
            <w:szCs w:val="24"/>
          </w:rPr>
          <m:t>+</m:t>
        </m:r>
        <m:sSub>
          <m:sSubPr>
            <m:ctrlPr>
              <w:rPr>
                <w:rFonts w:ascii="Cambria Math" w:hAnsi="Cambria Math"/>
                <w:i/>
                <w:sz w:val="28"/>
                <w:szCs w:val="24"/>
                <w:lang w:val="en-US"/>
              </w:rPr>
            </m:ctrlPr>
          </m:sSubPr>
          <m:e>
            <m:r>
              <w:rPr>
                <w:rFonts w:ascii="Cambria Math"/>
                <w:sz w:val="28"/>
                <w:szCs w:val="24"/>
              </w:rPr>
              <m:t>…</m:t>
            </m:r>
            <m:r>
              <w:rPr>
                <w:rFonts w:ascii="Cambria Math"/>
                <w:sz w:val="28"/>
                <w:szCs w:val="24"/>
              </w:rPr>
              <m:t>+</m:t>
            </m:r>
            <m:r>
              <w:rPr>
                <w:rFonts w:ascii="Cambria Math"/>
                <w:sz w:val="28"/>
                <w:szCs w:val="24"/>
                <w:lang w:val="en-US"/>
              </w:rPr>
              <m:t>a</m:t>
            </m:r>
          </m:e>
          <m:sub>
            <m:r>
              <w:rPr>
                <w:rFonts w:ascii="Cambria Math"/>
                <w:sz w:val="28"/>
                <w:szCs w:val="24"/>
                <w:lang w:val="en-US"/>
              </w:rPr>
              <m:t>m</m:t>
            </m:r>
          </m:sub>
        </m:sSub>
      </m:oMath>
      <w:r w:rsidR="00D554B9" w:rsidRPr="002A0C21">
        <w:rPr>
          <w:sz w:val="24"/>
          <w:szCs w:val="24"/>
        </w:rPr>
        <w:t>,</w:t>
      </w:r>
      <w:r w:rsidR="00FE1639" w:rsidRPr="002A0C21">
        <w:rPr>
          <w:sz w:val="24"/>
          <w:szCs w:val="24"/>
        </w:rPr>
        <w:tab/>
      </w:r>
      <w:r w:rsidR="00FE1639" w:rsidRPr="002A0C21">
        <w:rPr>
          <w:sz w:val="24"/>
          <w:szCs w:val="24"/>
        </w:rPr>
        <w:tab/>
      </w:r>
      <w:r w:rsidR="00910846" w:rsidRPr="002A0C21">
        <w:rPr>
          <w:sz w:val="24"/>
          <w:szCs w:val="24"/>
        </w:rPr>
        <w:tab/>
      </w:r>
      <w:r w:rsidR="00B3668E" w:rsidRPr="002A0C21">
        <w:rPr>
          <w:sz w:val="24"/>
          <w:szCs w:val="24"/>
        </w:rPr>
        <w:tab/>
      </w:r>
      <w:r w:rsidR="00FE1639" w:rsidRPr="002A0C21">
        <w:rPr>
          <w:sz w:val="24"/>
          <w:szCs w:val="24"/>
        </w:rPr>
        <w:tab/>
        <w:t xml:space="preserve">        (</w:t>
      </w:r>
      <w:r w:rsidR="00D554B9" w:rsidRPr="002A0C21">
        <w:rPr>
          <w:sz w:val="24"/>
          <w:szCs w:val="24"/>
        </w:rPr>
        <w:t>2</w:t>
      </w:r>
      <w:r w:rsidR="00FE1639" w:rsidRPr="002A0C21">
        <w:rPr>
          <w:sz w:val="24"/>
          <w:szCs w:val="24"/>
        </w:rPr>
        <w:t>)</w:t>
      </w:r>
    </w:p>
    <w:p w:rsidR="002F1683" w:rsidRPr="002A0C21" w:rsidRDefault="00D554B9" w:rsidP="002F1683">
      <w:pPr>
        <w:pStyle w:val="ConsPlusNormal"/>
        <w:spacing w:line="360" w:lineRule="auto"/>
        <w:ind w:firstLine="540"/>
        <w:jc w:val="both"/>
        <w:rPr>
          <w:sz w:val="24"/>
          <w:szCs w:val="24"/>
        </w:rPr>
      </w:pPr>
      <w:r w:rsidRPr="002A0C21">
        <w:rPr>
          <w:sz w:val="24"/>
          <w:szCs w:val="24"/>
        </w:rPr>
        <w:lastRenderedPageBreak/>
        <w:t xml:space="preserve">где </w:t>
      </w:r>
      <m:oMath>
        <m:sSub>
          <m:sSubPr>
            <m:ctrlPr>
              <w:rPr>
                <w:rFonts w:ascii="Cambria Math" w:hAnsi="Cambria Math"/>
                <w:i/>
                <w:sz w:val="28"/>
                <w:szCs w:val="24"/>
                <w:lang w:val="en-US"/>
              </w:rPr>
            </m:ctrlPr>
          </m:sSubPr>
          <m:e>
            <m:r>
              <w:rPr>
                <w:rFonts w:ascii="Cambria Math"/>
                <w:sz w:val="28"/>
                <w:szCs w:val="24"/>
                <w:lang w:val="en-US"/>
              </w:rPr>
              <m:t>a</m:t>
            </m:r>
          </m:e>
          <m:sub>
            <m:r>
              <w:rPr>
                <w:rFonts w:ascii="Cambria Math"/>
                <w:sz w:val="28"/>
                <w:szCs w:val="24"/>
                <w:lang w:val="en-US"/>
              </w:rPr>
              <m:t>j</m:t>
            </m:r>
          </m:sub>
        </m:sSub>
      </m:oMath>
      <w:r w:rsidRPr="002A0C21">
        <w:rPr>
          <w:sz w:val="28"/>
          <w:szCs w:val="24"/>
        </w:rPr>
        <w:t xml:space="preserve">, </w:t>
      </w:r>
      <m:oMath>
        <m:sSub>
          <m:sSubPr>
            <m:ctrlPr>
              <w:rPr>
                <w:rFonts w:ascii="Cambria Math" w:hAnsi="Cambria Math"/>
                <w:i/>
                <w:sz w:val="28"/>
                <w:szCs w:val="24"/>
                <w:lang w:val="en-US"/>
              </w:rPr>
            </m:ctrlPr>
          </m:sSubPr>
          <m:e>
            <m:r>
              <w:rPr>
                <w:rFonts w:ascii="Cambria Math"/>
                <w:sz w:val="28"/>
                <w:szCs w:val="24"/>
                <w:lang w:val="en-US"/>
              </w:rPr>
              <m:t>a</m:t>
            </m:r>
          </m:e>
          <m:sub>
            <m:r>
              <w:rPr>
                <w:rFonts w:ascii="Cambria Math"/>
                <w:sz w:val="28"/>
                <w:szCs w:val="24"/>
                <w:lang w:val="en-US"/>
              </w:rPr>
              <m:t>k</m:t>
            </m:r>
          </m:sub>
        </m:sSub>
      </m:oMath>
      <w:r w:rsidRPr="002A0C21">
        <w:rPr>
          <w:sz w:val="28"/>
          <w:szCs w:val="24"/>
        </w:rPr>
        <w:t xml:space="preserve">, </w:t>
      </w:r>
      <m:oMath>
        <m:sSub>
          <m:sSubPr>
            <m:ctrlPr>
              <w:rPr>
                <w:rFonts w:ascii="Cambria Math" w:hAnsi="Cambria Math"/>
                <w:i/>
                <w:sz w:val="28"/>
                <w:szCs w:val="24"/>
                <w:lang w:val="en-US"/>
              </w:rPr>
            </m:ctrlPr>
          </m:sSubPr>
          <m:e>
            <m:r>
              <w:rPr>
                <w:rFonts w:ascii="Cambria Math"/>
                <w:sz w:val="28"/>
                <w:szCs w:val="24"/>
                <w:lang w:val="en-US"/>
              </w:rPr>
              <m:t>a</m:t>
            </m:r>
          </m:e>
          <m:sub>
            <m:r>
              <w:rPr>
                <w:rFonts w:ascii="Cambria Math"/>
                <w:sz w:val="28"/>
                <w:szCs w:val="24"/>
              </w:rPr>
              <m:t>m</m:t>
            </m:r>
          </m:sub>
        </m:sSub>
      </m:oMath>
      <w:r w:rsidRPr="002A0C21">
        <w:rPr>
          <w:sz w:val="28"/>
          <w:szCs w:val="24"/>
        </w:rPr>
        <w:t xml:space="preserve"> </w:t>
      </w:r>
      <w:r w:rsidRPr="002A0C21">
        <w:rPr>
          <w:sz w:val="24"/>
          <w:szCs w:val="24"/>
        </w:rPr>
        <w:t xml:space="preserve">– </w:t>
      </w:r>
      <w:r w:rsidR="00C61697" w:rsidRPr="002A0C21">
        <w:rPr>
          <w:sz w:val="24"/>
          <w:szCs w:val="24"/>
        </w:rPr>
        <w:t>частные остатки, %, на соответствующих ситах.</w:t>
      </w:r>
      <w:r w:rsidR="009D1B76" w:rsidRPr="002A0C21">
        <w:rPr>
          <w:sz w:val="24"/>
          <w:szCs w:val="24"/>
        </w:rPr>
        <w:t xml:space="preserve"> </w:t>
      </w:r>
    </w:p>
    <w:p w:rsidR="00B01070" w:rsidRPr="002A0C21" w:rsidRDefault="00B01070" w:rsidP="002F1683">
      <w:pPr>
        <w:pStyle w:val="ConsPlusNormal"/>
        <w:spacing w:line="360" w:lineRule="auto"/>
        <w:ind w:firstLine="540"/>
        <w:jc w:val="both"/>
        <w:rPr>
          <w:sz w:val="24"/>
          <w:szCs w:val="24"/>
        </w:rPr>
      </w:pPr>
      <w:r w:rsidRPr="002A0C21">
        <w:rPr>
          <w:sz w:val="24"/>
          <w:szCs w:val="24"/>
        </w:rPr>
        <w:t>За результат испытаний принимают среднеарифметическое значение двух параллельных испытаний.</w:t>
      </w:r>
    </w:p>
    <w:p w:rsidR="002F1683" w:rsidRPr="002A0C21" w:rsidRDefault="002A1963" w:rsidP="005A5A38">
      <w:pPr>
        <w:pStyle w:val="ConsPlusNormal"/>
        <w:spacing w:line="360" w:lineRule="auto"/>
        <w:ind w:firstLine="540"/>
        <w:jc w:val="both"/>
        <w:rPr>
          <w:sz w:val="22"/>
          <w:szCs w:val="24"/>
        </w:rPr>
      </w:pPr>
      <w:r w:rsidRPr="002A0C21">
        <w:rPr>
          <w:spacing w:val="40"/>
          <w:sz w:val="22"/>
          <w:szCs w:val="22"/>
        </w:rPr>
        <w:t>Примечание</w:t>
      </w:r>
      <w:r w:rsidRPr="002A0C21">
        <w:rPr>
          <w:sz w:val="24"/>
          <w:szCs w:val="24"/>
        </w:rPr>
        <w:t xml:space="preserve"> </w:t>
      </w:r>
      <w:r w:rsidR="002F1683" w:rsidRPr="002A0C21">
        <w:rPr>
          <w:sz w:val="24"/>
          <w:szCs w:val="24"/>
        </w:rPr>
        <w:t xml:space="preserve">- </w:t>
      </w:r>
      <w:r w:rsidR="002F1683" w:rsidRPr="002A0C21">
        <w:rPr>
          <w:sz w:val="22"/>
          <w:szCs w:val="24"/>
        </w:rPr>
        <w:t>После рассева лабораторная проба может быть вновь объединена и использована для приготовления аналитических проб для проведения остальных испытаний.</w:t>
      </w:r>
    </w:p>
    <w:p w:rsidR="00B373BC" w:rsidRPr="002A0C21" w:rsidRDefault="00B373BC" w:rsidP="00B373BC">
      <w:pPr>
        <w:pStyle w:val="2"/>
        <w:ind w:firstLine="540"/>
        <w:rPr>
          <w:szCs w:val="24"/>
        </w:rPr>
      </w:pPr>
      <w:bookmarkStart w:id="63" w:name="_Toc209188730"/>
      <w:r w:rsidRPr="002A0C21">
        <w:t>7.3 Определение содержания зерен пластинчатой и игловатой формы</w:t>
      </w:r>
      <w:bookmarkEnd w:id="63"/>
      <w:r w:rsidRPr="002A0C21">
        <w:t xml:space="preserve"> </w:t>
      </w:r>
    </w:p>
    <w:p w:rsidR="00B373BC" w:rsidRPr="002A0C21" w:rsidRDefault="00B373BC" w:rsidP="00B373BC">
      <w:pPr>
        <w:pStyle w:val="ConsPlusNormal"/>
        <w:spacing w:line="360" w:lineRule="auto"/>
        <w:ind w:firstLine="540"/>
        <w:jc w:val="both"/>
        <w:rPr>
          <w:sz w:val="24"/>
          <w:szCs w:val="24"/>
        </w:rPr>
      </w:pPr>
      <w:r w:rsidRPr="002A0C21">
        <w:rPr>
          <w:sz w:val="24"/>
          <w:szCs w:val="24"/>
        </w:rPr>
        <w:t>7.3.1 Общие положения</w:t>
      </w:r>
    </w:p>
    <w:p w:rsidR="00B373BC" w:rsidRPr="002A0C21" w:rsidRDefault="00B373BC" w:rsidP="00B373BC">
      <w:pPr>
        <w:pStyle w:val="ConsPlusNormal"/>
        <w:spacing w:line="360" w:lineRule="auto"/>
        <w:ind w:firstLine="540"/>
        <w:jc w:val="both"/>
        <w:rPr>
          <w:sz w:val="24"/>
          <w:szCs w:val="24"/>
        </w:rPr>
      </w:pPr>
      <w:r w:rsidRPr="002A0C21">
        <w:rPr>
          <w:sz w:val="24"/>
          <w:szCs w:val="24"/>
        </w:rPr>
        <w:t xml:space="preserve">Содержание в щебне </w:t>
      </w:r>
      <w:r w:rsidR="00C91E73" w:rsidRPr="002A0C21">
        <w:rPr>
          <w:sz w:val="24"/>
          <w:szCs w:val="24"/>
        </w:rPr>
        <w:t xml:space="preserve">из плотных горных пород для балластного слоя железнодорожного пути </w:t>
      </w:r>
      <w:r w:rsidRPr="002A0C21">
        <w:rPr>
          <w:sz w:val="24"/>
          <w:szCs w:val="24"/>
        </w:rPr>
        <w:t>зерен пластинчатой и игловатой формы определяют при помощи передвижного шаблона или штангенциркуля.</w:t>
      </w:r>
    </w:p>
    <w:p w:rsidR="00B373BC" w:rsidRPr="002A0C21" w:rsidRDefault="00B373BC" w:rsidP="00B373BC">
      <w:pPr>
        <w:pStyle w:val="ConsPlusNormal"/>
        <w:spacing w:line="360" w:lineRule="auto"/>
        <w:ind w:firstLine="540"/>
        <w:jc w:val="both"/>
        <w:rPr>
          <w:sz w:val="24"/>
          <w:szCs w:val="24"/>
        </w:rPr>
      </w:pPr>
      <w:r w:rsidRPr="002A0C21">
        <w:rPr>
          <w:sz w:val="24"/>
          <w:szCs w:val="24"/>
        </w:rPr>
        <w:t>7.</w:t>
      </w:r>
      <w:r w:rsidR="00C91E73" w:rsidRPr="002A0C21">
        <w:rPr>
          <w:sz w:val="24"/>
          <w:szCs w:val="24"/>
        </w:rPr>
        <w:t>3</w:t>
      </w:r>
      <w:r w:rsidRPr="002A0C21">
        <w:rPr>
          <w:sz w:val="24"/>
          <w:szCs w:val="24"/>
        </w:rPr>
        <w:t>.2 Средства контроля и вспомогательное оборудование:</w:t>
      </w:r>
    </w:p>
    <w:p w:rsidR="00B373BC" w:rsidRPr="002A0C21" w:rsidRDefault="00B373BC" w:rsidP="00B373BC">
      <w:pPr>
        <w:pStyle w:val="ConsPlusNormal"/>
        <w:spacing w:line="360" w:lineRule="auto"/>
        <w:ind w:firstLine="567"/>
        <w:jc w:val="both"/>
        <w:rPr>
          <w:sz w:val="24"/>
          <w:szCs w:val="24"/>
        </w:rPr>
      </w:pPr>
      <w:r w:rsidRPr="002A0C21">
        <w:rPr>
          <w:sz w:val="24"/>
          <w:szCs w:val="24"/>
        </w:rPr>
        <w:t xml:space="preserve">- </w:t>
      </w:r>
      <w:r w:rsidR="00C91E73" w:rsidRPr="002A0C21">
        <w:rPr>
          <w:sz w:val="24"/>
          <w:szCs w:val="24"/>
        </w:rPr>
        <w:t>весы, обеспечивающие измерение массы пробы с относительной погрешностью не более 0,1 % от минимальной массы пробы</w:t>
      </w:r>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C91E73" w:rsidRPr="002A0C21">
        <w:rPr>
          <w:sz w:val="24"/>
          <w:szCs w:val="24"/>
        </w:rPr>
        <w:t xml:space="preserve"> </w:t>
      </w:r>
      <w:r w:rsidRPr="002A0C21">
        <w:rPr>
          <w:sz w:val="24"/>
          <w:szCs w:val="24"/>
        </w:rPr>
        <w:t>±</w:t>
      </w:r>
      <w:r w:rsidR="00C91E73"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B373BC" w:rsidRPr="002A0C21" w:rsidRDefault="00B373BC" w:rsidP="00B373BC">
      <w:pPr>
        <w:pStyle w:val="ConsPlusNormal"/>
        <w:spacing w:line="360" w:lineRule="auto"/>
        <w:ind w:firstLine="540"/>
        <w:jc w:val="both"/>
        <w:rPr>
          <w:sz w:val="24"/>
          <w:szCs w:val="24"/>
        </w:rPr>
      </w:pPr>
      <w:r w:rsidRPr="002A0C21">
        <w:rPr>
          <w:sz w:val="24"/>
          <w:szCs w:val="24"/>
        </w:rPr>
        <w:t>- шаблон передвижной в соответствии с ГОСТ 8269.0 (рисунок 3) или штангенциркуль по ГОСТ 166;</w:t>
      </w:r>
    </w:p>
    <w:p w:rsidR="00B373BC" w:rsidRPr="002A0C21" w:rsidRDefault="00B373BC" w:rsidP="00B373BC">
      <w:pPr>
        <w:pStyle w:val="ConsPlusNormal"/>
        <w:spacing w:line="360" w:lineRule="auto"/>
        <w:ind w:firstLine="540"/>
        <w:jc w:val="both"/>
        <w:rPr>
          <w:sz w:val="24"/>
          <w:szCs w:val="24"/>
        </w:rPr>
      </w:pPr>
      <w:r w:rsidRPr="002A0C21">
        <w:rPr>
          <w:sz w:val="24"/>
          <w:szCs w:val="24"/>
        </w:rPr>
        <w:t>- сита в соответствии с 7.2.2.</w:t>
      </w:r>
    </w:p>
    <w:p w:rsidR="00B373BC" w:rsidRPr="002A0C21" w:rsidRDefault="00B373BC" w:rsidP="00B373BC">
      <w:pPr>
        <w:pStyle w:val="ConsPlusNormal"/>
        <w:spacing w:line="360" w:lineRule="auto"/>
        <w:ind w:firstLine="540"/>
        <w:jc w:val="both"/>
        <w:rPr>
          <w:sz w:val="24"/>
          <w:szCs w:val="24"/>
        </w:rPr>
      </w:pPr>
      <w:bookmarkStart w:id="64" w:name="Par678"/>
      <w:bookmarkEnd w:id="64"/>
      <w:r w:rsidRPr="002A0C21">
        <w:rPr>
          <w:sz w:val="24"/>
          <w:szCs w:val="24"/>
        </w:rPr>
        <w:t>7.</w:t>
      </w:r>
      <w:r w:rsidR="00C91E73" w:rsidRPr="002A0C21">
        <w:rPr>
          <w:sz w:val="24"/>
          <w:szCs w:val="24"/>
        </w:rPr>
        <w:t>3</w:t>
      </w:r>
      <w:r w:rsidRPr="002A0C21">
        <w:rPr>
          <w:sz w:val="24"/>
          <w:szCs w:val="24"/>
        </w:rPr>
        <w:t>.3 Порядок подготовки к проведению контроля</w:t>
      </w:r>
    </w:p>
    <w:p w:rsidR="00B373BC" w:rsidRPr="002A0C21" w:rsidRDefault="00B373BC" w:rsidP="00B373BC">
      <w:pPr>
        <w:pStyle w:val="ConsPlusNormal"/>
        <w:spacing w:line="360" w:lineRule="auto"/>
        <w:ind w:firstLine="540"/>
        <w:jc w:val="both"/>
        <w:rPr>
          <w:sz w:val="24"/>
          <w:szCs w:val="24"/>
        </w:rPr>
      </w:pPr>
      <w:r w:rsidRPr="002A0C21">
        <w:rPr>
          <w:sz w:val="24"/>
          <w:szCs w:val="24"/>
        </w:rPr>
        <w:t>Подготовку аналитической пробы осуществляют в соответствии с 7.2.3.</w:t>
      </w:r>
    </w:p>
    <w:p w:rsidR="00B373BC" w:rsidRPr="002A0C21" w:rsidRDefault="00B373BC" w:rsidP="00B373BC">
      <w:pPr>
        <w:pStyle w:val="ConsPlusNormal"/>
        <w:spacing w:line="360" w:lineRule="auto"/>
        <w:ind w:firstLine="540"/>
        <w:jc w:val="both"/>
        <w:rPr>
          <w:sz w:val="24"/>
          <w:szCs w:val="24"/>
        </w:rPr>
      </w:pPr>
      <w:r w:rsidRPr="002A0C21">
        <w:rPr>
          <w:sz w:val="24"/>
          <w:szCs w:val="24"/>
        </w:rPr>
        <w:t>Аналитическую пробу просеивают на наборе сит в соответствии с 7.2.4.</w:t>
      </w:r>
    </w:p>
    <w:p w:rsidR="00B373BC" w:rsidRPr="002A0C21" w:rsidRDefault="00B373BC" w:rsidP="00B373BC">
      <w:pPr>
        <w:pStyle w:val="ConsPlusNormal"/>
        <w:spacing w:line="360" w:lineRule="auto"/>
        <w:ind w:firstLine="540"/>
        <w:jc w:val="both"/>
        <w:rPr>
          <w:sz w:val="24"/>
          <w:szCs w:val="24"/>
        </w:rPr>
      </w:pPr>
      <w:r w:rsidRPr="002A0C21">
        <w:rPr>
          <w:spacing w:val="40"/>
          <w:sz w:val="22"/>
          <w:szCs w:val="22"/>
        </w:rPr>
        <w:t>Примечание</w:t>
      </w:r>
      <w:r w:rsidRPr="002A0C21">
        <w:rPr>
          <w:sz w:val="24"/>
          <w:szCs w:val="24"/>
        </w:rPr>
        <w:t xml:space="preserve"> - </w:t>
      </w:r>
      <w:r w:rsidRPr="002A0C21">
        <w:rPr>
          <w:sz w:val="22"/>
          <w:szCs w:val="24"/>
        </w:rPr>
        <w:t>Допускается не проводить новый отбор и рассев аналитической пробы, а брать остатки на ситах, полученные после рассева аналитической пробы при определении зернового состава.</w:t>
      </w:r>
    </w:p>
    <w:p w:rsidR="00B373BC" w:rsidRPr="002A0C21" w:rsidRDefault="00B373BC" w:rsidP="00B373BC">
      <w:pPr>
        <w:pStyle w:val="ConsPlusNormal"/>
        <w:spacing w:line="360" w:lineRule="auto"/>
        <w:ind w:firstLine="540"/>
        <w:jc w:val="both"/>
        <w:rPr>
          <w:sz w:val="24"/>
          <w:szCs w:val="24"/>
        </w:rPr>
      </w:pPr>
      <w:r w:rsidRPr="002A0C21">
        <w:rPr>
          <w:sz w:val="24"/>
          <w:szCs w:val="24"/>
        </w:rPr>
        <w:t xml:space="preserve">По результатам просеивания взвешивают остатки </w:t>
      </w:r>
      <w:proofErr w:type="spellStart"/>
      <w:r w:rsidRPr="002A0C21">
        <w:rPr>
          <w:i/>
          <w:iCs/>
          <w:sz w:val="24"/>
          <w:szCs w:val="24"/>
        </w:rPr>
        <w:t>m</w:t>
      </w:r>
      <w:r w:rsidRPr="002A0C21">
        <w:rPr>
          <w:i/>
          <w:iCs/>
          <w:sz w:val="24"/>
          <w:szCs w:val="24"/>
          <w:vertAlign w:val="subscript"/>
        </w:rPr>
        <w:t>i</w:t>
      </w:r>
      <w:proofErr w:type="spellEnd"/>
      <w:r w:rsidRPr="002A0C21">
        <w:rPr>
          <w:sz w:val="24"/>
          <w:szCs w:val="24"/>
        </w:rPr>
        <w:t xml:space="preserve"> на каждом сите отдельно, при этом для дальнейшего проведения испытания исключают щебень, оставшийся на ситах с квадратными ячейками размером 63, 80 и менее 22,4 мм, </w:t>
      </w:r>
      <w:r w:rsidR="00C91E73" w:rsidRPr="002A0C21">
        <w:rPr>
          <w:sz w:val="24"/>
          <w:szCs w:val="24"/>
        </w:rPr>
        <w:t>- при контроле щебня категории</w:t>
      </w:r>
      <w:proofErr w:type="gramStart"/>
      <w:r w:rsidR="00C91E73" w:rsidRPr="002A0C21">
        <w:rPr>
          <w:sz w:val="24"/>
          <w:szCs w:val="24"/>
        </w:rPr>
        <w:t xml:space="preserve"> В</w:t>
      </w:r>
      <w:proofErr w:type="gramEnd"/>
      <w:r w:rsidRPr="002A0C21">
        <w:rPr>
          <w:sz w:val="24"/>
          <w:szCs w:val="24"/>
        </w:rPr>
        <w:t xml:space="preserve"> или щебень, оставшийся на ситах с круглыми ячейками диаметром 60 и 70 и менее 30 мм - при контроле щебня категории I, или щебень, оставшийся на ситах с круглыми ячейками диаметром 60 и 70 и </w:t>
      </w:r>
      <w:r w:rsidRPr="002A0C21">
        <w:rPr>
          <w:sz w:val="24"/>
          <w:szCs w:val="24"/>
        </w:rPr>
        <w:br/>
        <w:t>менее 25 мм - при контроле щебня категории I</w:t>
      </w:r>
      <w:proofErr w:type="spellStart"/>
      <w:r w:rsidRPr="002A0C21">
        <w:rPr>
          <w:sz w:val="24"/>
          <w:szCs w:val="24"/>
          <w:lang w:val="en-US"/>
        </w:rPr>
        <w:t>I</w:t>
      </w:r>
      <w:proofErr w:type="spellEnd"/>
      <w:r w:rsidRPr="002A0C21">
        <w:rPr>
          <w:sz w:val="24"/>
          <w:szCs w:val="24"/>
        </w:rPr>
        <w:t>.</w:t>
      </w:r>
    </w:p>
    <w:p w:rsidR="00B373BC" w:rsidRPr="002A0C21" w:rsidRDefault="00B373BC" w:rsidP="00B373BC">
      <w:pPr>
        <w:pStyle w:val="ConsPlusNormal"/>
        <w:spacing w:line="360" w:lineRule="auto"/>
        <w:ind w:firstLine="540"/>
        <w:jc w:val="both"/>
        <w:rPr>
          <w:sz w:val="24"/>
          <w:szCs w:val="24"/>
        </w:rPr>
      </w:pPr>
      <w:r w:rsidRPr="002A0C21">
        <w:rPr>
          <w:sz w:val="24"/>
          <w:szCs w:val="24"/>
        </w:rPr>
        <w:t>7.</w:t>
      </w:r>
      <w:r w:rsidR="00C91E73" w:rsidRPr="002A0C21">
        <w:rPr>
          <w:sz w:val="24"/>
          <w:szCs w:val="24"/>
        </w:rPr>
        <w:t>3</w:t>
      </w:r>
      <w:r w:rsidRPr="002A0C21">
        <w:rPr>
          <w:sz w:val="24"/>
          <w:szCs w:val="24"/>
        </w:rPr>
        <w:t>.4 Порядок проведения контроля</w:t>
      </w:r>
    </w:p>
    <w:p w:rsidR="00B373BC" w:rsidRPr="002A0C21" w:rsidRDefault="00B373BC" w:rsidP="00B373BC">
      <w:pPr>
        <w:pStyle w:val="ConsPlusNormal"/>
        <w:spacing w:line="360" w:lineRule="auto"/>
        <w:ind w:firstLine="540"/>
        <w:jc w:val="both"/>
        <w:rPr>
          <w:sz w:val="24"/>
          <w:szCs w:val="24"/>
        </w:rPr>
      </w:pPr>
      <w:r w:rsidRPr="002A0C21">
        <w:rPr>
          <w:sz w:val="24"/>
          <w:szCs w:val="24"/>
        </w:rPr>
        <w:lastRenderedPageBreak/>
        <w:t>Для проведения контроля из остатков на каждом сите выбирают зерна пластинчатой и игловатой формы, оценивая их по 3.9.</w:t>
      </w:r>
    </w:p>
    <w:p w:rsidR="00B373BC" w:rsidRPr="002A0C21" w:rsidRDefault="00B373BC" w:rsidP="00B373BC">
      <w:pPr>
        <w:pStyle w:val="ConsPlusNormal"/>
        <w:spacing w:line="360" w:lineRule="auto"/>
        <w:ind w:firstLine="540"/>
        <w:jc w:val="both"/>
        <w:rPr>
          <w:sz w:val="24"/>
          <w:szCs w:val="24"/>
        </w:rPr>
      </w:pPr>
      <w:r w:rsidRPr="002A0C21">
        <w:rPr>
          <w:sz w:val="24"/>
          <w:szCs w:val="24"/>
        </w:rPr>
        <w:t>Соотношение размеров зерен определяют при помощи передвижного шаблона или штангенциркуля.</w:t>
      </w:r>
    </w:p>
    <w:p w:rsidR="00B373BC" w:rsidRPr="002A0C21" w:rsidRDefault="00B373BC" w:rsidP="00B373BC">
      <w:pPr>
        <w:pStyle w:val="ConsPlusNormal"/>
        <w:spacing w:line="360" w:lineRule="auto"/>
        <w:ind w:firstLine="540"/>
        <w:jc w:val="both"/>
        <w:rPr>
          <w:sz w:val="24"/>
          <w:szCs w:val="24"/>
        </w:rPr>
      </w:pPr>
      <w:r w:rsidRPr="002A0C21">
        <w:rPr>
          <w:sz w:val="24"/>
          <w:szCs w:val="24"/>
        </w:rPr>
        <w:t>При использовании шаблона измеряемое зерно вкладывают наибольшим размером между губками, положение шаблона фиксируют стопорным винтом и измеряют размер зерна, затем зерно пропускают наименьшим размером между губками шаблона, установленными на расстоянии, в три раза меньшем. Если зерно проходит между губками, то его относят к зернам пластинчатой или игловатой формы.</w:t>
      </w:r>
    </w:p>
    <w:p w:rsidR="00B373BC" w:rsidRPr="002A0C21" w:rsidRDefault="00B373BC" w:rsidP="00B373BC">
      <w:pPr>
        <w:pStyle w:val="ConsPlusNormal"/>
        <w:spacing w:line="360" w:lineRule="auto"/>
        <w:ind w:firstLine="540"/>
        <w:jc w:val="both"/>
        <w:rPr>
          <w:sz w:val="24"/>
          <w:szCs w:val="24"/>
        </w:rPr>
      </w:pPr>
      <w:r w:rsidRPr="002A0C21">
        <w:rPr>
          <w:sz w:val="24"/>
          <w:szCs w:val="24"/>
        </w:rPr>
        <w:t xml:space="preserve">Взвешивают отобранные с каждого сита зерна пластинчатой и игловатой формы </w:t>
      </w:r>
      <w:proofErr w:type="spellStart"/>
      <w:proofErr w:type="gramStart"/>
      <w:r w:rsidRPr="002A0C21">
        <w:rPr>
          <w:i/>
          <w:iCs/>
          <w:sz w:val="24"/>
          <w:szCs w:val="24"/>
        </w:rPr>
        <w:t>m</w:t>
      </w:r>
      <w:proofErr w:type="gramEnd"/>
      <w:r w:rsidRPr="002A0C21">
        <w:rPr>
          <w:sz w:val="24"/>
          <w:szCs w:val="24"/>
          <w:vertAlign w:val="subscript"/>
        </w:rPr>
        <w:t>пл</w:t>
      </w:r>
      <w:r w:rsidRPr="002A0C21">
        <w:rPr>
          <w:i/>
          <w:iCs/>
          <w:sz w:val="24"/>
          <w:szCs w:val="24"/>
          <w:vertAlign w:val="subscript"/>
        </w:rPr>
        <w:t>i</w:t>
      </w:r>
      <w:proofErr w:type="spellEnd"/>
      <w:r w:rsidRPr="002A0C21">
        <w:rPr>
          <w:sz w:val="24"/>
          <w:szCs w:val="24"/>
        </w:rPr>
        <w:t>.</w:t>
      </w:r>
    </w:p>
    <w:p w:rsidR="00B373BC" w:rsidRPr="002A0C21" w:rsidRDefault="00B373BC" w:rsidP="00B373BC">
      <w:pPr>
        <w:pStyle w:val="ConsPlusNormal"/>
        <w:spacing w:line="360" w:lineRule="auto"/>
        <w:ind w:firstLine="540"/>
        <w:jc w:val="both"/>
        <w:rPr>
          <w:sz w:val="24"/>
          <w:szCs w:val="24"/>
        </w:rPr>
      </w:pPr>
      <w:r w:rsidRPr="002A0C21">
        <w:rPr>
          <w:sz w:val="24"/>
          <w:szCs w:val="24"/>
        </w:rPr>
        <w:t>7.</w:t>
      </w:r>
      <w:r w:rsidR="00C91E73" w:rsidRPr="002A0C21">
        <w:rPr>
          <w:sz w:val="24"/>
          <w:szCs w:val="24"/>
        </w:rPr>
        <w:t>3</w:t>
      </w:r>
      <w:r w:rsidRPr="002A0C21">
        <w:rPr>
          <w:sz w:val="24"/>
          <w:szCs w:val="24"/>
        </w:rPr>
        <w:t>.5 Обработка результатов контроля</w:t>
      </w:r>
    </w:p>
    <w:p w:rsidR="00B373BC" w:rsidRPr="002A0C21" w:rsidRDefault="00B373BC" w:rsidP="00B373BC">
      <w:pPr>
        <w:pStyle w:val="ConsPlusNormal"/>
        <w:spacing w:line="360" w:lineRule="auto"/>
        <w:ind w:firstLine="540"/>
        <w:jc w:val="both"/>
        <w:rPr>
          <w:sz w:val="24"/>
          <w:szCs w:val="24"/>
        </w:rPr>
      </w:pPr>
      <w:r w:rsidRPr="002A0C21">
        <w:rPr>
          <w:sz w:val="24"/>
          <w:szCs w:val="24"/>
        </w:rPr>
        <w:t xml:space="preserve">Содержание зерен пластинчатой и игловатой формы </w:t>
      </w:r>
      <w:proofErr w:type="spellStart"/>
      <w:r w:rsidRPr="002A0C21">
        <w:rPr>
          <w:i/>
          <w:iCs/>
          <w:sz w:val="24"/>
          <w:szCs w:val="24"/>
        </w:rPr>
        <w:t>П</w:t>
      </w:r>
      <w:r w:rsidRPr="002A0C21">
        <w:rPr>
          <w:sz w:val="24"/>
          <w:szCs w:val="24"/>
          <w:vertAlign w:val="subscript"/>
        </w:rPr>
        <w:t>пл</w:t>
      </w:r>
      <w:proofErr w:type="spellEnd"/>
      <w:r w:rsidRPr="002A0C21">
        <w:rPr>
          <w:sz w:val="24"/>
          <w:szCs w:val="24"/>
        </w:rPr>
        <w:t>, %, определяют по формуле</w:t>
      </w:r>
      <w:r w:rsidRPr="002A0C21">
        <w:rPr>
          <w:color w:val="FF0000"/>
          <w:sz w:val="24"/>
          <w:szCs w:val="24"/>
        </w:rPr>
        <w:t>:</w:t>
      </w:r>
    </w:p>
    <w:p w:rsidR="00B373BC" w:rsidRPr="002A0C21" w:rsidRDefault="00375AF6" w:rsidP="00B373BC">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4"/>
                </w:rPr>
              </m:ctrlPr>
            </m:sSubPr>
            <m:e>
              <m:r>
                <w:rPr>
                  <w:rFonts w:ascii="Cambria Math" w:hAnsi="Cambria Math"/>
                  <w:sz w:val="28"/>
                  <w:szCs w:val="24"/>
                </w:rPr>
                <m:t>П</m:t>
              </m:r>
            </m:e>
            <m:sub>
              <m:r>
                <w:rPr>
                  <w:rFonts w:ascii="Cambria Math" w:hAnsi="Cambria Math"/>
                  <w:sz w:val="28"/>
                  <w:szCs w:val="24"/>
                </w:rPr>
                <m:t>пл</m:t>
              </m:r>
            </m:sub>
          </m:sSub>
          <m:r>
            <w:rPr>
              <w:rFonts w:ascii="Cambria Math" w:hAnsi="Cambria Math"/>
              <w:sz w:val="28"/>
              <w:szCs w:val="24"/>
            </w:rPr>
            <m:t>=</m:t>
          </m:r>
          <m:f>
            <m:fPr>
              <m:ctrlPr>
                <w:rPr>
                  <w:rFonts w:ascii="Cambria Math" w:hAnsi="Cambria Math"/>
                  <w:i/>
                  <w:sz w:val="28"/>
                  <w:szCs w:val="24"/>
                </w:rPr>
              </m:ctrlPr>
            </m:fPr>
            <m:num>
              <m:nary>
                <m:naryPr>
                  <m:chr m:val="∑"/>
                  <m:limLoc m:val="undOvr"/>
                  <m:subHide m:val="on"/>
                  <m:supHide m:val="on"/>
                  <m:ctrlPr>
                    <w:rPr>
                      <w:rFonts w:ascii="Cambria Math" w:hAnsi="Cambria Math"/>
                      <w:i/>
                      <w:sz w:val="28"/>
                      <w:szCs w:val="24"/>
                    </w:rPr>
                  </m:ctrlPr>
                </m:naryPr>
                <m:sub/>
                <m:sup/>
                <m:e>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плi</m:t>
                      </m:r>
                    </m:sub>
                  </m:sSub>
                </m:e>
              </m:nary>
            </m:num>
            <m:den>
              <m:nary>
                <m:naryPr>
                  <m:chr m:val="∑"/>
                  <m:limLoc m:val="undOvr"/>
                  <m:subHide m:val="on"/>
                  <m:supHide m:val="on"/>
                  <m:ctrlPr>
                    <w:rPr>
                      <w:rFonts w:ascii="Cambria Math" w:hAnsi="Cambria Math"/>
                      <w:i/>
                      <w:sz w:val="28"/>
                      <w:szCs w:val="24"/>
                    </w:rPr>
                  </m:ctrlPr>
                </m:naryPr>
                <m:sub/>
                <m:sup/>
                <m:e>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i</m:t>
                      </m:r>
                    </m:sub>
                  </m:sSub>
                </m:e>
              </m:nary>
            </m:den>
          </m:f>
          <m:r>
            <w:rPr>
              <w:rFonts w:ascii="Cambria Math" w:hAnsi="Cambria Math"/>
              <w:sz w:val="28"/>
              <w:szCs w:val="24"/>
            </w:rPr>
            <m:t>∙100,</m:t>
          </m:r>
        </m:oMath>
      </m:oMathPara>
    </w:p>
    <w:p w:rsidR="00B373BC" w:rsidRPr="002A0C21" w:rsidRDefault="00B373BC" w:rsidP="00B373BC">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lang w:val="en-US"/>
        </w:rPr>
        <w:tab/>
      </w:r>
      <w:r w:rsidRPr="002A0C21">
        <w:rPr>
          <w:sz w:val="24"/>
          <w:szCs w:val="24"/>
        </w:rPr>
        <w:tab/>
      </w:r>
      <w:r w:rsidRPr="002A0C21">
        <w:rPr>
          <w:sz w:val="24"/>
          <w:szCs w:val="24"/>
        </w:rPr>
        <w:tab/>
        <w:t xml:space="preserve">        (</w:t>
      </w:r>
      <w:r w:rsidR="00C91E73" w:rsidRPr="002A0C21">
        <w:rPr>
          <w:sz w:val="24"/>
          <w:szCs w:val="24"/>
        </w:rPr>
        <w:t>3</w:t>
      </w:r>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sz w:val="24"/>
          <w:szCs w:val="24"/>
        </w:rPr>
        <w:t xml:space="preserve">где </w:t>
      </w:r>
      <w:proofErr w:type="spellStart"/>
      <w:proofErr w:type="gramStart"/>
      <w:r w:rsidRPr="002A0C21">
        <w:rPr>
          <w:i/>
          <w:iCs/>
          <w:sz w:val="24"/>
          <w:szCs w:val="24"/>
        </w:rPr>
        <w:t>m</w:t>
      </w:r>
      <w:proofErr w:type="gramEnd"/>
      <w:r w:rsidRPr="002A0C21">
        <w:rPr>
          <w:sz w:val="24"/>
          <w:szCs w:val="24"/>
          <w:vertAlign w:val="subscript"/>
        </w:rPr>
        <w:t>пл</w:t>
      </w:r>
      <w:r w:rsidRPr="002A0C21">
        <w:rPr>
          <w:i/>
          <w:iCs/>
          <w:sz w:val="24"/>
          <w:szCs w:val="24"/>
          <w:vertAlign w:val="subscript"/>
        </w:rPr>
        <w:t>i</w:t>
      </w:r>
      <w:proofErr w:type="spellEnd"/>
      <w:r w:rsidRPr="002A0C21">
        <w:rPr>
          <w:sz w:val="24"/>
          <w:szCs w:val="24"/>
        </w:rPr>
        <w:t xml:space="preserve"> - масса зерен щебня пластинчатой и игловатой формы, отобранных на сите, г. </w:t>
      </w:r>
    </w:p>
    <w:p w:rsidR="00B373BC" w:rsidRPr="002A0C21" w:rsidRDefault="00B373BC" w:rsidP="00B373BC">
      <w:pPr>
        <w:pStyle w:val="ConsPlusNormal"/>
        <w:spacing w:line="360" w:lineRule="auto"/>
        <w:ind w:firstLine="567"/>
        <w:jc w:val="both"/>
        <w:rPr>
          <w:sz w:val="24"/>
          <w:szCs w:val="24"/>
        </w:rPr>
      </w:pPr>
      <w:proofErr w:type="spellStart"/>
      <w:r w:rsidRPr="002A0C21">
        <w:rPr>
          <w:i/>
          <w:iCs/>
          <w:sz w:val="24"/>
          <w:szCs w:val="24"/>
        </w:rPr>
        <w:t>m</w:t>
      </w:r>
      <w:r w:rsidRPr="002A0C21">
        <w:rPr>
          <w:i/>
          <w:iCs/>
          <w:sz w:val="24"/>
          <w:szCs w:val="24"/>
          <w:vertAlign w:val="subscript"/>
        </w:rPr>
        <w:t>i</w:t>
      </w:r>
      <w:proofErr w:type="spellEnd"/>
      <w:r w:rsidRPr="002A0C21">
        <w:rPr>
          <w:sz w:val="24"/>
          <w:szCs w:val="24"/>
        </w:rPr>
        <w:t xml:space="preserve"> - масса щебня, оставшегося на данном сите, </w:t>
      </w:r>
      <w:proofErr w:type="gramStart"/>
      <w:r w:rsidRPr="002A0C21">
        <w:rPr>
          <w:sz w:val="24"/>
          <w:szCs w:val="24"/>
        </w:rPr>
        <w:t>г</w:t>
      </w:r>
      <w:proofErr w:type="gramEnd"/>
      <w:r w:rsidRPr="002A0C21">
        <w:rPr>
          <w:sz w:val="24"/>
          <w:szCs w:val="24"/>
        </w:rPr>
        <w:t>.</w:t>
      </w:r>
    </w:p>
    <w:p w:rsidR="00C91E73" w:rsidRPr="002A0C21" w:rsidRDefault="00C91E73" w:rsidP="00C91E73">
      <w:pPr>
        <w:pStyle w:val="ConsPlusNormal"/>
        <w:spacing w:line="360" w:lineRule="auto"/>
        <w:ind w:firstLine="567"/>
        <w:jc w:val="both"/>
        <w:rPr>
          <w:sz w:val="24"/>
          <w:szCs w:val="24"/>
        </w:rPr>
      </w:pPr>
      <w:r w:rsidRPr="002A0C21">
        <w:rPr>
          <w:sz w:val="24"/>
          <w:szCs w:val="24"/>
        </w:rPr>
        <w:t xml:space="preserve">За результат испытаний принимают среднее арифметическое значение двух параллельных испытаний. </w:t>
      </w:r>
    </w:p>
    <w:p w:rsidR="00B373BC" w:rsidRPr="002A0C21" w:rsidRDefault="00B373BC" w:rsidP="00B373BC">
      <w:pPr>
        <w:pStyle w:val="2"/>
      </w:pPr>
      <w:bookmarkStart w:id="65" w:name="_Toc209188731"/>
      <w:r w:rsidRPr="002A0C21">
        <w:t>7.4 Определение содержания частиц размером менее 0,5 мм и менее 0,16 мм</w:t>
      </w:r>
      <w:bookmarkEnd w:id="65"/>
    </w:p>
    <w:p w:rsidR="00B373BC" w:rsidRPr="002A0C21" w:rsidRDefault="00B373BC" w:rsidP="00B373BC">
      <w:pPr>
        <w:pStyle w:val="ConsPlusNormal"/>
        <w:spacing w:line="360" w:lineRule="auto"/>
        <w:ind w:firstLine="567"/>
        <w:jc w:val="both"/>
        <w:rPr>
          <w:sz w:val="24"/>
          <w:szCs w:val="24"/>
        </w:rPr>
      </w:pPr>
      <w:r w:rsidRPr="002A0C21">
        <w:rPr>
          <w:sz w:val="24"/>
          <w:szCs w:val="24"/>
        </w:rPr>
        <w:t>7.4.1 Общие положения</w:t>
      </w:r>
    </w:p>
    <w:p w:rsidR="00B373BC" w:rsidRPr="002A0C21" w:rsidRDefault="00B373BC" w:rsidP="00B373BC">
      <w:pPr>
        <w:pStyle w:val="ConsPlusNormal"/>
        <w:spacing w:line="360" w:lineRule="auto"/>
        <w:ind w:firstLine="567"/>
        <w:jc w:val="both"/>
        <w:rPr>
          <w:sz w:val="24"/>
          <w:szCs w:val="24"/>
        </w:rPr>
      </w:pPr>
      <w:r w:rsidRPr="002A0C21">
        <w:rPr>
          <w:sz w:val="24"/>
          <w:szCs w:val="24"/>
        </w:rPr>
        <w:t>Содержание частиц размером менее 0,5 мм и менее 0,16 мм определяют по изменению массы пробы после промывки.</w:t>
      </w:r>
    </w:p>
    <w:p w:rsidR="00B373BC" w:rsidRPr="002A0C21" w:rsidRDefault="00B373BC" w:rsidP="00B373BC">
      <w:pPr>
        <w:pStyle w:val="ConsPlusNormal"/>
        <w:spacing w:line="360" w:lineRule="auto"/>
        <w:ind w:firstLine="567"/>
        <w:jc w:val="both"/>
        <w:rPr>
          <w:sz w:val="24"/>
          <w:szCs w:val="24"/>
        </w:rPr>
      </w:pPr>
      <w:r w:rsidRPr="002A0C21">
        <w:rPr>
          <w:sz w:val="24"/>
          <w:szCs w:val="24"/>
        </w:rPr>
        <w:t>7.4.2 Средства контроля и вспомогательное оборудование</w:t>
      </w:r>
    </w:p>
    <w:p w:rsidR="00B373BC" w:rsidRPr="002A0C21" w:rsidRDefault="00B373BC" w:rsidP="00B373BC">
      <w:pPr>
        <w:pStyle w:val="ConsPlusNormal"/>
        <w:spacing w:line="360" w:lineRule="auto"/>
        <w:ind w:firstLine="567"/>
        <w:jc w:val="both"/>
        <w:rPr>
          <w:sz w:val="24"/>
          <w:szCs w:val="24"/>
        </w:rPr>
      </w:pPr>
      <w:r w:rsidRPr="002A0C21">
        <w:rPr>
          <w:sz w:val="24"/>
          <w:szCs w:val="24"/>
        </w:rPr>
        <w:t>- весы, обеспечивающие измерение массы пробы с относительной погрешностью не более 0,1 % от минимальной массы пробы;</w:t>
      </w:r>
    </w:p>
    <w:p w:rsidR="00B373BC" w:rsidRPr="002A0C21" w:rsidRDefault="00B373BC" w:rsidP="00B373BC">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 ± 5) °</w:t>
      </w:r>
      <w:proofErr w:type="gramStart"/>
      <w:r w:rsidRPr="002A0C21">
        <w:rPr>
          <w:sz w:val="24"/>
          <w:szCs w:val="24"/>
        </w:rPr>
        <w:t>С</w:t>
      </w:r>
      <w:proofErr w:type="gramEnd"/>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sz w:val="24"/>
          <w:szCs w:val="24"/>
        </w:rPr>
        <w:t>- сита с круглыми ячейками диаметром 25 и 5 мм;</w:t>
      </w:r>
    </w:p>
    <w:p w:rsidR="00B373BC" w:rsidRPr="002A0C21" w:rsidRDefault="00B373BC" w:rsidP="00B373BC">
      <w:pPr>
        <w:pStyle w:val="ConsPlusNormal"/>
        <w:spacing w:line="360" w:lineRule="auto"/>
        <w:ind w:firstLine="567"/>
        <w:jc w:val="both"/>
        <w:rPr>
          <w:sz w:val="24"/>
          <w:szCs w:val="24"/>
        </w:rPr>
      </w:pPr>
      <w:r w:rsidRPr="002A0C21">
        <w:rPr>
          <w:sz w:val="24"/>
          <w:szCs w:val="24"/>
        </w:rPr>
        <w:lastRenderedPageBreak/>
        <w:t>- сита с сеткой N 1,25, 05 и 016 по ГОСТ 6613.</w:t>
      </w:r>
    </w:p>
    <w:p w:rsidR="00B373BC" w:rsidRPr="002A0C21" w:rsidRDefault="00B373BC" w:rsidP="00B373BC">
      <w:pPr>
        <w:pStyle w:val="ConsPlusNormal"/>
        <w:spacing w:line="360" w:lineRule="auto"/>
        <w:ind w:firstLine="567"/>
        <w:jc w:val="both"/>
        <w:rPr>
          <w:sz w:val="24"/>
          <w:szCs w:val="24"/>
        </w:rPr>
      </w:pPr>
      <w:proofErr w:type="gramStart"/>
      <w:r w:rsidRPr="002A0C21">
        <w:rPr>
          <w:spacing w:val="40"/>
          <w:sz w:val="22"/>
          <w:szCs w:val="22"/>
        </w:rPr>
        <w:t xml:space="preserve">Примечание – </w:t>
      </w:r>
      <w:r w:rsidRPr="002A0C21">
        <w:rPr>
          <w:sz w:val="22"/>
          <w:szCs w:val="24"/>
        </w:rPr>
        <w:t>Допускается заменять сита с круглыми ячейками диаметром 25 и 5 мм на ближайшие по размеру из стандартного набора сит по ГОСТ 8269.0 (пункт 4.1.6).</w:t>
      </w:r>
      <w:proofErr w:type="gramEnd"/>
      <w:r w:rsidRPr="002A0C21">
        <w:rPr>
          <w:sz w:val="22"/>
          <w:szCs w:val="24"/>
        </w:rPr>
        <w:t xml:space="preserve"> Также допускается заменять сито с сеткой N 1,25 </w:t>
      </w:r>
      <w:proofErr w:type="gramStart"/>
      <w:r w:rsidRPr="002A0C21">
        <w:rPr>
          <w:sz w:val="22"/>
          <w:szCs w:val="24"/>
        </w:rPr>
        <w:t>на ближайшее по размеру сито с сеткой в соответствии с ГОСТ</w:t>
      </w:r>
      <w:proofErr w:type="gramEnd"/>
      <w:r w:rsidRPr="002A0C21">
        <w:rPr>
          <w:sz w:val="22"/>
          <w:szCs w:val="24"/>
        </w:rPr>
        <w:t xml:space="preserve"> 6613.</w:t>
      </w:r>
    </w:p>
    <w:p w:rsidR="00B373BC" w:rsidRPr="002A0C21" w:rsidRDefault="00B373BC" w:rsidP="00B373BC">
      <w:pPr>
        <w:pStyle w:val="ConsPlusNormal"/>
        <w:spacing w:line="360" w:lineRule="auto"/>
        <w:ind w:firstLine="567"/>
        <w:jc w:val="both"/>
        <w:rPr>
          <w:sz w:val="24"/>
          <w:szCs w:val="24"/>
        </w:rPr>
      </w:pPr>
      <w:r w:rsidRPr="002A0C21">
        <w:rPr>
          <w:sz w:val="24"/>
          <w:szCs w:val="24"/>
        </w:rPr>
        <w:t>7.4.3 Порядок подготовки к проведению контроля</w:t>
      </w:r>
    </w:p>
    <w:p w:rsidR="00C91E73" w:rsidRPr="002A0C21" w:rsidRDefault="00C91E73" w:rsidP="00C91E73">
      <w:pPr>
        <w:pStyle w:val="ConsPlusNormal"/>
        <w:spacing w:line="360" w:lineRule="auto"/>
        <w:ind w:firstLine="567"/>
        <w:jc w:val="both"/>
        <w:rPr>
          <w:sz w:val="24"/>
          <w:szCs w:val="24"/>
        </w:rPr>
      </w:pPr>
      <w:r w:rsidRPr="002A0C21">
        <w:rPr>
          <w:sz w:val="24"/>
          <w:szCs w:val="24"/>
        </w:rPr>
        <w:t xml:space="preserve">Для испытания подготовленную по 7.1.2 лабораторную пробу массой не менее </w:t>
      </w:r>
      <w:r w:rsidR="00211F24" w:rsidRPr="002A0C21">
        <w:rPr>
          <w:sz w:val="24"/>
          <w:szCs w:val="24"/>
        </w:rPr>
        <w:t>6</w:t>
      </w:r>
      <w:r w:rsidRPr="002A0C21">
        <w:rPr>
          <w:sz w:val="24"/>
          <w:szCs w:val="24"/>
        </w:rPr>
        <w:t>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отбирают аналитическую пробу массой 10 кг, при этом в месте (или местах) отбора забирают весь щебень, лежащий на металлическом листе (или другой ровной поверхности).</w:t>
      </w:r>
    </w:p>
    <w:p w:rsidR="00C91E73" w:rsidRPr="002A0C21" w:rsidRDefault="00C91E73" w:rsidP="00C91E73">
      <w:pPr>
        <w:pStyle w:val="ConsPlusNormal"/>
        <w:spacing w:line="360" w:lineRule="auto"/>
        <w:ind w:firstLine="567"/>
        <w:jc w:val="both"/>
        <w:rPr>
          <w:sz w:val="24"/>
          <w:szCs w:val="24"/>
        </w:rPr>
      </w:pPr>
      <w:r w:rsidRPr="002A0C21">
        <w:rPr>
          <w:sz w:val="24"/>
          <w:szCs w:val="24"/>
        </w:rPr>
        <w:t xml:space="preserve">При необходимости аналитическую пробу щебня высушивают до постоянной массы </w:t>
      </w:r>
      <w:proofErr w:type="spellStart"/>
      <w:r w:rsidRPr="002A0C21">
        <w:rPr>
          <w:i/>
          <w:iCs/>
          <w:sz w:val="24"/>
          <w:szCs w:val="24"/>
        </w:rPr>
        <w:t>m</w:t>
      </w:r>
      <w:proofErr w:type="spellEnd"/>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sz w:val="24"/>
          <w:szCs w:val="24"/>
        </w:rPr>
        <w:t>7.4.4 Порядок проведения контроля</w:t>
      </w:r>
    </w:p>
    <w:p w:rsidR="00B373BC" w:rsidRPr="002A0C21" w:rsidRDefault="00B373BC" w:rsidP="00B373BC">
      <w:pPr>
        <w:pStyle w:val="ConsPlusNormal"/>
        <w:spacing w:line="360" w:lineRule="auto"/>
        <w:ind w:firstLine="567"/>
        <w:jc w:val="both"/>
        <w:rPr>
          <w:sz w:val="24"/>
          <w:szCs w:val="24"/>
        </w:rPr>
      </w:pPr>
      <w:r w:rsidRPr="002A0C21">
        <w:rPr>
          <w:sz w:val="24"/>
          <w:szCs w:val="24"/>
        </w:rPr>
        <w:t xml:space="preserve">Собирают колонку из сит, начиная снизу с сита с ячейками наименьшего размера: 0,16, 0,5, 1,25, 5 и 25 мм. </w:t>
      </w:r>
    </w:p>
    <w:p w:rsidR="00B373BC" w:rsidRPr="002A0C21" w:rsidRDefault="00B373BC" w:rsidP="00B373BC">
      <w:pPr>
        <w:pStyle w:val="ConsPlusNormal"/>
        <w:spacing w:line="360" w:lineRule="auto"/>
        <w:ind w:firstLine="567"/>
        <w:jc w:val="both"/>
        <w:rPr>
          <w:sz w:val="24"/>
          <w:szCs w:val="24"/>
        </w:rPr>
      </w:pPr>
      <w:r w:rsidRPr="002A0C21">
        <w:rPr>
          <w:sz w:val="24"/>
          <w:szCs w:val="24"/>
        </w:rPr>
        <w:t xml:space="preserve">Аналитическую пробу щебня высыпают в сосуд, заливают водой так, чтобы высота слоя воды над щебнем была не менее 200 мм и тщательно перемешивают. После перемешивания образовавшуюся мутную воду сливают через сита, собранные последовательно в колонку, после этого щебень высыпают на верхнее сито диаметром 25 мм и промывают чистой водой до тех пор, пока стекающая вода не станет прозрачной. Промытый таким образом щебень, оставшийся на ситах с круглыми ячейками диаметром 25 и 5 мм и на ситах с сеткой N 1,25 и 05, объединяют и высушивают в сушильном шкафу до постоянной массы </w:t>
      </w:r>
      <w:r w:rsidRPr="002A0C21">
        <w:rPr>
          <w:i/>
          <w:iCs/>
          <w:sz w:val="24"/>
          <w:szCs w:val="24"/>
        </w:rPr>
        <w:t>m</w:t>
      </w:r>
      <w:r w:rsidRPr="002A0C21">
        <w:rPr>
          <w:sz w:val="24"/>
          <w:szCs w:val="24"/>
          <w:vertAlign w:val="subscript"/>
        </w:rPr>
        <w:t>05</w:t>
      </w:r>
      <w:r w:rsidRPr="002A0C21">
        <w:rPr>
          <w:sz w:val="24"/>
          <w:szCs w:val="24"/>
        </w:rPr>
        <w:t xml:space="preserve">. Щебень, оставшийся на сите с сеткой N 016, высушивают в сушильном шкафу до постоянной массы </w:t>
      </w:r>
      <w:r w:rsidRPr="002A0C21">
        <w:rPr>
          <w:i/>
          <w:iCs/>
          <w:sz w:val="24"/>
          <w:szCs w:val="24"/>
        </w:rPr>
        <w:t>m</w:t>
      </w:r>
      <w:r w:rsidRPr="002A0C21">
        <w:rPr>
          <w:sz w:val="24"/>
          <w:szCs w:val="24"/>
          <w:vertAlign w:val="subscript"/>
        </w:rPr>
        <w:t>016</w:t>
      </w:r>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sz w:val="24"/>
          <w:szCs w:val="24"/>
        </w:rPr>
        <w:t>7.4.5 Обработка результатов контроля</w:t>
      </w:r>
    </w:p>
    <w:p w:rsidR="00B373BC" w:rsidRPr="002A0C21" w:rsidRDefault="00B373BC" w:rsidP="00B373BC">
      <w:pPr>
        <w:pStyle w:val="ConsPlusNormal"/>
        <w:spacing w:line="360" w:lineRule="auto"/>
        <w:ind w:firstLine="567"/>
        <w:jc w:val="both"/>
        <w:rPr>
          <w:sz w:val="24"/>
          <w:szCs w:val="24"/>
        </w:rPr>
      </w:pPr>
      <w:r w:rsidRPr="002A0C21">
        <w:rPr>
          <w:sz w:val="24"/>
          <w:szCs w:val="24"/>
        </w:rPr>
        <w:t xml:space="preserve">Содержание частиц размером менее 0,5 мм, </w:t>
      </w:r>
      <w:r w:rsidRPr="002A0C21">
        <w:rPr>
          <w:i/>
          <w:iCs/>
          <w:sz w:val="24"/>
          <w:szCs w:val="24"/>
        </w:rPr>
        <w:t>X</w:t>
      </w:r>
      <w:r w:rsidRPr="002A0C21">
        <w:rPr>
          <w:sz w:val="24"/>
          <w:szCs w:val="24"/>
          <w:vertAlign w:val="subscript"/>
        </w:rPr>
        <w:t>-0,5</w:t>
      </w:r>
      <w:r w:rsidRPr="002A0C21">
        <w:rPr>
          <w:sz w:val="24"/>
          <w:szCs w:val="24"/>
        </w:rPr>
        <w:t>, %, вычисляют по формуле:</w:t>
      </w:r>
    </w:p>
    <w:p w:rsidR="00B373BC" w:rsidRPr="002A0C21" w:rsidRDefault="00375AF6" w:rsidP="00B373BC">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-0,5</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05</m:t>
                  </m:r>
                </m:sub>
              </m:sSub>
            </m:num>
            <m:den>
              <m:r>
                <w:rPr>
                  <w:rFonts w:ascii="Cambria Math" w:hAnsi="Cambria Math"/>
                  <w:sz w:val="28"/>
                  <w:szCs w:val="28"/>
                </w:rPr>
                <m:t>m</m:t>
              </m:r>
            </m:den>
          </m:f>
          <m:r>
            <w:rPr>
              <w:rFonts w:ascii="Cambria Math" w:hAnsi="Cambria Math"/>
              <w:sz w:val="28"/>
              <w:szCs w:val="28"/>
            </w:rPr>
            <m:t>∙100,</m:t>
          </m:r>
        </m:oMath>
      </m:oMathPara>
    </w:p>
    <w:p w:rsidR="00B373BC" w:rsidRPr="002A0C21" w:rsidRDefault="00B373BC" w:rsidP="00B373BC">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lang w:val="en-US"/>
        </w:rPr>
        <w:tab/>
      </w:r>
      <w:r w:rsidRPr="002A0C21">
        <w:rPr>
          <w:sz w:val="24"/>
          <w:szCs w:val="24"/>
        </w:rPr>
        <w:tab/>
      </w:r>
      <w:r w:rsidRPr="002A0C21">
        <w:rPr>
          <w:sz w:val="24"/>
          <w:szCs w:val="24"/>
          <w:lang w:val="en-US"/>
        </w:rPr>
        <w:tab/>
      </w:r>
      <w:r w:rsidRPr="002A0C21">
        <w:rPr>
          <w:sz w:val="24"/>
          <w:szCs w:val="24"/>
        </w:rPr>
        <w:t xml:space="preserve">        (</w:t>
      </w:r>
      <w:r w:rsidR="00C91E73" w:rsidRPr="002A0C21">
        <w:rPr>
          <w:sz w:val="24"/>
          <w:szCs w:val="24"/>
        </w:rPr>
        <w:t>4</w:t>
      </w:r>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sz w:val="24"/>
          <w:szCs w:val="24"/>
        </w:rPr>
        <w:t xml:space="preserve">где </w:t>
      </w:r>
      <w:proofErr w:type="spellStart"/>
      <w:r w:rsidRPr="002A0C21">
        <w:rPr>
          <w:i/>
          <w:iCs/>
          <w:sz w:val="24"/>
          <w:szCs w:val="24"/>
        </w:rPr>
        <w:t>m</w:t>
      </w:r>
      <w:proofErr w:type="spellEnd"/>
      <w:r w:rsidRPr="002A0C21">
        <w:rPr>
          <w:sz w:val="24"/>
          <w:szCs w:val="24"/>
        </w:rPr>
        <w:t xml:space="preserve"> - масса высушенной аналитической пробы до промывки, </w:t>
      </w:r>
      <w:proofErr w:type="gramStart"/>
      <w:r w:rsidRPr="002A0C21">
        <w:rPr>
          <w:sz w:val="24"/>
          <w:szCs w:val="24"/>
        </w:rPr>
        <w:t>г</w:t>
      </w:r>
      <w:proofErr w:type="gramEnd"/>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i/>
          <w:iCs/>
          <w:sz w:val="24"/>
          <w:szCs w:val="24"/>
        </w:rPr>
        <w:t>m</w:t>
      </w:r>
      <w:r w:rsidRPr="002A0C21">
        <w:rPr>
          <w:sz w:val="24"/>
          <w:szCs w:val="24"/>
          <w:vertAlign w:val="subscript"/>
        </w:rPr>
        <w:t>05</w:t>
      </w:r>
      <w:r w:rsidRPr="002A0C21">
        <w:rPr>
          <w:sz w:val="24"/>
          <w:szCs w:val="24"/>
        </w:rPr>
        <w:t xml:space="preserve"> - масса высушенной аналитической пробы, оставшаяся на ситах</w:t>
      </w:r>
      <w:r w:rsidRPr="002A0C21">
        <w:rPr>
          <w:color w:val="00B050"/>
          <w:sz w:val="24"/>
          <w:szCs w:val="24"/>
        </w:rPr>
        <w:t xml:space="preserve"> </w:t>
      </w:r>
      <w:r w:rsidRPr="002A0C21">
        <w:rPr>
          <w:sz w:val="24"/>
          <w:szCs w:val="24"/>
        </w:rPr>
        <w:t>с круглыми ячейками диаметром 25 и 5 мм и на ситах с сеткой N 1,25 и 05 после промывки, г.</w:t>
      </w:r>
    </w:p>
    <w:p w:rsidR="00B373BC" w:rsidRPr="002A0C21" w:rsidRDefault="00B373BC" w:rsidP="00B373BC">
      <w:pPr>
        <w:pStyle w:val="ConsPlusNormal"/>
        <w:spacing w:line="360" w:lineRule="auto"/>
        <w:ind w:firstLine="567"/>
        <w:jc w:val="both"/>
        <w:rPr>
          <w:sz w:val="24"/>
          <w:szCs w:val="24"/>
        </w:rPr>
      </w:pPr>
      <w:r w:rsidRPr="002A0C21">
        <w:rPr>
          <w:sz w:val="24"/>
          <w:szCs w:val="24"/>
        </w:rPr>
        <w:lastRenderedPageBreak/>
        <w:t xml:space="preserve">Содержание частиц размером менее 0,16 мм, </w:t>
      </w:r>
      <w:r w:rsidRPr="002A0C21">
        <w:rPr>
          <w:i/>
          <w:iCs/>
          <w:sz w:val="24"/>
          <w:szCs w:val="24"/>
        </w:rPr>
        <w:t>X</w:t>
      </w:r>
      <w:r w:rsidRPr="002A0C21">
        <w:rPr>
          <w:sz w:val="24"/>
          <w:szCs w:val="24"/>
          <w:vertAlign w:val="subscript"/>
        </w:rPr>
        <w:t>-0,16</w:t>
      </w:r>
      <w:r w:rsidRPr="002A0C21">
        <w:rPr>
          <w:sz w:val="24"/>
          <w:szCs w:val="24"/>
        </w:rPr>
        <w:t>, % общей массы, вычисляют по формуле:</w:t>
      </w:r>
    </w:p>
    <w:p w:rsidR="00B373BC" w:rsidRPr="002A0C21" w:rsidRDefault="00375AF6" w:rsidP="00B373BC">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-0,16</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05</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m</m:t>
                  </m:r>
                </m:e>
                <m:sub>
                  <m:r>
                    <w:rPr>
                      <w:rFonts w:ascii="Cambria Math" w:hAnsi="Cambria Math"/>
                      <w:sz w:val="28"/>
                      <w:szCs w:val="28"/>
                    </w:rPr>
                    <m:t>016</m:t>
                  </m:r>
                </m:sub>
              </m:sSub>
              <m:r>
                <w:rPr>
                  <w:rFonts w:ascii="Cambria Math" w:hAnsi="Cambria Math"/>
                  <w:sz w:val="28"/>
                  <w:szCs w:val="28"/>
                </w:rPr>
                <m:t>)</m:t>
              </m:r>
            </m:num>
            <m:den>
              <m:r>
                <w:rPr>
                  <w:rFonts w:ascii="Cambria Math" w:hAnsi="Cambria Math"/>
                  <w:sz w:val="28"/>
                  <w:szCs w:val="28"/>
                </w:rPr>
                <m:t>m</m:t>
              </m:r>
            </m:den>
          </m:f>
          <m:r>
            <w:rPr>
              <w:rFonts w:ascii="Cambria Math" w:hAnsi="Cambria Math"/>
              <w:sz w:val="28"/>
              <w:szCs w:val="28"/>
            </w:rPr>
            <m:t>∙100,</m:t>
          </m:r>
        </m:oMath>
      </m:oMathPara>
    </w:p>
    <w:p w:rsidR="00B373BC" w:rsidRPr="002A0C21" w:rsidRDefault="00B373BC" w:rsidP="00B373BC">
      <w:pPr>
        <w:pStyle w:val="ConsPlusNormal"/>
        <w:spacing w:line="360" w:lineRule="auto"/>
        <w:ind w:left="3402" w:firstLine="0"/>
        <w:jc w:val="both"/>
        <w:rPr>
          <w:sz w:val="28"/>
          <w:szCs w:val="24"/>
        </w:rPr>
      </w:pPr>
      <w:r w:rsidRPr="002A0C21">
        <w:rPr>
          <w:sz w:val="24"/>
          <w:szCs w:val="24"/>
        </w:rPr>
        <w:tab/>
      </w:r>
      <w:r w:rsidRPr="002A0C21">
        <w:rPr>
          <w:sz w:val="24"/>
          <w:szCs w:val="24"/>
          <w:lang w:val="en-US"/>
        </w:rPr>
        <w:tab/>
      </w:r>
      <w:r w:rsidRPr="002A0C21">
        <w:rPr>
          <w:sz w:val="24"/>
          <w:szCs w:val="24"/>
          <w:lang w:val="en-US"/>
        </w:rPr>
        <w:tab/>
      </w:r>
      <w:r w:rsidRPr="002A0C21">
        <w:rPr>
          <w:sz w:val="24"/>
          <w:szCs w:val="24"/>
        </w:rPr>
        <w:t xml:space="preserve">        (</w:t>
      </w:r>
      <w:r w:rsidR="00C91E73" w:rsidRPr="002A0C21">
        <w:rPr>
          <w:sz w:val="24"/>
          <w:szCs w:val="24"/>
        </w:rPr>
        <w:t>5</w:t>
      </w:r>
      <w:r w:rsidRPr="002A0C21">
        <w:rPr>
          <w:sz w:val="24"/>
          <w:szCs w:val="24"/>
        </w:rPr>
        <w:t>)</w:t>
      </w:r>
    </w:p>
    <w:p w:rsidR="00B373BC" w:rsidRPr="002A0C21" w:rsidRDefault="00B373BC" w:rsidP="00B373BC">
      <w:pPr>
        <w:pStyle w:val="ConsPlusNormal"/>
        <w:spacing w:line="360" w:lineRule="auto"/>
        <w:ind w:firstLine="567"/>
        <w:jc w:val="both"/>
        <w:rPr>
          <w:sz w:val="24"/>
          <w:szCs w:val="24"/>
        </w:rPr>
      </w:pPr>
      <w:r w:rsidRPr="002A0C21">
        <w:rPr>
          <w:sz w:val="24"/>
          <w:szCs w:val="24"/>
        </w:rPr>
        <w:t xml:space="preserve">где </w:t>
      </w:r>
      <w:r w:rsidRPr="002A0C21">
        <w:rPr>
          <w:i/>
          <w:iCs/>
          <w:sz w:val="24"/>
          <w:szCs w:val="24"/>
        </w:rPr>
        <w:t>m</w:t>
      </w:r>
      <w:r w:rsidRPr="002A0C21">
        <w:rPr>
          <w:sz w:val="24"/>
          <w:szCs w:val="24"/>
          <w:vertAlign w:val="subscript"/>
        </w:rPr>
        <w:t>016</w:t>
      </w:r>
      <w:r w:rsidRPr="002A0C21">
        <w:rPr>
          <w:sz w:val="24"/>
          <w:szCs w:val="24"/>
        </w:rPr>
        <w:t xml:space="preserve"> – масса высушенной аналитической пробы, прошедшая через сито с сеткой № 05 и оставшаяся на сите с сеткой N 016 после промывки, </w:t>
      </w:r>
      <w:proofErr w:type="gramStart"/>
      <w:r w:rsidRPr="002A0C21">
        <w:rPr>
          <w:sz w:val="24"/>
          <w:szCs w:val="24"/>
        </w:rPr>
        <w:t>г</w:t>
      </w:r>
      <w:proofErr w:type="gramEnd"/>
      <w:r w:rsidRPr="002A0C21">
        <w:rPr>
          <w:sz w:val="24"/>
          <w:szCs w:val="24"/>
        </w:rPr>
        <w:t>.</w:t>
      </w:r>
    </w:p>
    <w:p w:rsidR="00D135B9" w:rsidRPr="002A0C21" w:rsidRDefault="00D135B9" w:rsidP="00D135B9">
      <w:pPr>
        <w:pStyle w:val="2"/>
      </w:pPr>
      <w:bookmarkStart w:id="66" w:name="_Toc209188732"/>
      <w:r w:rsidRPr="002A0C21">
        <w:t>7.5 Определение содержания длинных зерен в щебне</w:t>
      </w:r>
      <w:bookmarkEnd w:id="66"/>
    </w:p>
    <w:p w:rsidR="00D135B9" w:rsidRPr="002A0C21" w:rsidRDefault="00D135B9" w:rsidP="00D135B9">
      <w:pPr>
        <w:pStyle w:val="ConsPlusNormal"/>
        <w:spacing w:line="360" w:lineRule="auto"/>
        <w:ind w:firstLine="567"/>
        <w:jc w:val="both"/>
        <w:rPr>
          <w:sz w:val="24"/>
          <w:szCs w:val="24"/>
        </w:rPr>
      </w:pPr>
      <w:r w:rsidRPr="002A0C21">
        <w:rPr>
          <w:sz w:val="24"/>
          <w:szCs w:val="24"/>
        </w:rPr>
        <w:t>7.5.1 Общие положения</w:t>
      </w:r>
    </w:p>
    <w:p w:rsidR="00D135B9" w:rsidRPr="002A0C21" w:rsidRDefault="00D135B9" w:rsidP="00D135B9">
      <w:pPr>
        <w:pStyle w:val="ConsPlusNormal"/>
        <w:spacing w:line="360" w:lineRule="auto"/>
        <w:ind w:firstLine="567"/>
        <w:jc w:val="both"/>
        <w:rPr>
          <w:sz w:val="24"/>
          <w:szCs w:val="24"/>
        </w:rPr>
      </w:pPr>
      <w:r w:rsidRPr="002A0C21">
        <w:rPr>
          <w:sz w:val="24"/>
          <w:szCs w:val="24"/>
        </w:rPr>
        <w:t>Содержание длинных зерен в щебне определяют при помощи штангенциркуля путем их выделения по характерным признакам (</w:t>
      </w:r>
      <w:proofErr w:type="gramStart"/>
      <w:r w:rsidRPr="002A0C21">
        <w:rPr>
          <w:sz w:val="24"/>
          <w:szCs w:val="24"/>
        </w:rPr>
        <w:t>см</w:t>
      </w:r>
      <w:proofErr w:type="gramEnd"/>
      <w:r w:rsidRPr="002A0C21">
        <w:rPr>
          <w:sz w:val="24"/>
          <w:szCs w:val="24"/>
        </w:rPr>
        <w:t>. 3.6).</w:t>
      </w:r>
    </w:p>
    <w:p w:rsidR="00D135B9" w:rsidRPr="002A0C21" w:rsidRDefault="00D135B9" w:rsidP="00D135B9">
      <w:pPr>
        <w:pStyle w:val="ConsPlusNormal"/>
        <w:spacing w:line="360" w:lineRule="auto"/>
        <w:ind w:firstLine="567"/>
        <w:jc w:val="both"/>
        <w:rPr>
          <w:sz w:val="24"/>
          <w:szCs w:val="24"/>
        </w:rPr>
      </w:pPr>
      <w:bookmarkStart w:id="67" w:name="Par1095"/>
      <w:bookmarkEnd w:id="67"/>
      <w:r w:rsidRPr="002A0C21">
        <w:rPr>
          <w:sz w:val="24"/>
          <w:szCs w:val="24"/>
        </w:rPr>
        <w:t>7.5.2 Средства контроля и вспомогательное оборудование</w:t>
      </w:r>
    </w:p>
    <w:p w:rsidR="00D135B9" w:rsidRPr="002A0C21" w:rsidRDefault="00D135B9" w:rsidP="00D135B9">
      <w:pPr>
        <w:pStyle w:val="ConsPlusNormal"/>
        <w:spacing w:line="360" w:lineRule="auto"/>
        <w:ind w:firstLine="567"/>
        <w:jc w:val="both"/>
        <w:rPr>
          <w:sz w:val="24"/>
          <w:szCs w:val="24"/>
        </w:rPr>
      </w:pPr>
      <w:r w:rsidRPr="002A0C21">
        <w:rPr>
          <w:sz w:val="24"/>
          <w:szCs w:val="24"/>
        </w:rPr>
        <w:t>- весы, обеспечивающие измерение массы пробы с относительной погрешностью не более 0,1 % от минимальной массы мерной пробы;</w:t>
      </w:r>
    </w:p>
    <w:p w:rsidR="00D135B9" w:rsidRPr="002A0C21" w:rsidRDefault="00D135B9" w:rsidP="00D135B9">
      <w:pPr>
        <w:pStyle w:val="ConsPlusNormal"/>
        <w:spacing w:line="360" w:lineRule="auto"/>
        <w:ind w:firstLine="567"/>
        <w:jc w:val="both"/>
        <w:rPr>
          <w:b/>
          <w:sz w:val="24"/>
          <w:szCs w:val="24"/>
        </w:rPr>
      </w:pPr>
      <w:r w:rsidRPr="002A0C21">
        <w:rPr>
          <w:sz w:val="24"/>
          <w:szCs w:val="24"/>
        </w:rPr>
        <w:t>- шкаф сушильный, обеспечивающий циркуляцию воздуха и поддержание температуры (105 ± 5) °</w:t>
      </w:r>
      <w:proofErr w:type="gramStart"/>
      <w:r w:rsidRPr="002A0C21">
        <w:rPr>
          <w:sz w:val="24"/>
          <w:szCs w:val="24"/>
        </w:rPr>
        <w:t>С</w:t>
      </w:r>
      <w:proofErr w:type="gramEnd"/>
      <w:r w:rsidRPr="002A0C21">
        <w:rPr>
          <w:sz w:val="24"/>
          <w:szCs w:val="24"/>
        </w:rPr>
        <w:t>;</w:t>
      </w:r>
    </w:p>
    <w:p w:rsidR="00A91A1A" w:rsidRPr="002A0C21" w:rsidRDefault="00D135B9" w:rsidP="00D135B9">
      <w:pPr>
        <w:pStyle w:val="ConsPlusNormal"/>
        <w:spacing w:line="360" w:lineRule="auto"/>
        <w:ind w:firstLine="567"/>
        <w:jc w:val="both"/>
        <w:rPr>
          <w:sz w:val="24"/>
          <w:szCs w:val="24"/>
        </w:rPr>
      </w:pPr>
      <w:r w:rsidRPr="002A0C21">
        <w:rPr>
          <w:sz w:val="24"/>
          <w:szCs w:val="24"/>
        </w:rPr>
        <w:t>- штангенциркуль по ГОСТ 166</w:t>
      </w:r>
      <w:r w:rsidR="00385F2E" w:rsidRPr="002A0C21">
        <w:rPr>
          <w:sz w:val="24"/>
          <w:szCs w:val="24"/>
        </w:rPr>
        <w:t xml:space="preserve"> с </w:t>
      </w:r>
      <w:r w:rsidR="00A91A1A" w:rsidRPr="002A0C21">
        <w:rPr>
          <w:sz w:val="24"/>
          <w:szCs w:val="24"/>
        </w:rPr>
        <w:t>классом точности не выше 2;</w:t>
      </w:r>
      <w:r w:rsidR="00A91A1A" w:rsidRPr="002A0C21">
        <w:rPr>
          <w:color w:val="FF0000"/>
          <w:sz w:val="24"/>
          <w:szCs w:val="24"/>
        </w:rPr>
        <w:t xml:space="preserve"> </w:t>
      </w:r>
    </w:p>
    <w:p w:rsidR="00D135B9" w:rsidRPr="002A0C21" w:rsidRDefault="00D135B9" w:rsidP="00D135B9">
      <w:pPr>
        <w:pStyle w:val="ConsPlusNormal"/>
        <w:spacing w:line="360" w:lineRule="auto"/>
        <w:ind w:firstLine="567"/>
        <w:jc w:val="both"/>
        <w:rPr>
          <w:sz w:val="24"/>
          <w:szCs w:val="24"/>
        </w:rPr>
      </w:pPr>
      <w:r w:rsidRPr="002A0C21">
        <w:rPr>
          <w:sz w:val="24"/>
          <w:szCs w:val="24"/>
        </w:rPr>
        <w:t>- сито с квадратными ячейками размером 40 мм - при контроле щебня категории</w:t>
      </w:r>
      <w:proofErr w:type="gramStart"/>
      <w:r w:rsidRPr="002A0C21">
        <w:rPr>
          <w:sz w:val="24"/>
          <w:szCs w:val="24"/>
        </w:rPr>
        <w:t xml:space="preserve"> В</w:t>
      </w:r>
      <w:proofErr w:type="gramEnd"/>
      <w:r w:rsidRPr="002A0C21">
        <w:rPr>
          <w:sz w:val="24"/>
          <w:szCs w:val="24"/>
        </w:rPr>
        <w:t>;</w:t>
      </w:r>
    </w:p>
    <w:p w:rsidR="00D135B9" w:rsidRPr="002A0C21" w:rsidRDefault="00D135B9" w:rsidP="00D135B9">
      <w:pPr>
        <w:pStyle w:val="ConsPlusNormal"/>
        <w:spacing w:line="360" w:lineRule="auto"/>
        <w:ind w:firstLine="567"/>
        <w:jc w:val="both"/>
        <w:rPr>
          <w:sz w:val="24"/>
          <w:szCs w:val="24"/>
        </w:rPr>
      </w:pPr>
      <w:r w:rsidRPr="002A0C21">
        <w:rPr>
          <w:sz w:val="24"/>
          <w:szCs w:val="24"/>
        </w:rPr>
        <w:t>- сито с круглыми ячейками диаметром 40 мм - при контроле щебня категорий I и II.</w:t>
      </w:r>
    </w:p>
    <w:p w:rsidR="00D135B9" w:rsidRPr="002A0C21" w:rsidRDefault="00D135B9" w:rsidP="00D135B9">
      <w:pPr>
        <w:pStyle w:val="ConsPlusNormal"/>
        <w:spacing w:line="360" w:lineRule="auto"/>
        <w:ind w:firstLine="567"/>
        <w:jc w:val="both"/>
        <w:rPr>
          <w:sz w:val="24"/>
          <w:szCs w:val="24"/>
        </w:rPr>
      </w:pPr>
      <w:r w:rsidRPr="002A0C21">
        <w:rPr>
          <w:sz w:val="24"/>
          <w:szCs w:val="24"/>
        </w:rPr>
        <w:t>7.5.3 Порядок подготовки к проведению контроля</w:t>
      </w:r>
    </w:p>
    <w:p w:rsidR="00D135B9" w:rsidRPr="002A0C21" w:rsidRDefault="00D135B9" w:rsidP="00D135B9">
      <w:pPr>
        <w:pStyle w:val="ConsPlusNormal"/>
        <w:spacing w:line="360" w:lineRule="auto"/>
        <w:ind w:firstLine="567"/>
        <w:jc w:val="both"/>
        <w:rPr>
          <w:sz w:val="24"/>
          <w:szCs w:val="24"/>
        </w:rPr>
      </w:pPr>
      <w:r w:rsidRPr="002A0C21">
        <w:rPr>
          <w:sz w:val="24"/>
          <w:szCs w:val="24"/>
        </w:rPr>
        <w:t>Начальную подготовку к проведению контроля осуществляют в соответствии с 7.2.3.</w:t>
      </w:r>
    </w:p>
    <w:p w:rsidR="00D135B9" w:rsidRPr="002A0C21" w:rsidRDefault="00D135B9" w:rsidP="00D135B9">
      <w:pPr>
        <w:pStyle w:val="ConsPlusNormal"/>
        <w:spacing w:line="360" w:lineRule="auto"/>
        <w:ind w:firstLine="567"/>
        <w:jc w:val="both"/>
        <w:rPr>
          <w:sz w:val="24"/>
          <w:szCs w:val="24"/>
        </w:rPr>
      </w:pPr>
      <w:r w:rsidRPr="002A0C21">
        <w:rPr>
          <w:sz w:val="24"/>
          <w:szCs w:val="24"/>
        </w:rPr>
        <w:t>Затем аналитическую пробу просеивают через сито, предназначенное для данной категории (</w:t>
      </w:r>
      <w:proofErr w:type="gramStart"/>
      <w:r w:rsidRPr="002A0C21">
        <w:rPr>
          <w:sz w:val="24"/>
          <w:szCs w:val="24"/>
        </w:rPr>
        <w:t>см</w:t>
      </w:r>
      <w:proofErr w:type="gramEnd"/>
      <w:r w:rsidRPr="002A0C21">
        <w:rPr>
          <w:sz w:val="24"/>
          <w:szCs w:val="24"/>
        </w:rPr>
        <w:t>. 7.</w:t>
      </w:r>
      <w:r w:rsidR="000F0132" w:rsidRPr="002A0C21">
        <w:rPr>
          <w:sz w:val="24"/>
          <w:szCs w:val="24"/>
        </w:rPr>
        <w:t>5</w:t>
      </w:r>
      <w:r w:rsidRPr="002A0C21">
        <w:rPr>
          <w:sz w:val="24"/>
          <w:szCs w:val="24"/>
        </w:rPr>
        <w:t>.2).</w:t>
      </w:r>
    </w:p>
    <w:p w:rsidR="00D135B9" w:rsidRPr="002A0C21" w:rsidRDefault="00D135B9" w:rsidP="00D135B9">
      <w:pPr>
        <w:pStyle w:val="ConsPlusNormal"/>
        <w:spacing w:line="360" w:lineRule="auto"/>
        <w:ind w:firstLine="567"/>
        <w:jc w:val="both"/>
        <w:rPr>
          <w:sz w:val="24"/>
          <w:szCs w:val="24"/>
        </w:rPr>
      </w:pPr>
      <w:r w:rsidRPr="002A0C21">
        <w:rPr>
          <w:spacing w:val="40"/>
          <w:sz w:val="22"/>
          <w:szCs w:val="22"/>
        </w:rPr>
        <w:t xml:space="preserve">Примечание – </w:t>
      </w:r>
      <w:r w:rsidRPr="002A0C21">
        <w:rPr>
          <w:sz w:val="22"/>
          <w:szCs w:val="22"/>
        </w:rPr>
        <w:t>Допускается не проводить новый отбор и рассев аналитической пробы, а брать остатки на сите с размером 40 мм или диаметром 40 мм, полученные после рассева аналитической пробы при определении зернового состава.</w:t>
      </w:r>
    </w:p>
    <w:p w:rsidR="00D135B9" w:rsidRPr="002A0C21" w:rsidRDefault="00D135B9" w:rsidP="00D135B9">
      <w:pPr>
        <w:pStyle w:val="ConsPlusNormal"/>
        <w:spacing w:line="360" w:lineRule="auto"/>
        <w:ind w:firstLine="567"/>
        <w:jc w:val="both"/>
        <w:rPr>
          <w:sz w:val="24"/>
          <w:szCs w:val="24"/>
        </w:rPr>
      </w:pPr>
      <w:r w:rsidRPr="002A0C21">
        <w:rPr>
          <w:sz w:val="24"/>
          <w:szCs w:val="24"/>
        </w:rPr>
        <w:t xml:space="preserve">По результатам просеивания взвешивают остатки на данном сите – таким образом определяют массу навески для проведения испытания </w:t>
      </w:r>
      <w:proofErr w:type="spellStart"/>
      <w:proofErr w:type="gramStart"/>
      <w:r w:rsidRPr="002A0C21">
        <w:rPr>
          <w:i/>
          <w:iCs/>
          <w:sz w:val="24"/>
          <w:szCs w:val="24"/>
        </w:rPr>
        <w:t>m</w:t>
      </w:r>
      <w:proofErr w:type="gramEnd"/>
      <w:r w:rsidRPr="002A0C21">
        <w:rPr>
          <w:sz w:val="24"/>
          <w:szCs w:val="24"/>
          <w:vertAlign w:val="subscript"/>
        </w:rPr>
        <w:t>н</w:t>
      </w:r>
      <w:proofErr w:type="spellEnd"/>
      <w:r w:rsidRPr="002A0C21">
        <w:rPr>
          <w:sz w:val="24"/>
          <w:szCs w:val="24"/>
        </w:rPr>
        <w:t>.</w:t>
      </w:r>
    </w:p>
    <w:p w:rsidR="00D135B9" w:rsidRPr="002A0C21" w:rsidRDefault="00D135B9" w:rsidP="00D135B9">
      <w:pPr>
        <w:pStyle w:val="ConsPlusNormal"/>
        <w:spacing w:line="360" w:lineRule="auto"/>
        <w:ind w:firstLine="567"/>
        <w:jc w:val="both"/>
        <w:rPr>
          <w:sz w:val="24"/>
          <w:szCs w:val="24"/>
        </w:rPr>
      </w:pPr>
      <w:r w:rsidRPr="002A0C21">
        <w:rPr>
          <w:sz w:val="24"/>
          <w:szCs w:val="24"/>
        </w:rPr>
        <w:t>7.</w:t>
      </w:r>
      <w:r w:rsidR="000F0132" w:rsidRPr="002A0C21">
        <w:rPr>
          <w:sz w:val="24"/>
          <w:szCs w:val="24"/>
        </w:rPr>
        <w:t>5</w:t>
      </w:r>
      <w:r w:rsidRPr="002A0C21">
        <w:rPr>
          <w:sz w:val="24"/>
          <w:szCs w:val="24"/>
        </w:rPr>
        <w:t>.4 Порядок проведения контроля</w:t>
      </w:r>
    </w:p>
    <w:p w:rsidR="00D135B9" w:rsidRPr="002A0C21" w:rsidRDefault="00D135B9" w:rsidP="00D135B9">
      <w:pPr>
        <w:pStyle w:val="ConsPlusNormal"/>
        <w:spacing w:line="360" w:lineRule="auto"/>
        <w:ind w:firstLine="567"/>
        <w:jc w:val="both"/>
        <w:rPr>
          <w:sz w:val="24"/>
          <w:szCs w:val="24"/>
        </w:rPr>
      </w:pPr>
      <w:r w:rsidRPr="002A0C21">
        <w:rPr>
          <w:sz w:val="24"/>
          <w:szCs w:val="24"/>
        </w:rPr>
        <w:t xml:space="preserve">Полученную навеску щебня насыпают в 1 слой на металлический лист и проводят ее разборку, выделяя длинные зерна по их отличительным признакам в </w:t>
      </w:r>
      <w:r w:rsidRPr="002A0C21">
        <w:rPr>
          <w:sz w:val="24"/>
          <w:szCs w:val="24"/>
        </w:rPr>
        <w:lastRenderedPageBreak/>
        <w:t>соответствии с 3.6 при помощи штангенциркуля.</w:t>
      </w:r>
    </w:p>
    <w:p w:rsidR="00D135B9" w:rsidRPr="002A0C21" w:rsidRDefault="00D135B9" w:rsidP="00D135B9">
      <w:pPr>
        <w:pStyle w:val="ConsPlusNormal"/>
        <w:spacing w:line="360" w:lineRule="auto"/>
        <w:ind w:firstLine="567"/>
        <w:jc w:val="both"/>
        <w:rPr>
          <w:sz w:val="24"/>
          <w:szCs w:val="24"/>
        </w:rPr>
      </w:pPr>
      <w:r w:rsidRPr="002A0C21">
        <w:rPr>
          <w:sz w:val="24"/>
          <w:szCs w:val="24"/>
        </w:rPr>
        <w:t xml:space="preserve">Выделенные зерна взвешивают и определяют массу </w:t>
      </w:r>
      <w:proofErr w:type="spellStart"/>
      <w:proofErr w:type="gramStart"/>
      <w:r w:rsidRPr="002A0C21">
        <w:rPr>
          <w:i/>
          <w:iCs/>
          <w:sz w:val="24"/>
          <w:szCs w:val="24"/>
        </w:rPr>
        <w:t>m</w:t>
      </w:r>
      <w:proofErr w:type="gramEnd"/>
      <w:r w:rsidRPr="002A0C21">
        <w:rPr>
          <w:i/>
          <w:sz w:val="24"/>
          <w:szCs w:val="24"/>
          <w:vertAlign w:val="subscript"/>
        </w:rPr>
        <w:t>дл</w:t>
      </w:r>
      <w:proofErr w:type="spellEnd"/>
      <w:r w:rsidRPr="002A0C21">
        <w:rPr>
          <w:sz w:val="24"/>
          <w:szCs w:val="24"/>
        </w:rPr>
        <w:t>.</w:t>
      </w:r>
    </w:p>
    <w:p w:rsidR="00D135B9" w:rsidRPr="002A0C21" w:rsidRDefault="00D135B9" w:rsidP="00D135B9">
      <w:pPr>
        <w:pStyle w:val="ConsPlusNormal"/>
        <w:spacing w:line="360" w:lineRule="auto"/>
        <w:ind w:firstLine="567"/>
        <w:jc w:val="both"/>
        <w:rPr>
          <w:sz w:val="24"/>
          <w:szCs w:val="24"/>
        </w:rPr>
      </w:pPr>
      <w:r w:rsidRPr="002A0C21">
        <w:rPr>
          <w:sz w:val="24"/>
          <w:szCs w:val="24"/>
        </w:rPr>
        <w:t>7.</w:t>
      </w:r>
      <w:r w:rsidR="000F0132" w:rsidRPr="002A0C21">
        <w:rPr>
          <w:sz w:val="24"/>
          <w:szCs w:val="24"/>
        </w:rPr>
        <w:t>5</w:t>
      </w:r>
      <w:r w:rsidRPr="002A0C21">
        <w:rPr>
          <w:sz w:val="24"/>
          <w:szCs w:val="24"/>
        </w:rPr>
        <w:t>.5 Обработка результатов контроля</w:t>
      </w:r>
    </w:p>
    <w:p w:rsidR="00D135B9" w:rsidRPr="002A0C21" w:rsidRDefault="00D135B9" w:rsidP="00D135B9">
      <w:pPr>
        <w:pStyle w:val="ConsPlusNormal"/>
        <w:spacing w:line="360" w:lineRule="auto"/>
        <w:ind w:firstLine="567"/>
        <w:jc w:val="both"/>
        <w:rPr>
          <w:sz w:val="24"/>
          <w:szCs w:val="24"/>
        </w:rPr>
      </w:pPr>
      <w:r w:rsidRPr="002A0C21">
        <w:rPr>
          <w:sz w:val="24"/>
          <w:szCs w:val="24"/>
        </w:rPr>
        <w:t xml:space="preserve">Содержание длинных зерен в каждой пробе щебня, </w:t>
      </w:r>
      <w:proofErr w:type="spellStart"/>
      <w:r w:rsidRPr="002A0C21">
        <w:rPr>
          <w:i/>
          <w:iCs/>
          <w:sz w:val="24"/>
          <w:szCs w:val="24"/>
        </w:rPr>
        <w:t>П</w:t>
      </w:r>
      <w:r w:rsidRPr="002A0C21">
        <w:rPr>
          <w:sz w:val="24"/>
          <w:szCs w:val="24"/>
          <w:vertAlign w:val="subscript"/>
        </w:rPr>
        <w:t>дл</w:t>
      </w:r>
      <w:proofErr w:type="spellEnd"/>
      <w:r w:rsidRPr="002A0C21">
        <w:rPr>
          <w:sz w:val="24"/>
          <w:szCs w:val="24"/>
        </w:rPr>
        <w:t>, %, определяют по формуле:</w:t>
      </w:r>
    </w:p>
    <w:p w:rsidR="00D135B9" w:rsidRPr="002A0C21" w:rsidRDefault="00375AF6" w:rsidP="00D135B9">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П</m:t>
              </m:r>
            </m:e>
            <m:sub>
              <m:r>
                <w:rPr>
                  <w:rFonts w:ascii="Cambria Math" w:hAnsi="Cambria Math"/>
                  <w:sz w:val="28"/>
                  <w:szCs w:val="28"/>
                </w:rPr>
                <m:t>дл</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m</m:t>
                  </m:r>
                  <m:ctrlPr>
                    <w:rPr>
                      <w:rFonts w:ascii="Cambria Math" w:hAnsi="Cambria Math"/>
                      <w:i/>
                      <w:sz w:val="28"/>
                      <w:szCs w:val="28"/>
                      <w:lang w:val="en-US"/>
                    </w:rPr>
                  </m:ctrlPr>
                </m:e>
                <m:sub>
                  <m:r>
                    <w:rPr>
                      <w:rFonts w:ascii="Cambria Math"/>
                      <w:sz w:val="28"/>
                      <w:szCs w:val="28"/>
                    </w:rPr>
                    <m:t>дл</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н</m:t>
                  </m:r>
                </m:sub>
              </m:sSub>
            </m:den>
          </m:f>
          <m:r>
            <w:rPr>
              <w:rFonts w:ascii="Cambria Math" w:hAnsi="Cambria Math"/>
              <w:sz w:val="28"/>
              <w:szCs w:val="28"/>
            </w:rPr>
            <m:t>∙100,</m:t>
          </m:r>
        </m:oMath>
      </m:oMathPara>
    </w:p>
    <w:p w:rsidR="00D135B9" w:rsidRPr="002A0C21" w:rsidRDefault="00D135B9" w:rsidP="00D135B9">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lang w:val="en-US"/>
        </w:rPr>
        <w:tab/>
      </w:r>
      <w:r w:rsidRPr="002A0C21">
        <w:rPr>
          <w:sz w:val="24"/>
          <w:szCs w:val="24"/>
        </w:rPr>
        <w:tab/>
      </w:r>
      <w:r w:rsidRPr="002A0C21">
        <w:rPr>
          <w:sz w:val="24"/>
          <w:szCs w:val="24"/>
          <w:lang w:val="en-US"/>
        </w:rPr>
        <w:tab/>
      </w:r>
      <w:r w:rsidRPr="002A0C21">
        <w:rPr>
          <w:sz w:val="24"/>
          <w:szCs w:val="24"/>
        </w:rPr>
        <w:tab/>
        <w:t xml:space="preserve">      </w:t>
      </w:r>
      <w:r w:rsidR="00A72F9E" w:rsidRPr="002A0C21">
        <w:rPr>
          <w:sz w:val="24"/>
          <w:szCs w:val="24"/>
        </w:rPr>
        <w:t xml:space="preserve">  </w:t>
      </w:r>
      <w:r w:rsidRPr="002A0C21">
        <w:rPr>
          <w:sz w:val="24"/>
          <w:szCs w:val="24"/>
        </w:rPr>
        <w:t>(</w:t>
      </w:r>
      <w:r w:rsidR="00A72F9E" w:rsidRPr="002A0C21">
        <w:rPr>
          <w:sz w:val="24"/>
          <w:szCs w:val="24"/>
        </w:rPr>
        <w:t>6</w:t>
      </w:r>
      <w:r w:rsidRPr="002A0C21">
        <w:rPr>
          <w:sz w:val="24"/>
          <w:szCs w:val="24"/>
        </w:rPr>
        <w:t>)</w:t>
      </w:r>
    </w:p>
    <w:p w:rsidR="00D135B9" w:rsidRPr="002A0C21" w:rsidRDefault="00D135B9" w:rsidP="00D135B9">
      <w:pPr>
        <w:pStyle w:val="ConsPlusNormal"/>
        <w:spacing w:line="360" w:lineRule="auto"/>
        <w:ind w:firstLine="567"/>
        <w:jc w:val="both"/>
        <w:rPr>
          <w:sz w:val="24"/>
          <w:szCs w:val="24"/>
        </w:rPr>
      </w:pPr>
      <w:r w:rsidRPr="002A0C21">
        <w:rPr>
          <w:sz w:val="24"/>
          <w:szCs w:val="24"/>
        </w:rPr>
        <w:t xml:space="preserve">где </w:t>
      </w:r>
      <w:proofErr w:type="spellStart"/>
      <w:proofErr w:type="gramStart"/>
      <w:r w:rsidRPr="002A0C21">
        <w:rPr>
          <w:i/>
          <w:iCs/>
          <w:sz w:val="24"/>
          <w:szCs w:val="24"/>
        </w:rPr>
        <w:t>m</w:t>
      </w:r>
      <w:proofErr w:type="gramEnd"/>
      <w:r w:rsidRPr="002A0C21">
        <w:rPr>
          <w:sz w:val="24"/>
          <w:szCs w:val="24"/>
          <w:vertAlign w:val="subscript"/>
        </w:rPr>
        <w:t>дл</w:t>
      </w:r>
      <w:proofErr w:type="spellEnd"/>
      <w:r w:rsidRPr="002A0C21">
        <w:rPr>
          <w:sz w:val="24"/>
          <w:szCs w:val="24"/>
        </w:rPr>
        <w:t xml:space="preserve"> – масса длинных зерен, г;</w:t>
      </w:r>
    </w:p>
    <w:p w:rsidR="00D135B9" w:rsidRPr="002A0C21" w:rsidRDefault="00D135B9" w:rsidP="00D135B9">
      <w:pPr>
        <w:pStyle w:val="ConsPlusNormal"/>
        <w:spacing w:line="360" w:lineRule="auto"/>
        <w:ind w:firstLine="567"/>
        <w:jc w:val="both"/>
        <w:rPr>
          <w:sz w:val="24"/>
          <w:szCs w:val="24"/>
        </w:rPr>
      </w:pPr>
      <w:proofErr w:type="spellStart"/>
      <w:proofErr w:type="gramStart"/>
      <w:r w:rsidRPr="002A0C21">
        <w:rPr>
          <w:i/>
          <w:iCs/>
          <w:sz w:val="24"/>
          <w:szCs w:val="24"/>
        </w:rPr>
        <w:t>m</w:t>
      </w:r>
      <w:proofErr w:type="gramEnd"/>
      <w:r w:rsidRPr="002A0C21">
        <w:rPr>
          <w:sz w:val="24"/>
          <w:szCs w:val="24"/>
          <w:vertAlign w:val="subscript"/>
        </w:rPr>
        <w:t>н</w:t>
      </w:r>
      <w:proofErr w:type="spellEnd"/>
      <w:r w:rsidRPr="002A0C21">
        <w:rPr>
          <w:sz w:val="24"/>
          <w:szCs w:val="24"/>
        </w:rPr>
        <w:t xml:space="preserve"> – масса навески для проведения испытания (масса остатка на сите с квадратными ячейками размером 40 мм</w:t>
      </w:r>
      <w:r w:rsidR="00501F1E" w:rsidRPr="002A0C21">
        <w:rPr>
          <w:sz w:val="24"/>
          <w:szCs w:val="24"/>
        </w:rPr>
        <w:t xml:space="preserve"> (при контроле щебня категории В</w:t>
      </w:r>
      <w:r w:rsidRPr="002A0C21">
        <w:rPr>
          <w:sz w:val="24"/>
          <w:szCs w:val="24"/>
        </w:rPr>
        <w:t>) или масса остатка на сите с круглыми ячейками диаметром 40 мм (при контроле щебня категорий I и II), г.</w:t>
      </w:r>
    </w:p>
    <w:p w:rsidR="00A260D4" w:rsidRPr="002A0C21" w:rsidRDefault="00A260D4" w:rsidP="00A260D4">
      <w:pPr>
        <w:pStyle w:val="2"/>
        <w:rPr>
          <w:szCs w:val="24"/>
        </w:rPr>
      </w:pPr>
      <w:bookmarkStart w:id="68" w:name="_Toc209188733"/>
      <w:r w:rsidRPr="002A0C21">
        <w:t>7.</w:t>
      </w:r>
      <w:r w:rsidR="00C91E73" w:rsidRPr="002A0C21">
        <w:t>6</w:t>
      </w:r>
      <w:r w:rsidRPr="002A0C21">
        <w:t> Определение содержания глины в комках</w:t>
      </w:r>
      <w:bookmarkEnd w:id="68"/>
    </w:p>
    <w:p w:rsidR="00A260D4" w:rsidRPr="002A0C21" w:rsidRDefault="00A260D4" w:rsidP="00A260D4">
      <w:pPr>
        <w:pStyle w:val="ConsPlusNormal"/>
        <w:spacing w:line="360" w:lineRule="auto"/>
        <w:ind w:firstLine="567"/>
        <w:jc w:val="both"/>
        <w:rPr>
          <w:sz w:val="24"/>
          <w:szCs w:val="24"/>
        </w:rPr>
      </w:pPr>
      <w:r w:rsidRPr="002A0C21">
        <w:rPr>
          <w:sz w:val="24"/>
          <w:szCs w:val="24"/>
        </w:rPr>
        <w:t>7.</w:t>
      </w:r>
      <w:r w:rsidR="00417544" w:rsidRPr="002A0C21">
        <w:rPr>
          <w:sz w:val="24"/>
          <w:szCs w:val="24"/>
        </w:rPr>
        <w:t>6</w:t>
      </w:r>
      <w:r w:rsidRPr="002A0C21">
        <w:rPr>
          <w:sz w:val="24"/>
          <w:szCs w:val="24"/>
        </w:rPr>
        <w:t>.1 Общие положения</w:t>
      </w:r>
    </w:p>
    <w:p w:rsidR="00A260D4" w:rsidRPr="002A0C21" w:rsidRDefault="00A260D4" w:rsidP="00A260D4">
      <w:pPr>
        <w:pStyle w:val="ConsPlusNormal"/>
        <w:spacing w:line="360" w:lineRule="auto"/>
        <w:ind w:firstLine="567"/>
        <w:jc w:val="both"/>
        <w:rPr>
          <w:sz w:val="24"/>
          <w:szCs w:val="24"/>
        </w:rPr>
      </w:pPr>
      <w:r w:rsidRPr="002A0C21">
        <w:rPr>
          <w:sz w:val="24"/>
          <w:szCs w:val="24"/>
        </w:rPr>
        <w:t>Содержание глины в комках в щебне определяют путем отбора частиц, отличающихся пластичностью.</w:t>
      </w:r>
    </w:p>
    <w:p w:rsidR="00A260D4" w:rsidRPr="002A0C21" w:rsidRDefault="00A260D4" w:rsidP="00A260D4">
      <w:pPr>
        <w:pStyle w:val="ConsPlusNormal"/>
        <w:spacing w:line="360" w:lineRule="auto"/>
        <w:ind w:firstLine="567"/>
        <w:jc w:val="both"/>
        <w:rPr>
          <w:sz w:val="24"/>
          <w:szCs w:val="24"/>
        </w:rPr>
      </w:pPr>
      <w:r w:rsidRPr="002A0C21">
        <w:rPr>
          <w:sz w:val="24"/>
          <w:szCs w:val="24"/>
        </w:rPr>
        <w:t>7.</w:t>
      </w:r>
      <w:r w:rsidR="00417544" w:rsidRPr="002A0C21">
        <w:rPr>
          <w:sz w:val="24"/>
          <w:szCs w:val="24"/>
        </w:rPr>
        <w:t>6</w:t>
      </w:r>
      <w:r w:rsidRPr="002A0C21">
        <w:rPr>
          <w:sz w:val="24"/>
          <w:szCs w:val="24"/>
        </w:rPr>
        <w:t>.2 Средства контроля и вспомогательное оборудование</w:t>
      </w:r>
    </w:p>
    <w:p w:rsidR="00A260D4" w:rsidRPr="002A0C21" w:rsidRDefault="00A260D4" w:rsidP="00A260D4">
      <w:pPr>
        <w:pStyle w:val="ConsPlusNormal"/>
        <w:spacing w:line="360" w:lineRule="auto"/>
        <w:ind w:firstLine="567"/>
        <w:jc w:val="both"/>
        <w:rPr>
          <w:sz w:val="24"/>
          <w:szCs w:val="24"/>
        </w:rPr>
      </w:pPr>
      <w:r w:rsidRPr="002A0C21">
        <w:rPr>
          <w:sz w:val="24"/>
          <w:szCs w:val="24"/>
        </w:rPr>
        <w:t xml:space="preserve">- </w:t>
      </w:r>
      <w:r w:rsidR="00B01070" w:rsidRPr="002A0C21">
        <w:rPr>
          <w:sz w:val="24"/>
          <w:szCs w:val="24"/>
        </w:rPr>
        <w:t>весы, обеспечивающие измерение массы пробы с относительной погрешностью не более 0,1 % от минимальной массы пробы</w:t>
      </w:r>
      <w:r w:rsidR="00121EE3" w:rsidRPr="002A0C21">
        <w:rPr>
          <w:sz w:val="24"/>
          <w:szCs w:val="24"/>
        </w:rPr>
        <w:t>;</w:t>
      </w:r>
    </w:p>
    <w:p w:rsidR="00A260D4" w:rsidRPr="002A0C21" w:rsidRDefault="00121EE3" w:rsidP="00A260D4">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B01070" w:rsidRPr="002A0C21">
        <w:rPr>
          <w:sz w:val="24"/>
          <w:szCs w:val="24"/>
        </w:rPr>
        <w:t xml:space="preserve"> </w:t>
      </w:r>
      <w:r w:rsidRPr="002A0C21">
        <w:rPr>
          <w:sz w:val="24"/>
          <w:szCs w:val="24"/>
        </w:rPr>
        <w:t>±</w:t>
      </w:r>
      <w:r w:rsidR="00B01070"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A260D4" w:rsidRPr="002A0C21" w:rsidRDefault="00A260D4" w:rsidP="00A260D4">
      <w:pPr>
        <w:pStyle w:val="ConsPlusNormal"/>
        <w:spacing w:line="360" w:lineRule="auto"/>
        <w:ind w:firstLine="567"/>
        <w:jc w:val="both"/>
        <w:rPr>
          <w:sz w:val="24"/>
          <w:szCs w:val="24"/>
        </w:rPr>
      </w:pPr>
      <w:r w:rsidRPr="002A0C21">
        <w:rPr>
          <w:sz w:val="24"/>
          <w:szCs w:val="24"/>
        </w:rPr>
        <w:t>- пульверизатор.</w:t>
      </w:r>
    </w:p>
    <w:p w:rsidR="00A260D4" w:rsidRPr="002A0C21" w:rsidRDefault="00A260D4" w:rsidP="00A260D4">
      <w:pPr>
        <w:pStyle w:val="ConsPlusNormal"/>
        <w:spacing w:line="360" w:lineRule="auto"/>
        <w:ind w:firstLine="567"/>
        <w:jc w:val="both"/>
        <w:rPr>
          <w:sz w:val="24"/>
          <w:szCs w:val="24"/>
        </w:rPr>
      </w:pPr>
      <w:bookmarkStart w:id="69" w:name="Par596"/>
      <w:bookmarkEnd w:id="69"/>
      <w:r w:rsidRPr="002A0C21">
        <w:rPr>
          <w:sz w:val="24"/>
          <w:szCs w:val="24"/>
        </w:rPr>
        <w:t>7.</w:t>
      </w:r>
      <w:r w:rsidR="00417544" w:rsidRPr="002A0C21">
        <w:rPr>
          <w:sz w:val="24"/>
          <w:szCs w:val="24"/>
        </w:rPr>
        <w:t>6</w:t>
      </w:r>
      <w:r w:rsidRPr="002A0C21">
        <w:rPr>
          <w:sz w:val="24"/>
          <w:szCs w:val="24"/>
        </w:rPr>
        <w:t>.3 Порядок подготовки к проведению контроля</w:t>
      </w:r>
    </w:p>
    <w:p w:rsidR="00C91E73" w:rsidRPr="002A0C21" w:rsidRDefault="00C91E73" w:rsidP="00A260D4">
      <w:pPr>
        <w:pStyle w:val="ConsPlusNormal"/>
        <w:spacing w:line="360" w:lineRule="auto"/>
        <w:ind w:firstLine="567"/>
        <w:jc w:val="both"/>
        <w:rPr>
          <w:sz w:val="24"/>
          <w:szCs w:val="24"/>
        </w:rPr>
      </w:pPr>
      <w:r w:rsidRPr="002A0C21">
        <w:rPr>
          <w:sz w:val="24"/>
          <w:szCs w:val="24"/>
        </w:rPr>
        <w:t>Порядок подготовки к проведению контроля в соответствии с 7.4.3.</w:t>
      </w:r>
    </w:p>
    <w:p w:rsidR="00A260D4" w:rsidRPr="002A0C21" w:rsidRDefault="00A260D4" w:rsidP="00A260D4">
      <w:pPr>
        <w:pStyle w:val="ConsPlusNormal"/>
        <w:spacing w:line="360" w:lineRule="auto"/>
        <w:ind w:firstLine="567"/>
        <w:jc w:val="both"/>
        <w:rPr>
          <w:sz w:val="24"/>
          <w:szCs w:val="24"/>
        </w:rPr>
      </w:pPr>
      <w:r w:rsidRPr="002A0C21">
        <w:rPr>
          <w:sz w:val="24"/>
          <w:szCs w:val="24"/>
        </w:rPr>
        <w:t>7.</w:t>
      </w:r>
      <w:r w:rsidR="00417544" w:rsidRPr="002A0C21">
        <w:rPr>
          <w:sz w:val="24"/>
          <w:szCs w:val="24"/>
        </w:rPr>
        <w:t>6</w:t>
      </w:r>
      <w:r w:rsidRPr="002A0C21">
        <w:rPr>
          <w:sz w:val="24"/>
          <w:szCs w:val="24"/>
        </w:rPr>
        <w:t>.4 Порядок проведения контроля</w:t>
      </w:r>
    </w:p>
    <w:p w:rsidR="00A260D4" w:rsidRPr="002A0C21" w:rsidRDefault="00A260D4" w:rsidP="00A260D4">
      <w:pPr>
        <w:pStyle w:val="ConsPlusNormal"/>
        <w:spacing w:line="360" w:lineRule="auto"/>
        <w:ind w:firstLine="567"/>
        <w:jc w:val="both"/>
        <w:rPr>
          <w:strike/>
          <w:sz w:val="24"/>
          <w:szCs w:val="24"/>
        </w:rPr>
      </w:pPr>
      <w:r w:rsidRPr="002A0C21">
        <w:rPr>
          <w:sz w:val="24"/>
          <w:szCs w:val="24"/>
        </w:rPr>
        <w:t>Аналитическую пробу щебня насыпают в 1 слой на металлический лист и слегка увлажняют, разбрызгивая воду с помощью пульверизатора или другим удобным способом. Из пробы выделяют комки глины, на ощупь отличающиеся текстурой и пластичностью от зерен щебня.</w:t>
      </w:r>
    </w:p>
    <w:p w:rsidR="00A260D4" w:rsidRPr="002A0C21" w:rsidRDefault="00A260D4" w:rsidP="00A260D4">
      <w:pPr>
        <w:pStyle w:val="ConsPlusNormal"/>
        <w:spacing w:line="360" w:lineRule="auto"/>
        <w:ind w:firstLine="567"/>
        <w:jc w:val="both"/>
        <w:rPr>
          <w:sz w:val="24"/>
          <w:szCs w:val="24"/>
        </w:rPr>
      </w:pPr>
      <w:r w:rsidRPr="002A0C21">
        <w:rPr>
          <w:sz w:val="24"/>
          <w:szCs w:val="24"/>
        </w:rPr>
        <w:t xml:space="preserve">Выделенные комки глины высушивают до постоянной массы </w:t>
      </w:r>
      <w:proofErr w:type="spellStart"/>
      <w:proofErr w:type="gramStart"/>
      <w:r w:rsidRPr="002A0C21">
        <w:rPr>
          <w:i/>
          <w:iCs/>
          <w:sz w:val="24"/>
          <w:szCs w:val="24"/>
        </w:rPr>
        <w:t>m</w:t>
      </w:r>
      <w:proofErr w:type="gramEnd"/>
      <w:r w:rsidRPr="002A0C21">
        <w:rPr>
          <w:sz w:val="24"/>
          <w:szCs w:val="24"/>
          <w:vertAlign w:val="subscript"/>
        </w:rPr>
        <w:t>гл</w:t>
      </w:r>
      <w:proofErr w:type="spellEnd"/>
      <w:r w:rsidRPr="002A0C21">
        <w:rPr>
          <w:sz w:val="24"/>
          <w:szCs w:val="24"/>
        </w:rPr>
        <w:t xml:space="preserve"> и взвешивают для определения содержания глины в комках.</w:t>
      </w:r>
    </w:p>
    <w:p w:rsidR="00A260D4" w:rsidRPr="002A0C21" w:rsidRDefault="00A260D4" w:rsidP="00A260D4">
      <w:pPr>
        <w:pStyle w:val="ConsPlusNormal"/>
        <w:spacing w:line="360" w:lineRule="auto"/>
        <w:ind w:firstLine="567"/>
        <w:jc w:val="both"/>
        <w:rPr>
          <w:sz w:val="24"/>
          <w:szCs w:val="24"/>
        </w:rPr>
      </w:pPr>
      <w:r w:rsidRPr="002A0C21">
        <w:rPr>
          <w:sz w:val="24"/>
          <w:szCs w:val="24"/>
        </w:rPr>
        <w:t>7.</w:t>
      </w:r>
      <w:r w:rsidR="00417544" w:rsidRPr="002A0C21">
        <w:rPr>
          <w:sz w:val="24"/>
          <w:szCs w:val="24"/>
        </w:rPr>
        <w:t>6</w:t>
      </w:r>
      <w:r w:rsidRPr="002A0C21">
        <w:rPr>
          <w:sz w:val="24"/>
          <w:szCs w:val="24"/>
        </w:rPr>
        <w:t>.5 Обработка результатов контроля</w:t>
      </w:r>
    </w:p>
    <w:p w:rsidR="00A260D4" w:rsidRPr="002A0C21" w:rsidRDefault="00A260D4" w:rsidP="00A260D4">
      <w:pPr>
        <w:pStyle w:val="ConsPlusNormal"/>
        <w:spacing w:line="360" w:lineRule="auto"/>
        <w:ind w:firstLine="567"/>
        <w:jc w:val="both"/>
        <w:rPr>
          <w:sz w:val="24"/>
          <w:szCs w:val="24"/>
        </w:rPr>
      </w:pPr>
      <w:r w:rsidRPr="002A0C21">
        <w:rPr>
          <w:sz w:val="24"/>
          <w:szCs w:val="24"/>
        </w:rPr>
        <w:t xml:space="preserve">Содержание глины в комках, </w:t>
      </w:r>
      <w:proofErr w:type="spellStart"/>
      <w:r w:rsidRPr="002A0C21">
        <w:rPr>
          <w:i/>
          <w:iCs/>
          <w:sz w:val="24"/>
          <w:szCs w:val="24"/>
        </w:rPr>
        <w:t>П</w:t>
      </w:r>
      <w:r w:rsidRPr="002A0C21">
        <w:rPr>
          <w:sz w:val="24"/>
          <w:szCs w:val="24"/>
          <w:vertAlign w:val="subscript"/>
        </w:rPr>
        <w:t>гл</w:t>
      </w:r>
      <w:proofErr w:type="spellEnd"/>
      <w:r w:rsidRPr="002A0C21">
        <w:rPr>
          <w:sz w:val="24"/>
          <w:szCs w:val="24"/>
        </w:rPr>
        <w:t>, %</w:t>
      </w:r>
      <w:r w:rsidR="00B90F5B" w:rsidRPr="002A0C21">
        <w:rPr>
          <w:sz w:val="24"/>
          <w:szCs w:val="24"/>
        </w:rPr>
        <w:t xml:space="preserve"> общей массы</w:t>
      </w:r>
      <w:r w:rsidRPr="002A0C21">
        <w:rPr>
          <w:sz w:val="24"/>
          <w:szCs w:val="24"/>
        </w:rPr>
        <w:t>, определяют по формуле</w:t>
      </w:r>
    </w:p>
    <w:p w:rsidR="00A260D4" w:rsidRPr="002A0C21" w:rsidRDefault="00375AF6" w:rsidP="00A260D4">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4"/>
                </w:rPr>
              </m:ctrlPr>
            </m:sSubPr>
            <m:e>
              <m:r>
                <w:rPr>
                  <w:rFonts w:ascii="Cambria Math" w:hAnsi="Cambria Math"/>
                  <w:sz w:val="28"/>
                  <w:szCs w:val="24"/>
                </w:rPr>
                <m:t>П</m:t>
              </m:r>
            </m:e>
            <m:sub>
              <m:r>
                <w:rPr>
                  <w:rFonts w:ascii="Cambria Math" w:hAnsi="Cambria Math"/>
                  <w:sz w:val="28"/>
                  <w:szCs w:val="24"/>
                </w:rPr>
                <m:t>гл</m:t>
              </m:r>
            </m:sub>
          </m:sSub>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гл</m:t>
                  </m:r>
                </m:sub>
              </m:sSub>
            </m:num>
            <m:den>
              <m:r>
                <w:rPr>
                  <w:rFonts w:ascii="Cambria Math" w:hAnsi="Cambria Math"/>
                  <w:sz w:val="28"/>
                  <w:szCs w:val="24"/>
                </w:rPr>
                <m:t>m</m:t>
              </m:r>
            </m:den>
          </m:f>
          <m:r>
            <w:rPr>
              <w:rFonts w:ascii="Cambria Math" w:hAnsi="Cambria Math"/>
              <w:sz w:val="28"/>
              <w:szCs w:val="24"/>
            </w:rPr>
            <m:t>∙100,</m:t>
          </m:r>
        </m:oMath>
      </m:oMathPara>
    </w:p>
    <w:p w:rsidR="00A260D4" w:rsidRPr="002A0C21" w:rsidRDefault="00A260D4" w:rsidP="00A260D4">
      <w:pPr>
        <w:pStyle w:val="ConsPlusNormal"/>
        <w:spacing w:line="360" w:lineRule="auto"/>
        <w:ind w:left="3402" w:firstLine="0"/>
        <w:jc w:val="both"/>
        <w:rPr>
          <w:sz w:val="28"/>
          <w:szCs w:val="24"/>
        </w:rPr>
      </w:pPr>
      <w:r w:rsidRPr="002A0C21">
        <w:rPr>
          <w:sz w:val="24"/>
          <w:szCs w:val="24"/>
        </w:rPr>
        <w:t xml:space="preserve"> </w:t>
      </w:r>
      <w:r w:rsidR="00DF568A" w:rsidRPr="002A0C21">
        <w:rPr>
          <w:sz w:val="24"/>
          <w:szCs w:val="24"/>
        </w:rPr>
        <w:t xml:space="preserve"> </w:t>
      </w:r>
      <w:r w:rsidRPr="002A0C21">
        <w:rPr>
          <w:sz w:val="24"/>
          <w:szCs w:val="24"/>
        </w:rPr>
        <w:tab/>
      </w:r>
      <w:r w:rsidRPr="002A0C21">
        <w:rPr>
          <w:sz w:val="24"/>
          <w:szCs w:val="24"/>
        </w:rPr>
        <w:tab/>
      </w:r>
      <w:r w:rsidRPr="002A0C21">
        <w:rPr>
          <w:sz w:val="24"/>
          <w:szCs w:val="24"/>
        </w:rPr>
        <w:tab/>
      </w:r>
      <w:r w:rsidRPr="002A0C21">
        <w:rPr>
          <w:sz w:val="24"/>
          <w:szCs w:val="24"/>
        </w:rPr>
        <w:tab/>
      </w:r>
      <w:r w:rsidRPr="002A0C21">
        <w:rPr>
          <w:sz w:val="24"/>
          <w:szCs w:val="24"/>
        </w:rPr>
        <w:tab/>
      </w:r>
      <w:r w:rsidRPr="002A0C21">
        <w:rPr>
          <w:sz w:val="24"/>
          <w:szCs w:val="24"/>
        </w:rPr>
        <w:tab/>
        <w:t xml:space="preserve">        (</w:t>
      </w:r>
      <w:r w:rsidR="00A72F9E" w:rsidRPr="002A0C21">
        <w:rPr>
          <w:sz w:val="24"/>
          <w:szCs w:val="24"/>
        </w:rPr>
        <w:t>7</w:t>
      </w:r>
      <w:r w:rsidRPr="002A0C21">
        <w:rPr>
          <w:sz w:val="24"/>
          <w:szCs w:val="24"/>
        </w:rPr>
        <w:t>)</w:t>
      </w:r>
    </w:p>
    <w:p w:rsidR="00A260D4" w:rsidRPr="002A0C21" w:rsidRDefault="00A260D4" w:rsidP="00A260D4">
      <w:pPr>
        <w:pStyle w:val="ConsPlusNormal"/>
        <w:spacing w:line="360" w:lineRule="auto"/>
        <w:ind w:firstLine="567"/>
        <w:jc w:val="both"/>
        <w:rPr>
          <w:sz w:val="24"/>
          <w:szCs w:val="24"/>
        </w:rPr>
      </w:pPr>
      <w:r w:rsidRPr="002A0C21">
        <w:rPr>
          <w:sz w:val="24"/>
          <w:szCs w:val="24"/>
        </w:rPr>
        <w:t xml:space="preserve">где </w:t>
      </w:r>
      <w:proofErr w:type="spellStart"/>
      <w:proofErr w:type="gramStart"/>
      <w:r w:rsidRPr="002A0C21">
        <w:rPr>
          <w:i/>
          <w:iCs/>
          <w:sz w:val="24"/>
          <w:szCs w:val="24"/>
        </w:rPr>
        <w:t>m</w:t>
      </w:r>
      <w:proofErr w:type="gramEnd"/>
      <w:r w:rsidRPr="002A0C21">
        <w:rPr>
          <w:sz w:val="24"/>
          <w:szCs w:val="24"/>
          <w:vertAlign w:val="subscript"/>
        </w:rPr>
        <w:t>гл</w:t>
      </w:r>
      <w:proofErr w:type="spellEnd"/>
      <w:r w:rsidRPr="002A0C21">
        <w:rPr>
          <w:sz w:val="24"/>
          <w:szCs w:val="24"/>
        </w:rPr>
        <w:t xml:space="preserve"> – масса глины в комках, высушенной до постоянной массы, г;</w:t>
      </w:r>
    </w:p>
    <w:p w:rsidR="00A260D4" w:rsidRPr="002A0C21" w:rsidRDefault="00A260D4" w:rsidP="00A260D4">
      <w:pPr>
        <w:pStyle w:val="ConsPlusNormal"/>
        <w:spacing w:line="360" w:lineRule="auto"/>
        <w:ind w:firstLine="567"/>
        <w:jc w:val="both"/>
        <w:rPr>
          <w:sz w:val="24"/>
          <w:szCs w:val="24"/>
        </w:rPr>
      </w:pPr>
      <w:proofErr w:type="spellStart"/>
      <w:r w:rsidRPr="002A0C21">
        <w:rPr>
          <w:i/>
          <w:iCs/>
          <w:sz w:val="24"/>
          <w:szCs w:val="24"/>
        </w:rPr>
        <w:t>m</w:t>
      </w:r>
      <w:proofErr w:type="spellEnd"/>
      <w:r w:rsidRPr="002A0C21">
        <w:rPr>
          <w:sz w:val="24"/>
          <w:szCs w:val="24"/>
        </w:rPr>
        <w:t xml:space="preserve"> – масса высушенной аналитической пробы щебня, </w:t>
      </w:r>
      <w:proofErr w:type="gramStart"/>
      <w:r w:rsidRPr="002A0C21">
        <w:rPr>
          <w:sz w:val="24"/>
          <w:szCs w:val="24"/>
        </w:rPr>
        <w:t>г</w:t>
      </w:r>
      <w:proofErr w:type="gramEnd"/>
      <w:r w:rsidRPr="002A0C21">
        <w:rPr>
          <w:sz w:val="24"/>
          <w:szCs w:val="24"/>
        </w:rPr>
        <w:t>.</w:t>
      </w:r>
    </w:p>
    <w:p w:rsidR="00417544" w:rsidRPr="002A0C21" w:rsidRDefault="00417544" w:rsidP="00A260D4">
      <w:pPr>
        <w:pStyle w:val="ConsPlusNormal"/>
        <w:spacing w:line="360" w:lineRule="auto"/>
        <w:ind w:firstLine="567"/>
        <w:jc w:val="both"/>
        <w:rPr>
          <w:sz w:val="24"/>
          <w:szCs w:val="24"/>
        </w:rPr>
      </w:pPr>
      <w:r w:rsidRPr="002A0C21">
        <w:rPr>
          <w:sz w:val="24"/>
          <w:szCs w:val="24"/>
        </w:rPr>
        <w:t>За результат испытаний принимают среднеарифметическое значение двух параллельных испытаний.</w:t>
      </w:r>
    </w:p>
    <w:p w:rsidR="00437D9C" w:rsidRPr="002A0C21" w:rsidRDefault="00437D9C" w:rsidP="00437D9C">
      <w:pPr>
        <w:pStyle w:val="2"/>
      </w:pPr>
      <w:bookmarkStart w:id="70" w:name="_Toc209188734"/>
      <w:r w:rsidRPr="002A0C21">
        <w:t>7.</w:t>
      </w:r>
      <w:r w:rsidR="00417544" w:rsidRPr="002A0C21">
        <w:t>7</w:t>
      </w:r>
      <w:r w:rsidRPr="002A0C21">
        <w:t> Определение содержания зерен слабых пород</w:t>
      </w:r>
      <w:bookmarkEnd w:id="70"/>
    </w:p>
    <w:p w:rsidR="00437D9C" w:rsidRPr="002A0C21" w:rsidRDefault="00437D9C" w:rsidP="00437D9C">
      <w:pPr>
        <w:pStyle w:val="ConsPlusNormal"/>
        <w:spacing w:line="360" w:lineRule="auto"/>
        <w:ind w:firstLine="567"/>
        <w:jc w:val="both"/>
        <w:rPr>
          <w:sz w:val="24"/>
          <w:szCs w:val="24"/>
        </w:rPr>
      </w:pPr>
      <w:r w:rsidRPr="002A0C21">
        <w:rPr>
          <w:sz w:val="24"/>
          <w:szCs w:val="24"/>
        </w:rPr>
        <w:t>7.</w:t>
      </w:r>
      <w:r w:rsidR="00417544" w:rsidRPr="002A0C21">
        <w:rPr>
          <w:sz w:val="24"/>
          <w:szCs w:val="24"/>
        </w:rPr>
        <w:t>7</w:t>
      </w:r>
      <w:r w:rsidRPr="002A0C21">
        <w:rPr>
          <w:sz w:val="24"/>
          <w:szCs w:val="24"/>
        </w:rPr>
        <w:t>.1 Общие положения</w:t>
      </w:r>
    </w:p>
    <w:p w:rsidR="00437D9C" w:rsidRPr="002A0C21" w:rsidRDefault="00437D9C" w:rsidP="00437D9C">
      <w:pPr>
        <w:pStyle w:val="ConsPlusNormal"/>
        <w:spacing w:line="360" w:lineRule="auto"/>
        <w:ind w:firstLine="567"/>
        <w:jc w:val="both"/>
        <w:rPr>
          <w:sz w:val="24"/>
          <w:szCs w:val="24"/>
        </w:rPr>
      </w:pPr>
      <w:r w:rsidRPr="002A0C21">
        <w:rPr>
          <w:sz w:val="24"/>
          <w:szCs w:val="24"/>
        </w:rPr>
        <w:t>Содержание в щебне зерен слабых пород определяют путем их выделения по характерным признакам (</w:t>
      </w:r>
      <w:proofErr w:type="gramStart"/>
      <w:r w:rsidRPr="002A0C21">
        <w:rPr>
          <w:sz w:val="24"/>
          <w:szCs w:val="24"/>
        </w:rPr>
        <w:t>см</w:t>
      </w:r>
      <w:proofErr w:type="gramEnd"/>
      <w:r w:rsidRPr="002A0C21">
        <w:rPr>
          <w:sz w:val="24"/>
          <w:szCs w:val="24"/>
        </w:rPr>
        <w:t>. 3.10).</w:t>
      </w:r>
    </w:p>
    <w:p w:rsidR="00437D9C" w:rsidRPr="002A0C21" w:rsidRDefault="00437D9C" w:rsidP="00437D9C">
      <w:pPr>
        <w:pStyle w:val="ConsPlusNormal"/>
        <w:spacing w:line="360" w:lineRule="auto"/>
        <w:ind w:firstLine="567"/>
        <w:jc w:val="both"/>
        <w:rPr>
          <w:sz w:val="24"/>
          <w:szCs w:val="24"/>
        </w:rPr>
      </w:pPr>
      <w:r w:rsidRPr="002A0C21">
        <w:rPr>
          <w:sz w:val="24"/>
          <w:szCs w:val="24"/>
        </w:rPr>
        <w:t>7.</w:t>
      </w:r>
      <w:r w:rsidR="00417544" w:rsidRPr="002A0C21">
        <w:rPr>
          <w:sz w:val="24"/>
          <w:szCs w:val="24"/>
        </w:rPr>
        <w:t>7</w:t>
      </w:r>
      <w:r w:rsidRPr="002A0C21">
        <w:rPr>
          <w:sz w:val="24"/>
          <w:szCs w:val="24"/>
        </w:rPr>
        <w:t>.2 Средства контроля и вспомогательное оборудование</w:t>
      </w:r>
    </w:p>
    <w:p w:rsidR="00B90F5B" w:rsidRPr="002A0C21" w:rsidRDefault="00437D9C" w:rsidP="00B90F5B">
      <w:pPr>
        <w:pStyle w:val="ConsPlusNormal"/>
        <w:spacing w:line="360" w:lineRule="auto"/>
        <w:ind w:firstLine="567"/>
        <w:jc w:val="both"/>
        <w:rPr>
          <w:sz w:val="24"/>
          <w:szCs w:val="24"/>
        </w:rPr>
      </w:pPr>
      <w:r w:rsidRPr="002A0C21">
        <w:rPr>
          <w:sz w:val="24"/>
          <w:szCs w:val="24"/>
        </w:rPr>
        <w:t xml:space="preserve">- </w:t>
      </w:r>
      <w:r w:rsidR="00417544" w:rsidRPr="002A0C21">
        <w:rPr>
          <w:sz w:val="24"/>
          <w:szCs w:val="24"/>
        </w:rPr>
        <w:t>весы, обеспечивающие измерение массы пробы с относительной погрешностью не более 0,1 % от минимальной массы пробы</w:t>
      </w:r>
      <w:r w:rsidR="00B90F5B" w:rsidRPr="002A0C21">
        <w:rPr>
          <w:sz w:val="24"/>
          <w:szCs w:val="24"/>
        </w:rPr>
        <w:t>;</w:t>
      </w:r>
    </w:p>
    <w:p w:rsidR="00437D9C" w:rsidRPr="002A0C21" w:rsidRDefault="00B90F5B" w:rsidP="00B90F5B">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(105±5) °</w:t>
      </w:r>
      <w:proofErr w:type="gramStart"/>
      <w:r w:rsidRPr="002A0C21">
        <w:rPr>
          <w:sz w:val="24"/>
          <w:szCs w:val="24"/>
        </w:rPr>
        <w:t>С</w:t>
      </w:r>
      <w:proofErr w:type="gramEnd"/>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 молоток столярный типа МСТ-3 по </w:t>
      </w:r>
      <w:r w:rsidR="006700EF" w:rsidRPr="002A0C21">
        <w:rPr>
          <w:sz w:val="24"/>
          <w:szCs w:val="24"/>
        </w:rPr>
        <w:t>ГОСТ 11042</w:t>
      </w:r>
      <w:r w:rsidRPr="002A0C21">
        <w:rPr>
          <w:sz w:val="24"/>
          <w:szCs w:val="24"/>
        </w:rPr>
        <w:t>.</w:t>
      </w:r>
    </w:p>
    <w:p w:rsidR="00437D9C" w:rsidRPr="002A0C21" w:rsidRDefault="006700EF" w:rsidP="00437D9C">
      <w:pPr>
        <w:pStyle w:val="ConsPlusNormal"/>
        <w:spacing w:line="360" w:lineRule="auto"/>
        <w:ind w:firstLine="567"/>
        <w:jc w:val="both"/>
        <w:rPr>
          <w:sz w:val="24"/>
          <w:szCs w:val="24"/>
        </w:rPr>
      </w:pPr>
      <w:r w:rsidRPr="002A0C21">
        <w:rPr>
          <w:sz w:val="24"/>
          <w:szCs w:val="24"/>
        </w:rPr>
        <w:t>- п</w:t>
      </w:r>
      <w:r w:rsidR="00437D9C" w:rsidRPr="002A0C21">
        <w:rPr>
          <w:sz w:val="24"/>
          <w:szCs w:val="24"/>
        </w:rPr>
        <w:t>ротивни металлические.</w:t>
      </w:r>
    </w:p>
    <w:p w:rsidR="00437D9C" w:rsidRPr="002A0C21" w:rsidRDefault="00437D9C" w:rsidP="00437D9C">
      <w:pPr>
        <w:pStyle w:val="ConsPlusNormal"/>
        <w:spacing w:line="360" w:lineRule="auto"/>
        <w:ind w:firstLine="567"/>
        <w:jc w:val="both"/>
        <w:rPr>
          <w:sz w:val="24"/>
          <w:szCs w:val="24"/>
        </w:rPr>
      </w:pPr>
      <w:r w:rsidRPr="002A0C21">
        <w:rPr>
          <w:sz w:val="24"/>
          <w:szCs w:val="24"/>
        </w:rPr>
        <w:t>7.</w:t>
      </w:r>
      <w:r w:rsidR="00417544" w:rsidRPr="002A0C21">
        <w:rPr>
          <w:sz w:val="24"/>
          <w:szCs w:val="24"/>
        </w:rPr>
        <w:t>7</w:t>
      </w:r>
      <w:r w:rsidRPr="002A0C21">
        <w:rPr>
          <w:sz w:val="24"/>
          <w:szCs w:val="24"/>
        </w:rPr>
        <w:t>.3 Порядок подготовки к проведению контроля</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Порядок подготовки к проведению контроля в соответствии с </w:t>
      </w:r>
      <w:r w:rsidR="00C91E73" w:rsidRPr="002A0C21">
        <w:rPr>
          <w:sz w:val="24"/>
          <w:szCs w:val="24"/>
        </w:rPr>
        <w:t>7.4.3</w:t>
      </w:r>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sz w:val="24"/>
          <w:szCs w:val="24"/>
        </w:rPr>
        <w:t>7.</w:t>
      </w:r>
      <w:r w:rsidR="00417544" w:rsidRPr="002A0C21">
        <w:rPr>
          <w:sz w:val="24"/>
          <w:szCs w:val="24"/>
        </w:rPr>
        <w:t>7</w:t>
      </w:r>
      <w:r w:rsidRPr="002A0C21">
        <w:rPr>
          <w:sz w:val="24"/>
          <w:szCs w:val="24"/>
        </w:rPr>
        <w:t>.4 Порядок проведения контроля</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Аналитическую пробу щебня высыпают в 1 слой на металлический лист и проводят разборку, выделяя зерна слабых пород по их отличительным признакам в соответствии с 3.10. При разборе карбонатных пород особенно обращают внимание на </w:t>
      </w:r>
      <w:r w:rsidR="006700EF" w:rsidRPr="002A0C21">
        <w:rPr>
          <w:sz w:val="24"/>
          <w:szCs w:val="24"/>
        </w:rPr>
        <w:t>зерна окатанной формы</w:t>
      </w:r>
      <w:r w:rsidRPr="002A0C21">
        <w:rPr>
          <w:sz w:val="24"/>
          <w:szCs w:val="24"/>
        </w:rPr>
        <w:t xml:space="preserve">. </w:t>
      </w:r>
    </w:p>
    <w:p w:rsidR="00437D9C" w:rsidRPr="002A0C21" w:rsidRDefault="00437D9C" w:rsidP="00437D9C">
      <w:pPr>
        <w:pStyle w:val="ConsPlusNormal"/>
        <w:spacing w:line="360" w:lineRule="auto"/>
        <w:ind w:firstLine="567"/>
        <w:jc w:val="both"/>
        <w:rPr>
          <w:sz w:val="24"/>
          <w:szCs w:val="24"/>
        </w:rPr>
      </w:pPr>
      <w:r w:rsidRPr="002A0C21">
        <w:rPr>
          <w:sz w:val="24"/>
          <w:szCs w:val="24"/>
        </w:rPr>
        <w:t>По выделенным зернам щебня</w:t>
      </w:r>
      <w:r w:rsidR="006700EF" w:rsidRPr="002A0C21">
        <w:rPr>
          <w:sz w:val="24"/>
          <w:szCs w:val="24"/>
        </w:rPr>
        <w:t xml:space="preserve"> стучат легкими ударами молотка, зерна, которые при этом разломались, относят к слабым породам.</w:t>
      </w:r>
    </w:p>
    <w:p w:rsidR="00437D9C" w:rsidRPr="002A0C21" w:rsidRDefault="00437D9C" w:rsidP="00437D9C">
      <w:pPr>
        <w:pStyle w:val="ConsPlusNormal"/>
        <w:spacing w:line="360" w:lineRule="auto"/>
        <w:ind w:firstLine="567"/>
        <w:jc w:val="both"/>
        <w:rPr>
          <w:sz w:val="24"/>
          <w:szCs w:val="24"/>
        </w:rPr>
      </w:pPr>
      <w:r w:rsidRPr="002A0C21">
        <w:rPr>
          <w:sz w:val="24"/>
          <w:szCs w:val="24"/>
        </w:rPr>
        <w:t>Выделенные зерна взвешивают.</w:t>
      </w:r>
    </w:p>
    <w:p w:rsidR="00437D9C" w:rsidRPr="002A0C21" w:rsidRDefault="00437D9C" w:rsidP="00437D9C">
      <w:pPr>
        <w:pStyle w:val="ConsPlusNormal"/>
        <w:spacing w:line="360" w:lineRule="auto"/>
        <w:ind w:firstLine="567"/>
        <w:jc w:val="both"/>
        <w:rPr>
          <w:sz w:val="24"/>
          <w:szCs w:val="24"/>
        </w:rPr>
      </w:pPr>
      <w:r w:rsidRPr="002A0C21">
        <w:rPr>
          <w:sz w:val="24"/>
          <w:szCs w:val="24"/>
        </w:rPr>
        <w:t>7.</w:t>
      </w:r>
      <w:r w:rsidR="00417544" w:rsidRPr="002A0C21">
        <w:rPr>
          <w:sz w:val="24"/>
          <w:szCs w:val="24"/>
        </w:rPr>
        <w:t>7</w:t>
      </w:r>
      <w:r w:rsidRPr="002A0C21">
        <w:rPr>
          <w:sz w:val="24"/>
          <w:szCs w:val="24"/>
        </w:rPr>
        <w:t>.5 Обработка результатов контроля</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Содержание зерен слабых пород, </w:t>
      </w:r>
      <w:proofErr w:type="spellStart"/>
      <w:r w:rsidRPr="002A0C21">
        <w:rPr>
          <w:i/>
          <w:iCs/>
          <w:sz w:val="24"/>
          <w:szCs w:val="24"/>
        </w:rPr>
        <w:t>П</w:t>
      </w:r>
      <w:r w:rsidRPr="002A0C21">
        <w:rPr>
          <w:sz w:val="24"/>
          <w:szCs w:val="24"/>
          <w:vertAlign w:val="subscript"/>
        </w:rPr>
        <w:t>сл</w:t>
      </w:r>
      <w:proofErr w:type="spellEnd"/>
      <w:r w:rsidRPr="002A0C21">
        <w:rPr>
          <w:sz w:val="24"/>
          <w:szCs w:val="24"/>
        </w:rPr>
        <w:t>, %, определяют по формуле:</w:t>
      </w:r>
    </w:p>
    <w:p w:rsidR="00437D9C" w:rsidRPr="002A0C21" w:rsidRDefault="00375AF6" w:rsidP="00437D9C">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4"/>
                </w:rPr>
              </m:ctrlPr>
            </m:sSubPr>
            <m:e>
              <m:r>
                <w:rPr>
                  <w:rFonts w:ascii="Cambria Math" w:hAnsi="Cambria Math"/>
                  <w:sz w:val="28"/>
                  <w:szCs w:val="24"/>
                </w:rPr>
                <m:t>П</m:t>
              </m:r>
            </m:e>
            <m:sub>
              <m:r>
                <w:rPr>
                  <w:rFonts w:ascii="Cambria Math" w:hAnsi="Cambria Math"/>
                  <w:sz w:val="28"/>
                  <w:szCs w:val="24"/>
                </w:rPr>
                <m:t>сл</m:t>
              </m:r>
            </m:sub>
          </m:sSub>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сл</m:t>
                  </m:r>
                </m:sub>
              </m:sSub>
            </m:num>
            <m:den>
              <m:r>
                <w:rPr>
                  <w:rFonts w:ascii="Cambria Math" w:hAnsi="Cambria Math"/>
                  <w:sz w:val="28"/>
                  <w:szCs w:val="24"/>
                </w:rPr>
                <m:t>m</m:t>
              </m:r>
            </m:den>
          </m:f>
          <m:r>
            <w:rPr>
              <w:rFonts w:ascii="Cambria Math" w:hAnsi="Cambria Math"/>
              <w:sz w:val="28"/>
              <w:szCs w:val="24"/>
            </w:rPr>
            <m:t>∙100,</m:t>
          </m:r>
        </m:oMath>
      </m:oMathPara>
    </w:p>
    <w:p w:rsidR="00437D9C" w:rsidRPr="002A0C21" w:rsidRDefault="00437D9C" w:rsidP="00437D9C">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rPr>
        <w:tab/>
      </w:r>
      <w:r w:rsidRPr="002A0C21">
        <w:rPr>
          <w:sz w:val="24"/>
          <w:szCs w:val="24"/>
        </w:rPr>
        <w:tab/>
      </w:r>
      <w:r w:rsidRPr="002A0C21">
        <w:rPr>
          <w:sz w:val="24"/>
          <w:szCs w:val="24"/>
          <w:lang w:val="en-US"/>
        </w:rPr>
        <w:tab/>
      </w:r>
      <w:r w:rsidRPr="002A0C21">
        <w:rPr>
          <w:sz w:val="24"/>
          <w:szCs w:val="24"/>
        </w:rPr>
        <w:tab/>
        <w:t xml:space="preserve">        (</w:t>
      </w:r>
      <w:r w:rsidR="00A72F9E" w:rsidRPr="002A0C21">
        <w:rPr>
          <w:sz w:val="24"/>
          <w:szCs w:val="24"/>
        </w:rPr>
        <w:t>8</w:t>
      </w:r>
      <w:r w:rsidRPr="002A0C21">
        <w:rPr>
          <w:sz w:val="24"/>
          <w:szCs w:val="24"/>
        </w:rPr>
        <w:t>)</w:t>
      </w:r>
    </w:p>
    <w:p w:rsidR="00437D9C" w:rsidRPr="002A0C21" w:rsidRDefault="00437D9C" w:rsidP="00437D9C">
      <w:pPr>
        <w:pStyle w:val="ConsPlusNormal"/>
        <w:spacing w:line="360" w:lineRule="auto"/>
        <w:ind w:firstLine="540"/>
        <w:jc w:val="both"/>
        <w:rPr>
          <w:sz w:val="24"/>
          <w:szCs w:val="24"/>
        </w:rPr>
      </w:pPr>
      <w:r w:rsidRPr="002A0C21">
        <w:rPr>
          <w:sz w:val="24"/>
          <w:szCs w:val="24"/>
        </w:rPr>
        <w:t xml:space="preserve">где </w:t>
      </w:r>
      <w:proofErr w:type="spellStart"/>
      <w:proofErr w:type="gramStart"/>
      <w:r w:rsidRPr="002A0C21">
        <w:rPr>
          <w:i/>
          <w:iCs/>
          <w:sz w:val="24"/>
          <w:szCs w:val="24"/>
        </w:rPr>
        <w:t>m</w:t>
      </w:r>
      <w:proofErr w:type="gramEnd"/>
      <w:r w:rsidRPr="002A0C21">
        <w:rPr>
          <w:sz w:val="24"/>
          <w:szCs w:val="24"/>
          <w:vertAlign w:val="subscript"/>
        </w:rPr>
        <w:t>сл</w:t>
      </w:r>
      <w:proofErr w:type="spellEnd"/>
      <w:r w:rsidRPr="002A0C21">
        <w:rPr>
          <w:sz w:val="24"/>
          <w:szCs w:val="24"/>
        </w:rPr>
        <w:t xml:space="preserve"> – масса зерен слабых пород, г;</w:t>
      </w:r>
    </w:p>
    <w:p w:rsidR="00437D9C" w:rsidRPr="002A0C21" w:rsidRDefault="00437D9C" w:rsidP="00437D9C">
      <w:pPr>
        <w:pStyle w:val="ConsPlusNormal"/>
        <w:spacing w:line="360" w:lineRule="auto"/>
        <w:ind w:firstLine="540"/>
        <w:jc w:val="both"/>
        <w:rPr>
          <w:sz w:val="24"/>
          <w:szCs w:val="24"/>
        </w:rPr>
      </w:pPr>
      <w:proofErr w:type="spellStart"/>
      <w:r w:rsidRPr="002A0C21">
        <w:rPr>
          <w:i/>
          <w:iCs/>
          <w:sz w:val="24"/>
          <w:szCs w:val="24"/>
        </w:rPr>
        <w:t>m</w:t>
      </w:r>
      <w:proofErr w:type="spellEnd"/>
      <w:r w:rsidRPr="002A0C21">
        <w:rPr>
          <w:sz w:val="24"/>
          <w:szCs w:val="24"/>
        </w:rPr>
        <w:t xml:space="preserve"> – масса высушенной аналитической пробы щебня, </w:t>
      </w:r>
      <w:proofErr w:type="gramStart"/>
      <w:r w:rsidRPr="002A0C21">
        <w:rPr>
          <w:sz w:val="24"/>
          <w:szCs w:val="24"/>
        </w:rPr>
        <w:t>г</w:t>
      </w:r>
      <w:proofErr w:type="gramEnd"/>
      <w:r w:rsidRPr="002A0C21">
        <w:rPr>
          <w:sz w:val="24"/>
          <w:szCs w:val="24"/>
        </w:rPr>
        <w:t>.</w:t>
      </w:r>
    </w:p>
    <w:p w:rsidR="00B373BC" w:rsidRPr="002A0C21" w:rsidRDefault="00B373BC" w:rsidP="00B373BC">
      <w:pPr>
        <w:pStyle w:val="ConsPlusNormal"/>
        <w:spacing w:line="360" w:lineRule="auto"/>
        <w:ind w:firstLine="540"/>
        <w:jc w:val="both"/>
        <w:rPr>
          <w:sz w:val="24"/>
          <w:szCs w:val="24"/>
        </w:rPr>
      </w:pPr>
      <w:r w:rsidRPr="002A0C21">
        <w:rPr>
          <w:sz w:val="24"/>
          <w:szCs w:val="24"/>
        </w:rPr>
        <w:lastRenderedPageBreak/>
        <w:t>Результат испытания рассчитывают с точностью до первого знака после запятой. За результат испытаний принимают среднеарифметическое значение двух параллельных испытаний.</w:t>
      </w:r>
    </w:p>
    <w:p w:rsidR="00E15C2A" w:rsidRPr="002A0C21" w:rsidRDefault="00E15C2A" w:rsidP="00E15C2A">
      <w:pPr>
        <w:pStyle w:val="2"/>
      </w:pPr>
      <w:bookmarkStart w:id="71" w:name="Par700"/>
      <w:bookmarkStart w:id="72" w:name="_Toc209188735"/>
      <w:bookmarkEnd w:id="71"/>
      <w:r w:rsidRPr="002A0C21">
        <w:t>7.8</w:t>
      </w:r>
      <w:r w:rsidR="001F46F8" w:rsidRPr="002A0C21">
        <w:t> </w:t>
      </w:r>
      <w:r w:rsidRPr="002A0C21">
        <w:t xml:space="preserve">Определение величины потери массы после испытаний на </w:t>
      </w:r>
      <w:proofErr w:type="spellStart"/>
      <w:r w:rsidRPr="002A0C21">
        <w:t>истираемость</w:t>
      </w:r>
      <w:proofErr w:type="spellEnd"/>
      <w:r w:rsidRPr="002A0C21">
        <w:t xml:space="preserve"> в полочном барабане</w:t>
      </w:r>
      <w:bookmarkEnd w:id="72"/>
    </w:p>
    <w:p w:rsidR="00E15C2A" w:rsidRPr="002A0C21" w:rsidRDefault="00E15C2A" w:rsidP="00E15C2A">
      <w:pPr>
        <w:pStyle w:val="ConsPlusNormal"/>
        <w:spacing w:line="360" w:lineRule="auto"/>
        <w:ind w:firstLine="567"/>
        <w:jc w:val="both"/>
        <w:rPr>
          <w:sz w:val="24"/>
          <w:szCs w:val="24"/>
        </w:rPr>
      </w:pPr>
      <w:r w:rsidRPr="002A0C21">
        <w:rPr>
          <w:sz w:val="24"/>
          <w:szCs w:val="24"/>
        </w:rPr>
        <w:t>7.8.1 Общие положения</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Величину потери массы после испытаний на </w:t>
      </w:r>
      <w:proofErr w:type="spellStart"/>
      <w:r w:rsidRPr="002A0C21">
        <w:rPr>
          <w:sz w:val="24"/>
          <w:szCs w:val="24"/>
        </w:rPr>
        <w:t>истираемость</w:t>
      </w:r>
      <w:proofErr w:type="spellEnd"/>
      <w:r w:rsidRPr="002A0C21">
        <w:rPr>
          <w:sz w:val="24"/>
          <w:szCs w:val="24"/>
        </w:rPr>
        <w:t xml:space="preserve"> в полочном барабане определяют по степени разрушения зерен, оцениваемой изменением зернового состава пробы щебня.</w:t>
      </w:r>
    </w:p>
    <w:p w:rsidR="00E15C2A" w:rsidRPr="002A0C21" w:rsidRDefault="00E15C2A" w:rsidP="00E15C2A">
      <w:pPr>
        <w:pStyle w:val="ConsPlusNormal"/>
        <w:spacing w:line="360" w:lineRule="auto"/>
        <w:ind w:firstLine="567"/>
        <w:jc w:val="both"/>
        <w:rPr>
          <w:sz w:val="24"/>
          <w:szCs w:val="24"/>
        </w:rPr>
      </w:pPr>
      <w:bookmarkStart w:id="73" w:name="Par852"/>
      <w:bookmarkEnd w:id="73"/>
      <w:r w:rsidRPr="002A0C21">
        <w:rPr>
          <w:sz w:val="24"/>
          <w:szCs w:val="24"/>
        </w:rPr>
        <w:t>7.8.2 Средства контроля и вспомогательное оборудование</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 барабан полочный диаметром 700 мм и длиной 500 мм, снабженный на внутренней поверхности полкой шириной 100 мм и имеющий заданную частоту вращения от 30 до 33 </w:t>
      </w:r>
      <w:proofErr w:type="gramStart"/>
      <w:r w:rsidRPr="002A0C21">
        <w:rPr>
          <w:sz w:val="24"/>
          <w:szCs w:val="24"/>
        </w:rPr>
        <w:t>об</w:t>
      </w:r>
      <w:proofErr w:type="gramEnd"/>
      <w:r w:rsidRPr="002A0C21">
        <w:rPr>
          <w:sz w:val="24"/>
          <w:szCs w:val="24"/>
        </w:rPr>
        <w:t>/мин.</w:t>
      </w:r>
    </w:p>
    <w:p w:rsidR="00E15C2A" w:rsidRPr="002A0C21" w:rsidRDefault="00703D5E" w:rsidP="00E15C2A">
      <w:pPr>
        <w:pStyle w:val="ConsPlusNormal"/>
        <w:spacing w:line="360" w:lineRule="auto"/>
        <w:ind w:firstLine="567"/>
        <w:jc w:val="both"/>
        <w:rPr>
          <w:sz w:val="22"/>
          <w:szCs w:val="22"/>
        </w:rPr>
      </w:pPr>
      <w:r w:rsidRPr="002A0C21">
        <w:rPr>
          <w:spacing w:val="40"/>
          <w:sz w:val="22"/>
          <w:szCs w:val="22"/>
        </w:rPr>
        <w:t xml:space="preserve">Примечание – </w:t>
      </w:r>
      <w:r w:rsidR="00E15C2A" w:rsidRPr="002A0C21">
        <w:rPr>
          <w:sz w:val="22"/>
          <w:szCs w:val="22"/>
        </w:rPr>
        <w:t>Схематично внешний вид барабана приведен в ГОСТ 8269.0 (рисунок 6);</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 шары стальные или чугунные массой (405 </w:t>
      </w:r>
      <w:r w:rsidR="00E931C4" w:rsidRPr="002A0C21">
        <w:rPr>
          <w:sz w:val="24"/>
          <w:szCs w:val="24"/>
        </w:rPr>
        <w:t xml:space="preserve">± </w:t>
      </w:r>
      <w:r w:rsidRPr="002A0C21">
        <w:rPr>
          <w:sz w:val="24"/>
          <w:szCs w:val="24"/>
        </w:rPr>
        <w:t xml:space="preserve">10) г каждый </w:t>
      </w:r>
      <w:r w:rsidR="00E931C4" w:rsidRPr="002A0C21">
        <w:rPr>
          <w:sz w:val="24"/>
          <w:szCs w:val="24"/>
        </w:rPr>
        <w:t>–</w:t>
      </w:r>
      <w:r w:rsidRPr="002A0C21">
        <w:rPr>
          <w:sz w:val="24"/>
          <w:szCs w:val="24"/>
        </w:rPr>
        <w:t xml:space="preserve"> 12 шт.;</w:t>
      </w:r>
    </w:p>
    <w:p w:rsidR="007768AD" w:rsidRPr="002A0C21" w:rsidRDefault="007768AD" w:rsidP="007768AD">
      <w:pPr>
        <w:pStyle w:val="ConsPlusNormal"/>
        <w:spacing w:line="360" w:lineRule="auto"/>
        <w:ind w:firstLine="567"/>
        <w:jc w:val="both"/>
        <w:rPr>
          <w:sz w:val="24"/>
          <w:szCs w:val="24"/>
        </w:rPr>
      </w:pPr>
      <w:r w:rsidRPr="002A0C21">
        <w:rPr>
          <w:sz w:val="24"/>
          <w:szCs w:val="24"/>
        </w:rPr>
        <w:t xml:space="preserve">- </w:t>
      </w:r>
      <w:r w:rsidR="000E3E29" w:rsidRPr="002A0C21">
        <w:rPr>
          <w:sz w:val="24"/>
          <w:szCs w:val="24"/>
        </w:rPr>
        <w:t>весы, обеспечивающие измерение массы пробы с относительной погрешностью не более 0,1 % от минимальной массы пробы</w:t>
      </w:r>
      <w:r w:rsidRPr="002A0C21">
        <w:rPr>
          <w:sz w:val="24"/>
          <w:szCs w:val="24"/>
        </w:rPr>
        <w:t>;</w:t>
      </w:r>
    </w:p>
    <w:p w:rsidR="00880CFA" w:rsidRPr="002A0C21" w:rsidRDefault="007768AD" w:rsidP="007768AD">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0E3E29" w:rsidRPr="002A0C21">
        <w:rPr>
          <w:sz w:val="24"/>
          <w:szCs w:val="24"/>
        </w:rPr>
        <w:t xml:space="preserve"> </w:t>
      </w:r>
      <w:r w:rsidRPr="002A0C21">
        <w:rPr>
          <w:sz w:val="24"/>
          <w:szCs w:val="24"/>
        </w:rPr>
        <w:t>±</w:t>
      </w:r>
      <w:r w:rsidR="000E3E29"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 сита с квадратными ячейками размером 22,4 и 40 мм - </w:t>
      </w:r>
      <w:r w:rsidR="00501F1E" w:rsidRPr="002A0C21">
        <w:rPr>
          <w:sz w:val="24"/>
          <w:szCs w:val="24"/>
        </w:rPr>
        <w:t>при контроле щебня категории</w:t>
      </w:r>
      <w:proofErr w:type="gramStart"/>
      <w:r w:rsidR="00501F1E" w:rsidRPr="002A0C21">
        <w:rPr>
          <w:sz w:val="24"/>
          <w:szCs w:val="24"/>
        </w:rPr>
        <w:t xml:space="preserve"> В</w:t>
      </w:r>
      <w:proofErr w:type="gramEnd"/>
      <w:r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 сита с круглыми ячейками диаметром 30 и 40 мм - при контроле щебня категории I;</w:t>
      </w:r>
    </w:p>
    <w:p w:rsidR="00E15C2A" w:rsidRPr="002A0C21" w:rsidRDefault="00E15C2A" w:rsidP="00E15C2A">
      <w:pPr>
        <w:pStyle w:val="ConsPlusNormal"/>
        <w:spacing w:line="360" w:lineRule="auto"/>
        <w:ind w:firstLine="567"/>
        <w:jc w:val="both"/>
        <w:rPr>
          <w:sz w:val="24"/>
          <w:szCs w:val="24"/>
        </w:rPr>
      </w:pPr>
      <w:r w:rsidRPr="002A0C21">
        <w:rPr>
          <w:sz w:val="24"/>
          <w:szCs w:val="24"/>
        </w:rPr>
        <w:t>- сита с круглыми ячейками диаметром 25 и 40 мм - при контроле щебня категории II;</w:t>
      </w:r>
    </w:p>
    <w:p w:rsidR="00E15C2A" w:rsidRPr="002A0C21" w:rsidRDefault="00E15C2A" w:rsidP="00E15C2A">
      <w:pPr>
        <w:pStyle w:val="ConsPlusNormal"/>
        <w:spacing w:line="360" w:lineRule="auto"/>
        <w:ind w:firstLine="567"/>
        <w:jc w:val="both"/>
        <w:rPr>
          <w:sz w:val="24"/>
          <w:szCs w:val="24"/>
        </w:rPr>
      </w:pPr>
      <w:r w:rsidRPr="002A0C21">
        <w:rPr>
          <w:sz w:val="24"/>
          <w:szCs w:val="24"/>
        </w:rPr>
        <w:t>- сито с круглыми ячейками диаметром 5 мм;</w:t>
      </w:r>
    </w:p>
    <w:p w:rsidR="00E15C2A" w:rsidRPr="002A0C21" w:rsidRDefault="00E15C2A" w:rsidP="00E15C2A">
      <w:pPr>
        <w:pStyle w:val="ConsPlusNormal"/>
        <w:spacing w:line="360" w:lineRule="auto"/>
        <w:ind w:firstLine="567"/>
        <w:jc w:val="both"/>
        <w:rPr>
          <w:sz w:val="24"/>
          <w:szCs w:val="24"/>
        </w:rPr>
      </w:pPr>
      <w:r w:rsidRPr="002A0C21">
        <w:rPr>
          <w:sz w:val="24"/>
          <w:szCs w:val="24"/>
        </w:rPr>
        <w:t>- сито с сеткой N 1,25 по ГОСТ 6613.</w:t>
      </w:r>
    </w:p>
    <w:p w:rsidR="00E15C2A" w:rsidRPr="002A0C21" w:rsidRDefault="00E15C2A" w:rsidP="00E15C2A">
      <w:pPr>
        <w:pStyle w:val="ConsPlusNormal"/>
        <w:spacing w:line="360" w:lineRule="auto"/>
        <w:ind w:firstLine="567"/>
        <w:jc w:val="both"/>
        <w:rPr>
          <w:sz w:val="24"/>
          <w:szCs w:val="24"/>
        </w:rPr>
      </w:pPr>
      <w:r w:rsidRPr="002A0C21">
        <w:rPr>
          <w:sz w:val="24"/>
          <w:szCs w:val="24"/>
        </w:rPr>
        <w:t>7.8.3 Порядок подготовки к проведению контроля</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Для испытания </w:t>
      </w:r>
      <w:r w:rsidR="00465A2D" w:rsidRPr="002A0C21">
        <w:rPr>
          <w:sz w:val="24"/>
          <w:szCs w:val="24"/>
        </w:rPr>
        <w:t xml:space="preserve">подготовленную по </w:t>
      </w:r>
      <w:r w:rsidR="00880CFA" w:rsidRPr="002A0C21">
        <w:rPr>
          <w:sz w:val="24"/>
          <w:szCs w:val="24"/>
        </w:rPr>
        <w:t xml:space="preserve">7.1.2 </w:t>
      </w:r>
      <w:r w:rsidRPr="002A0C21">
        <w:rPr>
          <w:sz w:val="24"/>
          <w:szCs w:val="24"/>
        </w:rPr>
        <w:t xml:space="preserve">лабораторную пробу массой не менее </w:t>
      </w:r>
      <w:r w:rsidR="00440DCD" w:rsidRPr="002A0C21">
        <w:rPr>
          <w:sz w:val="24"/>
          <w:szCs w:val="24"/>
        </w:rPr>
        <w:t>6</w:t>
      </w:r>
      <w:r w:rsidRPr="002A0C21">
        <w:rPr>
          <w:sz w:val="24"/>
          <w:szCs w:val="24"/>
        </w:rPr>
        <w:t xml:space="preserve">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для рассева отбирают </w:t>
      </w:r>
      <w:r w:rsidR="00F33F7A" w:rsidRPr="002A0C21">
        <w:rPr>
          <w:sz w:val="24"/>
          <w:szCs w:val="24"/>
        </w:rPr>
        <w:t>пробу</w:t>
      </w:r>
      <w:r w:rsidRPr="002A0C21">
        <w:rPr>
          <w:sz w:val="24"/>
          <w:szCs w:val="24"/>
        </w:rPr>
        <w:t xml:space="preserve"> </w:t>
      </w:r>
      <w:r w:rsidRPr="002A0C21">
        <w:rPr>
          <w:sz w:val="24"/>
          <w:szCs w:val="24"/>
        </w:rPr>
        <w:lastRenderedPageBreak/>
        <w:t>щебня массой не менее 30 кг, при этом в месте (или местах) отбора забирают весь щебень, лежащий на металлическом листе (или другой ровной поверхности).</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Отобранный щебень рассеивают на двух ситах, предназначенных для данной категории (см. </w:t>
      </w:r>
      <w:hyperlink w:anchor="Par852" w:tooltip="7.8.2 Средства контроля и вспомогательное оборудование" w:history="1">
        <w:r w:rsidRPr="002A0C21">
          <w:rPr>
            <w:sz w:val="24"/>
            <w:szCs w:val="24"/>
          </w:rPr>
          <w:t>7.8.2</w:t>
        </w:r>
      </w:hyperlink>
      <w:r w:rsidRPr="002A0C21">
        <w:rPr>
          <w:sz w:val="24"/>
          <w:szCs w:val="24"/>
        </w:rPr>
        <w:t>), и после рассева из остатков на сите с квадратными ячейками размером 22,4 мм - при контроле щебня категори</w:t>
      </w:r>
      <w:r w:rsidR="000E3E29" w:rsidRPr="002A0C21">
        <w:rPr>
          <w:sz w:val="24"/>
          <w:szCs w:val="24"/>
        </w:rPr>
        <w:t>и</w:t>
      </w:r>
      <w:proofErr w:type="gramStart"/>
      <w:r w:rsidR="000E3E29" w:rsidRPr="002A0C21">
        <w:rPr>
          <w:sz w:val="24"/>
          <w:szCs w:val="24"/>
        </w:rPr>
        <w:t xml:space="preserve"> В</w:t>
      </w:r>
      <w:proofErr w:type="gramEnd"/>
      <w:r w:rsidRPr="002A0C21">
        <w:rPr>
          <w:sz w:val="24"/>
          <w:szCs w:val="24"/>
        </w:rPr>
        <w:t xml:space="preserve"> или из остатков на ситах с круглыми ячейками диаметром 30 или 25 мм </w:t>
      </w:r>
      <w:r w:rsidR="00E931C4" w:rsidRPr="002A0C21">
        <w:rPr>
          <w:sz w:val="24"/>
          <w:szCs w:val="24"/>
        </w:rPr>
        <w:t>–</w:t>
      </w:r>
      <w:r w:rsidRPr="002A0C21">
        <w:rPr>
          <w:sz w:val="24"/>
          <w:szCs w:val="24"/>
        </w:rPr>
        <w:t xml:space="preserve"> при контроле щебня категории I или II, соответственно, отбирают аналитическую пробу массой не менее 20 кг.</w:t>
      </w:r>
    </w:p>
    <w:p w:rsidR="00E15C2A" w:rsidRPr="002A0C21" w:rsidRDefault="00703D5E" w:rsidP="00E15C2A">
      <w:pPr>
        <w:pStyle w:val="ConsPlusNormal"/>
        <w:spacing w:line="360" w:lineRule="auto"/>
        <w:ind w:firstLine="567"/>
        <w:jc w:val="both"/>
        <w:rPr>
          <w:sz w:val="22"/>
          <w:szCs w:val="22"/>
        </w:rPr>
      </w:pPr>
      <w:r w:rsidRPr="002A0C21">
        <w:rPr>
          <w:spacing w:val="40"/>
          <w:sz w:val="22"/>
          <w:szCs w:val="22"/>
        </w:rPr>
        <w:t xml:space="preserve">Примечание – </w:t>
      </w:r>
      <w:r w:rsidR="00E15C2A" w:rsidRPr="002A0C21">
        <w:rPr>
          <w:sz w:val="22"/>
          <w:szCs w:val="22"/>
        </w:rPr>
        <w:t>Допускается не проводить новый рассев щебня и отбор аналитической пробы, а брать остатки на ситах с квадратными ячейками размером 22,4 мм или на ситах с круглыми ячейками диаметром 30 или 25 мм, полученные после рассева аналитической пробы при определении зернового состава.</w:t>
      </w:r>
    </w:p>
    <w:p w:rsidR="00E15C2A" w:rsidRPr="002A0C21" w:rsidRDefault="00E15C2A" w:rsidP="00E15C2A">
      <w:pPr>
        <w:pStyle w:val="ConsPlusNormal"/>
        <w:spacing w:line="360" w:lineRule="auto"/>
        <w:ind w:firstLine="567"/>
        <w:jc w:val="both"/>
        <w:rPr>
          <w:sz w:val="24"/>
          <w:szCs w:val="24"/>
        </w:rPr>
      </w:pPr>
      <w:r w:rsidRPr="002A0C21">
        <w:rPr>
          <w:sz w:val="24"/>
          <w:szCs w:val="24"/>
        </w:rPr>
        <w:t>В случае если при рассеве не была получена необходимая масса аналитической пробы, то от подготовленной лабораторной пробы дополнительно отбирают и просеивают щебень. Процедуру отбора и рассева повторяют до тех пор, пока суммарно не будет получена необходимая для проведения испытаний масса аналитической пробы.</w:t>
      </w:r>
    </w:p>
    <w:p w:rsidR="00E15C2A" w:rsidRPr="002A0C21" w:rsidRDefault="00E931C4" w:rsidP="00E15C2A">
      <w:pPr>
        <w:pStyle w:val="ConsPlusNormal"/>
        <w:spacing w:line="360" w:lineRule="auto"/>
        <w:ind w:firstLine="567"/>
        <w:jc w:val="both"/>
        <w:rPr>
          <w:sz w:val="24"/>
          <w:szCs w:val="24"/>
        </w:rPr>
      </w:pPr>
      <w:r w:rsidRPr="002A0C21">
        <w:rPr>
          <w:sz w:val="24"/>
          <w:szCs w:val="24"/>
        </w:rPr>
        <w:t>Полученную аналитическую пробу промывают, высушивают до постоянной массы и разделяют на две навески массой (10000 ± 10) г каждая</w:t>
      </w:r>
      <w:r w:rsidR="00E15C2A"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7.8.4 Порядок проведения контроля</w:t>
      </w:r>
    </w:p>
    <w:p w:rsidR="00E15C2A" w:rsidRPr="002A0C21" w:rsidRDefault="00E15C2A" w:rsidP="00E15C2A">
      <w:pPr>
        <w:pStyle w:val="ConsPlusNormal"/>
        <w:spacing w:line="360" w:lineRule="auto"/>
        <w:ind w:firstLine="567"/>
        <w:jc w:val="both"/>
        <w:rPr>
          <w:sz w:val="24"/>
          <w:szCs w:val="24"/>
        </w:rPr>
      </w:pPr>
      <w:r w:rsidRPr="002A0C21">
        <w:rPr>
          <w:sz w:val="24"/>
          <w:szCs w:val="24"/>
        </w:rPr>
        <w:t>Каждую навеску испытывают отдельно.</w:t>
      </w:r>
    </w:p>
    <w:p w:rsidR="00E931C4" w:rsidRPr="002A0C21" w:rsidRDefault="00E931C4" w:rsidP="00E15C2A">
      <w:pPr>
        <w:pStyle w:val="ConsPlusNormal"/>
        <w:spacing w:line="360" w:lineRule="auto"/>
        <w:ind w:firstLine="567"/>
        <w:jc w:val="both"/>
        <w:rPr>
          <w:sz w:val="24"/>
          <w:szCs w:val="24"/>
        </w:rPr>
      </w:pPr>
      <w:r w:rsidRPr="002A0C21">
        <w:rPr>
          <w:sz w:val="24"/>
          <w:szCs w:val="24"/>
        </w:rPr>
        <w:t>В полочный барабан загружают подготовленную навеску и 12 чугунных или стальных шаров, закрепляют крышку барабана, устанавливают значение оборотов барабана, равное 1000, и приводят его во вращение с заданной частотой.</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По окончании испытания вынимают загруженные шары и выгружают испытываемую навеску. Навеску просеивают через сито с круглыми ячейками диаметром 5 мм и контрольное сито с сеткой N 1,25. Остатки на ситах соединяют и взвешивают, получая суммарную массу остатков испытываемой навески после проведения испытания </w:t>
      </w:r>
      <w:proofErr w:type="spellStart"/>
      <w:proofErr w:type="gramStart"/>
      <w:r w:rsidRPr="002A0C21">
        <w:rPr>
          <w:i/>
          <w:iCs/>
          <w:sz w:val="24"/>
          <w:szCs w:val="24"/>
        </w:rPr>
        <w:t>m</w:t>
      </w:r>
      <w:proofErr w:type="gramEnd"/>
      <w:r w:rsidRPr="002A0C21">
        <w:rPr>
          <w:i/>
          <w:iCs/>
          <w:sz w:val="24"/>
          <w:szCs w:val="24"/>
          <w:vertAlign w:val="subscript"/>
        </w:rPr>
        <w:t>и</w:t>
      </w:r>
      <w:proofErr w:type="spellEnd"/>
      <w:r w:rsidRPr="002A0C21">
        <w:rPr>
          <w:i/>
          <w:iCs/>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7.8.5 Обработка результатов контроля</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Величину потери массы </w:t>
      </w:r>
      <w:r w:rsidR="00E931C4" w:rsidRPr="002A0C21">
        <w:rPr>
          <w:sz w:val="24"/>
          <w:szCs w:val="24"/>
        </w:rPr>
        <w:t xml:space="preserve">после испытаний на </w:t>
      </w:r>
      <w:proofErr w:type="spellStart"/>
      <w:r w:rsidR="00E931C4" w:rsidRPr="002A0C21">
        <w:rPr>
          <w:sz w:val="24"/>
          <w:szCs w:val="24"/>
        </w:rPr>
        <w:t>истираемость</w:t>
      </w:r>
      <w:proofErr w:type="spellEnd"/>
      <w:r w:rsidR="00E931C4" w:rsidRPr="002A0C21">
        <w:rPr>
          <w:sz w:val="24"/>
          <w:szCs w:val="24"/>
        </w:rPr>
        <w:t xml:space="preserve"> в полочном барабане, </w:t>
      </w:r>
      <w:r w:rsidR="00E931C4" w:rsidRPr="002A0C21">
        <w:rPr>
          <w:i/>
          <w:sz w:val="24"/>
          <w:szCs w:val="24"/>
        </w:rPr>
        <w:t>∆М</w:t>
      </w:r>
      <w:r w:rsidR="00E931C4" w:rsidRPr="002A0C21">
        <w:rPr>
          <w:i/>
          <w:sz w:val="24"/>
          <w:szCs w:val="24"/>
          <w:vertAlign w:val="subscript"/>
        </w:rPr>
        <w:t>и</w:t>
      </w:r>
      <w:r w:rsidR="00E931C4" w:rsidRPr="002A0C21">
        <w:rPr>
          <w:i/>
          <w:sz w:val="24"/>
          <w:szCs w:val="24"/>
        </w:rPr>
        <w:t>,</w:t>
      </w:r>
      <w:r w:rsidRPr="002A0C21">
        <w:rPr>
          <w:sz w:val="24"/>
          <w:szCs w:val="24"/>
        </w:rPr>
        <w:t xml:space="preserve"> %, </w:t>
      </w:r>
      <w:r w:rsidR="00E931C4" w:rsidRPr="002A0C21">
        <w:rPr>
          <w:sz w:val="24"/>
          <w:szCs w:val="24"/>
        </w:rPr>
        <w:t xml:space="preserve">для каждой навески </w:t>
      </w:r>
      <w:r w:rsidRPr="002A0C21">
        <w:rPr>
          <w:sz w:val="24"/>
          <w:szCs w:val="24"/>
        </w:rPr>
        <w:t>определяют по формуле:</w:t>
      </w:r>
    </w:p>
    <w:p w:rsidR="00E931C4" w:rsidRPr="002A0C21" w:rsidRDefault="00375AF6" w:rsidP="00E931C4">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∆М</m:t>
              </m:r>
            </m:e>
            <m:sub>
              <m:r>
                <w:rPr>
                  <w:rFonts w:ascii="Cambria Math" w:hAnsi="Cambria Math"/>
                  <w:sz w:val="28"/>
                  <w:szCs w:val="28"/>
                </w:rPr>
                <m:t>и</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и</m:t>
                  </m:r>
                </m:sub>
              </m:sSub>
            </m:num>
            <m:den>
              <m:r>
                <w:rPr>
                  <w:rFonts w:ascii="Cambria Math" w:hAnsi="Cambria Math"/>
                  <w:sz w:val="28"/>
                  <w:szCs w:val="28"/>
                </w:rPr>
                <m:t>m</m:t>
              </m:r>
            </m:den>
          </m:f>
          <m:r>
            <w:rPr>
              <w:rFonts w:ascii="Cambria Math" w:hAnsi="Cambria Math"/>
              <w:sz w:val="28"/>
              <w:szCs w:val="28"/>
            </w:rPr>
            <m:t>∙100,</m:t>
          </m:r>
        </m:oMath>
      </m:oMathPara>
    </w:p>
    <w:p w:rsidR="00E931C4" w:rsidRPr="002A0C21" w:rsidRDefault="00E931C4" w:rsidP="00E931C4">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lang w:val="en-US"/>
        </w:rPr>
        <w:tab/>
      </w:r>
      <w:r w:rsidRPr="002A0C21">
        <w:rPr>
          <w:sz w:val="24"/>
          <w:szCs w:val="24"/>
        </w:rPr>
        <w:tab/>
      </w:r>
      <w:r w:rsidRPr="002A0C21">
        <w:rPr>
          <w:sz w:val="24"/>
          <w:szCs w:val="24"/>
          <w:lang w:val="en-US"/>
        </w:rPr>
        <w:tab/>
      </w:r>
      <w:r w:rsidRPr="002A0C21">
        <w:rPr>
          <w:sz w:val="24"/>
          <w:szCs w:val="24"/>
        </w:rPr>
        <w:t xml:space="preserve">        (</w:t>
      </w:r>
      <w:r w:rsidR="00A72F9E" w:rsidRPr="002A0C21">
        <w:rPr>
          <w:sz w:val="24"/>
          <w:szCs w:val="24"/>
        </w:rPr>
        <w:t>9</w:t>
      </w:r>
      <w:r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lastRenderedPageBreak/>
        <w:t xml:space="preserve">где </w:t>
      </w:r>
      <w:proofErr w:type="spellStart"/>
      <w:r w:rsidRPr="002A0C21">
        <w:rPr>
          <w:i/>
          <w:iCs/>
          <w:sz w:val="24"/>
          <w:szCs w:val="24"/>
        </w:rPr>
        <w:t>m</w:t>
      </w:r>
      <w:proofErr w:type="spellEnd"/>
      <w:r w:rsidRPr="002A0C21">
        <w:rPr>
          <w:sz w:val="24"/>
          <w:szCs w:val="24"/>
        </w:rPr>
        <w:t xml:space="preserve"> </w:t>
      </w:r>
      <w:r w:rsidR="00E931C4" w:rsidRPr="002A0C21">
        <w:rPr>
          <w:sz w:val="24"/>
          <w:szCs w:val="24"/>
        </w:rPr>
        <w:t>–</w:t>
      </w:r>
      <w:r w:rsidRPr="002A0C21">
        <w:rPr>
          <w:sz w:val="24"/>
          <w:szCs w:val="24"/>
        </w:rPr>
        <w:t xml:space="preserve"> масса подготовленной для испытания навески щебня, </w:t>
      </w:r>
      <w:proofErr w:type="gramStart"/>
      <w:r w:rsidRPr="002A0C21">
        <w:rPr>
          <w:sz w:val="24"/>
          <w:szCs w:val="24"/>
        </w:rPr>
        <w:t>г</w:t>
      </w:r>
      <w:proofErr w:type="gramEnd"/>
      <w:r w:rsidRPr="002A0C21">
        <w:rPr>
          <w:sz w:val="24"/>
          <w:szCs w:val="24"/>
        </w:rPr>
        <w:t>;</w:t>
      </w:r>
    </w:p>
    <w:p w:rsidR="00E15C2A" w:rsidRPr="002A0C21" w:rsidRDefault="00E15C2A" w:rsidP="00E15C2A">
      <w:pPr>
        <w:pStyle w:val="ConsPlusNormal"/>
        <w:spacing w:line="360" w:lineRule="auto"/>
        <w:ind w:firstLine="567"/>
        <w:jc w:val="both"/>
        <w:rPr>
          <w:sz w:val="24"/>
          <w:szCs w:val="24"/>
        </w:rPr>
      </w:pPr>
      <w:proofErr w:type="spellStart"/>
      <w:proofErr w:type="gramStart"/>
      <w:r w:rsidRPr="002A0C21">
        <w:rPr>
          <w:i/>
          <w:iCs/>
          <w:sz w:val="24"/>
          <w:szCs w:val="24"/>
        </w:rPr>
        <w:t>m</w:t>
      </w:r>
      <w:proofErr w:type="gramEnd"/>
      <w:r w:rsidRPr="002A0C21">
        <w:rPr>
          <w:sz w:val="24"/>
          <w:szCs w:val="24"/>
          <w:vertAlign w:val="subscript"/>
        </w:rPr>
        <w:t>и</w:t>
      </w:r>
      <w:proofErr w:type="spellEnd"/>
      <w:r w:rsidRPr="002A0C21">
        <w:rPr>
          <w:sz w:val="24"/>
          <w:szCs w:val="24"/>
        </w:rPr>
        <w:t xml:space="preserve"> </w:t>
      </w:r>
      <w:r w:rsidR="00E931C4" w:rsidRPr="002A0C21">
        <w:rPr>
          <w:sz w:val="24"/>
          <w:szCs w:val="24"/>
        </w:rPr>
        <w:t>–</w:t>
      </w:r>
      <w:r w:rsidRPr="002A0C21">
        <w:rPr>
          <w:sz w:val="24"/>
          <w:szCs w:val="24"/>
        </w:rPr>
        <w:t xml:space="preserve"> суммарная масса остатков испытываемой навески на сите с круглыми ячейками диаметром 5 мм и сите с сеткой N 1,25, г.</w:t>
      </w:r>
    </w:p>
    <w:p w:rsidR="000E3E29" w:rsidRPr="002A0C21" w:rsidRDefault="000E3E29" w:rsidP="000E3E29">
      <w:pPr>
        <w:pStyle w:val="ConsPlusNormal"/>
        <w:spacing w:line="360" w:lineRule="auto"/>
        <w:ind w:firstLine="709"/>
        <w:jc w:val="both"/>
        <w:rPr>
          <w:sz w:val="24"/>
          <w:szCs w:val="24"/>
        </w:rPr>
      </w:pPr>
      <w:r w:rsidRPr="002A0C21">
        <w:rPr>
          <w:sz w:val="24"/>
          <w:szCs w:val="24"/>
        </w:rPr>
        <w:t xml:space="preserve">За результат испытания принимают среднеарифметическое значение результатов двух </w:t>
      </w:r>
      <w:r w:rsidR="00765B6C" w:rsidRPr="002A0C21">
        <w:rPr>
          <w:sz w:val="24"/>
          <w:szCs w:val="24"/>
        </w:rPr>
        <w:t xml:space="preserve">последовательных </w:t>
      </w:r>
      <w:r w:rsidRPr="002A0C21">
        <w:rPr>
          <w:sz w:val="24"/>
          <w:szCs w:val="24"/>
        </w:rPr>
        <w:t xml:space="preserve">испытаний. Расхождение результатов двух </w:t>
      </w:r>
      <w:r w:rsidR="00765B6C" w:rsidRPr="002A0C21">
        <w:rPr>
          <w:sz w:val="24"/>
          <w:szCs w:val="24"/>
        </w:rPr>
        <w:t xml:space="preserve">последовательных </w:t>
      </w:r>
      <w:r w:rsidRPr="002A0C21">
        <w:rPr>
          <w:sz w:val="24"/>
          <w:szCs w:val="24"/>
        </w:rPr>
        <w:t xml:space="preserve">испытаний не должно превышать 1 </w:t>
      </w:r>
      <w:r w:rsidR="003D6DE6" w:rsidRPr="002A0C21">
        <w:rPr>
          <w:sz w:val="24"/>
          <w:szCs w:val="24"/>
        </w:rPr>
        <w:t>%</w:t>
      </w:r>
      <w:r w:rsidRPr="002A0C21">
        <w:rPr>
          <w:sz w:val="24"/>
          <w:szCs w:val="24"/>
        </w:rPr>
        <w:t xml:space="preserve">. </w:t>
      </w:r>
      <w:r w:rsidR="003D6DE6" w:rsidRPr="002A0C21">
        <w:rPr>
          <w:sz w:val="24"/>
          <w:szCs w:val="24"/>
        </w:rPr>
        <w:t>При больших расхождениях проводят третье определение и вычисляют среднеарифметическое двух ближайших значений.</w:t>
      </w:r>
    </w:p>
    <w:p w:rsidR="00E15C2A" w:rsidRPr="002A0C21" w:rsidRDefault="00E15C2A" w:rsidP="00E931C4">
      <w:pPr>
        <w:pStyle w:val="2"/>
        <w:rPr>
          <w:szCs w:val="24"/>
        </w:rPr>
      </w:pPr>
      <w:bookmarkStart w:id="74" w:name="_Toc209188736"/>
      <w:r w:rsidRPr="002A0C21">
        <w:t>7.9</w:t>
      </w:r>
      <w:r w:rsidR="001F46F8" w:rsidRPr="002A0C21">
        <w:t> </w:t>
      </w:r>
      <w:r w:rsidRPr="002A0C21">
        <w:t>Определение величины потери массы после испытаний на сопротивление удару на копре</w:t>
      </w:r>
      <w:bookmarkEnd w:id="74"/>
    </w:p>
    <w:p w:rsidR="00E15C2A" w:rsidRPr="002A0C21" w:rsidRDefault="00E15C2A" w:rsidP="00E15C2A">
      <w:pPr>
        <w:pStyle w:val="ConsPlusNormal"/>
        <w:spacing w:line="360" w:lineRule="auto"/>
        <w:ind w:firstLine="567"/>
        <w:jc w:val="both"/>
        <w:rPr>
          <w:sz w:val="24"/>
          <w:szCs w:val="24"/>
        </w:rPr>
      </w:pPr>
      <w:r w:rsidRPr="002A0C21">
        <w:rPr>
          <w:sz w:val="24"/>
          <w:szCs w:val="24"/>
        </w:rPr>
        <w:t>7.9.1 Общие положения</w:t>
      </w:r>
    </w:p>
    <w:p w:rsidR="00E15C2A" w:rsidRPr="002A0C21" w:rsidRDefault="00E15C2A" w:rsidP="00E15C2A">
      <w:pPr>
        <w:pStyle w:val="ConsPlusNormal"/>
        <w:spacing w:line="360" w:lineRule="auto"/>
        <w:ind w:firstLine="567"/>
        <w:jc w:val="both"/>
        <w:rPr>
          <w:sz w:val="24"/>
          <w:szCs w:val="24"/>
        </w:rPr>
      </w:pPr>
      <w:r w:rsidRPr="002A0C21">
        <w:rPr>
          <w:sz w:val="24"/>
          <w:szCs w:val="24"/>
        </w:rPr>
        <w:t>Величину потери массы после испытаний на сопротивление удару на копре определяют по степени разрушения зерен, оцениваемой изменением зернового состава пробы щебня.</w:t>
      </w:r>
    </w:p>
    <w:p w:rsidR="00E15C2A" w:rsidRPr="002A0C21" w:rsidRDefault="00E15C2A" w:rsidP="00E15C2A">
      <w:pPr>
        <w:pStyle w:val="ConsPlusNormal"/>
        <w:spacing w:line="360" w:lineRule="auto"/>
        <w:ind w:firstLine="567"/>
        <w:jc w:val="both"/>
        <w:rPr>
          <w:sz w:val="24"/>
          <w:szCs w:val="24"/>
        </w:rPr>
      </w:pPr>
      <w:bookmarkStart w:id="75" w:name="Par888"/>
      <w:bookmarkEnd w:id="75"/>
      <w:r w:rsidRPr="002A0C21">
        <w:rPr>
          <w:sz w:val="24"/>
          <w:szCs w:val="24"/>
        </w:rPr>
        <w:t>7.9.2 Средства контроля и вспомогательное оборудование</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 копер ПМ </w:t>
      </w:r>
      <w:r w:rsidR="008F2E8F" w:rsidRPr="002A0C21">
        <w:rPr>
          <w:sz w:val="24"/>
          <w:szCs w:val="24"/>
        </w:rPr>
        <w:t xml:space="preserve">или ПМА </w:t>
      </w:r>
      <w:r w:rsidRPr="002A0C21">
        <w:rPr>
          <w:sz w:val="24"/>
          <w:szCs w:val="24"/>
        </w:rPr>
        <w:t xml:space="preserve">с падающим грузом (далее </w:t>
      </w:r>
      <w:r w:rsidR="00B53A1B" w:rsidRPr="002A0C21">
        <w:rPr>
          <w:sz w:val="24"/>
          <w:szCs w:val="24"/>
        </w:rPr>
        <w:t>–</w:t>
      </w:r>
      <w:r w:rsidRPr="002A0C21">
        <w:rPr>
          <w:sz w:val="24"/>
          <w:szCs w:val="24"/>
        </w:rPr>
        <w:t xml:space="preserve"> боек)</w:t>
      </w:r>
      <w:r w:rsidR="00B53A1B" w:rsidRPr="002A0C21">
        <w:rPr>
          <w:sz w:val="24"/>
          <w:szCs w:val="24"/>
        </w:rPr>
        <w:t>:</w:t>
      </w:r>
      <w:r w:rsidRPr="002A0C21">
        <w:rPr>
          <w:sz w:val="24"/>
          <w:szCs w:val="24"/>
        </w:rPr>
        <w:t xml:space="preserve"> масс</w:t>
      </w:r>
      <w:r w:rsidR="00B53A1B" w:rsidRPr="002A0C21">
        <w:rPr>
          <w:sz w:val="24"/>
          <w:szCs w:val="24"/>
        </w:rPr>
        <w:t>а бойка</w:t>
      </w:r>
      <w:r w:rsidRPr="002A0C21">
        <w:rPr>
          <w:sz w:val="24"/>
          <w:szCs w:val="24"/>
        </w:rPr>
        <w:t xml:space="preserve"> (5,0</w:t>
      </w:r>
      <w:r w:rsidR="00B53A1B" w:rsidRPr="002A0C21">
        <w:rPr>
          <w:sz w:val="24"/>
          <w:szCs w:val="24"/>
        </w:rPr>
        <w:t>0</w:t>
      </w:r>
      <w:r w:rsidRPr="002A0C21">
        <w:rPr>
          <w:sz w:val="24"/>
          <w:szCs w:val="24"/>
        </w:rPr>
        <w:t xml:space="preserve"> </w:t>
      </w:r>
      <w:r w:rsidR="00B53A1B" w:rsidRPr="002A0C21">
        <w:rPr>
          <w:sz w:val="24"/>
          <w:szCs w:val="24"/>
        </w:rPr>
        <w:t>±</w:t>
      </w:r>
      <w:r w:rsidRPr="002A0C21">
        <w:rPr>
          <w:sz w:val="24"/>
          <w:szCs w:val="24"/>
        </w:rPr>
        <w:t xml:space="preserve"> 0,05) кг; высота падения бойка </w:t>
      </w:r>
      <w:r w:rsidR="00B53A1B" w:rsidRPr="002A0C21">
        <w:rPr>
          <w:sz w:val="24"/>
          <w:szCs w:val="24"/>
        </w:rPr>
        <w:t>(</w:t>
      </w:r>
      <w:r w:rsidRPr="002A0C21">
        <w:rPr>
          <w:sz w:val="24"/>
          <w:szCs w:val="24"/>
        </w:rPr>
        <w:t>500</w:t>
      </w:r>
      <w:r w:rsidR="00B53A1B" w:rsidRPr="002A0C21">
        <w:rPr>
          <w:sz w:val="24"/>
          <w:szCs w:val="24"/>
        </w:rPr>
        <w:t xml:space="preserve"> ± 10)</w:t>
      </w:r>
      <w:r w:rsidRPr="002A0C21">
        <w:rPr>
          <w:sz w:val="24"/>
          <w:szCs w:val="24"/>
        </w:rPr>
        <w:t xml:space="preserve"> мм; стальная ступка копра для загрузки испытываемой пробы (далее </w:t>
      </w:r>
      <w:r w:rsidR="00003F67" w:rsidRPr="002A0C21">
        <w:rPr>
          <w:sz w:val="24"/>
          <w:szCs w:val="24"/>
        </w:rPr>
        <w:t>–</w:t>
      </w:r>
      <w:r w:rsidRPr="002A0C21">
        <w:rPr>
          <w:sz w:val="24"/>
          <w:szCs w:val="24"/>
        </w:rPr>
        <w:t xml:space="preserve"> ступка) </w:t>
      </w:r>
      <w:r w:rsidR="00B53A1B" w:rsidRPr="002A0C21">
        <w:rPr>
          <w:sz w:val="24"/>
          <w:szCs w:val="24"/>
        </w:rPr>
        <w:t>с</w:t>
      </w:r>
      <w:r w:rsidRPr="002A0C21">
        <w:rPr>
          <w:sz w:val="24"/>
          <w:szCs w:val="24"/>
        </w:rPr>
        <w:t xml:space="preserve"> внутренни</w:t>
      </w:r>
      <w:r w:rsidR="00B53A1B" w:rsidRPr="002A0C21">
        <w:rPr>
          <w:sz w:val="24"/>
          <w:szCs w:val="24"/>
        </w:rPr>
        <w:t>м</w:t>
      </w:r>
      <w:r w:rsidRPr="002A0C21">
        <w:rPr>
          <w:sz w:val="24"/>
          <w:szCs w:val="24"/>
        </w:rPr>
        <w:t xml:space="preserve"> диаметр</w:t>
      </w:r>
      <w:r w:rsidR="00B53A1B" w:rsidRPr="002A0C21">
        <w:rPr>
          <w:sz w:val="24"/>
          <w:szCs w:val="24"/>
        </w:rPr>
        <w:t xml:space="preserve">ом </w:t>
      </w:r>
      <w:r w:rsidRPr="002A0C21">
        <w:rPr>
          <w:sz w:val="24"/>
          <w:szCs w:val="24"/>
        </w:rPr>
        <w:t>105</w:t>
      </w:r>
      <w:r w:rsidR="00B53A1B" w:rsidRPr="002A0C21">
        <w:rPr>
          <w:sz w:val="24"/>
          <w:szCs w:val="24"/>
          <w:vertAlign w:val="superscript"/>
        </w:rPr>
        <w:t>+0,1</w:t>
      </w:r>
      <w:r w:rsidRPr="002A0C21">
        <w:rPr>
          <w:sz w:val="24"/>
          <w:szCs w:val="24"/>
        </w:rPr>
        <w:t xml:space="preserve"> мм и высот</w:t>
      </w:r>
      <w:r w:rsidR="00B53A1B" w:rsidRPr="002A0C21">
        <w:rPr>
          <w:sz w:val="24"/>
          <w:szCs w:val="24"/>
        </w:rPr>
        <w:t>ой</w:t>
      </w:r>
      <w:r w:rsidRPr="002A0C21">
        <w:rPr>
          <w:sz w:val="24"/>
          <w:szCs w:val="24"/>
        </w:rPr>
        <w:t xml:space="preserve"> (58 </w:t>
      </w:r>
      <w:r w:rsidR="00B53A1B" w:rsidRPr="002A0C21">
        <w:rPr>
          <w:sz w:val="24"/>
          <w:szCs w:val="24"/>
        </w:rPr>
        <w:t>±</w:t>
      </w:r>
      <w:r w:rsidRPr="002A0C21">
        <w:rPr>
          <w:sz w:val="24"/>
          <w:szCs w:val="24"/>
        </w:rPr>
        <w:t xml:space="preserve"> 0,1) мм.</w:t>
      </w:r>
    </w:p>
    <w:p w:rsidR="00E15C2A" w:rsidRPr="002A0C21" w:rsidRDefault="00B53A1B" w:rsidP="00E15C2A">
      <w:pPr>
        <w:pStyle w:val="ConsPlusNormal"/>
        <w:spacing w:line="360" w:lineRule="auto"/>
        <w:ind w:firstLine="567"/>
        <w:jc w:val="both"/>
        <w:rPr>
          <w:sz w:val="24"/>
          <w:szCs w:val="24"/>
        </w:rPr>
      </w:pPr>
      <w:r w:rsidRPr="002A0C21">
        <w:rPr>
          <w:spacing w:val="40"/>
          <w:sz w:val="22"/>
          <w:szCs w:val="22"/>
        </w:rPr>
        <w:t xml:space="preserve">Примечание – </w:t>
      </w:r>
      <w:r w:rsidR="00E15C2A" w:rsidRPr="002A0C21">
        <w:rPr>
          <w:sz w:val="22"/>
          <w:szCs w:val="24"/>
        </w:rPr>
        <w:t>Копер должен быть установлен вертикально на прочном фундаменте. Боек должен иметь сменную пластинку с зубьями, которую изготавливают из углеродистой стали и подвергают закалке в масле с последующим отпуском на твердость, равную 57,0 ... 59,0 HR</w:t>
      </w:r>
      <w:proofErr w:type="gramStart"/>
      <w:r w:rsidR="00877977" w:rsidRPr="002A0C21">
        <w:rPr>
          <w:sz w:val="22"/>
          <w:szCs w:val="24"/>
        </w:rPr>
        <w:t>С</w:t>
      </w:r>
      <w:proofErr w:type="gramEnd"/>
      <w:r w:rsidR="00E15C2A" w:rsidRPr="002A0C21">
        <w:rPr>
          <w:sz w:val="22"/>
          <w:szCs w:val="24"/>
        </w:rPr>
        <w:t xml:space="preserve">. В процессе эксплуатации пластинку с зубьями применяют до тех пор, пока износ по высоте зубьев составляет не более 1 мм. Затем пластинка с зубьями подлежит замене на </w:t>
      </w:r>
      <w:proofErr w:type="gramStart"/>
      <w:r w:rsidR="00E15C2A" w:rsidRPr="002A0C21">
        <w:rPr>
          <w:sz w:val="22"/>
          <w:szCs w:val="24"/>
        </w:rPr>
        <w:t>новую</w:t>
      </w:r>
      <w:proofErr w:type="gramEnd"/>
      <w:r w:rsidR="00E15C2A" w:rsidRPr="002A0C21">
        <w:rPr>
          <w:sz w:val="22"/>
          <w:szCs w:val="24"/>
        </w:rPr>
        <w:t xml:space="preserve">. Схематично внешний вид копра приведен в ГОСТ 8269.0 (рисунок </w:t>
      </w:r>
      <w:r w:rsidR="00877977" w:rsidRPr="002A0C21">
        <w:rPr>
          <w:sz w:val="22"/>
          <w:szCs w:val="24"/>
        </w:rPr>
        <w:t>7</w:t>
      </w:r>
      <w:r w:rsidR="00E15C2A" w:rsidRPr="002A0C21">
        <w:rPr>
          <w:sz w:val="22"/>
          <w:szCs w:val="24"/>
        </w:rPr>
        <w:t>);</w:t>
      </w:r>
    </w:p>
    <w:p w:rsidR="002E1E21" w:rsidRPr="002A0C21" w:rsidRDefault="002E1E21" w:rsidP="002E1E21">
      <w:pPr>
        <w:pStyle w:val="ConsPlusNormal"/>
        <w:spacing w:line="360" w:lineRule="auto"/>
        <w:ind w:firstLine="567"/>
        <w:jc w:val="both"/>
        <w:rPr>
          <w:sz w:val="24"/>
          <w:szCs w:val="24"/>
        </w:rPr>
      </w:pPr>
      <w:r w:rsidRPr="002A0C21">
        <w:rPr>
          <w:sz w:val="24"/>
          <w:szCs w:val="24"/>
        </w:rPr>
        <w:t xml:space="preserve">- </w:t>
      </w:r>
      <w:r w:rsidR="000E3E29" w:rsidRPr="002A0C21">
        <w:rPr>
          <w:sz w:val="24"/>
          <w:szCs w:val="24"/>
        </w:rPr>
        <w:t>весы, обеспечивающие измерение массы пробы с относительной погрешностью не более 0,1 % от минимальной массы пробы</w:t>
      </w:r>
      <w:r w:rsidRPr="002A0C21">
        <w:rPr>
          <w:sz w:val="24"/>
          <w:szCs w:val="24"/>
        </w:rPr>
        <w:t>;</w:t>
      </w:r>
    </w:p>
    <w:p w:rsidR="0015792A" w:rsidRPr="002A0C21" w:rsidRDefault="002E1E21" w:rsidP="002E1E21">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0E3E29" w:rsidRPr="002A0C21">
        <w:rPr>
          <w:sz w:val="24"/>
          <w:szCs w:val="24"/>
        </w:rPr>
        <w:t xml:space="preserve"> </w:t>
      </w:r>
      <w:r w:rsidRPr="002A0C21">
        <w:rPr>
          <w:sz w:val="24"/>
          <w:szCs w:val="24"/>
        </w:rPr>
        <w:t>±</w:t>
      </w:r>
      <w:r w:rsidR="000E3E29"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 сита с квадратными ячейками размером 22,4 и 40 мм - при контроле щебня катег</w:t>
      </w:r>
      <w:r w:rsidR="00501F1E" w:rsidRPr="002A0C21">
        <w:rPr>
          <w:sz w:val="24"/>
          <w:szCs w:val="24"/>
        </w:rPr>
        <w:t>ории</w:t>
      </w:r>
      <w:proofErr w:type="gramStart"/>
      <w:r w:rsidR="00501F1E" w:rsidRPr="002A0C21">
        <w:rPr>
          <w:sz w:val="24"/>
          <w:szCs w:val="24"/>
        </w:rPr>
        <w:t xml:space="preserve"> В</w:t>
      </w:r>
      <w:proofErr w:type="gramEnd"/>
      <w:r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 сита с круглыми ячейками диаметром 30 и 40 мм - при контроле щебня категории I;</w:t>
      </w:r>
    </w:p>
    <w:p w:rsidR="00E15C2A" w:rsidRPr="002A0C21" w:rsidRDefault="00E15C2A" w:rsidP="00E15C2A">
      <w:pPr>
        <w:pStyle w:val="ConsPlusNormal"/>
        <w:spacing w:line="360" w:lineRule="auto"/>
        <w:ind w:firstLine="567"/>
        <w:jc w:val="both"/>
        <w:rPr>
          <w:sz w:val="24"/>
          <w:szCs w:val="24"/>
        </w:rPr>
      </w:pPr>
      <w:r w:rsidRPr="002A0C21">
        <w:rPr>
          <w:sz w:val="24"/>
          <w:szCs w:val="24"/>
        </w:rPr>
        <w:lastRenderedPageBreak/>
        <w:t>- сита с круглыми ячейками диаметром 25 и 40 мм - при контроле щебня категории II;</w:t>
      </w:r>
    </w:p>
    <w:p w:rsidR="00E15C2A" w:rsidRPr="002A0C21" w:rsidRDefault="00E15C2A" w:rsidP="00E15C2A">
      <w:pPr>
        <w:pStyle w:val="ConsPlusNormal"/>
        <w:spacing w:line="360" w:lineRule="auto"/>
        <w:ind w:firstLine="567"/>
        <w:jc w:val="both"/>
        <w:rPr>
          <w:sz w:val="24"/>
          <w:szCs w:val="24"/>
        </w:rPr>
      </w:pPr>
      <w:r w:rsidRPr="002A0C21">
        <w:rPr>
          <w:sz w:val="24"/>
          <w:szCs w:val="24"/>
        </w:rPr>
        <w:t>- сито с круглыми ячейками диаметром 5 мм.</w:t>
      </w:r>
    </w:p>
    <w:p w:rsidR="00E15C2A" w:rsidRPr="002A0C21" w:rsidRDefault="00E15C2A" w:rsidP="00E15C2A">
      <w:pPr>
        <w:pStyle w:val="ConsPlusNormal"/>
        <w:spacing w:line="360" w:lineRule="auto"/>
        <w:ind w:firstLine="567"/>
        <w:jc w:val="both"/>
        <w:rPr>
          <w:sz w:val="24"/>
          <w:szCs w:val="24"/>
        </w:rPr>
      </w:pPr>
      <w:r w:rsidRPr="002A0C21">
        <w:rPr>
          <w:sz w:val="24"/>
          <w:szCs w:val="24"/>
        </w:rPr>
        <w:t>7.9.3 Порядок подготовки к проведению контроля</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Для испытания </w:t>
      </w:r>
      <w:r w:rsidR="00465A2D" w:rsidRPr="002A0C21">
        <w:rPr>
          <w:sz w:val="24"/>
          <w:szCs w:val="24"/>
        </w:rPr>
        <w:t xml:space="preserve">подготовленную по </w:t>
      </w:r>
      <w:r w:rsidR="00A54177" w:rsidRPr="002A0C21">
        <w:rPr>
          <w:sz w:val="24"/>
          <w:szCs w:val="24"/>
        </w:rPr>
        <w:t>7.1.2</w:t>
      </w:r>
      <w:r w:rsidRPr="002A0C21">
        <w:rPr>
          <w:sz w:val="24"/>
          <w:szCs w:val="24"/>
        </w:rPr>
        <w:t xml:space="preserve"> лабораторную пробу массой не менее </w:t>
      </w:r>
      <w:r w:rsidR="00440DCD" w:rsidRPr="002A0C21">
        <w:rPr>
          <w:sz w:val="24"/>
          <w:szCs w:val="24"/>
        </w:rPr>
        <w:t>6</w:t>
      </w:r>
      <w:r w:rsidRPr="002A0C21">
        <w:rPr>
          <w:sz w:val="24"/>
          <w:szCs w:val="24"/>
        </w:rPr>
        <w:t xml:space="preserve">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для рассева отбирают </w:t>
      </w:r>
      <w:r w:rsidR="002E1E21" w:rsidRPr="002A0C21">
        <w:rPr>
          <w:sz w:val="24"/>
          <w:szCs w:val="24"/>
        </w:rPr>
        <w:t>пробу</w:t>
      </w:r>
      <w:r w:rsidRPr="002A0C21">
        <w:rPr>
          <w:sz w:val="24"/>
          <w:szCs w:val="24"/>
        </w:rPr>
        <w:t xml:space="preserve"> массой не менее</w:t>
      </w:r>
      <w:r w:rsidR="0015792A" w:rsidRPr="002A0C21">
        <w:rPr>
          <w:sz w:val="24"/>
          <w:szCs w:val="24"/>
        </w:rPr>
        <w:t xml:space="preserve"> </w:t>
      </w:r>
      <w:r w:rsidRPr="002A0C21">
        <w:rPr>
          <w:color w:val="000000" w:themeColor="text1"/>
          <w:sz w:val="24"/>
          <w:szCs w:val="24"/>
        </w:rPr>
        <w:t>30 кг,</w:t>
      </w:r>
      <w:r w:rsidRPr="002A0C21">
        <w:rPr>
          <w:sz w:val="24"/>
          <w:szCs w:val="24"/>
        </w:rPr>
        <w:t xml:space="preserve"> при этом в месте (или местах) отбора забирают весь щебень, лежащий на металлическом листе (или другой ровной поверхности).</w:t>
      </w:r>
    </w:p>
    <w:p w:rsidR="00E15C2A" w:rsidRPr="002A0C21" w:rsidRDefault="00E15C2A" w:rsidP="00E15C2A">
      <w:pPr>
        <w:pStyle w:val="ConsPlusNormal"/>
        <w:spacing w:line="360" w:lineRule="auto"/>
        <w:ind w:firstLine="567"/>
        <w:jc w:val="both"/>
        <w:rPr>
          <w:sz w:val="24"/>
          <w:szCs w:val="24"/>
        </w:rPr>
      </w:pPr>
      <w:r w:rsidRPr="002A0C21">
        <w:rPr>
          <w:sz w:val="24"/>
          <w:szCs w:val="24"/>
        </w:rPr>
        <w:t>Отобранный щебень рассеивают на двух ситах, предназначенных для данной категории (см.</w:t>
      </w:r>
      <w:r w:rsidR="0015792A" w:rsidRPr="002A0C21">
        <w:rPr>
          <w:sz w:val="24"/>
          <w:szCs w:val="24"/>
        </w:rPr>
        <w:t xml:space="preserve"> </w:t>
      </w:r>
      <w:hyperlink w:anchor="Par888" w:tooltip="7.9.2 Средства контроля и вспомогательное оборудование" w:history="1">
        <w:r w:rsidRPr="002A0C21">
          <w:rPr>
            <w:sz w:val="24"/>
            <w:szCs w:val="24"/>
          </w:rPr>
          <w:t>7.9.2</w:t>
        </w:r>
      </w:hyperlink>
      <w:r w:rsidRPr="002A0C21">
        <w:rPr>
          <w:sz w:val="24"/>
          <w:szCs w:val="24"/>
        </w:rPr>
        <w:t xml:space="preserve">) и после рассева из остатков на сите с квадратными ячейками размером 22,4 мм </w:t>
      </w:r>
      <w:r w:rsidR="000E3E29" w:rsidRPr="002A0C21">
        <w:rPr>
          <w:sz w:val="24"/>
          <w:szCs w:val="24"/>
        </w:rPr>
        <w:t>- при контроле щебня категории</w:t>
      </w:r>
      <w:proofErr w:type="gramStart"/>
      <w:r w:rsidR="000E3E29" w:rsidRPr="002A0C21">
        <w:rPr>
          <w:sz w:val="24"/>
          <w:szCs w:val="24"/>
        </w:rPr>
        <w:t xml:space="preserve"> В</w:t>
      </w:r>
      <w:proofErr w:type="gramEnd"/>
      <w:r w:rsidRPr="002A0C21">
        <w:rPr>
          <w:sz w:val="24"/>
          <w:szCs w:val="24"/>
        </w:rPr>
        <w:t xml:space="preserve"> или из остатков на ситах с круглыми ячейками диаметром 30 или 25 мм - при контроле щебня категории I или II, соответственно, отбирают аналитическую пробу массой не менее 4,5 кг.</w:t>
      </w:r>
    </w:p>
    <w:p w:rsidR="00E15C2A" w:rsidRPr="002A0C21" w:rsidRDefault="008F2E8F" w:rsidP="00E15C2A">
      <w:pPr>
        <w:pStyle w:val="ConsPlusNormal"/>
        <w:spacing w:line="360" w:lineRule="auto"/>
        <w:ind w:firstLine="567"/>
        <w:jc w:val="both"/>
        <w:rPr>
          <w:sz w:val="22"/>
          <w:szCs w:val="22"/>
        </w:rPr>
      </w:pPr>
      <w:r w:rsidRPr="002A0C21">
        <w:rPr>
          <w:spacing w:val="40"/>
          <w:sz w:val="22"/>
          <w:szCs w:val="22"/>
        </w:rPr>
        <w:t xml:space="preserve">Примечание – </w:t>
      </w:r>
      <w:r w:rsidR="00E15C2A" w:rsidRPr="002A0C21">
        <w:rPr>
          <w:sz w:val="22"/>
          <w:szCs w:val="22"/>
        </w:rPr>
        <w:t xml:space="preserve">Допускается не проводить новый рассев щебня и отбор аналитической пробы, а брать остатки на ситах с квадратными ячейками размером </w:t>
      </w:r>
      <w:r w:rsidR="00167480" w:rsidRPr="002A0C21">
        <w:rPr>
          <w:sz w:val="22"/>
          <w:szCs w:val="22"/>
        </w:rPr>
        <w:br/>
      </w:r>
      <w:r w:rsidR="00E15C2A" w:rsidRPr="002A0C21">
        <w:rPr>
          <w:sz w:val="22"/>
          <w:szCs w:val="22"/>
        </w:rPr>
        <w:t>22,4 мм или на ситах с круглыми ячейками диаметром 30 или 25 мм, полученные после рассева аналитической пробы при определении зернового состава.</w:t>
      </w:r>
    </w:p>
    <w:p w:rsidR="00E15C2A" w:rsidRPr="002A0C21" w:rsidRDefault="00E15C2A" w:rsidP="00E15C2A">
      <w:pPr>
        <w:pStyle w:val="ConsPlusNormal"/>
        <w:spacing w:line="360" w:lineRule="auto"/>
        <w:ind w:firstLine="567"/>
        <w:jc w:val="both"/>
        <w:rPr>
          <w:sz w:val="24"/>
          <w:szCs w:val="24"/>
        </w:rPr>
      </w:pPr>
      <w:r w:rsidRPr="002A0C21">
        <w:rPr>
          <w:sz w:val="24"/>
          <w:szCs w:val="24"/>
        </w:rPr>
        <w:t>В случае если при рассеве не была получена необходимая масса аналитической пробы, то от подготовленной лабораторной пробы дополнительно отбирают и просеивают щебень. Процедуру отбора и рассева повторяют до тех пор, пока суммарно не будет получена необходимая для проведения испытаний масса аналитической пробы.</w:t>
      </w:r>
    </w:p>
    <w:p w:rsidR="008F2E8F" w:rsidRPr="002A0C21" w:rsidRDefault="008F2E8F" w:rsidP="00E15C2A">
      <w:pPr>
        <w:pStyle w:val="ConsPlusNormal"/>
        <w:spacing w:line="360" w:lineRule="auto"/>
        <w:ind w:firstLine="567"/>
        <w:jc w:val="both"/>
        <w:rPr>
          <w:sz w:val="24"/>
          <w:szCs w:val="24"/>
        </w:rPr>
      </w:pPr>
      <w:bookmarkStart w:id="76" w:name="Par909"/>
      <w:bookmarkEnd w:id="76"/>
      <w:r w:rsidRPr="002A0C21">
        <w:rPr>
          <w:sz w:val="24"/>
          <w:szCs w:val="24"/>
        </w:rPr>
        <w:t>Полученную аналитическую пробу промывают и высушивают до постоянной массы</w:t>
      </w:r>
      <w:r w:rsidR="00440DCD" w:rsidRPr="002A0C21">
        <w:rPr>
          <w:sz w:val="24"/>
          <w:szCs w:val="24"/>
        </w:rPr>
        <w:t xml:space="preserve"> и разделяют на три навески</w:t>
      </w:r>
      <w:r w:rsidR="00211F24" w:rsidRPr="002A0C21">
        <w:rPr>
          <w:color w:val="FF0000"/>
          <w:sz w:val="24"/>
          <w:szCs w:val="24"/>
        </w:rPr>
        <w:t xml:space="preserve"> </w:t>
      </w:r>
      <w:r w:rsidR="00211F24" w:rsidRPr="002A0C21">
        <w:rPr>
          <w:sz w:val="24"/>
          <w:szCs w:val="24"/>
        </w:rPr>
        <w:t>массой около 1,5 кг каждая</w:t>
      </w:r>
      <w:r w:rsidRPr="002A0C21">
        <w:rPr>
          <w:sz w:val="24"/>
          <w:szCs w:val="24"/>
        </w:rPr>
        <w:t xml:space="preserve">. </w:t>
      </w:r>
    </w:p>
    <w:p w:rsidR="00E15C2A" w:rsidRPr="002A0C21" w:rsidRDefault="00E15C2A" w:rsidP="00E15C2A">
      <w:pPr>
        <w:pStyle w:val="ConsPlusNormal"/>
        <w:spacing w:line="360" w:lineRule="auto"/>
        <w:ind w:firstLine="567"/>
        <w:jc w:val="both"/>
        <w:rPr>
          <w:sz w:val="24"/>
          <w:szCs w:val="24"/>
        </w:rPr>
      </w:pPr>
      <w:r w:rsidRPr="002A0C21">
        <w:rPr>
          <w:sz w:val="24"/>
          <w:szCs w:val="24"/>
        </w:rPr>
        <w:t>7.9.4 Порядок проведения контроля</w:t>
      </w:r>
    </w:p>
    <w:p w:rsidR="008F2E8F" w:rsidRPr="002A0C21" w:rsidRDefault="008F2E8F" w:rsidP="00E15C2A">
      <w:pPr>
        <w:pStyle w:val="ConsPlusNormal"/>
        <w:spacing w:line="360" w:lineRule="auto"/>
        <w:ind w:firstLine="567"/>
        <w:jc w:val="both"/>
        <w:rPr>
          <w:sz w:val="24"/>
          <w:szCs w:val="24"/>
        </w:rPr>
      </w:pPr>
      <w:r w:rsidRPr="002A0C21">
        <w:rPr>
          <w:sz w:val="24"/>
          <w:szCs w:val="24"/>
        </w:rPr>
        <w:t>Испытания проводят на трех навесках, каждую испытывая отдельно.</w:t>
      </w:r>
    </w:p>
    <w:p w:rsidR="00E15C2A" w:rsidRPr="002A0C21" w:rsidRDefault="008F2E8F" w:rsidP="00E15C2A">
      <w:pPr>
        <w:pStyle w:val="ConsPlusNormal"/>
        <w:spacing w:line="360" w:lineRule="auto"/>
        <w:ind w:firstLine="567"/>
        <w:jc w:val="both"/>
        <w:rPr>
          <w:sz w:val="24"/>
          <w:szCs w:val="24"/>
        </w:rPr>
      </w:pPr>
      <w:r w:rsidRPr="002A0C21">
        <w:rPr>
          <w:sz w:val="24"/>
          <w:szCs w:val="24"/>
        </w:rPr>
        <w:t>Испытываемую навеску щебня с высоты 10-15 см высыпают в ступку. Лишний щебень снимают вровень с краями ступки. Определяют массу щебня в ступке, предварительно обнулив на весах массу ступки</w:t>
      </w:r>
      <w:r w:rsidR="00E15C2A"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Подготовленную таким образом ступку с находящимся в ней испытываемым щебнем устанавливают на копер и подвергают сорока ударам бойка, при этом после каждого удара бойка ступку поворачивают на 45° в направлении </w:t>
      </w:r>
      <w:r w:rsidRPr="002A0C21">
        <w:rPr>
          <w:sz w:val="24"/>
          <w:szCs w:val="24"/>
        </w:rPr>
        <w:lastRenderedPageBreak/>
        <w:t xml:space="preserve">указателей, сделанных на подставке копра (или ступка поворачивается </w:t>
      </w:r>
      <w:r w:rsidR="008F2E8F" w:rsidRPr="002A0C21">
        <w:rPr>
          <w:sz w:val="24"/>
          <w:szCs w:val="24"/>
        </w:rPr>
        <w:t>автоматически,</w:t>
      </w:r>
      <w:r w:rsidRPr="002A0C21">
        <w:rPr>
          <w:sz w:val="24"/>
          <w:szCs w:val="24"/>
        </w:rPr>
        <w:t xml:space="preserve"> если копер автоматический).</w:t>
      </w:r>
    </w:p>
    <w:p w:rsidR="008F2E8F" w:rsidRPr="002A0C21" w:rsidRDefault="008F2E8F" w:rsidP="008F2E8F">
      <w:pPr>
        <w:pStyle w:val="ConsPlusNormal"/>
        <w:spacing w:line="360" w:lineRule="auto"/>
        <w:ind w:firstLine="567"/>
        <w:jc w:val="both"/>
        <w:rPr>
          <w:sz w:val="24"/>
          <w:szCs w:val="24"/>
        </w:rPr>
      </w:pPr>
      <w:r w:rsidRPr="002A0C21">
        <w:rPr>
          <w:sz w:val="24"/>
          <w:szCs w:val="24"/>
        </w:rPr>
        <w:t xml:space="preserve">После 40 ударов бойка все содержимое ступки, включая все мелкие частицы, прилипшие к ступке, просеивают через сито с круглыми ячейками диаметром 5 мм. Щебень, прошедший через данное сито, взвешивают с точностью до 0,1 г, получая массу </w:t>
      </w:r>
      <w:r w:rsidR="001D28E2" w:rsidRPr="002A0C21">
        <w:rPr>
          <w:i/>
          <w:iCs/>
          <w:sz w:val="24"/>
          <w:szCs w:val="24"/>
          <w:lang w:val="en-US"/>
        </w:rPr>
        <w:t>m</w:t>
      </w:r>
      <w:r w:rsidR="001D28E2" w:rsidRPr="002A0C21">
        <w:rPr>
          <w:sz w:val="24"/>
          <w:szCs w:val="24"/>
          <w:vertAlign w:val="subscript"/>
        </w:rPr>
        <w:t>-5</w:t>
      </w:r>
      <w:r w:rsidRPr="002A0C21">
        <w:rPr>
          <w:sz w:val="24"/>
          <w:szCs w:val="24"/>
        </w:rPr>
        <w:t>.</w:t>
      </w:r>
    </w:p>
    <w:p w:rsidR="00E15C2A" w:rsidRPr="002A0C21" w:rsidRDefault="00E15C2A" w:rsidP="00E15C2A">
      <w:pPr>
        <w:pStyle w:val="ConsPlusNormal"/>
        <w:spacing w:line="360" w:lineRule="auto"/>
        <w:ind w:firstLine="567"/>
        <w:jc w:val="both"/>
        <w:rPr>
          <w:sz w:val="24"/>
          <w:szCs w:val="24"/>
        </w:rPr>
      </w:pPr>
      <w:bookmarkStart w:id="77" w:name="Par919"/>
      <w:bookmarkEnd w:id="77"/>
      <w:r w:rsidRPr="002A0C21">
        <w:rPr>
          <w:sz w:val="24"/>
          <w:szCs w:val="24"/>
        </w:rPr>
        <w:t>7.9.5 Обработка результатов контроля</w:t>
      </w:r>
    </w:p>
    <w:p w:rsidR="00E15C2A" w:rsidRPr="002A0C21" w:rsidRDefault="008F2E8F" w:rsidP="00E15C2A">
      <w:pPr>
        <w:pStyle w:val="ConsPlusNormal"/>
        <w:spacing w:line="360" w:lineRule="auto"/>
        <w:ind w:firstLine="567"/>
        <w:jc w:val="both"/>
        <w:rPr>
          <w:sz w:val="24"/>
          <w:szCs w:val="24"/>
        </w:rPr>
      </w:pPr>
      <w:r w:rsidRPr="002A0C21">
        <w:rPr>
          <w:sz w:val="24"/>
          <w:szCs w:val="24"/>
        </w:rPr>
        <w:t xml:space="preserve">Величину потери массы после испытаний на сопротивление удару на копре, </w:t>
      </w:r>
      <w:r w:rsidRPr="002A0C21">
        <w:rPr>
          <w:i/>
          <w:sz w:val="24"/>
          <w:szCs w:val="24"/>
        </w:rPr>
        <w:t>∆</w:t>
      </w:r>
      <w:proofErr w:type="spellStart"/>
      <w:r w:rsidRPr="002A0C21">
        <w:rPr>
          <w:i/>
          <w:sz w:val="24"/>
          <w:szCs w:val="24"/>
        </w:rPr>
        <w:t>М</w:t>
      </w:r>
      <w:r w:rsidRPr="002A0C21">
        <w:rPr>
          <w:i/>
          <w:sz w:val="24"/>
          <w:szCs w:val="24"/>
          <w:vertAlign w:val="subscript"/>
        </w:rPr>
        <w:t>у</w:t>
      </w:r>
      <w:proofErr w:type="spellEnd"/>
      <w:r w:rsidRPr="002A0C21">
        <w:rPr>
          <w:i/>
          <w:sz w:val="24"/>
          <w:szCs w:val="24"/>
        </w:rPr>
        <w:t>,</w:t>
      </w:r>
      <w:r w:rsidRPr="002A0C21">
        <w:rPr>
          <w:sz w:val="24"/>
          <w:szCs w:val="24"/>
        </w:rPr>
        <w:t xml:space="preserve"> %,</w:t>
      </w:r>
      <w:r w:rsidR="00E15C2A" w:rsidRPr="002A0C21">
        <w:rPr>
          <w:sz w:val="24"/>
          <w:szCs w:val="24"/>
        </w:rPr>
        <w:t xml:space="preserve"> </w:t>
      </w:r>
      <w:r w:rsidR="001D28E2" w:rsidRPr="002A0C21">
        <w:rPr>
          <w:sz w:val="24"/>
          <w:szCs w:val="24"/>
        </w:rPr>
        <w:t xml:space="preserve">для каждой навески </w:t>
      </w:r>
      <w:r w:rsidRPr="002A0C21">
        <w:rPr>
          <w:sz w:val="24"/>
          <w:szCs w:val="24"/>
        </w:rPr>
        <w:t>определяют по формуле</w:t>
      </w:r>
      <w:r w:rsidR="00E15C2A" w:rsidRPr="002A0C21">
        <w:rPr>
          <w:sz w:val="24"/>
          <w:szCs w:val="24"/>
        </w:rPr>
        <w:t>:</w:t>
      </w:r>
    </w:p>
    <w:p w:rsidR="001D28E2" w:rsidRPr="002A0C21" w:rsidRDefault="00375AF6" w:rsidP="001D28E2">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∆М</m:t>
              </m:r>
            </m:e>
            <m:sub>
              <m:r>
                <w:rPr>
                  <w:rFonts w:ascii="Cambria Math" w:hAnsi="Cambria Math"/>
                  <w:sz w:val="28"/>
                  <w:szCs w:val="28"/>
                </w:rPr>
                <m:t>у</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-5</m:t>
                  </m:r>
                </m:sub>
              </m:sSub>
            </m:num>
            <m:den>
              <m:r>
                <w:rPr>
                  <w:rFonts w:ascii="Cambria Math" w:hAnsi="Cambria Math"/>
                  <w:sz w:val="28"/>
                  <w:szCs w:val="28"/>
                </w:rPr>
                <m:t>m</m:t>
              </m:r>
            </m:den>
          </m:f>
          <m:r>
            <w:rPr>
              <w:rFonts w:ascii="Cambria Math" w:hAnsi="Cambria Math"/>
              <w:sz w:val="28"/>
              <w:szCs w:val="28"/>
            </w:rPr>
            <m:t>∙100,</m:t>
          </m:r>
        </m:oMath>
      </m:oMathPara>
    </w:p>
    <w:p w:rsidR="001D28E2" w:rsidRPr="002A0C21" w:rsidRDefault="001D28E2" w:rsidP="001D28E2">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lang w:val="en-US"/>
        </w:rPr>
        <w:tab/>
      </w:r>
      <w:r w:rsidRPr="002A0C21">
        <w:rPr>
          <w:sz w:val="24"/>
          <w:szCs w:val="24"/>
          <w:lang w:val="en-US"/>
        </w:rPr>
        <w:tab/>
      </w:r>
      <w:r w:rsidRPr="002A0C21">
        <w:rPr>
          <w:sz w:val="24"/>
          <w:szCs w:val="24"/>
        </w:rPr>
        <w:tab/>
      </w:r>
      <w:r w:rsidRPr="002A0C21">
        <w:rPr>
          <w:sz w:val="24"/>
          <w:szCs w:val="24"/>
          <w:lang w:val="en-US"/>
        </w:rPr>
        <w:tab/>
      </w:r>
      <w:r w:rsidRPr="002A0C21">
        <w:rPr>
          <w:sz w:val="24"/>
          <w:szCs w:val="24"/>
        </w:rPr>
        <w:t xml:space="preserve">      (</w:t>
      </w:r>
      <w:r w:rsidR="0009234B" w:rsidRPr="002A0C21">
        <w:rPr>
          <w:sz w:val="24"/>
          <w:szCs w:val="24"/>
        </w:rPr>
        <w:t>10</w:t>
      </w:r>
      <w:r w:rsidRPr="002A0C21">
        <w:rPr>
          <w:sz w:val="24"/>
          <w:szCs w:val="24"/>
        </w:rPr>
        <w:t>)</w:t>
      </w:r>
    </w:p>
    <w:p w:rsidR="00E15C2A" w:rsidRPr="002A0C21" w:rsidRDefault="00E15C2A" w:rsidP="00E15C2A">
      <w:pPr>
        <w:pStyle w:val="ConsPlusNormal"/>
        <w:spacing w:line="360" w:lineRule="auto"/>
        <w:ind w:firstLine="567"/>
        <w:jc w:val="both"/>
        <w:rPr>
          <w:sz w:val="24"/>
          <w:szCs w:val="24"/>
        </w:rPr>
      </w:pPr>
      <w:r w:rsidRPr="002A0C21">
        <w:rPr>
          <w:sz w:val="24"/>
          <w:szCs w:val="24"/>
        </w:rPr>
        <w:t xml:space="preserve">где </w:t>
      </w:r>
      <w:r w:rsidR="001D28E2" w:rsidRPr="002A0C21">
        <w:rPr>
          <w:i/>
          <w:iCs/>
          <w:sz w:val="24"/>
          <w:szCs w:val="24"/>
          <w:lang w:val="en-US"/>
        </w:rPr>
        <w:t>m</w:t>
      </w:r>
      <w:r w:rsidRPr="002A0C21">
        <w:rPr>
          <w:sz w:val="24"/>
          <w:szCs w:val="24"/>
        </w:rPr>
        <w:t xml:space="preserve"> </w:t>
      </w:r>
      <w:r w:rsidR="00003F67" w:rsidRPr="002A0C21">
        <w:rPr>
          <w:sz w:val="24"/>
          <w:szCs w:val="24"/>
        </w:rPr>
        <w:t>–</w:t>
      </w:r>
      <w:r w:rsidRPr="002A0C21">
        <w:rPr>
          <w:sz w:val="24"/>
          <w:szCs w:val="24"/>
        </w:rPr>
        <w:t xml:space="preserve"> </w:t>
      </w:r>
      <w:r w:rsidR="001D28E2" w:rsidRPr="002A0C21">
        <w:rPr>
          <w:sz w:val="24"/>
          <w:szCs w:val="24"/>
        </w:rPr>
        <w:t>масса подготовленной для испытания навески щебня</w:t>
      </w:r>
      <w:r w:rsidRPr="002A0C21">
        <w:rPr>
          <w:sz w:val="24"/>
          <w:szCs w:val="24"/>
        </w:rPr>
        <w:t>;</w:t>
      </w:r>
    </w:p>
    <w:p w:rsidR="00E15C2A" w:rsidRPr="002A0C21" w:rsidRDefault="001D28E2" w:rsidP="00E15C2A">
      <w:pPr>
        <w:pStyle w:val="ConsPlusNormal"/>
        <w:spacing w:line="360" w:lineRule="auto"/>
        <w:ind w:firstLine="567"/>
        <w:jc w:val="both"/>
        <w:rPr>
          <w:sz w:val="24"/>
          <w:szCs w:val="24"/>
        </w:rPr>
      </w:pPr>
      <w:proofErr w:type="gramStart"/>
      <w:r w:rsidRPr="002A0C21">
        <w:rPr>
          <w:i/>
          <w:iCs/>
          <w:sz w:val="24"/>
          <w:szCs w:val="24"/>
          <w:lang w:val="en-US"/>
        </w:rPr>
        <w:t>m</w:t>
      </w:r>
      <w:r w:rsidR="00E15C2A" w:rsidRPr="002A0C21">
        <w:rPr>
          <w:sz w:val="24"/>
          <w:szCs w:val="24"/>
          <w:vertAlign w:val="subscript"/>
        </w:rPr>
        <w:t>-5</w:t>
      </w:r>
      <w:proofErr w:type="gramEnd"/>
      <w:r w:rsidR="00E15C2A" w:rsidRPr="002A0C21">
        <w:rPr>
          <w:sz w:val="24"/>
          <w:szCs w:val="24"/>
        </w:rPr>
        <w:t xml:space="preserve"> </w:t>
      </w:r>
      <w:r w:rsidR="00003F67" w:rsidRPr="002A0C21">
        <w:rPr>
          <w:sz w:val="24"/>
          <w:szCs w:val="24"/>
        </w:rPr>
        <w:t>–</w:t>
      </w:r>
      <w:r w:rsidR="00E15C2A" w:rsidRPr="002A0C21">
        <w:rPr>
          <w:sz w:val="24"/>
          <w:szCs w:val="24"/>
        </w:rPr>
        <w:t xml:space="preserve"> масса испытываемого щебня, прошедшего через сито с круглыми ячейками диаметром 5 мм после проведения испытания, г.</w:t>
      </w:r>
    </w:p>
    <w:p w:rsidR="00E15C2A" w:rsidRPr="002A0C21" w:rsidRDefault="00E15C2A" w:rsidP="00E15C2A">
      <w:pPr>
        <w:pStyle w:val="ConsPlusNormal"/>
        <w:spacing w:line="360" w:lineRule="auto"/>
        <w:ind w:firstLine="567"/>
        <w:jc w:val="both"/>
        <w:rPr>
          <w:sz w:val="24"/>
          <w:szCs w:val="24"/>
        </w:rPr>
      </w:pPr>
      <w:r w:rsidRPr="002A0C21">
        <w:rPr>
          <w:sz w:val="24"/>
          <w:szCs w:val="24"/>
        </w:rPr>
        <w:t>За результат испытания принимают среднеарифметическое значение результатов последовательных испытаний трех навесок аналитической пробы.</w:t>
      </w:r>
    </w:p>
    <w:p w:rsidR="003D6DE6" w:rsidRPr="002A0C21" w:rsidRDefault="003D6DE6" w:rsidP="003D6DE6">
      <w:pPr>
        <w:pStyle w:val="2"/>
      </w:pPr>
      <w:bookmarkStart w:id="78" w:name="_Toc209188737"/>
      <w:r w:rsidRPr="002A0C21">
        <w:t>7.10 Определение марки щебня по морозостойкости</w:t>
      </w:r>
      <w:bookmarkEnd w:id="78"/>
    </w:p>
    <w:p w:rsidR="003D6DE6" w:rsidRPr="002A0C21" w:rsidRDefault="003D6DE6" w:rsidP="003D6DE6">
      <w:pPr>
        <w:pStyle w:val="ConsPlusNormal"/>
        <w:spacing w:line="360" w:lineRule="auto"/>
        <w:ind w:firstLine="567"/>
        <w:jc w:val="both"/>
        <w:rPr>
          <w:sz w:val="24"/>
          <w:szCs w:val="24"/>
        </w:rPr>
      </w:pPr>
      <w:r w:rsidRPr="002A0C21">
        <w:rPr>
          <w:sz w:val="24"/>
          <w:szCs w:val="24"/>
        </w:rPr>
        <w:t>7.10.1 Общие положения</w:t>
      </w:r>
    </w:p>
    <w:p w:rsidR="003D6DE6" w:rsidRPr="002A0C21" w:rsidRDefault="003D6DE6" w:rsidP="003D6DE6">
      <w:pPr>
        <w:pStyle w:val="ConsPlusNormal"/>
        <w:spacing w:line="360" w:lineRule="auto"/>
        <w:ind w:firstLine="567"/>
        <w:jc w:val="both"/>
        <w:rPr>
          <w:sz w:val="24"/>
          <w:szCs w:val="24"/>
        </w:rPr>
      </w:pPr>
      <w:r w:rsidRPr="002A0C21">
        <w:rPr>
          <w:sz w:val="24"/>
          <w:szCs w:val="24"/>
        </w:rPr>
        <w:t>Марку щебня по морозостойкости определяют, применяя метод замораживания или метод ускоренного определения морозостойкости. Методы обеспечивают сопоставимость результатов контроля.</w:t>
      </w:r>
    </w:p>
    <w:p w:rsidR="003D6DE6" w:rsidRPr="002A0C21" w:rsidRDefault="003D6DE6" w:rsidP="003D6DE6">
      <w:pPr>
        <w:pStyle w:val="3"/>
      </w:pPr>
      <w:bookmarkStart w:id="79" w:name="_Toc209188738"/>
      <w:r w:rsidRPr="002A0C21">
        <w:t>7.10.2 Метод замораживания</w:t>
      </w:r>
      <w:bookmarkEnd w:id="79"/>
    </w:p>
    <w:p w:rsidR="003D6DE6" w:rsidRPr="002A0C21" w:rsidRDefault="003D6DE6" w:rsidP="003D6DE6">
      <w:pPr>
        <w:pStyle w:val="ConsPlusNormal"/>
        <w:spacing w:line="360" w:lineRule="auto"/>
        <w:ind w:firstLine="567"/>
        <w:jc w:val="both"/>
        <w:rPr>
          <w:sz w:val="24"/>
          <w:szCs w:val="24"/>
        </w:rPr>
      </w:pPr>
      <w:r w:rsidRPr="002A0C21">
        <w:rPr>
          <w:sz w:val="24"/>
          <w:szCs w:val="24"/>
        </w:rPr>
        <w:t>7.10.2.1 Марку щебня по морозостойкости определяют по потере массы пробы при попеременном замораживании и оттаивании.</w:t>
      </w:r>
    </w:p>
    <w:p w:rsidR="003D6DE6" w:rsidRPr="002A0C21" w:rsidRDefault="003D6DE6" w:rsidP="003D6DE6">
      <w:pPr>
        <w:pStyle w:val="ConsPlusNormal"/>
        <w:spacing w:line="360" w:lineRule="auto"/>
        <w:ind w:firstLine="567"/>
        <w:jc w:val="both"/>
        <w:rPr>
          <w:sz w:val="24"/>
          <w:szCs w:val="24"/>
        </w:rPr>
      </w:pPr>
      <w:bookmarkStart w:id="80" w:name="Par971"/>
      <w:bookmarkEnd w:id="80"/>
      <w:r w:rsidRPr="002A0C21">
        <w:rPr>
          <w:sz w:val="24"/>
          <w:szCs w:val="24"/>
        </w:rPr>
        <w:t>7.10.2.2 Средства контроля и вспомогательное оборудование:</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 камера морозильная, обеспечивающая достижение и поддержание температуры </w:t>
      </w:r>
      <w:proofErr w:type="gramStart"/>
      <w:r w:rsidRPr="002A0C21">
        <w:rPr>
          <w:sz w:val="24"/>
          <w:szCs w:val="24"/>
        </w:rPr>
        <w:t>до</w:t>
      </w:r>
      <w:proofErr w:type="gramEnd"/>
      <w:r w:rsidRPr="002A0C21">
        <w:rPr>
          <w:sz w:val="24"/>
          <w:szCs w:val="24"/>
        </w:rPr>
        <w:t xml:space="preserve"> минус (20 ± 2) °C;</w:t>
      </w:r>
    </w:p>
    <w:p w:rsidR="003D6DE6" w:rsidRPr="002A0C21" w:rsidRDefault="003D6DE6" w:rsidP="003D6DE6">
      <w:pPr>
        <w:pStyle w:val="ConsPlusNormal"/>
        <w:spacing w:line="360" w:lineRule="auto"/>
        <w:ind w:firstLine="567"/>
        <w:jc w:val="both"/>
        <w:rPr>
          <w:sz w:val="24"/>
          <w:szCs w:val="24"/>
        </w:rPr>
      </w:pPr>
      <w:r w:rsidRPr="002A0C21">
        <w:rPr>
          <w:sz w:val="24"/>
          <w:szCs w:val="24"/>
        </w:rPr>
        <w:t>- весы, обеспечивающие измерение массы пробы с относительной погрешностью не более 0,1 % от минимальной массы пробы;</w:t>
      </w:r>
    </w:p>
    <w:p w:rsidR="003D6DE6" w:rsidRPr="002A0C21" w:rsidRDefault="003D6DE6" w:rsidP="003D6DE6">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 ± 5) °</w:t>
      </w:r>
      <w:proofErr w:type="gramStart"/>
      <w:r w:rsidRPr="002A0C21">
        <w:rPr>
          <w:sz w:val="24"/>
          <w:szCs w:val="24"/>
        </w:rPr>
        <w:t>С</w:t>
      </w:r>
      <w:proofErr w:type="gramEnd"/>
      <w:r w:rsidRPr="002A0C21">
        <w:rPr>
          <w:sz w:val="24"/>
          <w:szCs w:val="24"/>
        </w:rPr>
        <w:t>;</w:t>
      </w:r>
    </w:p>
    <w:p w:rsidR="003D6DE6" w:rsidRPr="002A0C21" w:rsidRDefault="003D6DE6" w:rsidP="003D6DE6">
      <w:pPr>
        <w:pStyle w:val="ConsPlusNormal"/>
        <w:spacing w:line="360" w:lineRule="auto"/>
        <w:ind w:firstLine="567"/>
        <w:jc w:val="both"/>
        <w:rPr>
          <w:sz w:val="24"/>
          <w:szCs w:val="24"/>
        </w:rPr>
      </w:pPr>
      <w:r w:rsidRPr="002A0C21">
        <w:rPr>
          <w:sz w:val="24"/>
          <w:szCs w:val="24"/>
        </w:rPr>
        <w:t>- сита с квадратными ячейками размером 22,4 и 40 мм - при контроле щебня категории</w:t>
      </w:r>
      <w:proofErr w:type="gramStart"/>
      <w:r w:rsidRPr="002A0C21">
        <w:rPr>
          <w:sz w:val="24"/>
          <w:szCs w:val="24"/>
        </w:rPr>
        <w:t xml:space="preserve"> В</w:t>
      </w:r>
      <w:proofErr w:type="gramEnd"/>
      <w:r w:rsidRPr="002A0C21">
        <w:rPr>
          <w:sz w:val="24"/>
          <w:szCs w:val="24"/>
        </w:rPr>
        <w:t>;</w:t>
      </w:r>
    </w:p>
    <w:p w:rsidR="003D6DE6" w:rsidRPr="002A0C21" w:rsidRDefault="003D6DE6" w:rsidP="003D6DE6">
      <w:pPr>
        <w:pStyle w:val="ConsPlusNormal"/>
        <w:spacing w:line="360" w:lineRule="auto"/>
        <w:ind w:firstLine="567"/>
        <w:jc w:val="both"/>
        <w:rPr>
          <w:sz w:val="24"/>
          <w:szCs w:val="24"/>
        </w:rPr>
      </w:pPr>
      <w:r w:rsidRPr="002A0C21">
        <w:rPr>
          <w:sz w:val="24"/>
          <w:szCs w:val="24"/>
        </w:rPr>
        <w:lastRenderedPageBreak/>
        <w:t>- сита с круглыми ячейками диаметром 30 и 40 мм - при контроле щебня категории I;</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 сита с круглыми ячейками диаметром 25 и 40 мм - при контроле щебня категории II; </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 ванна с проточной и сменяемой </w:t>
      </w:r>
      <w:r w:rsidR="00DF4C16" w:rsidRPr="002A0C21">
        <w:rPr>
          <w:sz w:val="24"/>
          <w:szCs w:val="24"/>
        </w:rPr>
        <w:t>водопроводной</w:t>
      </w:r>
      <w:r w:rsidR="00DF4C16" w:rsidRPr="002A0C21">
        <w:rPr>
          <w:color w:val="FF0000"/>
          <w:sz w:val="24"/>
          <w:szCs w:val="24"/>
        </w:rPr>
        <w:t xml:space="preserve"> </w:t>
      </w:r>
      <w:r w:rsidRPr="002A0C21">
        <w:rPr>
          <w:sz w:val="24"/>
          <w:szCs w:val="24"/>
        </w:rPr>
        <w:t>водой для насыщения водой и оттаивания щебня;</w:t>
      </w:r>
    </w:p>
    <w:p w:rsidR="003D6DE6" w:rsidRPr="002A0C21" w:rsidRDefault="003D6DE6" w:rsidP="003D6DE6">
      <w:pPr>
        <w:pStyle w:val="ConsPlusNormal"/>
        <w:spacing w:line="360" w:lineRule="auto"/>
        <w:ind w:firstLine="567"/>
        <w:jc w:val="both"/>
        <w:rPr>
          <w:sz w:val="24"/>
          <w:szCs w:val="24"/>
        </w:rPr>
      </w:pPr>
      <w:r w:rsidRPr="002A0C21">
        <w:rPr>
          <w:sz w:val="24"/>
          <w:szCs w:val="24"/>
        </w:rPr>
        <w:t>- емкости металлические или пластмассовые;</w:t>
      </w:r>
    </w:p>
    <w:p w:rsidR="003D6DE6" w:rsidRPr="002A0C21" w:rsidRDefault="003D6DE6" w:rsidP="003D6DE6">
      <w:pPr>
        <w:pStyle w:val="ConsPlusNormal"/>
        <w:spacing w:line="360" w:lineRule="auto"/>
        <w:ind w:firstLine="567"/>
        <w:jc w:val="both"/>
        <w:rPr>
          <w:sz w:val="24"/>
          <w:szCs w:val="24"/>
        </w:rPr>
      </w:pPr>
      <w:r w:rsidRPr="002A0C21">
        <w:rPr>
          <w:sz w:val="24"/>
          <w:szCs w:val="24"/>
        </w:rPr>
        <w:t>- металлические поддоны.</w:t>
      </w:r>
    </w:p>
    <w:p w:rsidR="003D6DE6" w:rsidRPr="002A0C21" w:rsidRDefault="003D6DE6" w:rsidP="003D6DE6">
      <w:pPr>
        <w:pStyle w:val="ConsPlusNormal"/>
        <w:spacing w:line="360" w:lineRule="auto"/>
        <w:ind w:firstLine="567"/>
        <w:jc w:val="both"/>
        <w:rPr>
          <w:sz w:val="24"/>
          <w:szCs w:val="24"/>
        </w:rPr>
      </w:pPr>
      <w:bookmarkStart w:id="81" w:name="Par979"/>
      <w:bookmarkEnd w:id="81"/>
      <w:r w:rsidRPr="002A0C21">
        <w:rPr>
          <w:sz w:val="24"/>
          <w:szCs w:val="24"/>
        </w:rPr>
        <w:t>7.10.2.3</w:t>
      </w:r>
      <w:proofErr w:type="gramStart"/>
      <w:r w:rsidRPr="002A0C21">
        <w:rPr>
          <w:sz w:val="24"/>
          <w:szCs w:val="24"/>
        </w:rPr>
        <w:t xml:space="preserve"> Д</w:t>
      </w:r>
      <w:proofErr w:type="gramEnd"/>
      <w:r w:rsidRPr="002A0C21">
        <w:rPr>
          <w:sz w:val="24"/>
          <w:szCs w:val="24"/>
        </w:rPr>
        <w:t xml:space="preserve">ля испытания подготовленную по 7.1.2 лабораторную пробу массой не менее </w:t>
      </w:r>
      <w:r w:rsidR="00DF4C16" w:rsidRPr="002A0C21">
        <w:rPr>
          <w:sz w:val="24"/>
          <w:szCs w:val="24"/>
        </w:rPr>
        <w:t>6</w:t>
      </w:r>
      <w:r w:rsidRPr="002A0C21">
        <w:rPr>
          <w:sz w:val="24"/>
          <w:szCs w:val="24"/>
        </w:rPr>
        <w:t>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для рассева отбирают пробу массой не менее 30 кг, при этом в месте (или местах) отбора забирают весь щебень, лежащий на металлическом листе (или другой ровной поверхности).</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Отобранный щебень рассеивают на двух ситах, предназначенных для данной категории (см. </w:t>
      </w:r>
      <w:hyperlink w:anchor="Par971" w:tooltip="7.11.2.2 Средства контроля и вспомогательное оборудование:" w:history="1">
        <w:r w:rsidRPr="002A0C21">
          <w:rPr>
            <w:sz w:val="24"/>
            <w:szCs w:val="24"/>
          </w:rPr>
          <w:t>7.10.2.2</w:t>
        </w:r>
      </w:hyperlink>
      <w:r w:rsidRPr="002A0C21">
        <w:rPr>
          <w:sz w:val="24"/>
          <w:szCs w:val="24"/>
        </w:rPr>
        <w:t>), и после рассева из остатков на сите</w:t>
      </w:r>
      <w:r w:rsidRPr="002A0C21">
        <w:rPr>
          <w:color w:val="00B050"/>
          <w:sz w:val="24"/>
          <w:szCs w:val="24"/>
        </w:rPr>
        <w:t xml:space="preserve"> </w:t>
      </w:r>
      <w:r w:rsidRPr="002A0C21">
        <w:rPr>
          <w:sz w:val="24"/>
          <w:szCs w:val="24"/>
        </w:rPr>
        <w:t>с квадратными ячейками размером 22,4 мм - при контроле щебня категории</w:t>
      </w:r>
      <w:proofErr w:type="gramStart"/>
      <w:r w:rsidRPr="002A0C21">
        <w:rPr>
          <w:sz w:val="24"/>
          <w:szCs w:val="24"/>
        </w:rPr>
        <w:t xml:space="preserve"> В</w:t>
      </w:r>
      <w:proofErr w:type="gramEnd"/>
      <w:r w:rsidRPr="002A0C21">
        <w:rPr>
          <w:sz w:val="24"/>
          <w:szCs w:val="24"/>
        </w:rPr>
        <w:t xml:space="preserve"> или из остатков на ситах с круглыми ячейками диаметром 30 или 25 мм - при контроле щебня категории I или II, соответственно, отбирают аналитическую пробу массой не менее 5 кг.</w:t>
      </w:r>
    </w:p>
    <w:p w:rsidR="003D6DE6" w:rsidRPr="002A0C21" w:rsidRDefault="003D6DE6" w:rsidP="003D6DE6">
      <w:pPr>
        <w:pStyle w:val="ConsPlusNormal"/>
        <w:spacing w:line="360" w:lineRule="auto"/>
        <w:ind w:firstLine="567"/>
        <w:jc w:val="both"/>
        <w:rPr>
          <w:sz w:val="22"/>
          <w:szCs w:val="24"/>
        </w:rPr>
      </w:pPr>
      <w:r w:rsidRPr="002A0C21">
        <w:rPr>
          <w:spacing w:val="40"/>
          <w:sz w:val="22"/>
          <w:szCs w:val="22"/>
        </w:rPr>
        <w:t xml:space="preserve">Примечание – </w:t>
      </w:r>
      <w:r w:rsidRPr="002A0C21">
        <w:rPr>
          <w:sz w:val="22"/>
          <w:szCs w:val="24"/>
        </w:rPr>
        <w:t>Допускается не проводить новый рассев щебня и отбор аналитической пробы, а брать остатки на ситах с квадратными ячейками размером 22,4 мм или на ситах с круглыми ячейками диаметром 30 или 25 мм, полученные после рассева аналитической пробы при определении зернового состава.</w:t>
      </w:r>
    </w:p>
    <w:p w:rsidR="003D6DE6" w:rsidRPr="002A0C21" w:rsidRDefault="003D6DE6" w:rsidP="003D6DE6">
      <w:pPr>
        <w:pStyle w:val="ConsPlusNormal"/>
        <w:spacing w:line="360" w:lineRule="auto"/>
        <w:ind w:firstLine="567"/>
        <w:jc w:val="both"/>
        <w:rPr>
          <w:sz w:val="24"/>
          <w:szCs w:val="24"/>
        </w:rPr>
      </w:pPr>
      <w:r w:rsidRPr="002A0C21">
        <w:rPr>
          <w:sz w:val="24"/>
          <w:szCs w:val="24"/>
        </w:rPr>
        <w:t>В случае если при рассеве не была получена необходимая масса аналитической пробы, то от подготовленной лабораторной пробы дополнительно отбирают и просеивают щебень. Процедуру отбора и рассева повторяют до тех пор, пока суммарно не будет получена необходимая для проведения испытаний масса аналитической пробы.</w:t>
      </w:r>
    </w:p>
    <w:p w:rsidR="003D6DE6" w:rsidRPr="002A0C21" w:rsidRDefault="003D6DE6" w:rsidP="003D6DE6">
      <w:pPr>
        <w:pStyle w:val="ConsPlusNormal"/>
        <w:spacing w:line="360" w:lineRule="auto"/>
        <w:ind w:firstLine="567"/>
        <w:jc w:val="both"/>
        <w:rPr>
          <w:sz w:val="24"/>
          <w:szCs w:val="24"/>
        </w:rPr>
      </w:pPr>
      <w:r w:rsidRPr="002A0C21">
        <w:rPr>
          <w:sz w:val="24"/>
          <w:szCs w:val="24"/>
        </w:rPr>
        <w:t>Полученную аналитическую пробу промывают, высушивают до постоянной массы и разделяют на две навески массой (2500 ± 3) г каждая.</w:t>
      </w:r>
    </w:p>
    <w:p w:rsidR="003D6DE6" w:rsidRPr="002A0C21" w:rsidRDefault="003D6DE6" w:rsidP="003D6DE6">
      <w:pPr>
        <w:pStyle w:val="ConsPlusNormal"/>
        <w:spacing w:line="360" w:lineRule="auto"/>
        <w:ind w:firstLine="567"/>
        <w:jc w:val="both"/>
        <w:rPr>
          <w:sz w:val="24"/>
          <w:szCs w:val="24"/>
        </w:rPr>
      </w:pPr>
      <w:r w:rsidRPr="002A0C21">
        <w:rPr>
          <w:sz w:val="24"/>
          <w:szCs w:val="24"/>
        </w:rPr>
        <w:t>Испытания навесок проводят параллельно.</w:t>
      </w:r>
    </w:p>
    <w:p w:rsidR="003D6DE6" w:rsidRPr="002A0C21" w:rsidRDefault="003D6DE6" w:rsidP="003D6DE6">
      <w:pPr>
        <w:pStyle w:val="ConsPlusNormal"/>
        <w:spacing w:line="360" w:lineRule="auto"/>
        <w:ind w:firstLine="567"/>
        <w:jc w:val="both"/>
        <w:rPr>
          <w:sz w:val="24"/>
          <w:szCs w:val="24"/>
        </w:rPr>
      </w:pPr>
      <w:r w:rsidRPr="002A0C21">
        <w:rPr>
          <w:sz w:val="24"/>
          <w:szCs w:val="24"/>
        </w:rPr>
        <w:t>7.10.2.4</w:t>
      </w:r>
      <w:proofErr w:type="gramStart"/>
      <w:r w:rsidRPr="002A0C21">
        <w:rPr>
          <w:sz w:val="24"/>
          <w:szCs w:val="24"/>
        </w:rPr>
        <w:t xml:space="preserve"> Д</w:t>
      </w:r>
      <w:proofErr w:type="gramEnd"/>
      <w:r w:rsidRPr="002A0C21">
        <w:rPr>
          <w:sz w:val="24"/>
          <w:szCs w:val="24"/>
        </w:rPr>
        <w:t xml:space="preserve">ля проведения контроля каждую навеску щебня насыпают в металлическую или пластмассовую емкость и заливают </w:t>
      </w:r>
      <w:r w:rsidR="00DF4C16" w:rsidRPr="002A0C21">
        <w:rPr>
          <w:sz w:val="24"/>
          <w:szCs w:val="24"/>
        </w:rPr>
        <w:t xml:space="preserve">водопроводной </w:t>
      </w:r>
      <w:r w:rsidRPr="002A0C21">
        <w:rPr>
          <w:sz w:val="24"/>
          <w:szCs w:val="24"/>
        </w:rPr>
        <w:t xml:space="preserve">водой, </w:t>
      </w:r>
      <w:r w:rsidRPr="002A0C21">
        <w:rPr>
          <w:sz w:val="24"/>
          <w:szCs w:val="24"/>
        </w:rPr>
        <w:lastRenderedPageBreak/>
        <w:t xml:space="preserve">имеющей температуру (20 ± 5) °C так, чтобы щебень был полностью погружен в воду. Через 48 ч сливают воду из сосуда, помещают щебень в морозильную камеру и доводят температуру в камере </w:t>
      </w:r>
      <w:proofErr w:type="gramStart"/>
      <w:r w:rsidRPr="002A0C21">
        <w:rPr>
          <w:sz w:val="24"/>
          <w:szCs w:val="24"/>
        </w:rPr>
        <w:t>до</w:t>
      </w:r>
      <w:proofErr w:type="gramEnd"/>
      <w:r w:rsidRPr="002A0C21">
        <w:rPr>
          <w:sz w:val="24"/>
          <w:szCs w:val="24"/>
        </w:rPr>
        <w:t xml:space="preserve"> минус (18 ± 2) °C. Продолжительность цикла замораживания щебня в камере при установившейся температуре составляет 4 ч. После этого сосуд со щебнем помещают в ванну с проточной или сменяемой водой с температурой (20 ± 5) °C и выдерживают в ней до полного оттаивания щебня, но не менее 2 ч. </w:t>
      </w:r>
    </w:p>
    <w:p w:rsidR="003D6DE6" w:rsidRPr="002A0C21" w:rsidRDefault="003D6DE6" w:rsidP="003D6DE6">
      <w:pPr>
        <w:pStyle w:val="ConsPlusNormal"/>
        <w:spacing w:line="360" w:lineRule="auto"/>
        <w:ind w:firstLine="567"/>
        <w:jc w:val="both"/>
        <w:rPr>
          <w:sz w:val="24"/>
          <w:szCs w:val="24"/>
        </w:rPr>
      </w:pPr>
      <w:r w:rsidRPr="002A0C21">
        <w:rPr>
          <w:sz w:val="24"/>
          <w:szCs w:val="24"/>
        </w:rPr>
        <w:t>Далее циклы замораживания и оттаивания повторяют.</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После двадцать пятого и каждого последующего двадцать пятого цикла попеременного замораживания и оттаивания испытываемую навеску щебня высушивают до постоянной массы, просеивают через контрольное сито, на котором она полностью оставалась перед испытанием, взвешивают остаток на сите, определяя </w:t>
      </w:r>
      <w:proofErr w:type="spellStart"/>
      <w:proofErr w:type="gramStart"/>
      <w:r w:rsidRPr="002A0C21">
        <w:rPr>
          <w:i/>
          <w:iCs/>
          <w:sz w:val="24"/>
          <w:szCs w:val="24"/>
        </w:rPr>
        <w:t>m</w:t>
      </w:r>
      <w:proofErr w:type="gramEnd"/>
      <w:r w:rsidRPr="002A0C21">
        <w:rPr>
          <w:sz w:val="24"/>
          <w:szCs w:val="24"/>
          <w:vertAlign w:val="subscript"/>
        </w:rPr>
        <w:t>ост.</w:t>
      </w:r>
      <w:r w:rsidRPr="002A0C21">
        <w:rPr>
          <w:i/>
          <w:iCs/>
          <w:sz w:val="24"/>
          <w:szCs w:val="24"/>
          <w:vertAlign w:val="subscript"/>
        </w:rPr>
        <w:t>i</w:t>
      </w:r>
      <w:proofErr w:type="spellEnd"/>
      <w:r w:rsidRPr="002A0C21">
        <w:rPr>
          <w:iCs/>
          <w:sz w:val="24"/>
          <w:szCs w:val="24"/>
        </w:rPr>
        <w:t>,</w:t>
      </w:r>
      <w:r w:rsidRPr="002A0C21">
        <w:rPr>
          <w:sz w:val="24"/>
          <w:szCs w:val="24"/>
        </w:rPr>
        <w:t xml:space="preserve"> и затем определяют потерю массы ∆</w:t>
      </w:r>
      <w:proofErr w:type="spellStart"/>
      <w:r w:rsidRPr="002A0C21">
        <w:rPr>
          <w:i/>
          <w:iCs/>
          <w:sz w:val="24"/>
          <w:szCs w:val="24"/>
        </w:rPr>
        <w:t>m</w:t>
      </w:r>
      <w:r w:rsidRPr="002A0C21">
        <w:rPr>
          <w:i/>
          <w:iCs/>
          <w:sz w:val="24"/>
          <w:szCs w:val="24"/>
          <w:vertAlign w:val="subscript"/>
        </w:rPr>
        <w:t>i</w:t>
      </w:r>
      <w:proofErr w:type="spellEnd"/>
      <w:r w:rsidRPr="002A0C21">
        <w:rPr>
          <w:sz w:val="24"/>
          <w:szCs w:val="24"/>
        </w:rPr>
        <w:t xml:space="preserve">  при данном числе циклов.</w:t>
      </w:r>
    </w:p>
    <w:p w:rsidR="003D6DE6" w:rsidRPr="002A0C21" w:rsidRDefault="003D6DE6" w:rsidP="003D6DE6">
      <w:pPr>
        <w:pStyle w:val="ConsPlusNormal"/>
        <w:spacing w:line="360" w:lineRule="auto"/>
        <w:ind w:firstLine="567"/>
        <w:jc w:val="both"/>
        <w:rPr>
          <w:sz w:val="22"/>
          <w:szCs w:val="24"/>
        </w:rPr>
      </w:pPr>
      <w:r w:rsidRPr="002A0C21">
        <w:rPr>
          <w:spacing w:val="40"/>
          <w:sz w:val="22"/>
          <w:szCs w:val="22"/>
        </w:rPr>
        <w:t xml:space="preserve">Примечание – </w:t>
      </w:r>
      <w:r w:rsidRPr="002A0C21">
        <w:rPr>
          <w:sz w:val="22"/>
          <w:szCs w:val="24"/>
        </w:rPr>
        <w:t xml:space="preserve">Полученные после двадцать пятого и каждого последующего двадцать пятого цикла попеременного замораживания и </w:t>
      </w:r>
      <w:proofErr w:type="gramStart"/>
      <w:r w:rsidRPr="002A0C21">
        <w:rPr>
          <w:sz w:val="22"/>
          <w:szCs w:val="24"/>
        </w:rPr>
        <w:t>оттаивания</w:t>
      </w:r>
      <w:proofErr w:type="gramEnd"/>
      <w:r w:rsidRPr="002A0C21">
        <w:rPr>
          <w:sz w:val="22"/>
          <w:szCs w:val="24"/>
        </w:rPr>
        <w:t xml:space="preserve"> высушенные до постоянной массы навески щебня перед началом следующего цикла замораживания и оттаивания насыщают водой в течение 48 ч, выполняя действия как в самом начале испытания. </w:t>
      </w:r>
      <w:bookmarkStart w:id="82" w:name="Par991"/>
      <w:bookmarkEnd w:id="82"/>
    </w:p>
    <w:p w:rsidR="003D6DE6" w:rsidRPr="002A0C21" w:rsidRDefault="003D6DE6" w:rsidP="003D6DE6">
      <w:pPr>
        <w:pStyle w:val="ConsPlusNormal"/>
        <w:spacing w:line="360" w:lineRule="auto"/>
        <w:ind w:firstLine="567"/>
        <w:jc w:val="both"/>
        <w:rPr>
          <w:sz w:val="24"/>
          <w:szCs w:val="24"/>
        </w:rPr>
      </w:pPr>
      <w:r w:rsidRPr="002A0C21">
        <w:rPr>
          <w:sz w:val="24"/>
          <w:szCs w:val="24"/>
        </w:rPr>
        <w:t>7.10.2.5</w:t>
      </w:r>
      <w:proofErr w:type="gramStart"/>
      <w:r w:rsidRPr="002A0C21">
        <w:rPr>
          <w:sz w:val="24"/>
          <w:szCs w:val="24"/>
        </w:rPr>
        <w:t xml:space="preserve"> П</w:t>
      </w:r>
      <w:proofErr w:type="gramEnd"/>
      <w:r w:rsidRPr="002A0C21">
        <w:rPr>
          <w:sz w:val="24"/>
          <w:szCs w:val="24"/>
        </w:rPr>
        <w:t>роводят обработку результатов контроля.</w:t>
      </w:r>
    </w:p>
    <w:p w:rsidR="003D6DE6" w:rsidRPr="002A0C21" w:rsidRDefault="003D6DE6" w:rsidP="003D6DE6">
      <w:pPr>
        <w:pStyle w:val="ConsPlusNormal"/>
        <w:spacing w:line="360" w:lineRule="auto"/>
        <w:ind w:firstLine="567"/>
        <w:jc w:val="both"/>
        <w:rPr>
          <w:sz w:val="24"/>
          <w:szCs w:val="24"/>
        </w:rPr>
      </w:pPr>
      <w:r w:rsidRPr="002A0C21">
        <w:rPr>
          <w:sz w:val="24"/>
          <w:szCs w:val="24"/>
        </w:rPr>
        <w:t>Потерю массы щебня после испытания, ∆</w:t>
      </w:r>
      <w:proofErr w:type="spellStart"/>
      <w:r w:rsidRPr="002A0C21">
        <w:rPr>
          <w:i/>
          <w:iCs/>
          <w:sz w:val="24"/>
          <w:szCs w:val="24"/>
        </w:rPr>
        <w:t>m</w:t>
      </w:r>
      <w:r w:rsidRPr="002A0C21">
        <w:rPr>
          <w:i/>
          <w:iCs/>
          <w:sz w:val="24"/>
          <w:szCs w:val="24"/>
          <w:vertAlign w:val="subscript"/>
        </w:rPr>
        <w:t>i</w:t>
      </w:r>
      <w:proofErr w:type="spellEnd"/>
      <w:r w:rsidRPr="002A0C21">
        <w:rPr>
          <w:sz w:val="24"/>
          <w:szCs w:val="24"/>
        </w:rPr>
        <w:t>, % общей массы, при данном числе циклов определяют по формуле:</w:t>
      </w:r>
    </w:p>
    <w:p w:rsidR="003D6DE6" w:rsidRPr="002A0C21" w:rsidRDefault="00375AF6" w:rsidP="003D6DE6">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∆m</m:t>
              </m:r>
            </m:e>
            <m:sub>
              <m:r>
                <w:rPr>
                  <w:rFonts w:ascii="Cambria Math" w:hAnsi="Cambria Math"/>
                  <w:sz w:val="28"/>
                  <w:szCs w:val="28"/>
                </w:rPr>
                <m:t>i</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ост.i</m:t>
                  </m:r>
                </m:sub>
              </m:sSub>
            </m:num>
            <m:den>
              <m:r>
                <w:rPr>
                  <w:rFonts w:ascii="Cambria Math" w:hAnsi="Cambria Math"/>
                  <w:sz w:val="28"/>
                  <w:szCs w:val="28"/>
                </w:rPr>
                <m:t>m</m:t>
              </m:r>
            </m:den>
          </m:f>
          <m:r>
            <w:rPr>
              <w:rFonts w:ascii="Cambria Math" w:hAnsi="Cambria Math"/>
              <w:sz w:val="28"/>
              <w:szCs w:val="28"/>
            </w:rPr>
            <m:t>∙100,</m:t>
          </m:r>
        </m:oMath>
      </m:oMathPara>
    </w:p>
    <w:p w:rsidR="003D6DE6" w:rsidRPr="002A0C21" w:rsidRDefault="003D6DE6" w:rsidP="003D6DE6">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lang w:val="en-US"/>
        </w:rPr>
        <w:tab/>
      </w:r>
      <w:r w:rsidRPr="002A0C21">
        <w:rPr>
          <w:sz w:val="24"/>
          <w:szCs w:val="24"/>
        </w:rPr>
        <w:tab/>
      </w:r>
      <w:r w:rsidRPr="002A0C21">
        <w:rPr>
          <w:sz w:val="24"/>
          <w:szCs w:val="24"/>
          <w:lang w:val="en-US"/>
        </w:rPr>
        <w:tab/>
      </w:r>
      <w:r w:rsidRPr="002A0C21">
        <w:rPr>
          <w:sz w:val="24"/>
          <w:szCs w:val="24"/>
        </w:rPr>
        <w:t xml:space="preserve">      (11)</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где </w:t>
      </w:r>
      <w:proofErr w:type="spellStart"/>
      <w:proofErr w:type="gramStart"/>
      <w:r w:rsidRPr="002A0C21">
        <w:rPr>
          <w:i/>
          <w:iCs/>
          <w:sz w:val="24"/>
          <w:szCs w:val="24"/>
        </w:rPr>
        <w:t>m</w:t>
      </w:r>
      <w:proofErr w:type="gramEnd"/>
      <w:r w:rsidRPr="002A0C21">
        <w:rPr>
          <w:sz w:val="24"/>
          <w:szCs w:val="24"/>
          <w:vertAlign w:val="subscript"/>
        </w:rPr>
        <w:t>ост.</w:t>
      </w:r>
      <w:r w:rsidRPr="002A0C21">
        <w:rPr>
          <w:i/>
          <w:iCs/>
          <w:sz w:val="24"/>
          <w:szCs w:val="24"/>
          <w:vertAlign w:val="subscript"/>
        </w:rPr>
        <w:t>i</w:t>
      </w:r>
      <w:proofErr w:type="spellEnd"/>
      <w:r w:rsidRPr="002A0C21">
        <w:rPr>
          <w:sz w:val="24"/>
          <w:szCs w:val="24"/>
        </w:rPr>
        <w:t xml:space="preserve"> </w:t>
      </w:r>
      <w:r w:rsidRPr="002A0C21">
        <w:rPr>
          <w:spacing w:val="40"/>
          <w:sz w:val="24"/>
          <w:szCs w:val="22"/>
        </w:rPr>
        <w:t>–</w:t>
      </w:r>
      <w:r w:rsidRPr="002A0C21">
        <w:rPr>
          <w:sz w:val="24"/>
          <w:szCs w:val="24"/>
        </w:rPr>
        <w:t xml:space="preserve"> масса остатка на сите после соответствующего цикла замораживания и оттаивания, г;</w:t>
      </w:r>
    </w:p>
    <w:p w:rsidR="003D6DE6" w:rsidRPr="002A0C21" w:rsidRDefault="003D6DE6" w:rsidP="003D6DE6">
      <w:pPr>
        <w:pStyle w:val="ConsPlusNormal"/>
        <w:spacing w:line="360" w:lineRule="auto"/>
        <w:ind w:firstLine="567"/>
        <w:jc w:val="both"/>
        <w:rPr>
          <w:sz w:val="24"/>
          <w:szCs w:val="24"/>
        </w:rPr>
      </w:pPr>
      <w:proofErr w:type="spellStart"/>
      <w:r w:rsidRPr="002A0C21">
        <w:rPr>
          <w:i/>
          <w:iCs/>
          <w:sz w:val="24"/>
          <w:szCs w:val="24"/>
        </w:rPr>
        <w:t>m</w:t>
      </w:r>
      <w:proofErr w:type="spellEnd"/>
      <w:r w:rsidRPr="002A0C21">
        <w:rPr>
          <w:sz w:val="24"/>
          <w:szCs w:val="24"/>
        </w:rPr>
        <w:t xml:space="preserve"> </w:t>
      </w:r>
      <w:r w:rsidRPr="002A0C21">
        <w:rPr>
          <w:spacing w:val="40"/>
          <w:sz w:val="24"/>
          <w:szCs w:val="22"/>
        </w:rPr>
        <w:t>–</w:t>
      </w:r>
      <w:r w:rsidRPr="002A0C21">
        <w:rPr>
          <w:sz w:val="24"/>
          <w:szCs w:val="24"/>
        </w:rPr>
        <w:t xml:space="preserve"> масса промытой и высушенной навески щебня до испытания, </w:t>
      </w:r>
      <w:proofErr w:type="gramStart"/>
      <w:r w:rsidRPr="002A0C21">
        <w:rPr>
          <w:sz w:val="24"/>
          <w:szCs w:val="24"/>
        </w:rPr>
        <w:t>г</w:t>
      </w:r>
      <w:proofErr w:type="gramEnd"/>
      <w:r w:rsidRPr="002A0C21">
        <w:rPr>
          <w:sz w:val="24"/>
          <w:szCs w:val="24"/>
        </w:rPr>
        <w:t>.</w:t>
      </w:r>
    </w:p>
    <w:p w:rsidR="003D6DE6" w:rsidRPr="002A0C21" w:rsidRDefault="003D6DE6" w:rsidP="003D6DE6">
      <w:pPr>
        <w:pStyle w:val="ConsPlusNormal"/>
        <w:spacing w:line="360" w:lineRule="auto"/>
        <w:ind w:firstLine="567"/>
        <w:jc w:val="both"/>
        <w:rPr>
          <w:sz w:val="24"/>
          <w:szCs w:val="24"/>
        </w:rPr>
      </w:pPr>
      <w:r w:rsidRPr="002A0C21">
        <w:rPr>
          <w:sz w:val="24"/>
          <w:szCs w:val="24"/>
        </w:rPr>
        <w:t>За результат испытания принимают среднеарифметическое значение результатов параллельных испытаний двух навесок аналитической пробы.</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Если потеря массы при данном числе циклов замораживания и оттаивания не превышает </w:t>
      </w:r>
      <w:proofErr w:type="gramStart"/>
      <w:r w:rsidRPr="002A0C21">
        <w:rPr>
          <w:sz w:val="24"/>
          <w:szCs w:val="24"/>
        </w:rPr>
        <w:t>допускаемую</w:t>
      </w:r>
      <w:proofErr w:type="gramEnd"/>
      <w:r w:rsidRPr="002A0C21">
        <w:rPr>
          <w:sz w:val="24"/>
          <w:szCs w:val="24"/>
        </w:rPr>
        <w:t xml:space="preserve"> по таблице 3, испытания продолжают в течение последующих двадцати пяти циклов.</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Если потеря массы при данном числе циклов замораживания и оттаивания превышает допускаемый предел, испытание прекращают, а марку по морозостойкости щебня определяют по предыдущему числу циклов </w:t>
      </w:r>
      <w:r w:rsidRPr="002A0C21">
        <w:rPr>
          <w:sz w:val="24"/>
          <w:szCs w:val="24"/>
        </w:rPr>
        <w:lastRenderedPageBreak/>
        <w:t>замораживания и оттаивания, при котором потеря массы щебня не превышала допускаемую.</w:t>
      </w:r>
    </w:p>
    <w:p w:rsidR="003D6DE6" w:rsidRPr="002A0C21" w:rsidRDefault="003D6DE6" w:rsidP="003D6DE6">
      <w:pPr>
        <w:pStyle w:val="ConsPlusNormal"/>
        <w:spacing w:line="360" w:lineRule="auto"/>
        <w:ind w:firstLine="0"/>
        <w:jc w:val="both"/>
        <w:rPr>
          <w:sz w:val="24"/>
          <w:szCs w:val="24"/>
        </w:rPr>
      </w:pPr>
      <w:r w:rsidRPr="002A0C21">
        <w:rPr>
          <w:spacing w:val="40"/>
          <w:sz w:val="24"/>
          <w:szCs w:val="24"/>
        </w:rPr>
        <w:t>Таблица</w:t>
      </w:r>
      <w:r w:rsidRPr="002A0C21">
        <w:rPr>
          <w:sz w:val="24"/>
          <w:szCs w:val="24"/>
        </w:rPr>
        <w:t xml:space="preserve"> 3 – Соотношение между потерей массы щебня после испытания и маркой по морозостойкости</w:t>
      </w:r>
    </w:p>
    <w:tbl>
      <w:tblPr>
        <w:tblStyle w:val="aff5"/>
        <w:tblW w:w="5000" w:type="pct"/>
        <w:tblLook w:val="04A0"/>
      </w:tblPr>
      <w:tblGrid>
        <w:gridCol w:w="3228"/>
        <w:gridCol w:w="906"/>
        <w:gridCol w:w="906"/>
        <w:gridCol w:w="905"/>
        <w:gridCol w:w="905"/>
        <w:gridCol w:w="905"/>
        <w:gridCol w:w="905"/>
        <w:gridCol w:w="911"/>
      </w:tblGrid>
      <w:tr w:rsidR="003D6DE6" w:rsidRPr="002A0C21" w:rsidTr="00D135B9">
        <w:trPr>
          <w:trHeight w:val="340"/>
        </w:trPr>
        <w:tc>
          <w:tcPr>
            <w:tcW w:w="1686" w:type="pct"/>
            <w:vMerge w:val="restart"/>
            <w:vAlign w:val="center"/>
          </w:tcPr>
          <w:p w:rsidR="003D6DE6" w:rsidRPr="002A0C21" w:rsidRDefault="003D6DE6" w:rsidP="00D135B9">
            <w:pPr>
              <w:jc w:val="center"/>
              <w:rPr>
                <w:rFonts w:ascii="Arial" w:hAnsi="Arial" w:cs="Arial"/>
                <w:sz w:val="22"/>
              </w:rPr>
            </w:pPr>
            <w:r w:rsidRPr="002A0C21">
              <w:rPr>
                <w:rFonts w:ascii="Arial" w:hAnsi="Arial" w:cs="Arial"/>
                <w:sz w:val="22"/>
              </w:rPr>
              <w:t>Вид испытания</w:t>
            </w:r>
          </w:p>
        </w:tc>
        <w:tc>
          <w:tcPr>
            <w:tcW w:w="3314" w:type="pct"/>
            <w:gridSpan w:val="7"/>
            <w:vAlign w:val="center"/>
          </w:tcPr>
          <w:p w:rsidR="003D6DE6" w:rsidRPr="002A0C21" w:rsidRDefault="003D6DE6" w:rsidP="00D135B9">
            <w:pPr>
              <w:jc w:val="center"/>
              <w:rPr>
                <w:rFonts w:ascii="Arial" w:hAnsi="Arial" w:cs="Arial"/>
                <w:sz w:val="22"/>
              </w:rPr>
            </w:pPr>
            <w:r w:rsidRPr="002A0C21">
              <w:rPr>
                <w:rFonts w:ascii="Arial" w:hAnsi="Arial" w:cs="Arial"/>
                <w:sz w:val="22"/>
              </w:rPr>
              <w:t>Марка по морозостойкости щебня и гравия</w:t>
            </w:r>
          </w:p>
        </w:tc>
      </w:tr>
      <w:tr w:rsidR="003D6DE6" w:rsidRPr="002A0C21" w:rsidTr="00D135B9">
        <w:trPr>
          <w:trHeight w:val="340"/>
        </w:trPr>
        <w:tc>
          <w:tcPr>
            <w:tcW w:w="1686" w:type="pct"/>
            <w:vMerge/>
            <w:tcBorders>
              <w:bottom w:val="double" w:sz="4" w:space="0" w:color="auto"/>
            </w:tcBorders>
          </w:tcPr>
          <w:p w:rsidR="003D6DE6" w:rsidRPr="002A0C21" w:rsidRDefault="003D6DE6" w:rsidP="00D135B9">
            <w:pPr>
              <w:jc w:val="center"/>
              <w:rPr>
                <w:rFonts w:ascii="Arial" w:hAnsi="Arial" w:cs="Arial"/>
                <w:sz w:val="22"/>
              </w:rPr>
            </w:pPr>
          </w:p>
        </w:tc>
        <w:tc>
          <w:tcPr>
            <w:tcW w:w="473" w:type="pct"/>
            <w:tcBorders>
              <w:bottom w:val="doub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F25</w:t>
            </w:r>
          </w:p>
        </w:tc>
        <w:tc>
          <w:tcPr>
            <w:tcW w:w="473" w:type="pct"/>
            <w:tcBorders>
              <w:bottom w:val="doub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F50</w:t>
            </w:r>
          </w:p>
        </w:tc>
        <w:tc>
          <w:tcPr>
            <w:tcW w:w="473" w:type="pct"/>
            <w:tcBorders>
              <w:bottom w:val="doub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F100</w:t>
            </w:r>
          </w:p>
        </w:tc>
        <w:tc>
          <w:tcPr>
            <w:tcW w:w="473" w:type="pct"/>
            <w:tcBorders>
              <w:bottom w:val="doub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F150</w:t>
            </w:r>
          </w:p>
        </w:tc>
        <w:tc>
          <w:tcPr>
            <w:tcW w:w="473" w:type="pct"/>
            <w:tcBorders>
              <w:bottom w:val="doub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F200</w:t>
            </w:r>
          </w:p>
        </w:tc>
        <w:tc>
          <w:tcPr>
            <w:tcW w:w="473" w:type="pct"/>
            <w:tcBorders>
              <w:bottom w:val="doub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F300</w:t>
            </w:r>
          </w:p>
        </w:tc>
        <w:tc>
          <w:tcPr>
            <w:tcW w:w="474" w:type="pct"/>
            <w:tcBorders>
              <w:bottom w:val="doub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F400</w:t>
            </w:r>
          </w:p>
        </w:tc>
      </w:tr>
      <w:tr w:rsidR="003D6DE6" w:rsidRPr="002A0C21" w:rsidTr="00D135B9">
        <w:trPr>
          <w:trHeight w:val="340"/>
        </w:trPr>
        <w:tc>
          <w:tcPr>
            <w:tcW w:w="1686" w:type="pct"/>
            <w:tcBorders>
              <w:top w:val="double" w:sz="4" w:space="0" w:color="auto"/>
              <w:bottom w:val="nil"/>
            </w:tcBorders>
            <w:vAlign w:val="center"/>
          </w:tcPr>
          <w:p w:rsidR="003D6DE6" w:rsidRPr="002A0C21" w:rsidRDefault="003D6DE6" w:rsidP="00D135B9">
            <w:pPr>
              <w:rPr>
                <w:rFonts w:ascii="Arial" w:hAnsi="Arial" w:cs="Arial"/>
                <w:sz w:val="22"/>
              </w:rPr>
            </w:pPr>
            <w:r w:rsidRPr="002A0C21">
              <w:rPr>
                <w:rFonts w:ascii="Arial" w:hAnsi="Arial" w:cs="Arial"/>
                <w:sz w:val="22"/>
              </w:rPr>
              <w:t>Замораживание-оттаивание:</w:t>
            </w:r>
          </w:p>
        </w:tc>
        <w:tc>
          <w:tcPr>
            <w:tcW w:w="473" w:type="pct"/>
            <w:tcBorders>
              <w:top w:val="doub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doub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doub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doub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doub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double" w:sz="4" w:space="0" w:color="auto"/>
              <w:bottom w:val="nil"/>
            </w:tcBorders>
            <w:vAlign w:val="center"/>
          </w:tcPr>
          <w:p w:rsidR="003D6DE6" w:rsidRPr="002A0C21" w:rsidRDefault="003D6DE6" w:rsidP="00D135B9">
            <w:pPr>
              <w:jc w:val="center"/>
              <w:rPr>
                <w:rFonts w:ascii="Arial" w:hAnsi="Arial" w:cs="Arial"/>
                <w:sz w:val="22"/>
              </w:rPr>
            </w:pPr>
          </w:p>
        </w:tc>
        <w:tc>
          <w:tcPr>
            <w:tcW w:w="474" w:type="pct"/>
            <w:tcBorders>
              <w:top w:val="double" w:sz="4" w:space="0" w:color="auto"/>
              <w:bottom w:val="nil"/>
            </w:tcBorders>
            <w:vAlign w:val="center"/>
          </w:tcPr>
          <w:p w:rsidR="003D6DE6" w:rsidRPr="002A0C21" w:rsidRDefault="003D6DE6" w:rsidP="00D135B9">
            <w:pPr>
              <w:jc w:val="center"/>
              <w:rPr>
                <w:rFonts w:ascii="Arial" w:hAnsi="Arial" w:cs="Arial"/>
                <w:sz w:val="22"/>
              </w:rPr>
            </w:pPr>
          </w:p>
        </w:tc>
      </w:tr>
      <w:tr w:rsidR="003D6DE6" w:rsidRPr="002A0C21" w:rsidTr="00D135B9">
        <w:trPr>
          <w:trHeight w:val="340"/>
        </w:trPr>
        <w:tc>
          <w:tcPr>
            <w:tcW w:w="1686" w:type="pct"/>
            <w:tcBorders>
              <w:top w:val="nil"/>
              <w:bottom w:val="nil"/>
            </w:tcBorders>
            <w:vAlign w:val="center"/>
          </w:tcPr>
          <w:p w:rsidR="003D6DE6" w:rsidRPr="002A0C21" w:rsidRDefault="003D6DE6" w:rsidP="00D135B9">
            <w:pPr>
              <w:rPr>
                <w:rFonts w:ascii="Arial" w:hAnsi="Arial" w:cs="Arial"/>
                <w:sz w:val="22"/>
              </w:rPr>
            </w:pPr>
            <w:r w:rsidRPr="002A0C21">
              <w:rPr>
                <w:rFonts w:ascii="Arial" w:hAnsi="Arial" w:cs="Arial"/>
                <w:sz w:val="22"/>
              </w:rPr>
              <w:t>- число циклов</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25</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50</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100</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150</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200</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300</w:t>
            </w:r>
          </w:p>
        </w:tc>
        <w:tc>
          <w:tcPr>
            <w:tcW w:w="474"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400</w:t>
            </w:r>
          </w:p>
        </w:tc>
      </w:tr>
      <w:tr w:rsidR="003D6DE6" w:rsidRPr="002A0C21" w:rsidTr="00D135B9">
        <w:trPr>
          <w:trHeight w:val="340"/>
        </w:trPr>
        <w:tc>
          <w:tcPr>
            <w:tcW w:w="1686" w:type="pct"/>
            <w:tcBorders>
              <w:top w:val="nil"/>
              <w:bottom w:val="single" w:sz="4" w:space="0" w:color="auto"/>
            </w:tcBorders>
            <w:vAlign w:val="center"/>
          </w:tcPr>
          <w:p w:rsidR="003D6DE6" w:rsidRPr="002A0C21" w:rsidRDefault="003D6DE6" w:rsidP="00D135B9">
            <w:pPr>
              <w:rPr>
                <w:rFonts w:ascii="Arial" w:hAnsi="Arial" w:cs="Arial"/>
                <w:sz w:val="22"/>
              </w:rPr>
            </w:pPr>
            <w:r w:rsidRPr="002A0C21">
              <w:rPr>
                <w:rFonts w:ascii="Arial" w:hAnsi="Arial" w:cs="Arial"/>
                <w:sz w:val="22"/>
              </w:rPr>
              <w:t>- потеря массы после испытания, %, не более</w:t>
            </w:r>
          </w:p>
        </w:tc>
        <w:tc>
          <w:tcPr>
            <w:tcW w:w="473" w:type="pct"/>
            <w:tcBorders>
              <w:top w:val="nil"/>
              <w:bottom w:val="sing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10</w:t>
            </w:r>
          </w:p>
        </w:tc>
        <w:tc>
          <w:tcPr>
            <w:tcW w:w="473" w:type="pct"/>
            <w:tcBorders>
              <w:top w:val="nil"/>
              <w:bottom w:val="sing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3" w:type="pct"/>
            <w:tcBorders>
              <w:top w:val="nil"/>
              <w:bottom w:val="sing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3" w:type="pct"/>
            <w:tcBorders>
              <w:top w:val="nil"/>
              <w:bottom w:val="sing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3" w:type="pct"/>
            <w:tcBorders>
              <w:top w:val="nil"/>
              <w:bottom w:val="sing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3" w:type="pct"/>
            <w:tcBorders>
              <w:top w:val="nil"/>
              <w:bottom w:val="sing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4" w:type="pct"/>
            <w:tcBorders>
              <w:top w:val="nil"/>
              <w:bottom w:val="single" w:sz="4" w:space="0" w:color="auto"/>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r>
      <w:tr w:rsidR="003D6DE6" w:rsidRPr="002A0C21" w:rsidTr="00D135B9">
        <w:trPr>
          <w:trHeight w:val="340"/>
        </w:trPr>
        <w:tc>
          <w:tcPr>
            <w:tcW w:w="1686" w:type="pct"/>
            <w:tcBorders>
              <w:bottom w:val="nil"/>
            </w:tcBorders>
            <w:vAlign w:val="center"/>
          </w:tcPr>
          <w:p w:rsidR="003D6DE6" w:rsidRPr="002A0C21" w:rsidRDefault="003D6DE6" w:rsidP="00D135B9">
            <w:pPr>
              <w:rPr>
                <w:rFonts w:ascii="Arial" w:hAnsi="Arial" w:cs="Arial"/>
                <w:sz w:val="22"/>
              </w:rPr>
            </w:pPr>
            <w:r w:rsidRPr="002A0C21">
              <w:rPr>
                <w:rFonts w:ascii="Arial" w:hAnsi="Arial" w:cs="Arial"/>
                <w:sz w:val="22"/>
              </w:rPr>
              <w:t>Насыщение в растворе сернокислого натрия - высушивание:</w:t>
            </w:r>
          </w:p>
        </w:tc>
        <w:tc>
          <w:tcPr>
            <w:tcW w:w="473" w:type="pct"/>
            <w:tcBorders>
              <w:top w:val="sing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sing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sing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sing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single" w:sz="4" w:space="0" w:color="auto"/>
              <w:bottom w:val="nil"/>
            </w:tcBorders>
            <w:vAlign w:val="center"/>
          </w:tcPr>
          <w:p w:rsidR="003D6DE6" w:rsidRPr="002A0C21" w:rsidRDefault="003D6DE6" w:rsidP="00D135B9">
            <w:pPr>
              <w:jc w:val="center"/>
              <w:rPr>
                <w:rFonts w:ascii="Arial" w:hAnsi="Arial" w:cs="Arial"/>
                <w:sz w:val="22"/>
              </w:rPr>
            </w:pPr>
          </w:p>
        </w:tc>
        <w:tc>
          <w:tcPr>
            <w:tcW w:w="473" w:type="pct"/>
            <w:tcBorders>
              <w:top w:val="single" w:sz="4" w:space="0" w:color="auto"/>
              <w:bottom w:val="nil"/>
            </w:tcBorders>
            <w:vAlign w:val="center"/>
          </w:tcPr>
          <w:p w:rsidR="003D6DE6" w:rsidRPr="002A0C21" w:rsidRDefault="003D6DE6" w:rsidP="00D135B9">
            <w:pPr>
              <w:jc w:val="center"/>
              <w:rPr>
                <w:rFonts w:ascii="Arial" w:hAnsi="Arial" w:cs="Arial"/>
                <w:sz w:val="22"/>
              </w:rPr>
            </w:pPr>
          </w:p>
        </w:tc>
        <w:tc>
          <w:tcPr>
            <w:tcW w:w="474" w:type="pct"/>
            <w:tcBorders>
              <w:top w:val="single" w:sz="4" w:space="0" w:color="auto"/>
              <w:bottom w:val="nil"/>
            </w:tcBorders>
            <w:vAlign w:val="center"/>
          </w:tcPr>
          <w:p w:rsidR="003D6DE6" w:rsidRPr="002A0C21" w:rsidRDefault="003D6DE6" w:rsidP="00D135B9">
            <w:pPr>
              <w:jc w:val="center"/>
              <w:rPr>
                <w:rFonts w:ascii="Arial" w:hAnsi="Arial" w:cs="Arial"/>
                <w:sz w:val="22"/>
              </w:rPr>
            </w:pPr>
          </w:p>
        </w:tc>
      </w:tr>
      <w:tr w:rsidR="003D6DE6" w:rsidRPr="002A0C21" w:rsidTr="00D135B9">
        <w:trPr>
          <w:trHeight w:val="340"/>
        </w:trPr>
        <w:tc>
          <w:tcPr>
            <w:tcW w:w="1686" w:type="pct"/>
            <w:tcBorders>
              <w:top w:val="nil"/>
              <w:bottom w:val="nil"/>
            </w:tcBorders>
            <w:vAlign w:val="center"/>
          </w:tcPr>
          <w:p w:rsidR="003D6DE6" w:rsidRPr="002A0C21" w:rsidRDefault="003D6DE6" w:rsidP="00D135B9">
            <w:pPr>
              <w:rPr>
                <w:rFonts w:ascii="Arial" w:hAnsi="Arial" w:cs="Arial"/>
                <w:sz w:val="22"/>
              </w:rPr>
            </w:pPr>
            <w:r w:rsidRPr="002A0C21">
              <w:rPr>
                <w:rFonts w:ascii="Arial" w:hAnsi="Arial" w:cs="Arial"/>
                <w:sz w:val="22"/>
              </w:rPr>
              <w:t>- число циклов</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10</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10</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15</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15</w:t>
            </w:r>
          </w:p>
        </w:tc>
        <w:tc>
          <w:tcPr>
            <w:tcW w:w="473"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15</w:t>
            </w:r>
          </w:p>
        </w:tc>
        <w:tc>
          <w:tcPr>
            <w:tcW w:w="474" w:type="pct"/>
            <w:tcBorders>
              <w:top w:val="nil"/>
              <w:bottom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15</w:t>
            </w:r>
          </w:p>
        </w:tc>
      </w:tr>
      <w:tr w:rsidR="003D6DE6" w:rsidRPr="002A0C21" w:rsidTr="00D135B9">
        <w:trPr>
          <w:trHeight w:val="340"/>
        </w:trPr>
        <w:tc>
          <w:tcPr>
            <w:tcW w:w="1686" w:type="pct"/>
            <w:tcBorders>
              <w:top w:val="nil"/>
            </w:tcBorders>
            <w:vAlign w:val="center"/>
          </w:tcPr>
          <w:p w:rsidR="003D6DE6" w:rsidRPr="002A0C21" w:rsidRDefault="003D6DE6" w:rsidP="00D135B9">
            <w:pPr>
              <w:rPr>
                <w:rFonts w:ascii="Arial" w:hAnsi="Arial" w:cs="Arial"/>
                <w:sz w:val="22"/>
              </w:rPr>
            </w:pPr>
            <w:r w:rsidRPr="002A0C21">
              <w:rPr>
                <w:rFonts w:ascii="Arial" w:hAnsi="Arial" w:cs="Arial"/>
                <w:sz w:val="22"/>
              </w:rPr>
              <w:t>- потеря массы после испытания, %, не более</w:t>
            </w:r>
          </w:p>
        </w:tc>
        <w:tc>
          <w:tcPr>
            <w:tcW w:w="473" w:type="pct"/>
            <w:tcBorders>
              <w:top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10</w:t>
            </w:r>
          </w:p>
        </w:tc>
        <w:tc>
          <w:tcPr>
            <w:tcW w:w="473" w:type="pct"/>
            <w:tcBorders>
              <w:top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10</w:t>
            </w:r>
          </w:p>
        </w:tc>
        <w:tc>
          <w:tcPr>
            <w:tcW w:w="473" w:type="pct"/>
            <w:tcBorders>
              <w:top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3" w:type="pct"/>
            <w:tcBorders>
              <w:top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5</w:t>
            </w:r>
          </w:p>
        </w:tc>
        <w:tc>
          <w:tcPr>
            <w:tcW w:w="473" w:type="pct"/>
            <w:tcBorders>
              <w:top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3</w:t>
            </w:r>
          </w:p>
        </w:tc>
        <w:tc>
          <w:tcPr>
            <w:tcW w:w="473" w:type="pct"/>
            <w:tcBorders>
              <w:top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2</w:t>
            </w:r>
          </w:p>
        </w:tc>
        <w:tc>
          <w:tcPr>
            <w:tcW w:w="474" w:type="pct"/>
            <w:tcBorders>
              <w:top w:val="nil"/>
            </w:tcBorders>
            <w:vAlign w:val="center"/>
          </w:tcPr>
          <w:p w:rsidR="003D6DE6" w:rsidRPr="002A0C21" w:rsidRDefault="003D6DE6" w:rsidP="00D135B9">
            <w:pPr>
              <w:jc w:val="center"/>
              <w:rPr>
                <w:rFonts w:ascii="Arial" w:hAnsi="Arial" w:cs="Arial"/>
                <w:sz w:val="22"/>
              </w:rPr>
            </w:pPr>
            <w:r w:rsidRPr="002A0C21">
              <w:rPr>
                <w:rFonts w:ascii="Arial" w:hAnsi="Arial" w:cs="Arial"/>
                <w:sz w:val="22"/>
              </w:rPr>
              <w:t>1</w:t>
            </w:r>
          </w:p>
        </w:tc>
      </w:tr>
    </w:tbl>
    <w:p w:rsidR="003D6DE6" w:rsidRPr="002A0C21" w:rsidRDefault="003D6DE6" w:rsidP="003D6DE6">
      <w:pPr>
        <w:pStyle w:val="3"/>
        <w:rPr>
          <w:szCs w:val="24"/>
        </w:rPr>
      </w:pPr>
      <w:bookmarkStart w:id="83" w:name="_Toc209188739"/>
      <w:r w:rsidRPr="002A0C21">
        <w:t>7.10.3 Ускоренный метод</w:t>
      </w:r>
      <w:bookmarkEnd w:id="83"/>
    </w:p>
    <w:p w:rsidR="003D6DE6" w:rsidRPr="002A0C21" w:rsidRDefault="003D6DE6" w:rsidP="003D6DE6">
      <w:pPr>
        <w:pStyle w:val="ConsPlusNormal"/>
        <w:spacing w:line="360" w:lineRule="auto"/>
        <w:ind w:firstLine="567"/>
        <w:jc w:val="both"/>
        <w:rPr>
          <w:sz w:val="24"/>
          <w:szCs w:val="24"/>
        </w:rPr>
      </w:pPr>
      <w:r w:rsidRPr="002A0C21">
        <w:rPr>
          <w:sz w:val="24"/>
          <w:szCs w:val="24"/>
        </w:rPr>
        <w:t>7.10.3.1 Марку щебня по морозостойкости определяют по потере массы пробы при погружении в насыщенный раствор сульфата натрия и последующем высушивании.</w:t>
      </w:r>
    </w:p>
    <w:p w:rsidR="003D6DE6" w:rsidRPr="002A0C21" w:rsidRDefault="003D6DE6" w:rsidP="003D6DE6">
      <w:pPr>
        <w:pStyle w:val="ConsPlusNormal"/>
        <w:spacing w:line="360" w:lineRule="auto"/>
        <w:ind w:firstLine="567"/>
        <w:jc w:val="both"/>
        <w:rPr>
          <w:sz w:val="24"/>
          <w:szCs w:val="24"/>
        </w:rPr>
      </w:pPr>
      <w:r w:rsidRPr="002A0C21">
        <w:rPr>
          <w:sz w:val="24"/>
          <w:szCs w:val="24"/>
        </w:rPr>
        <w:t>7.10.3.2 Средства контроля и вспомогательное оборудование:</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 </w:t>
      </w:r>
      <w:r w:rsidR="001338A0" w:rsidRPr="002A0C21">
        <w:rPr>
          <w:sz w:val="24"/>
          <w:szCs w:val="24"/>
        </w:rPr>
        <w:t>весы, обеспечивающие измерение массы пробы с относительной погрешностью не более 0,1 % от минимальной массы пробы</w:t>
      </w:r>
      <w:r w:rsidRPr="002A0C21">
        <w:rPr>
          <w:sz w:val="24"/>
          <w:szCs w:val="24"/>
        </w:rPr>
        <w:t>;</w:t>
      </w:r>
    </w:p>
    <w:p w:rsidR="003D6DE6" w:rsidRPr="002A0C21" w:rsidRDefault="003D6DE6" w:rsidP="003D6DE6">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1338A0" w:rsidRPr="002A0C21">
        <w:rPr>
          <w:sz w:val="24"/>
          <w:szCs w:val="24"/>
        </w:rPr>
        <w:t xml:space="preserve"> </w:t>
      </w:r>
      <w:r w:rsidRPr="002A0C21">
        <w:rPr>
          <w:sz w:val="24"/>
          <w:szCs w:val="24"/>
        </w:rPr>
        <w:t>±</w:t>
      </w:r>
      <w:r w:rsidR="001338A0"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3D6DE6" w:rsidRPr="002A0C21" w:rsidRDefault="003D6DE6" w:rsidP="003D6DE6">
      <w:pPr>
        <w:pStyle w:val="ConsPlusNormal"/>
        <w:spacing w:line="360" w:lineRule="auto"/>
        <w:ind w:firstLine="567"/>
        <w:jc w:val="both"/>
        <w:rPr>
          <w:sz w:val="24"/>
          <w:szCs w:val="24"/>
        </w:rPr>
      </w:pPr>
      <w:r w:rsidRPr="002A0C21">
        <w:rPr>
          <w:sz w:val="24"/>
          <w:szCs w:val="24"/>
        </w:rPr>
        <w:t>- сита в соответствии с 7.1</w:t>
      </w:r>
      <w:r w:rsidR="001338A0" w:rsidRPr="002A0C21">
        <w:rPr>
          <w:sz w:val="24"/>
          <w:szCs w:val="24"/>
        </w:rPr>
        <w:t>0</w:t>
      </w:r>
      <w:r w:rsidRPr="002A0C21">
        <w:rPr>
          <w:sz w:val="24"/>
          <w:szCs w:val="24"/>
        </w:rPr>
        <w:t>.2.2;</w:t>
      </w:r>
    </w:p>
    <w:p w:rsidR="003D6DE6" w:rsidRPr="002A0C21" w:rsidRDefault="003D6DE6" w:rsidP="003D6DE6">
      <w:pPr>
        <w:pStyle w:val="ConsPlusNormal"/>
        <w:spacing w:line="360" w:lineRule="auto"/>
        <w:ind w:firstLine="567"/>
        <w:jc w:val="both"/>
        <w:rPr>
          <w:sz w:val="24"/>
          <w:szCs w:val="24"/>
        </w:rPr>
      </w:pPr>
      <w:r w:rsidRPr="002A0C21">
        <w:rPr>
          <w:sz w:val="24"/>
          <w:szCs w:val="24"/>
        </w:rPr>
        <w:t>- емкости металлические или пластмассовые для насыщения щебня раствором сульфата натрия;</w:t>
      </w:r>
    </w:p>
    <w:p w:rsidR="003D6DE6" w:rsidRPr="002A0C21" w:rsidRDefault="003D6DE6" w:rsidP="003D6DE6">
      <w:pPr>
        <w:pStyle w:val="ConsPlusNormal"/>
        <w:spacing w:line="360" w:lineRule="auto"/>
        <w:ind w:firstLine="567"/>
        <w:jc w:val="both"/>
        <w:rPr>
          <w:sz w:val="24"/>
          <w:szCs w:val="24"/>
        </w:rPr>
      </w:pPr>
      <w:r w:rsidRPr="002A0C21">
        <w:rPr>
          <w:sz w:val="24"/>
          <w:szCs w:val="24"/>
        </w:rPr>
        <w:t>- натрий сернокислый по ГОСТ 4166 (или натрия сульфат 10</w:t>
      </w:r>
      <w:r w:rsidR="00501F1E" w:rsidRPr="002A0C21">
        <w:rPr>
          <w:sz w:val="24"/>
          <w:szCs w:val="24"/>
        </w:rPr>
        <w:t xml:space="preserve"> </w:t>
      </w:r>
      <w:r w:rsidRPr="002A0C21">
        <w:rPr>
          <w:sz w:val="24"/>
          <w:szCs w:val="24"/>
        </w:rPr>
        <w:t>%-</w:t>
      </w:r>
      <w:proofErr w:type="spellStart"/>
      <w:r w:rsidRPr="002A0C21">
        <w:rPr>
          <w:sz w:val="24"/>
          <w:szCs w:val="24"/>
        </w:rPr>
        <w:t>ный</w:t>
      </w:r>
      <w:proofErr w:type="spellEnd"/>
      <w:r w:rsidRPr="002A0C21">
        <w:rPr>
          <w:sz w:val="24"/>
          <w:szCs w:val="24"/>
        </w:rPr>
        <w:t xml:space="preserve"> водный раствор по ГОСТ 4171).</w:t>
      </w:r>
    </w:p>
    <w:p w:rsidR="003D6DE6" w:rsidRPr="002A0C21" w:rsidRDefault="003D6DE6" w:rsidP="003D6DE6">
      <w:pPr>
        <w:pStyle w:val="ConsPlusNormal"/>
        <w:spacing w:line="360" w:lineRule="auto"/>
        <w:ind w:firstLine="567"/>
        <w:jc w:val="both"/>
        <w:rPr>
          <w:sz w:val="24"/>
          <w:szCs w:val="24"/>
        </w:rPr>
      </w:pPr>
      <w:r w:rsidRPr="002A0C21">
        <w:rPr>
          <w:sz w:val="24"/>
          <w:szCs w:val="24"/>
        </w:rPr>
        <w:t>- дистиллированная вода по ГОСТ 6709;</w:t>
      </w:r>
    </w:p>
    <w:p w:rsidR="003D6DE6" w:rsidRPr="002A0C21" w:rsidRDefault="003D6DE6" w:rsidP="003D6DE6">
      <w:pPr>
        <w:pStyle w:val="ConsPlusNormal"/>
        <w:spacing w:line="360" w:lineRule="auto"/>
        <w:ind w:firstLine="567"/>
        <w:jc w:val="both"/>
        <w:rPr>
          <w:sz w:val="24"/>
          <w:szCs w:val="24"/>
        </w:rPr>
      </w:pPr>
      <w:r w:rsidRPr="002A0C21">
        <w:rPr>
          <w:sz w:val="24"/>
          <w:szCs w:val="24"/>
        </w:rPr>
        <w:t>- металлические поддоны.</w:t>
      </w:r>
    </w:p>
    <w:p w:rsidR="003D6DE6" w:rsidRPr="002A0C21" w:rsidRDefault="003D6DE6" w:rsidP="003D6DE6">
      <w:pPr>
        <w:pStyle w:val="ConsPlusNormal"/>
        <w:spacing w:line="360" w:lineRule="auto"/>
        <w:ind w:firstLine="567"/>
        <w:jc w:val="both"/>
        <w:rPr>
          <w:sz w:val="24"/>
          <w:szCs w:val="24"/>
        </w:rPr>
      </w:pPr>
      <w:r w:rsidRPr="002A0C21">
        <w:rPr>
          <w:sz w:val="24"/>
          <w:szCs w:val="24"/>
        </w:rPr>
        <w:t>7.1</w:t>
      </w:r>
      <w:r w:rsidR="001338A0" w:rsidRPr="002A0C21">
        <w:rPr>
          <w:sz w:val="24"/>
          <w:szCs w:val="24"/>
        </w:rPr>
        <w:t>0</w:t>
      </w:r>
      <w:r w:rsidRPr="002A0C21">
        <w:rPr>
          <w:sz w:val="24"/>
          <w:szCs w:val="24"/>
        </w:rPr>
        <w:t>.3.3 Порядок подготовки навесок для проведения контроля по 7.1</w:t>
      </w:r>
      <w:r w:rsidR="001338A0" w:rsidRPr="002A0C21">
        <w:rPr>
          <w:sz w:val="24"/>
          <w:szCs w:val="24"/>
        </w:rPr>
        <w:t>0</w:t>
      </w:r>
      <w:r w:rsidRPr="002A0C21">
        <w:rPr>
          <w:sz w:val="24"/>
          <w:szCs w:val="24"/>
        </w:rPr>
        <w:t>.2.3.</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Раствор сульфата натрия готовят следующим образом. </w:t>
      </w:r>
      <w:proofErr w:type="gramStart"/>
      <w:r w:rsidRPr="002A0C21">
        <w:rPr>
          <w:sz w:val="24"/>
          <w:szCs w:val="24"/>
        </w:rPr>
        <w:t xml:space="preserve">Отвешивают 185 г безводного сернокислого натрия по ГОСТ 4166 или 420 г кристаллического сернокислого натрия по ГОСТ 4171 и растворяют в 1 л подогретой до 40 °C дистиллированной воды путем постепенного добавления в нее сульфата натрия </w:t>
      </w:r>
      <w:r w:rsidRPr="002A0C21">
        <w:rPr>
          <w:sz w:val="24"/>
          <w:szCs w:val="24"/>
        </w:rPr>
        <w:lastRenderedPageBreak/>
        <w:t>при тщательном перемешивании до насыщения раствора, охлаждают раствор до комнатной температуры и оставляют на двое суток.</w:t>
      </w:r>
      <w:proofErr w:type="gramEnd"/>
    </w:p>
    <w:p w:rsidR="003D6DE6" w:rsidRPr="002A0C21" w:rsidRDefault="003D6DE6" w:rsidP="003D6DE6">
      <w:pPr>
        <w:pStyle w:val="ConsPlusNormal"/>
        <w:spacing w:line="360" w:lineRule="auto"/>
        <w:ind w:firstLine="567"/>
        <w:jc w:val="both"/>
        <w:rPr>
          <w:sz w:val="24"/>
          <w:szCs w:val="24"/>
        </w:rPr>
      </w:pPr>
      <w:r w:rsidRPr="002A0C21">
        <w:rPr>
          <w:sz w:val="24"/>
          <w:szCs w:val="24"/>
        </w:rPr>
        <w:t>Необходимый объем приготавливаемого раствора сульфата натрия рассчитывают, исходя из емкостей, используемых в испытании.</w:t>
      </w:r>
    </w:p>
    <w:p w:rsidR="003D6DE6" w:rsidRPr="002A0C21" w:rsidRDefault="003D6DE6" w:rsidP="003D6DE6">
      <w:pPr>
        <w:pStyle w:val="ConsPlusNormal"/>
        <w:spacing w:line="360" w:lineRule="auto"/>
        <w:ind w:firstLine="567"/>
        <w:jc w:val="both"/>
        <w:rPr>
          <w:sz w:val="24"/>
          <w:szCs w:val="24"/>
        </w:rPr>
      </w:pPr>
      <w:r w:rsidRPr="002A0C21">
        <w:rPr>
          <w:sz w:val="24"/>
          <w:szCs w:val="24"/>
        </w:rPr>
        <w:t>7.1</w:t>
      </w:r>
      <w:r w:rsidR="001338A0" w:rsidRPr="002A0C21">
        <w:rPr>
          <w:sz w:val="24"/>
          <w:szCs w:val="24"/>
        </w:rPr>
        <w:t>0</w:t>
      </w:r>
      <w:r w:rsidRPr="002A0C21">
        <w:rPr>
          <w:sz w:val="24"/>
          <w:szCs w:val="24"/>
        </w:rPr>
        <w:t>.3.4</w:t>
      </w:r>
      <w:proofErr w:type="gramStart"/>
      <w:r w:rsidRPr="002A0C21">
        <w:rPr>
          <w:sz w:val="24"/>
          <w:szCs w:val="24"/>
        </w:rPr>
        <w:t xml:space="preserve"> Д</w:t>
      </w:r>
      <w:proofErr w:type="gramEnd"/>
      <w:r w:rsidRPr="002A0C21">
        <w:rPr>
          <w:sz w:val="24"/>
          <w:szCs w:val="24"/>
        </w:rPr>
        <w:t>ля проведения контроля каждую навеску щебня насыпают в сосуд и заливают раствором сульфата натрия так, чтобы щебень был погружен полностью в раствор, и выдерживают в нем в течение 20 ч при комнатной температуре.</w:t>
      </w:r>
    </w:p>
    <w:p w:rsidR="003D6DE6" w:rsidRPr="002A0C21" w:rsidRDefault="003D6DE6" w:rsidP="003D6DE6">
      <w:pPr>
        <w:pStyle w:val="ConsPlusNormal"/>
        <w:spacing w:line="360" w:lineRule="auto"/>
        <w:ind w:firstLine="567"/>
        <w:jc w:val="both"/>
        <w:rPr>
          <w:sz w:val="24"/>
          <w:szCs w:val="24"/>
        </w:rPr>
      </w:pPr>
      <w:r w:rsidRPr="002A0C21">
        <w:rPr>
          <w:sz w:val="24"/>
          <w:szCs w:val="24"/>
        </w:rPr>
        <w:t>Затем раствор сливают или вынимают щебень из раствора, щебень высыпают на металлический поддон и помещают на 4 ч в сушильный шкаф, в котором поддерживают температуру (105 ± 5) °C. После этого щебень охлаждают до комнатной температуры и вновь помещают в емкости с раствором.</w:t>
      </w:r>
    </w:p>
    <w:p w:rsidR="003D6DE6" w:rsidRPr="002A0C21" w:rsidRDefault="003D6DE6" w:rsidP="003D6DE6">
      <w:pPr>
        <w:pStyle w:val="ConsPlusNormal"/>
        <w:spacing w:line="360" w:lineRule="auto"/>
        <w:ind w:firstLine="567"/>
        <w:jc w:val="both"/>
        <w:rPr>
          <w:sz w:val="24"/>
          <w:szCs w:val="24"/>
        </w:rPr>
      </w:pPr>
      <w:r w:rsidRPr="002A0C21">
        <w:rPr>
          <w:sz w:val="24"/>
          <w:szCs w:val="24"/>
        </w:rPr>
        <w:t>Последующие циклы испытания включают выдерживание щебня в течение 4 ч в растворе сульфата натрия, сушку в течение 4 ч и охлаждение до комнатной температуры.</w:t>
      </w:r>
    </w:p>
    <w:p w:rsidR="003D6DE6" w:rsidRPr="002A0C21" w:rsidRDefault="003D6DE6" w:rsidP="003D6DE6">
      <w:pPr>
        <w:pStyle w:val="ConsPlusNormal"/>
        <w:spacing w:line="360" w:lineRule="auto"/>
        <w:ind w:firstLine="567"/>
        <w:jc w:val="both"/>
        <w:rPr>
          <w:sz w:val="24"/>
          <w:szCs w:val="24"/>
        </w:rPr>
      </w:pPr>
      <w:r w:rsidRPr="002A0C21">
        <w:rPr>
          <w:sz w:val="24"/>
          <w:szCs w:val="24"/>
        </w:rPr>
        <w:t xml:space="preserve">После пятого, десятого и пятнадцатого циклов навеску щебня промывают горячей водой для удаления сульфата натрия, высушивают до постоянной массы и просеивают через контрольное сито, на котором она полностью оставалась перед испытанием, взвешивают остаток на сите, определяя </w:t>
      </w:r>
      <w:proofErr w:type="spellStart"/>
      <w:proofErr w:type="gramStart"/>
      <w:r w:rsidRPr="002A0C21">
        <w:rPr>
          <w:i/>
          <w:iCs/>
          <w:sz w:val="24"/>
          <w:szCs w:val="24"/>
        </w:rPr>
        <w:t>m</w:t>
      </w:r>
      <w:proofErr w:type="gramEnd"/>
      <w:r w:rsidRPr="002A0C21">
        <w:rPr>
          <w:sz w:val="24"/>
          <w:szCs w:val="24"/>
          <w:vertAlign w:val="subscript"/>
        </w:rPr>
        <w:t>ост.</w:t>
      </w:r>
      <w:r w:rsidRPr="002A0C21">
        <w:rPr>
          <w:i/>
          <w:iCs/>
          <w:sz w:val="24"/>
          <w:szCs w:val="24"/>
          <w:vertAlign w:val="subscript"/>
        </w:rPr>
        <w:t>i</w:t>
      </w:r>
      <w:proofErr w:type="spellEnd"/>
      <w:r w:rsidRPr="002A0C21">
        <w:rPr>
          <w:sz w:val="24"/>
          <w:szCs w:val="24"/>
        </w:rPr>
        <w:t>, и затем определяют потерю массы ∆</w:t>
      </w:r>
      <w:proofErr w:type="spellStart"/>
      <w:r w:rsidRPr="002A0C21">
        <w:rPr>
          <w:i/>
          <w:iCs/>
          <w:sz w:val="24"/>
          <w:szCs w:val="24"/>
        </w:rPr>
        <w:t>m</w:t>
      </w:r>
      <w:r w:rsidRPr="002A0C21">
        <w:rPr>
          <w:i/>
          <w:iCs/>
          <w:sz w:val="24"/>
          <w:szCs w:val="24"/>
          <w:vertAlign w:val="subscript"/>
        </w:rPr>
        <w:t>i</w:t>
      </w:r>
      <w:proofErr w:type="spellEnd"/>
      <w:r w:rsidRPr="002A0C21">
        <w:rPr>
          <w:sz w:val="24"/>
          <w:szCs w:val="24"/>
        </w:rPr>
        <w:t>, при данном числе циклов.</w:t>
      </w:r>
    </w:p>
    <w:p w:rsidR="003D6DE6" w:rsidRPr="002A0C21" w:rsidRDefault="003D6DE6" w:rsidP="003D6DE6">
      <w:pPr>
        <w:pStyle w:val="ConsPlusNormal"/>
        <w:spacing w:line="360" w:lineRule="auto"/>
        <w:ind w:firstLine="567"/>
        <w:jc w:val="both"/>
        <w:rPr>
          <w:sz w:val="24"/>
          <w:szCs w:val="24"/>
        </w:rPr>
      </w:pPr>
      <w:r w:rsidRPr="002A0C21">
        <w:rPr>
          <w:spacing w:val="40"/>
          <w:sz w:val="22"/>
          <w:szCs w:val="22"/>
        </w:rPr>
        <w:t xml:space="preserve">Примечание – </w:t>
      </w:r>
      <w:r w:rsidRPr="002A0C21">
        <w:rPr>
          <w:sz w:val="22"/>
          <w:szCs w:val="24"/>
        </w:rPr>
        <w:t>Полученные после пятого, десятого и пятнадцатого цикла погружения в насыщенный раствор сульфата натрия и последующего высушивания навески щебня перед началом следующего цикла помещают в сосуд с раствором сульфата натрия и выдерживают в нем в течение 20 ч при комнатной температуре.</w:t>
      </w:r>
    </w:p>
    <w:p w:rsidR="003D6DE6" w:rsidRPr="002A0C21" w:rsidRDefault="003D6DE6" w:rsidP="003D6DE6">
      <w:pPr>
        <w:pStyle w:val="ConsPlusNormal"/>
        <w:spacing w:line="360" w:lineRule="auto"/>
        <w:ind w:firstLine="567"/>
        <w:jc w:val="both"/>
        <w:rPr>
          <w:sz w:val="24"/>
          <w:szCs w:val="24"/>
        </w:rPr>
      </w:pPr>
      <w:r w:rsidRPr="002A0C21">
        <w:rPr>
          <w:sz w:val="24"/>
          <w:szCs w:val="24"/>
        </w:rPr>
        <w:t>7.1</w:t>
      </w:r>
      <w:r w:rsidR="001338A0" w:rsidRPr="002A0C21">
        <w:rPr>
          <w:sz w:val="24"/>
          <w:szCs w:val="24"/>
        </w:rPr>
        <w:t>0</w:t>
      </w:r>
      <w:r w:rsidRPr="002A0C21">
        <w:rPr>
          <w:sz w:val="24"/>
          <w:szCs w:val="24"/>
        </w:rPr>
        <w:t>.3.5 Порядок обработки результатов контроля по 7.1</w:t>
      </w:r>
      <w:r w:rsidR="001338A0" w:rsidRPr="002A0C21">
        <w:rPr>
          <w:sz w:val="24"/>
          <w:szCs w:val="24"/>
        </w:rPr>
        <w:t>0</w:t>
      </w:r>
      <w:r w:rsidRPr="002A0C21">
        <w:rPr>
          <w:sz w:val="24"/>
          <w:szCs w:val="24"/>
        </w:rPr>
        <w:t>.2.5.</w:t>
      </w:r>
    </w:p>
    <w:p w:rsidR="00437D9C" w:rsidRPr="002A0C21" w:rsidRDefault="00437D9C" w:rsidP="00437D9C">
      <w:pPr>
        <w:pStyle w:val="2"/>
      </w:pPr>
      <w:bookmarkStart w:id="84" w:name="_Toc209188740"/>
      <w:r w:rsidRPr="002A0C21">
        <w:t>7.1</w:t>
      </w:r>
      <w:r w:rsidR="003D6DE6" w:rsidRPr="002A0C21">
        <w:t>1</w:t>
      </w:r>
      <w:r w:rsidRPr="002A0C21">
        <w:t> Определение средней плотности зерен</w:t>
      </w:r>
      <w:bookmarkEnd w:id="84"/>
    </w:p>
    <w:p w:rsidR="00437D9C" w:rsidRPr="002A0C21" w:rsidRDefault="00437D9C" w:rsidP="00437D9C">
      <w:pPr>
        <w:pStyle w:val="ConsPlusNormal"/>
        <w:spacing w:line="360" w:lineRule="auto"/>
        <w:ind w:firstLine="567"/>
        <w:jc w:val="both"/>
        <w:rPr>
          <w:sz w:val="24"/>
          <w:szCs w:val="24"/>
        </w:rPr>
      </w:pPr>
      <w:r w:rsidRPr="002A0C21">
        <w:rPr>
          <w:sz w:val="24"/>
          <w:szCs w:val="24"/>
        </w:rPr>
        <w:t>7.1</w:t>
      </w:r>
      <w:r w:rsidR="003D6DE6" w:rsidRPr="002A0C21">
        <w:rPr>
          <w:sz w:val="24"/>
          <w:szCs w:val="24"/>
        </w:rPr>
        <w:t>1</w:t>
      </w:r>
      <w:r w:rsidRPr="002A0C21">
        <w:rPr>
          <w:sz w:val="24"/>
          <w:szCs w:val="24"/>
        </w:rPr>
        <w:t>.1 Общие положения</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Среднюю плотность зерен щебня определяют путем измерения </w:t>
      </w:r>
      <w:proofErr w:type="gramStart"/>
      <w:r w:rsidRPr="002A0C21">
        <w:rPr>
          <w:sz w:val="24"/>
          <w:szCs w:val="24"/>
        </w:rPr>
        <w:t>массы единицы объема зерен щебня</w:t>
      </w:r>
      <w:proofErr w:type="gramEnd"/>
      <w:r w:rsidRPr="002A0C21">
        <w:rPr>
          <w:sz w:val="24"/>
          <w:szCs w:val="24"/>
        </w:rPr>
        <w:t xml:space="preserve"> с использованием весов с приспособлением для гидростатического взвешивания.</w:t>
      </w:r>
    </w:p>
    <w:p w:rsidR="00437D9C" w:rsidRPr="002A0C21" w:rsidRDefault="00437D9C" w:rsidP="00437D9C">
      <w:pPr>
        <w:pStyle w:val="ConsPlusNormal"/>
        <w:spacing w:line="360" w:lineRule="auto"/>
        <w:ind w:firstLine="567"/>
        <w:jc w:val="both"/>
        <w:rPr>
          <w:sz w:val="24"/>
          <w:szCs w:val="24"/>
        </w:rPr>
      </w:pPr>
      <w:bookmarkStart w:id="85" w:name="Par932"/>
      <w:bookmarkEnd w:id="85"/>
      <w:r w:rsidRPr="002A0C21">
        <w:rPr>
          <w:sz w:val="24"/>
          <w:szCs w:val="24"/>
        </w:rPr>
        <w:t>7.1</w:t>
      </w:r>
      <w:r w:rsidR="003D6DE6" w:rsidRPr="002A0C21">
        <w:rPr>
          <w:sz w:val="24"/>
          <w:szCs w:val="24"/>
        </w:rPr>
        <w:t>1</w:t>
      </w:r>
      <w:r w:rsidRPr="002A0C21">
        <w:rPr>
          <w:sz w:val="24"/>
          <w:szCs w:val="24"/>
        </w:rPr>
        <w:t>.2 Средства контроля и вспомогательное оборудование</w:t>
      </w:r>
    </w:p>
    <w:p w:rsidR="00437D9C" w:rsidRPr="002A0C21" w:rsidRDefault="00437D9C" w:rsidP="00437D9C">
      <w:pPr>
        <w:pStyle w:val="ConsPlusNormal"/>
        <w:spacing w:line="360" w:lineRule="auto"/>
        <w:ind w:firstLine="567"/>
        <w:jc w:val="both"/>
        <w:rPr>
          <w:sz w:val="24"/>
          <w:szCs w:val="24"/>
        </w:rPr>
      </w:pPr>
      <w:r w:rsidRPr="002A0C21">
        <w:rPr>
          <w:sz w:val="24"/>
          <w:szCs w:val="24"/>
        </w:rPr>
        <w:t>Для данного метода применяют следующие средства контроля и вспомогательное оборудование:</w:t>
      </w:r>
    </w:p>
    <w:p w:rsidR="00C935A0" w:rsidRPr="002A0C21" w:rsidRDefault="00C935A0" w:rsidP="00C935A0">
      <w:pPr>
        <w:pStyle w:val="ConsPlusNormal"/>
        <w:spacing w:line="360" w:lineRule="auto"/>
        <w:ind w:firstLine="567"/>
        <w:jc w:val="both"/>
        <w:rPr>
          <w:sz w:val="24"/>
          <w:szCs w:val="24"/>
        </w:rPr>
      </w:pPr>
      <w:r w:rsidRPr="002A0C21">
        <w:rPr>
          <w:sz w:val="24"/>
          <w:szCs w:val="24"/>
        </w:rPr>
        <w:t xml:space="preserve">- </w:t>
      </w:r>
      <w:r w:rsidR="00765B6C" w:rsidRPr="002A0C21">
        <w:rPr>
          <w:sz w:val="24"/>
          <w:szCs w:val="24"/>
        </w:rPr>
        <w:t xml:space="preserve">весы, обеспечивающие измерение массы пробы с относительной </w:t>
      </w:r>
      <w:r w:rsidR="00765B6C" w:rsidRPr="002A0C21">
        <w:rPr>
          <w:sz w:val="24"/>
          <w:szCs w:val="24"/>
        </w:rPr>
        <w:lastRenderedPageBreak/>
        <w:t>погрешностью не более 0,1 % от минимальной массы пробы, с приспособлением для гидростатического взвешивания</w:t>
      </w:r>
      <w:r w:rsidRPr="002A0C21">
        <w:rPr>
          <w:sz w:val="24"/>
          <w:szCs w:val="24"/>
        </w:rPr>
        <w:t>;</w:t>
      </w:r>
    </w:p>
    <w:p w:rsidR="00437D9C" w:rsidRPr="002A0C21" w:rsidRDefault="00C935A0" w:rsidP="00C935A0">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3D6DE6" w:rsidRPr="002A0C21">
        <w:rPr>
          <w:sz w:val="24"/>
          <w:szCs w:val="24"/>
        </w:rPr>
        <w:t xml:space="preserve"> </w:t>
      </w:r>
      <w:r w:rsidRPr="002A0C21">
        <w:rPr>
          <w:sz w:val="24"/>
          <w:szCs w:val="24"/>
        </w:rPr>
        <w:t>±</w:t>
      </w:r>
      <w:r w:rsidR="003D6DE6"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sz w:val="24"/>
          <w:szCs w:val="24"/>
        </w:rPr>
        <w:t>- сосуд</w:t>
      </w:r>
      <w:r w:rsidR="00141900" w:rsidRPr="002A0C21">
        <w:rPr>
          <w:sz w:val="24"/>
          <w:szCs w:val="24"/>
        </w:rPr>
        <w:t>ы</w:t>
      </w:r>
      <w:r w:rsidRPr="002A0C21">
        <w:rPr>
          <w:sz w:val="24"/>
          <w:szCs w:val="24"/>
        </w:rPr>
        <w:t xml:space="preserve"> для насыщения щебня водой;</w:t>
      </w:r>
    </w:p>
    <w:p w:rsidR="00437D9C" w:rsidRPr="002A0C21" w:rsidRDefault="00437D9C" w:rsidP="00437D9C">
      <w:pPr>
        <w:pStyle w:val="ConsPlusNormal"/>
        <w:spacing w:line="360" w:lineRule="auto"/>
        <w:ind w:firstLine="567"/>
        <w:jc w:val="both"/>
        <w:rPr>
          <w:sz w:val="24"/>
          <w:szCs w:val="24"/>
        </w:rPr>
      </w:pPr>
      <w:r w:rsidRPr="002A0C21">
        <w:rPr>
          <w:sz w:val="24"/>
          <w:szCs w:val="24"/>
        </w:rPr>
        <w:t>- сита с квадратными ячейками размером 22,4 и 31,5 мм - при контроле щебня к</w:t>
      </w:r>
      <w:r w:rsidR="00501F1E" w:rsidRPr="002A0C21">
        <w:rPr>
          <w:sz w:val="24"/>
          <w:szCs w:val="24"/>
        </w:rPr>
        <w:t>атегории</w:t>
      </w:r>
      <w:proofErr w:type="gramStart"/>
      <w:r w:rsidR="00501F1E" w:rsidRPr="002A0C21">
        <w:rPr>
          <w:sz w:val="24"/>
          <w:szCs w:val="24"/>
        </w:rPr>
        <w:t xml:space="preserve"> В</w:t>
      </w:r>
      <w:proofErr w:type="gramEnd"/>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sz w:val="24"/>
          <w:szCs w:val="24"/>
        </w:rPr>
        <w:t>- сита с круглыми ячейками диаметром 30 и 40 мм - при контроле щебня категории I;</w:t>
      </w:r>
    </w:p>
    <w:p w:rsidR="00437D9C" w:rsidRPr="002A0C21" w:rsidRDefault="00437D9C" w:rsidP="00437D9C">
      <w:pPr>
        <w:pStyle w:val="ConsPlusNormal"/>
        <w:spacing w:line="360" w:lineRule="auto"/>
        <w:ind w:firstLine="567"/>
        <w:jc w:val="both"/>
        <w:rPr>
          <w:sz w:val="24"/>
          <w:szCs w:val="24"/>
        </w:rPr>
      </w:pPr>
      <w:r w:rsidRPr="002A0C21">
        <w:rPr>
          <w:sz w:val="24"/>
          <w:szCs w:val="24"/>
        </w:rPr>
        <w:t>- сита с круглыми ячейками диаметром 25 и 40 мм - при контроле щебня категории II.</w:t>
      </w:r>
    </w:p>
    <w:p w:rsidR="00437D9C" w:rsidRPr="002A0C21" w:rsidRDefault="00437D9C" w:rsidP="00437D9C">
      <w:pPr>
        <w:pStyle w:val="ConsPlusNormal"/>
        <w:spacing w:line="360" w:lineRule="auto"/>
        <w:ind w:firstLine="567"/>
        <w:jc w:val="both"/>
        <w:rPr>
          <w:sz w:val="24"/>
          <w:szCs w:val="24"/>
        </w:rPr>
      </w:pPr>
      <w:r w:rsidRPr="002A0C21">
        <w:rPr>
          <w:sz w:val="24"/>
          <w:szCs w:val="24"/>
        </w:rPr>
        <w:t>7.1</w:t>
      </w:r>
      <w:r w:rsidR="003D6DE6" w:rsidRPr="002A0C21">
        <w:rPr>
          <w:sz w:val="24"/>
          <w:szCs w:val="24"/>
        </w:rPr>
        <w:t>1</w:t>
      </w:r>
      <w:r w:rsidRPr="002A0C21">
        <w:rPr>
          <w:sz w:val="24"/>
          <w:szCs w:val="24"/>
        </w:rPr>
        <w:t>.3 Порядок подготовки к проведению контроля</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Для испытания </w:t>
      </w:r>
      <w:r w:rsidR="00C44AFD" w:rsidRPr="002A0C21">
        <w:rPr>
          <w:sz w:val="24"/>
          <w:szCs w:val="24"/>
        </w:rPr>
        <w:t xml:space="preserve">подготовленную по </w:t>
      </w:r>
      <w:r w:rsidRPr="002A0C21">
        <w:rPr>
          <w:sz w:val="24"/>
          <w:szCs w:val="24"/>
        </w:rPr>
        <w:t xml:space="preserve">7.1.2 лабораторную пробу массой не менее </w:t>
      </w:r>
      <w:r w:rsidR="00DF4C16" w:rsidRPr="002A0C21">
        <w:rPr>
          <w:sz w:val="24"/>
          <w:szCs w:val="24"/>
        </w:rPr>
        <w:t>6</w:t>
      </w:r>
      <w:r w:rsidRPr="002A0C21">
        <w:rPr>
          <w:sz w:val="24"/>
          <w:szCs w:val="24"/>
        </w:rPr>
        <w:t xml:space="preserve">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для рассева отбирают </w:t>
      </w:r>
      <w:r w:rsidR="000453CA" w:rsidRPr="002A0C21">
        <w:rPr>
          <w:sz w:val="24"/>
          <w:szCs w:val="24"/>
        </w:rPr>
        <w:t>пробу</w:t>
      </w:r>
      <w:r w:rsidRPr="002A0C21">
        <w:rPr>
          <w:sz w:val="24"/>
          <w:szCs w:val="24"/>
        </w:rPr>
        <w:t xml:space="preserve"> массой не менее 30 кг, при этом в месте (или местах) отбора забирают весь щебень, лежащий на металлическом листе (или другой ровной поверхности).</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Отобранный щебень рассеивают на двух ситах, предназначенных для данной категории (см. </w:t>
      </w:r>
      <w:hyperlink w:anchor="Par932" w:tooltip="7.10.2 Средства контроля и вспомогательное оборудование" w:history="1">
        <w:r w:rsidRPr="002A0C21">
          <w:rPr>
            <w:sz w:val="24"/>
            <w:szCs w:val="24"/>
          </w:rPr>
          <w:t>7.1</w:t>
        </w:r>
        <w:r w:rsidR="00141900" w:rsidRPr="002A0C21">
          <w:rPr>
            <w:sz w:val="24"/>
            <w:szCs w:val="24"/>
          </w:rPr>
          <w:t>0</w:t>
        </w:r>
        <w:r w:rsidRPr="002A0C21">
          <w:rPr>
            <w:sz w:val="24"/>
            <w:szCs w:val="24"/>
          </w:rPr>
          <w:t>.2</w:t>
        </w:r>
      </w:hyperlink>
      <w:r w:rsidRPr="002A0C21">
        <w:rPr>
          <w:sz w:val="24"/>
          <w:szCs w:val="24"/>
        </w:rPr>
        <w:t>), и после рассева из остатков на сите</w:t>
      </w:r>
      <w:r w:rsidRPr="002A0C21">
        <w:rPr>
          <w:color w:val="00B050"/>
          <w:sz w:val="24"/>
          <w:szCs w:val="24"/>
        </w:rPr>
        <w:t xml:space="preserve"> </w:t>
      </w:r>
      <w:r w:rsidRPr="002A0C21">
        <w:rPr>
          <w:sz w:val="24"/>
          <w:szCs w:val="24"/>
        </w:rPr>
        <w:t xml:space="preserve">с квадратными ячейками размером 22,4 мм </w:t>
      </w:r>
      <w:r w:rsidR="003D6DE6" w:rsidRPr="002A0C21">
        <w:rPr>
          <w:sz w:val="24"/>
          <w:szCs w:val="24"/>
        </w:rPr>
        <w:t>- при контроле щебня категории</w:t>
      </w:r>
      <w:proofErr w:type="gramStart"/>
      <w:r w:rsidR="003D6DE6" w:rsidRPr="002A0C21">
        <w:rPr>
          <w:sz w:val="24"/>
          <w:szCs w:val="24"/>
        </w:rPr>
        <w:t xml:space="preserve"> В</w:t>
      </w:r>
      <w:proofErr w:type="gramEnd"/>
      <w:r w:rsidRPr="002A0C21">
        <w:rPr>
          <w:sz w:val="24"/>
          <w:szCs w:val="24"/>
        </w:rPr>
        <w:t xml:space="preserve"> или из остатков на ситах с круглыми ячейками диаметром 30 или 25 мм - при контроле щебня категории I или II, соответственно, отбирают аналитическую пробу массой не менее 2,5 кг.</w:t>
      </w:r>
    </w:p>
    <w:p w:rsidR="00437D9C" w:rsidRPr="002A0C21" w:rsidRDefault="00437D9C" w:rsidP="00437D9C">
      <w:pPr>
        <w:pStyle w:val="ConsPlusNormal"/>
        <w:spacing w:line="360" w:lineRule="auto"/>
        <w:ind w:firstLine="567"/>
        <w:jc w:val="both"/>
        <w:rPr>
          <w:sz w:val="24"/>
          <w:szCs w:val="24"/>
        </w:rPr>
      </w:pPr>
      <w:r w:rsidRPr="002A0C21">
        <w:rPr>
          <w:spacing w:val="40"/>
          <w:sz w:val="22"/>
          <w:szCs w:val="22"/>
        </w:rPr>
        <w:t xml:space="preserve">Примечание – </w:t>
      </w:r>
      <w:r w:rsidRPr="002A0C21">
        <w:rPr>
          <w:sz w:val="22"/>
          <w:szCs w:val="24"/>
        </w:rPr>
        <w:t>Допускается не проводить новый рассев щебня и отбор аналитической пробы, а брать остатки на ситах</w:t>
      </w:r>
      <w:r w:rsidRPr="002A0C21">
        <w:rPr>
          <w:color w:val="00B050"/>
          <w:sz w:val="24"/>
          <w:szCs w:val="24"/>
        </w:rPr>
        <w:t xml:space="preserve"> </w:t>
      </w:r>
      <w:r w:rsidRPr="002A0C21">
        <w:rPr>
          <w:sz w:val="22"/>
          <w:szCs w:val="24"/>
        </w:rPr>
        <w:t>с квадратными ячейками размером 22,4</w:t>
      </w:r>
      <w:r w:rsidR="003D6DE6" w:rsidRPr="002A0C21">
        <w:rPr>
          <w:sz w:val="22"/>
          <w:szCs w:val="24"/>
        </w:rPr>
        <w:t> </w:t>
      </w:r>
      <w:r w:rsidRPr="002A0C21">
        <w:rPr>
          <w:sz w:val="22"/>
          <w:szCs w:val="24"/>
        </w:rPr>
        <w:t>мм или на ситах с круглыми ячейками диаметром 30 или 25 мм, полученные после рассева аналитической пробы при определении зернового состава.</w:t>
      </w:r>
    </w:p>
    <w:p w:rsidR="00437D9C" w:rsidRPr="002A0C21" w:rsidRDefault="00437D9C" w:rsidP="00437D9C">
      <w:pPr>
        <w:pStyle w:val="ConsPlusNormal"/>
        <w:spacing w:line="360" w:lineRule="auto"/>
        <w:ind w:firstLine="567"/>
        <w:jc w:val="both"/>
        <w:rPr>
          <w:sz w:val="24"/>
          <w:szCs w:val="24"/>
        </w:rPr>
      </w:pPr>
      <w:r w:rsidRPr="002A0C21">
        <w:rPr>
          <w:sz w:val="24"/>
          <w:szCs w:val="24"/>
        </w:rPr>
        <w:t>В случае если при рассеве не была получена необходимая масса аналитической пробы, то от подготовленной лабораторной пробы дополнительно отбирают и просеивают щебень. Процедуру отбора и рассева повторяют до тех пор, пока суммарно не будет получена необходимая для проведения испытаний масса аналитической пробы.</w:t>
      </w:r>
    </w:p>
    <w:p w:rsidR="00437D9C" w:rsidRPr="002A0C21" w:rsidRDefault="00437D9C" w:rsidP="00437D9C">
      <w:pPr>
        <w:pStyle w:val="ConsPlusNormal"/>
        <w:spacing w:line="360" w:lineRule="auto"/>
        <w:ind w:firstLine="567"/>
        <w:jc w:val="both"/>
        <w:rPr>
          <w:sz w:val="24"/>
          <w:szCs w:val="24"/>
        </w:rPr>
      </w:pPr>
      <w:r w:rsidRPr="002A0C21">
        <w:rPr>
          <w:sz w:val="24"/>
          <w:szCs w:val="24"/>
        </w:rPr>
        <w:t>Полученную аналитическую пробу промывают, высушивают до постоянной массы и разделяют на две навески массой (1000 ± 1</w:t>
      </w:r>
      <w:r w:rsidR="003D6DE6" w:rsidRPr="002A0C21">
        <w:rPr>
          <w:sz w:val="24"/>
          <w:szCs w:val="24"/>
        </w:rPr>
        <w:t>0</w:t>
      </w:r>
      <w:r w:rsidRPr="002A0C21">
        <w:rPr>
          <w:sz w:val="24"/>
          <w:szCs w:val="24"/>
        </w:rPr>
        <w:t>) г каждая.</w:t>
      </w:r>
    </w:p>
    <w:p w:rsidR="00437D9C" w:rsidRPr="002A0C21" w:rsidRDefault="00437D9C" w:rsidP="00437D9C">
      <w:pPr>
        <w:pStyle w:val="ConsPlusNormal"/>
        <w:spacing w:line="360" w:lineRule="auto"/>
        <w:ind w:firstLine="567"/>
        <w:jc w:val="both"/>
        <w:rPr>
          <w:sz w:val="24"/>
          <w:szCs w:val="24"/>
        </w:rPr>
      </w:pPr>
      <w:r w:rsidRPr="002A0C21">
        <w:rPr>
          <w:sz w:val="24"/>
          <w:szCs w:val="24"/>
        </w:rPr>
        <w:lastRenderedPageBreak/>
        <w:t>Каждую навеску испытывают отдельно.</w:t>
      </w:r>
    </w:p>
    <w:p w:rsidR="00437D9C" w:rsidRPr="002A0C21" w:rsidRDefault="00437D9C" w:rsidP="00437D9C">
      <w:pPr>
        <w:pStyle w:val="ConsPlusNormal"/>
        <w:spacing w:line="360" w:lineRule="auto"/>
        <w:ind w:firstLine="567"/>
        <w:jc w:val="both"/>
        <w:rPr>
          <w:sz w:val="24"/>
          <w:szCs w:val="24"/>
        </w:rPr>
      </w:pPr>
      <w:r w:rsidRPr="002A0C21">
        <w:rPr>
          <w:sz w:val="24"/>
          <w:szCs w:val="24"/>
        </w:rPr>
        <w:t>7.1</w:t>
      </w:r>
      <w:r w:rsidR="003D6DE6" w:rsidRPr="002A0C21">
        <w:rPr>
          <w:sz w:val="24"/>
          <w:szCs w:val="24"/>
        </w:rPr>
        <w:t>1</w:t>
      </w:r>
      <w:r w:rsidRPr="002A0C21">
        <w:rPr>
          <w:sz w:val="24"/>
          <w:szCs w:val="24"/>
        </w:rPr>
        <w:t>.4 Порядок проведения контроля</w:t>
      </w:r>
    </w:p>
    <w:p w:rsidR="00437D9C" w:rsidRPr="002A0C21" w:rsidRDefault="00437D9C" w:rsidP="00437D9C">
      <w:pPr>
        <w:pStyle w:val="ConsPlusNormal"/>
        <w:spacing w:line="360" w:lineRule="auto"/>
        <w:ind w:firstLine="567"/>
        <w:jc w:val="both"/>
        <w:rPr>
          <w:sz w:val="24"/>
          <w:szCs w:val="24"/>
        </w:rPr>
      </w:pPr>
      <w:r w:rsidRPr="002A0C21">
        <w:rPr>
          <w:sz w:val="24"/>
          <w:szCs w:val="24"/>
        </w:rPr>
        <w:t>Каждую навеску щебня насыщают водой, погружая ее в воду комнатной температуры на 2 ч так, чтобы уровень воды в сосуде был выше поверхности щебня не менее чем на 20 мм.</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Насыщенную навеску щебня вынимают из воды, с поверхности зерен щебня удаляют влагу мягкой влажной тканью и сразу же взвешивают на весах, получая массу </w:t>
      </w:r>
      <w:r w:rsidRPr="002A0C21">
        <w:rPr>
          <w:i/>
          <w:iCs/>
          <w:sz w:val="24"/>
          <w:szCs w:val="24"/>
        </w:rPr>
        <w:t>m</w:t>
      </w:r>
      <w:r w:rsidRPr="002A0C21">
        <w:rPr>
          <w:i/>
          <w:sz w:val="24"/>
          <w:szCs w:val="24"/>
          <w:vertAlign w:val="subscript"/>
        </w:rPr>
        <w:t>1</w:t>
      </w:r>
      <w:r w:rsidRPr="002A0C21">
        <w:rPr>
          <w:sz w:val="24"/>
          <w:szCs w:val="24"/>
        </w:rPr>
        <w:t xml:space="preserve">, а затем помещают навеску в сетчатый (перфорированный) стакан, погруженный в воду, и </w:t>
      </w:r>
      <w:r w:rsidR="00141900" w:rsidRPr="002A0C21">
        <w:rPr>
          <w:sz w:val="24"/>
          <w:szCs w:val="24"/>
        </w:rPr>
        <w:t>взвешивают,</w:t>
      </w:r>
      <w:r w:rsidRPr="002A0C21">
        <w:rPr>
          <w:sz w:val="24"/>
          <w:szCs w:val="24"/>
        </w:rPr>
        <w:t xml:space="preserve"> получая массу </w:t>
      </w:r>
      <w:r w:rsidRPr="002A0C21">
        <w:rPr>
          <w:i/>
          <w:iCs/>
          <w:sz w:val="24"/>
          <w:szCs w:val="24"/>
        </w:rPr>
        <w:t>m</w:t>
      </w:r>
      <w:r w:rsidRPr="002A0C21">
        <w:rPr>
          <w:i/>
          <w:sz w:val="24"/>
          <w:szCs w:val="24"/>
          <w:vertAlign w:val="subscript"/>
        </w:rPr>
        <w:t>2</w:t>
      </w:r>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sz w:val="24"/>
          <w:szCs w:val="24"/>
        </w:rPr>
        <w:t>7.11.5 Обработка результатов контроля</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Среднюю плотность зерен щебня, </w:t>
      </w:r>
      <w:r w:rsidRPr="002A0C21">
        <w:rPr>
          <w:i/>
          <w:sz w:val="24"/>
          <w:szCs w:val="24"/>
        </w:rPr>
        <w:t>ρ</w:t>
      </w:r>
      <w:r w:rsidRPr="002A0C21">
        <w:rPr>
          <w:i/>
          <w:sz w:val="24"/>
          <w:szCs w:val="24"/>
          <w:vertAlign w:val="subscript"/>
        </w:rPr>
        <w:t>к</w:t>
      </w:r>
      <w:r w:rsidRPr="002A0C21">
        <w:rPr>
          <w:sz w:val="24"/>
          <w:szCs w:val="24"/>
        </w:rPr>
        <w:t xml:space="preserve">, </w:t>
      </w:r>
      <w:proofErr w:type="gramStart"/>
      <w:r w:rsidRPr="002A0C21">
        <w:rPr>
          <w:sz w:val="24"/>
          <w:szCs w:val="24"/>
        </w:rPr>
        <w:t>г</w:t>
      </w:r>
      <w:proofErr w:type="gramEnd"/>
      <w:r w:rsidRPr="002A0C21">
        <w:rPr>
          <w:sz w:val="24"/>
          <w:szCs w:val="24"/>
        </w:rPr>
        <w:t>/см</w:t>
      </w:r>
      <w:r w:rsidRPr="002A0C21">
        <w:rPr>
          <w:sz w:val="24"/>
          <w:szCs w:val="24"/>
          <w:vertAlign w:val="superscript"/>
        </w:rPr>
        <w:t>3</w:t>
      </w:r>
      <w:r w:rsidRPr="002A0C21">
        <w:rPr>
          <w:sz w:val="24"/>
          <w:szCs w:val="24"/>
        </w:rPr>
        <w:t>, определяют по формуле:</w:t>
      </w:r>
    </w:p>
    <w:p w:rsidR="00437D9C" w:rsidRPr="002A0C21" w:rsidRDefault="00375AF6" w:rsidP="00437D9C">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8"/>
                </w:rPr>
              </m:ctrlPr>
            </m:sSubPr>
            <m:e>
              <m:r>
                <w:rPr>
                  <w:rFonts w:ascii="Cambria Math" w:hAnsi="Cambria Math"/>
                  <w:sz w:val="28"/>
                  <w:szCs w:val="28"/>
                  <w:lang w:val="en-US"/>
                </w:rPr>
                <m:t>ρ</m:t>
              </m:r>
            </m:e>
            <m:sub>
              <m:r>
                <w:rPr>
                  <w:rFonts w:ascii="Cambria Math" w:hAnsi="Cambria Math"/>
                  <w:sz w:val="28"/>
                  <w:szCs w:val="28"/>
                </w:rPr>
                <m:t>к</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m:t>
              </m:r>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m</m:t>
                  </m:r>
                </m:e>
                <m:sub>
                  <m:r>
                    <w:rPr>
                      <w:rFonts w:ascii="Cambria Math" w:hAnsi="Cambria Math"/>
                      <w:sz w:val="28"/>
                      <w:szCs w:val="28"/>
                    </w:rPr>
                    <m:t>2</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в</m:t>
              </m:r>
            </m:sub>
          </m:sSub>
          <m:r>
            <w:rPr>
              <w:rFonts w:ascii="Cambria Math" w:hAnsi="Cambria Math"/>
              <w:sz w:val="28"/>
              <w:szCs w:val="28"/>
            </w:rPr>
            <m:t>,</m:t>
          </m:r>
        </m:oMath>
      </m:oMathPara>
    </w:p>
    <w:p w:rsidR="00437D9C" w:rsidRPr="002A0C21" w:rsidRDefault="00437D9C" w:rsidP="00437D9C">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lang w:val="en-US"/>
        </w:rPr>
        <w:tab/>
      </w:r>
      <w:r w:rsidRPr="002A0C21">
        <w:rPr>
          <w:sz w:val="24"/>
          <w:szCs w:val="24"/>
        </w:rPr>
        <w:tab/>
      </w:r>
      <w:r w:rsidRPr="002A0C21">
        <w:rPr>
          <w:sz w:val="24"/>
          <w:szCs w:val="24"/>
          <w:lang w:val="en-US"/>
        </w:rPr>
        <w:tab/>
      </w:r>
      <w:r w:rsidRPr="002A0C21">
        <w:rPr>
          <w:sz w:val="24"/>
          <w:szCs w:val="24"/>
        </w:rPr>
        <w:t xml:space="preserve">      (</w:t>
      </w:r>
      <w:r w:rsidR="00385EF3" w:rsidRPr="002A0C21">
        <w:rPr>
          <w:sz w:val="24"/>
          <w:szCs w:val="24"/>
        </w:rPr>
        <w:t>1</w:t>
      </w:r>
      <w:r w:rsidR="0009234B" w:rsidRPr="002A0C21">
        <w:rPr>
          <w:sz w:val="24"/>
          <w:szCs w:val="24"/>
        </w:rPr>
        <w:t>2</w:t>
      </w:r>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sz w:val="24"/>
          <w:szCs w:val="24"/>
        </w:rPr>
        <w:t xml:space="preserve">где </w:t>
      </w:r>
      <w:proofErr w:type="spellStart"/>
      <w:r w:rsidRPr="002A0C21">
        <w:rPr>
          <w:i/>
          <w:iCs/>
          <w:sz w:val="24"/>
          <w:szCs w:val="24"/>
        </w:rPr>
        <w:t>m</w:t>
      </w:r>
      <w:proofErr w:type="spellEnd"/>
      <w:r w:rsidRPr="002A0C21">
        <w:rPr>
          <w:sz w:val="24"/>
          <w:szCs w:val="24"/>
        </w:rPr>
        <w:t xml:space="preserve"> – масса навески щебня в сухом состоянии, </w:t>
      </w:r>
      <w:proofErr w:type="gramStart"/>
      <w:r w:rsidRPr="002A0C21">
        <w:rPr>
          <w:sz w:val="24"/>
          <w:szCs w:val="24"/>
        </w:rPr>
        <w:t>г</w:t>
      </w:r>
      <w:proofErr w:type="gramEnd"/>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i/>
          <w:iCs/>
          <w:sz w:val="24"/>
          <w:szCs w:val="24"/>
        </w:rPr>
        <w:t>m</w:t>
      </w:r>
      <w:r w:rsidRPr="002A0C21">
        <w:rPr>
          <w:i/>
          <w:sz w:val="24"/>
          <w:szCs w:val="24"/>
          <w:vertAlign w:val="subscript"/>
        </w:rPr>
        <w:t>1</w:t>
      </w:r>
      <w:r w:rsidRPr="002A0C21">
        <w:rPr>
          <w:sz w:val="24"/>
          <w:szCs w:val="24"/>
        </w:rPr>
        <w:t xml:space="preserve"> – масса навески щебня в насыщенном водой состоянии на воздухе, </w:t>
      </w:r>
      <w:proofErr w:type="gramStart"/>
      <w:r w:rsidRPr="002A0C21">
        <w:rPr>
          <w:sz w:val="24"/>
          <w:szCs w:val="24"/>
        </w:rPr>
        <w:t>г</w:t>
      </w:r>
      <w:proofErr w:type="gramEnd"/>
      <w:r w:rsidRPr="002A0C21">
        <w:rPr>
          <w:sz w:val="24"/>
          <w:szCs w:val="24"/>
        </w:rPr>
        <w:t>;</w:t>
      </w:r>
    </w:p>
    <w:p w:rsidR="00437D9C" w:rsidRPr="002A0C21" w:rsidRDefault="00437D9C" w:rsidP="00437D9C">
      <w:pPr>
        <w:pStyle w:val="ConsPlusNormal"/>
        <w:spacing w:line="360" w:lineRule="auto"/>
        <w:ind w:firstLine="567"/>
        <w:jc w:val="both"/>
        <w:rPr>
          <w:sz w:val="24"/>
          <w:szCs w:val="24"/>
        </w:rPr>
      </w:pPr>
      <w:r w:rsidRPr="002A0C21">
        <w:rPr>
          <w:i/>
          <w:iCs/>
          <w:sz w:val="24"/>
          <w:szCs w:val="24"/>
        </w:rPr>
        <w:t>m</w:t>
      </w:r>
      <w:r w:rsidRPr="002A0C21">
        <w:rPr>
          <w:sz w:val="24"/>
          <w:szCs w:val="24"/>
          <w:vertAlign w:val="subscript"/>
        </w:rPr>
        <w:t>2</w:t>
      </w:r>
      <w:r w:rsidRPr="002A0C21">
        <w:rPr>
          <w:sz w:val="24"/>
          <w:szCs w:val="24"/>
        </w:rPr>
        <w:t xml:space="preserve"> – масса навески щебня в насыщенном водой состоянии в воде, </w:t>
      </w:r>
      <w:proofErr w:type="gramStart"/>
      <w:r w:rsidRPr="002A0C21">
        <w:rPr>
          <w:sz w:val="24"/>
          <w:szCs w:val="24"/>
        </w:rPr>
        <w:t>г</w:t>
      </w:r>
      <w:proofErr w:type="gramEnd"/>
      <w:r w:rsidRPr="002A0C21">
        <w:rPr>
          <w:sz w:val="24"/>
          <w:szCs w:val="24"/>
        </w:rPr>
        <w:t>;</w:t>
      </w:r>
    </w:p>
    <w:p w:rsidR="00F97DB4" w:rsidRPr="002A0C21" w:rsidRDefault="00437D9C" w:rsidP="00437D9C">
      <w:pPr>
        <w:pStyle w:val="ConsPlusNormal"/>
        <w:spacing w:line="360" w:lineRule="auto"/>
        <w:ind w:firstLine="567"/>
        <w:jc w:val="both"/>
        <w:rPr>
          <w:sz w:val="24"/>
          <w:szCs w:val="24"/>
        </w:rPr>
      </w:pPr>
      <w:proofErr w:type="gramStart"/>
      <w:r w:rsidRPr="002A0C21">
        <w:rPr>
          <w:i/>
          <w:sz w:val="24"/>
          <w:szCs w:val="24"/>
        </w:rPr>
        <w:t>ρ</w:t>
      </w:r>
      <w:r w:rsidRPr="002A0C21">
        <w:rPr>
          <w:i/>
          <w:sz w:val="24"/>
          <w:szCs w:val="24"/>
          <w:vertAlign w:val="subscript"/>
        </w:rPr>
        <w:t>в</w:t>
      </w:r>
      <w:r w:rsidRPr="002A0C21">
        <w:rPr>
          <w:sz w:val="24"/>
          <w:szCs w:val="24"/>
        </w:rPr>
        <w:t xml:space="preserve"> - плотность воды, принимаемая равной 1 г/см</w:t>
      </w:r>
      <w:r w:rsidRPr="002A0C21">
        <w:rPr>
          <w:sz w:val="24"/>
          <w:szCs w:val="24"/>
          <w:vertAlign w:val="superscript"/>
        </w:rPr>
        <w:t>3</w:t>
      </w:r>
      <w:r w:rsidRPr="002A0C21">
        <w:rPr>
          <w:sz w:val="24"/>
          <w:szCs w:val="24"/>
        </w:rPr>
        <w:t xml:space="preserve">. </w:t>
      </w:r>
      <w:proofErr w:type="gramEnd"/>
    </w:p>
    <w:p w:rsidR="00437D9C" w:rsidRPr="002A0C21" w:rsidRDefault="00437D9C" w:rsidP="00437D9C">
      <w:pPr>
        <w:pStyle w:val="ConsPlusNormal"/>
        <w:spacing w:line="360" w:lineRule="auto"/>
        <w:ind w:firstLine="567"/>
        <w:jc w:val="both"/>
        <w:rPr>
          <w:sz w:val="24"/>
          <w:szCs w:val="24"/>
        </w:rPr>
      </w:pPr>
      <w:r w:rsidRPr="002A0C21">
        <w:rPr>
          <w:sz w:val="24"/>
          <w:szCs w:val="24"/>
        </w:rPr>
        <w:t>За результат испытания принимают среднеарифметическое значение двух последовательных испытаний. При этом расхождение между результатами двух определений не должно превышать 0,02 г/см</w:t>
      </w:r>
      <w:r w:rsidRPr="002A0C21">
        <w:rPr>
          <w:sz w:val="24"/>
          <w:szCs w:val="24"/>
          <w:vertAlign w:val="superscript"/>
        </w:rPr>
        <w:t>3</w:t>
      </w:r>
      <w:r w:rsidRPr="002A0C21">
        <w:rPr>
          <w:sz w:val="24"/>
          <w:szCs w:val="24"/>
        </w:rPr>
        <w:t>. При больших расхождениях проводят третье определение и вычисляют среднеарифметическое двух ближайших значений.</w:t>
      </w:r>
    </w:p>
    <w:p w:rsidR="00F560FF" w:rsidRPr="002A0C21" w:rsidRDefault="00F560FF" w:rsidP="00F560FF">
      <w:pPr>
        <w:pStyle w:val="2"/>
      </w:pPr>
      <w:bookmarkStart w:id="86" w:name="_Toc209188741"/>
      <w:r w:rsidRPr="002A0C21">
        <w:t>7.1</w:t>
      </w:r>
      <w:r w:rsidR="001338A0" w:rsidRPr="002A0C21">
        <w:t>2</w:t>
      </w:r>
      <w:r w:rsidR="001F46F8" w:rsidRPr="002A0C21">
        <w:t> </w:t>
      </w:r>
      <w:r w:rsidRPr="002A0C21">
        <w:t>Определение удельной электрической проводимости</w:t>
      </w:r>
      <w:bookmarkEnd w:id="86"/>
    </w:p>
    <w:p w:rsidR="00F560FF" w:rsidRPr="002A0C21" w:rsidRDefault="00F560FF" w:rsidP="00F560FF">
      <w:pPr>
        <w:pStyle w:val="ConsPlusNormal"/>
        <w:spacing w:line="360" w:lineRule="auto"/>
        <w:ind w:firstLine="567"/>
        <w:jc w:val="both"/>
        <w:rPr>
          <w:sz w:val="24"/>
          <w:szCs w:val="24"/>
        </w:rPr>
      </w:pPr>
      <w:r w:rsidRPr="002A0C21">
        <w:rPr>
          <w:sz w:val="24"/>
          <w:szCs w:val="24"/>
        </w:rPr>
        <w:t>7.1</w:t>
      </w:r>
      <w:r w:rsidR="001338A0" w:rsidRPr="002A0C21">
        <w:rPr>
          <w:sz w:val="24"/>
          <w:szCs w:val="24"/>
        </w:rPr>
        <w:t>2</w:t>
      </w:r>
      <w:r w:rsidRPr="002A0C21">
        <w:rPr>
          <w:sz w:val="24"/>
          <w:szCs w:val="24"/>
        </w:rPr>
        <w:t>.1 Общие положения</w:t>
      </w:r>
    </w:p>
    <w:p w:rsidR="00F560FF" w:rsidRPr="002A0C21" w:rsidRDefault="00F560FF" w:rsidP="00F560FF">
      <w:pPr>
        <w:pStyle w:val="ConsPlusNormal"/>
        <w:spacing w:line="360" w:lineRule="auto"/>
        <w:ind w:firstLine="567"/>
        <w:jc w:val="both"/>
        <w:rPr>
          <w:sz w:val="24"/>
          <w:szCs w:val="24"/>
        </w:rPr>
      </w:pPr>
      <w:r w:rsidRPr="002A0C21">
        <w:rPr>
          <w:sz w:val="24"/>
          <w:szCs w:val="24"/>
        </w:rPr>
        <w:t>Удельную электрическую проводимость щебня определяют насыщением раствора, получаемого при перемешивании размельченного щебня с дистиллированной водой.</w:t>
      </w:r>
    </w:p>
    <w:p w:rsidR="00F560FF" w:rsidRPr="002A0C21" w:rsidRDefault="00F560FF" w:rsidP="00F560FF">
      <w:pPr>
        <w:pStyle w:val="ConsPlusNormal"/>
        <w:spacing w:line="360" w:lineRule="auto"/>
        <w:ind w:firstLine="567"/>
        <w:jc w:val="both"/>
        <w:rPr>
          <w:sz w:val="24"/>
          <w:szCs w:val="24"/>
        </w:rPr>
      </w:pPr>
      <w:r w:rsidRPr="002A0C21">
        <w:rPr>
          <w:sz w:val="24"/>
          <w:szCs w:val="24"/>
        </w:rPr>
        <w:t>7.1</w:t>
      </w:r>
      <w:r w:rsidR="001338A0" w:rsidRPr="002A0C21">
        <w:rPr>
          <w:sz w:val="24"/>
          <w:szCs w:val="24"/>
        </w:rPr>
        <w:t>2</w:t>
      </w:r>
      <w:r w:rsidRPr="002A0C21">
        <w:rPr>
          <w:sz w:val="24"/>
          <w:szCs w:val="24"/>
        </w:rPr>
        <w:t>.2 Средства контроля и вспомогательное оборудование</w:t>
      </w:r>
    </w:p>
    <w:p w:rsidR="00F560FF" w:rsidRPr="002A0C21" w:rsidRDefault="00F560FF" w:rsidP="00F560FF">
      <w:pPr>
        <w:pStyle w:val="ConsPlusNormal"/>
        <w:spacing w:line="360" w:lineRule="auto"/>
        <w:ind w:firstLine="567"/>
        <w:jc w:val="both"/>
        <w:rPr>
          <w:sz w:val="24"/>
          <w:szCs w:val="24"/>
        </w:rPr>
      </w:pPr>
      <w:r w:rsidRPr="002A0C21">
        <w:rPr>
          <w:sz w:val="24"/>
          <w:szCs w:val="24"/>
        </w:rPr>
        <w:t>- лабораторная дробилка;</w:t>
      </w:r>
    </w:p>
    <w:p w:rsidR="00F560FF" w:rsidRPr="002A0C21" w:rsidRDefault="00F560FF" w:rsidP="00F560FF">
      <w:pPr>
        <w:pStyle w:val="ConsPlusNormal"/>
        <w:spacing w:line="360" w:lineRule="auto"/>
        <w:ind w:firstLine="567"/>
        <w:jc w:val="both"/>
        <w:rPr>
          <w:sz w:val="24"/>
          <w:szCs w:val="24"/>
        </w:rPr>
      </w:pPr>
      <w:r w:rsidRPr="002A0C21">
        <w:rPr>
          <w:sz w:val="24"/>
          <w:szCs w:val="24"/>
        </w:rPr>
        <w:t xml:space="preserve">- измерительная схема </w:t>
      </w:r>
      <w:r w:rsidR="00937442" w:rsidRPr="002A0C21">
        <w:rPr>
          <w:sz w:val="24"/>
          <w:szCs w:val="24"/>
        </w:rPr>
        <w:t xml:space="preserve">по ГОСТ 8269.0 (рисунок 15) </w:t>
      </w:r>
      <w:r w:rsidRPr="002A0C21">
        <w:rPr>
          <w:sz w:val="24"/>
          <w:szCs w:val="24"/>
        </w:rPr>
        <w:t>или кондуктометр</w:t>
      </w:r>
      <w:r w:rsidR="00937442" w:rsidRPr="002A0C21">
        <w:rPr>
          <w:sz w:val="24"/>
          <w:szCs w:val="24"/>
        </w:rPr>
        <w:t>,</w:t>
      </w:r>
      <w:r w:rsidRPr="002A0C21">
        <w:rPr>
          <w:sz w:val="24"/>
          <w:szCs w:val="24"/>
        </w:rPr>
        <w:t xml:space="preserve"> или другой прибор для определения электропроводности;</w:t>
      </w:r>
    </w:p>
    <w:p w:rsidR="00F560FF" w:rsidRPr="002A0C21" w:rsidRDefault="00F560FF" w:rsidP="00F560FF">
      <w:pPr>
        <w:pStyle w:val="ConsPlusNormal"/>
        <w:spacing w:line="360" w:lineRule="auto"/>
        <w:ind w:firstLine="567"/>
        <w:jc w:val="both"/>
        <w:rPr>
          <w:sz w:val="24"/>
          <w:szCs w:val="24"/>
        </w:rPr>
      </w:pPr>
      <w:r w:rsidRPr="002A0C21">
        <w:rPr>
          <w:sz w:val="24"/>
          <w:szCs w:val="24"/>
        </w:rPr>
        <w:t>- сито с круглыми ячейками диаметром 3 мм;</w:t>
      </w:r>
    </w:p>
    <w:p w:rsidR="00F26D45" w:rsidRPr="002A0C21" w:rsidRDefault="00F26D45" w:rsidP="00F26D45">
      <w:pPr>
        <w:pStyle w:val="ConsPlusNormal"/>
        <w:spacing w:line="360" w:lineRule="auto"/>
        <w:ind w:firstLine="567"/>
        <w:jc w:val="both"/>
        <w:rPr>
          <w:sz w:val="24"/>
          <w:szCs w:val="24"/>
        </w:rPr>
      </w:pPr>
      <w:r w:rsidRPr="002A0C21">
        <w:rPr>
          <w:sz w:val="24"/>
          <w:szCs w:val="24"/>
        </w:rPr>
        <w:t xml:space="preserve">- </w:t>
      </w:r>
      <w:r w:rsidR="001338A0" w:rsidRPr="002A0C21">
        <w:rPr>
          <w:sz w:val="24"/>
          <w:szCs w:val="24"/>
        </w:rPr>
        <w:t xml:space="preserve">весы, обеспечивающие измерение массы пробы с относительной </w:t>
      </w:r>
      <w:r w:rsidR="001338A0" w:rsidRPr="002A0C21">
        <w:rPr>
          <w:sz w:val="24"/>
          <w:szCs w:val="24"/>
        </w:rPr>
        <w:lastRenderedPageBreak/>
        <w:t>погрешностью не более 0,1 % от минимальной массы мерной пробы</w:t>
      </w:r>
      <w:r w:rsidRPr="002A0C21">
        <w:rPr>
          <w:sz w:val="24"/>
          <w:szCs w:val="24"/>
        </w:rPr>
        <w:t>;</w:t>
      </w:r>
    </w:p>
    <w:p w:rsidR="00670F37" w:rsidRPr="002A0C21" w:rsidRDefault="00F26D45" w:rsidP="00F26D45">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D135B9" w:rsidRPr="002A0C21">
        <w:rPr>
          <w:sz w:val="24"/>
          <w:szCs w:val="24"/>
        </w:rPr>
        <w:t xml:space="preserve"> </w:t>
      </w:r>
      <w:r w:rsidRPr="002A0C21">
        <w:rPr>
          <w:sz w:val="24"/>
          <w:szCs w:val="24"/>
        </w:rPr>
        <w:t>±</w:t>
      </w:r>
      <w:r w:rsidR="00D135B9"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F560FF" w:rsidRPr="002A0C21" w:rsidRDefault="00F560FF" w:rsidP="00F560FF">
      <w:pPr>
        <w:pStyle w:val="ConsPlusNormal"/>
        <w:spacing w:line="360" w:lineRule="auto"/>
        <w:ind w:firstLine="567"/>
        <w:jc w:val="both"/>
        <w:rPr>
          <w:sz w:val="24"/>
          <w:szCs w:val="24"/>
        </w:rPr>
      </w:pPr>
      <w:r w:rsidRPr="002A0C21">
        <w:rPr>
          <w:sz w:val="24"/>
          <w:szCs w:val="24"/>
        </w:rPr>
        <w:t>- сосуд цилиндрический оцинкованный или пластмассовый без меток объемом 10 л;</w:t>
      </w:r>
    </w:p>
    <w:p w:rsidR="00B74B42" w:rsidRPr="002A0C21" w:rsidRDefault="00B74B42" w:rsidP="00F560FF">
      <w:pPr>
        <w:pStyle w:val="ConsPlusNormal"/>
        <w:spacing w:line="360" w:lineRule="auto"/>
        <w:ind w:firstLine="567"/>
        <w:jc w:val="both"/>
        <w:rPr>
          <w:sz w:val="24"/>
          <w:szCs w:val="24"/>
        </w:rPr>
      </w:pPr>
      <w:r w:rsidRPr="002A0C21">
        <w:rPr>
          <w:sz w:val="24"/>
          <w:szCs w:val="24"/>
        </w:rPr>
        <w:t>- сосуд цилиндрический с меткой (поясом) на внутренней стенке, соответствующей 4 л;</w:t>
      </w:r>
    </w:p>
    <w:p w:rsidR="00F560FF" w:rsidRPr="002A0C21" w:rsidRDefault="00F560FF" w:rsidP="00F560FF">
      <w:pPr>
        <w:pStyle w:val="ConsPlusNormal"/>
        <w:spacing w:line="360" w:lineRule="auto"/>
        <w:ind w:firstLine="567"/>
        <w:jc w:val="both"/>
        <w:rPr>
          <w:sz w:val="24"/>
          <w:szCs w:val="24"/>
        </w:rPr>
      </w:pPr>
      <w:r w:rsidRPr="002A0C21">
        <w:rPr>
          <w:sz w:val="24"/>
          <w:szCs w:val="24"/>
        </w:rPr>
        <w:t>- сосуд для выпаривания раствора с двумя метками, соответствующими объему 0,5 и 2 л;</w:t>
      </w:r>
    </w:p>
    <w:p w:rsidR="00F560FF" w:rsidRPr="002A0C21" w:rsidRDefault="00F560FF" w:rsidP="00F560FF">
      <w:pPr>
        <w:pStyle w:val="ConsPlusNormal"/>
        <w:spacing w:line="360" w:lineRule="auto"/>
        <w:ind w:firstLine="567"/>
        <w:jc w:val="both"/>
        <w:rPr>
          <w:sz w:val="24"/>
          <w:szCs w:val="24"/>
        </w:rPr>
      </w:pPr>
      <w:r w:rsidRPr="002A0C21">
        <w:rPr>
          <w:sz w:val="24"/>
          <w:szCs w:val="24"/>
        </w:rPr>
        <w:t>- мерный цилиндр или стакан объемом не менее 0,5 л;</w:t>
      </w:r>
    </w:p>
    <w:p w:rsidR="00F560FF" w:rsidRPr="002A0C21" w:rsidRDefault="00F560FF" w:rsidP="00F560FF">
      <w:pPr>
        <w:pStyle w:val="ConsPlusNormal"/>
        <w:spacing w:line="360" w:lineRule="auto"/>
        <w:ind w:firstLine="567"/>
        <w:jc w:val="both"/>
        <w:rPr>
          <w:sz w:val="24"/>
          <w:szCs w:val="24"/>
        </w:rPr>
      </w:pPr>
      <w:r w:rsidRPr="002A0C21">
        <w:rPr>
          <w:sz w:val="24"/>
          <w:szCs w:val="24"/>
        </w:rPr>
        <w:t>- электрическая плитка для выпаривания;</w:t>
      </w:r>
    </w:p>
    <w:p w:rsidR="00F560FF" w:rsidRPr="002A0C21" w:rsidRDefault="00F560FF" w:rsidP="00F560FF">
      <w:pPr>
        <w:pStyle w:val="ConsPlusNormal"/>
        <w:spacing w:line="360" w:lineRule="auto"/>
        <w:ind w:firstLine="567"/>
        <w:jc w:val="both"/>
        <w:rPr>
          <w:sz w:val="24"/>
          <w:szCs w:val="24"/>
        </w:rPr>
      </w:pPr>
      <w:r w:rsidRPr="002A0C21">
        <w:rPr>
          <w:sz w:val="24"/>
          <w:szCs w:val="24"/>
        </w:rPr>
        <w:t>- воронка;</w:t>
      </w:r>
    </w:p>
    <w:p w:rsidR="00F560FF" w:rsidRPr="002A0C21" w:rsidRDefault="00F560FF" w:rsidP="00F560FF">
      <w:pPr>
        <w:pStyle w:val="ConsPlusNormal"/>
        <w:spacing w:line="360" w:lineRule="auto"/>
        <w:ind w:firstLine="567"/>
        <w:jc w:val="both"/>
        <w:rPr>
          <w:sz w:val="24"/>
          <w:szCs w:val="24"/>
        </w:rPr>
      </w:pPr>
      <w:r w:rsidRPr="002A0C21">
        <w:rPr>
          <w:sz w:val="24"/>
          <w:szCs w:val="24"/>
        </w:rPr>
        <w:t>- штыковка деревянная;</w:t>
      </w:r>
    </w:p>
    <w:p w:rsidR="00F560FF" w:rsidRPr="002A0C21" w:rsidRDefault="00F560FF" w:rsidP="00F560FF">
      <w:pPr>
        <w:pStyle w:val="ConsPlusNormal"/>
        <w:spacing w:line="360" w:lineRule="auto"/>
        <w:ind w:firstLine="567"/>
        <w:jc w:val="both"/>
        <w:rPr>
          <w:sz w:val="24"/>
          <w:szCs w:val="24"/>
        </w:rPr>
      </w:pPr>
      <w:r w:rsidRPr="002A0C21">
        <w:rPr>
          <w:sz w:val="24"/>
          <w:szCs w:val="24"/>
        </w:rPr>
        <w:t xml:space="preserve">- куб измерительный, изготовленный из изолирующего материала (органического стекла) с внутренними размерами сторон 50 </w:t>
      </w:r>
      <w:proofErr w:type="spellStart"/>
      <w:r w:rsidRPr="002A0C21">
        <w:rPr>
          <w:sz w:val="24"/>
          <w:szCs w:val="24"/>
        </w:rPr>
        <w:t>x</w:t>
      </w:r>
      <w:proofErr w:type="spellEnd"/>
      <w:r w:rsidRPr="002A0C21">
        <w:rPr>
          <w:sz w:val="24"/>
          <w:szCs w:val="24"/>
        </w:rPr>
        <w:t xml:space="preserve"> 50 </w:t>
      </w:r>
      <w:proofErr w:type="spellStart"/>
      <w:r w:rsidRPr="002A0C21">
        <w:rPr>
          <w:sz w:val="24"/>
          <w:szCs w:val="24"/>
        </w:rPr>
        <w:t>x</w:t>
      </w:r>
      <w:proofErr w:type="spellEnd"/>
      <w:r w:rsidRPr="002A0C21">
        <w:rPr>
          <w:sz w:val="24"/>
          <w:szCs w:val="24"/>
        </w:rPr>
        <w:t xml:space="preserve"> 50 мм или стеклянный цилиндр</w:t>
      </w:r>
      <w:r w:rsidR="00F26D45" w:rsidRPr="002A0C21">
        <w:rPr>
          <w:sz w:val="24"/>
          <w:szCs w:val="24"/>
        </w:rPr>
        <w:t>,</w:t>
      </w:r>
      <w:r w:rsidRPr="002A0C21">
        <w:rPr>
          <w:sz w:val="24"/>
          <w:szCs w:val="24"/>
        </w:rPr>
        <w:t xml:space="preserve"> или стакан, высотой больше высоты рабочей части датчика кондуктометра</w:t>
      </w:r>
      <w:r w:rsidR="00F26D45" w:rsidRPr="002A0C21">
        <w:rPr>
          <w:sz w:val="24"/>
          <w:szCs w:val="24"/>
        </w:rPr>
        <w:t>;</w:t>
      </w:r>
    </w:p>
    <w:p w:rsidR="00F26D45" w:rsidRPr="002A0C21" w:rsidRDefault="00F26D45" w:rsidP="00F560FF">
      <w:pPr>
        <w:pStyle w:val="ConsPlusNormal"/>
        <w:spacing w:line="360" w:lineRule="auto"/>
        <w:ind w:firstLine="567"/>
        <w:jc w:val="both"/>
        <w:rPr>
          <w:sz w:val="24"/>
          <w:szCs w:val="24"/>
        </w:rPr>
      </w:pPr>
      <w:r w:rsidRPr="002A0C21">
        <w:rPr>
          <w:sz w:val="24"/>
          <w:szCs w:val="24"/>
        </w:rPr>
        <w:t>- дистиллированная вода по ГОСТ 6709.</w:t>
      </w:r>
    </w:p>
    <w:p w:rsidR="00F560FF" w:rsidRPr="002A0C21" w:rsidRDefault="00F560FF" w:rsidP="00F560FF">
      <w:pPr>
        <w:pStyle w:val="ConsPlusNormal"/>
        <w:spacing w:line="360" w:lineRule="auto"/>
        <w:ind w:firstLine="567"/>
        <w:jc w:val="both"/>
        <w:rPr>
          <w:sz w:val="24"/>
          <w:szCs w:val="24"/>
        </w:rPr>
      </w:pPr>
      <w:r w:rsidRPr="002A0C21">
        <w:rPr>
          <w:sz w:val="24"/>
          <w:szCs w:val="24"/>
        </w:rPr>
        <w:t>7.1</w:t>
      </w:r>
      <w:r w:rsidR="00D135B9" w:rsidRPr="002A0C21">
        <w:rPr>
          <w:sz w:val="24"/>
          <w:szCs w:val="24"/>
        </w:rPr>
        <w:t>2</w:t>
      </w:r>
      <w:r w:rsidRPr="002A0C21">
        <w:rPr>
          <w:sz w:val="24"/>
          <w:szCs w:val="24"/>
        </w:rPr>
        <w:t>.3 Порядок подготовки к проведению контроля</w:t>
      </w:r>
    </w:p>
    <w:p w:rsidR="00F560FF" w:rsidRPr="002A0C21" w:rsidRDefault="00F560FF" w:rsidP="00F560FF">
      <w:pPr>
        <w:pStyle w:val="ConsPlusNormal"/>
        <w:spacing w:line="360" w:lineRule="auto"/>
        <w:ind w:firstLine="567"/>
        <w:jc w:val="both"/>
        <w:rPr>
          <w:sz w:val="24"/>
          <w:szCs w:val="24"/>
        </w:rPr>
      </w:pPr>
      <w:r w:rsidRPr="002A0C21">
        <w:rPr>
          <w:sz w:val="24"/>
          <w:szCs w:val="24"/>
        </w:rPr>
        <w:t xml:space="preserve">Для испытания </w:t>
      </w:r>
      <w:r w:rsidR="00465A2D" w:rsidRPr="002A0C21">
        <w:rPr>
          <w:sz w:val="24"/>
          <w:szCs w:val="24"/>
        </w:rPr>
        <w:t>подготовленную по</w:t>
      </w:r>
      <w:r w:rsidR="00670F37" w:rsidRPr="002A0C21">
        <w:rPr>
          <w:sz w:val="24"/>
          <w:szCs w:val="24"/>
        </w:rPr>
        <w:t xml:space="preserve"> 7.1.2 </w:t>
      </w:r>
      <w:r w:rsidRPr="002A0C21">
        <w:rPr>
          <w:sz w:val="24"/>
          <w:szCs w:val="24"/>
        </w:rPr>
        <w:t xml:space="preserve">лабораторную пробу массой не менее </w:t>
      </w:r>
      <w:r w:rsidR="00DF4C16" w:rsidRPr="002A0C21">
        <w:rPr>
          <w:sz w:val="24"/>
          <w:szCs w:val="24"/>
        </w:rPr>
        <w:t>6</w:t>
      </w:r>
      <w:r w:rsidRPr="002A0C21">
        <w:rPr>
          <w:sz w:val="24"/>
          <w:szCs w:val="24"/>
        </w:rPr>
        <w:t xml:space="preserve">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отбирают аналитическую пробу массой не менее </w:t>
      </w:r>
      <w:r w:rsidR="00B74B42" w:rsidRPr="002A0C21">
        <w:rPr>
          <w:sz w:val="24"/>
          <w:szCs w:val="24"/>
        </w:rPr>
        <w:t xml:space="preserve">10 </w:t>
      </w:r>
      <w:r w:rsidRPr="002A0C21">
        <w:rPr>
          <w:sz w:val="24"/>
          <w:szCs w:val="24"/>
        </w:rPr>
        <w:t>кг, при этом в месте (или местах) отбора забирают весь щебень, лежащий на металлическом листе (или другой ровной поверхности).</w:t>
      </w:r>
    </w:p>
    <w:p w:rsidR="00F560FF" w:rsidRPr="002A0C21" w:rsidRDefault="00F560FF" w:rsidP="00F560FF">
      <w:pPr>
        <w:pStyle w:val="ConsPlusNormal"/>
        <w:spacing w:line="360" w:lineRule="auto"/>
        <w:ind w:firstLine="567"/>
        <w:jc w:val="both"/>
        <w:rPr>
          <w:sz w:val="24"/>
          <w:szCs w:val="24"/>
        </w:rPr>
      </w:pPr>
      <w:r w:rsidRPr="002A0C21">
        <w:rPr>
          <w:sz w:val="24"/>
          <w:szCs w:val="24"/>
        </w:rPr>
        <w:t>Отобранную аналитическую пробу измельчают в лабораторной дробилке</w:t>
      </w:r>
      <w:r w:rsidR="00D75C08" w:rsidRPr="002A0C21">
        <w:rPr>
          <w:sz w:val="24"/>
          <w:szCs w:val="24"/>
        </w:rPr>
        <w:t xml:space="preserve"> </w:t>
      </w:r>
      <w:r w:rsidR="00B74B42" w:rsidRPr="002A0C21">
        <w:rPr>
          <w:sz w:val="24"/>
          <w:szCs w:val="24"/>
        </w:rPr>
        <w:t xml:space="preserve">до получения </w:t>
      </w:r>
      <w:r w:rsidR="00D75C08" w:rsidRPr="002A0C21">
        <w:rPr>
          <w:sz w:val="24"/>
          <w:szCs w:val="24"/>
        </w:rPr>
        <w:t xml:space="preserve">фракции </w:t>
      </w:r>
      <w:r w:rsidR="00D135B9" w:rsidRPr="002A0C21">
        <w:rPr>
          <w:sz w:val="24"/>
          <w:szCs w:val="24"/>
        </w:rPr>
        <w:t>(</w:t>
      </w:r>
      <w:r w:rsidR="00D75C08" w:rsidRPr="002A0C21">
        <w:rPr>
          <w:sz w:val="24"/>
          <w:szCs w:val="24"/>
        </w:rPr>
        <w:t>0</w:t>
      </w:r>
      <w:r w:rsidR="00D135B9" w:rsidRPr="002A0C21">
        <w:rPr>
          <w:sz w:val="24"/>
          <w:szCs w:val="24"/>
        </w:rPr>
        <w:t xml:space="preserve"> – </w:t>
      </w:r>
      <w:r w:rsidR="00D75C08" w:rsidRPr="002A0C21">
        <w:rPr>
          <w:sz w:val="24"/>
          <w:szCs w:val="24"/>
        </w:rPr>
        <w:t>3</w:t>
      </w:r>
      <w:r w:rsidR="00D135B9" w:rsidRPr="002A0C21">
        <w:rPr>
          <w:sz w:val="24"/>
          <w:szCs w:val="24"/>
        </w:rPr>
        <w:t>)</w:t>
      </w:r>
      <w:r w:rsidR="00D75C08" w:rsidRPr="002A0C21">
        <w:rPr>
          <w:sz w:val="24"/>
          <w:szCs w:val="24"/>
        </w:rPr>
        <w:t xml:space="preserve"> мм массой </w:t>
      </w:r>
      <w:r w:rsidR="00670F37" w:rsidRPr="002A0C21">
        <w:rPr>
          <w:sz w:val="24"/>
          <w:szCs w:val="24"/>
        </w:rPr>
        <w:t xml:space="preserve">не менее </w:t>
      </w:r>
      <w:r w:rsidR="00124999" w:rsidRPr="002A0C21">
        <w:rPr>
          <w:sz w:val="24"/>
          <w:szCs w:val="24"/>
        </w:rPr>
        <w:t>10</w:t>
      </w:r>
      <w:r w:rsidR="00B74B42" w:rsidRPr="002A0C21">
        <w:rPr>
          <w:sz w:val="24"/>
          <w:szCs w:val="24"/>
        </w:rPr>
        <w:t xml:space="preserve"> кг</w:t>
      </w:r>
      <w:r w:rsidRPr="002A0C21">
        <w:rPr>
          <w:sz w:val="24"/>
          <w:szCs w:val="24"/>
        </w:rPr>
        <w:t>.</w:t>
      </w:r>
    </w:p>
    <w:p w:rsidR="00F560FF" w:rsidRPr="002A0C21" w:rsidRDefault="00F560FF" w:rsidP="00F560FF">
      <w:pPr>
        <w:pStyle w:val="ConsPlusNormal"/>
        <w:spacing w:line="360" w:lineRule="auto"/>
        <w:ind w:firstLine="567"/>
        <w:jc w:val="both"/>
        <w:rPr>
          <w:sz w:val="24"/>
          <w:szCs w:val="24"/>
        </w:rPr>
      </w:pPr>
      <w:r w:rsidRPr="002A0C21">
        <w:rPr>
          <w:sz w:val="24"/>
          <w:szCs w:val="24"/>
        </w:rPr>
        <w:t>7.1</w:t>
      </w:r>
      <w:r w:rsidR="00D135B9" w:rsidRPr="002A0C21">
        <w:rPr>
          <w:sz w:val="24"/>
          <w:szCs w:val="24"/>
        </w:rPr>
        <w:t>2</w:t>
      </w:r>
      <w:r w:rsidRPr="002A0C21">
        <w:rPr>
          <w:sz w:val="24"/>
          <w:szCs w:val="24"/>
        </w:rPr>
        <w:t>.4 Порядок проведения контроля</w:t>
      </w:r>
    </w:p>
    <w:p w:rsidR="00B74B42" w:rsidRPr="002A0C21" w:rsidRDefault="00B74B42" w:rsidP="00B74B42">
      <w:pPr>
        <w:pStyle w:val="ConsPlusNormal"/>
        <w:spacing w:line="360" w:lineRule="auto"/>
        <w:ind w:firstLine="567"/>
        <w:jc w:val="both"/>
        <w:rPr>
          <w:sz w:val="24"/>
          <w:szCs w:val="24"/>
        </w:rPr>
      </w:pPr>
      <w:r w:rsidRPr="002A0C21">
        <w:rPr>
          <w:sz w:val="24"/>
          <w:szCs w:val="24"/>
        </w:rPr>
        <w:t>Полученную измельченную аналитическую пробу засыпают в цилиндрический сосуд до отметки 4 л равными слоями, уплотняя</w:t>
      </w:r>
      <w:r w:rsidR="00670F37" w:rsidRPr="002A0C21">
        <w:rPr>
          <w:sz w:val="24"/>
          <w:szCs w:val="24"/>
        </w:rPr>
        <w:t xml:space="preserve"> </w:t>
      </w:r>
      <w:r w:rsidR="00124999" w:rsidRPr="002A0C21">
        <w:rPr>
          <w:sz w:val="24"/>
          <w:szCs w:val="24"/>
        </w:rPr>
        <w:t>деревянной штыковкой</w:t>
      </w:r>
      <w:r w:rsidRPr="002A0C21">
        <w:rPr>
          <w:sz w:val="24"/>
          <w:szCs w:val="24"/>
        </w:rPr>
        <w:t xml:space="preserve"> каждый слой.</w:t>
      </w:r>
    </w:p>
    <w:p w:rsidR="00B74B42" w:rsidRPr="002A0C21" w:rsidRDefault="00B74B42" w:rsidP="00B74B42">
      <w:pPr>
        <w:pStyle w:val="ConsPlusNormal"/>
        <w:spacing w:line="360" w:lineRule="auto"/>
        <w:ind w:firstLine="567"/>
        <w:jc w:val="both"/>
        <w:rPr>
          <w:sz w:val="24"/>
          <w:szCs w:val="24"/>
        </w:rPr>
      </w:pPr>
      <w:r w:rsidRPr="002A0C21">
        <w:rPr>
          <w:sz w:val="24"/>
          <w:szCs w:val="24"/>
        </w:rPr>
        <w:t xml:space="preserve">Отмеренный объем измельченной пробы высыпают в сосуд цилиндрический оцинкованный или пластмассовый без меток объемом 10 л, заливают 3,5 л дистиллированной воды и перемешивают в течение 10 минут до насыщения </w:t>
      </w:r>
      <w:r w:rsidRPr="002A0C21">
        <w:rPr>
          <w:sz w:val="24"/>
          <w:szCs w:val="24"/>
        </w:rPr>
        <w:lastRenderedPageBreak/>
        <w:t>раствора.</w:t>
      </w:r>
    </w:p>
    <w:p w:rsidR="00B74B42" w:rsidRPr="002A0C21" w:rsidRDefault="00B74B42" w:rsidP="00B74B42">
      <w:pPr>
        <w:pStyle w:val="ConsPlusNormal"/>
        <w:spacing w:line="360" w:lineRule="auto"/>
        <w:ind w:firstLine="567"/>
        <w:jc w:val="both"/>
        <w:rPr>
          <w:sz w:val="24"/>
          <w:szCs w:val="24"/>
        </w:rPr>
      </w:pPr>
      <w:r w:rsidRPr="002A0C21">
        <w:rPr>
          <w:sz w:val="24"/>
          <w:szCs w:val="24"/>
        </w:rPr>
        <w:t xml:space="preserve">Насыщенный раствор объемом 2 л наливают в сосуд для выпаривания и выпаривают его до объема 0,5 л. Охлаждают раствор до комнатной температуры. </w:t>
      </w:r>
    </w:p>
    <w:p w:rsidR="00B74B42" w:rsidRPr="002A0C21" w:rsidRDefault="00B74B42" w:rsidP="00B74B42">
      <w:pPr>
        <w:pStyle w:val="ConsPlusNormal"/>
        <w:spacing w:line="360" w:lineRule="auto"/>
        <w:ind w:firstLine="567"/>
        <w:jc w:val="both"/>
        <w:rPr>
          <w:sz w:val="24"/>
          <w:szCs w:val="24"/>
        </w:rPr>
      </w:pPr>
      <w:r w:rsidRPr="002A0C21">
        <w:rPr>
          <w:sz w:val="24"/>
          <w:szCs w:val="24"/>
        </w:rPr>
        <w:t>Охлажденный раствор перемешивают</w:t>
      </w:r>
      <w:r w:rsidR="00F05420" w:rsidRPr="002A0C21">
        <w:rPr>
          <w:sz w:val="24"/>
          <w:szCs w:val="24"/>
        </w:rPr>
        <w:t>,</w:t>
      </w:r>
      <w:r w:rsidRPr="002A0C21">
        <w:rPr>
          <w:sz w:val="24"/>
          <w:szCs w:val="24"/>
        </w:rPr>
        <w:t xml:space="preserve"> </w:t>
      </w:r>
      <w:r w:rsidR="003A1555" w:rsidRPr="002A0C21">
        <w:rPr>
          <w:sz w:val="24"/>
          <w:szCs w:val="24"/>
        </w:rPr>
        <w:t>примерно третью часть</w:t>
      </w:r>
      <w:r w:rsidR="00F05420" w:rsidRPr="002A0C21">
        <w:rPr>
          <w:sz w:val="24"/>
          <w:szCs w:val="24"/>
        </w:rPr>
        <w:t xml:space="preserve"> </w:t>
      </w:r>
      <w:r w:rsidRPr="002A0C21">
        <w:rPr>
          <w:sz w:val="24"/>
          <w:szCs w:val="24"/>
        </w:rPr>
        <w:t>раствор</w:t>
      </w:r>
      <w:r w:rsidR="003A1555" w:rsidRPr="002A0C21">
        <w:rPr>
          <w:sz w:val="24"/>
          <w:szCs w:val="24"/>
        </w:rPr>
        <w:t>а</w:t>
      </w:r>
      <w:r w:rsidRPr="002A0C21">
        <w:rPr>
          <w:sz w:val="24"/>
          <w:szCs w:val="24"/>
        </w:rPr>
        <w:t xml:space="preserve"> </w:t>
      </w:r>
      <w:r w:rsidR="003A1555" w:rsidRPr="002A0C21">
        <w:rPr>
          <w:sz w:val="24"/>
          <w:szCs w:val="24"/>
        </w:rPr>
        <w:t xml:space="preserve">наливают в </w:t>
      </w:r>
      <w:r w:rsidRPr="002A0C21">
        <w:rPr>
          <w:sz w:val="24"/>
          <w:szCs w:val="24"/>
        </w:rPr>
        <w:t>стеклянный цилиндр или стакан и определяют электрическую проводимость.</w:t>
      </w:r>
    </w:p>
    <w:p w:rsidR="00B74B42" w:rsidRPr="002A0C21" w:rsidRDefault="00F05420" w:rsidP="00B74B42">
      <w:pPr>
        <w:pStyle w:val="ConsPlusNormal"/>
        <w:spacing w:line="360" w:lineRule="auto"/>
        <w:ind w:firstLine="567"/>
        <w:jc w:val="both"/>
        <w:rPr>
          <w:sz w:val="24"/>
          <w:szCs w:val="24"/>
        </w:rPr>
      </w:pPr>
      <w:r w:rsidRPr="002A0C21">
        <w:rPr>
          <w:sz w:val="24"/>
          <w:szCs w:val="24"/>
        </w:rPr>
        <w:t>После этого р</w:t>
      </w:r>
      <w:r w:rsidR="00B74B42" w:rsidRPr="002A0C21">
        <w:rPr>
          <w:sz w:val="24"/>
          <w:szCs w:val="24"/>
        </w:rPr>
        <w:t xml:space="preserve">аствор </w:t>
      </w:r>
      <w:r w:rsidRPr="002A0C21">
        <w:rPr>
          <w:sz w:val="24"/>
          <w:szCs w:val="24"/>
        </w:rPr>
        <w:t>из стеклянного цилиндра или стакан</w:t>
      </w:r>
      <w:r w:rsidR="004A1625" w:rsidRPr="002A0C21">
        <w:rPr>
          <w:sz w:val="24"/>
          <w:szCs w:val="24"/>
        </w:rPr>
        <w:t>а</w:t>
      </w:r>
      <w:r w:rsidRPr="002A0C21">
        <w:rPr>
          <w:sz w:val="24"/>
          <w:szCs w:val="24"/>
        </w:rPr>
        <w:t xml:space="preserve"> </w:t>
      </w:r>
      <w:r w:rsidR="00B74B42" w:rsidRPr="002A0C21">
        <w:rPr>
          <w:sz w:val="24"/>
          <w:szCs w:val="24"/>
        </w:rPr>
        <w:t xml:space="preserve">выливают, споласкивают стеклянный цилиндр или стакан дистиллированной водой, </w:t>
      </w:r>
      <w:r w:rsidRPr="002A0C21">
        <w:rPr>
          <w:sz w:val="24"/>
          <w:szCs w:val="24"/>
        </w:rPr>
        <w:t>заполняют</w:t>
      </w:r>
      <w:r w:rsidR="00B74B42" w:rsidRPr="002A0C21">
        <w:rPr>
          <w:sz w:val="24"/>
          <w:szCs w:val="24"/>
        </w:rPr>
        <w:t xml:space="preserve"> </w:t>
      </w:r>
      <w:r w:rsidR="004A1625" w:rsidRPr="002A0C21">
        <w:rPr>
          <w:sz w:val="24"/>
          <w:szCs w:val="24"/>
        </w:rPr>
        <w:t xml:space="preserve">половиной от оставшегося </w:t>
      </w:r>
      <w:r w:rsidRPr="002A0C21">
        <w:rPr>
          <w:sz w:val="24"/>
          <w:szCs w:val="24"/>
        </w:rPr>
        <w:t>раствор</w:t>
      </w:r>
      <w:r w:rsidR="004A1625" w:rsidRPr="002A0C21">
        <w:rPr>
          <w:sz w:val="24"/>
          <w:szCs w:val="24"/>
        </w:rPr>
        <w:t>а</w:t>
      </w:r>
      <w:r w:rsidRPr="002A0C21">
        <w:rPr>
          <w:sz w:val="24"/>
          <w:szCs w:val="24"/>
        </w:rPr>
        <w:t xml:space="preserve"> </w:t>
      </w:r>
      <w:r w:rsidR="00B74B42" w:rsidRPr="002A0C21">
        <w:rPr>
          <w:sz w:val="24"/>
          <w:szCs w:val="24"/>
        </w:rPr>
        <w:t>и определяют электрическую проводимость.</w:t>
      </w:r>
    </w:p>
    <w:p w:rsidR="00B74B42" w:rsidRPr="002A0C21" w:rsidRDefault="00B74B42" w:rsidP="00B74B42">
      <w:pPr>
        <w:pStyle w:val="ConsPlusNormal"/>
        <w:spacing w:line="360" w:lineRule="auto"/>
        <w:ind w:firstLine="567"/>
        <w:jc w:val="both"/>
        <w:rPr>
          <w:sz w:val="24"/>
          <w:szCs w:val="24"/>
        </w:rPr>
      </w:pPr>
      <w:r w:rsidRPr="002A0C21">
        <w:rPr>
          <w:sz w:val="24"/>
          <w:szCs w:val="24"/>
        </w:rPr>
        <w:t xml:space="preserve">Повторяют процедуру </w:t>
      </w:r>
      <w:r w:rsidR="00F05420" w:rsidRPr="002A0C21">
        <w:rPr>
          <w:sz w:val="24"/>
          <w:szCs w:val="24"/>
        </w:rPr>
        <w:t xml:space="preserve">и проводят третье измерение </w:t>
      </w:r>
      <w:r w:rsidRPr="002A0C21">
        <w:rPr>
          <w:sz w:val="24"/>
          <w:szCs w:val="24"/>
        </w:rPr>
        <w:t xml:space="preserve">электрической проводимости </w:t>
      </w:r>
      <w:r w:rsidR="003A1555" w:rsidRPr="002A0C21">
        <w:rPr>
          <w:sz w:val="24"/>
          <w:szCs w:val="24"/>
        </w:rPr>
        <w:t>в</w:t>
      </w:r>
      <w:r w:rsidRPr="002A0C21">
        <w:rPr>
          <w:sz w:val="24"/>
          <w:szCs w:val="24"/>
        </w:rPr>
        <w:t xml:space="preserve"> оставш</w:t>
      </w:r>
      <w:r w:rsidR="003A1555" w:rsidRPr="002A0C21">
        <w:rPr>
          <w:sz w:val="24"/>
          <w:szCs w:val="24"/>
        </w:rPr>
        <w:t>емся</w:t>
      </w:r>
      <w:r w:rsidRPr="002A0C21">
        <w:rPr>
          <w:sz w:val="24"/>
          <w:szCs w:val="24"/>
        </w:rPr>
        <w:t xml:space="preserve"> раствор</w:t>
      </w:r>
      <w:r w:rsidR="003A1555" w:rsidRPr="002A0C21">
        <w:rPr>
          <w:sz w:val="24"/>
          <w:szCs w:val="24"/>
        </w:rPr>
        <w:t>е.</w:t>
      </w:r>
    </w:p>
    <w:p w:rsidR="00F560FF" w:rsidRPr="002A0C21" w:rsidRDefault="00F560FF" w:rsidP="00F560FF">
      <w:pPr>
        <w:pStyle w:val="ConsPlusNormal"/>
        <w:spacing w:line="360" w:lineRule="auto"/>
        <w:ind w:firstLine="567"/>
        <w:jc w:val="both"/>
        <w:rPr>
          <w:sz w:val="24"/>
          <w:szCs w:val="24"/>
        </w:rPr>
      </w:pPr>
      <w:r w:rsidRPr="002A0C21">
        <w:rPr>
          <w:sz w:val="24"/>
          <w:szCs w:val="24"/>
        </w:rPr>
        <w:t>7.1</w:t>
      </w:r>
      <w:r w:rsidR="00D135B9" w:rsidRPr="002A0C21">
        <w:rPr>
          <w:sz w:val="24"/>
          <w:szCs w:val="24"/>
        </w:rPr>
        <w:t>2</w:t>
      </w:r>
      <w:r w:rsidRPr="002A0C21">
        <w:rPr>
          <w:sz w:val="24"/>
          <w:szCs w:val="24"/>
        </w:rPr>
        <w:t>.5 Обработка результатов контроля</w:t>
      </w:r>
    </w:p>
    <w:p w:rsidR="004A1625" w:rsidRPr="002A0C21" w:rsidRDefault="004A1625" w:rsidP="00F560FF">
      <w:pPr>
        <w:pStyle w:val="ConsPlusNormal"/>
        <w:spacing w:line="360" w:lineRule="auto"/>
        <w:ind w:firstLine="567"/>
        <w:jc w:val="both"/>
        <w:rPr>
          <w:sz w:val="24"/>
          <w:szCs w:val="24"/>
        </w:rPr>
      </w:pPr>
      <w:r w:rsidRPr="002A0C21">
        <w:rPr>
          <w:sz w:val="24"/>
          <w:szCs w:val="24"/>
        </w:rPr>
        <w:t xml:space="preserve">За результат испытания принимают среднеарифметическое значение трех </w:t>
      </w:r>
      <w:r w:rsidR="00D135B9" w:rsidRPr="002A0C21">
        <w:rPr>
          <w:sz w:val="24"/>
          <w:szCs w:val="24"/>
        </w:rPr>
        <w:t>последовательных</w:t>
      </w:r>
      <w:r w:rsidRPr="002A0C21">
        <w:rPr>
          <w:sz w:val="24"/>
          <w:szCs w:val="24"/>
        </w:rPr>
        <w:t xml:space="preserve"> определений.</w:t>
      </w:r>
    </w:p>
    <w:p w:rsidR="004A1625" w:rsidRPr="002A0C21" w:rsidRDefault="004A1625" w:rsidP="004A1625">
      <w:pPr>
        <w:pStyle w:val="2"/>
      </w:pPr>
      <w:bookmarkStart w:id="87" w:name="_Toc209188742"/>
      <w:r w:rsidRPr="002A0C21">
        <w:t>7.1</w:t>
      </w:r>
      <w:r w:rsidR="00D135B9" w:rsidRPr="002A0C21">
        <w:t>3</w:t>
      </w:r>
      <w:r w:rsidR="001F46F8" w:rsidRPr="002A0C21">
        <w:t> </w:t>
      </w:r>
      <w:r w:rsidRPr="002A0C21">
        <w:t>Определение удельной эффективной активности естественных радионуклидов</w:t>
      </w:r>
      <w:bookmarkEnd w:id="87"/>
    </w:p>
    <w:p w:rsidR="004A1625" w:rsidRPr="002A0C21" w:rsidRDefault="004A1625" w:rsidP="004A1625">
      <w:pPr>
        <w:pStyle w:val="ConsPlusNormal"/>
        <w:spacing w:line="360" w:lineRule="auto"/>
        <w:ind w:firstLine="567"/>
        <w:jc w:val="both"/>
        <w:rPr>
          <w:sz w:val="24"/>
          <w:szCs w:val="24"/>
        </w:rPr>
      </w:pPr>
      <w:r w:rsidRPr="002A0C21">
        <w:rPr>
          <w:sz w:val="24"/>
          <w:szCs w:val="24"/>
        </w:rPr>
        <w:t xml:space="preserve">Удельную эффективную активность </w:t>
      </w:r>
      <w:r w:rsidR="00D135B9" w:rsidRPr="002A0C21">
        <w:rPr>
          <w:sz w:val="24"/>
          <w:szCs w:val="24"/>
        </w:rPr>
        <w:t xml:space="preserve">естественных радионуклидов </w:t>
      </w:r>
      <w:r w:rsidRPr="002A0C21">
        <w:rPr>
          <w:sz w:val="24"/>
          <w:szCs w:val="24"/>
        </w:rPr>
        <w:t xml:space="preserve">в щебне </w:t>
      </w:r>
      <w:r w:rsidR="004771D9" w:rsidRPr="002A0C21">
        <w:rPr>
          <w:sz w:val="24"/>
          <w:szCs w:val="24"/>
        </w:rPr>
        <w:t xml:space="preserve">и погрешность измерений </w:t>
      </w:r>
      <w:r w:rsidRPr="002A0C21">
        <w:rPr>
          <w:sz w:val="24"/>
          <w:szCs w:val="24"/>
        </w:rPr>
        <w:t>определяют</w:t>
      </w:r>
      <w:r w:rsidR="004771D9" w:rsidRPr="002A0C21">
        <w:rPr>
          <w:sz w:val="24"/>
          <w:szCs w:val="24"/>
        </w:rPr>
        <w:t xml:space="preserve"> по </w:t>
      </w:r>
      <w:r w:rsidRPr="002A0C21">
        <w:rPr>
          <w:sz w:val="24"/>
          <w:szCs w:val="24"/>
        </w:rPr>
        <w:t>п. 4.2 ГОСТ 30108</w:t>
      </w:r>
      <w:r w:rsidR="004771D9" w:rsidRPr="002A0C21">
        <w:rPr>
          <w:sz w:val="24"/>
          <w:szCs w:val="24"/>
        </w:rPr>
        <w:t xml:space="preserve"> </w:t>
      </w:r>
      <w:r w:rsidR="00670F37" w:rsidRPr="002A0C21">
        <w:rPr>
          <w:sz w:val="24"/>
          <w:szCs w:val="24"/>
        </w:rPr>
        <w:t>и аттестованной методик</w:t>
      </w:r>
      <w:r w:rsidR="00345243" w:rsidRPr="002A0C21">
        <w:rPr>
          <w:sz w:val="24"/>
          <w:szCs w:val="24"/>
        </w:rPr>
        <w:t>е</w:t>
      </w:r>
      <w:r w:rsidR="00670F37" w:rsidRPr="002A0C21">
        <w:rPr>
          <w:sz w:val="24"/>
          <w:szCs w:val="24"/>
        </w:rPr>
        <w:t xml:space="preserve"> выполнения измерений к применяемому средству измерений</w:t>
      </w:r>
      <w:r w:rsidR="00345243" w:rsidRPr="002A0C21">
        <w:rPr>
          <w:sz w:val="24"/>
          <w:szCs w:val="24"/>
        </w:rPr>
        <w:t>.</w:t>
      </w:r>
    </w:p>
    <w:p w:rsidR="001338A0" w:rsidRPr="002A0C21" w:rsidRDefault="001338A0" w:rsidP="001338A0">
      <w:pPr>
        <w:pStyle w:val="2"/>
      </w:pPr>
      <w:bookmarkStart w:id="88" w:name="_Toc209188743"/>
      <w:r w:rsidRPr="002A0C21">
        <w:t>7.14 Определение содержания дробленых зерен</w:t>
      </w:r>
      <w:bookmarkEnd w:id="88"/>
    </w:p>
    <w:p w:rsidR="001338A0" w:rsidRPr="002A0C21" w:rsidRDefault="001338A0" w:rsidP="001338A0">
      <w:pPr>
        <w:pStyle w:val="ConsPlusNormal"/>
        <w:spacing w:line="360" w:lineRule="auto"/>
        <w:ind w:firstLine="567"/>
        <w:jc w:val="both"/>
        <w:rPr>
          <w:sz w:val="24"/>
          <w:szCs w:val="24"/>
        </w:rPr>
      </w:pPr>
      <w:r w:rsidRPr="002A0C21">
        <w:rPr>
          <w:sz w:val="24"/>
          <w:szCs w:val="24"/>
        </w:rPr>
        <w:t>7.14.1 Общие положения</w:t>
      </w:r>
    </w:p>
    <w:p w:rsidR="001338A0" w:rsidRPr="002A0C21" w:rsidRDefault="001338A0" w:rsidP="001338A0">
      <w:pPr>
        <w:pStyle w:val="ConsPlusNormal"/>
        <w:spacing w:line="360" w:lineRule="auto"/>
        <w:ind w:firstLine="567"/>
        <w:jc w:val="both"/>
        <w:rPr>
          <w:sz w:val="24"/>
          <w:szCs w:val="24"/>
        </w:rPr>
      </w:pPr>
      <w:r w:rsidRPr="002A0C21">
        <w:rPr>
          <w:sz w:val="24"/>
          <w:szCs w:val="24"/>
        </w:rPr>
        <w:t>Содержание дробленых зерен определяют в щебне из валунов и гравия путем их выделения по характерным признакам (</w:t>
      </w:r>
      <w:proofErr w:type="gramStart"/>
      <w:r w:rsidRPr="002A0C21">
        <w:rPr>
          <w:sz w:val="24"/>
          <w:szCs w:val="24"/>
        </w:rPr>
        <w:t>см</w:t>
      </w:r>
      <w:proofErr w:type="gramEnd"/>
      <w:r w:rsidRPr="002A0C21">
        <w:rPr>
          <w:sz w:val="24"/>
          <w:szCs w:val="24"/>
        </w:rPr>
        <w:t>. 3.7).</w:t>
      </w:r>
    </w:p>
    <w:p w:rsidR="001338A0" w:rsidRPr="002A0C21" w:rsidRDefault="001338A0" w:rsidP="001338A0">
      <w:pPr>
        <w:pStyle w:val="ConsPlusNormal"/>
        <w:spacing w:line="360" w:lineRule="auto"/>
        <w:ind w:firstLine="567"/>
        <w:jc w:val="both"/>
        <w:rPr>
          <w:sz w:val="24"/>
          <w:szCs w:val="24"/>
        </w:rPr>
      </w:pPr>
      <w:bookmarkStart w:id="89" w:name="Par1025"/>
      <w:bookmarkEnd w:id="89"/>
      <w:r w:rsidRPr="002A0C21">
        <w:rPr>
          <w:sz w:val="24"/>
          <w:szCs w:val="24"/>
        </w:rPr>
        <w:t>7.14.2 Средства контроля и вспомогательное оборудование</w:t>
      </w:r>
    </w:p>
    <w:p w:rsidR="001338A0" w:rsidRPr="002A0C21" w:rsidRDefault="001338A0" w:rsidP="001338A0">
      <w:pPr>
        <w:pStyle w:val="ConsPlusNormal"/>
        <w:spacing w:line="360" w:lineRule="auto"/>
        <w:ind w:firstLine="567"/>
        <w:jc w:val="both"/>
        <w:rPr>
          <w:sz w:val="24"/>
          <w:szCs w:val="24"/>
        </w:rPr>
      </w:pPr>
      <w:r w:rsidRPr="002A0C21">
        <w:rPr>
          <w:sz w:val="24"/>
          <w:szCs w:val="24"/>
        </w:rPr>
        <w:t>- весы, обеспечивающие измерение массы пробы с относительной погрешностью не более 0,1 % от минимальной массы пробы;</w:t>
      </w:r>
    </w:p>
    <w:p w:rsidR="001338A0" w:rsidRPr="002A0C21" w:rsidRDefault="001338A0" w:rsidP="001338A0">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 ± 5) °</w:t>
      </w:r>
      <w:proofErr w:type="gramStart"/>
      <w:r w:rsidRPr="002A0C21">
        <w:rPr>
          <w:sz w:val="24"/>
          <w:szCs w:val="24"/>
        </w:rPr>
        <w:t>С</w:t>
      </w:r>
      <w:proofErr w:type="gramEnd"/>
      <w:r w:rsidRPr="002A0C21">
        <w:rPr>
          <w:sz w:val="24"/>
          <w:szCs w:val="24"/>
        </w:rPr>
        <w:t>;</w:t>
      </w:r>
    </w:p>
    <w:p w:rsidR="001338A0" w:rsidRPr="002A0C21" w:rsidRDefault="001338A0" w:rsidP="001338A0">
      <w:pPr>
        <w:pStyle w:val="ConsPlusNormal"/>
        <w:spacing w:line="360" w:lineRule="auto"/>
        <w:ind w:firstLine="567"/>
        <w:jc w:val="both"/>
        <w:rPr>
          <w:sz w:val="24"/>
          <w:szCs w:val="24"/>
        </w:rPr>
      </w:pPr>
      <w:r w:rsidRPr="002A0C21">
        <w:rPr>
          <w:sz w:val="24"/>
          <w:szCs w:val="24"/>
        </w:rPr>
        <w:t>7.14.3 Порядок подготовки к проведению контроля</w:t>
      </w:r>
    </w:p>
    <w:p w:rsidR="001338A0" w:rsidRPr="002A0C21" w:rsidRDefault="001338A0" w:rsidP="001338A0">
      <w:pPr>
        <w:pStyle w:val="ConsPlusNormal"/>
        <w:spacing w:line="360" w:lineRule="auto"/>
        <w:ind w:firstLine="567"/>
        <w:jc w:val="both"/>
        <w:rPr>
          <w:sz w:val="24"/>
          <w:szCs w:val="24"/>
        </w:rPr>
      </w:pPr>
      <w:r w:rsidRPr="002A0C21">
        <w:rPr>
          <w:sz w:val="24"/>
          <w:szCs w:val="24"/>
        </w:rPr>
        <w:t xml:space="preserve">Для испытания подготовленную по 7.1.2 лабораторную пробу массой не менее </w:t>
      </w:r>
      <w:r w:rsidR="00DF4C16" w:rsidRPr="002A0C21">
        <w:rPr>
          <w:sz w:val="24"/>
          <w:szCs w:val="24"/>
        </w:rPr>
        <w:t>6</w:t>
      </w:r>
      <w:r w:rsidRPr="002A0C21">
        <w:rPr>
          <w:sz w:val="24"/>
          <w:szCs w:val="24"/>
        </w:rPr>
        <w:t xml:space="preserve">0 кг высыпают на металлический лист (или другую ровную поверхность), </w:t>
      </w:r>
      <w:r w:rsidRPr="002A0C21">
        <w:rPr>
          <w:sz w:val="24"/>
          <w:szCs w:val="24"/>
        </w:rPr>
        <w:lastRenderedPageBreak/>
        <w:t>тщательно перемешивают и разравнивают, создавая равномерный слой. От подготовленной таким образом лабораторной пробы отбирают аналитическую пробу массой не менее 15 кг, при этом в месте (или местах) отбора забирают весь щебень, лежащий на металлическом листе (или другой ровной поверхности).</w:t>
      </w:r>
    </w:p>
    <w:p w:rsidR="001338A0" w:rsidRPr="002A0C21" w:rsidRDefault="001338A0" w:rsidP="001338A0">
      <w:pPr>
        <w:pStyle w:val="ConsPlusNormal"/>
        <w:spacing w:line="360" w:lineRule="auto"/>
        <w:ind w:firstLine="567"/>
        <w:jc w:val="both"/>
        <w:rPr>
          <w:sz w:val="24"/>
          <w:szCs w:val="24"/>
        </w:rPr>
      </w:pPr>
      <w:r w:rsidRPr="002A0C21">
        <w:rPr>
          <w:sz w:val="24"/>
          <w:szCs w:val="24"/>
        </w:rPr>
        <w:t>7.14.4 Порядок проведения контроля</w:t>
      </w:r>
    </w:p>
    <w:p w:rsidR="001338A0" w:rsidRPr="002A0C21" w:rsidRDefault="001338A0" w:rsidP="001338A0">
      <w:pPr>
        <w:pStyle w:val="ConsPlusNormal"/>
        <w:spacing w:line="360" w:lineRule="auto"/>
        <w:ind w:firstLine="567"/>
        <w:jc w:val="both"/>
        <w:rPr>
          <w:sz w:val="24"/>
          <w:szCs w:val="24"/>
        </w:rPr>
      </w:pPr>
      <w:r w:rsidRPr="002A0C21">
        <w:rPr>
          <w:sz w:val="24"/>
          <w:szCs w:val="24"/>
        </w:rPr>
        <w:t>Аналитическую пробу щебня насыпают в 1 слой на металлический лист и проводят ее разборку, выделяя дробленые зерна по их отличительным признакам в соответствии с п. 3.7.</w:t>
      </w:r>
    </w:p>
    <w:p w:rsidR="001338A0" w:rsidRPr="002A0C21" w:rsidRDefault="001338A0" w:rsidP="001338A0">
      <w:pPr>
        <w:pStyle w:val="ConsPlusNormal"/>
        <w:spacing w:line="360" w:lineRule="auto"/>
        <w:ind w:firstLine="567"/>
        <w:jc w:val="both"/>
        <w:rPr>
          <w:sz w:val="24"/>
          <w:szCs w:val="24"/>
        </w:rPr>
      </w:pPr>
      <w:r w:rsidRPr="002A0C21">
        <w:rPr>
          <w:sz w:val="24"/>
          <w:szCs w:val="24"/>
        </w:rPr>
        <w:t xml:space="preserve">Выделенные зерна взвешивают и определяют массу </w:t>
      </w:r>
      <w:proofErr w:type="spellStart"/>
      <w:proofErr w:type="gramStart"/>
      <w:r w:rsidRPr="002A0C21">
        <w:rPr>
          <w:i/>
          <w:iCs/>
          <w:sz w:val="24"/>
          <w:szCs w:val="24"/>
        </w:rPr>
        <w:t>m</w:t>
      </w:r>
      <w:proofErr w:type="gramEnd"/>
      <w:r w:rsidRPr="002A0C21">
        <w:rPr>
          <w:sz w:val="24"/>
          <w:szCs w:val="24"/>
          <w:vertAlign w:val="subscript"/>
        </w:rPr>
        <w:t>др</w:t>
      </w:r>
      <w:proofErr w:type="spellEnd"/>
      <w:r w:rsidRPr="002A0C21">
        <w:rPr>
          <w:sz w:val="24"/>
          <w:szCs w:val="24"/>
        </w:rPr>
        <w:t>.</w:t>
      </w:r>
    </w:p>
    <w:p w:rsidR="001338A0" w:rsidRPr="002A0C21" w:rsidRDefault="001338A0" w:rsidP="001338A0">
      <w:pPr>
        <w:pStyle w:val="ConsPlusNormal"/>
        <w:spacing w:line="360" w:lineRule="auto"/>
        <w:ind w:firstLine="567"/>
        <w:jc w:val="both"/>
        <w:rPr>
          <w:sz w:val="24"/>
          <w:szCs w:val="24"/>
        </w:rPr>
      </w:pPr>
      <w:r w:rsidRPr="002A0C21">
        <w:rPr>
          <w:sz w:val="24"/>
          <w:szCs w:val="24"/>
        </w:rPr>
        <w:t>7.14.5 Обработка результатов контроля</w:t>
      </w:r>
    </w:p>
    <w:p w:rsidR="001338A0" w:rsidRPr="002A0C21" w:rsidRDefault="001338A0" w:rsidP="001338A0">
      <w:pPr>
        <w:pStyle w:val="ConsPlusNormal"/>
        <w:spacing w:line="360" w:lineRule="auto"/>
        <w:ind w:firstLine="567"/>
        <w:jc w:val="both"/>
        <w:rPr>
          <w:sz w:val="24"/>
          <w:szCs w:val="24"/>
        </w:rPr>
      </w:pPr>
      <w:r w:rsidRPr="002A0C21">
        <w:rPr>
          <w:sz w:val="24"/>
          <w:szCs w:val="24"/>
        </w:rPr>
        <w:t xml:space="preserve">Содержание дробленых зерен, </w:t>
      </w:r>
      <w:proofErr w:type="spellStart"/>
      <w:r w:rsidRPr="002A0C21">
        <w:rPr>
          <w:i/>
          <w:iCs/>
          <w:sz w:val="24"/>
          <w:szCs w:val="24"/>
        </w:rPr>
        <w:t>П</w:t>
      </w:r>
      <w:r w:rsidRPr="002A0C21">
        <w:rPr>
          <w:sz w:val="24"/>
          <w:szCs w:val="24"/>
          <w:vertAlign w:val="subscript"/>
        </w:rPr>
        <w:t>др</w:t>
      </w:r>
      <w:proofErr w:type="spellEnd"/>
      <w:r w:rsidRPr="002A0C21">
        <w:rPr>
          <w:sz w:val="24"/>
          <w:szCs w:val="24"/>
        </w:rPr>
        <w:t>, %, вычисляют по формуле</w:t>
      </w:r>
    </w:p>
    <w:p w:rsidR="001338A0" w:rsidRPr="002A0C21" w:rsidRDefault="00375AF6" w:rsidP="001338A0">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4"/>
                </w:rPr>
              </m:ctrlPr>
            </m:sSubPr>
            <m:e>
              <m:r>
                <w:rPr>
                  <w:rFonts w:ascii="Cambria Math" w:hAnsi="Cambria Math"/>
                  <w:sz w:val="28"/>
                  <w:szCs w:val="24"/>
                </w:rPr>
                <m:t>П</m:t>
              </m:r>
            </m:e>
            <m:sub>
              <m:r>
                <w:rPr>
                  <w:rFonts w:ascii="Cambria Math" w:hAnsi="Cambria Math"/>
                  <w:sz w:val="28"/>
                  <w:szCs w:val="24"/>
                </w:rPr>
                <m:t>др</m:t>
              </m:r>
            </m:sub>
          </m:sSub>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др</m:t>
                  </m:r>
                </m:sub>
              </m:sSub>
            </m:num>
            <m:den>
              <m:r>
                <w:rPr>
                  <w:rFonts w:ascii="Cambria Math" w:hAnsi="Cambria Math"/>
                  <w:sz w:val="28"/>
                  <w:szCs w:val="24"/>
                </w:rPr>
                <m:t>m</m:t>
              </m:r>
            </m:den>
          </m:f>
          <m:r>
            <w:rPr>
              <w:rFonts w:ascii="Cambria Math" w:hAnsi="Cambria Math"/>
              <w:sz w:val="28"/>
              <w:szCs w:val="24"/>
            </w:rPr>
            <m:t>∙100,</m:t>
          </m:r>
        </m:oMath>
      </m:oMathPara>
    </w:p>
    <w:p w:rsidR="001338A0" w:rsidRPr="002A0C21" w:rsidRDefault="001338A0" w:rsidP="001338A0">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rPr>
        <w:tab/>
      </w:r>
      <w:r w:rsidRPr="002A0C21">
        <w:rPr>
          <w:sz w:val="24"/>
          <w:szCs w:val="24"/>
        </w:rPr>
        <w:tab/>
      </w:r>
      <w:r w:rsidRPr="002A0C21">
        <w:rPr>
          <w:sz w:val="24"/>
          <w:szCs w:val="24"/>
          <w:lang w:val="en-US"/>
        </w:rPr>
        <w:tab/>
      </w:r>
      <w:r w:rsidRPr="002A0C21">
        <w:rPr>
          <w:sz w:val="24"/>
          <w:szCs w:val="24"/>
        </w:rPr>
        <w:tab/>
        <w:t xml:space="preserve">      (1</w:t>
      </w:r>
      <w:r w:rsidR="0009234B" w:rsidRPr="002A0C21">
        <w:rPr>
          <w:sz w:val="24"/>
          <w:szCs w:val="24"/>
        </w:rPr>
        <w:t>3</w:t>
      </w:r>
      <w:r w:rsidRPr="002A0C21">
        <w:rPr>
          <w:sz w:val="24"/>
          <w:szCs w:val="24"/>
        </w:rPr>
        <w:t>)</w:t>
      </w:r>
    </w:p>
    <w:p w:rsidR="001338A0" w:rsidRPr="002A0C21" w:rsidRDefault="001338A0" w:rsidP="001338A0">
      <w:pPr>
        <w:pStyle w:val="ConsPlusNormal"/>
        <w:spacing w:line="360" w:lineRule="auto"/>
        <w:ind w:firstLine="567"/>
        <w:jc w:val="both"/>
        <w:rPr>
          <w:sz w:val="24"/>
          <w:szCs w:val="24"/>
        </w:rPr>
      </w:pPr>
      <w:r w:rsidRPr="002A0C21">
        <w:rPr>
          <w:sz w:val="24"/>
          <w:szCs w:val="24"/>
        </w:rPr>
        <w:t xml:space="preserve">где </w:t>
      </w:r>
      <w:proofErr w:type="spellStart"/>
      <w:proofErr w:type="gramStart"/>
      <w:r w:rsidRPr="002A0C21">
        <w:rPr>
          <w:i/>
          <w:iCs/>
          <w:sz w:val="24"/>
          <w:szCs w:val="24"/>
        </w:rPr>
        <w:t>m</w:t>
      </w:r>
      <w:proofErr w:type="gramEnd"/>
      <w:r w:rsidRPr="002A0C21">
        <w:rPr>
          <w:sz w:val="24"/>
          <w:szCs w:val="24"/>
          <w:vertAlign w:val="subscript"/>
        </w:rPr>
        <w:t>др</w:t>
      </w:r>
      <w:proofErr w:type="spellEnd"/>
      <w:r w:rsidRPr="002A0C21">
        <w:rPr>
          <w:sz w:val="24"/>
          <w:szCs w:val="24"/>
        </w:rPr>
        <w:t xml:space="preserve"> - масса дробленых зерен, г;</w:t>
      </w:r>
    </w:p>
    <w:p w:rsidR="001338A0" w:rsidRPr="002A0C21" w:rsidRDefault="001338A0" w:rsidP="001338A0">
      <w:pPr>
        <w:pStyle w:val="ConsPlusNormal"/>
        <w:spacing w:line="360" w:lineRule="auto"/>
        <w:ind w:firstLine="567"/>
        <w:jc w:val="both"/>
        <w:rPr>
          <w:sz w:val="24"/>
          <w:szCs w:val="24"/>
        </w:rPr>
      </w:pPr>
      <w:proofErr w:type="spellStart"/>
      <w:r w:rsidRPr="002A0C21">
        <w:rPr>
          <w:i/>
          <w:iCs/>
          <w:sz w:val="24"/>
          <w:szCs w:val="24"/>
        </w:rPr>
        <w:t>m</w:t>
      </w:r>
      <w:proofErr w:type="spellEnd"/>
      <w:r w:rsidRPr="002A0C21">
        <w:rPr>
          <w:sz w:val="24"/>
          <w:szCs w:val="24"/>
        </w:rPr>
        <w:t xml:space="preserve"> - масса аналитической пробы, </w:t>
      </w:r>
      <w:proofErr w:type="gramStart"/>
      <w:r w:rsidRPr="002A0C21">
        <w:rPr>
          <w:sz w:val="24"/>
          <w:szCs w:val="24"/>
        </w:rPr>
        <w:t>г</w:t>
      </w:r>
      <w:proofErr w:type="gramEnd"/>
      <w:r w:rsidRPr="002A0C21">
        <w:rPr>
          <w:sz w:val="24"/>
          <w:szCs w:val="24"/>
        </w:rPr>
        <w:t>.</w:t>
      </w:r>
    </w:p>
    <w:p w:rsidR="001338A0" w:rsidRPr="002A0C21" w:rsidRDefault="001338A0" w:rsidP="001338A0">
      <w:pPr>
        <w:pStyle w:val="ConsPlusNormal"/>
        <w:spacing w:line="360" w:lineRule="auto"/>
        <w:ind w:firstLine="567"/>
        <w:jc w:val="both"/>
        <w:rPr>
          <w:sz w:val="24"/>
          <w:szCs w:val="24"/>
        </w:rPr>
      </w:pPr>
      <w:r w:rsidRPr="002A0C21">
        <w:rPr>
          <w:sz w:val="24"/>
          <w:szCs w:val="24"/>
        </w:rPr>
        <w:t>Результат испытания рассчитывают с точностью до первого знака после запятой. За результат испытания принимают среднеарифметическое значение результатов двух последовательных испытаний.</w:t>
      </w:r>
    </w:p>
    <w:p w:rsidR="000E3E29" w:rsidRPr="002A0C21" w:rsidRDefault="000E3E29" w:rsidP="000E3E29">
      <w:pPr>
        <w:pStyle w:val="2"/>
      </w:pPr>
      <w:bookmarkStart w:id="90" w:name="_Toc209188744"/>
      <w:r w:rsidRPr="002A0C21">
        <w:t>7.15 Определение наличия органических примесей</w:t>
      </w:r>
      <w:bookmarkEnd w:id="90"/>
    </w:p>
    <w:p w:rsidR="000E3E29" w:rsidRPr="002A0C21" w:rsidRDefault="000E3E29" w:rsidP="000E3E29">
      <w:pPr>
        <w:pStyle w:val="ConsPlusNormal"/>
        <w:spacing w:line="360" w:lineRule="auto"/>
        <w:ind w:firstLine="567"/>
        <w:jc w:val="both"/>
        <w:rPr>
          <w:sz w:val="24"/>
          <w:szCs w:val="24"/>
        </w:rPr>
      </w:pPr>
      <w:r w:rsidRPr="002A0C21">
        <w:rPr>
          <w:sz w:val="24"/>
          <w:szCs w:val="24"/>
        </w:rPr>
        <w:t>7.15.1 Общие положения</w:t>
      </w:r>
    </w:p>
    <w:p w:rsidR="000E3E29" w:rsidRPr="002A0C21" w:rsidRDefault="000E3E29" w:rsidP="000E3E29">
      <w:pPr>
        <w:pStyle w:val="ConsPlusNormal"/>
        <w:spacing w:line="360" w:lineRule="auto"/>
        <w:ind w:firstLine="567"/>
        <w:jc w:val="both"/>
        <w:rPr>
          <w:sz w:val="24"/>
          <w:szCs w:val="24"/>
        </w:rPr>
      </w:pPr>
      <w:r w:rsidRPr="002A0C21">
        <w:rPr>
          <w:sz w:val="24"/>
          <w:szCs w:val="24"/>
        </w:rPr>
        <w:t>Наличие органических примесей в щебне из осадочных и метаморфических пород определяют сравнением окраски щелочного раствора над испытываемой пробой с окраской эталона.</w:t>
      </w:r>
    </w:p>
    <w:p w:rsidR="000E3E29" w:rsidRPr="002A0C21" w:rsidRDefault="000E3E29" w:rsidP="000E3E29">
      <w:pPr>
        <w:pStyle w:val="ConsPlusNormal"/>
        <w:spacing w:line="360" w:lineRule="auto"/>
        <w:ind w:firstLine="567"/>
        <w:jc w:val="both"/>
        <w:rPr>
          <w:sz w:val="24"/>
          <w:szCs w:val="24"/>
        </w:rPr>
      </w:pPr>
      <w:r w:rsidRPr="002A0C21">
        <w:rPr>
          <w:sz w:val="24"/>
          <w:szCs w:val="24"/>
        </w:rPr>
        <w:t>7.15.2 Средства контроля и вспомогательное оборудование</w:t>
      </w:r>
    </w:p>
    <w:p w:rsidR="000E3E29" w:rsidRPr="002A0C21" w:rsidRDefault="000E3E29" w:rsidP="000E3E29">
      <w:pPr>
        <w:pStyle w:val="ConsPlusNormal"/>
        <w:spacing w:line="360" w:lineRule="auto"/>
        <w:ind w:firstLine="567"/>
        <w:jc w:val="both"/>
        <w:rPr>
          <w:sz w:val="24"/>
          <w:szCs w:val="24"/>
        </w:rPr>
      </w:pPr>
      <w:r w:rsidRPr="002A0C21">
        <w:rPr>
          <w:sz w:val="24"/>
          <w:szCs w:val="24"/>
        </w:rPr>
        <w:t>- весы, обеспечивающие измерение массы пробы с относительной погрешностью не более 0,1 % от минимальной массы пробы;</w:t>
      </w:r>
    </w:p>
    <w:p w:rsidR="000E3E29" w:rsidRPr="002A0C21" w:rsidRDefault="000E3E29" w:rsidP="000E3E29">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 ± 5) °</w:t>
      </w:r>
      <w:proofErr w:type="gramStart"/>
      <w:r w:rsidRPr="002A0C21">
        <w:rPr>
          <w:sz w:val="24"/>
          <w:szCs w:val="24"/>
        </w:rPr>
        <w:t>С</w:t>
      </w:r>
      <w:proofErr w:type="gramEnd"/>
      <w:r w:rsidRPr="002A0C21">
        <w:rPr>
          <w:sz w:val="24"/>
          <w:szCs w:val="24"/>
        </w:rPr>
        <w:t>;</w:t>
      </w:r>
    </w:p>
    <w:p w:rsidR="000E3E29" w:rsidRPr="002A0C21" w:rsidRDefault="000E3E29" w:rsidP="000E3E29">
      <w:pPr>
        <w:pStyle w:val="ConsPlusNormal"/>
        <w:spacing w:line="360" w:lineRule="auto"/>
        <w:ind w:firstLine="567"/>
        <w:jc w:val="both"/>
        <w:rPr>
          <w:sz w:val="24"/>
          <w:szCs w:val="24"/>
        </w:rPr>
      </w:pPr>
      <w:r w:rsidRPr="002A0C21">
        <w:rPr>
          <w:sz w:val="24"/>
          <w:szCs w:val="24"/>
        </w:rPr>
        <w:t>- сито с круглыми ячейками диаметром 20 мм;</w:t>
      </w:r>
    </w:p>
    <w:p w:rsidR="000E3E29" w:rsidRPr="002A0C21" w:rsidRDefault="000E3E29" w:rsidP="000E3E29">
      <w:pPr>
        <w:pStyle w:val="ConsPlusNormal"/>
        <w:spacing w:line="360" w:lineRule="auto"/>
        <w:ind w:firstLine="567"/>
        <w:jc w:val="both"/>
        <w:rPr>
          <w:sz w:val="24"/>
          <w:szCs w:val="24"/>
        </w:rPr>
      </w:pPr>
      <w:r w:rsidRPr="002A0C21">
        <w:rPr>
          <w:sz w:val="24"/>
          <w:szCs w:val="24"/>
        </w:rPr>
        <w:t>- цилиндры вместимостью 250 см</w:t>
      </w:r>
      <w:r w:rsidRPr="002A0C21">
        <w:rPr>
          <w:sz w:val="24"/>
          <w:szCs w:val="24"/>
          <w:vertAlign w:val="superscript"/>
        </w:rPr>
        <w:t>3</w:t>
      </w:r>
      <w:r w:rsidRPr="002A0C21">
        <w:rPr>
          <w:sz w:val="24"/>
          <w:szCs w:val="24"/>
        </w:rPr>
        <w:t xml:space="preserve"> по ГОСТ 1770;</w:t>
      </w:r>
    </w:p>
    <w:p w:rsidR="000E3E29" w:rsidRPr="002A0C21" w:rsidRDefault="000E3E29" w:rsidP="000E3E29">
      <w:pPr>
        <w:pStyle w:val="ConsPlusNormal"/>
        <w:spacing w:line="360" w:lineRule="auto"/>
        <w:ind w:firstLine="567"/>
        <w:jc w:val="both"/>
        <w:rPr>
          <w:sz w:val="24"/>
          <w:szCs w:val="24"/>
        </w:rPr>
      </w:pPr>
      <w:r w:rsidRPr="002A0C21">
        <w:rPr>
          <w:sz w:val="24"/>
          <w:szCs w:val="24"/>
        </w:rPr>
        <w:t>- натрия гидроокись по ГОСТ 4328, 3%-ный водный раствор;</w:t>
      </w:r>
    </w:p>
    <w:p w:rsidR="000E3E29" w:rsidRPr="002A0C21" w:rsidRDefault="000E3E29" w:rsidP="000E3E29">
      <w:pPr>
        <w:pStyle w:val="ConsPlusNormal"/>
        <w:spacing w:line="360" w:lineRule="auto"/>
        <w:ind w:firstLine="567"/>
        <w:jc w:val="both"/>
        <w:rPr>
          <w:sz w:val="24"/>
          <w:szCs w:val="24"/>
        </w:rPr>
      </w:pPr>
      <w:r w:rsidRPr="002A0C21">
        <w:rPr>
          <w:sz w:val="24"/>
          <w:szCs w:val="24"/>
        </w:rPr>
        <w:t>- танин, 2%-ный раствор в 1%-ном растворе этанола;</w:t>
      </w:r>
    </w:p>
    <w:p w:rsidR="000E3E29" w:rsidRPr="002A0C21" w:rsidRDefault="000E3E29" w:rsidP="000E3E29">
      <w:pPr>
        <w:pStyle w:val="ConsPlusNormal"/>
        <w:spacing w:line="360" w:lineRule="auto"/>
        <w:ind w:firstLine="567"/>
        <w:jc w:val="both"/>
        <w:rPr>
          <w:sz w:val="24"/>
          <w:szCs w:val="24"/>
        </w:rPr>
      </w:pPr>
      <w:r w:rsidRPr="002A0C21">
        <w:rPr>
          <w:sz w:val="24"/>
          <w:szCs w:val="24"/>
        </w:rPr>
        <w:t xml:space="preserve">фотоколориметр или спектрофотометр, позволяющий проводить оценку </w:t>
      </w:r>
      <w:r w:rsidRPr="002A0C21">
        <w:rPr>
          <w:sz w:val="24"/>
          <w:szCs w:val="24"/>
        </w:rPr>
        <w:lastRenderedPageBreak/>
        <w:t>оптической плотности раствора в области длин волн от 450 до 500 нм.</w:t>
      </w:r>
    </w:p>
    <w:p w:rsidR="000E3E29" w:rsidRPr="002A0C21" w:rsidRDefault="000E3E29" w:rsidP="000E3E29">
      <w:pPr>
        <w:pStyle w:val="ConsPlusNormal"/>
        <w:spacing w:line="360" w:lineRule="auto"/>
        <w:ind w:firstLine="567"/>
        <w:jc w:val="both"/>
        <w:rPr>
          <w:sz w:val="24"/>
          <w:szCs w:val="24"/>
        </w:rPr>
      </w:pPr>
      <w:r w:rsidRPr="002A0C21">
        <w:rPr>
          <w:sz w:val="24"/>
          <w:szCs w:val="24"/>
        </w:rPr>
        <w:t>7.15.3 Порядок подготовки к проведению контроля</w:t>
      </w:r>
    </w:p>
    <w:p w:rsidR="000E3E29" w:rsidRPr="002A0C21" w:rsidRDefault="000E3E29" w:rsidP="000E3E29">
      <w:pPr>
        <w:pStyle w:val="ConsPlusNormal"/>
        <w:spacing w:line="360" w:lineRule="auto"/>
        <w:ind w:firstLine="567"/>
        <w:jc w:val="both"/>
        <w:rPr>
          <w:sz w:val="24"/>
          <w:szCs w:val="24"/>
        </w:rPr>
      </w:pPr>
      <w:r w:rsidRPr="002A0C21">
        <w:rPr>
          <w:sz w:val="24"/>
          <w:szCs w:val="24"/>
        </w:rPr>
        <w:t xml:space="preserve">Для испытания подготовленную по 7.1.2 лабораторную пробу массой не менее </w:t>
      </w:r>
      <w:r w:rsidR="00DF4C16" w:rsidRPr="002A0C21">
        <w:rPr>
          <w:color w:val="FF0000"/>
          <w:sz w:val="24"/>
          <w:szCs w:val="24"/>
        </w:rPr>
        <w:t>6</w:t>
      </w:r>
      <w:r w:rsidRPr="002A0C21">
        <w:rPr>
          <w:sz w:val="24"/>
          <w:szCs w:val="24"/>
        </w:rPr>
        <w:t>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отбирают аналитическую пробу массой не менее 15 кг, при этом забирают весь щебень, лежащий на металлическом листе (или другой ровной поверхности).</w:t>
      </w:r>
    </w:p>
    <w:p w:rsidR="000E3E29" w:rsidRPr="002A0C21" w:rsidRDefault="000E3E29" w:rsidP="000E3E29">
      <w:pPr>
        <w:pStyle w:val="ConsPlusNormal"/>
        <w:spacing w:line="360" w:lineRule="auto"/>
        <w:ind w:firstLine="567"/>
        <w:jc w:val="both"/>
        <w:rPr>
          <w:sz w:val="24"/>
          <w:szCs w:val="24"/>
        </w:rPr>
      </w:pPr>
      <w:r w:rsidRPr="002A0C21">
        <w:rPr>
          <w:sz w:val="24"/>
          <w:szCs w:val="24"/>
        </w:rPr>
        <w:t>Аналитическую пробу просеивают через сито с круглыми ячейками диаметром 20 мм. Из прошедшего через сито щебня отбирают навеску массой не менее 1 кг.</w:t>
      </w:r>
    </w:p>
    <w:p w:rsidR="000E3E29" w:rsidRPr="002A0C21" w:rsidRDefault="000E3E29" w:rsidP="000E3E29">
      <w:pPr>
        <w:pStyle w:val="ConsPlusNormal"/>
        <w:spacing w:line="360" w:lineRule="auto"/>
        <w:ind w:firstLine="567"/>
        <w:jc w:val="both"/>
        <w:rPr>
          <w:sz w:val="24"/>
          <w:szCs w:val="24"/>
        </w:rPr>
      </w:pPr>
      <w:r w:rsidRPr="002A0C21">
        <w:rPr>
          <w:sz w:val="24"/>
          <w:szCs w:val="24"/>
        </w:rPr>
        <w:t>В случае если при рассеве не была получена необходимая масса навески, то от подготовленной лабораторной пробы дополнительно отбирают и просеивают щебень. Процедуру отбора и рассева повторяют до тех пор, пока суммарно не будет получена необходимая для проведения испытаний масса навески.</w:t>
      </w:r>
    </w:p>
    <w:p w:rsidR="000E3E29" w:rsidRPr="002A0C21" w:rsidRDefault="000E3E29" w:rsidP="000E3E29">
      <w:pPr>
        <w:pStyle w:val="ConsPlusNormal"/>
        <w:spacing w:line="360" w:lineRule="auto"/>
        <w:ind w:firstLine="567"/>
        <w:jc w:val="both"/>
        <w:rPr>
          <w:sz w:val="22"/>
          <w:szCs w:val="24"/>
        </w:rPr>
      </w:pPr>
      <w:r w:rsidRPr="002A0C21">
        <w:rPr>
          <w:spacing w:val="40"/>
          <w:sz w:val="22"/>
          <w:szCs w:val="22"/>
        </w:rPr>
        <w:t xml:space="preserve">Примечание – </w:t>
      </w:r>
      <w:r w:rsidRPr="002A0C21">
        <w:rPr>
          <w:sz w:val="22"/>
          <w:szCs w:val="24"/>
        </w:rPr>
        <w:t xml:space="preserve">Допускается не проводить новый отбор и рассев аналитической пробы, а лишь дополнительно просеять через сито с круглыми ячейками диаметром </w:t>
      </w:r>
      <w:r w:rsidRPr="002A0C21">
        <w:rPr>
          <w:sz w:val="22"/>
          <w:szCs w:val="24"/>
        </w:rPr>
        <w:br/>
        <w:t>20 мм остатки на поддоне, полученные после рассева аналитической пробы при определении зернового состава.</w:t>
      </w:r>
    </w:p>
    <w:p w:rsidR="000E3E29" w:rsidRPr="002A0C21" w:rsidRDefault="000E3E29" w:rsidP="000E3E29">
      <w:pPr>
        <w:pStyle w:val="ConsPlusNormal"/>
        <w:spacing w:line="360" w:lineRule="auto"/>
        <w:ind w:firstLine="567"/>
        <w:jc w:val="both"/>
        <w:rPr>
          <w:sz w:val="24"/>
          <w:szCs w:val="24"/>
        </w:rPr>
      </w:pPr>
      <w:r w:rsidRPr="002A0C21">
        <w:rPr>
          <w:sz w:val="24"/>
          <w:szCs w:val="24"/>
        </w:rPr>
        <w:t>Готовят 300 мл 3 %-</w:t>
      </w:r>
      <w:proofErr w:type="spellStart"/>
      <w:r w:rsidRPr="002A0C21">
        <w:rPr>
          <w:sz w:val="24"/>
          <w:szCs w:val="24"/>
        </w:rPr>
        <w:t>ного</w:t>
      </w:r>
      <w:proofErr w:type="spellEnd"/>
      <w:r w:rsidRPr="002A0C21">
        <w:rPr>
          <w:sz w:val="24"/>
          <w:szCs w:val="24"/>
        </w:rPr>
        <w:t xml:space="preserve"> водного раствора </w:t>
      </w:r>
      <w:proofErr w:type="spellStart"/>
      <w:r w:rsidRPr="002A0C21">
        <w:rPr>
          <w:sz w:val="24"/>
          <w:szCs w:val="24"/>
        </w:rPr>
        <w:t>гидроксида</w:t>
      </w:r>
      <w:proofErr w:type="spellEnd"/>
      <w:r w:rsidRPr="002A0C21">
        <w:rPr>
          <w:sz w:val="24"/>
          <w:szCs w:val="24"/>
        </w:rPr>
        <w:t xml:space="preserve"> натрия, растворяя 9 г </w:t>
      </w:r>
      <w:proofErr w:type="spellStart"/>
      <w:r w:rsidRPr="002A0C21">
        <w:rPr>
          <w:sz w:val="24"/>
          <w:szCs w:val="24"/>
        </w:rPr>
        <w:t>гидроксида</w:t>
      </w:r>
      <w:proofErr w:type="spellEnd"/>
      <w:r w:rsidRPr="002A0C21">
        <w:rPr>
          <w:sz w:val="24"/>
          <w:szCs w:val="24"/>
        </w:rPr>
        <w:t xml:space="preserve"> натрия в 291 мл дистиллированной воды.</w:t>
      </w:r>
    </w:p>
    <w:p w:rsidR="000E3E29" w:rsidRPr="002A0C21" w:rsidRDefault="000E3E29" w:rsidP="000E3E29">
      <w:pPr>
        <w:pStyle w:val="ConsPlusNormal"/>
        <w:spacing w:line="360" w:lineRule="auto"/>
        <w:ind w:firstLine="567"/>
        <w:jc w:val="both"/>
        <w:rPr>
          <w:sz w:val="24"/>
          <w:szCs w:val="24"/>
        </w:rPr>
      </w:pPr>
      <w:r w:rsidRPr="002A0C21">
        <w:rPr>
          <w:sz w:val="24"/>
          <w:szCs w:val="24"/>
        </w:rPr>
        <w:t>Готовят эталонный раствор, растворяя 2,5 мл 2 %-</w:t>
      </w:r>
      <w:proofErr w:type="spellStart"/>
      <w:r w:rsidRPr="002A0C21">
        <w:rPr>
          <w:sz w:val="24"/>
          <w:szCs w:val="24"/>
        </w:rPr>
        <w:t>ного</w:t>
      </w:r>
      <w:proofErr w:type="spellEnd"/>
      <w:r w:rsidRPr="002A0C21">
        <w:rPr>
          <w:sz w:val="24"/>
          <w:szCs w:val="24"/>
        </w:rPr>
        <w:t xml:space="preserve"> раствора танина в 97,5 мл 3 %-</w:t>
      </w:r>
      <w:proofErr w:type="spellStart"/>
      <w:r w:rsidRPr="002A0C21">
        <w:rPr>
          <w:sz w:val="24"/>
          <w:szCs w:val="24"/>
        </w:rPr>
        <w:t>ного</w:t>
      </w:r>
      <w:proofErr w:type="spellEnd"/>
      <w:r w:rsidRPr="002A0C21">
        <w:rPr>
          <w:sz w:val="24"/>
          <w:szCs w:val="24"/>
        </w:rPr>
        <w:t xml:space="preserve"> раствора </w:t>
      </w:r>
      <w:proofErr w:type="spellStart"/>
      <w:r w:rsidRPr="002A0C21">
        <w:rPr>
          <w:sz w:val="24"/>
          <w:szCs w:val="24"/>
        </w:rPr>
        <w:t>гидроксида</w:t>
      </w:r>
      <w:proofErr w:type="spellEnd"/>
      <w:r w:rsidRPr="002A0C21">
        <w:rPr>
          <w:sz w:val="24"/>
          <w:szCs w:val="24"/>
        </w:rPr>
        <w:t xml:space="preserve"> натрия. Приготовленный раствор перемешивают, заливают в цилиндр вместимостью 250 см</w:t>
      </w:r>
      <w:r w:rsidRPr="002A0C21">
        <w:rPr>
          <w:sz w:val="24"/>
          <w:szCs w:val="24"/>
          <w:vertAlign w:val="superscript"/>
        </w:rPr>
        <w:t>3</w:t>
      </w:r>
      <w:r w:rsidRPr="002A0C21">
        <w:rPr>
          <w:sz w:val="24"/>
          <w:szCs w:val="24"/>
        </w:rPr>
        <w:t xml:space="preserve"> и оставляют на 24 ч.</w:t>
      </w:r>
    </w:p>
    <w:p w:rsidR="000E3E29" w:rsidRPr="002A0C21" w:rsidRDefault="000E3E29" w:rsidP="000E3E29">
      <w:pPr>
        <w:pStyle w:val="ConsPlusNormal"/>
        <w:spacing w:line="360" w:lineRule="auto"/>
        <w:ind w:firstLine="567"/>
        <w:jc w:val="both"/>
        <w:rPr>
          <w:sz w:val="24"/>
          <w:szCs w:val="24"/>
        </w:rPr>
      </w:pPr>
      <w:r w:rsidRPr="002A0C21">
        <w:rPr>
          <w:sz w:val="24"/>
          <w:szCs w:val="24"/>
        </w:rPr>
        <w:t>Оптическая плотность эталонного раствора, определяемая на фотоколориметре или спектрофотометре в области длин волн 450-500 нм, должна составлять 0,60-0,68.</w:t>
      </w:r>
    </w:p>
    <w:p w:rsidR="000E3E29" w:rsidRPr="002A0C21" w:rsidRDefault="000E3E29" w:rsidP="000E3E29">
      <w:pPr>
        <w:pStyle w:val="ConsPlusNormal"/>
        <w:spacing w:line="360" w:lineRule="auto"/>
        <w:ind w:firstLine="567"/>
        <w:jc w:val="both"/>
        <w:rPr>
          <w:sz w:val="24"/>
          <w:szCs w:val="24"/>
        </w:rPr>
      </w:pPr>
      <w:r w:rsidRPr="002A0C21">
        <w:rPr>
          <w:sz w:val="24"/>
          <w:szCs w:val="24"/>
        </w:rPr>
        <w:t>7.15.4 Порядок проведения контроля</w:t>
      </w:r>
    </w:p>
    <w:p w:rsidR="000E3E29" w:rsidRPr="002A0C21" w:rsidRDefault="000E3E29" w:rsidP="000E3E29">
      <w:pPr>
        <w:pStyle w:val="ConsPlusNormal"/>
        <w:spacing w:line="360" w:lineRule="auto"/>
        <w:ind w:firstLine="567"/>
        <w:jc w:val="both"/>
        <w:rPr>
          <w:sz w:val="24"/>
          <w:szCs w:val="24"/>
        </w:rPr>
      </w:pPr>
      <w:r w:rsidRPr="002A0C21">
        <w:rPr>
          <w:sz w:val="24"/>
          <w:szCs w:val="24"/>
        </w:rPr>
        <w:t>Отобранный щебень засыпают во второй цилиндр до уровня 130 см</w:t>
      </w:r>
      <w:r w:rsidRPr="002A0C21">
        <w:rPr>
          <w:sz w:val="24"/>
          <w:szCs w:val="24"/>
          <w:vertAlign w:val="superscript"/>
        </w:rPr>
        <w:t>3</w:t>
      </w:r>
      <w:r w:rsidRPr="002A0C21">
        <w:rPr>
          <w:sz w:val="24"/>
          <w:szCs w:val="24"/>
        </w:rPr>
        <w:t xml:space="preserve"> и заливают его 3 %-</w:t>
      </w:r>
      <w:proofErr w:type="spellStart"/>
      <w:r w:rsidRPr="002A0C21">
        <w:rPr>
          <w:sz w:val="24"/>
          <w:szCs w:val="24"/>
        </w:rPr>
        <w:t>ным</w:t>
      </w:r>
      <w:proofErr w:type="spellEnd"/>
      <w:r w:rsidRPr="002A0C21">
        <w:rPr>
          <w:sz w:val="24"/>
          <w:szCs w:val="24"/>
        </w:rPr>
        <w:t xml:space="preserve"> раствором гидроокиси натрия до уровня 200 см</w:t>
      </w:r>
      <w:r w:rsidRPr="002A0C21">
        <w:rPr>
          <w:sz w:val="24"/>
          <w:szCs w:val="24"/>
          <w:vertAlign w:val="superscript"/>
        </w:rPr>
        <w:t>3</w:t>
      </w:r>
      <w:r w:rsidRPr="002A0C21">
        <w:rPr>
          <w:sz w:val="24"/>
          <w:szCs w:val="24"/>
        </w:rPr>
        <w:t>. Содержимое цилиндра выдерживают в растворе 24 ч. По истечении указанного времени встряхивают содержимое цилиндра.</w:t>
      </w:r>
    </w:p>
    <w:p w:rsidR="000E3E29" w:rsidRPr="002A0C21" w:rsidRDefault="000E3E29" w:rsidP="000E3E29">
      <w:pPr>
        <w:pStyle w:val="ConsPlusNormal"/>
        <w:spacing w:line="360" w:lineRule="auto"/>
        <w:ind w:firstLine="567"/>
        <w:jc w:val="both"/>
        <w:rPr>
          <w:sz w:val="24"/>
          <w:szCs w:val="24"/>
        </w:rPr>
      </w:pPr>
      <w:r w:rsidRPr="002A0C21">
        <w:rPr>
          <w:sz w:val="24"/>
          <w:szCs w:val="24"/>
        </w:rPr>
        <w:t>По истечению времени выдержки проводят сравнение окраски жидкости, отстоявшейся над пробой, с цветом эталонного раствора.</w:t>
      </w:r>
    </w:p>
    <w:p w:rsidR="000E3E29" w:rsidRPr="002A0C21" w:rsidRDefault="000E3E29" w:rsidP="000E3E29">
      <w:pPr>
        <w:pStyle w:val="ConsPlusNormal"/>
        <w:spacing w:line="360" w:lineRule="auto"/>
        <w:ind w:firstLine="567"/>
        <w:jc w:val="both"/>
        <w:rPr>
          <w:sz w:val="24"/>
          <w:szCs w:val="24"/>
        </w:rPr>
      </w:pPr>
      <w:r w:rsidRPr="002A0C21">
        <w:rPr>
          <w:sz w:val="24"/>
          <w:szCs w:val="24"/>
        </w:rPr>
        <w:t>7.15.5 Обработка результатов контроля</w:t>
      </w:r>
    </w:p>
    <w:p w:rsidR="000E3E29" w:rsidRPr="002A0C21" w:rsidRDefault="000E3E29" w:rsidP="000E3E29">
      <w:pPr>
        <w:pStyle w:val="ConsPlusNormal"/>
        <w:spacing w:line="360" w:lineRule="auto"/>
        <w:ind w:firstLine="567"/>
        <w:jc w:val="both"/>
        <w:rPr>
          <w:sz w:val="24"/>
          <w:szCs w:val="24"/>
        </w:rPr>
      </w:pPr>
      <w:r w:rsidRPr="002A0C21">
        <w:rPr>
          <w:sz w:val="24"/>
          <w:szCs w:val="24"/>
        </w:rPr>
        <w:lastRenderedPageBreak/>
        <w:t>Если жидкость над пробой бесцветна или окрашена значительно слабее эталонного раствора – данный щебень не содержит органических примесей.</w:t>
      </w:r>
    </w:p>
    <w:p w:rsidR="000E3E29" w:rsidRPr="002A0C21" w:rsidRDefault="000E3E29" w:rsidP="000E3E29">
      <w:pPr>
        <w:pStyle w:val="ConsPlusNormal"/>
        <w:spacing w:line="360" w:lineRule="auto"/>
        <w:ind w:firstLine="567"/>
        <w:jc w:val="both"/>
        <w:rPr>
          <w:sz w:val="24"/>
          <w:szCs w:val="24"/>
        </w:rPr>
      </w:pPr>
      <w:r w:rsidRPr="002A0C21">
        <w:rPr>
          <w:sz w:val="24"/>
          <w:szCs w:val="24"/>
        </w:rPr>
        <w:t>Если жидкость окрашена одинаково или более темная, чем цвет эталонного раствора, – данный щебень содержит органические примеси.</w:t>
      </w:r>
    </w:p>
    <w:p w:rsidR="002F1683" w:rsidRPr="002A0C21" w:rsidRDefault="002F1683" w:rsidP="00031E3B">
      <w:pPr>
        <w:pStyle w:val="2"/>
      </w:pPr>
      <w:bookmarkStart w:id="91" w:name="_Toc209188745"/>
      <w:r w:rsidRPr="002A0C21">
        <w:t>7.16</w:t>
      </w:r>
      <w:r w:rsidR="001F46F8" w:rsidRPr="002A0C21">
        <w:t> </w:t>
      </w:r>
      <w:r w:rsidRPr="002A0C21">
        <w:t xml:space="preserve">Определение </w:t>
      </w:r>
      <w:proofErr w:type="gramStart"/>
      <w:r w:rsidR="00031E3B" w:rsidRPr="002A0C21">
        <w:t>изменения величины потери массы щебня</w:t>
      </w:r>
      <w:proofErr w:type="gramEnd"/>
      <w:r w:rsidR="00031E3B" w:rsidRPr="002A0C21">
        <w:t xml:space="preserve"> после испытаний на сопротивление удару на копре до и после кипячения</w:t>
      </w:r>
      <w:bookmarkEnd w:id="91"/>
    </w:p>
    <w:p w:rsidR="002F1683" w:rsidRPr="002A0C21" w:rsidRDefault="002F1683" w:rsidP="00E15C2A">
      <w:pPr>
        <w:pStyle w:val="ConsPlusNormal"/>
        <w:spacing w:line="360" w:lineRule="auto"/>
        <w:ind w:firstLine="567"/>
        <w:jc w:val="both"/>
        <w:rPr>
          <w:sz w:val="24"/>
          <w:szCs w:val="24"/>
        </w:rPr>
      </w:pPr>
      <w:r w:rsidRPr="002A0C21">
        <w:rPr>
          <w:sz w:val="24"/>
          <w:szCs w:val="24"/>
        </w:rPr>
        <w:t>7.16.1 Общие положения</w:t>
      </w:r>
    </w:p>
    <w:p w:rsidR="002F1683" w:rsidRPr="002A0C21" w:rsidRDefault="002F1683" w:rsidP="00E15C2A">
      <w:pPr>
        <w:pStyle w:val="ConsPlusNormal"/>
        <w:spacing w:line="360" w:lineRule="auto"/>
        <w:ind w:firstLine="567"/>
        <w:jc w:val="both"/>
        <w:rPr>
          <w:sz w:val="24"/>
          <w:szCs w:val="24"/>
        </w:rPr>
      </w:pPr>
      <w:r w:rsidRPr="002A0C21">
        <w:rPr>
          <w:sz w:val="24"/>
          <w:szCs w:val="24"/>
        </w:rPr>
        <w:t xml:space="preserve">Наличие признаков солнечного ожога для щебня из базальта определяют сравнительным методом по изменению величины потери массы </w:t>
      </w:r>
      <w:r w:rsidR="00697EEE" w:rsidRPr="002A0C21">
        <w:rPr>
          <w:sz w:val="24"/>
          <w:szCs w:val="24"/>
        </w:rPr>
        <w:t xml:space="preserve">щебня </w:t>
      </w:r>
      <w:r w:rsidRPr="002A0C21">
        <w:rPr>
          <w:sz w:val="24"/>
          <w:szCs w:val="24"/>
        </w:rPr>
        <w:t>после испытания на сопротивление удару на копре до и после кипячения.</w:t>
      </w:r>
    </w:p>
    <w:p w:rsidR="002F1683" w:rsidRPr="002A0C21" w:rsidRDefault="002F1683" w:rsidP="00E15C2A">
      <w:pPr>
        <w:pStyle w:val="ConsPlusNormal"/>
        <w:spacing w:line="360" w:lineRule="auto"/>
        <w:ind w:firstLine="567"/>
        <w:jc w:val="both"/>
        <w:rPr>
          <w:sz w:val="24"/>
          <w:szCs w:val="24"/>
        </w:rPr>
      </w:pPr>
      <w:bookmarkStart w:id="92" w:name="Par1124"/>
      <w:bookmarkEnd w:id="92"/>
      <w:r w:rsidRPr="002A0C21">
        <w:rPr>
          <w:sz w:val="24"/>
          <w:szCs w:val="24"/>
        </w:rPr>
        <w:t>7.16.2 Средства контроля и вспомогательное оборудование:</w:t>
      </w:r>
    </w:p>
    <w:p w:rsidR="002F1683" w:rsidRPr="002A0C21" w:rsidRDefault="002F1683" w:rsidP="00E15C2A">
      <w:pPr>
        <w:pStyle w:val="ConsPlusNormal"/>
        <w:spacing w:line="360" w:lineRule="auto"/>
        <w:ind w:firstLine="567"/>
        <w:jc w:val="both"/>
        <w:rPr>
          <w:sz w:val="24"/>
          <w:szCs w:val="24"/>
        </w:rPr>
      </w:pPr>
      <w:r w:rsidRPr="002A0C21">
        <w:rPr>
          <w:sz w:val="24"/>
          <w:szCs w:val="24"/>
        </w:rPr>
        <w:t xml:space="preserve">- копер в соответствии с </w:t>
      </w:r>
      <w:hyperlink w:anchor="Par888" w:tooltip="7.9.2 Средства контроля и вспомогательное оборудование" w:history="1">
        <w:r w:rsidRPr="002A0C21">
          <w:rPr>
            <w:sz w:val="24"/>
            <w:szCs w:val="24"/>
          </w:rPr>
          <w:t>7.9.2</w:t>
        </w:r>
      </w:hyperlink>
      <w:r w:rsidRPr="002A0C21">
        <w:rPr>
          <w:sz w:val="24"/>
          <w:szCs w:val="24"/>
        </w:rPr>
        <w:t>;</w:t>
      </w:r>
    </w:p>
    <w:p w:rsidR="00AB5BCD" w:rsidRPr="002A0C21" w:rsidRDefault="00AB5BCD" w:rsidP="00AB5BCD">
      <w:pPr>
        <w:pStyle w:val="ConsPlusNormal"/>
        <w:spacing w:line="360" w:lineRule="auto"/>
        <w:ind w:firstLine="567"/>
        <w:jc w:val="both"/>
        <w:rPr>
          <w:sz w:val="24"/>
          <w:szCs w:val="24"/>
        </w:rPr>
      </w:pPr>
      <w:r w:rsidRPr="002A0C21">
        <w:rPr>
          <w:sz w:val="24"/>
          <w:szCs w:val="24"/>
        </w:rPr>
        <w:t xml:space="preserve">- </w:t>
      </w:r>
      <w:r w:rsidR="00D135B9" w:rsidRPr="002A0C21">
        <w:rPr>
          <w:sz w:val="24"/>
          <w:szCs w:val="24"/>
        </w:rPr>
        <w:t>весы, обеспечивающие измерение массы пробы с относительной погрешностью не более 0,1 % от минимальной массы мерной пробы</w:t>
      </w:r>
      <w:r w:rsidRPr="002A0C21">
        <w:rPr>
          <w:sz w:val="24"/>
          <w:szCs w:val="24"/>
        </w:rPr>
        <w:t>;</w:t>
      </w:r>
    </w:p>
    <w:p w:rsidR="000813A6" w:rsidRPr="002A0C21" w:rsidRDefault="00AB5BCD" w:rsidP="00AB5BCD">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D135B9" w:rsidRPr="002A0C21">
        <w:rPr>
          <w:sz w:val="24"/>
          <w:szCs w:val="24"/>
        </w:rPr>
        <w:t xml:space="preserve"> </w:t>
      </w:r>
      <w:r w:rsidRPr="002A0C21">
        <w:rPr>
          <w:sz w:val="24"/>
          <w:szCs w:val="24"/>
        </w:rPr>
        <w:t>±</w:t>
      </w:r>
      <w:r w:rsidR="00D135B9"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2F1683" w:rsidRPr="002A0C21" w:rsidRDefault="002F1683" w:rsidP="00E15C2A">
      <w:pPr>
        <w:pStyle w:val="ConsPlusNormal"/>
        <w:spacing w:line="360" w:lineRule="auto"/>
        <w:ind w:firstLine="567"/>
        <w:jc w:val="both"/>
        <w:rPr>
          <w:sz w:val="24"/>
          <w:szCs w:val="24"/>
        </w:rPr>
      </w:pPr>
      <w:r w:rsidRPr="002A0C21">
        <w:rPr>
          <w:sz w:val="24"/>
          <w:szCs w:val="24"/>
        </w:rPr>
        <w:t xml:space="preserve">- сита с квадратными ячейками размером 22,4 и 40 мм - </w:t>
      </w:r>
      <w:r w:rsidR="00501F1E" w:rsidRPr="002A0C21">
        <w:rPr>
          <w:sz w:val="24"/>
          <w:szCs w:val="24"/>
        </w:rPr>
        <w:t>при контроле щебня категории</w:t>
      </w:r>
      <w:proofErr w:type="gramStart"/>
      <w:r w:rsidR="00501F1E" w:rsidRPr="002A0C21">
        <w:rPr>
          <w:sz w:val="24"/>
          <w:szCs w:val="24"/>
        </w:rPr>
        <w:t xml:space="preserve"> В</w:t>
      </w:r>
      <w:proofErr w:type="gramEnd"/>
      <w:r w:rsidRPr="002A0C21">
        <w:rPr>
          <w:sz w:val="24"/>
          <w:szCs w:val="24"/>
        </w:rPr>
        <w:t>;</w:t>
      </w:r>
    </w:p>
    <w:p w:rsidR="002F1683" w:rsidRPr="002A0C21" w:rsidRDefault="002F1683" w:rsidP="00E15C2A">
      <w:pPr>
        <w:pStyle w:val="ConsPlusNormal"/>
        <w:spacing w:line="360" w:lineRule="auto"/>
        <w:ind w:firstLine="567"/>
        <w:jc w:val="both"/>
        <w:rPr>
          <w:sz w:val="24"/>
          <w:szCs w:val="24"/>
        </w:rPr>
      </w:pPr>
      <w:r w:rsidRPr="002A0C21">
        <w:rPr>
          <w:sz w:val="24"/>
          <w:szCs w:val="24"/>
        </w:rPr>
        <w:t>- сита с круглыми ячейками диаметром 30 и 40 мм - при контроле щебня категории I;</w:t>
      </w:r>
    </w:p>
    <w:p w:rsidR="002F1683" w:rsidRPr="002A0C21" w:rsidRDefault="002F1683" w:rsidP="00E15C2A">
      <w:pPr>
        <w:pStyle w:val="ConsPlusNormal"/>
        <w:spacing w:line="360" w:lineRule="auto"/>
        <w:ind w:firstLine="567"/>
        <w:jc w:val="both"/>
        <w:rPr>
          <w:sz w:val="24"/>
          <w:szCs w:val="24"/>
        </w:rPr>
      </w:pPr>
      <w:r w:rsidRPr="002A0C21">
        <w:rPr>
          <w:sz w:val="24"/>
          <w:szCs w:val="24"/>
        </w:rPr>
        <w:t>- сита с круглыми ячейками диаметром 25 и 40 мм - при контроле щебня категории II;</w:t>
      </w:r>
    </w:p>
    <w:p w:rsidR="002F1683" w:rsidRPr="002A0C21" w:rsidRDefault="002F1683" w:rsidP="00E15C2A">
      <w:pPr>
        <w:pStyle w:val="ConsPlusNormal"/>
        <w:spacing w:line="360" w:lineRule="auto"/>
        <w:ind w:firstLine="567"/>
        <w:jc w:val="both"/>
        <w:rPr>
          <w:sz w:val="24"/>
          <w:szCs w:val="24"/>
        </w:rPr>
      </w:pPr>
      <w:r w:rsidRPr="002A0C21">
        <w:rPr>
          <w:sz w:val="24"/>
          <w:szCs w:val="24"/>
        </w:rPr>
        <w:t>- сито с круглыми ячейками диаметром 5 мм;</w:t>
      </w:r>
    </w:p>
    <w:p w:rsidR="002F1683" w:rsidRPr="002A0C21" w:rsidRDefault="002F1683" w:rsidP="00E15C2A">
      <w:pPr>
        <w:pStyle w:val="ConsPlusNormal"/>
        <w:spacing w:line="360" w:lineRule="auto"/>
        <w:ind w:firstLine="567"/>
        <w:jc w:val="both"/>
        <w:rPr>
          <w:sz w:val="24"/>
          <w:szCs w:val="24"/>
        </w:rPr>
      </w:pPr>
      <w:r w:rsidRPr="002A0C21">
        <w:rPr>
          <w:sz w:val="24"/>
          <w:szCs w:val="24"/>
        </w:rPr>
        <w:t xml:space="preserve">- </w:t>
      </w:r>
      <w:proofErr w:type="gramStart"/>
      <w:r w:rsidRPr="002A0C21">
        <w:rPr>
          <w:sz w:val="24"/>
          <w:szCs w:val="24"/>
        </w:rPr>
        <w:t>вода</w:t>
      </w:r>
      <w:proofErr w:type="gramEnd"/>
      <w:r w:rsidRPr="002A0C21">
        <w:rPr>
          <w:sz w:val="24"/>
          <w:szCs w:val="24"/>
        </w:rPr>
        <w:t xml:space="preserve"> дистиллированная</w:t>
      </w:r>
      <w:r w:rsidR="000813A6" w:rsidRPr="002A0C21">
        <w:rPr>
          <w:sz w:val="24"/>
          <w:szCs w:val="24"/>
        </w:rPr>
        <w:t xml:space="preserve"> </w:t>
      </w:r>
      <w:r w:rsidR="00AB5BCD" w:rsidRPr="002A0C21">
        <w:rPr>
          <w:sz w:val="24"/>
          <w:szCs w:val="24"/>
        </w:rPr>
        <w:t>по ГОСТ 6709;</w:t>
      </w:r>
    </w:p>
    <w:p w:rsidR="002F1683" w:rsidRPr="002A0C21" w:rsidRDefault="002F1683" w:rsidP="00E15C2A">
      <w:pPr>
        <w:pStyle w:val="ConsPlusNormal"/>
        <w:spacing w:line="360" w:lineRule="auto"/>
        <w:ind w:firstLine="567"/>
        <w:jc w:val="both"/>
        <w:rPr>
          <w:sz w:val="24"/>
          <w:szCs w:val="24"/>
        </w:rPr>
      </w:pPr>
      <w:r w:rsidRPr="002A0C21">
        <w:rPr>
          <w:sz w:val="24"/>
          <w:szCs w:val="24"/>
        </w:rPr>
        <w:t>- стальная емкость с крышкой для кипячения базальтовых образцов;</w:t>
      </w:r>
    </w:p>
    <w:p w:rsidR="002F1683" w:rsidRPr="002A0C21" w:rsidRDefault="002F1683" w:rsidP="00E15C2A">
      <w:pPr>
        <w:pStyle w:val="ConsPlusNormal"/>
        <w:spacing w:line="360" w:lineRule="auto"/>
        <w:ind w:firstLine="567"/>
        <w:jc w:val="both"/>
        <w:rPr>
          <w:sz w:val="24"/>
          <w:szCs w:val="24"/>
        </w:rPr>
      </w:pPr>
      <w:r w:rsidRPr="002A0C21">
        <w:rPr>
          <w:sz w:val="24"/>
          <w:szCs w:val="24"/>
        </w:rPr>
        <w:t xml:space="preserve">- источник тепла для обеспечения кипячения в дистиллированной воде при 100 °C в течение (36 </w:t>
      </w:r>
      <w:r w:rsidR="00590494" w:rsidRPr="002A0C21">
        <w:rPr>
          <w:sz w:val="24"/>
          <w:szCs w:val="24"/>
        </w:rPr>
        <w:t>±</w:t>
      </w:r>
      <w:r w:rsidRPr="002A0C21">
        <w:rPr>
          <w:sz w:val="24"/>
          <w:szCs w:val="24"/>
        </w:rPr>
        <w:t xml:space="preserve"> 1) ч.</w:t>
      </w:r>
    </w:p>
    <w:p w:rsidR="002F1683" w:rsidRPr="002A0C21" w:rsidRDefault="002F1683" w:rsidP="00E15C2A">
      <w:pPr>
        <w:pStyle w:val="ConsPlusNormal"/>
        <w:spacing w:line="360" w:lineRule="auto"/>
        <w:ind w:firstLine="567"/>
        <w:jc w:val="both"/>
        <w:rPr>
          <w:sz w:val="24"/>
          <w:szCs w:val="24"/>
        </w:rPr>
      </w:pPr>
      <w:r w:rsidRPr="002A0C21">
        <w:rPr>
          <w:sz w:val="24"/>
          <w:szCs w:val="24"/>
        </w:rPr>
        <w:t>7.16.3 Порядок подготовки к проведению контроля</w:t>
      </w:r>
    </w:p>
    <w:p w:rsidR="002F1683" w:rsidRPr="002A0C21" w:rsidRDefault="002F1683" w:rsidP="00E15C2A">
      <w:pPr>
        <w:pStyle w:val="ConsPlusNormal"/>
        <w:spacing w:line="360" w:lineRule="auto"/>
        <w:ind w:firstLine="567"/>
        <w:jc w:val="both"/>
        <w:rPr>
          <w:sz w:val="24"/>
          <w:szCs w:val="24"/>
        </w:rPr>
      </w:pPr>
      <w:r w:rsidRPr="002A0C21">
        <w:rPr>
          <w:sz w:val="24"/>
          <w:szCs w:val="24"/>
        </w:rPr>
        <w:t xml:space="preserve">Для испытания поступившую лабораторную пробу массой не менее </w:t>
      </w:r>
      <w:r w:rsidR="00DF4C16" w:rsidRPr="002A0C21">
        <w:rPr>
          <w:sz w:val="24"/>
          <w:szCs w:val="24"/>
        </w:rPr>
        <w:t>6</w:t>
      </w:r>
      <w:r w:rsidRPr="002A0C21">
        <w:rPr>
          <w:sz w:val="24"/>
          <w:szCs w:val="24"/>
        </w:rPr>
        <w:t xml:space="preserve">0 кг высыпают на металлический лист (или другую ровную поверхность), тщательно перемешивают и разравнивают, создавая равномерный слой. От подготовленной таким образом лабораторной пробы для рассева отбирают некоторое количество щебня массой не менее 30 кг, при этом в месте (или местах) отбора забирают </w:t>
      </w:r>
      <w:r w:rsidRPr="002A0C21">
        <w:rPr>
          <w:sz w:val="24"/>
          <w:szCs w:val="24"/>
        </w:rPr>
        <w:lastRenderedPageBreak/>
        <w:t>весь щебень, лежащий на металлическом листе (или другой ровной поверхности).</w:t>
      </w:r>
    </w:p>
    <w:p w:rsidR="002F1683" w:rsidRPr="002A0C21" w:rsidRDefault="002F1683" w:rsidP="00E15C2A">
      <w:pPr>
        <w:pStyle w:val="ConsPlusNormal"/>
        <w:spacing w:line="360" w:lineRule="auto"/>
        <w:ind w:firstLine="567"/>
        <w:jc w:val="both"/>
        <w:rPr>
          <w:sz w:val="24"/>
          <w:szCs w:val="24"/>
        </w:rPr>
      </w:pPr>
      <w:r w:rsidRPr="002A0C21">
        <w:rPr>
          <w:sz w:val="24"/>
          <w:szCs w:val="24"/>
        </w:rPr>
        <w:t xml:space="preserve">Отобранный щебень рассеивают на двух ситах, предназначенных для данной категории (см. </w:t>
      </w:r>
      <w:hyperlink w:anchor="Par1124" w:tooltip="7.16.2 Средства контроля и вспомогательное оборудование:" w:history="1">
        <w:r w:rsidRPr="002A0C21">
          <w:rPr>
            <w:sz w:val="24"/>
            <w:szCs w:val="24"/>
          </w:rPr>
          <w:t>7.16.2</w:t>
        </w:r>
      </w:hyperlink>
      <w:r w:rsidRPr="002A0C21">
        <w:rPr>
          <w:sz w:val="24"/>
          <w:szCs w:val="24"/>
        </w:rPr>
        <w:t xml:space="preserve">) и после рассева из остатков на сите с квадратными ячейками размером 22,4 мм </w:t>
      </w:r>
      <w:r w:rsidR="00D135B9" w:rsidRPr="002A0C21">
        <w:rPr>
          <w:sz w:val="24"/>
          <w:szCs w:val="24"/>
        </w:rPr>
        <w:t>- при контроле щебня категории</w:t>
      </w:r>
      <w:proofErr w:type="gramStart"/>
      <w:r w:rsidR="00D135B9" w:rsidRPr="002A0C21">
        <w:rPr>
          <w:sz w:val="24"/>
          <w:szCs w:val="24"/>
        </w:rPr>
        <w:t xml:space="preserve"> В</w:t>
      </w:r>
      <w:proofErr w:type="gramEnd"/>
      <w:r w:rsidRPr="002A0C21">
        <w:rPr>
          <w:sz w:val="24"/>
          <w:szCs w:val="24"/>
        </w:rPr>
        <w:t xml:space="preserve"> или из остатков на ситах с круглыми ячейками диаметром 30 или 25 мм - при контроле щебня категории I или II, соответственно, отбирают аналитическую пробу массой не менее 9 кг.</w:t>
      </w:r>
    </w:p>
    <w:p w:rsidR="002F1683" w:rsidRPr="002A0C21" w:rsidRDefault="00590494" w:rsidP="00E15C2A">
      <w:pPr>
        <w:pStyle w:val="ConsPlusNormal"/>
        <w:spacing w:line="360" w:lineRule="auto"/>
        <w:ind w:firstLine="567"/>
        <w:jc w:val="both"/>
        <w:rPr>
          <w:sz w:val="22"/>
          <w:szCs w:val="24"/>
        </w:rPr>
      </w:pPr>
      <w:r w:rsidRPr="002A0C21">
        <w:rPr>
          <w:spacing w:val="40"/>
          <w:sz w:val="22"/>
          <w:szCs w:val="22"/>
        </w:rPr>
        <w:t xml:space="preserve">Примечание – </w:t>
      </w:r>
      <w:r w:rsidR="002F1683" w:rsidRPr="002A0C21">
        <w:rPr>
          <w:sz w:val="22"/>
          <w:szCs w:val="22"/>
        </w:rPr>
        <w:t>Допускается не проводить новый рассев щебня и отбор аналитической пробы, а брать остатки на ситах с</w:t>
      </w:r>
      <w:r w:rsidR="000813A6" w:rsidRPr="002A0C21">
        <w:rPr>
          <w:sz w:val="22"/>
          <w:szCs w:val="22"/>
        </w:rPr>
        <w:t xml:space="preserve"> </w:t>
      </w:r>
      <w:r w:rsidR="002F1683" w:rsidRPr="002A0C21">
        <w:rPr>
          <w:sz w:val="22"/>
          <w:szCs w:val="22"/>
        </w:rPr>
        <w:t>квадратными ячейками размером 22,4</w:t>
      </w:r>
      <w:r w:rsidR="00D135B9" w:rsidRPr="002A0C21">
        <w:rPr>
          <w:sz w:val="22"/>
          <w:szCs w:val="22"/>
        </w:rPr>
        <w:t> </w:t>
      </w:r>
      <w:r w:rsidR="002F1683" w:rsidRPr="002A0C21">
        <w:rPr>
          <w:sz w:val="22"/>
          <w:szCs w:val="22"/>
        </w:rPr>
        <w:t>мм или на ситах с круглыми ячейками диаметром 30 или 25 мм, полученные после рассева аналитической пробы при определении зернового состава.</w:t>
      </w:r>
    </w:p>
    <w:p w:rsidR="00AB5BCD" w:rsidRPr="002A0C21" w:rsidRDefault="00AB5BCD" w:rsidP="00E15C2A">
      <w:pPr>
        <w:pStyle w:val="ConsPlusNormal"/>
        <w:spacing w:line="360" w:lineRule="auto"/>
        <w:ind w:firstLine="567"/>
        <w:jc w:val="both"/>
        <w:rPr>
          <w:sz w:val="24"/>
          <w:szCs w:val="24"/>
        </w:rPr>
      </w:pPr>
    </w:p>
    <w:p w:rsidR="002F1683" w:rsidRPr="002A0C21" w:rsidRDefault="002F1683" w:rsidP="00E15C2A">
      <w:pPr>
        <w:pStyle w:val="ConsPlusNormal"/>
        <w:spacing w:line="360" w:lineRule="auto"/>
        <w:ind w:firstLine="567"/>
        <w:jc w:val="both"/>
        <w:rPr>
          <w:sz w:val="24"/>
          <w:szCs w:val="24"/>
        </w:rPr>
      </w:pPr>
      <w:r w:rsidRPr="002A0C21">
        <w:rPr>
          <w:sz w:val="24"/>
          <w:szCs w:val="24"/>
        </w:rPr>
        <w:t>В случае если при рассеве не была получена необходимая масса аналитической пробы, то от подготовленной лабораторной пробы дополнительно отбирают и просеивают щебень. Процедуру отбора и рассева повторяют до тех пор, пока суммарно не будет получена необходимая для проведения испытаний масса аналитической пробы.</w:t>
      </w:r>
    </w:p>
    <w:p w:rsidR="00590494" w:rsidRPr="002A0C21" w:rsidRDefault="00590494" w:rsidP="00E15C2A">
      <w:pPr>
        <w:pStyle w:val="ConsPlusNormal"/>
        <w:spacing w:line="360" w:lineRule="auto"/>
        <w:ind w:firstLine="567"/>
        <w:jc w:val="both"/>
        <w:rPr>
          <w:sz w:val="24"/>
          <w:szCs w:val="24"/>
        </w:rPr>
      </w:pPr>
      <w:r w:rsidRPr="002A0C21">
        <w:rPr>
          <w:sz w:val="24"/>
          <w:szCs w:val="24"/>
        </w:rPr>
        <w:t>Полученную аналитическую пробу промывают, высушивают до постоянной массы и разделяют на две части массой не менее 4,5 кг каждая.</w:t>
      </w:r>
    </w:p>
    <w:p w:rsidR="002F1683" w:rsidRPr="002A0C21" w:rsidRDefault="002F1683" w:rsidP="00E15C2A">
      <w:pPr>
        <w:pStyle w:val="ConsPlusNormal"/>
        <w:spacing w:line="360" w:lineRule="auto"/>
        <w:ind w:firstLine="567"/>
        <w:jc w:val="both"/>
        <w:rPr>
          <w:sz w:val="24"/>
          <w:szCs w:val="24"/>
        </w:rPr>
      </w:pPr>
      <w:r w:rsidRPr="002A0C21">
        <w:rPr>
          <w:sz w:val="24"/>
          <w:szCs w:val="24"/>
        </w:rPr>
        <w:t>7.16.4 Порядок проведения контроля</w:t>
      </w:r>
    </w:p>
    <w:p w:rsidR="00590494" w:rsidRPr="002A0C21" w:rsidRDefault="00590494" w:rsidP="00590494">
      <w:pPr>
        <w:spacing w:line="360" w:lineRule="auto"/>
        <w:ind w:firstLine="600"/>
        <w:jc w:val="both"/>
        <w:rPr>
          <w:rFonts w:ascii="Arial" w:hAnsi="Arial" w:cs="Arial"/>
          <w:sz w:val="24"/>
          <w:szCs w:val="24"/>
        </w:rPr>
      </w:pPr>
      <w:r w:rsidRPr="002A0C21">
        <w:rPr>
          <w:rFonts w:ascii="Arial" w:hAnsi="Arial" w:cs="Arial"/>
          <w:sz w:val="24"/>
          <w:szCs w:val="24"/>
        </w:rPr>
        <w:t xml:space="preserve">Одну часть массой не менее 4,5 кг подвергают кипячению. Для этого щебень помещают в металлический сосуд, заполненный дистиллированной водой, так, чтобы он был полностью погружен в воду. Сосуд закрывают крышкой, устанавливают на источник тепла, доводят до кипения и поддерживают режим </w:t>
      </w:r>
      <w:r w:rsidR="00D135B9" w:rsidRPr="002A0C21">
        <w:rPr>
          <w:rFonts w:ascii="Arial" w:hAnsi="Arial" w:cs="Arial"/>
          <w:sz w:val="24"/>
          <w:szCs w:val="24"/>
        </w:rPr>
        <w:t>кипения в течение (36 ± 1) ч</w:t>
      </w:r>
      <w:r w:rsidRPr="002A0C21">
        <w:rPr>
          <w:rFonts w:ascii="Arial" w:hAnsi="Arial" w:cs="Arial"/>
          <w:sz w:val="24"/>
          <w:szCs w:val="24"/>
        </w:rPr>
        <w:t>. В течение этого периода испытываемый щебень всегда должен оставаться полностью погруженным в воду. При необходимости доливают дистиллированную воду, которую только что вскипятили.</w:t>
      </w:r>
    </w:p>
    <w:p w:rsidR="00590494" w:rsidRPr="002A0C21" w:rsidRDefault="00590494" w:rsidP="00590494">
      <w:pPr>
        <w:pStyle w:val="ConsPlusNormal"/>
        <w:spacing w:line="360" w:lineRule="auto"/>
        <w:ind w:firstLine="540"/>
        <w:jc w:val="both"/>
        <w:rPr>
          <w:sz w:val="24"/>
          <w:szCs w:val="24"/>
        </w:rPr>
      </w:pPr>
      <w:r w:rsidRPr="002A0C21">
        <w:rPr>
          <w:sz w:val="24"/>
          <w:szCs w:val="24"/>
        </w:rPr>
        <w:t xml:space="preserve">По окончании режима кипячения сосуд с содержимым снимают с источника тепла, охлаждают до комнатной температуры, сливают воду, испытываемую навеску высушивают до постоянной массы </w:t>
      </w:r>
      <w:proofErr w:type="spellStart"/>
      <w:proofErr w:type="gramStart"/>
      <w:r w:rsidRPr="002A0C21">
        <w:rPr>
          <w:i/>
          <w:iCs/>
          <w:sz w:val="24"/>
          <w:szCs w:val="24"/>
        </w:rPr>
        <w:t>m</w:t>
      </w:r>
      <w:proofErr w:type="gramEnd"/>
      <w:r w:rsidRPr="002A0C21">
        <w:rPr>
          <w:sz w:val="24"/>
          <w:szCs w:val="24"/>
          <w:vertAlign w:val="subscript"/>
        </w:rPr>
        <w:t>к</w:t>
      </w:r>
      <w:proofErr w:type="spellEnd"/>
      <w:r w:rsidRPr="002A0C21">
        <w:rPr>
          <w:sz w:val="24"/>
          <w:szCs w:val="24"/>
        </w:rPr>
        <w:t xml:space="preserve"> и охлаждают до комнатной температуры.</w:t>
      </w:r>
    </w:p>
    <w:p w:rsidR="00590494" w:rsidRPr="002A0C21" w:rsidRDefault="00590494" w:rsidP="00590494">
      <w:pPr>
        <w:pStyle w:val="ConsPlusNormal"/>
        <w:spacing w:line="360" w:lineRule="auto"/>
        <w:ind w:firstLine="567"/>
        <w:jc w:val="both"/>
        <w:rPr>
          <w:sz w:val="24"/>
          <w:szCs w:val="24"/>
        </w:rPr>
      </w:pPr>
      <w:r w:rsidRPr="002A0C21">
        <w:rPr>
          <w:sz w:val="24"/>
          <w:szCs w:val="24"/>
        </w:rPr>
        <w:t>Для каждой из частей, подвергавшейся кипячению и не подвергавшейся испытанию кипячением, определяют величину потери массы после испытаний на сопротивление удару на копре. Порядок проведения испытания осуществляют в соответствии с 7.9.4.</w:t>
      </w:r>
    </w:p>
    <w:p w:rsidR="002F1683" w:rsidRPr="002A0C21" w:rsidRDefault="002F1683" w:rsidP="00E15C2A">
      <w:pPr>
        <w:pStyle w:val="ConsPlusNormal"/>
        <w:spacing w:line="360" w:lineRule="auto"/>
        <w:ind w:firstLine="567"/>
        <w:jc w:val="both"/>
        <w:rPr>
          <w:sz w:val="24"/>
          <w:szCs w:val="24"/>
        </w:rPr>
      </w:pPr>
      <w:r w:rsidRPr="002A0C21">
        <w:rPr>
          <w:sz w:val="24"/>
          <w:szCs w:val="24"/>
        </w:rPr>
        <w:lastRenderedPageBreak/>
        <w:t>7.16.5 Обработка результатов контроля</w:t>
      </w:r>
    </w:p>
    <w:p w:rsidR="002F1683" w:rsidRPr="002A0C21" w:rsidRDefault="002F1683" w:rsidP="00E15C2A">
      <w:pPr>
        <w:pStyle w:val="ConsPlusNormal"/>
        <w:spacing w:line="360" w:lineRule="auto"/>
        <w:ind w:firstLine="567"/>
        <w:jc w:val="both"/>
        <w:rPr>
          <w:sz w:val="24"/>
          <w:szCs w:val="24"/>
        </w:rPr>
      </w:pPr>
      <w:r w:rsidRPr="002A0C21">
        <w:rPr>
          <w:sz w:val="24"/>
          <w:szCs w:val="24"/>
        </w:rPr>
        <w:t>Величину потери массы щебня</w:t>
      </w:r>
      <w:r w:rsidR="00590494" w:rsidRPr="002A0C21">
        <w:rPr>
          <w:sz w:val="24"/>
          <w:szCs w:val="24"/>
        </w:rPr>
        <w:t xml:space="preserve"> </w:t>
      </w:r>
      <w:r w:rsidRPr="002A0C21">
        <w:rPr>
          <w:sz w:val="24"/>
          <w:szCs w:val="24"/>
        </w:rPr>
        <w:t xml:space="preserve">после испытаний на сопротивление удару на копре </w:t>
      </w:r>
      <w:r w:rsidR="00A12DBD" w:rsidRPr="002A0C21">
        <w:rPr>
          <w:i/>
          <w:sz w:val="24"/>
          <w:szCs w:val="24"/>
        </w:rPr>
        <w:t>∆</w:t>
      </w:r>
      <w:proofErr w:type="spellStart"/>
      <w:r w:rsidR="00A12DBD" w:rsidRPr="002A0C21">
        <w:rPr>
          <w:i/>
          <w:sz w:val="24"/>
          <w:szCs w:val="24"/>
        </w:rPr>
        <w:t>М</w:t>
      </w:r>
      <w:r w:rsidR="00A12DBD" w:rsidRPr="002A0C21">
        <w:rPr>
          <w:i/>
          <w:sz w:val="24"/>
          <w:szCs w:val="24"/>
          <w:vertAlign w:val="subscript"/>
        </w:rPr>
        <w:t>у</w:t>
      </w:r>
      <w:proofErr w:type="gramStart"/>
      <w:r w:rsidR="00A12DBD" w:rsidRPr="002A0C21">
        <w:rPr>
          <w:i/>
          <w:sz w:val="24"/>
          <w:szCs w:val="24"/>
          <w:vertAlign w:val="subscript"/>
          <w:lang w:val="en-US"/>
        </w:rPr>
        <w:t>i</w:t>
      </w:r>
      <w:proofErr w:type="spellEnd"/>
      <w:proofErr w:type="gramEnd"/>
      <w:r w:rsidR="00A12DBD" w:rsidRPr="002A0C21">
        <w:rPr>
          <w:sz w:val="24"/>
          <w:szCs w:val="24"/>
        </w:rPr>
        <w:t xml:space="preserve">, %, </w:t>
      </w:r>
      <w:r w:rsidRPr="002A0C21">
        <w:rPr>
          <w:sz w:val="24"/>
          <w:szCs w:val="24"/>
        </w:rPr>
        <w:t>для каждой пробы, подвергавшейся и не подвергавшейся испытанию кипячением, определяют по формуле (1</w:t>
      </w:r>
      <w:r w:rsidR="00A12DBD" w:rsidRPr="002A0C21">
        <w:rPr>
          <w:sz w:val="24"/>
          <w:szCs w:val="24"/>
        </w:rPr>
        <w:t>0</w:t>
      </w:r>
      <w:r w:rsidRPr="002A0C21">
        <w:rPr>
          <w:sz w:val="24"/>
          <w:szCs w:val="24"/>
        </w:rPr>
        <w:t>)</w:t>
      </w:r>
      <w:r w:rsidR="00590494" w:rsidRPr="002A0C21">
        <w:rPr>
          <w:sz w:val="24"/>
          <w:szCs w:val="24"/>
        </w:rPr>
        <w:t>.</w:t>
      </w:r>
    </w:p>
    <w:p w:rsidR="002F1683" w:rsidRPr="002A0C21" w:rsidRDefault="002F1683" w:rsidP="00E15C2A">
      <w:pPr>
        <w:pStyle w:val="ConsPlusNormal"/>
        <w:spacing w:line="360" w:lineRule="auto"/>
        <w:ind w:firstLine="567"/>
        <w:jc w:val="both"/>
        <w:rPr>
          <w:sz w:val="24"/>
          <w:szCs w:val="24"/>
        </w:rPr>
      </w:pPr>
      <w:r w:rsidRPr="002A0C21">
        <w:rPr>
          <w:sz w:val="24"/>
          <w:szCs w:val="24"/>
        </w:rPr>
        <w:t>За результат испытания на сопротивление щебня удару на копре принимают среднеарифметическое значение результатов последовательных испытаний трех навесок</w:t>
      </w:r>
      <w:r w:rsidR="00AB5BCD" w:rsidRPr="002A0C21">
        <w:rPr>
          <w:sz w:val="24"/>
          <w:szCs w:val="24"/>
        </w:rPr>
        <w:t>,</w:t>
      </w:r>
      <w:r w:rsidRPr="002A0C21">
        <w:rPr>
          <w:sz w:val="24"/>
          <w:szCs w:val="24"/>
        </w:rPr>
        <w:t xml:space="preserve"> предварительно подвергавшихся испытанию кипячением</w:t>
      </w:r>
      <w:r w:rsidR="00A12DBD" w:rsidRPr="002A0C21">
        <w:rPr>
          <w:sz w:val="24"/>
          <w:szCs w:val="24"/>
        </w:rPr>
        <w:t xml:space="preserve"> </w:t>
      </w:r>
      <w:r w:rsidR="00A12DBD" w:rsidRPr="002A0C21">
        <w:rPr>
          <w:i/>
          <w:sz w:val="24"/>
          <w:szCs w:val="24"/>
        </w:rPr>
        <w:t>∆</w:t>
      </w:r>
      <w:proofErr w:type="spellStart"/>
      <w:proofErr w:type="gramStart"/>
      <w:r w:rsidR="00A12DBD" w:rsidRPr="002A0C21">
        <w:rPr>
          <w:i/>
          <w:sz w:val="24"/>
          <w:szCs w:val="24"/>
        </w:rPr>
        <w:t>М</w:t>
      </w:r>
      <w:r w:rsidR="00A12DBD" w:rsidRPr="002A0C21">
        <w:rPr>
          <w:i/>
          <w:sz w:val="24"/>
          <w:szCs w:val="24"/>
          <w:vertAlign w:val="subscript"/>
        </w:rPr>
        <w:t>у</w:t>
      </w:r>
      <w:proofErr w:type="spellEnd"/>
      <w:r w:rsidR="00A12DBD" w:rsidRPr="002A0C21">
        <w:rPr>
          <w:i/>
          <w:sz w:val="24"/>
          <w:szCs w:val="24"/>
          <w:vertAlign w:val="subscript"/>
        </w:rPr>
        <w:t>/к</w:t>
      </w:r>
      <w:proofErr w:type="gramEnd"/>
      <w:r w:rsidR="00A12DBD" w:rsidRPr="002A0C21">
        <w:rPr>
          <w:sz w:val="24"/>
          <w:szCs w:val="24"/>
        </w:rPr>
        <w:t>,</w:t>
      </w:r>
      <w:r w:rsidRPr="002A0C21">
        <w:rPr>
          <w:sz w:val="24"/>
          <w:szCs w:val="24"/>
        </w:rPr>
        <w:t xml:space="preserve"> и среднеарифметическое значение результатов последовательных испытаний трех навесок</w:t>
      </w:r>
      <w:r w:rsidR="004A6489" w:rsidRPr="002A0C21">
        <w:rPr>
          <w:sz w:val="24"/>
          <w:szCs w:val="24"/>
        </w:rPr>
        <w:t>,</w:t>
      </w:r>
      <w:r w:rsidRPr="002A0C21">
        <w:rPr>
          <w:sz w:val="24"/>
          <w:szCs w:val="24"/>
        </w:rPr>
        <w:t xml:space="preserve"> не подвергавшихся испытанию кипячением </w:t>
      </w:r>
      <w:r w:rsidR="00A12DBD" w:rsidRPr="002A0C21">
        <w:rPr>
          <w:i/>
          <w:sz w:val="24"/>
          <w:szCs w:val="24"/>
        </w:rPr>
        <w:t>∆</w:t>
      </w:r>
      <w:proofErr w:type="spellStart"/>
      <w:r w:rsidR="00A12DBD" w:rsidRPr="002A0C21">
        <w:rPr>
          <w:i/>
          <w:sz w:val="24"/>
          <w:szCs w:val="24"/>
        </w:rPr>
        <w:t>М</w:t>
      </w:r>
      <w:r w:rsidR="00A12DBD" w:rsidRPr="002A0C21">
        <w:rPr>
          <w:i/>
          <w:sz w:val="24"/>
          <w:szCs w:val="24"/>
          <w:vertAlign w:val="subscript"/>
        </w:rPr>
        <w:t>у</w:t>
      </w:r>
      <w:proofErr w:type="spellEnd"/>
      <w:r w:rsidR="00A12DBD" w:rsidRPr="002A0C21">
        <w:rPr>
          <w:i/>
          <w:sz w:val="24"/>
          <w:szCs w:val="24"/>
          <w:vertAlign w:val="subscript"/>
        </w:rPr>
        <w:t>/</w:t>
      </w:r>
      <w:proofErr w:type="spellStart"/>
      <w:r w:rsidR="00A12DBD" w:rsidRPr="002A0C21">
        <w:rPr>
          <w:i/>
          <w:sz w:val="24"/>
          <w:szCs w:val="24"/>
          <w:vertAlign w:val="subscript"/>
        </w:rPr>
        <w:t>нк</w:t>
      </w:r>
      <w:proofErr w:type="spellEnd"/>
      <w:r w:rsidRPr="002A0C21">
        <w:rPr>
          <w:sz w:val="24"/>
          <w:szCs w:val="24"/>
        </w:rPr>
        <w:t>.</w:t>
      </w:r>
    </w:p>
    <w:p w:rsidR="002F1683" w:rsidRPr="002A0C21" w:rsidRDefault="002F1683" w:rsidP="00E15C2A">
      <w:pPr>
        <w:pStyle w:val="ConsPlusNormal"/>
        <w:spacing w:line="360" w:lineRule="auto"/>
        <w:ind w:firstLine="567"/>
        <w:jc w:val="both"/>
        <w:rPr>
          <w:sz w:val="24"/>
          <w:szCs w:val="24"/>
        </w:rPr>
      </w:pPr>
      <w:r w:rsidRPr="002A0C21">
        <w:rPr>
          <w:sz w:val="24"/>
          <w:szCs w:val="24"/>
        </w:rPr>
        <w:t>Изменение величины потери массы щебня после испытаний на сопротивление щебня удару на копре до и после кипячения</w:t>
      </w:r>
      <w:r w:rsidR="00115590" w:rsidRPr="002A0C21">
        <w:rPr>
          <w:sz w:val="24"/>
          <w:szCs w:val="24"/>
        </w:rPr>
        <w:t>, ∆</w:t>
      </w:r>
      <w:r w:rsidR="00115590" w:rsidRPr="002A0C21">
        <w:rPr>
          <w:sz w:val="24"/>
          <w:szCs w:val="24"/>
          <w:vertAlign w:val="subscript"/>
        </w:rPr>
        <w:t>∆М</w:t>
      </w:r>
      <w:r w:rsidRPr="002A0C21">
        <w:rPr>
          <w:sz w:val="24"/>
          <w:szCs w:val="24"/>
        </w:rPr>
        <w:t>, %</w:t>
      </w:r>
      <w:r w:rsidR="00115590" w:rsidRPr="002A0C21">
        <w:rPr>
          <w:sz w:val="24"/>
          <w:szCs w:val="24"/>
        </w:rPr>
        <w:t>, определяют по формуле</w:t>
      </w:r>
      <w:r w:rsidRPr="002A0C21">
        <w:rPr>
          <w:sz w:val="24"/>
          <w:szCs w:val="24"/>
        </w:rPr>
        <w:t>:</w:t>
      </w:r>
    </w:p>
    <w:p w:rsidR="00115590" w:rsidRPr="002A0C21" w:rsidRDefault="00375AF6" w:rsidP="00115590">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4"/>
                </w:rPr>
              </m:ctrlPr>
            </m:sSubPr>
            <m:e>
              <m:r>
                <w:rPr>
                  <w:rFonts w:ascii="Cambria Math" w:hAnsi="Cambria Math"/>
                  <w:sz w:val="28"/>
                  <w:szCs w:val="24"/>
                </w:rPr>
                <m:t>∆</m:t>
              </m:r>
            </m:e>
            <m:sub>
              <m:r>
                <w:rPr>
                  <w:rFonts w:ascii="Cambria Math" w:hAnsi="Cambria Math"/>
                  <w:sz w:val="28"/>
                  <w:szCs w:val="24"/>
                </w:rPr>
                <m:t>∆М</m:t>
              </m:r>
            </m:sub>
          </m:sSub>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rPr>
                <m:t>М</m:t>
              </m:r>
            </m:e>
            <m:sub>
              <m:r>
                <w:rPr>
                  <w:rFonts w:ascii="Cambria Math" w:hAnsi="Cambria Math"/>
                  <w:sz w:val="28"/>
                  <w:szCs w:val="24"/>
                </w:rPr>
                <m:t>у/к</m:t>
              </m:r>
            </m:sub>
          </m:sSub>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rPr>
                <m:t>М</m:t>
              </m:r>
            </m:e>
            <m:sub>
              <m:r>
                <w:rPr>
                  <w:rFonts w:ascii="Cambria Math" w:hAnsi="Cambria Math"/>
                  <w:sz w:val="28"/>
                  <w:szCs w:val="24"/>
                </w:rPr>
                <m:t>у/нк</m:t>
              </m:r>
            </m:sub>
          </m:sSub>
          <m:r>
            <w:rPr>
              <w:rFonts w:ascii="Cambria Math" w:hAnsi="Cambria Math"/>
              <w:sz w:val="28"/>
              <w:szCs w:val="24"/>
            </w:rPr>
            <m:t>,</m:t>
          </m:r>
        </m:oMath>
      </m:oMathPara>
    </w:p>
    <w:p w:rsidR="00115590" w:rsidRPr="002A0C21" w:rsidRDefault="00115590" w:rsidP="00115590">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rPr>
        <w:tab/>
      </w:r>
      <w:r w:rsidRPr="002A0C21">
        <w:rPr>
          <w:sz w:val="24"/>
          <w:szCs w:val="24"/>
          <w:lang w:val="en-US"/>
        </w:rPr>
        <w:tab/>
      </w:r>
      <w:r w:rsidRPr="002A0C21">
        <w:rPr>
          <w:sz w:val="24"/>
          <w:szCs w:val="24"/>
        </w:rPr>
        <w:tab/>
        <w:t xml:space="preserve">      (14)</w:t>
      </w:r>
    </w:p>
    <w:p w:rsidR="002F1683" w:rsidRPr="002A0C21" w:rsidRDefault="002F1683" w:rsidP="00E15C2A">
      <w:pPr>
        <w:pStyle w:val="ConsPlusNormal"/>
        <w:spacing w:line="360" w:lineRule="auto"/>
        <w:ind w:firstLine="567"/>
        <w:jc w:val="both"/>
        <w:rPr>
          <w:sz w:val="24"/>
          <w:szCs w:val="24"/>
        </w:rPr>
      </w:pPr>
      <w:r w:rsidRPr="002A0C21">
        <w:rPr>
          <w:sz w:val="24"/>
          <w:szCs w:val="24"/>
        </w:rPr>
        <w:t>где</w:t>
      </w:r>
      <w:r w:rsidR="00115590" w:rsidRPr="002A0C21">
        <w:rPr>
          <w:sz w:val="24"/>
          <w:szCs w:val="24"/>
        </w:rPr>
        <w:t xml:space="preserve"> </w:t>
      </w:r>
      <w:r w:rsidR="00115590" w:rsidRPr="002A0C21">
        <w:rPr>
          <w:i/>
          <w:sz w:val="24"/>
          <w:szCs w:val="24"/>
        </w:rPr>
        <w:t>∆</w:t>
      </w:r>
      <w:proofErr w:type="spellStart"/>
      <w:proofErr w:type="gramStart"/>
      <w:r w:rsidR="00115590" w:rsidRPr="002A0C21">
        <w:rPr>
          <w:i/>
          <w:sz w:val="24"/>
          <w:szCs w:val="24"/>
        </w:rPr>
        <w:t>М</w:t>
      </w:r>
      <w:r w:rsidR="00115590" w:rsidRPr="002A0C21">
        <w:rPr>
          <w:i/>
          <w:sz w:val="24"/>
          <w:szCs w:val="24"/>
          <w:vertAlign w:val="subscript"/>
        </w:rPr>
        <w:t>у</w:t>
      </w:r>
      <w:proofErr w:type="spellEnd"/>
      <w:r w:rsidR="00115590" w:rsidRPr="002A0C21">
        <w:rPr>
          <w:i/>
          <w:sz w:val="24"/>
          <w:szCs w:val="24"/>
          <w:vertAlign w:val="subscript"/>
        </w:rPr>
        <w:t>/к</w:t>
      </w:r>
      <w:proofErr w:type="gramEnd"/>
      <w:r w:rsidRPr="002A0C21">
        <w:rPr>
          <w:sz w:val="24"/>
          <w:szCs w:val="24"/>
        </w:rPr>
        <w:t xml:space="preserve"> </w:t>
      </w:r>
      <w:r w:rsidR="00115590" w:rsidRPr="002A0C21">
        <w:rPr>
          <w:sz w:val="24"/>
          <w:szCs w:val="24"/>
        </w:rPr>
        <w:t xml:space="preserve">– </w:t>
      </w:r>
      <w:r w:rsidRPr="002A0C21">
        <w:rPr>
          <w:sz w:val="24"/>
          <w:szCs w:val="24"/>
        </w:rPr>
        <w:t>среднее значение величины потери массы щебня, подвергавшегося испытанию кипячением после испытаний на сопротивление удару на копре, % общей массы;</w:t>
      </w:r>
    </w:p>
    <w:p w:rsidR="002F1683" w:rsidRPr="002A0C21" w:rsidRDefault="00115590" w:rsidP="00E15C2A">
      <w:pPr>
        <w:pStyle w:val="ConsPlusNormal"/>
        <w:spacing w:line="360" w:lineRule="auto"/>
        <w:ind w:firstLine="567"/>
        <w:jc w:val="both"/>
        <w:rPr>
          <w:sz w:val="24"/>
          <w:szCs w:val="24"/>
        </w:rPr>
      </w:pPr>
      <w:r w:rsidRPr="002A0C21">
        <w:rPr>
          <w:i/>
          <w:sz w:val="24"/>
          <w:szCs w:val="24"/>
        </w:rPr>
        <w:t>∆</w:t>
      </w:r>
      <w:proofErr w:type="spellStart"/>
      <w:proofErr w:type="gramStart"/>
      <w:r w:rsidRPr="002A0C21">
        <w:rPr>
          <w:i/>
          <w:sz w:val="24"/>
          <w:szCs w:val="24"/>
        </w:rPr>
        <w:t>М</w:t>
      </w:r>
      <w:r w:rsidRPr="002A0C21">
        <w:rPr>
          <w:i/>
          <w:sz w:val="24"/>
          <w:szCs w:val="24"/>
          <w:vertAlign w:val="subscript"/>
        </w:rPr>
        <w:t>у</w:t>
      </w:r>
      <w:proofErr w:type="spellEnd"/>
      <w:r w:rsidRPr="002A0C21">
        <w:rPr>
          <w:i/>
          <w:sz w:val="24"/>
          <w:szCs w:val="24"/>
          <w:vertAlign w:val="subscript"/>
        </w:rPr>
        <w:t>/</w:t>
      </w:r>
      <w:proofErr w:type="spellStart"/>
      <w:r w:rsidRPr="002A0C21">
        <w:rPr>
          <w:i/>
          <w:sz w:val="24"/>
          <w:szCs w:val="24"/>
          <w:vertAlign w:val="subscript"/>
        </w:rPr>
        <w:t>нк</w:t>
      </w:r>
      <w:proofErr w:type="spellEnd"/>
      <w:proofErr w:type="gramEnd"/>
      <w:r w:rsidRPr="002A0C21">
        <w:rPr>
          <w:sz w:val="24"/>
          <w:szCs w:val="24"/>
        </w:rPr>
        <w:t xml:space="preserve"> – </w:t>
      </w:r>
      <w:r w:rsidR="002F1683" w:rsidRPr="002A0C21">
        <w:rPr>
          <w:sz w:val="24"/>
          <w:szCs w:val="24"/>
        </w:rPr>
        <w:t>среднее значение величины потери массы щебня, не подвергавшегося испытанию кипячением после испытаний на сопротивление удару на копре, % общей массы.</w:t>
      </w:r>
    </w:p>
    <w:p w:rsidR="002F1683" w:rsidRPr="002A0C21" w:rsidRDefault="00115590" w:rsidP="000C4FD6">
      <w:pPr>
        <w:pStyle w:val="1"/>
      </w:pPr>
      <w:bookmarkStart w:id="93" w:name="_Toc209188746"/>
      <w:r w:rsidRPr="002A0C21">
        <w:t>8</w:t>
      </w:r>
      <w:r w:rsidR="001F46F8" w:rsidRPr="002A0C21">
        <w:t> </w:t>
      </w:r>
      <w:r w:rsidR="002F1683" w:rsidRPr="002A0C21">
        <w:t>Транспортирование и хранение</w:t>
      </w:r>
      <w:bookmarkEnd w:id="93"/>
    </w:p>
    <w:p w:rsidR="006C4982" w:rsidRPr="002A0C21" w:rsidRDefault="006C4982" w:rsidP="006C4982">
      <w:pPr>
        <w:pStyle w:val="ConsPlusNormal"/>
        <w:spacing w:line="360" w:lineRule="auto"/>
        <w:ind w:firstLine="567"/>
        <w:jc w:val="both"/>
        <w:rPr>
          <w:sz w:val="24"/>
          <w:szCs w:val="24"/>
        </w:rPr>
      </w:pPr>
      <w:r w:rsidRPr="002A0C21">
        <w:rPr>
          <w:sz w:val="24"/>
          <w:szCs w:val="24"/>
        </w:rPr>
        <w:t>8.</w:t>
      </w:r>
      <w:r w:rsidR="009273BC" w:rsidRPr="002A0C21">
        <w:rPr>
          <w:sz w:val="24"/>
          <w:szCs w:val="24"/>
        </w:rPr>
        <w:t>1</w:t>
      </w:r>
      <w:proofErr w:type="gramStart"/>
      <w:r w:rsidRPr="002A0C21">
        <w:rPr>
          <w:sz w:val="24"/>
          <w:szCs w:val="24"/>
        </w:rPr>
        <w:t xml:space="preserve"> П</w:t>
      </w:r>
      <w:proofErr w:type="gramEnd"/>
      <w:r w:rsidRPr="002A0C21">
        <w:rPr>
          <w:sz w:val="24"/>
          <w:szCs w:val="24"/>
        </w:rPr>
        <w:t>ри хранении и транспортировании щебня должна быть обеспечена его целостность, сохранность его структуры и защита от попадания инородных тел.</w:t>
      </w:r>
    </w:p>
    <w:p w:rsidR="009273BC" w:rsidRPr="002A0C21" w:rsidRDefault="009273BC" w:rsidP="009273BC">
      <w:pPr>
        <w:pStyle w:val="ConsPlusNormal"/>
        <w:spacing w:line="360" w:lineRule="auto"/>
        <w:ind w:firstLine="567"/>
        <w:jc w:val="both"/>
        <w:rPr>
          <w:bCs/>
          <w:sz w:val="24"/>
          <w:szCs w:val="24"/>
        </w:rPr>
      </w:pPr>
      <w:r w:rsidRPr="002A0C21">
        <w:rPr>
          <w:bCs/>
          <w:sz w:val="24"/>
          <w:szCs w:val="24"/>
        </w:rPr>
        <w:t xml:space="preserve">8.2 Щебень </w:t>
      </w:r>
      <w:r w:rsidR="0009234B" w:rsidRPr="002A0C21">
        <w:rPr>
          <w:bCs/>
          <w:sz w:val="24"/>
          <w:szCs w:val="24"/>
        </w:rPr>
        <w:t xml:space="preserve">из плотных горных пород для балластного слоя железнодорожного пути </w:t>
      </w:r>
      <w:r w:rsidRPr="002A0C21">
        <w:rPr>
          <w:bCs/>
          <w:sz w:val="24"/>
          <w:szCs w:val="24"/>
        </w:rPr>
        <w:t>перевозят в транспортных средствах любого вида согласно действующим правилам перевозки грузов и техническим условиям погрузки и крепления грузов на железнодорожном, автомобильном и водном транспорте.</w:t>
      </w:r>
    </w:p>
    <w:p w:rsidR="002F1683" w:rsidRPr="002A0C21" w:rsidRDefault="002F1683" w:rsidP="00E15C2A">
      <w:pPr>
        <w:pStyle w:val="ConsPlusNormal"/>
        <w:spacing w:line="360" w:lineRule="auto"/>
        <w:ind w:firstLine="567"/>
        <w:jc w:val="both"/>
        <w:rPr>
          <w:sz w:val="24"/>
          <w:szCs w:val="24"/>
        </w:rPr>
      </w:pPr>
      <w:r w:rsidRPr="002A0C21">
        <w:rPr>
          <w:sz w:val="24"/>
          <w:szCs w:val="24"/>
        </w:rPr>
        <w:t>8.</w:t>
      </w:r>
      <w:r w:rsidR="009273BC" w:rsidRPr="002A0C21">
        <w:rPr>
          <w:sz w:val="24"/>
          <w:szCs w:val="24"/>
        </w:rPr>
        <w:t>3</w:t>
      </w:r>
      <w:r w:rsidRPr="002A0C21">
        <w:rPr>
          <w:sz w:val="24"/>
          <w:szCs w:val="24"/>
        </w:rPr>
        <w:t xml:space="preserve"> Щебень разных категорий транспортируют и хранят раздельно.</w:t>
      </w:r>
    </w:p>
    <w:p w:rsidR="009273BC" w:rsidRPr="002A0C21" w:rsidRDefault="009273BC" w:rsidP="009273BC">
      <w:pPr>
        <w:pStyle w:val="ConsPlusNormal"/>
        <w:spacing w:line="360" w:lineRule="auto"/>
        <w:ind w:firstLine="567"/>
        <w:jc w:val="both"/>
        <w:rPr>
          <w:sz w:val="24"/>
          <w:szCs w:val="24"/>
        </w:rPr>
      </w:pPr>
      <w:r w:rsidRPr="002A0C21">
        <w:rPr>
          <w:sz w:val="24"/>
          <w:szCs w:val="24"/>
        </w:rPr>
        <w:t>8.4</w:t>
      </w:r>
      <w:proofErr w:type="gramStart"/>
      <w:r w:rsidRPr="002A0C21">
        <w:rPr>
          <w:sz w:val="24"/>
          <w:szCs w:val="24"/>
        </w:rPr>
        <w:t xml:space="preserve"> П</w:t>
      </w:r>
      <w:proofErr w:type="gramEnd"/>
      <w:r w:rsidRPr="002A0C21">
        <w:rPr>
          <w:sz w:val="24"/>
          <w:szCs w:val="24"/>
        </w:rPr>
        <w:t xml:space="preserve">осле транспортирования </w:t>
      </w:r>
      <w:r w:rsidR="0009234B" w:rsidRPr="002A0C21">
        <w:rPr>
          <w:sz w:val="24"/>
          <w:szCs w:val="24"/>
        </w:rPr>
        <w:t xml:space="preserve">щебня из плотных горных пород для балластного слоя железнодорожного пути </w:t>
      </w:r>
      <w:r w:rsidRPr="002A0C21">
        <w:rPr>
          <w:sz w:val="24"/>
          <w:szCs w:val="24"/>
        </w:rPr>
        <w:t xml:space="preserve">потребителю допускается уменьшение полного остатка на контрольном сите с минимальным номинальным размером ячейки в соответствии с категорией щебня по сравнению с указанным в документе </w:t>
      </w:r>
      <w:r w:rsidRPr="002A0C21">
        <w:rPr>
          <w:sz w:val="24"/>
          <w:szCs w:val="24"/>
        </w:rPr>
        <w:lastRenderedPageBreak/>
        <w:t xml:space="preserve">о качестве, но не более чем на 3 %. </w:t>
      </w:r>
    </w:p>
    <w:p w:rsidR="002F1683" w:rsidRPr="002A0C21" w:rsidRDefault="002F1683" w:rsidP="000C4FD6">
      <w:pPr>
        <w:pStyle w:val="1"/>
      </w:pPr>
      <w:bookmarkStart w:id="94" w:name="_Toc209188747"/>
      <w:r w:rsidRPr="002A0C21">
        <w:t>9</w:t>
      </w:r>
      <w:r w:rsidR="001F46F8" w:rsidRPr="002A0C21">
        <w:t> </w:t>
      </w:r>
      <w:r w:rsidRPr="002A0C21">
        <w:t>Гарантии изготовителя</w:t>
      </w:r>
      <w:bookmarkEnd w:id="94"/>
    </w:p>
    <w:p w:rsidR="002F1683" w:rsidRPr="002A0C21" w:rsidRDefault="005F6C7B" w:rsidP="00E15C2A">
      <w:pPr>
        <w:pStyle w:val="ConsPlusNormal"/>
        <w:spacing w:line="360" w:lineRule="auto"/>
        <w:ind w:firstLine="567"/>
        <w:jc w:val="both"/>
        <w:rPr>
          <w:sz w:val="24"/>
          <w:szCs w:val="24"/>
        </w:rPr>
      </w:pPr>
      <w:r w:rsidRPr="002A0C21">
        <w:rPr>
          <w:sz w:val="24"/>
          <w:szCs w:val="24"/>
        </w:rPr>
        <w:t xml:space="preserve">9.1 </w:t>
      </w:r>
      <w:r w:rsidR="0009234B" w:rsidRPr="002A0C21">
        <w:rPr>
          <w:sz w:val="24"/>
          <w:szCs w:val="24"/>
        </w:rPr>
        <w:t>Предприятие-изготовитель гарантирует соответствие щебня из плотных горных пород для балластного слоя железнодорожного пути требованиям настоящего стандарта при соблюдении условий хранения и транспортирования, установленных в настоящем стандарте</w:t>
      </w:r>
      <w:r w:rsidR="002F1683" w:rsidRPr="002A0C21">
        <w:rPr>
          <w:sz w:val="24"/>
          <w:szCs w:val="24"/>
        </w:rPr>
        <w:t>.</w:t>
      </w:r>
    </w:p>
    <w:p w:rsidR="002F1683" w:rsidRPr="002A0C21" w:rsidRDefault="002F1683" w:rsidP="00E15C2A">
      <w:pPr>
        <w:pStyle w:val="ConsPlusNormal"/>
        <w:spacing w:line="360" w:lineRule="auto"/>
        <w:ind w:firstLine="567"/>
        <w:jc w:val="both"/>
        <w:rPr>
          <w:sz w:val="24"/>
          <w:szCs w:val="24"/>
        </w:rPr>
      </w:pPr>
      <w:r w:rsidRPr="002A0C21">
        <w:rPr>
          <w:sz w:val="24"/>
          <w:szCs w:val="24"/>
        </w:rPr>
        <w:t>9.2 Гарантийный срок хранения щебня с момента поставки - не менее двух лет.</w:t>
      </w:r>
      <w:r w:rsidR="0009234B" w:rsidRPr="002A0C21">
        <w:rPr>
          <w:sz w:val="24"/>
          <w:szCs w:val="24"/>
        </w:rPr>
        <w:t xml:space="preserve"> </w:t>
      </w:r>
    </w:p>
    <w:p w:rsidR="00C75353" w:rsidRPr="002A0C21" w:rsidRDefault="009273BC" w:rsidP="004A6489">
      <w:pPr>
        <w:pStyle w:val="FORMATTEXT"/>
        <w:spacing w:line="360" w:lineRule="auto"/>
        <w:ind w:firstLine="567"/>
        <w:jc w:val="both"/>
        <w:rPr>
          <w:rFonts w:ascii="Arial" w:hAnsi="Arial" w:cs="Arial"/>
        </w:rPr>
      </w:pPr>
      <w:r w:rsidRPr="002A0C21">
        <w:rPr>
          <w:rFonts w:ascii="Arial" w:hAnsi="Arial" w:cs="Arial"/>
        </w:rPr>
        <w:t xml:space="preserve">9.3 </w:t>
      </w:r>
      <w:r w:rsidR="003704B0" w:rsidRPr="002A0C21">
        <w:rPr>
          <w:rFonts w:ascii="Arial" w:hAnsi="Arial" w:cs="Arial"/>
        </w:rPr>
        <w:t>Гарантийные обязательства определяют в соглашении (договоре) на</w:t>
      </w:r>
      <w:r w:rsidR="0056719D" w:rsidRPr="002A0C21">
        <w:rPr>
          <w:rFonts w:ascii="Arial" w:hAnsi="Arial" w:cs="Arial"/>
        </w:rPr>
        <w:t xml:space="preserve"> </w:t>
      </w:r>
      <w:r w:rsidR="003704B0" w:rsidRPr="002A0C21">
        <w:rPr>
          <w:rFonts w:ascii="Arial" w:hAnsi="Arial" w:cs="Arial"/>
        </w:rPr>
        <w:t xml:space="preserve">поставку </w:t>
      </w:r>
      <w:r w:rsidR="0009234B" w:rsidRPr="002A0C21">
        <w:rPr>
          <w:rFonts w:ascii="Arial" w:hAnsi="Arial" w:cs="Arial"/>
        </w:rPr>
        <w:t xml:space="preserve">щебня из плотных горных пород для балластного слоя железнодорожного пути </w:t>
      </w:r>
      <w:r w:rsidR="003704B0" w:rsidRPr="002A0C21">
        <w:rPr>
          <w:rFonts w:ascii="Arial" w:hAnsi="Arial" w:cs="Arial"/>
        </w:rPr>
        <w:t xml:space="preserve">между сторонами. </w:t>
      </w:r>
    </w:p>
    <w:p w:rsidR="0077124D" w:rsidRPr="002A0C21" w:rsidRDefault="00190073" w:rsidP="000C4FD6">
      <w:pPr>
        <w:pStyle w:val="1"/>
        <w:rPr>
          <w:szCs w:val="24"/>
        </w:rPr>
      </w:pPr>
      <w:bookmarkStart w:id="95" w:name="_Toc209188748"/>
      <w:r w:rsidRPr="002A0C21">
        <w:rPr>
          <w:szCs w:val="24"/>
        </w:rPr>
        <w:t>10</w:t>
      </w:r>
      <w:r w:rsidR="001F46F8" w:rsidRPr="002A0C21">
        <w:rPr>
          <w:szCs w:val="24"/>
        </w:rPr>
        <w:t> </w:t>
      </w:r>
      <w:r w:rsidR="0077124D" w:rsidRPr="002A0C21">
        <w:rPr>
          <w:szCs w:val="24"/>
        </w:rPr>
        <w:t>Требования безопасности</w:t>
      </w:r>
      <w:bookmarkEnd w:id="95"/>
      <w:r w:rsidR="0077124D" w:rsidRPr="002A0C21">
        <w:rPr>
          <w:szCs w:val="24"/>
        </w:rPr>
        <w:t xml:space="preserve"> </w:t>
      </w:r>
    </w:p>
    <w:p w:rsidR="000813A6" w:rsidRPr="002A0C21" w:rsidRDefault="008E5B14" w:rsidP="00D75C08">
      <w:pPr>
        <w:pStyle w:val="ConsPlusNormal"/>
        <w:spacing w:line="360" w:lineRule="auto"/>
        <w:ind w:firstLine="567"/>
        <w:jc w:val="both"/>
        <w:rPr>
          <w:sz w:val="24"/>
          <w:szCs w:val="24"/>
        </w:rPr>
      </w:pPr>
      <w:r w:rsidRPr="002A0C21">
        <w:rPr>
          <w:sz w:val="24"/>
          <w:szCs w:val="24"/>
        </w:rPr>
        <w:t>10.1</w:t>
      </w:r>
      <w:proofErr w:type="gramStart"/>
      <w:r w:rsidRPr="002A0C21">
        <w:rPr>
          <w:sz w:val="24"/>
          <w:szCs w:val="24"/>
        </w:rPr>
        <w:t xml:space="preserve"> </w:t>
      </w:r>
      <w:r w:rsidR="000813A6" w:rsidRPr="002A0C21">
        <w:rPr>
          <w:sz w:val="24"/>
          <w:szCs w:val="24"/>
        </w:rPr>
        <w:t>П</w:t>
      </w:r>
      <w:proofErr w:type="gramEnd"/>
      <w:r w:rsidR="000813A6" w:rsidRPr="002A0C21">
        <w:rPr>
          <w:sz w:val="24"/>
          <w:szCs w:val="24"/>
        </w:rPr>
        <w:t xml:space="preserve">ри производстве щебня </w:t>
      </w:r>
      <w:r w:rsidR="0009234B" w:rsidRPr="002A0C21">
        <w:rPr>
          <w:sz w:val="24"/>
          <w:szCs w:val="24"/>
        </w:rPr>
        <w:t xml:space="preserve">из плотных горных пород для балластного слоя железнодорожного пути </w:t>
      </w:r>
      <w:r w:rsidR="000813A6" w:rsidRPr="002A0C21">
        <w:rPr>
          <w:sz w:val="24"/>
          <w:szCs w:val="24"/>
        </w:rPr>
        <w:t>помещения, имеющи</w:t>
      </w:r>
      <w:r w:rsidRPr="002A0C21">
        <w:rPr>
          <w:sz w:val="24"/>
          <w:szCs w:val="24"/>
        </w:rPr>
        <w:t>е</w:t>
      </w:r>
      <w:r w:rsidR="000813A6" w:rsidRPr="002A0C21">
        <w:rPr>
          <w:sz w:val="24"/>
          <w:szCs w:val="24"/>
        </w:rPr>
        <w:t xml:space="preserve"> рабочие места</w:t>
      </w:r>
      <w:r w:rsidRPr="002A0C21">
        <w:rPr>
          <w:sz w:val="24"/>
          <w:szCs w:val="24"/>
        </w:rPr>
        <w:t>, должны быть оснащены система очистки воздуха.</w:t>
      </w:r>
    </w:p>
    <w:p w:rsidR="008E5B14" w:rsidRPr="002A0C21" w:rsidRDefault="008E5B14" w:rsidP="00D75C08">
      <w:pPr>
        <w:pStyle w:val="ConsPlusNormal"/>
        <w:spacing w:line="360" w:lineRule="auto"/>
        <w:ind w:firstLine="567"/>
        <w:jc w:val="both"/>
        <w:rPr>
          <w:sz w:val="24"/>
          <w:szCs w:val="24"/>
        </w:rPr>
      </w:pPr>
      <w:r w:rsidRPr="002A0C21">
        <w:rPr>
          <w:sz w:val="24"/>
          <w:szCs w:val="24"/>
        </w:rPr>
        <w:t>10.2</w:t>
      </w:r>
      <w:proofErr w:type="gramStart"/>
      <w:r w:rsidRPr="002A0C21">
        <w:rPr>
          <w:sz w:val="24"/>
          <w:szCs w:val="24"/>
        </w:rPr>
        <w:t xml:space="preserve"> Н</w:t>
      </w:r>
      <w:proofErr w:type="gramEnd"/>
      <w:r w:rsidRPr="002A0C21">
        <w:rPr>
          <w:sz w:val="24"/>
          <w:szCs w:val="24"/>
        </w:rPr>
        <w:t>а месте производства работ предельно допустимая концентрация (</w:t>
      </w:r>
      <w:r w:rsidR="0009234B" w:rsidRPr="002A0C21">
        <w:rPr>
          <w:sz w:val="24"/>
          <w:szCs w:val="24"/>
        </w:rPr>
        <w:t xml:space="preserve">далее – </w:t>
      </w:r>
      <w:r w:rsidRPr="002A0C21">
        <w:rPr>
          <w:sz w:val="24"/>
          <w:szCs w:val="24"/>
        </w:rPr>
        <w:t>ПДК) пыли неорганической</w:t>
      </w:r>
      <w:r w:rsidR="00B40BA8" w:rsidRPr="002A0C21">
        <w:rPr>
          <w:sz w:val="24"/>
          <w:szCs w:val="24"/>
        </w:rPr>
        <w:t xml:space="preserve"> с содержанием диоксида кремния менее 20</w:t>
      </w:r>
      <w:r w:rsidR="00A6486E" w:rsidRPr="002A0C21">
        <w:rPr>
          <w:sz w:val="24"/>
          <w:szCs w:val="24"/>
        </w:rPr>
        <w:t xml:space="preserve"> </w:t>
      </w:r>
      <w:r w:rsidR="00B40BA8" w:rsidRPr="002A0C21">
        <w:rPr>
          <w:sz w:val="24"/>
          <w:szCs w:val="24"/>
        </w:rPr>
        <w:t>% в воздухе рабочей зоны не должна превышать 2 мг/м</w:t>
      </w:r>
      <w:r w:rsidR="00B40BA8" w:rsidRPr="002A0C21">
        <w:rPr>
          <w:sz w:val="24"/>
          <w:szCs w:val="24"/>
          <w:vertAlign w:val="superscript"/>
        </w:rPr>
        <w:t>3</w:t>
      </w:r>
      <w:r w:rsidR="00B40BA8" w:rsidRPr="002A0C21">
        <w:rPr>
          <w:sz w:val="24"/>
          <w:szCs w:val="24"/>
        </w:rPr>
        <w:t xml:space="preserve"> по ГОСТ 12.1.005, класс опасности 3 по ГОСТ 12.1.007.</w:t>
      </w:r>
    </w:p>
    <w:p w:rsidR="00B40BA8" w:rsidRPr="002A0C21" w:rsidRDefault="00B40BA8" w:rsidP="00D75C08">
      <w:pPr>
        <w:pStyle w:val="ConsPlusNormal"/>
        <w:spacing w:line="360" w:lineRule="auto"/>
        <w:ind w:firstLine="567"/>
        <w:jc w:val="both"/>
        <w:rPr>
          <w:sz w:val="24"/>
          <w:szCs w:val="24"/>
        </w:rPr>
      </w:pPr>
      <w:r w:rsidRPr="002A0C21">
        <w:rPr>
          <w:sz w:val="24"/>
          <w:szCs w:val="24"/>
        </w:rPr>
        <w:t xml:space="preserve">10.3 Лица, занятые при производстве и применении </w:t>
      </w:r>
      <w:r w:rsidR="0009234B" w:rsidRPr="002A0C21">
        <w:rPr>
          <w:sz w:val="24"/>
          <w:szCs w:val="24"/>
        </w:rPr>
        <w:t xml:space="preserve">щебня из плотных горных пород для балластного слоя железнодорожного пути </w:t>
      </w:r>
      <w:r w:rsidRPr="002A0C21">
        <w:rPr>
          <w:sz w:val="24"/>
          <w:szCs w:val="24"/>
        </w:rPr>
        <w:t>должны быть обеспечены средствами индивидуальной защиты, в том числе костюмами по</w:t>
      </w:r>
      <w:r w:rsidR="0009234B" w:rsidRPr="002A0C21">
        <w:rPr>
          <w:sz w:val="24"/>
          <w:szCs w:val="24"/>
        </w:rPr>
        <w:t xml:space="preserve"> </w:t>
      </w:r>
      <w:r w:rsidRPr="002A0C21">
        <w:rPr>
          <w:sz w:val="24"/>
          <w:szCs w:val="24"/>
        </w:rPr>
        <w:t>ГОСТ 12.4.034, перчатками и рукавицами по ГОСТ 28846.</w:t>
      </w:r>
    </w:p>
    <w:p w:rsidR="00B40BA8" w:rsidRPr="002A0C21" w:rsidRDefault="00B40BA8" w:rsidP="0009234B">
      <w:pPr>
        <w:pStyle w:val="ConsPlusNormal"/>
        <w:spacing w:line="360" w:lineRule="auto"/>
        <w:ind w:firstLine="567"/>
        <w:jc w:val="both"/>
        <w:rPr>
          <w:sz w:val="24"/>
          <w:szCs w:val="24"/>
        </w:rPr>
      </w:pPr>
      <w:r w:rsidRPr="002A0C21">
        <w:rPr>
          <w:sz w:val="24"/>
          <w:szCs w:val="24"/>
        </w:rPr>
        <w:t>10.4</w:t>
      </w:r>
      <w:proofErr w:type="gramStart"/>
      <w:r w:rsidRPr="002A0C21">
        <w:rPr>
          <w:sz w:val="24"/>
          <w:szCs w:val="24"/>
        </w:rPr>
        <w:t xml:space="preserve"> К</w:t>
      </w:r>
      <w:proofErr w:type="gramEnd"/>
      <w:r w:rsidRPr="002A0C21">
        <w:rPr>
          <w:sz w:val="24"/>
          <w:szCs w:val="24"/>
        </w:rPr>
        <w:t xml:space="preserve"> работе допускаются лица, прошедшие инструктаж по технике безопасности.</w:t>
      </w:r>
    </w:p>
    <w:p w:rsidR="0009234B" w:rsidRPr="002A0C21" w:rsidRDefault="0009234B" w:rsidP="0009234B">
      <w:pPr>
        <w:pStyle w:val="ConsPlusNormal"/>
        <w:spacing w:line="360" w:lineRule="auto"/>
        <w:ind w:firstLine="567"/>
        <w:jc w:val="both"/>
        <w:rPr>
          <w:sz w:val="24"/>
          <w:szCs w:val="24"/>
        </w:rPr>
      </w:pPr>
      <w:r w:rsidRPr="002A0C21">
        <w:rPr>
          <w:sz w:val="24"/>
          <w:szCs w:val="24"/>
        </w:rPr>
        <w:t xml:space="preserve">10.5 Помещения, в которых проводятся испытания щебня из плотных горных пород для балластного слоя железнодорожного пути, должны быть оборудованы местной приточно-вытяжной вентиляцией и </w:t>
      </w:r>
      <w:proofErr w:type="spellStart"/>
      <w:r w:rsidRPr="002A0C21">
        <w:rPr>
          <w:sz w:val="24"/>
          <w:szCs w:val="24"/>
        </w:rPr>
        <w:t>общеобменной</w:t>
      </w:r>
      <w:proofErr w:type="spellEnd"/>
      <w:r w:rsidRPr="002A0C21">
        <w:rPr>
          <w:sz w:val="24"/>
          <w:szCs w:val="24"/>
        </w:rPr>
        <w:t xml:space="preserve"> вентиляцией по ГОСТ 12.4.021.</w:t>
      </w:r>
    </w:p>
    <w:p w:rsidR="0009234B" w:rsidRPr="002A0C21" w:rsidRDefault="0009234B" w:rsidP="0009234B">
      <w:pPr>
        <w:pStyle w:val="ConsPlusNormal"/>
        <w:spacing w:line="360" w:lineRule="auto"/>
        <w:ind w:firstLine="567"/>
        <w:jc w:val="both"/>
        <w:rPr>
          <w:sz w:val="24"/>
          <w:szCs w:val="24"/>
        </w:rPr>
      </w:pPr>
      <w:r w:rsidRPr="002A0C21">
        <w:rPr>
          <w:sz w:val="24"/>
          <w:szCs w:val="24"/>
        </w:rPr>
        <w:t xml:space="preserve">10.6 Содержание вредных веществ в воздухе лабораторных помещений, образующихся при проведении испытаний, не должно превышать предельно </w:t>
      </w:r>
      <w:r w:rsidRPr="002A0C21">
        <w:rPr>
          <w:sz w:val="24"/>
          <w:szCs w:val="24"/>
        </w:rPr>
        <w:lastRenderedPageBreak/>
        <w:t>допустимых концентраций по ГОСТ 12.1.005.</w:t>
      </w:r>
    </w:p>
    <w:p w:rsidR="0009234B" w:rsidRPr="002A0C21" w:rsidRDefault="0009234B" w:rsidP="0009234B">
      <w:pPr>
        <w:pStyle w:val="ConsPlusNormal"/>
        <w:spacing w:line="360" w:lineRule="auto"/>
        <w:ind w:firstLine="567"/>
        <w:jc w:val="both"/>
        <w:rPr>
          <w:sz w:val="24"/>
          <w:szCs w:val="24"/>
        </w:rPr>
      </w:pPr>
      <w:r w:rsidRPr="002A0C21">
        <w:rPr>
          <w:sz w:val="24"/>
          <w:szCs w:val="24"/>
        </w:rPr>
        <w:t xml:space="preserve">10.7 Эксплуатацию электрических приборов при испытаниях проводят в соответствии с правилами техники безопасности при эксплуатации электроустановок, а также правилам </w:t>
      </w:r>
      <w:proofErr w:type="spellStart"/>
      <w:r w:rsidRPr="002A0C21">
        <w:rPr>
          <w:sz w:val="24"/>
          <w:szCs w:val="24"/>
        </w:rPr>
        <w:t>электробезопасности</w:t>
      </w:r>
      <w:proofErr w:type="spellEnd"/>
      <w:r w:rsidRPr="002A0C21">
        <w:rPr>
          <w:sz w:val="24"/>
          <w:szCs w:val="24"/>
        </w:rPr>
        <w:t xml:space="preserve"> по ГОСТ 12.1.019.</w:t>
      </w:r>
    </w:p>
    <w:p w:rsidR="0009234B" w:rsidRPr="002A0C21" w:rsidRDefault="0009234B" w:rsidP="0009234B">
      <w:pPr>
        <w:pStyle w:val="ConsPlusNormal"/>
        <w:spacing w:line="360" w:lineRule="auto"/>
        <w:ind w:firstLine="567"/>
        <w:jc w:val="both"/>
        <w:rPr>
          <w:sz w:val="24"/>
          <w:szCs w:val="24"/>
        </w:rPr>
      </w:pPr>
      <w:r w:rsidRPr="002A0C21">
        <w:rPr>
          <w:sz w:val="24"/>
          <w:szCs w:val="24"/>
        </w:rPr>
        <w:t>10.8 Пожарная безопасность помещений, где проводятся испытания щебня из плотных горных пород для балластного слоя железнодорожного пути, должна соответствовать требованиям ГОСТ 12.1.004.</w:t>
      </w:r>
    </w:p>
    <w:p w:rsidR="0009234B" w:rsidRPr="002A0C21" w:rsidRDefault="0009234B" w:rsidP="0009234B">
      <w:pPr>
        <w:pStyle w:val="ConsPlusNormal"/>
        <w:spacing w:line="360" w:lineRule="auto"/>
        <w:ind w:firstLine="567"/>
        <w:jc w:val="both"/>
        <w:rPr>
          <w:sz w:val="24"/>
          <w:szCs w:val="24"/>
        </w:rPr>
      </w:pPr>
      <w:r w:rsidRPr="002A0C21">
        <w:rPr>
          <w:sz w:val="24"/>
          <w:szCs w:val="24"/>
        </w:rPr>
        <w:t>10.9</w:t>
      </w:r>
      <w:proofErr w:type="gramStart"/>
      <w:r w:rsidRPr="002A0C21">
        <w:rPr>
          <w:sz w:val="24"/>
          <w:szCs w:val="24"/>
        </w:rPr>
        <w:t xml:space="preserve"> П</w:t>
      </w:r>
      <w:proofErr w:type="gramEnd"/>
      <w:r w:rsidRPr="002A0C21">
        <w:rPr>
          <w:sz w:val="24"/>
          <w:szCs w:val="24"/>
        </w:rPr>
        <w:t xml:space="preserve">ри работе с сушильным шкафом необходимо соблюдать правила </w:t>
      </w:r>
      <w:proofErr w:type="spellStart"/>
      <w:r w:rsidRPr="002A0C21">
        <w:rPr>
          <w:sz w:val="24"/>
          <w:szCs w:val="24"/>
        </w:rPr>
        <w:t>поджарной</w:t>
      </w:r>
      <w:proofErr w:type="spellEnd"/>
      <w:r w:rsidRPr="002A0C21">
        <w:rPr>
          <w:sz w:val="24"/>
          <w:szCs w:val="24"/>
        </w:rPr>
        <w:t xml:space="preserve"> безопасности, предусмотренные ГОСТ 12.1.004 </w:t>
      </w:r>
    </w:p>
    <w:p w:rsidR="0009234B" w:rsidRPr="002A0C21" w:rsidRDefault="0009234B" w:rsidP="0009234B">
      <w:pPr>
        <w:pStyle w:val="ConsPlusNormal"/>
        <w:spacing w:line="360" w:lineRule="auto"/>
        <w:ind w:firstLine="567"/>
        <w:jc w:val="both"/>
        <w:rPr>
          <w:sz w:val="24"/>
          <w:szCs w:val="24"/>
        </w:rPr>
      </w:pPr>
      <w:r w:rsidRPr="002A0C21">
        <w:rPr>
          <w:sz w:val="24"/>
          <w:szCs w:val="24"/>
        </w:rPr>
        <w:t>10.10 Утилизацию материалов, подвергнутых испытаниям, производят в соответствии с рекомендациями предприятия изготовителя и действующим законодательством.</w:t>
      </w:r>
    </w:p>
    <w:p w:rsidR="00B40BA8" w:rsidRPr="002A0C21" w:rsidRDefault="00B40BA8" w:rsidP="00B40BA8">
      <w:pPr>
        <w:pStyle w:val="1"/>
      </w:pPr>
      <w:bookmarkStart w:id="96" w:name="_Toc209188749"/>
      <w:r w:rsidRPr="002A0C21">
        <w:t>11 Требования охраны окружающей среды</w:t>
      </w:r>
      <w:bookmarkEnd w:id="96"/>
      <w:r w:rsidRPr="002A0C21">
        <w:t xml:space="preserve"> </w:t>
      </w:r>
    </w:p>
    <w:p w:rsidR="0009234B" w:rsidRPr="002A0C21" w:rsidRDefault="0009234B" w:rsidP="0009234B">
      <w:pPr>
        <w:pStyle w:val="ConsPlusNormal"/>
        <w:spacing w:line="360" w:lineRule="auto"/>
        <w:ind w:firstLine="567"/>
        <w:jc w:val="both"/>
        <w:rPr>
          <w:sz w:val="24"/>
          <w:szCs w:val="24"/>
        </w:rPr>
      </w:pPr>
      <w:r w:rsidRPr="002A0C21">
        <w:rPr>
          <w:sz w:val="24"/>
          <w:szCs w:val="24"/>
        </w:rPr>
        <w:t>11.1</w:t>
      </w:r>
      <w:proofErr w:type="gramStart"/>
      <w:r w:rsidRPr="002A0C21">
        <w:rPr>
          <w:sz w:val="24"/>
          <w:szCs w:val="24"/>
        </w:rPr>
        <w:t xml:space="preserve"> П</w:t>
      </w:r>
      <w:proofErr w:type="gramEnd"/>
      <w:r w:rsidRPr="002A0C21">
        <w:rPr>
          <w:sz w:val="24"/>
          <w:szCs w:val="24"/>
        </w:rPr>
        <w:t>ри производстве щебня из плотных горных пород для балластного слоя железнодорожного пути возникают следующие виды основных воздействий на окружающую среду:</w:t>
      </w:r>
    </w:p>
    <w:p w:rsidR="0009234B" w:rsidRPr="002A0C21" w:rsidRDefault="0009234B" w:rsidP="0009234B">
      <w:pPr>
        <w:pStyle w:val="ConsPlusNormal"/>
        <w:spacing w:line="360" w:lineRule="auto"/>
        <w:ind w:firstLine="567"/>
        <w:jc w:val="both"/>
        <w:rPr>
          <w:sz w:val="24"/>
          <w:szCs w:val="24"/>
        </w:rPr>
      </w:pPr>
      <w:r w:rsidRPr="002A0C21">
        <w:rPr>
          <w:sz w:val="24"/>
          <w:szCs w:val="24"/>
        </w:rPr>
        <w:t>- пылеобразование и шум;</w:t>
      </w:r>
    </w:p>
    <w:p w:rsidR="0009234B" w:rsidRPr="002A0C21" w:rsidRDefault="0009234B" w:rsidP="0009234B">
      <w:pPr>
        <w:pStyle w:val="ConsPlusNormal"/>
        <w:spacing w:line="360" w:lineRule="auto"/>
        <w:ind w:firstLine="567"/>
        <w:jc w:val="both"/>
        <w:rPr>
          <w:sz w:val="24"/>
          <w:szCs w:val="24"/>
        </w:rPr>
      </w:pPr>
      <w:r w:rsidRPr="002A0C21">
        <w:rPr>
          <w:sz w:val="24"/>
          <w:szCs w:val="24"/>
        </w:rPr>
        <w:t>- технологические и эксплуатационные выбросы газов от строительно-дорожных машин и оборудования в атмосферу.</w:t>
      </w:r>
    </w:p>
    <w:p w:rsidR="0009234B" w:rsidRPr="002A0C21" w:rsidRDefault="0009234B" w:rsidP="0009234B">
      <w:pPr>
        <w:pStyle w:val="ConsPlusNormal"/>
        <w:spacing w:line="360" w:lineRule="auto"/>
        <w:ind w:firstLine="567"/>
        <w:jc w:val="both"/>
        <w:rPr>
          <w:sz w:val="24"/>
          <w:szCs w:val="24"/>
        </w:rPr>
      </w:pPr>
      <w:r w:rsidRPr="002A0C21">
        <w:rPr>
          <w:sz w:val="24"/>
          <w:szCs w:val="24"/>
        </w:rPr>
        <w:t>11.2 Мероприятия по охране окружающей среды при производстве и применении щебня из плотных горных пород для балластного слоя железнодорожного пути осуществляют в соответствии с ГОСТ 17.2.3.01, ГОСТ</w:t>
      </w:r>
      <w:r w:rsidR="00501F1E" w:rsidRPr="002A0C21">
        <w:rPr>
          <w:sz w:val="24"/>
          <w:szCs w:val="24"/>
        </w:rPr>
        <w:t> </w:t>
      </w:r>
      <w:r w:rsidRPr="002A0C21">
        <w:rPr>
          <w:sz w:val="24"/>
          <w:szCs w:val="24"/>
        </w:rPr>
        <w:t>17.2.3.02.</w:t>
      </w:r>
    </w:p>
    <w:p w:rsidR="0009234B" w:rsidRPr="002A0C21" w:rsidRDefault="0009234B" w:rsidP="0009234B">
      <w:pPr>
        <w:pStyle w:val="ConsPlusNormal"/>
        <w:spacing w:line="360" w:lineRule="auto"/>
        <w:ind w:firstLine="567"/>
        <w:jc w:val="both"/>
        <w:rPr>
          <w:sz w:val="24"/>
          <w:szCs w:val="24"/>
        </w:rPr>
      </w:pPr>
      <w:r w:rsidRPr="002A0C21">
        <w:rPr>
          <w:sz w:val="24"/>
          <w:szCs w:val="24"/>
        </w:rPr>
        <w:t>11.3 ПДК в атмосферном воздухе в зоне населенных мест неорганической пыли не должна превышать 0,5 мг/м</w:t>
      </w:r>
      <w:r w:rsidRPr="002A0C21">
        <w:rPr>
          <w:sz w:val="24"/>
          <w:szCs w:val="24"/>
          <w:vertAlign w:val="superscript"/>
        </w:rPr>
        <w:t>3</w:t>
      </w:r>
      <w:r w:rsidRPr="002A0C21">
        <w:rPr>
          <w:sz w:val="24"/>
          <w:szCs w:val="24"/>
        </w:rPr>
        <w:t>, диоксида азота – 0,085 мг/м</w:t>
      </w:r>
      <w:r w:rsidRPr="002A0C21">
        <w:rPr>
          <w:sz w:val="24"/>
          <w:szCs w:val="24"/>
          <w:vertAlign w:val="superscript"/>
        </w:rPr>
        <w:t>3</w:t>
      </w:r>
      <w:r w:rsidRPr="002A0C21">
        <w:rPr>
          <w:sz w:val="24"/>
          <w:szCs w:val="24"/>
        </w:rPr>
        <w:t>, сернистого ангидрида - 0,5 мг/м</w:t>
      </w:r>
      <w:r w:rsidRPr="002A0C21">
        <w:rPr>
          <w:sz w:val="24"/>
          <w:szCs w:val="24"/>
          <w:vertAlign w:val="superscript"/>
        </w:rPr>
        <w:t>3</w:t>
      </w:r>
      <w:r w:rsidRPr="002A0C21">
        <w:rPr>
          <w:sz w:val="24"/>
          <w:szCs w:val="24"/>
        </w:rPr>
        <w:t xml:space="preserve">, </w:t>
      </w:r>
      <w:proofErr w:type="spellStart"/>
      <w:r w:rsidRPr="002A0C21">
        <w:rPr>
          <w:sz w:val="24"/>
          <w:szCs w:val="24"/>
        </w:rPr>
        <w:t>пентаксида</w:t>
      </w:r>
      <w:proofErr w:type="spellEnd"/>
      <w:r w:rsidRPr="002A0C21">
        <w:rPr>
          <w:sz w:val="24"/>
          <w:szCs w:val="24"/>
        </w:rPr>
        <w:t xml:space="preserve"> ванадия - 0,002 мг/м</w:t>
      </w:r>
      <w:r w:rsidRPr="002A0C21">
        <w:rPr>
          <w:sz w:val="24"/>
          <w:szCs w:val="24"/>
          <w:vertAlign w:val="superscript"/>
        </w:rPr>
        <w:t>3</w:t>
      </w:r>
      <w:r w:rsidRPr="002A0C21">
        <w:rPr>
          <w:sz w:val="24"/>
          <w:szCs w:val="24"/>
        </w:rPr>
        <w:t>, углеводородов - 1 мг/м</w:t>
      </w:r>
      <w:r w:rsidRPr="002A0C21">
        <w:rPr>
          <w:sz w:val="24"/>
          <w:szCs w:val="24"/>
          <w:vertAlign w:val="superscript"/>
        </w:rPr>
        <w:t>3</w:t>
      </w:r>
      <w:r w:rsidRPr="002A0C21">
        <w:rPr>
          <w:sz w:val="24"/>
          <w:szCs w:val="24"/>
        </w:rPr>
        <w:t>.</w:t>
      </w:r>
    </w:p>
    <w:p w:rsidR="00706A99" w:rsidRPr="002A0C21" w:rsidRDefault="0009234B" w:rsidP="0009234B">
      <w:pPr>
        <w:pStyle w:val="ConsPlusNormal"/>
        <w:spacing w:line="360" w:lineRule="auto"/>
        <w:ind w:firstLine="567"/>
        <w:jc w:val="both"/>
        <w:rPr>
          <w:sz w:val="24"/>
          <w:szCs w:val="24"/>
        </w:rPr>
      </w:pPr>
      <w:r w:rsidRPr="002A0C21">
        <w:rPr>
          <w:sz w:val="24"/>
          <w:szCs w:val="24"/>
        </w:rPr>
        <w:t xml:space="preserve">11.4 Складирование щебня из плотных горных пород для балластного слоя железнодорожного пути следует осуществлять за пределами </w:t>
      </w:r>
      <w:proofErr w:type="spellStart"/>
      <w:r w:rsidRPr="002A0C21">
        <w:rPr>
          <w:sz w:val="24"/>
          <w:szCs w:val="24"/>
        </w:rPr>
        <w:t>водоохранных</w:t>
      </w:r>
      <w:proofErr w:type="spellEnd"/>
      <w:r w:rsidRPr="002A0C21">
        <w:rPr>
          <w:sz w:val="24"/>
          <w:szCs w:val="24"/>
        </w:rPr>
        <w:t xml:space="preserve"> зон водоемов</w:t>
      </w:r>
      <w:proofErr w:type="gramStart"/>
      <w:r w:rsidRPr="002A0C21">
        <w:rPr>
          <w:sz w:val="24"/>
          <w:szCs w:val="24"/>
        </w:rPr>
        <w:t>.</w:t>
      </w:r>
      <w:r w:rsidR="007602DF" w:rsidRPr="002A0C21">
        <w:t>.</w:t>
      </w:r>
      <w:r w:rsidR="00706A99" w:rsidRPr="002A0C21">
        <w:br w:type="page"/>
      </w:r>
      <w:proofErr w:type="gramEnd"/>
    </w:p>
    <w:p w:rsidR="00237210" w:rsidRPr="002A0C21" w:rsidRDefault="00237210" w:rsidP="00237210">
      <w:pPr>
        <w:pStyle w:val="1"/>
        <w:spacing w:after="0"/>
        <w:ind w:firstLine="0"/>
        <w:jc w:val="center"/>
        <w:rPr>
          <w:szCs w:val="24"/>
        </w:rPr>
        <w:sectPr w:rsidR="00237210" w:rsidRPr="002A0C21" w:rsidSect="00661F3B">
          <w:footerReference w:type="even" r:id="rId25"/>
          <w:headerReference w:type="first" r:id="rId26"/>
          <w:footerReference w:type="first" r:id="rId27"/>
          <w:pgSz w:w="11907" w:h="16840" w:code="9"/>
          <w:pgMar w:top="1134" w:right="1134" w:bottom="1134" w:left="1418" w:header="720" w:footer="720" w:gutter="0"/>
          <w:pgNumType w:start="1"/>
          <w:cols w:space="720"/>
          <w:titlePg/>
          <w:docGrid w:linePitch="354"/>
        </w:sectPr>
      </w:pPr>
    </w:p>
    <w:p w:rsidR="00237210" w:rsidRPr="002A0C21" w:rsidRDefault="00237210" w:rsidP="00237210">
      <w:pPr>
        <w:pStyle w:val="1"/>
        <w:spacing w:after="0"/>
        <w:ind w:firstLine="0"/>
        <w:jc w:val="center"/>
        <w:rPr>
          <w:rFonts w:cs="Arial"/>
          <w:szCs w:val="24"/>
        </w:rPr>
      </w:pPr>
      <w:bookmarkStart w:id="97" w:name="_Toc209188750"/>
      <w:r w:rsidRPr="002A0C21">
        <w:rPr>
          <w:rFonts w:cs="Arial"/>
          <w:szCs w:val="24"/>
        </w:rPr>
        <w:lastRenderedPageBreak/>
        <w:t>Приложение А</w:t>
      </w:r>
      <w:bookmarkEnd w:id="97"/>
    </w:p>
    <w:p w:rsidR="00237210" w:rsidRPr="002A0C21" w:rsidRDefault="00237210" w:rsidP="00237210">
      <w:pPr>
        <w:pStyle w:val="1"/>
        <w:spacing w:before="0" w:after="0"/>
        <w:ind w:firstLine="0"/>
        <w:jc w:val="center"/>
        <w:rPr>
          <w:rFonts w:cs="Arial"/>
          <w:szCs w:val="24"/>
        </w:rPr>
      </w:pPr>
      <w:bookmarkStart w:id="98" w:name="_Toc209188751"/>
      <w:r w:rsidRPr="002A0C21">
        <w:rPr>
          <w:rFonts w:cs="Arial"/>
          <w:szCs w:val="24"/>
        </w:rPr>
        <w:t>(справочное)</w:t>
      </w:r>
      <w:bookmarkEnd w:id="98"/>
    </w:p>
    <w:p w:rsidR="00237210" w:rsidRPr="002A0C21" w:rsidRDefault="00237210" w:rsidP="00237210">
      <w:pPr>
        <w:pStyle w:val="1"/>
        <w:ind w:firstLine="0"/>
        <w:jc w:val="center"/>
        <w:rPr>
          <w:rFonts w:cs="Arial"/>
          <w:szCs w:val="24"/>
        </w:rPr>
      </w:pPr>
      <w:bookmarkStart w:id="99" w:name="_Toc209188752"/>
      <w:r w:rsidRPr="002A0C21">
        <w:rPr>
          <w:rFonts w:cs="Arial"/>
          <w:szCs w:val="24"/>
        </w:rPr>
        <w:t>Форма журнала контроля качества продукции</w:t>
      </w:r>
      <w:bookmarkEnd w:id="99"/>
    </w:p>
    <w:p w:rsidR="0012777F" w:rsidRPr="002A0C21" w:rsidRDefault="0012777F" w:rsidP="00B03218">
      <w:pPr>
        <w:spacing w:line="276" w:lineRule="auto"/>
        <w:jc w:val="center"/>
        <w:rPr>
          <w:rFonts w:ascii="Arial" w:hAnsi="Arial" w:cs="Arial"/>
          <w:sz w:val="24"/>
        </w:rPr>
      </w:pPr>
      <w:r w:rsidRPr="002A0C21">
        <w:rPr>
          <w:rFonts w:ascii="Arial" w:hAnsi="Arial" w:cs="Arial"/>
          <w:sz w:val="24"/>
          <w:szCs w:val="24"/>
        </w:rPr>
        <w:t>Журнал контроля качества</w:t>
      </w:r>
      <w:r w:rsidRPr="002A0C21">
        <w:rPr>
          <w:rFonts w:ascii="Arial" w:hAnsi="Arial" w:cs="Arial"/>
          <w:sz w:val="24"/>
        </w:rPr>
        <w:t xml:space="preserve"> щебня </w:t>
      </w:r>
      <w:r w:rsidR="00745520" w:rsidRPr="002A0C21">
        <w:rPr>
          <w:rFonts w:ascii="Arial" w:hAnsi="Arial" w:cs="Arial"/>
          <w:sz w:val="24"/>
        </w:rPr>
        <w:t xml:space="preserve">из плотных горных пород для балластного слоя железнодорожного пути </w:t>
      </w:r>
      <w:r w:rsidRPr="002A0C21">
        <w:rPr>
          <w:rFonts w:ascii="Arial" w:hAnsi="Arial" w:cs="Arial"/>
          <w:sz w:val="24"/>
        </w:rPr>
        <w:t xml:space="preserve">категории (указать категорию) </w:t>
      </w:r>
      <w:proofErr w:type="gramStart"/>
      <w:r w:rsidRPr="002A0C21">
        <w:rPr>
          <w:rFonts w:ascii="Arial" w:hAnsi="Arial" w:cs="Arial"/>
          <w:sz w:val="24"/>
        </w:rPr>
        <w:t>из</w:t>
      </w:r>
      <w:proofErr w:type="gramEnd"/>
      <w:r w:rsidRPr="002A0C21">
        <w:rPr>
          <w:rFonts w:ascii="Arial" w:hAnsi="Arial" w:cs="Arial"/>
          <w:sz w:val="24"/>
        </w:rPr>
        <w:t xml:space="preserve"> (указать </w:t>
      </w:r>
      <w:proofErr w:type="gramStart"/>
      <w:r w:rsidRPr="002A0C21">
        <w:rPr>
          <w:rFonts w:ascii="Arial" w:hAnsi="Arial" w:cs="Arial"/>
          <w:sz w:val="24"/>
        </w:rPr>
        <w:t>горную</w:t>
      </w:r>
      <w:proofErr w:type="gramEnd"/>
      <w:r w:rsidRPr="002A0C21">
        <w:rPr>
          <w:rFonts w:ascii="Arial" w:hAnsi="Arial" w:cs="Arial"/>
          <w:sz w:val="24"/>
        </w:rPr>
        <w:t xml:space="preserve"> породу) месторождения (указать месторождение) для балластного слоя железнодорожного пути</w:t>
      </w:r>
    </w:p>
    <w:p w:rsidR="00533AD9" w:rsidRPr="002A0C21" w:rsidRDefault="00533AD9" w:rsidP="00B03218">
      <w:pPr>
        <w:spacing w:line="276" w:lineRule="auto"/>
        <w:jc w:val="center"/>
        <w:rPr>
          <w:rFonts w:ascii="Arial" w:hAnsi="Arial" w:cs="Arial"/>
          <w:sz w:val="24"/>
        </w:rPr>
      </w:pPr>
      <w:r w:rsidRPr="002A0C21">
        <w:rPr>
          <w:rFonts w:ascii="Arial" w:hAnsi="Arial" w:cs="Arial"/>
          <w:sz w:val="24"/>
        </w:rPr>
        <w:t>Разрабатываемый горизонт</w:t>
      </w:r>
      <w:r w:rsidR="00B03218" w:rsidRPr="002A0C21">
        <w:rPr>
          <w:rFonts w:ascii="Arial" w:hAnsi="Arial" w:cs="Arial"/>
          <w:sz w:val="24"/>
        </w:rPr>
        <w:t xml:space="preserve"> __________</w:t>
      </w:r>
    </w:p>
    <w:tbl>
      <w:tblPr>
        <w:tblStyle w:val="aff5"/>
        <w:tblW w:w="5000" w:type="pct"/>
        <w:tblLayout w:type="fixed"/>
        <w:tblLook w:val="04A0"/>
      </w:tblPr>
      <w:tblGrid>
        <w:gridCol w:w="827"/>
        <w:gridCol w:w="839"/>
        <w:gridCol w:w="854"/>
        <w:gridCol w:w="707"/>
        <w:gridCol w:w="568"/>
        <w:gridCol w:w="568"/>
        <w:gridCol w:w="571"/>
        <w:gridCol w:w="580"/>
        <w:gridCol w:w="580"/>
        <w:gridCol w:w="580"/>
        <w:gridCol w:w="580"/>
        <w:gridCol w:w="580"/>
        <w:gridCol w:w="580"/>
        <w:gridCol w:w="580"/>
        <w:gridCol w:w="580"/>
        <w:gridCol w:w="580"/>
        <w:gridCol w:w="580"/>
        <w:gridCol w:w="612"/>
        <w:gridCol w:w="668"/>
        <w:gridCol w:w="961"/>
        <w:gridCol w:w="887"/>
        <w:gridCol w:w="926"/>
      </w:tblGrid>
      <w:tr w:rsidR="005B0080" w:rsidRPr="002A0C21" w:rsidTr="005B0080">
        <w:trPr>
          <w:trHeight w:val="340"/>
        </w:trPr>
        <w:tc>
          <w:tcPr>
            <w:tcW w:w="280" w:type="pct"/>
            <w:vMerge w:val="restart"/>
            <w:vAlign w:val="center"/>
          </w:tcPr>
          <w:p w:rsidR="005B0080" w:rsidRPr="002A0C21" w:rsidRDefault="005B0080" w:rsidP="004D6FA8">
            <w:pPr>
              <w:spacing w:line="276" w:lineRule="auto"/>
              <w:jc w:val="center"/>
              <w:rPr>
                <w:rFonts w:ascii="Arial" w:hAnsi="Arial" w:cs="Arial"/>
                <w:bCs/>
                <w:color w:val="000000"/>
                <w:sz w:val="16"/>
                <w:szCs w:val="18"/>
              </w:rPr>
            </w:pPr>
            <w:r w:rsidRPr="002A0C21">
              <w:rPr>
                <w:rFonts w:ascii="Arial" w:hAnsi="Arial" w:cs="Arial"/>
                <w:bCs/>
                <w:color w:val="000000"/>
                <w:sz w:val="16"/>
                <w:szCs w:val="18"/>
              </w:rPr>
              <w:t xml:space="preserve">Дата </w:t>
            </w:r>
            <w:proofErr w:type="spellStart"/>
            <w:proofErr w:type="gramStart"/>
            <w:r w:rsidRPr="002A0C21">
              <w:rPr>
                <w:rFonts w:ascii="Arial" w:hAnsi="Arial" w:cs="Arial"/>
                <w:bCs/>
                <w:color w:val="000000"/>
                <w:sz w:val="16"/>
                <w:szCs w:val="18"/>
              </w:rPr>
              <w:t>выра-ботки</w:t>
            </w:r>
            <w:proofErr w:type="spellEnd"/>
            <w:proofErr w:type="gramEnd"/>
            <w:r w:rsidRPr="002A0C21">
              <w:rPr>
                <w:rFonts w:ascii="Arial" w:hAnsi="Arial" w:cs="Arial"/>
                <w:bCs/>
                <w:color w:val="000000"/>
                <w:sz w:val="16"/>
                <w:szCs w:val="18"/>
              </w:rPr>
              <w:t xml:space="preserve"> партии</w:t>
            </w:r>
          </w:p>
        </w:tc>
        <w:tc>
          <w:tcPr>
            <w:tcW w:w="284" w:type="pct"/>
            <w:vMerge w:val="restart"/>
            <w:vAlign w:val="center"/>
          </w:tcPr>
          <w:p w:rsidR="005B0080" w:rsidRPr="002A0C21" w:rsidRDefault="005B0080" w:rsidP="004D6FA8">
            <w:pPr>
              <w:spacing w:line="276" w:lineRule="auto"/>
              <w:jc w:val="center"/>
              <w:rPr>
                <w:rFonts w:ascii="Arial" w:hAnsi="Arial" w:cs="Arial"/>
                <w:bCs/>
                <w:color w:val="000000"/>
                <w:sz w:val="16"/>
                <w:szCs w:val="18"/>
                <w:vertAlign w:val="superscript"/>
              </w:rPr>
            </w:pPr>
            <w:r w:rsidRPr="002A0C21">
              <w:rPr>
                <w:rFonts w:ascii="Arial" w:hAnsi="Arial" w:cs="Arial"/>
                <w:bCs/>
                <w:color w:val="000000"/>
                <w:sz w:val="16"/>
                <w:szCs w:val="18"/>
              </w:rPr>
              <w:t>Номер партии</w:t>
            </w:r>
          </w:p>
        </w:tc>
        <w:tc>
          <w:tcPr>
            <w:tcW w:w="289" w:type="pct"/>
            <w:vMerge w:val="restart"/>
            <w:vAlign w:val="center"/>
          </w:tcPr>
          <w:p w:rsidR="005B0080" w:rsidRPr="002A0C21" w:rsidRDefault="005B0080" w:rsidP="004D6FA8">
            <w:pPr>
              <w:spacing w:line="276" w:lineRule="auto"/>
              <w:jc w:val="center"/>
              <w:rPr>
                <w:rFonts w:ascii="Arial" w:hAnsi="Arial" w:cs="Arial"/>
                <w:bCs/>
                <w:color w:val="000000"/>
                <w:sz w:val="16"/>
                <w:szCs w:val="18"/>
              </w:rPr>
            </w:pPr>
            <w:proofErr w:type="spellStart"/>
            <w:proofErr w:type="gramStart"/>
            <w:r w:rsidRPr="002A0C21">
              <w:rPr>
                <w:rFonts w:ascii="Arial" w:hAnsi="Arial" w:cs="Arial"/>
                <w:bCs/>
                <w:color w:val="000000"/>
                <w:sz w:val="16"/>
                <w:szCs w:val="18"/>
              </w:rPr>
              <w:t>Коли-чество</w:t>
            </w:r>
            <w:proofErr w:type="spellEnd"/>
            <w:proofErr w:type="gramEnd"/>
            <w:r w:rsidRPr="002A0C21">
              <w:rPr>
                <w:rFonts w:ascii="Arial" w:hAnsi="Arial" w:cs="Arial"/>
                <w:bCs/>
                <w:color w:val="000000"/>
                <w:sz w:val="16"/>
                <w:szCs w:val="18"/>
              </w:rPr>
              <w:t xml:space="preserve"> щебня в партии, т</w:t>
            </w:r>
          </w:p>
        </w:tc>
        <w:tc>
          <w:tcPr>
            <w:tcW w:w="816" w:type="pct"/>
            <w:gridSpan w:val="4"/>
            <w:vAlign w:val="center"/>
          </w:tcPr>
          <w:p w:rsidR="005B0080" w:rsidRPr="002A0C21" w:rsidRDefault="005B0080" w:rsidP="004D6FA8">
            <w:pPr>
              <w:spacing w:line="276" w:lineRule="auto"/>
              <w:jc w:val="center"/>
              <w:rPr>
                <w:rFonts w:ascii="Arial" w:hAnsi="Arial" w:cs="Arial"/>
                <w:bCs/>
                <w:color w:val="000000"/>
                <w:sz w:val="16"/>
                <w:szCs w:val="18"/>
              </w:rPr>
            </w:pPr>
            <w:r w:rsidRPr="002A0C21">
              <w:rPr>
                <w:rFonts w:ascii="Arial" w:hAnsi="Arial" w:cs="Arial"/>
                <w:bCs/>
                <w:color w:val="000000"/>
                <w:sz w:val="16"/>
                <w:szCs w:val="18"/>
              </w:rPr>
              <w:t>Результаты приемо-сдаточных испытаний</w:t>
            </w:r>
          </w:p>
        </w:tc>
        <w:tc>
          <w:tcPr>
            <w:tcW w:w="2167" w:type="pct"/>
            <w:gridSpan w:val="11"/>
            <w:vAlign w:val="center"/>
          </w:tcPr>
          <w:p w:rsidR="005B0080" w:rsidRPr="002A0C21" w:rsidRDefault="005B0080" w:rsidP="008C58C8">
            <w:pPr>
              <w:spacing w:line="276" w:lineRule="auto"/>
              <w:jc w:val="center"/>
              <w:rPr>
                <w:rFonts w:ascii="Arial" w:hAnsi="Arial" w:cs="Arial"/>
                <w:bCs/>
                <w:color w:val="000000"/>
                <w:sz w:val="16"/>
                <w:szCs w:val="18"/>
              </w:rPr>
            </w:pPr>
            <w:r w:rsidRPr="002A0C21">
              <w:rPr>
                <w:rFonts w:ascii="Arial" w:hAnsi="Arial" w:cs="Arial"/>
                <w:bCs/>
                <w:color w:val="000000"/>
                <w:sz w:val="16"/>
                <w:szCs w:val="18"/>
              </w:rPr>
              <w:t>Результаты периодических испытаний</w:t>
            </w:r>
          </w:p>
        </w:tc>
        <w:tc>
          <w:tcPr>
            <w:tcW w:w="226" w:type="pct"/>
            <w:vMerge w:val="restart"/>
            <w:vAlign w:val="center"/>
          </w:tcPr>
          <w:p w:rsidR="005B0080" w:rsidRPr="002A0C21" w:rsidRDefault="005B0080" w:rsidP="005B0080">
            <w:pPr>
              <w:spacing w:line="276" w:lineRule="auto"/>
              <w:jc w:val="center"/>
              <w:rPr>
                <w:rFonts w:ascii="Arial" w:hAnsi="Arial" w:cs="Arial"/>
                <w:bCs/>
                <w:color w:val="000000"/>
                <w:sz w:val="16"/>
                <w:szCs w:val="18"/>
                <w:lang w:val="en-US"/>
              </w:rPr>
            </w:pPr>
            <w:r w:rsidRPr="002A0C21">
              <w:rPr>
                <w:rFonts w:ascii="Arial" w:hAnsi="Arial" w:cs="Arial"/>
                <w:bCs/>
                <w:color w:val="000000"/>
                <w:sz w:val="16"/>
                <w:szCs w:val="18"/>
              </w:rPr>
              <w:t>ρ, т/м</w:t>
            </w:r>
            <w:r w:rsidRPr="002A0C21">
              <w:rPr>
                <w:rFonts w:ascii="Arial" w:hAnsi="Arial" w:cs="Arial"/>
                <w:bCs/>
                <w:color w:val="000000"/>
                <w:sz w:val="16"/>
                <w:szCs w:val="18"/>
                <w:vertAlign w:val="superscript"/>
              </w:rPr>
              <w:t>3</w:t>
            </w:r>
          </w:p>
        </w:tc>
        <w:tc>
          <w:tcPr>
            <w:tcW w:w="325" w:type="pct"/>
            <w:vMerge w:val="restart"/>
            <w:vAlign w:val="center"/>
          </w:tcPr>
          <w:p w:rsidR="005B0080" w:rsidRPr="002A0C21" w:rsidRDefault="005B0080" w:rsidP="00277D20">
            <w:pPr>
              <w:spacing w:line="276" w:lineRule="auto"/>
              <w:jc w:val="center"/>
              <w:rPr>
                <w:rFonts w:ascii="Arial" w:hAnsi="Arial" w:cs="Arial"/>
                <w:bCs/>
                <w:color w:val="000000"/>
                <w:sz w:val="16"/>
                <w:szCs w:val="18"/>
              </w:rPr>
            </w:pPr>
            <w:proofErr w:type="spellStart"/>
            <w:r w:rsidRPr="002A0C21">
              <w:rPr>
                <w:rFonts w:ascii="Arial" w:hAnsi="Arial" w:cs="Arial"/>
                <w:bCs/>
                <w:color w:val="000000"/>
                <w:sz w:val="16"/>
                <w:szCs w:val="18"/>
              </w:rPr>
              <w:t>Заклю-чение</w:t>
            </w:r>
            <w:proofErr w:type="spellEnd"/>
            <w:r w:rsidRPr="002A0C21">
              <w:rPr>
                <w:rFonts w:ascii="Arial" w:hAnsi="Arial" w:cs="Arial"/>
                <w:bCs/>
                <w:color w:val="000000"/>
                <w:sz w:val="16"/>
                <w:szCs w:val="18"/>
              </w:rPr>
              <w:t xml:space="preserve"> (</w:t>
            </w:r>
            <w:proofErr w:type="spellStart"/>
            <w:proofErr w:type="gramStart"/>
            <w:r w:rsidRPr="002A0C21">
              <w:rPr>
                <w:rFonts w:ascii="Arial" w:hAnsi="Arial" w:cs="Arial"/>
                <w:bCs/>
                <w:color w:val="000000"/>
                <w:sz w:val="16"/>
                <w:szCs w:val="18"/>
              </w:rPr>
              <w:t>соотв</w:t>
            </w:r>
            <w:proofErr w:type="spellEnd"/>
            <w:proofErr w:type="gramEnd"/>
            <w:r w:rsidRPr="002A0C21">
              <w:rPr>
                <w:rFonts w:ascii="Arial" w:hAnsi="Arial" w:cs="Arial"/>
                <w:bCs/>
                <w:color w:val="000000"/>
                <w:sz w:val="16"/>
                <w:szCs w:val="18"/>
              </w:rPr>
              <w:t xml:space="preserve">/ не </w:t>
            </w:r>
            <w:proofErr w:type="spellStart"/>
            <w:r w:rsidRPr="002A0C21">
              <w:rPr>
                <w:rFonts w:ascii="Arial" w:hAnsi="Arial" w:cs="Arial"/>
                <w:bCs/>
                <w:color w:val="000000"/>
                <w:sz w:val="16"/>
                <w:szCs w:val="18"/>
              </w:rPr>
              <w:t>соотв</w:t>
            </w:r>
            <w:proofErr w:type="spellEnd"/>
            <w:r w:rsidRPr="002A0C21">
              <w:rPr>
                <w:rFonts w:ascii="Arial" w:hAnsi="Arial" w:cs="Arial"/>
                <w:bCs/>
                <w:color w:val="000000"/>
                <w:sz w:val="16"/>
                <w:szCs w:val="18"/>
              </w:rPr>
              <w:t>)</w:t>
            </w:r>
          </w:p>
        </w:tc>
        <w:tc>
          <w:tcPr>
            <w:tcW w:w="300" w:type="pct"/>
            <w:vMerge w:val="restart"/>
            <w:vAlign w:val="center"/>
          </w:tcPr>
          <w:p w:rsidR="005B0080" w:rsidRPr="002A0C21" w:rsidRDefault="005B0080" w:rsidP="004D6FA8">
            <w:pPr>
              <w:spacing w:line="276" w:lineRule="auto"/>
              <w:jc w:val="center"/>
              <w:rPr>
                <w:rFonts w:ascii="Arial" w:hAnsi="Arial" w:cs="Arial"/>
                <w:bCs/>
                <w:color w:val="000000"/>
                <w:sz w:val="16"/>
                <w:szCs w:val="18"/>
              </w:rPr>
            </w:pPr>
            <w:r w:rsidRPr="002A0C21">
              <w:rPr>
                <w:rFonts w:ascii="Arial" w:hAnsi="Arial" w:cs="Arial"/>
                <w:bCs/>
                <w:color w:val="000000"/>
                <w:sz w:val="16"/>
                <w:szCs w:val="18"/>
              </w:rPr>
              <w:t>Подпись</w:t>
            </w:r>
          </w:p>
        </w:tc>
        <w:tc>
          <w:tcPr>
            <w:tcW w:w="314" w:type="pct"/>
            <w:vMerge w:val="restart"/>
            <w:vAlign w:val="center"/>
          </w:tcPr>
          <w:p w:rsidR="005B0080" w:rsidRPr="002A0C21" w:rsidRDefault="005B0080" w:rsidP="00E47EC8">
            <w:pPr>
              <w:spacing w:line="276" w:lineRule="auto"/>
              <w:jc w:val="center"/>
              <w:rPr>
                <w:rFonts w:ascii="Arial" w:hAnsi="Arial" w:cs="Arial"/>
                <w:bCs/>
                <w:color w:val="000000"/>
                <w:sz w:val="16"/>
                <w:szCs w:val="18"/>
              </w:rPr>
            </w:pPr>
            <w:r w:rsidRPr="002A0C21">
              <w:rPr>
                <w:rFonts w:ascii="Arial" w:hAnsi="Arial" w:cs="Arial"/>
                <w:bCs/>
                <w:color w:val="000000"/>
                <w:sz w:val="16"/>
                <w:szCs w:val="18"/>
              </w:rPr>
              <w:t>№ паспорта качества</w:t>
            </w:r>
          </w:p>
        </w:tc>
      </w:tr>
      <w:tr w:rsidR="005B0080" w:rsidRPr="002A0C21" w:rsidTr="005B0080">
        <w:trPr>
          <w:trHeight w:val="340"/>
        </w:trPr>
        <w:tc>
          <w:tcPr>
            <w:tcW w:w="280" w:type="pct"/>
            <w:vMerge/>
            <w:vAlign w:val="center"/>
          </w:tcPr>
          <w:p w:rsidR="005B0080" w:rsidRPr="002A0C21" w:rsidRDefault="005B0080" w:rsidP="004D6FA8">
            <w:pPr>
              <w:spacing w:line="276" w:lineRule="auto"/>
              <w:jc w:val="center"/>
              <w:rPr>
                <w:rFonts w:ascii="Arial" w:hAnsi="Arial" w:cs="Arial"/>
                <w:bCs/>
                <w:color w:val="000000"/>
                <w:sz w:val="18"/>
                <w:szCs w:val="18"/>
              </w:rPr>
            </w:pPr>
          </w:p>
        </w:tc>
        <w:tc>
          <w:tcPr>
            <w:tcW w:w="284" w:type="pct"/>
            <w:vMerge/>
            <w:vAlign w:val="center"/>
          </w:tcPr>
          <w:p w:rsidR="005B0080" w:rsidRPr="002A0C21" w:rsidRDefault="005B0080" w:rsidP="004D6FA8">
            <w:pPr>
              <w:spacing w:line="276" w:lineRule="auto"/>
              <w:jc w:val="center"/>
              <w:rPr>
                <w:rFonts w:ascii="Arial" w:hAnsi="Arial" w:cs="Arial"/>
                <w:bCs/>
                <w:color w:val="000000"/>
                <w:sz w:val="18"/>
                <w:szCs w:val="18"/>
              </w:rPr>
            </w:pPr>
          </w:p>
        </w:tc>
        <w:tc>
          <w:tcPr>
            <w:tcW w:w="289" w:type="pct"/>
            <w:vMerge/>
            <w:vAlign w:val="center"/>
          </w:tcPr>
          <w:p w:rsidR="005B0080" w:rsidRPr="002A0C21" w:rsidRDefault="005B0080" w:rsidP="004D6FA8">
            <w:pPr>
              <w:spacing w:line="276" w:lineRule="auto"/>
              <w:jc w:val="center"/>
              <w:rPr>
                <w:rFonts w:ascii="Arial" w:hAnsi="Arial" w:cs="Arial"/>
                <w:bCs/>
                <w:color w:val="000000"/>
                <w:sz w:val="18"/>
                <w:szCs w:val="18"/>
              </w:rPr>
            </w:pPr>
          </w:p>
        </w:tc>
        <w:tc>
          <w:tcPr>
            <w:tcW w:w="239" w:type="pct"/>
            <w:vAlign w:val="center"/>
          </w:tcPr>
          <w:p w:rsidR="005B0080" w:rsidRPr="002A0C21" w:rsidRDefault="005B0080" w:rsidP="001B2506">
            <w:pPr>
              <w:jc w:val="center"/>
              <w:rPr>
                <w:rFonts w:ascii="Arial" w:hAnsi="Arial" w:cs="Arial"/>
                <w:bCs/>
                <w:color w:val="000000"/>
                <w:sz w:val="14"/>
                <w:szCs w:val="16"/>
              </w:rPr>
            </w:pPr>
            <w:proofErr w:type="spellStart"/>
            <w:proofErr w:type="gramStart"/>
            <w:r w:rsidRPr="002A0C21">
              <w:rPr>
                <w:rFonts w:ascii="Arial" w:hAnsi="Arial" w:cs="Arial"/>
                <w:bCs/>
                <w:color w:val="000000"/>
                <w:sz w:val="14"/>
                <w:szCs w:val="16"/>
              </w:rPr>
              <w:t>зерно-вой</w:t>
            </w:r>
            <w:proofErr w:type="spellEnd"/>
            <w:proofErr w:type="gramEnd"/>
            <w:r w:rsidRPr="002A0C21">
              <w:rPr>
                <w:rFonts w:ascii="Arial" w:hAnsi="Arial" w:cs="Arial"/>
                <w:bCs/>
                <w:color w:val="000000"/>
                <w:sz w:val="14"/>
                <w:szCs w:val="16"/>
              </w:rPr>
              <w:t xml:space="preserve"> состав</w:t>
            </w:r>
          </w:p>
        </w:tc>
        <w:tc>
          <w:tcPr>
            <w:tcW w:w="192" w:type="pct"/>
            <w:vAlign w:val="center"/>
          </w:tcPr>
          <w:p w:rsidR="005B0080" w:rsidRPr="002A0C21" w:rsidRDefault="005B0080" w:rsidP="001B2506">
            <w:pPr>
              <w:jc w:val="center"/>
              <w:rPr>
                <w:rFonts w:ascii="Arial" w:hAnsi="Arial" w:cs="Arial"/>
                <w:bCs/>
                <w:color w:val="000000"/>
                <w:sz w:val="14"/>
                <w:szCs w:val="16"/>
              </w:rPr>
            </w:pPr>
            <w:proofErr w:type="spellStart"/>
            <w:r w:rsidRPr="002A0C21">
              <w:rPr>
                <w:rFonts w:ascii="Arial" w:hAnsi="Arial" w:cs="Arial"/>
                <w:bCs/>
                <w:color w:val="000000"/>
                <w:sz w:val="14"/>
                <w:szCs w:val="16"/>
              </w:rPr>
              <w:t>П</w:t>
            </w:r>
            <w:r w:rsidRPr="002A0C21">
              <w:rPr>
                <w:rFonts w:ascii="Arial" w:hAnsi="Arial" w:cs="Arial"/>
                <w:bCs/>
                <w:color w:val="000000"/>
                <w:sz w:val="14"/>
                <w:szCs w:val="16"/>
                <w:vertAlign w:val="subscript"/>
              </w:rPr>
              <w:t>пл</w:t>
            </w:r>
            <w:proofErr w:type="spellEnd"/>
            <w:r w:rsidRPr="002A0C21">
              <w:rPr>
                <w:rFonts w:ascii="Arial" w:hAnsi="Arial" w:cs="Arial"/>
                <w:bCs/>
                <w:color w:val="000000"/>
                <w:sz w:val="14"/>
                <w:szCs w:val="16"/>
              </w:rPr>
              <w:t>, %</w:t>
            </w:r>
          </w:p>
        </w:tc>
        <w:tc>
          <w:tcPr>
            <w:tcW w:w="192" w:type="pct"/>
            <w:vAlign w:val="center"/>
          </w:tcPr>
          <w:p w:rsidR="005B0080" w:rsidRPr="002A0C21" w:rsidRDefault="005B0080" w:rsidP="001B2506">
            <w:pPr>
              <w:jc w:val="center"/>
              <w:rPr>
                <w:rFonts w:ascii="Arial" w:hAnsi="Arial" w:cs="Arial"/>
                <w:bCs/>
                <w:color w:val="000000"/>
                <w:sz w:val="14"/>
                <w:szCs w:val="16"/>
              </w:rPr>
            </w:pPr>
            <w:proofErr w:type="spellStart"/>
            <w:r w:rsidRPr="002A0C21">
              <w:rPr>
                <w:rFonts w:ascii="Arial" w:hAnsi="Arial" w:cs="Arial"/>
                <w:bCs/>
                <w:color w:val="000000"/>
                <w:sz w:val="14"/>
                <w:szCs w:val="16"/>
              </w:rPr>
              <w:t>П</w:t>
            </w:r>
            <w:r w:rsidRPr="002A0C21">
              <w:rPr>
                <w:rFonts w:ascii="Arial" w:hAnsi="Arial" w:cs="Arial"/>
                <w:bCs/>
                <w:color w:val="000000"/>
                <w:sz w:val="14"/>
                <w:szCs w:val="16"/>
                <w:vertAlign w:val="subscript"/>
              </w:rPr>
              <w:t>гл</w:t>
            </w:r>
            <w:proofErr w:type="spellEnd"/>
            <w:r w:rsidRPr="002A0C21">
              <w:rPr>
                <w:rFonts w:ascii="Arial" w:hAnsi="Arial" w:cs="Arial"/>
                <w:bCs/>
                <w:color w:val="000000"/>
                <w:sz w:val="14"/>
                <w:szCs w:val="16"/>
              </w:rPr>
              <w:t>, %</w:t>
            </w:r>
          </w:p>
        </w:tc>
        <w:tc>
          <w:tcPr>
            <w:tcW w:w="193" w:type="pct"/>
            <w:vAlign w:val="center"/>
          </w:tcPr>
          <w:p w:rsidR="005B0080" w:rsidRPr="002A0C21" w:rsidRDefault="005B0080" w:rsidP="001B2506">
            <w:pPr>
              <w:jc w:val="center"/>
              <w:rPr>
                <w:rFonts w:ascii="Arial" w:hAnsi="Arial" w:cs="Arial"/>
                <w:bCs/>
                <w:color w:val="000000"/>
                <w:sz w:val="14"/>
                <w:szCs w:val="16"/>
              </w:rPr>
            </w:pPr>
            <w:proofErr w:type="spellStart"/>
            <w:r w:rsidRPr="002A0C21">
              <w:rPr>
                <w:rFonts w:ascii="Arial" w:hAnsi="Arial" w:cs="Arial"/>
                <w:bCs/>
                <w:color w:val="000000"/>
                <w:sz w:val="14"/>
                <w:szCs w:val="16"/>
              </w:rPr>
              <w:t>П</w:t>
            </w:r>
            <w:r w:rsidRPr="002A0C21">
              <w:rPr>
                <w:rFonts w:ascii="Arial" w:hAnsi="Arial" w:cs="Arial"/>
                <w:bCs/>
                <w:color w:val="000000"/>
                <w:sz w:val="14"/>
                <w:szCs w:val="16"/>
                <w:vertAlign w:val="subscript"/>
              </w:rPr>
              <w:t>сл</w:t>
            </w:r>
            <w:proofErr w:type="spellEnd"/>
            <w:r w:rsidRPr="002A0C21">
              <w:rPr>
                <w:rFonts w:ascii="Arial" w:hAnsi="Arial" w:cs="Arial"/>
                <w:bCs/>
                <w:color w:val="000000"/>
                <w:sz w:val="14"/>
                <w:szCs w:val="16"/>
              </w:rPr>
              <w:t>, %</w:t>
            </w:r>
          </w:p>
        </w:tc>
        <w:tc>
          <w:tcPr>
            <w:tcW w:w="196" w:type="pct"/>
            <w:vAlign w:val="center"/>
          </w:tcPr>
          <w:p w:rsidR="005B0080" w:rsidRPr="002A0C21" w:rsidRDefault="005B0080" w:rsidP="001B2506">
            <w:pPr>
              <w:jc w:val="center"/>
              <w:rPr>
                <w:rFonts w:ascii="Arial" w:hAnsi="Arial" w:cs="Arial"/>
                <w:bCs/>
                <w:color w:val="000000"/>
                <w:sz w:val="14"/>
                <w:szCs w:val="16"/>
              </w:rPr>
            </w:pPr>
            <w:r w:rsidRPr="002A0C21">
              <w:rPr>
                <w:rFonts w:ascii="Arial" w:hAnsi="Arial" w:cs="Arial"/>
                <w:bCs/>
                <w:color w:val="000000"/>
                <w:sz w:val="14"/>
                <w:szCs w:val="16"/>
              </w:rPr>
              <w:t>Х</w:t>
            </w:r>
            <w:r w:rsidRPr="002A0C21">
              <w:rPr>
                <w:rFonts w:ascii="Arial" w:hAnsi="Arial" w:cs="Arial"/>
                <w:bCs/>
                <w:color w:val="000000"/>
                <w:sz w:val="14"/>
                <w:szCs w:val="16"/>
                <w:vertAlign w:val="subscript"/>
              </w:rPr>
              <w:t>-0,5</w:t>
            </w:r>
            <w:r w:rsidRPr="002A0C21">
              <w:rPr>
                <w:rFonts w:ascii="Arial" w:hAnsi="Arial" w:cs="Arial"/>
                <w:bCs/>
                <w:color w:val="000000"/>
                <w:sz w:val="14"/>
                <w:szCs w:val="16"/>
              </w:rPr>
              <w:t>, %</w:t>
            </w:r>
          </w:p>
        </w:tc>
        <w:tc>
          <w:tcPr>
            <w:tcW w:w="196" w:type="pct"/>
            <w:vAlign w:val="center"/>
          </w:tcPr>
          <w:p w:rsidR="005B0080" w:rsidRPr="002A0C21" w:rsidRDefault="005B0080" w:rsidP="001B2506">
            <w:pPr>
              <w:jc w:val="center"/>
              <w:rPr>
                <w:rFonts w:ascii="Arial" w:hAnsi="Arial" w:cs="Arial"/>
                <w:bCs/>
                <w:color w:val="000000"/>
                <w:sz w:val="14"/>
                <w:szCs w:val="16"/>
              </w:rPr>
            </w:pPr>
            <w:r w:rsidRPr="002A0C21">
              <w:rPr>
                <w:rFonts w:ascii="Arial" w:hAnsi="Arial" w:cs="Arial"/>
                <w:bCs/>
                <w:color w:val="000000"/>
                <w:sz w:val="14"/>
                <w:szCs w:val="16"/>
              </w:rPr>
              <w:t>Х</w:t>
            </w:r>
            <w:r w:rsidRPr="002A0C21">
              <w:rPr>
                <w:rFonts w:ascii="Arial" w:hAnsi="Arial" w:cs="Arial"/>
                <w:bCs/>
                <w:color w:val="000000"/>
                <w:sz w:val="14"/>
                <w:szCs w:val="16"/>
                <w:vertAlign w:val="subscript"/>
              </w:rPr>
              <w:t>-0,16</w:t>
            </w:r>
            <w:r w:rsidRPr="002A0C21">
              <w:rPr>
                <w:rFonts w:ascii="Arial" w:hAnsi="Arial" w:cs="Arial"/>
                <w:bCs/>
                <w:color w:val="000000"/>
                <w:sz w:val="14"/>
                <w:szCs w:val="16"/>
              </w:rPr>
              <w:t>, %</w:t>
            </w:r>
          </w:p>
        </w:tc>
        <w:tc>
          <w:tcPr>
            <w:tcW w:w="196" w:type="pct"/>
            <w:vAlign w:val="center"/>
          </w:tcPr>
          <w:p w:rsidR="005B0080" w:rsidRPr="002A0C21" w:rsidRDefault="005B0080" w:rsidP="001B2506">
            <w:pPr>
              <w:jc w:val="center"/>
              <w:rPr>
                <w:rFonts w:ascii="Arial" w:hAnsi="Arial" w:cs="Arial"/>
                <w:bCs/>
                <w:color w:val="000000"/>
                <w:sz w:val="14"/>
                <w:szCs w:val="16"/>
              </w:rPr>
            </w:pPr>
            <w:proofErr w:type="spellStart"/>
            <w:r w:rsidRPr="002A0C21">
              <w:rPr>
                <w:rFonts w:ascii="Arial" w:hAnsi="Arial" w:cs="Arial"/>
                <w:bCs/>
                <w:color w:val="000000"/>
                <w:sz w:val="14"/>
                <w:szCs w:val="16"/>
              </w:rPr>
              <w:t>П</w:t>
            </w:r>
            <w:r w:rsidRPr="002A0C21">
              <w:rPr>
                <w:rFonts w:ascii="Arial" w:hAnsi="Arial" w:cs="Arial"/>
                <w:bCs/>
                <w:color w:val="000000"/>
                <w:sz w:val="14"/>
                <w:szCs w:val="16"/>
                <w:vertAlign w:val="subscript"/>
              </w:rPr>
              <w:t>дл</w:t>
            </w:r>
            <w:proofErr w:type="spellEnd"/>
            <w:r w:rsidRPr="002A0C21">
              <w:rPr>
                <w:rFonts w:ascii="Arial" w:hAnsi="Arial" w:cs="Arial"/>
                <w:bCs/>
                <w:color w:val="000000"/>
                <w:sz w:val="14"/>
                <w:szCs w:val="16"/>
              </w:rPr>
              <w:t>, %</w:t>
            </w:r>
          </w:p>
        </w:tc>
        <w:tc>
          <w:tcPr>
            <w:tcW w:w="196" w:type="pct"/>
            <w:vAlign w:val="center"/>
          </w:tcPr>
          <w:p w:rsidR="005B0080" w:rsidRPr="002A0C21" w:rsidRDefault="005B0080" w:rsidP="001B2506">
            <w:pPr>
              <w:jc w:val="center"/>
              <w:rPr>
                <w:rFonts w:ascii="Arial" w:hAnsi="Arial" w:cs="Arial"/>
                <w:bCs/>
                <w:color w:val="000000"/>
                <w:sz w:val="14"/>
                <w:szCs w:val="16"/>
                <w:vertAlign w:val="superscript"/>
              </w:rPr>
            </w:pPr>
            <w:r w:rsidRPr="002A0C21">
              <w:rPr>
                <w:rFonts w:ascii="Arial" w:hAnsi="Arial" w:cs="Arial"/>
                <w:bCs/>
                <w:color w:val="000000"/>
                <w:sz w:val="14"/>
                <w:szCs w:val="16"/>
              </w:rPr>
              <w:t>П</w:t>
            </w:r>
            <w:r w:rsidRPr="002A0C21">
              <w:rPr>
                <w:rFonts w:ascii="Arial" w:hAnsi="Arial" w:cs="Arial"/>
                <w:bCs/>
                <w:color w:val="000000"/>
                <w:sz w:val="14"/>
                <w:szCs w:val="16"/>
                <w:vertAlign w:val="subscript"/>
              </w:rPr>
              <w:t>др</w:t>
            </w:r>
            <w:proofErr w:type="gramStart"/>
            <w:r w:rsidRPr="002A0C21">
              <w:rPr>
                <w:rFonts w:ascii="Arial" w:hAnsi="Arial" w:cs="Arial"/>
                <w:bCs/>
                <w:color w:val="000000"/>
                <w:sz w:val="14"/>
                <w:szCs w:val="16"/>
                <w:vertAlign w:val="superscript"/>
              </w:rPr>
              <w:t>1</w:t>
            </w:r>
            <w:proofErr w:type="gramEnd"/>
            <w:r w:rsidRPr="002A0C21">
              <w:rPr>
                <w:rFonts w:ascii="Arial" w:hAnsi="Arial" w:cs="Arial"/>
                <w:bCs/>
                <w:color w:val="000000"/>
                <w:sz w:val="14"/>
                <w:szCs w:val="16"/>
                <w:vertAlign w:val="superscript"/>
              </w:rPr>
              <w:t>)</w:t>
            </w:r>
          </w:p>
        </w:tc>
        <w:tc>
          <w:tcPr>
            <w:tcW w:w="196" w:type="pct"/>
            <w:vAlign w:val="center"/>
          </w:tcPr>
          <w:p w:rsidR="005B0080" w:rsidRPr="002A0C21" w:rsidRDefault="005B0080" w:rsidP="001B2506">
            <w:pPr>
              <w:jc w:val="center"/>
              <w:rPr>
                <w:rFonts w:ascii="Arial" w:hAnsi="Arial" w:cs="Arial"/>
                <w:bCs/>
                <w:color w:val="000000"/>
                <w:sz w:val="14"/>
                <w:szCs w:val="16"/>
              </w:rPr>
            </w:pPr>
            <w:r w:rsidRPr="002A0C21">
              <w:rPr>
                <w:rFonts w:ascii="Arial" w:hAnsi="Arial" w:cs="Arial"/>
                <w:bCs/>
                <w:color w:val="000000"/>
                <w:sz w:val="14"/>
                <w:szCs w:val="16"/>
              </w:rPr>
              <w:t>∆М</w:t>
            </w:r>
            <w:r w:rsidRPr="002A0C21">
              <w:rPr>
                <w:rFonts w:ascii="Arial" w:hAnsi="Arial" w:cs="Arial"/>
                <w:bCs/>
                <w:color w:val="000000"/>
                <w:sz w:val="14"/>
                <w:szCs w:val="16"/>
                <w:vertAlign w:val="subscript"/>
              </w:rPr>
              <w:t>и</w:t>
            </w:r>
            <w:r w:rsidRPr="002A0C21">
              <w:rPr>
                <w:rFonts w:ascii="Arial" w:hAnsi="Arial" w:cs="Arial"/>
                <w:bCs/>
                <w:color w:val="000000"/>
                <w:sz w:val="14"/>
                <w:szCs w:val="16"/>
              </w:rPr>
              <w:t>, %</w:t>
            </w:r>
          </w:p>
        </w:tc>
        <w:tc>
          <w:tcPr>
            <w:tcW w:w="196" w:type="pct"/>
            <w:vAlign w:val="center"/>
          </w:tcPr>
          <w:p w:rsidR="005B0080" w:rsidRPr="002A0C21" w:rsidRDefault="005B0080" w:rsidP="001B2506">
            <w:pPr>
              <w:jc w:val="center"/>
              <w:rPr>
                <w:rFonts w:ascii="Arial" w:hAnsi="Arial" w:cs="Arial"/>
                <w:bCs/>
                <w:color w:val="000000"/>
                <w:sz w:val="14"/>
                <w:szCs w:val="16"/>
              </w:rPr>
            </w:pPr>
            <w:r w:rsidRPr="002A0C21">
              <w:rPr>
                <w:rFonts w:ascii="Arial" w:hAnsi="Arial" w:cs="Arial"/>
                <w:bCs/>
                <w:color w:val="000000"/>
                <w:sz w:val="14"/>
                <w:szCs w:val="16"/>
              </w:rPr>
              <w:t>∆</w:t>
            </w:r>
            <w:proofErr w:type="spellStart"/>
            <w:r w:rsidRPr="002A0C21">
              <w:rPr>
                <w:rFonts w:ascii="Arial" w:hAnsi="Arial" w:cs="Arial"/>
                <w:bCs/>
                <w:color w:val="000000"/>
                <w:sz w:val="14"/>
                <w:szCs w:val="16"/>
              </w:rPr>
              <w:t>М</w:t>
            </w:r>
            <w:r w:rsidRPr="002A0C21">
              <w:rPr>
                <w:rFonts w:ascii="Arial" w:hAnsi="Arial" w:cs="Arial"/>
                <w:bCs/>
                <w:color w:val="000000"/>
                <w:sz w:val="14"/>
                <w:szCs w:val="16"/>
                <w:vertAlign w:val="subscript"/>
              </w:rPr>
              <w:t>у</w:t>
            </w:r>
            <w:proofErr w:type="spellEnd"/>
            <w:r w:rsidRPr="002A0C21">
              <w:rPr>
                <w:rFonts w:ascii="Arial" w:hAnsi="Arial" w:cs="Arial"/>
                <w:bCs/>
                <w:color w:val="000000"/>
                <w:sz w:val="14"/>
                <w:szCs w:val="16"/>
              </w:rPr>
              <w:t>, %</w:t>
            </w:r>
          </w:p>
        </w:tc>
        <w:tc>
          <w:tcPr>
            <w:tcW w:w="196" w:type="pct"/>
            <w:vAlign w:val="center"/>
          </w:tcPr>
          <w:p w:rsidR="005B0080" w:rsidRPr="002A0C21" w:rsidRDefault="005B0080" w:rsidP="001B2506">
            <w:pPr>
              <w:jc w:val="center"/>
              <w:rPr>
                <w:rFonts w:ascii="Arial" w:hAnsi="Arial" w:cs="Arial"/>
                <w:bCs/>
                <w:color w:val="000000"/>
                <w:sz w:val="14"/>
                <w:szCs w:val="16"/>
              </w:rPr>
            </w:pPr>
            <w:r w:rsidRPr="002A0C21">
              <w:rPr>
                <w:rFonts w:ascii="Arial" w:hAnsi="Arial" w:cs="Arial"/>
                <w:bCs/>
                <w:color w:val="000000"/>
                <w:sz w:val="14"/>
                <w:szCs w:val="16"/>
              </w:rPr>
              <w:t>орг. при-ме-си</w:t>
            </w:r>
            <w:r w:rsidRPr="002A0C21">
              <w:rPr>
                <w:rFonts w:ascii="Arial" w:hAnsi="Arial" w:cs="Arial"/>
                <w:bCs/>
                <w:color w:val="000000"/>
                <w:sz w:val="14"/>
                <w:szCs w:val="16"/>
                <w:vertAlign w:val="superscript"/>
              </w:rPr>
              <w:t>2)</w:t>
            </w:r>
          </w:p>
        </w:tc>
        <w:tc>
          <w:tcPr>
            <w:tcW w:w="196" w:type="pct"/>
            <w:vAlign w:val="center"/>
          </w:tcPr>
          <w:p w:rsidR="005B0080" w:rsidRPr="002A0C21" w:rsidRDefault="005B0080" w:rsidP="001B2506">
            <w:pPr>
              <w:jc w:val="center"/>
              <w:rPr>
                <w:rFonts w:ascii="Arial" w:hAnsi="Arial" w:cs="Arial"/>
                <w:bCs/>
                <w:color w:val="000000"/>
                <w:sz w:val="14"/>
                <w:szCs w:val="16"/>
              </w:rPr>
            </w:pPr>
            <w:proofErr w:type="gramStart"/>
            <w:r w:rsidRPr="002A0C21">
              <w:rPr>
                <w:rFonts w:ascii="Arial" w:hAnsi="Arial" w:cs="Arial"/>
                <w:bCs/>
                <w:color w:val="000000"/>
                <w:sz w:val="14"/>
                <w:szCs w:val="16"/>
              </w:rPr>
              <w:t>∆</w:t>
            </w:r>
            <w:r w:rsidRPr="002A0C21">
              <w:rPr>
                <w:rFonts w:ascii="Arial" w:hAnsi="Arial" w:cs="Arial"/>
                <w:bCs/>
                <w:color w:val="000000"/>
                <w:sz w:val="14"/>
                <w:szCs w:val="16"/>
                <w:vertAlign w:val="subscript"/>
              </w:rPr>
              <w:t>∆М</w:t>
            </w:r>
            <w:r w:rsidRPr="002A0C21">
              <w:rPr>
                <w:rFonts w:ascii="Arial" w:hAnsi="Arial" w:cs="Arial"/>
                <w:bCs/>
                <w:color w:val="000000"/>
                <w:sz w:val="14"/>
                <w:szCs w:val="16"/>
                <w:vertAlign w:val="superscript"/>
              </w:rPr>
              <w:t>3)</w:t>
            </w:r>
            <w:r w:rsidRPr="002A0C21">
              <w:rPr>
                <w:rFonts w:ascii="Arial" w:hAnsi="Arial" w:cs="Arial"/>
                <w:bCs/>
                <w:color w:val="000000"/>
                <w:sz w:val="14"/>
                <w:szCs w:val="16"/>
              </w:rPr>
              <w:t xml:space="preserve"> , %</w:t>
            </w:r>
            <w:proofErr w:type="gramEnd"/>
          </w:p>
        </w:tc>
        <w:tc>
          <w:tcPr>
            <w:tcW w:w="196" w:type="pct"/>
            <w:vAlign w:val="center"/>
          </w:tcPr>
          <w:p w:rsidR="005B0080" w:rsidRPr="002A0C21" w:rsidRDefault="005B0080" w:rsidP="001B2506">
            <w:pPr>
              <w:jc w:val="center"/>
              <w:rPr>
                <w:rFonts w:ascii="Arial" w:hAnsi="Arial" w:cs="Arial"/>
                <w:bCs/>
                <w:color w:val="000000"/>
                <w:sz w:val="14"/>
                <w:szCs w:val="16"/>
                <w:lang w:val="en-US"/>
              </w:rPr>
            </w:pPr>
            <w:r w:rsidRPr="002A0C21">
              <w:rPr>
                <w:rFonts w:ascii="Arial" w:hAnsi="Arial" w:cs="Arial"/>
                <w:bCs/>
                <w:color w:val="000000"/>
                <w:sz w:val="14"/>
                <w:szCs w:val="16"/>
                <w:lang w:val="en-US"/>
              </w:rPr>
              <w:t>F</w:t>
            </w:r>
          </w:p>
        </w:tc>
        <w:tc>
          <w:tcPr>
            <w:tcW w:w="196" w:type="pct"/>
            <w:vAlign w:val="center"/>
          </w:tcPr>
          <w:p w:rsidR="005B0080" w:rsidRPr="002A0C21" w:rsidRDefault="005B0080" w:rsidP="001B2506">
            <w:pPr>
              <w:jc w:val="center"/>
              <w:rPr>
                <w:rFonts w:ascii="Arial" w:hAnsi="Arial" w:cs="Arial"/>
                <w:bCs/>
                <w:color w:val="000000"/>
                <w:sz w:val="14"/>
                <w:szCs w:val="16"/>
                <w:vertAlign w:val="subscript"/>
              </w:rPr>
            </w:pPr>
            <w:r w:rsidRPr="002A0C21">
              <w:rPr>
                <w:rFonts w:ascii="Arial" w:hAnsi="Arial" w:cs="Arial"/>
                <w:bCs/>
                <w:color w:val="000000"/>
                <w:sz w:val="14"/>
                <w:szCs w:val="16"/>
              </w:rPr>
              <w:t>УЭП, См/м</w:t>
            </w:r>
          </w:p>
        </w:tc>
        <w:tc>
          <w:tcPr>
            <w:tcW w:w="206" w:type="pct"/>
            <w:vAlign w:val="center"/>
          </w:tcPr>
          <w:p w:rsidR="005B0080" w:rsidRPr="002A0C21" w:rsidRDefault="005B0080" w:rsidP="001B2506">
            <w:pPr>
              <w:jc w:val="center"/>
              <w:rPr>
                <w:rFonts w:ascii="Arial" w:hAnsi="Arial" w:cs="Arial"/>
                <w:bCs/>
                <w:color w:val="000000"/>
                <w:sz w:val="14"/>
                <w:szCs w:val="16"/>
              </w:rPr>
            </w:pPr>
            <w:proofErr w:type="spellStart"/>
            <w:r w:rsidRPr="002A0C21">
              <w:rPr>
                <w:rFonts w:ascii="Arial" w:hAnsi="Arial" w:cs="Arial"/>
                <w:bCs/>
                <w:color w:val="000000"/>
                <w:sz w:val="14"/>
                <w:szCs w:val="16"/>
              </w:rPr>
              <w:t>А</w:t>
            </w:r>
            <w:r w:rsidRPr="002A0C21">
              <w:rPr>
                <w:rFonts w:ascii="Arial" w:hAnsi="Arial" w:cs="Arial"/>
                <w:bCs/>
                <w:color w:val="000000"/>
                <w:sz w:val="14"/>
                <w:szCs w:val="16"/>
                <w:vertAlign w:val="subscript"/>
              </w:rPr>
              <w:t>эфф</w:t>
            </w:r>
            <w:proofErr w:type="spellEnd"/>
            <w:r w:rsidRPr="002A0C21">
              <w:rPr>
                <w:rFonts w:ascii="Arial" w:hAnsi="Arial" w:cs="Arial"/>
                <w:bCs/>
                <w:color w:val="000000"/>
                <w:sz w:val="14"/>
                <w:szCs w:val="16"/>
              </w:rPr>
              <w:t>, Бк/кг</w:t>
            </w:r>
          </w:p>
        </w:tc>
        <w:tc>
          <w:tcPr>
            <w:tcW w:w="226" w:type="pct"/>
            <w:vMerge/>
            <w:vAlign w:val="center"/>
          </w:tcPr>
          <w:p w:rsidR="005B0080" w:rsidRPr="002A0C21" w:rsidRDefault="005B0080" w:rsidP="005B0080">
            <w:pPr>
              <w:spacing w:line="276" w:lineRule="auto"/>
              <w:jc w:val="center"/>
              <w:rPr>
                <w:rFonts w:ascii="Arial" w:hAnsi="Arial" w:cs="Arial"/>
                <w:bCs/>
                <w:color w:val="000000"/>
                <w:sz w:val="14"/>
                <w:szCs w:val="18"/>
              </w:rPr>
            </w:pPr>
          </w:p>
        </w:tc>
        <w:tc>
          <w:tcPr>
            <w:tcW w:w="325" w:type="pct"/>
            <w:vMerge/>
            <w:vAlign w:val="center"/>
          </w:tcPr>
          <w:p w:rsidR="005B0080" w:rsidRPr="002A0C21" w:rsidRDefault="005B0080" w:rsidP="005B0080">
            <w:pPr>
              <w:spacing w:line="276" w:lineRule="auto"/>
              <w:jc w:val="center"/>
              <w:rPr>
                <w:rFonts w:ascii="Arial" w:hAnsi="Arial" w:cs="Arial"/>
                <w:bCs/>
                <w:color w:val="000000"/>
                <w:sz w:val="14"/>
                <w:szCs w:val="18"/>
              </w:rPr>
            </w:pPr>
          </w:p>
        </w:tc>
        <w:tc>
          <w:tcPr>
            <w:tcW w:w="300" w:type="pct"/>
            <w:vMerge/>
            <w:vAlign w:val="center"/>
          </w:tcPr>
          <w:p w:rsidR="005B0080" w:rsidRPr="002A0C21" w:rsidRDefault="005B0080" w:rsidP="005B0080">
            <w:pPr>
              <w:spacing w:line="276" w:lineRule="auto"/>
              <w:jc w:val="center"/>
              <w:rPr>
                <w:rFonts w:ascii="Arial" w:hAnsi="Arial" w:cs="Arial"/>
                <w:bCs/>
                <w:color w:val="000000"/>
                <w:sz w:val="14"/>
                <w:szCs w:val="18"/>
              </w:rPr>
            </w:pPr>
          </w:p>
        </w:tc>
        <w:tc>
          <w:tcPr>
            <w:tcW w:w="314" w:type="pct"/>
            <w:vMerge/>
            <w:vAlign w:val="center"/>
          </w:tcPr>
          <w:p w:rsidR="005B0080" w:rsidRPr="002A0C21" w:rsidRDefault="005B0080" w:rsidP="005B0080">
            <w:pPr>
              <w:spacing w:line="276" w:lineRule="auto"/>
              <w:jc w:val="center"/>
              <w:rPr>
                <w:rFonts w:ascii="Arial" w:hAnsi="Arial" w:cs="Arial"/>
                <w:bCs/>
                <w:color w:val="000000"/>
                <w:sz w:val="14"/>
                <w:szCs w:val="18"/>
              </w:rPr>
            </w:pPr>
          </w:p>
        </w:tc>
      </w:tr>
      <w:tr w:rsidR="005B0080" w:rsidRPr="002A0C21" w:rsidTr="005B0080">
        <w:trPr>
          <w:trHeight w:val="340"/>
        </w:trPr>
        <w:tc>
          <w:tcPr>
            <w:tcW w:w="280"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284"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289"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239"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2"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2"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3"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19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206"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226" w:type="pct"/>
            <w:vAlign w:val="center"/>
          </w:tcPr>
          <w:p w:rsidR="005B0080" w:rsidRPr="002A0C21" w:rsidRDefault="005B0080" w:rsidP="005B0080">
            <w:pPr>
              <w:spacing w:line="276" w:lineRule="auto"/>
              <w:jc w:val="center"/>
              <w:rPr>
                <w:rFonts w:ascii="Arial" w:hAnsi="Arial" w:cs="Arial"/>
                <w:bCs/>
                <w:color w:val="000000"/>
                <w:sz w:val="18"/>
                <w:szCs w:val="18"/>
              </w:rPr>
            </w:pPr>
          </w:p>
        </w:tc>
        <w:tc>
          <w:tcPr>
            <w:tcW w:w="325"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300" w:type="pct"/>
            <w:vAlign w:val="center"/>
          </w:tcPr>
          <w:p w:rsidR="005B0080" w:rsidRPr="002A0C21" w:rsidRDefault="005B0080" w:rsidP="004D6FA8">
            <w:pPr>
              <w:spacing w:line="276" w:lineRule="auto"/>
              <w:jc w:val="center"/>
              <w:rPr>
                <w:rFonts w:ascii="Arial" w:hAnsi="Arial" w:cs="Arial"/>
                <w:bCs/>
                <w:color w:val="000000"/>
                <w:sz w:val="18"/>
                <w:szCs w:val="18"/>
              </w:rPr>
            </w:pPr>
          </w:p>
        </w:tc>
        <w:tc>
          <w:tcPr>
            <w:tcW w:w="314" w:type="pct"/>
          </w:tcPr>
          <w:p w:rsidR="005B0080" w:rsidRPr="002A0C21" w:rsidRDefault="005B0080" w:rsidP="004D6FA8">
            <w:pPr>
              <w:spacing w:line="276" w:lineRule="auto"/>
              <w:jc w:val="center"/>
              <w:rPr>
                <w:rFonts w:ascii="Arial" w:hAnsi="Arial" w:cs="Arial"/>
                <w:bCs/>
                <w:color w:val="000000"/>
                <w:sz w:val="18"/>
                <w:szCs w:val="18"/>
              </w:rPr>
            </w:pPr>
          </w:p>
        </w:tc>
      </w:tr>
      <w:tr w:rsidR="005B0080" w:rsidRPr="002A0C21" w:rsidTr="005B0080">
        <w:tc>
          <w:tcPr>
            <w:tcW w:w="5000" w:type="pct"/>
            <w:gridSpan w:val="22"/>
          </w:tcPr>
          <w:p w:rsidR="005B0080" w:rsidRPr="002A0C21" w:rsidRDefault="005B0080" w:rsidP="00277D20">
            <w:pPr>
              <w:pStyle w:val="ConsPlusNormal"/>
              <w:ind w:firstLine="567"/>
              <w:jc w:val="both"/>
              <w:rPr>
                <w:sz w:val="18"/>
                <w:szCs w:val="18"/>
              </w:rPr>
            </w:pPr>
            <w:r w:rsidRPr="002A0C21">
              <w:rPr>
                <w:sz w:val="18"/>
                <w:szCs w:val="18"/>
                <w:vertAlign w:val="superscript"/>
              </w:rPr>
              <w:t>1)</w:t>
            </w:r>
            <w:r w:rsidRPr="002A0C21">
              <w:rPr>
                <w:sz w:val="18"/>
                <w:szCs w:val="18"/>
              </w:rPr>
              <w:t xml:space="preserve"> Испытание проводят для щебня из валунов и гравия. </w:t>
            </w:r>
          </w:p>
          <w:p w:rsidR="005B0080" w:rsidRPr="002A0C21" w:rsidRDefault="005B0080" w:rsidP="00277D20">
            <w:pPr>
              <w:pStyle w:val="ConsPlusNormal"/>
              <w:ind w:firstLine="567"/>
              <w:jc w:val="both"/>
              <w:rPr>
                <w:sz w:val="18"/>
                <w:szCs w:val="18"/>
              </w:rPr>
            </w:pPr>
            <w:r w:rsidRPr="002A0C21">
              <w:rPr>
                <w:sz w:val="18"/>
                <w:szCs w:val="18"/>
                <w:vertAlign w:val="superscript"/>
              </w:rPr>
              <w:t>2)</w:t>
            </w:r>
            <w:r w:rsidRPr="002A0C21">
              <w:rPr>
                <w:sz w:val="18"/>
                <w:szCs w:val="18"/>
              </w:rPr>
              <w:t xml:space="preserve"> Испытание проводят для щебня из осадочных и метаморфических горных пород. </w:t>
            </w:r>
          </w:p>
          <w:p w:rsidR="005B0080" w:rsidRPr="002A0C21" w:rsidRDefault="005B0080" w:rsidP="00277D20">
            <w:pPr>
              <w:pStyle w:val="ConsPlusNormal"/>
              <w:ind w:firstLine="567"/>
              <w:jc w:val="both"/>
              <w:rPr>
                <w:sz w:val="18"/>
                <w:szCs w:val="18"/>
                <w:vertAlign w:val="superscript"/>
              </w:rPr>
            </w:pPr>
            <w:r w:rsidRPr="002A0C21">
              <w:rPr>
                <w:sz w:val="18"/>
                <w:szCs w:val="18"/>
                <w:vertAlign w:val="superscript"/>
              </w:rPr>
              <w:t>3)</w:t>
            </w:r>
            <w:r w:rsidRPr="002A0C21">
              <w:rPr>
                <w:sz w:val="18"/>
                <w:szCs w:val="18"/>
              </w:rPr>
              <w:t xml:space="preserve"> Испытание проводят для щебня из базальтовых горных пород.</w:t>
            </w:r>
          </w:p>
        </w:tc>
      </w:tr>
    </w:tbl>
    <w:p w:rsidR="00237210" w:rsidRPr="002A0C21" w:rsidRDefault="00237210" w:rsidP="00237210">
      <w:pPr>
        <w:spacing w:line="276" w:lineRule="auto"/>
        <w:jc w:val="center"/>
        <w:rPr>
          <w:b/>
          <w:bCs/>
          <w:color w:val="000000"/>
          <w:sz w:val="28"/>
          <w:szCs w:val="28"/>
        </w:rPr>
      </w:pPr>
    </w:p>
    <w:p w:rsidR="00237210" w:rsidRPr="002A0C21" w:rsidRDefault="00237210" w:rsidP="00237210">
      <w:pPr>
        <w:widowControl w:val="0"/>
        <w:autoSpaceDE w:val="0"/>
        <w:autoSpaceDN w:val="0"/>
        <w:adjustRightInd w:val="0"/>
        <w:jc w:val="both"/>
        <w:rPr>
          <w:rFonts w:ascii="Arial" w:eastAsiaTheme="minorEastAsia" w:hAnsi="Arial" w:cs="Arial"/>
          <w:sz w:val="20"/>
        </w:rPr>
        <w:sectPr w:rsidR="00237210" w:rsidRPr="002A0C21" w:rsidSect="00722D78">
          <w:headerReference w:type="first" r:id="rId28"/>
          <w:footerReference w:type="first" r:id="rId29"/>
          <w:pgSz w:w="16840" w:h="11907" w:orient="landscape" w:code="9"/>
          <w:pgMar w:top="1418" w:right="1134" w:bottom="1134" w:left="1134" w:header="720" w:footer="720" w:gutter="0"/>
          <w:cols w:space="720"/>
          <w:titlePg/>
          <w:docGrid w:linePitch="354"/>
        </w:sectPr>
      </w:pPr>
    </w:p>
    <w:p w:rsidR="007C2C12" w:rsidRPr="002A0C21" w:rsidRDefault="007C2C12" w:rsidP="007C2C12">
      <w:pPr>
        <w:pStyle w:val="1"/>
        <w:spacing w:after="0"/>
        <w:ind w:firstLine="0"/>
        <w:jc w:val="center"/>
      </w:pPr>
      <w:bookmarkStart w:id="100" w:name="_Toc209188753"/>
      <w:r w:rsidRPr="002A0C21">
        <w:lastRenderedPageBreak/>
        <w:t>Приложение</w:t>
      </w:r>
      <w:proofErr w:type="gramStart"/>
      <w:r w:rsidRPr="002A0C21">
        <w:t xml:space="preserve"> Б</w:t>
      </w:r>
      <w:bookmarkEnd w:id="100"/>
      <w:proofErr w:type="gramEnd"/>
    </w:p>
    <w:p w:rsidR="007C2C12" w:rsidRPr="002A0C21" w:rsidRDefault="007C2C12" w:rsidP="007C2C12">
      <w:pPr>
        <w:pStyle w:val="1"/>
        <w:spacing w:before="0" w:after="0"/>
        <w:ind w:firstLine="0"/>
        <w:jc w:val="center"/>
        <w:rPr>
          <w:rFonts w:cs="Arial"/>
          <w:szCs w:val="24"/>
        </w:rPr>
      </w:pPr>
      <w:bookmarkStart w:id="101" w:name="_Toc209188754"/>
      <w:r w:rsidRPr="002A0C21">
        <w:rPr>
          <w:rFonts w:cs="Arial"/>
          <w:szCs w:val="24"/>
        </w:rPr>
        <w:t>(справочное)</w:t>
      </w:r>
      <w:bookmarkEnd w:id="101"/>
    </w:p>
    <w:p w:rsidR="007C2C12" w:rsidRPr="002A0C21" w:rsidRDefault="007C2C12" w:rsidP="007C2C12">
      <w:pPr>
        <w:pStyle w:val="1"/>
        <w:ind w:firstLine="0"/>
        <w:jc w:val="center"/>
        <w:rPr>
          <w:szCs w:val="24"/>
        </w:rPr>
      </w:pPr>
      <w:bookmarkStart w:id="102" w:name="_Toc209188755"/>
      <w:r w:rsidRPr="002A0C21">
        <w:rPr>
          <w:szCs w:val="24"/>
        </w:rPr>
        <w:t>Определение насыпной плотности</w:t>
      </w:r>
      <w:bookmarkEnd w:id="102"/>
    </w:p>
    <w:p w:rsidR="007C2C12" w:rsidRPr="002A0C21" w:rsidRDefault="007C2C12" w:rsidP="007C2C12">
      <w:pPr>
        <w:pStyle w:val="ConsPlusNormal"/>
        <w:spacing w:line="360" w:lineRule="auto"/>
        <w:ind w:firstLine="567"/>
        <w:jc w:val="both"/>
        <w:rPr>
          <w:sz w:val="24"/>
          <w:szCs w:val="24"/>
        </w:rPr>
      </w:pPr>
      <w:r w:rsidRPr="002A0C21">
        <w:rPr>
          <w:sz w:val="24"/>
          <w:szCs w:val="24"/>
        </w:rPr>
        <w:t>Б.1 Общие положения</w:t>
      </w:r>
    </w:p>
    <w:p w:rsidR="007C2C12" w:rsidRPr="002A0C21" w:rsidRDefault="007C2C12" w:rsidP="007C2C12">
      <w:pPr>
        <w:pStyle w:val="ConsPlusNormal"/>
        <w:spacing w:line="360" w:lineRule="auto"/>
        <w:ind w:firstLine="567"/>
        <w:jc w:val="both"/>
        <w:rPr>
          <w:sz w:val="24"/>
          <w:szCs w:val="24"/>
        </w:rPr>
      </w:pPr>
      <w:r w:rsidRPr="002A0C21">
        <w:rPr>
          <w:sz w:val="24"/>
          <w:szCs w:val="24"/>
        </w:rPr>
        <w:t xml:space="preserve">Насыпную плотность щебня определяют взвешиванием </w:t>
      </w:r>
      <w:r w:rsidR="00745520" w:rsidRPr="002A0C21">
        <w:rPr>
          <w:sz w:val="24"/>
          <w:szCs w:val="24"/>
        </w:rPr>
        <w:t>аналитической пробы, высушенной до постоянной массы и полностью заполнившей мерный цилиндр</w:t>
      </w:r>
      <w:r w:rsidRPr="002A0C21">
        <w:rPr>
          <w:sz w:val="24"/>
          <w:szCs w:val="24"/>
        </w:rPr>
        <w:t>.</w:t>
      </w:r>
    </w:p>
    <w:p w:rsidR="00745520" w:rsidRPr="002A0C21" w:rsidRDefault="00745520" w:rsidP="007C2C12">
      <w:pPr>
        <w:pStyle w:val="ConsPlusNormal"/>
        <w:spacing w:line="360" w:lineRule="auto"/>
        <w:ind w:firstLine="567"/>
        <w:jc w:val="both"/>
        <w:rPr>
          <w:sz w:val="24"/>
          <w:szCs w:val="24"/>
        </w:rPr>
      </w:pPr>
      <w:r w:rsidRPr="002A0C21">
        <w:rPr>
          <w:sz w:val="24"/>
          <w:szCs w:val="24"/>
        </w:rPr>
        <w:t>Количество аналитических проб для испытаний должно быть не менее трех.</w:t>
      </w:r>
    </w:p>
    <w:p w:rsidR="007C2C12" w:rsidRPr="002A0C21" w:rsidRDefault="007C2C12" w:rsidP="007C2C12">
      <w:pPr>
        <w:pStyle w:val="ConsPlusNormal"/>
        <w:spacing w:line="360" w:lineRule="auto"/>
        <w:ind w:firstLine="567"/>
        <w:jc w:val="both"/>
        <w:rPr>
          <w:sz w:val="24"/>
          <w:szCs w:val="24"/>
        </w:rPr>
      </w:pPr>
      <w:r w:rsidRPr="002A0C21">
        <w:rPr>
          <w:sz w:val="24"/>
          <w:szCs w:val="24"/>
        </w:rPr>
        <w:t>Б.2 Средства контроля и вспомогательное оборудование</w:t>
      </w:r>
    </w:p>
    <w:p w:rsidR="00347255" w:rsidRPr="002A0C21" w:rsidRDefault="00347255" w:rsidP="00347255">
      <w:pPr>
        <w:pStyle w:val="ConsPlusNormal"/>
        <w:spacing w:line="360" w:lineRule="auto"/>
        <w:ind w:firstLine="567"/>
        <w:jc w:val="both"/>
        <w:rPr>
          <w:sz w:val="24"/>
          <w:szCs w:val="24"/>
        </w:rPr>
      </w:pPr>
      <w:r w:rsidRPr="002A0C21">
        <w:rPr>
          <w:sz w:val="24"/>
          <w:szCs w:val="24"/>
        </w:rPr>
        <w:t xml:space="preserve">- </w:t>
      </w:r>
      <w:r w:rsidR="00745520" w:rsidRPr="002A0C21">
        <w:rPr>
          <w:sz w:val="24"/>
          <w:szCs w:val="24"/>
        </w:rPr>
        <w:t>весы, обеспечивающие измерение массы пробы с относительной погрешностью не более 0,1 % от минимальной массы мерной пробы</w:t>
      </w:r>
      <w:r w:rsidRPr="002A0C21">
        <w:rPr>
          <w:sz w:val="24"/>
          <w:szCs w:val="24"/>
        </w:rPr>
        <w:t>;</w:t>
      </w:r>
    </w:p>
    <w:p w:rsidR="007C2C12" w:rsidRPr="002A0C21" w:rsidRDefault="00347255" w:rsidP="00347255">
      <w:pPr>
        <w:pStyle w:val="ConsPlusNormal"/>
        <w:spacing w:line="360" w:lineRule="auto"/>
        <w:ind w:firstLine="567"/>
        <w:jc w:val="both"/>
        <w:rPr>
          <w:sz w:val="24"/>
          <w:szCs w:val="24"/>
        </w:rPr>
      </w:pPr>
      <w:r w:rsidRPr="002A0C21">
        <w:rPr>
          <w:sz w:val="24"/>
          <w:szCs w:val="24"/>
        </w:rPr>
        <w:t>- шкаф сушильный, обеспечивающий циркуляцию воздуха и поддержание температуры (105</w:t>
      </w:r>
      <w:r w:rsidR="00745520" w:rsidRPr="002A0C21">
        <w:rPr>
          <w:sz w:val="24"/>
          <w:szCs w:val="24"/>
        </w:rPr>
        <w:t xml:space="preserve"> </w:t>
      </w:r>
      <w:r w:rsidRPr="002A0C21">
        <w:rPr>
          <w:sz w:val="24"/>
          <w:szCs w:val="24"/>
        </w:rPr>
        <w:t>±</w:t>
      </w:r>
      <w:r w:rsidR="00745520" w:rsidRPr="002A0C21">
        <w:rPr>
          <w:sz w:val="24"/>
          <w:szCs w:val="24"/>
        </w:rPr>
        <w:t xml:space="preserve"> </w:t>
      </w:r>
      <w:r w:rsidRPr="002A0C21">
        <w:rPr>
          <w:sz w:val="24"/>
          <w:szCs w:val="24"/>
        </w:rPr>
        <w:t>5) °</w:t>
      </w:r>
      <w:proofErr w:type="gramStart"/>
      <w:r w:rsidRPr="002A0C21">
        <w:rPr>
          <w:sz w:val="24"/>
          <w:szCs w:val="24"/>
        </w:rPr>
        <w:t>С</w:t>
      </w:r>
      <w:proofErr w:type="gramEnd"/>
      <w:r w:rsidRPr="002A0C21">
        <w:rPr>
          <w:sz w:val="24"/>
          <w:szCs w:val="24"/>
        </w:rPr>
        <w:t>;</w:t>
      </w:r>
    </w:p>
    <w:p w:rsidR="007C2C12" w:rsidRPr="002A0C21" w:rsidRDefault="00347255" w:rsidP="007C2C12">
      <w:pPr>
        <w:pStyle w:val="ConsPlusNormal"/>
        <w:spacing w:line="360" w:lineRule="auto"/>
        <w:ind w:firstLine="567"/>
        <w:jc w:val="both"/>
        <w:rPr>
          <w:sz w:val="24"/>
          <w:szCs w:val="24"/>
        </w:rPr>
      </w:pPr>
      <w:r w:rsidRPr="002A0C21">
        <w:rPr>
          <w:sz w:val="24"/>
          <w:szCs w:val="24"/>
        </w:rPr>
        <w:t>- ц</w:t>
      </w:r>
      <w:r w:rsidR="007C2C12" w:rsidRPr="002A0C21">
        <w:rPr>
          <w:sz w:val="24"/>
          <w:szCs w:val="24"/>
        </w:rPr>
        <w:t xml:space="preserve">илиндр мерный объемом 50 </w:t>
      </w:r>
      <w:r w:rsidR="00745520" w:rsidRPr="002A0C21">
        <w:rPr>
          <w:sz w:val="24"/>
          <w:szCs w:val="24"/>
        </w:rPr>
        <w:t>дм</w:t>
      </w:r>
      <w:r w:rsidR="00745520" w:rsidRPr="002A0C21">
        <w:rPr>
          <w:sz w:val="24"/>
          <w:szCs w:val="24"/>
          <w:vertAlign w:val="superscript"/>
        </w:rPr>
        <w:t>3</w:t>
      </w:r>
      <w:r w:rsidR="00745520" w:rsidRPr="002A0C21">
        <w:rPr>
          <w:sz w:val="24"/>
          <w:szCs w:val="24"/>
        </w:rPr>
        <w:t>;</w:t>
      </w:r>
    </w:p>
    <w:p w:rsidR="00745520" w:rsidRPr="002A0C21" w:rsidRDefault="00745520" w:rsidP="00745520">
      <w:pPr>
        <w:pStyle w:val="ConsPlusNormal"/>
        <w:spacing w:line="360" w:lineRule="auto"/>
        <w:ind w:firstLine="567"/>
        <w:jc w:val="both"/>
        <w:rPr>
          <w:sz w:val="24"/>
          <w:szCs w:val="24"/>
        </w:rPr>
      </w:pPr>
      <w:r w:rsidRPr="002A0C21">
        <w:rPr>
          <w:sz w:val="24"/>
          <w:szCs w:val="24"/>
        </w:rPr>
        <w:t>- совок металлический или пластмассовый;</w:t>
      </w:r>
    </w:p>
    <w:p w:rsidR="00745520" w:rsidRPr="002A0C21" w:rsidRDefault="00745520" w:rsidP="00745520">
      <w:pPr>
        <w:pStyle w:val="ConsPlusNormal"/>
        <w:spacing w:line="360" w:lineRule="auto"/>
        <w:ind w:firstLine="567"/>
        <w:jc w:val="both"/>
        <w:rPr>
          <w:sz w:val="24"/>
          <w:szCs w:val="24"/>
        </w:rPr>
      </w:pPr>
      <w:r w:rsidRPr="002A0C21">
        <w:rPr>
          <w:sz w:val="24"/>
          <w:szCs w:val="24"/>
        </w:rPr>
        <w:t>- линейка металлическая по ГОСТ 427:</w:t>
      </w:r>
    </w:p>
    <w:p w:rsidR="00745520" w:rsidRPr="002A0C21" w:rsidRDefault="00745520" w:rsidP="00745520">
      <w:pPr>
        <w:pStyle w:val="ConsPlusNormal"/>
        <w:spacing w:line="360" w:lineRule="auto"/>
        <w:ind w:firstLine="567"/>
        <w:jc w:val="both"/>
        <w:rPr>
          <w:sz w:val="24"/>
          <w:szCs w:val="24"/>
        </w:rPr>
      </w:pPr>
      <w:r w:rsidRPr="002A0C21">
        <w:rPr>
          <w:sz w:val="24"/>
          <w:szCs w:val="24"/>
        </w:rPr>
        <w:t>- поддоны металлические.</w:t>
      </w:r>
    </w:p>
    <w:p w:rsidR="007C2C12" w:rsidRPr="002A0C21" w:rsidRDefault="007C2C12" w:rsidP="007C2C12">
      <w:pPr>
        <w:pStyle w:val="ConsPlusNormal"/>
        <w:spacing w:line="360" w:lineRule="auto"/>
        <w:ind w:firstLine="567"/>
        <w:jc w:val="both"/>
        <w:rPr>
          <w:sz w:val="24"/>
          <w:szCs w:val="24"/>
        </w:rPr>
      </w:pPr>
      <w:r w:rsidRPr="002A0C21">
        <w:rPr>
          <w:sz w:val="24"/>
          <w:szCs w:val="24"/>
        </w:rPr>
        <w:t>Б.3 Порядок подготовки и проведения испытания</w:t>
      </w:r>
    </w:p>
    <w:p w:rsidR="00745520" w:rsidRPr="002A0C21" w:rsidRDefault="00745520" w:rsidP="00745520">
      <w:pPr>
        <w:pStyle w:val="ConsPlusNormal"/>
        <w:spacing w:line="360" w:lineRule="auto"/>
        <w:ind w:firstLine="567"/>
        <w:jc w:val="both"/>
        <w:rPr>
          <w:sz w:val="24"/>
          <w:szCs w:val="24"/>
        </w:rPr>
      </w:pPr>
      <w:r w:rsidRPr="002A0C21">
        <w:rPr>
          <w:sz w:val="24"/>
          <w:szCs w:val="24"/>
        </w:rPr>
        <w:t>Для испытаний используют аналитические пробы общей фракции в соответствии с категорией щебня.</w:t>
      </w:r>
    </w:p>
    <w:p w:rsidR="00745520" w:rsidRPr="002A0C21" w:rsidRDefault="00745520" w:rsidP="00745520">
      <w:pPr>
        <w:pStyle w:val="ConsPlusNormal"/>
        <w:spacing w:line="360" w:lineRule="auto"/>
        <w:ind w:firstLine="567"/>
        <w:jc w:val="both"/>
        <w:rPr>
          <w:sz w:val="24"/>
          <w:szCs w:val="24"/>
        </w:rPr>
      </w:pPr>
      <w:r w:rsidRPr="002A0C21">
        <w:rPr>
          <w:sz w:val="24"/>
          <w:szCs w:val="24"/>
        </w:rPr>
        <w:t>Щебень в объеме, обеспечивающем проведение испытания, высушивают до постоянной массы.</w:t>
      </w:r>
    </w:p>
    <w:p w:rsidR="00745520" w:rsidRPr="002A0C21" w:rsidRDefault="00745520" w:rsidP="00745520">
      <w:pPr>
        <w:pStyle w:val="ConsPlusNormal"/>
        <w:spacing w:line="360" w:lineRule="auto"/>
        <w:ind w:firstLine="567"/>
        <w:jc w:val="both"/>
        <w:rPr>
          <w:sz w:val="24"/>
          <w:szCs w:val="24"/>
        </w:rPr>
      </w:pPr>
      <w:r w:rsidRPr="002A0C21">
        <w:rPr>
          <w:sz w:val="24"/>
          <w:szCs w:val="24"/>
        </w:rPr>
        <w:t>Сухой мерный цилиндр взвешивают. Устанавливают взвешенный мерный цилиндр на горизонтальную ровную поверхность.</w:t>
      </w:r>
    </w:p>
    <w:p w:rsidR="007C2C12" w:rsidRPr="002A0C21" w:rsidRDefault="00745520" w:rsidP="007C2C12">
      <w:pPr>
        <w:pStyle w:val="ConsPlusNormal"/>
        <w:spacing w:line="360" w:lineRule="auto"/>
        <w:ind w:firstLine="567"/>
        <w:jc w:val="both"/>
        <w:rPr>
          <w:sz w:val="24"/>
          <w:szCs w:val="24"/>
        </w:rPr>
      </w:pPr>
      <w:r w:rsidRPr="002A0C21">
        <w:rPr>
          <w:sz w:val="24"/>
          <w:szCs w:val="24"/>
        </w:rPr>
        <w:t xml:space="preserve">При помощи совка высушенный щебень насыпают в </w:t>
      </w:r>
      <w:r w:rsidR="007C2C12" w:rsidRPr="002A0C21">
        <w:rPr>
          <w:sz w:val="24"/>
          <w:szCs w:val="24"/>
        </w:rPr>
        <w:t>предварительно взвешенный цилиндр с высоты 10 см до образования конуса, который снимают стальной линейкой вровень с краями (без уплотнения) движением к себе, от себя или от середины влево и вправо, после чего цилиндр со щебнем взвешивают.</w:t>
      </w:r>
    </w:p>
    <w:p w:rsidR="007C2C12" w:rsidRPr="002A0C21" w:rsidRDefault="007C2C12" w:rsidP="007C2C12">
      <w:pPr>
        <w:pStyle w:val="ConsPlusNormal"/>
        <w:spacing w:line="360" w:lineRule="auto"/>
        <w:ind w:firstLine="567"/>
        <w:jc w:val="both"/>
        <w:rPr>
          <w:sz w:val="24"/>
          <w:szCs w:val="24"/>
        </w:rPr>
      </w:pPr>
      <w:r w:rsidRPr="002A0C21">
        <w:rPr>
          <w:sz w:val="24"/>
          <w:szCs w:val="24"/>
        </w:rPr>
        <w:t>Б.4 Обработка результатов испытания</w:t>
      </w:r>
    </w:p>
    <w:p w:rsidR="007C2C12" w:rsidRPr="002A0C21" w:rsidRDefault="007C2C12" w:rsidP="007C2C12">
      <w:pPr>
        <w:pStyle w:val="ConsPlusNormal"/>
        <w:spacing w:line="360" w:lineRule="auto"/>
        <w:ind w:firstLine="567"/>
        <w:jc w:val="both"/>
        <w:rPr>
          <w:sz w:val="24"/>
          <w:szCs w:val="24"/>
        </w:rPr>
      </w:pPr>
      <w:r w:rsidRPr="002A0C21">
        <w:rPr>
          <w:sz w:val="24"/>
          <w:szCs w:val="24"/>
        </w:rPr>
        <w:t xml:space="preserve">Насыпную плотность щебня </w:t>
      </w:r>
      <w:r w:rsidRPr="002A0C21">
        <w:rPr>
          <w:i/>
          <w:sz w:val="24"/>
          <w:szCs w:val="24"/>
        </w:rPr>
        <w:t>ρ</w:t>
      </w:r>
      <w:r w:rsidRPr="002A0C21">
        <w:rPr>
          <w:i/>
          <w:sz w:val="24"/>
          <w:szCs w:val="24"/>
          <w:vertAlign w:val="subscript"/>
        </w:rPr>
        <w:t>н</w:t>
      </w:r>
      <w:r w:rsidRPr="002A0C21">
        <w:rPr>
          <w:sz w:val="24"/>
          <w:szCs w:val="24"/>
        </w:rPr>
        <w:t xml:space="preserve">, </w:t>
      </w:r>
      <w:r w:rsidR="002971A4" w:rsidRPr="002A0C21">
        <w:rPr>
          <w:sz w:val="24"/>
          <w:szCs w:val="24"/>
        </w:rPr>
        <w:t>т</w:t>
      </w:r>
      <w:r w:rsidRPr="002A0C21">
        <w:rPr>
          <w:sz w:val="24"/>
          <w:szCs w:val="24"/>
        </w:rPr>
        <w:t>/м</w:t>
      </w:r>
      <w:r w:rsidRPr="002A0C21">
        <w:rPr>
          <w:sz w:val="24"/>
          <w:szCs w:val="24"/>
          <w:vertAlign w:val="superscript"/>
        </w:rPr>
        <w:t>3</w:t>
      </w:r>
      <w:r w:rsidRPr="002A0C21">
        <w:rPr>
          <w:sz w:val="24"/>
          <w:szCs w:val="24"/>
        </w:rPr>
        <w:t xml:space="preserve">, определяют с точностью до </w:t>
      </w:r>
      <w:r w:rsidR="002971A4" w:rsidRPr="002A0C21">
        <w:rPr>
          <w:sz w:val="24"/>
          <w:szCs w:val="24"/>
        </w:rPr>
        <w:t>0,0</w:t>
      </w:r>
      <w:r w:rsidRPr="002A0C21">
        <w:rPr>
          <w:sz w:val="24"/>
          <w:szCs w:val="24"/>
        </w:rPr>
        <w:t xml:space="preserve">1 </w:t>
      </w:r>
      <w:r w:rsidR="002971A4" w:rsidRPr="002A0C21">
        <w:rPr>
          <w:sz w:val="24"/>
          <w:szCs w:val="24"/>
        </w:rPr>
        <w:t>т</w:t>
      </w:r>
      <w:r w:rsidRPr="002A0C21">
        <w:rPr>
          <w:sz w:val="24"/>
          <w:szCs w:val="24"/>
        </w:rPr>
        <w:t>/м</w:t>
      </w:r>
      <w:r w:rsidRPr="002A0C21">
        <w:rPr>
          <w:sz w:val="24"/>
          <w:szCs w:val="24"/>
          <w:vertAlign w:val="superscript"/>
        </w:rPr>
        <w:t>3</w:t>
      </w:r>
      <w:r w:rsidRPr="002A0C21">
        <w:rPr>
          <w:sz w:val="24"/>
          <w:szCs w:val="24"/>
        </w:rPr>
        <w:t xml:space="preserve"> по формуле </w:t>
      </w:r>
    </w:p>
    <w:p w:rsidR="007C2C12" w:rsidRPr="002A0C21" w:rsidRDefault="00375AF6" w:rsidP="007C2C12">
      <w:pPr>
        <w:pStyle w:val="ConsPlusNormal"/>
        <w:spacing w:line="360" w:lineRule="auto"/>
        <w:ind w:left="2835" w:firstLine="0"/>
        <w:jc w:val="both"/>
        <w:rPr>
          <w:i/>
          <w:vanish/>
          <w:sz w:val="28"/>
          <w:szCs w:val="24"/>
          <w:lang w:val="en-US"/>
          <w:specVanish/>
        </w:rPr>
      </w:pPr>
      <m:oMathPara>
        <m:oMath>
          <m:sSub>
            <m:sSubPr>
              <m:ctrlPr>
                <w:rPr>
                  <w:rFonts w:ascii="Cambria Math" w:hAnsi="Cambria Math"/>
                  <w:i/>
                  <w:sz w:val="28"/>
                  <w:szCs w:val="24"/>
                </w:rPr>
              </m:ctrlPr>
            </m:sSubPr>
            <m:e>
              <m:r>
                <w:rPr>
                  <w:rFonts w:ascii="Cambria Math" w:hAnsi="Cambria Math"/>
                  <w:sz w:val="28"/>
                  <w:szCs w:val="24"/>
                </w:rPr>
                <m:t>ρ</m:t>
              </m:r>
            </m:e>
            <m:sub>
              <m:r>
                <w:rPr>
                  <w:rFonts w:ascii="Cambria Math" w:hAnsi="Cambria Math"/>
                  <w:sz w:val="28"/>
                  <w:szCs w:val="24"/>
                </w:rPr>
                <m:t>н</m:t>
              </m:r>
            </m:sub>
          </m:sSub>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1</m:t>
                  </m:r>
                </m:sub>
              </m:sSub>
              <m:r>
                <w:rPr>
                  <w:rFonts w:ascii="Cambria Math" w:hAnsi="Cambria Math"/>
                  <w:sz w:val="28"/>
                  <w:szCs w:val="24"/>
                </w:rPr>
                <m:t>-</m:t>
              </m:r>
              <m:r>
                <w:rPr>
                  <w:rFonts w:ascii="Cambria Math" w:hAnsi="Cambria Math"/>
                  <w:sz w:val="28"/>
                  <w:szCs w:val="24"/>
                  <w:lang w:val="en-US"/>
                </w:rPr>
                <m:t>m</m:t>
              </m:r>
            </m:num>
            <m:den>
              <m:r>
                <w:rPr>
                  <w:rFonts w:ascii="Cambria Math" w:hAnsi="Cambria Math"/>
                  <w:sz w:val="28"/>
                  <w:szCs w:val="24"/>
                </w:rPr>
                <m:t>50</m:t>
              </m:r>
            </m:den>
          </m:f>
          <m:r>
            <w:rPr>
              <w:rFonts w:ascii="Cambria Math" w:hAnsi="Cambria Math"/>
              <w:sz w:val="28"/>
              <w:szCs w:val="24"/>
            </w:rPr>
            <m:t>,</m:t>
          </m:r>
        </m:oMath>
      </m:oMathPara>
    </w:p>
    <w:p w:rsidR="007C2C12" w:rsidRPr="002A0C21" w:rsidRDefault="007C2C12" w:rsidP="007C2C12">
      <w:pPr>
        <w:pStyle w:val="ConsPlusNormal"/>
        <w:spacing w:line="360" w:lineRule="auto"/>
        <w:ind w:left="3402" w:firstLine="0"/>
        <w:jc w:val="both"/>
        <w:rPr>
          <w:sz w:val="28"/>
          <w:szCs w:val="24"/>
        </w:rPr>
      </w:pPr>
      <w:r w:rsidRPr="002A0C21">
        <w:rPr>
          <w:sz w:val="24"/>
          <w:szCs w:val="24"/>
        </w:rPr>
        <w:tab/>
      </w:r>
      <w:r w:rsidRPr="002A0C21">
        <w:rPr>
          <w:sz w:val="24"/>
          <w:szCs w:val="24"/>
        </w:rPr>
        <w:tab/>
      </w:r>
      <w:r w:rsidRPr="002A0C21">
        <w:rPr>
          <w:sz w:val="24"/>
          <w:szCs w:val="24"/>
        </w:rPr>
        <w:tab/>
      </w:r>
      <w:r w:rsidRPr="002A0C21">
        <w:rPr>
          <w:sz w:val="24"/>
          <w:szCs w:val="24"/>
        </w:rPr>
        <w:tab/>
      </w:r>
      <w:r w:rsidRPr="002A0C21">
        <w:rPr>
          <w:sz w:val="24"/>
          <w:szCs w:val="24"/>
          <w:lang w:val="en-US"/>
        </w:rPr>
        <w:tab/>
      </w:r>
      <w:r w:rsidRPr="002A0C21">
        <w:rPr>
          <w:sz w:val="24"/>
          <w:szCs w:val="24"/>
        </w:rPr>
        <w:tab/>
        <w:t xml:space="preserve">    (Б.1)</w:t>
      </w:r>
    </w:p>
    <w:p w:rsidR="007C2C12" w:rsidRPr="002A0C21" w:rsidRDefault="007C2C12" w:rsidP="007C2C12">
      <w:pPr>
        <w:pStyle w:val="ConsPlusNormal"/>
        <w:spacing w:line="360" w:lineRule="auto"/>
        <w:ind w:firstLine="567"/>
        <w:jc w:val="both"/>
        <w:rPr>
          <w:sz w:val="24"/>
          <w:szCs w:val="24"/>
        </w:rPr>
      </w:pPr>
      <w:r w:rsidRPr="002A0C21">
        <w:rPr>
          <w:sz w:val="24"/>
          <w:szCs w:val="24"/>
        </w:rPr>
        <w:t xml:space="preserve">где </w:t>
      </w:r>
      <w:r w:rsidRPr="002A0C21">
        <w:rPr>
          <w:sz w:val="24"/>
          <w:szCs w:val="24"/>
          <w:lang w:val="en-US"/>
        </w:rPr>
        <w:t>m</w:t>
      </w:r>
      <w:r w:rsidRPr="002A0C21">
        <w:rPr>
          <w:sz w:val="24"/>
          <w:szCs w:val="24"/>
        </w:rPr>
        <w:t xml:space="preserve"> – масса мерного цилиндра, </w:t>
      </w:r>
      <w:proofErr w:type="gramStart"/>
      <w:r w:rsidRPr="002A0C21">
        <w:rPr>
          <w:sz w:val="24"/>
          <w:szCs w:val="24"/>
        </w:rPr>
        <w:t>кг</w:t>
      </w:r>
      <w:proofErr w:type="gramEnd"/>
      <w:r w:rsidRPr="002A0C21">
        <w:rPr>
          <w:sz w:val="24"/>
          <w:szCs w:val="24"/>
        </w:rPr>
        <w:t xml:space="preserve">; </w:t>
      </w:r>
    </w:p>
    <w:p w:rsidR="007C2C12" w:rsidRPr="002A0C21" w:rsidRDefault="007C2C12" w:rsidP="007C2C12">
      <w:pPr>
        <w:pStyle w:val="ConsPlusNormal"/>
        <w:spacing w:line="360" w:lineRule="auto"/>
        <w:ind w:firstLine="567"/>
        <w:jc w:val="both"/>
        <w:rPr>
          <w:sz w:val="24"/>
          <w:szCs w:val="24"/>
        </w:rPr>
      </w:pPr>
      <w:r w:rsidRPr="002A0C21">
        <w:rPr>
          <w:sz w:val="24"/>
          <w:szCs w:val="24"/>
          <w:lang w:val="en-US"/>
        </w:rPr>
        <w:t>m</w:t>
      </w:r>
      <w:r w:rsidRPr="002A0C21">
        <w:rPr>
          <w:sz w:val="24"/>
          <w:szCs w:val="24"/>
          <w:vertAlign w:val="subscript"/>
        </w:rPr>
        <w:t>1</w:t>
      </w:r>
      <w:r w:rsidRPr="002A0C21">
        <w:rPr>
          <w:sz w:val="24"/>
          <w:szCs w:val="24"/>
        </w:rPr>
        <w:t xml:space="preserve"> – масса мерного цилиндра со щебнем, кг; </w:t>
      </w:r>
    </w:p>
    <w:p w:rsidR="007C2C12" w:rsidRPr="002A0C21" w:rsidRDefault="007C2C12" w:rsidP="007C2C12">
      <w:pPr>
        <w:pStyle w:val="ConsPlusNormal"/>
        <w:spacing w:line="360" w:lineRule="auto"/>
        <w:ind w:firstLine="567"/>
        <w:jc w:val="both"/>
        <w:rPr>
          <w:sz w:val="24"/>
          <w:szCs w:val="24"/>
        </w:rPr>
      </w:pPr>
      <w:r w:rsidRPr="002A0C21">
        <w:rPr>
          <w:sz w:val="24"/>
          <w:szCs w:val="24"/>
        </w:rPr>
        <w:t>Насыпную плотность определяют два раза, при этом каждый раз берут новую порцию щебня (гравия).</w:t>
      </w:r>
    </w:p>
    <w:p w:rsidR="007C2C12" w:rsidRPr="002A0C21" w:rsidRDefault="007C2C12" w:rsidP="007C2C12">
      <w:pPr>
        <w:pStyle w:val="ConsPlusNormal"/>
        <w:spacing w:line="360" w:lineRule="auto"/>
        <w:ind w:firstLine="567"/>
        <w:jc w:val="both"/>
        <w:rPr>
          <w:sz w:val="24"/>
          <w:szCs w:val="24"/>
        </w:rPr>
      </w:pPr>
      <w:r w:rsidRPr="002A0C21">
        <w:rPr>
          <w:sz w:val="24"/>
          <w:szCs w:val="24"/>
        </w:rPr>
        <w:t xml:space="preserve">За результат принимают среднеарифметическое значение </w:t>
      </w:r>
      <w:r w:rsidR="00084021" w:rsidRPr="002A0C21">
        <w:rPr>
          <w:sz w:val="24"/>
          <w:szCs w:val="24"/>
        </w:rPr>
        <w:t>трех</w:t>
      </w:r>
      <w:r w:rsidRPr="002A0C21">
        <w:rPr>
          <w:sz w:val="24"/>
          <w:szCs w:val="24"/>
        </w:rPr>
        <w:t xml:space="preserve"> </w:t>
      </w:r>
      <w:r w:rsidR="00084021" w:rsidRPr="002A0C21">
        <w:rPr>
          <w:sz w:val="24"/>
          <w:szCs w:val="24"/>
        </w:rPr>
        <w:t>последовательных</w:t>
      </w:r>
      <w:r w:rsidRPr="002A0C21">
        <w:rPr>
          <w:sz w:val="24"/>
          <w:szCs w:val="24"/>
        </w:rPr>
        <w:t xml:space="preserve"> испытаний.</w:t>
      </w:r>
    </w:p>
    <w:p w:rsidR="007C2C12" w:rsidRPr="002A0C21" w:rsidRDefault="007C2C12">
      <w:pPr>
        <w:rPr>
          <w:rFonts w:ascii="Arial" w:hAnsi="Arial"/>
          <w:b/>
          <w:sz w:val="24"/>
          <w:szCs w:val="24"/>
        </w:rPr>
      </w:pPr>
      <w:r w:rsidRPr="002A0C21">
        <w:rPr>
          <w:szCs w:val="24"/>
        </w:rPr>
        <w:br w:type="page"/>
      </w:r>
    </w:p>
    <w:p w:rsidR="003F57E7" w:rsidRPr="002A0C21" w:rsidRDefault="003F57E7" w:rsidP="003F57E7">
      <w:pPr>
        <w:pStyle w:val="1"/>
        <w:spacing w:after="0"/>
        <w:ind w:firstLine="0"/>
        <w:jc w:val="center"/>
        <w:rPr>
          <w:szCs w:val="24"/>
        </w:rPr>
      </w:pPr>
      <w:bookmarkStart w:id="103" w:name="_Toc209188756"/>
      <w:r w:rsidRPr="002A0C21">
        <w:rPr>
          <w:szCs w:val="24"/>
        </w:rPr>
        <w:lastRenderedPageBreak/>
        <w:t>Приложение</w:t>
      </w:r>
      <w:proofErr w:type="gramStart"/>
      <w:r w:rsidRPr="002A0C21">
        <w:rPr>
          <w:szCs w:val="24"/>
        </w:rPr>
        <w:t xml:space="preserve"> </w:t>
      </w:r>
      <w:r w:rsidR="007C2C12" w:rsidRPr="002A0C21">
        <w:rPr>
          <w:szCs w:val="24"/>
        </w:rPr>
        <w:t>В</w:t>
      </w:r>
      <w:bookmarkEnd w:id="103"/>
      <w:proofErr w:type="gramEnd"/>
    </w:p>
    <w:p w:rsidR="003F57E7" w:rsidRPr="002A0C21" w:rsidRDefault="003F57E7" w:rsidP="003A1555">
      <w:pPr>
        <w:pStyle w:val="1"/>
        <w:spacing w:before="0" w:after="0"/>
        <w:ind w:firstLine="0"/>
        <w:jc w:val="center"/>
        <w:rPr>
          <w:szCs w:val="24"/>
        </w:rPr>
      </w:pPr>
      <w:bookmarkStart w:id="104" w:name="_Toc136439622"/>
      <w:bookmarkStart w:id="105" w:name="_Toc136439686"/>
      <w:bookmarkStart w:id="106" w:name="_Toc209188757"/>
      <w:r w:rsidRPr="002A0C21">
        <w:rPr>
          <w:rFonts w:cs="Arial"/>
          <w:szCs w:val="24"/>
        </w:rPr>
        <w:t>(</w:t>
      </w:r>
      <w:r w:rsidR="00EC13D5" w:rsidRPr="002A0C21">
        <w:rPr>
          <w:szCs w:val="24"/>
        </w:rPr>
        <w:t>справочное</w:t>
      </w:r>
      <w:r w:rsidRPr="002A0C21">
        <w:rPr>
          <w:rFonts w:cs="Arial"/>
          <w:szCs w:val="24"/>
        </w:rPr>
        <w:t>)</w:t>
      </w:r>
      <w:bookmarkEnd w:id="104"/>
      <w:bookmarkEnd w:id="105"/>
      <w:bookmarkEnd w:id="106"/>
    </w:p>
    <w:p w:rsidR="00EC13D5" w:rsidRPr="002A0C21" w:rsidRDefault="00EC13D5" w:rsidP="00EC13D5">
      <w:pPr>
        <w:widowControl w:val="0"/>
        <w:autoSpaceDE w:val="0"/>
        <w:autoSpaceDN w:val="0"/>
        <w:adjustRightInd w:val="0"/>
        <w:jc w:val="both"/>
        <w:rPr>
          <w:rFonts w:eastAsiaTheme="minorEastAsia"/>
          <w:sz w:val="24"/>
          <w:szCs w:val="24"/>
        </w:rPr>
      </w:pPr>
      <w:bookmarkStart w:id="107" w:name="_Toc447012082"/>
      <w:bookmarkStart w:id="108" w:name="_Toc475017397"/>
      <w:bookmarkStart w:id="109" w:name="_Toc476576387"/>
      <w:bookmarkStart w:id="110" w:name="_Toc524946406"/>
    </w:p>
    <w:p w:rsidR="00EC13D5" w:rsidRPr="002A0C21" w:rsidRDefault="00EC13D5" w:rsidP="00527960">
      <w:pPr>
        <w:pStyle w:val="1"/>
        <w:spacing w:before="0" w:after="0"/>
        <w:ind w:firstLine="0"/>
        <w:jc w:val="center"/>
        <w:rPr>
          <w:szCs w:val="24"/>
        </w:rPr>
      </w:pPr>
      <w:bookmarkStart w:id="111" w:name="_Toc209188758"/>
      <w:r w:rsidRPr="002A0C21">
        <w:rPr>
          <w:szCs w:val="24"/>
        </w:rPr>
        <w:t>Ф</w:t>
      </w:r>
      <w:r w:rsidR="00527960" w:rsidRPr="002A0C21">
        <w:rPr>
          <w:szCs w:val="24"/>
        </w:rPr>
        <w:t>орма паспорта качества</w:t>
      </w:r>
      <w:bookmarkEnd w:id="111"/>
    </w:p>
    <w:p w:rsidR="00527960" w:rsidRPr="002A0C21" w:rsidRDefault="00745520" w:rsidP="00745520">
      <w:pPr>
        <w:widowControl w:val="0"/>
        <w:autoSpaceDE w:val="0"/>
        <w:autoSpaceDN w:val="0"/>
        <w:adjustRightInd w:val="0"/>
        <w:jc w:val="center"/>
        <w:rPr>
          <w:rFonts w:ascii="Arial" w:eastAsiaTheme="minorEastAsia" w:hAnsi="Arial" w:cs="Arial"/>
          <w:sz w:val="24"/>
          <w:szCs w:val="24"/>
        </w:rPr>
      </w:pPr>
      <w:bookmarkStart w:id="112" w:name="Par1181"/>
      <w:bookmarkEnd w:id="112"/>
      <w:r w:rsidRPr="002A0C21">
        <w:rPr>
          <w:rFonts w:ascii="Arial" w:eastAsiaTheme="minorEastAsia" w:hAnsi="Arial" w:cs="Arial"/>
          <w:sz w:val="24"/>
          <w:szCs w:val="24"/>
        </w:rPr>
        <w:t>Единый знак обращения продукции на рынке Союза</w:t>
      </w:r>
    </w:p>
    <w:p w:rsidR="00EC13D5" w:rsidRPr="002A0C21" w:rsidRDefault="00EC13D5" w:rsidP="00527960">
      <w:pPr>
        <w:widowControl w:val="0"/>
        <w:pBdr>
          <w:bottom w:val="single" w:sz="4" w:space="1" w:color="auto"/>
        </w:pBdr>
        <w:autoSpaceDE w:val="0"/>
        <w:autoSpaceDN w:val="0"/>
        <w:adjustRightInd w:val="0"/>
        <w:jc w:val="center"/>
        <w:rPr>
          <w:rFonts w:ascii="Arial" w:eastAsiaTheme="minorEastAsia" w:hAnsi="Arial" w:cs="Arial"/>
          <w:sz w:val="24"/>
          <w:szCs w:val="24"/>
        </w:rPr>
      </w:pPr>
      <w:r w:rsidRPr="002A0C21">
        <w:rPr>
          <w:rFonts w:ascii="Arial" w:eastAsiaTheme="minorEastAsia" w:hAnsi="Arial" w:cs="Arial"/>
          <w:sz w:val="24"/>
          <w:szCs w:val="24"/>
        </w:rPr>
        <w:t>Наименование предприятия-изготовителя</w:t>
      </w:r>
    </w:p>
    <w:p w:rsidR="00EC13D5" w:rsidRPr="002A0C21" w:rsidRDefault="00EC13D5" w:rsidP="00527960">
      <w:pPr>
        <w:widowControl w:val="0"/>
        <w:autoSpaceDE w:val="0"/>
        <w:autoSpaceDN w:val="0"/>
        <w:adjustRightInd w:val="0"/>
        <w:jc w:val="center"/>
        <w:rPr>
          <w:rFonts w:ascii="Arial" w:eastAsiaTheme="minorEastAsia" w:hAnsi="Arial" w:cs="Arial"/>
          <w:sz w:val="24"/>
          <w:szCs w:val="24"/>
        </w:rPr>
      </w:pPr>
      <w:r w:rsidRPr="002A0C21">
        <w:rPr>
          <w:rFonts w:ascii="Arial" w:eastAsiaTheme="minorEastAsia" w:hAnsi="Arial" w:cs="Arial"/>
          <w:sz w:val="24"/>
          <w:szCs w:val="24"/>
        </w:rPr>
        <w:t>юридический адрес предприятия-изготовителя</w:t>
      </w:r>
      <w:r w:rsidR="00527960" w:rsidRPr="002A0C21">
        <w:rPr>
          <w:rFonts w:ascii="Arial" w:eastAsiaTheme="minorEastAsia" w:hAnsi="Arial" w:cs="Arial"/>
          <w:sz w:val="24"/>
          <w:szCs w:val="24"/>
        </w:rPr>
        <w:t>,</w:t>
      </w:r>
    </w:p>
    <w:p w:rsidR="00EC13D5" w:rsidRPr="002A0C21" w:rsidRDefault="00EC13D5" w:rsidP="00527960">
      <w:pPr>
        <w:widowControl w:val="0"/>
        <w:autoSpaceDE w:val="0"/>
        <w:autoSpaceDN w:val="0"/>
        <w:adjustRightInd w:val="0"/>
        <w:jc w:val="center"/>
        <w:rPr>
          <w:rFonts w:ascii="Arial" w:eastAsiaTheme="minorEastAsia" w:hAnsi="Arial" w:cs="Arial"/>
          <w:sz w:val="24"/>
          <w:szCs w:val="24"/>
        </w:rPr>
      </w:pPr>
      <w:r w:rsidRPr="002A0C21">
        <w:rPr>
          <w:rFonts w:ascii="Arial" w:eastAsiaTheme="minorEastAsia" w:hAnsi="Arial" w:cs="Arial"/>
          <w:sz w:val="24"/>
          <w:szCs w:val="24"/>
        </w:rPr>
        <w:t>телефон, факс, адрес электронной почты</w:t>
      </w:r>
    </w:p>
    <w:p w:rsidR="00EC13D5" w:rsidRPr="002A0C21" w:rsidRDefault="00EC13D5" w:rsidP="00EC13D5">
      <w:pPr>
        <w:widowControl w:val="0"/>
        <w:autoSpaceDE w:val="0"/>
        <w:autoSpaceDN w:val="0"/>
        <w:adjustRightInd w:val="0"/>
        <w:jc w:val="both"/>
        <w:rPr>
          <w:rFonts w:ascii="Arial" w:eastAsiaTheme="minorEastAsia" w:hAnsi="Arial" w:cs="Arial"/>
          <w:sz w:val="24"/>
          <w:szCs w:val="24"/>
        </w:rPr>
      </w:pPr>
    </w:p>
    <w:p w:rsidR="007849E8" w:rsidRPr="002A0C21" w:rsidRDefault="00EC13D5" w:rsidP="00527960">
      <w:pPr>
        <w:widowControl w:val="0"/>
        <w:autoSpaceDE w:val="0"/>
        <w:autoSpaceDN w:val="0"/>
        <w:adjustRightInd w:val="0"/>
        <w:spacing w:line="276" w:lineRule="auto"/>
        <w:jc w:val="center"/>
        <w:rPr>
          <w:rFonts w:ascii="Arial" w:eastAsiaTheme="minorEastAsia" w:hAnsi="Arial" w:cs="Arial"/>
          <w:sz w:val="24"/>
          <w:szCs w:val="24"/>
        </w:rPr>
      </w:pPr>
      <w:r w:rsidRPr="002A0C21">
        <w:rPr>
          <w:rFonts w:ascii="Arial" w:eastAsiaTheme="minorEastAsia" w:hAnsi="Arial" w:cs="Arial"/>
          <w:sz w:val="24"/>
          <w:szCs w:val="24"/>
        </w:rPr>
        <w:t>ПАСПОРТ</w:t>
      </w:r>
      <w:r w:rsidR="007849E8" w:rsidRPr="002A0C21">
        <w:rPr>
          <w:rFonts w:ascii="Arial" w:eastAsiaTheme="minorEastAsia" w:hAnsi="Arial" w:cs="Arial"/>
          <w:sz w:val="24"/>
          <w:szCs w:val="24"/>
        </w:rPr>
        <w:t xml:space="preserve"> КАЧЕСТВА</w:t>
      </w:r>
      <w:r w:rsidRPr="002A0C21">
        <w:rPr>
          <w:rFonts w:ascii="Arial" w:eastAsiaTheme="minorEastAsia" w:hAnsi="Arial" w:cs="Arial"/>
          <w:sz w:val="24"/>
          <w:szCs w:val="24"/>
        </w:rPr>
        <w:t xml:space="preserve"> N ______</w:t>
      </w:r>
      <w:r w:rsidR="00527960" w:rsidRPr="002A0C21">
        <w:rPr>
          <w:rFonts w:ascii="Arial" w:eastAsiaTheme="minorEastAsia" w:hAnsi="Arial" w:cs="Arial"/>
          <w:sz w:val="24"/>
          <w:szCs w:val="24"/>
        </w:rPr>
        <w:t xml:space="preserve">_ </w:t>
      </w:r>
    </w:p>
    <w:p w:rsidR="00EC13D5" w:rsidRPr="002A0C21" w:rsidRDefault="007849E8" w:rsidP="00527960">
      <w:pPr>
        <w:widowControl w:val="0"/>
        <w:autoSpaceDE w:val="0"/>
        <w:autoSpaceDN w:val="0"/>
        <w:adjustRightInd w:val="0"/>
        <w:spacing w:line="276" w:lineRule="auto"/>
        <w:jc w:val="center"/>
        <w:rPr>
          <w:rFonts w:ascii="Arial" w:eastAsiaTheme="minorEastAsia" w:hAnsi="Arial" w:cs="Arial"/>
          <w:sz w:val="24"/>
          <w:szCs w:val="24"/>
        </w:rPr>
      </w:pPr>
      <w:r w:rsidRPr="002A0C21">
        <w:rPr>
          <w:rFonts w:ascii="Arial" w:eastAsiaTheme="minorEastAsia" w:hAnsi="Arial" w:cs="Arial"/>
          <w:sz w:val="24"/>
          <w:szCs w:val="24"/>
        </w:rPr>
        <w:t>от</w:t>
      </w:r>
      <w:r w:rsidR="00527960" w:rsidRPr="002A0C21">
        <w:rPr>
          <w:rFonts w:ascii="Arial" w:eastAsiaTheme="minorEastAsia" w:hAnsi="Arial" w:cs="Arial"/>
          <w:sz w:val="24"/>
          <w:szCs w:val="24"/>
        </w:rPr>
        <w:t xml:space="preserve"> «___» ______________ 20</w:t>
      </w:r>
      <w:r w:rsidR="00EC13D5" w:rsidRPr="002A0C21">
        <w:rPr>
          <w:rFonts w:ascii="Arial" w:eastAsiaTheme="minorEastAsia" w:hAnsi="Arial" w:cs="Arial"/>
          <w:sz w:val="24"/>
          <w:szCs w:val="24"/>
        </w:rPr>
        <w:t>__ г</w:t>
      </w:r>
      <w:r w:rsidR="00527960" w:rsidRPr="002A0C21">
        <w:rPr>
          <w:rFonts w:ascii="Arial" w:eastAsiaTheme="minorEastAsia" w:hAnsi="Arial" w:cs="Arial"/>
          <w:sz w:val="24"/>
          <w:szCs w:val="24"/>
        </w:rPr>
        <w:t>.</w:t>
      </w:r>
    </w:p>
    <w:p w:rsidR="00EC13D5" w:rsidRPr="002A0C21" w:rsidRDefault="00EC13D5" w:rsidP="00527960">
      <w:pPr>
        <w:widowControl w:val="0"/>
        <w:autoSpaceDE w:val="0"/>
        <w:autoSpaceDN w:val="0"/>
        <w:adjustRightInd w:val="0"/>
        <w:spacing w:line="276" w:lineRule="auto"/>
        <w:jc w:val="center"/>
        <w:rPr>
          <w:rFonts w:ascii="Arial" w:eastAsiaTheme="minorEastAsia" w:hAnsi="Arial" w:cs="Arial"/>
          <w:sz w:val="24"/>
          <w:szCs w:val="24"/>
        </w:rPr>
      </w:pPr>
      <w:r w:rsidRPr="002A0C21">
        <w:rPr>
          <w:rFonts w:ascii="Arial" w:eastAsiaTheme="minorEastAsia" w:hAnsi="Arial" w:cs="Arial"/>
          <w:sz w:val="24"/>
          <w:szCs w:val="24"/>
        </w:rPr>
        <w:t xml:space="preserve">на щебень балластный категории </w:t>
      </w:r>
      <w:r w:rsidR="00527960" w:rsidRPr="002A0C21">
        <w:rPr>
          <w:rFonts w:ascii="Arial" w:eastAsiaTheme="minorEastAsia" w:hAnsi="Arial" w:cs="Arial"/>
          <w:sz w:val="24"/>
          <w:szCs w:val="24"/>
        </w:rPr>
        <w:t>___</w:t>
      </w:r>
      <w:r w:rsidRPr="002A0C21">
        <w:rPr>
          <w:rFonts w:ascii="Arial" w:eastAsiaTheme="minorEastAsia" w:hAnsi="Arial" w:cs="Arial"/>
          <w:sz w:val="24"/>
          <w:szCs w:val="24"/>
        </w:rPr>
        <w:t xml:space="preserve"> ГОСТ 7392-</w:t>
      </w:r>
      <w:r w:rsidR="00527960" w:rsidRPr="002A0C21">
        <w:rPr>
          <w:rFonts w:ascii="Arial" w:eastAsiaTheme="minorEastAsia" w:hAnsi="Arial" w:cs="Arial"/>
          <w:sz w:val="24"/>
          <w:szCs w:val="24"/>
        </w:rPr>
        <w:t>____</w:t>
      </w:r>
    </w:p>
    <w:p w:rsidR="00EC13D5" w:rsidRPr="002A0C21" w:rsidRDefault="00527960" w:rsidP="00527960">
      <w:pPr>
        <w:widowControl w:val="0"/>
        <w:autoSpaceDE w:val="0"/>
        <w:autoSpaceDN w:val="0"/>
        <w:adjustRightInd w:val="0"/>
        <w:spacing w:line="276" w:lineRule="auto"/>
        <w:jc w:val="center"/>
        <w:rPr>
          <w:rFonts w:ascii="Arial" w:eastAsiaTheme="minorEastAsia" w:hAnsi="Arial" w:cs="Arial"/>
          <w:sz w:val="24"/>
          <w:szCs w:val="24"/>
        </w:rPr>
      </w:pPr>
      <w:r w:rsidRPr="002A0C21">
        <w:rPr>
          <w:rFonts w:ascii="Arial" w:eastAsiaTheme="minorEastAsia" w:hAnsi="Arial" w:cs="Arial"/>
          <w:sz w:val="24"/>
          <w:szCs w:val="24"/>
        </w:rPr>
        <w:t>«</w:t>
      </w:r>
      <w:r w:rsidR="00EC13D5" w:rsidRPr="002A0C21">
        <w:rPr>
          <w:rFonts w:ascii="Arial" w:eastAsiaTheme="minorEastAsia" w:hAnsi="Arial" w:cs="Arial"/>
          <w:sz w:val="24"/>
          <w:szCs w:val="24"/>
        </w:rPr>
        <w:t xml:space="preserve">Щебень из плотных </w:t>
      </w:r>
      <w:r w:rsidR="00745520" w:rsidRPr="002A0C21">
        <w:rPr>
          <w:rFonts w:ascii="Arial" w:hAnsi="Arial" w:cs="Arial"/>
          <w:sz w:val="24"/>
          <w:szCs w:val="24"/>
        </w:rPr>
        <w:t>горных</w:t>
      </w:r>
      <w:r w:rsidR="00745520" w:rsidRPr="002A0C21">
        <w:rPr>
          <w:rFonts w:ascii="Arial" w:hAnsi="Arial" w:cs="Arial"/>
          <w:color w:val="FF0000"/>
          <w:sz w:val="24"/>
          <w:szCs w:val="24"/>
        </w:rPr>
        <w:t xml:space="preserve"> </w:t>
      </w:r>
      <w:r w:rsidR="00EC13D5" w:rsidRPr="002A0C21">
        <w:rPr>
          <w:rFonts w:ascii="Arial" w:eastAsiaTheme="minorEastAsia" w:hAnsi="Arial" w:cs="Arial"/>
          <w:sz w:val="24"/>
          <w:szCs w:val="24"/>
        </w:rPr>
        <w:t>пород для балластного слоя</w:t>
      </w:r>
      <w:r w:rsidRPr="002A0C21">
        <w:rPr>
          <w:rFonts w:ascii="Arial" w:eastAsiaTheme="minorEastAsia" w:hAnsi="Arial" w:cs="Arial"/>
          <w:sz w:val="24"/>
          <w:szCs w:val="24"/>
        </w:rPr>
        <w:t xml:space="preserve"> </w:t>
      </w:r>
      <w:r w:rsidR="00EC13D5" w:rsidRPr="002A0C21">
        <w:rPr>
          <w:rFonts w:ascii="Arial" w:eastAsiaTheme="minorEastAsia" w:hAnsi="Arial" w:cs="Arial"/>
          <w:sz w:val="24"/>
          <w:szCs w:val="24"/>
        </w:rPr>
        <w:t>железнодорожного пути. Технические условия</w:t>
      </w:r>
      <w:r w:rsidRPr="002A0C21">
        <w:rPr>
          <w:rFonts w:ascii="Arial" w:eastAsiaTheme="minorEastAsia" w:hAnsi="Arial" w:cs="Arial"/>
          <w:sz w:val="24"/>
          <w:szCs w:val="24"/>
        </w:rPr>
        <w:t>»</w:t>
      </w:r>
    </w:p>
    <w:p w:rsidR="00EC13D5" w:rsidRPr="002A0C21" w:rsidRDefault="00EC13D5" w:rsidP="00EC13D5">
      <w:pPr>
        <w:widowControl w:val="0"/>
        <w:autoSpaceDE w:val="0"/>
        <w:autoSpaceDN w:val="0"/>
        <w:adjustRightInd w:val="0"/>
        <w:jc w:val="both"/>
        <w:rPr>
          <w:rFonts w:ascii="Arial" w:eastAsiaTheme="minorEastAsia" w:hAnsi="Arial" w:cs="Arial"/>
          <w:sz w:val="24"/>
          <w:szCs w:val="24"/>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6"/>
        <w:gridCol w:w="4075"/>
      </w:tblGrid>
      <w:tr w:rsidR="00527960" w:rsidRPr="002A0C21" w:rsidTr="00F56163">
        <w:trPr>
          <w:trHeight w:val="340"/>
        </w:trPr>
        <w:tc>
          <w:tcPr>
            <w:tcW w:w="2871" w:type="pct"/>
            <w:vAlign w:val="center"/>
          </w:tcPr>
          <w:p w:rsidR="00527960" w:rsidRPr="002A0C21" w:rsidRDefault="00527960"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Наименование и юридический адрес потребителя</w:t>
            </w:r>
          </w:p>
        </w:tc>
        <w:tc>
          <w:tcPr>
            <w:tcW w:w="2129" w:type="pct"/>
            <w:tcBorders>
              <w:bottom w:val="single" w:sz="4" w:space="0" w:color="auto"/>
            </w:tcBorders>
          </w:tcPr>
          <w:p w:rsidR="00527960" w:rsidRPr="002A0C21" w:rsidRDefault="00527960" w:rsidP="00EC13D5">
            <w:pPr>
              <w:widowControl w:val="0"/>
              <w:autoSpaceDE w:val="0"/>
              <w:autoSpaceDN w:val="0"/>
              <w:adjustRightInd w:val="0"/>
              <w:jc w:val="both"/>
              <w:rPr>
                <w:rFonts w:ascii="Arial" w:eastAsiaTheme="minorEastAsia" w:hAnsi="Arial" w:cs="Arial"/>
                <w:sz w:val="22"/>
              </w:rPr>
            </w:pPr>
          </w:p>
        </w:tc>
      </w:tr>
      <w:tr w:rsidR="00527960" w:rsidRPr="002A0C21" w:rsidTr="00F56163">
        <w:trPr>
          <w:trHeight w:val="340"/>
        </w:trPr>
        <w:tc>
          <w:tcPr>
            <w:tcW w:w="2871" w:type="pct"/>
            <w:vAlign w:val="center"/>
          </w:tcPr>
          <w:p w:rsidR="00527960" w:rsidRPr="002A0C21" w:rsidRDefault="00527960"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Наименование месторождения</w:t>
            </w:r>
          </w:p>
        </w:tc>
        <w:tc>
          <w:tcPr>
            <w:tcW w:w="2129" w:type="pct"/>
            <w:tcBorders>
              <w:top w:val="single" w:sz="4" w:space="0" w:color="auto"/>
              <w:bottom w:val="single" w:sz="4" w:space="0" w:color="auto"/>
            </w:tcBorders>
          </w:tcPr>
          <w:p w:rsidR="00527960" w:rsidRPr="002A0C21" w:rsidRDefault="00527960" w:rsidP="00EC13D5">
            <w:pPr>
              <w:widowControl w:val="0"/>
              <w:autoSpaceDE w:val="0"/>
              <w:autoSpaceDN w:val="0"/>
              <w:adjustRightInd w:val="0"/>
              <w:jc w:val="both"/>
              <w:rPr>
                <w:rFonts w:ascii="Arial" w:eastAsiaTheme="minorEastAsia" w:hAnsi="Arial" w:cs="Arial"/>
                <w:sz w:val="22"/>
              </w:rPr>
            </w:pPr>
          </w:p>
        </w:tc>
      </w:tr>
      <w:tr w:rsidR="00527960" w:rsidRPr="002A0C21" w:rsidTr="00F56163">
        <w:trPr>
          <w:trHeight w:val="340"/>
        </w:trPr>
        <w:tc>
          <w:tcPr>
            <w:tcW w:w="2871" w:type="pct"/>
            <w:vAlign w:val="center"/>
          </w:tcPr>
          <w:p w:rsidR="00527960" w:rsidRPr="002A0C21" w:rsidRDefault="00527960"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Наименование горной породы</w:t>
            </w:r>
          </w:p>
        </w:tc>
        <w:tc>
          <w:tcPr>
            <w:tcW w:w="2129" w:type="pct"/>
            <w:tcBorders>
              <w:top w:val="single" w:sz="4" w:space="0" w:color="auto"/>
              <w:bottom w:val="single" w:sz="4" w:space="0" w:color="auto"/>
            </w:tcBorders>
          </w:tcPr>
          <w:p w:rsidR="00527960" w:rsidRPr="002A0C21" w:rsidRDefault="00527960" w:rsidP="00EC13D5">
            <w:pPr>
              <w:widowControl w:val="0"/>
              <w:autoSpaceDE w:val="0"/>
              <w:autoSpaceDN w:val="0"/>
              <w:adjustRightInd w:val="0"/>
              <w:jc w:val="both"/>
              <w:rPr>
                <w:rFonts w:ascii="Arial" w:eastAsiaTheme="minorEastAsia" w:hAnsi="Arial" w:cs="Arial"/>
                <w:sz w:val="22"/>
              </w:rPr>
            </w:pPr>
          </w:p>
        </w:tc>
      </w:tr>
      <w:tr w:rsidR="00527960" w:rsidRPr="002A0C21" w:rsidTr="00F56163">
        <w:trPr>
          <w:trHeight w:val="340"/>
        </w:trPr>
        <w:tc>
          <w:tcPr>
            <w:tcW w:w="2871" w:type="pct"/>
            <w:vAlign w:val="center"/>
          </w:tcPr>
          <w:p w:rsidR="00527960" w:rsidRPr="002A0C21" w:rsidRDefault="00527960"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Номер поставки</w:t>
            </w:r>
          </w:p>
        </w:tc>
        <w:tc>
          <w:tcPr>
            <w:tcW w:w="2129" w:type="pct"/>
            <w:tcBorders>
              <w:top w:val="single" w:sz="4" w:space="0" w:color="auto"/>
              <w:bottom w:val="single" w:sz="4" w:space="0" w:color="auto"/>
            </w:tcBorders>
          </w:tcPr>
          <w:p w:rsidR="00527960" w:rsidRPr="002A0C21" w:rsidRDefault="00527960" w:rsidP="00EC13D5">
            <w:pPr>
              <w:widowControl w:val="0"/>
              <w:autoSpaceDE w:val="0"/>
              <w:autoSpaceDN w:val="0"/>
              <w:adjustRightInd w:val="0"/>
              <w:jc w:val="both"/>
              <w:rPr>
                <w:rFonts w:ascii="Arial" w:eastAsiaTheme="minorEastAsia" w:hAnsi="Arial" w:cs="Arial"/>
                <w:sz w:val="22"/>
              </w:rPr>
            </w:pPr>
          </w:p>
        </w:tc>
      </w:tr>
      <w:tr w:rsidR="00527960" w:rsidRPr="002A0C21" w:rsidTr="00F56163">
        <w:trPr>
          <w:trHeight w:val="340"/>
        </w:trPr>
        <w:tc>
          <w:tcPr>
            <w:tcW w:w="2871" w:type="pct"/>
            <w:vAlign w:val="center"/>
          </w:tcPr>
          <w:p w:rsidR="00527960" w:rsidRPr="002A0C21" w:rsidRDefault="00527960"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Номер накладной</w:t>
            </w:r>
          </w:p>
        </w:tc>
        <w:tc>
          <w:tcPr>
            <w:tcW w:w="2129" w:type="pct"/>
            <w:tcBorders>
              <w:top w:val="single" w:sz="4" w:space="0" w:color="auto"/>
              <w:bottom w:val="single" w:sz="4" w:space="0" w:color="auto"/>
            </w:tcBorders>
          </w:tcPr>
          <w:p w:rsidR="00527960" w:rsidRPr="002A0C21" w:rsidRDefault="00527960" w:rsidP="00EC13D5">
            <w:pPr>
              <w:widowControl w:val="0"/>
              <w:autoSpaceDE w:val="0"/>
              <w:autoSpaceDN w:val="0"/>
              <w:adjustRightInd w:val="0"/>
              <w:jc w:val="both"/>
              <w:rPr>
                <w:rFonts w:ascii="Arial" w:eastAsiaTheme="minorEastAsia" w:hAnsi="Arial" w:cs="Arial"/>
                <w:sz w:val="22"/>
              </w:rPr>
            </w:pPr>
          </w:p>
        </w:tc>
      </w:tr>
      <w:tr w:rsidR="00527960" w:rsidRPr="002A0C21" w:rsidTr="00F56163">
        <w:trPr>
          <w:trHeight w:val="340"/>
        </w:trPr>
        <w:tc>
          <w:tcPr>
            <w:tcW w:w="2871" w:type="pct"/>
            <w:vAlign w:val="center"/>
          </w:tcPr>
          <w:p w:rsidR="00527960" w:rsidRPr="002A0C21" w:rsidRDefault="00527960"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szCs w:val="24"/>
              </w:rPr>
              <w:t>Количество и тип вагонов в поставке</w:t>
            </w:r>
          </w:p>
        </w:tc>
        <w:tc>
          <w:tcPr>
            <w:tcW w:w="2129" w:type="pct"/>
            <w:tcBorders>
              <w:top w:val="single" w:sz="4" w:space="0" w:color="auto"/>
              <w:bottom w:val="single" w:sz="4" w:space="0" w:color="auto"/>
            </w:tcBorders>
          </w:tcPr>
          <w:p w:rsidR="00527960" w:rsidRPr="002A0C21" w:rsidRDefault="00527960" w:rsidP="00EC13D5">
            <w:pPr>
              <w:widowControl w:val="0"/>
              <w:autoSpaceDE w:val="0"/>
              <w:autoSpaceDN w:val="0"/>
              <w:adjustRightInd w:val="0"/>
              <w:jc w:val="both"/>
              <w:rPr>
                <w:rFonts w:ascii="Arial" w:eastAsiaTheme="minorEastAsia" w:hAnsi="Arial" w:cs="Arial"/>
                <w:sz w:val="22"/>
              </w:rPr>
            </w:pPr>
          </w:p>
        </w:tc>
      </w:tr>
      <w:tr w:rsidR="00527960" w:rsidRPr="002A0C21" w:rsidTr="00F56163">
        <w:trPr>
          <w:trHeight w:val="340"/>
        </w:trPr>
        <w:tc>
          <w:tcPr>
            <w:tcW w:w="2871" w:type="pct"/>
            <w:vAlign w:val="center"/>
          </w:tcPr>
          <w:p w:rsidR="00527960" w:rsidRPr="002A0C21" w:rsidRDefault="00F56163"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Количество щебня в поставке</w:t>
            </w:r>
          </w:p>
        </w:tc>
        <w:tc>
          <w:tcPr>
            <w:tcW w:w="2129" w:type="pct"/>
            <w:tcBorders>
              <w:top w:val="single" w:sz="4" w:space="0" w:color="auto"/>
            </w:tcBorders>
            <w:vAlign w:val="center"/>
          </w:tcPr>
          <w:p w:rsidR="00527960" w:rsidRPr="002A0C21" w:rsidRDefault="00F56163"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___________ т/___________ м</w:t>
            </w:r>
            <w:r w:rsidRPr="002A0C21">
              <w:rPr>
                <w:rFonts w:ascii="Arial" w:eastAsiaTheme="minorEastAsia" w:hAnsi="Arial" w:cs="Arial"/>
                <w:sz w:val="22"/>
                <w:vertAlign w:val="superscript"/>
              </w:rPr>
              <w:t>3</w:t>
            </w:r>
          </w:p>
        </w:tc>
      </w:tr>
      <w:tr w:rsidR="00527960" w:rsidRPr="002A0C21" w:rsidTr="00D72339">
        <w:trPr>
          <w:trHeight w:val="340"/>
        </w:trPr>
        <w:tc>
          <w:tcPr>
            <w:tcW w:w="2871" w:type="pct"/>
            <w:vAlign w:val="center"/>
          </w:tcPr>
          <w:p w:rsidR="00527960" w:rsidRPr="002A0C21" w:rsidRDefault="00F56163" w:rsidP="00D72339">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Насыпная плотность щебня</w:t>
            </w:r>
          </w:p>
        </w:tc>
        <w:tc>
          <w:tcPr>
            <w:tcW w:w="2129" w:type="pct"/>
            <w:vAlign w:val="center"/>
          </w:tcPr>
          <w:p w:rsidR="00527960" w:rsidRPr="002A0C21" w:rsidRDefault="00F56163" w:rsidP="00F56163">
            <w:pPr>
              <w:widowControl w:val="0"/>
              <w:autoSpaceDE w:val="0"/>
              <w:autoSpaceDN w:val="0"/>
              <w:adjustRightInd w:val="0"/>
              <w:rPr>
                <w:rFonts w:ascii="Arial" w:eastAsiaTheme="minorEastAsia" w:hAnsi="Arial" w:cs="Arial"/>
                <w:sz w:val="22"/>
              </w:rPr>
            </w:pPr>
            <w:r w:rsidRPr="002A0C21">
              <w:rPr>
                <w:rFonts w:ascii="Arial" w:eastAsiaTheme="minorEastAsia" w:hAnsi="Arial" w:cs="Arial"/>
                <w:sz w:val="22"/>
              </w:rPr>
              <w:t>____________ т/м</w:t>
            </w:r>
            <w:r w:rsidRPr="002A0C21">
              <w:rPr>
                <w:rFonts w:ascii="Arial" w:eastAsiaTheme="minorEastAsia" w:hAnsi="Arial" w:cs="Arial"/>
                <w:sz w:val="22"/>
                <w:vertAlign w:val="superscript"/>
              </w:rPr>
              <w:t>3</w:t>
            </w:r>
          </w:p>
        </w:tc>
      </w:tr>
    </w:tbl>
    <w:p w:rsidR="00EC13D5" w:rsidRPr="002A0C21" w:rsidRDefault="00EC13D5" w:rsidP="00EC13D5">
      <w:pPr>
        <w:widowControl w:val="0"/>
        <w:autoSpaceDE w:val="0"/>
        <w:autoSpaceDN w:val="0"/>
        <w:adjustRightInd w:val="0"/>
        <w:jc w:val="both"/>
        <w:rPr>
          <w:rFonts w:ascii="Arial" w:eastAsiaTheme="minorEastAsia" w:hAnsi="Arial" w:cs="Arial"/>
          <w:sz w:val="24"/>
          <w:szCs w:val="24"/>
        </w:rPr>
      </w:pPr>
    </w:p>
    <w:p w:rsidR="00EC13D5" w:rsidRPr="002A0C21" w:rsidRDefault="00EC13D5" w:rsidP="00EC13D5">
      <w:pPr>
        <w:widowControl w:val="0"/>
        <w:autoSpaceDE w:val="0"/>
        <w:autoSpaceDN w:val="0"/>
        <w:adjustRightInd w:val="0"/>
        <w:jc w:val="both"/>
        <w:rPr>
          <w:rFonts w:ascii="Arial" w:eastAsiaTheme="minorEastAsia" w:hAnsi="Arial" w:cs="Arial"/>
          <w:sz w:val="24"/>
          <w:szCs w:val="24"/>
        </w:rPr>
      </w:pPr>
      <w:r w:rsidRPr="002A0C21">
        <w:rPr>
          <w:rFonts w:ascii="Arial" w:eastAsiaTheme="minorEastAsia" w:hAnsi="Arial" w:cs="Arial"/>
          <w:sz w:val="24"/>
          <w:szCs w:val="24"/>
        </w:rPr>
        <w:t>Р</w:t>
      </w:r>
      <w:r w:rsidR="00CE35AD" w:rsidRPr="002A0C21">
        <w:rPr>
          <w:rFonts w:ascii="Arial" w:eastAsiaTheme="minorEastAsia" w:hAnsi="Arial" w:cs="Arial"/>
          <w:sz w:val="24"/>
          <w:szCs w:val="24"/>
        </w:rPr>
        <w:t>езультаты испытаний</w:t>
      </w:r>
      <w:r w:rsidRPr="002A0C21">
        <w:rPr>
          <w:rFonts w:ascii="Arial" w:eastAsiaTheme="minorEastAsia" w:hAnsi="Arial" w:cs="Arial"/>
          <w:sz w:val="24"/>
          <w:szCs w:val="24"/>
        </w:rPr>
        <w:t>:</w:t>
      </w:r>
    </w:p>
    <w:tbl>
      <w:tblPr>
        <w:tblW w:w="5000" w:type="pct"/>
        <w:tblLayout w:type="fixed"/>
        <w:tblCellMar>
          <w:top w:w="57" w:type="dxa"/>
          <w:left w:w="62" w:type="dxa"/>
          <w:bottom w:w="57" w:type="dxa"/>
          <w:right w:w="62" w:type="dxa"/>
        </w:tblCellMar>
        <w:tblLook w:val="0000"/>
      </w:tblPr>
      <w:tblGrid>
        <w:gridCol w:w="516"/>
        <w:gridCol w:w="3653"/>
        <w:gridCol w:w="1417"/>
        <w:gridCol w:w="1944"/>
        <w:gridCol w:w="1944"/>
      </w:tblGrid>
      <w:tr w:rsidR="00DA1EB7" w:rsidRPr="002A0C21" w:rsidTr="008C58C8">
        <w:trPr>
          <w:trHeight w:val="283"/>
          <w:tblHeader/>
        </w:trPr>
        <w:tc>
          <w:tcPr>
            <w:tcW w:w="2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xml:space="preserve">№ </w:t>
            </w:r>
            <w:proofErr w:type="spellStart"/>
            <w:proofErr w:type="gramStart"/>
            <w:r w:rsidRPr="002A0C21">
              <w:rPr>
                <w:sz w:val="22"/>
                <w:szCs w:val="22"/>
              </w:rPr>
              <w:t>п</w:t>
            </w:r>
            <w:proofErr w:type="spellEnd"/>
            <w:proofErr w:type="gramEnd"/>
            <w:r w:rsidRPr="002A0C21">
              <w:rPr>
                <w:sz w:val="22"/>
                <w:szCs w:val="22"/>
              </w:rPr>
              <w:t>/</w:t>
            </w:r>
            <w:proofErr w:type="spellStart"/>
            <w:r w:rsidRPr="002A0C21">
              <w:rPr>
                <w:sz w:val="22"/>
                <w:szCs w:val="22"/>
              </w:rPr>
              <w:t>п</w:t>
            </w:r>
            <w:proofErr w:type="spellEnd"/>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Наименование показателя</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Ед. измерения</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r w:rsidRPr="002A0C21">
              <w:rPr>
                <w:sz w:val="22"/>
                <w:szCs w:val="22"/>
              </w:rPr>
              <w:t>Нормативные значения</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r w:rsidRPr="002A0C21">
              <w:rPr>
                <w:sz w:val="22"/>
                <w:szCs w:val="22"/>
              </w:rPr>
              <w:t>Фактическое значение по результатам испытаний</w:t>
            </w: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251C1C">
            <w:pPr>
              <w:pStyle w:val="ConsPlusNormal"/>
              <w:ind w:firstLine="0"/>
              <w:rPr>
                <w:sz w:val="22"/>
                <w:szCs w:val="22"/>
              </w:rPr>
            </w:pPr>
            <w:r w:rsidRPr="002A0C21">
              <w:rPr>
                <w:sz w:val="22"/>
                <w:szCs w:val="22"/>
              </w:rPr>
              <w:t xml:space="preserve">Зерновой состав (полные остатки на </w:t>
            </w:r>
            <w:r w:rsidR="00251C1C" w:rsidRPr="002A0C21">
              <w:rPr>
                <w:sz w:val="22"/>
                <w:szCs w:val="22"/>
              </w:rPr>
              <w:t xml:space="preserve">контрольных </w:t>
            </w:r>
            <w:r w:rsidRPr="002A0C21">
              <w:rPr>
                <w:sz w:val="22"/>
                <w:szCs w:val="22"/>
              </w:rPr>
              <w:t>ситах)</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bottom"/>
          </w:tcPr>
          <w:p w:rsidR="002D5E71" w:rsidRPr="002A0C21" w:rsidRDefault="002D5E71" w:rsidP="007849E8">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bottom"/>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2</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2D5E71">
            <w:pPr>
              <w:pStyle w:val="ConsPlusNormal"/>
              <w:ind w:firstLine="0"/>
              <w:rPr>
                <w:sz w:val="22"/>
                <w:szCs w:val="22"/>
              </w:rPr>
            </w:pPr>
            <w:r w:rsidRPr="002A0C21">
              <w:rPr>
                <w:sz w:val="22"/>
                <w:szCs w:val="22"/>
              </w:rPr>
              <w:t>Содержание зерен пластинчатой и игловатой формы</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3</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Содержание частиц размером менее 0,5 мм</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4</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2D5E71">
            <w:pPr>
              <w:pStyle w:val="ConsPlusNormal"/>
              <w:ind w:firstLine="0"/>
              <w:rPr>
                <w:sz w:val="22"/>
                <w:szCs w:val="22"/>
              </w:rPr>
            </w:pPr>
            <w:r w:rsidRPr="002A0C21">
              <w:rPr>
                <w:sz w:val="22"/>
                <w:szCs w:val="22"/>
              </w:rPr>
              <w:t>Содержание частиц размером менее 0,16 мм</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5</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2D5E71">
            <w:pPr>
              <w:pStyle w:val="ConsPlusNormal"/>
              <w:ind w:firstLine="0"/>
              <w:rPr>
                <w:sz w:val="22"/>
                <w:szCs w:val="22"/>
              </w:rPr>
            </w:pPr>
            <w:r w:rsidRPr="002A0C21">
              <w:rPr>
                <w:sz w:val="22"/>
                <w:szCs w:val="22"/>
              </w:rPr>
              <w:t>Содержание длинных зерен</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6</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Содержание глины в комках</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7</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DA1EB7">
            <w:pPr>
              <w:pStyle w:val="ConsPlusNormal"/>
              <w:ind w:firstLine="0"/>
              <w:rPr>
                <w:sz w:val="22"/>
                <w:szCs w:val="22"/>
              </w:rPr>
            </w:pPr>
            <w:r w:rsidRPr="002A0C21">
              <w:rPr>
                <w:sz w:val="22"/>
                <w:szCs w:val="22"/>
              </w:rPr>
              <w:t>Содержание зерен слабых пород</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8</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DA1EB7">
            <w:pPr>
              <w:pStyle w:val="ConsPlusNormal"/>
              <w:ind w:firstLine="0"/>
              <w:rPr>
                <w:sz w:val="22"/>
                <w:szCs w:val="22"/>
              </w:rPr>
            </w:pPr>
            <w:r w:rsidRPr="002A0C21">
              <w:rPr>
                <w:sz w:val="22"/>
                <w:szCs w:val="22"/>
              </w:rPr>
              <w:t xml:space="preserve">Величина потери массы щебня </w:t>
            </w:r>
            <w:r w:rsidRPr="002A0C21">
              <w:rPr>
                <w:sz w:val="22"/>
                <w:szCs w:val="22"/>
              </w:rPr>
              <w:lastRenderedPageBreak/>
              <w:t xml:space="preserve">после испытаний на </w:t>
            </w:r>
            <w:proofErr w:type="spellStart"/>
            <w:r w:rsidRPr="002A0C21">
              <w:rPr>
                <w:sz w:val="22"/>
                <w:szCs w:val="22"/>
              </w:rPr>
              <w:t>истираемость</w:t>
            </w:r>
            <w:proofErr w:type="spellEnd"/>
            <w:r w:rsidRPr="002A0C21">
              <w:rPr>
                <w:sz w:val="22"/>
                <w:szCs w:val="22"/>
              </w:rPr>
              <w:t xml:space="preserve"> в полочном барабане</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lastRenderedPageBreak/>
              <w:t xml:space="preserve">% общей </w:t>
            </w:r>
            <w:r w:rsidRPr="002A0C21">
              <w:rPr>
                <w:sz w:val="22"/>
                <w:szCs w:val="22"/>
              </w:rPr>
              <w:lastRenderedPageBreak/>
              <w:t>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lastRenderedPageBreak/>
              <w:t>9</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Величина потери массы щебня после испытаний на сопротивление удару на копре</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10</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DA1EB7">
            <w:pPr>
              <w:pStyle w:val="ConsPlusNormal"/>
              <w:ind w:firstLine="0"/>
              <w:rPr>
                <w:sz w:val="22"/>
                <w:szCs w:val="22"/>
              </w:rPr>
            </w:pPr>
            <w:r w:rsidRPr="002A0C21">
              <w:rPr>
                <w:sz w:val="22"/>
                <w:szCs w:val="22"/>
              </w:rPr>
              <w:t>Марка по морозостойкости</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11</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DA1EB7">
            <w:pPr>
              <w:pStyle w:val="ConsPlusNormal"/>
              <w:ind w:firstLine="0"/>
              <w:rPr>
                <w:sz w:val="22"/>
                <w:szCs w:val="22"/>
              </w:rPr>
            </w:pPr>
            <w:r w:rsidRPr="002A0C21">
              <w:rPr>
                <w:sz w:val="22"/>
                <w:szCs w:val="22"/>
              </w:rPr>
              <w:t>Средняя плотность зерен</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proofErr w:type="gramStart"/>
            <w:r w:rsidRPr="002A0C21">
              <w:rPr>
                <w:sz w:val="22"/>
                <w:szCs w:val="22"/>
              </w:rPr>
              <w:t>г</w:t>
            </w:r>
            <w:proofErr w:type="gramEnd"/>
            <w:r w:rsidRPr="002A0C21">
              <w:rPr>
                <w:sz w:val="22"/>
                <w:szCs w:val="22"/>
              </w:rPr>
              <w:t>/см</w:t>
            </w:r>
            <w:r w:rsidRPr="002A0C21">
              <w:rPr>
                <w:sz w:val="22"/>
                <w:szCs w:val="22"/>
                <w:vertAlign w:val="superscript"/>
              </w:rPr>
              <w:t>3</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12</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DA1EB7">
            <w:pPr>
              <w:pStyle w:val="ConsPlusNormal"/>
              <w:ind w:firstLine="0"/>
              <w:rPr>
                <w:sz w:val="22"/>
                <w:szCs w:val="22"/>
              </w:rPr>
            </w:pPr>
            <w:r w:rsidRPr="002A0C21">
              <w:rPr>
                <w:sz w:val="22"/>
                <w:szCs w:val="22"/>
              </w:rPr>
              <w:t>Удельная электрическая проводимость</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proofErr w:type="gramStart"/>
            <w:r w:rsidRPr="002A0C21">
              <w:rPr>
                <w:sz w:val="22"/>
                <w:szCs w:val="22"/>
              </w:rPr>
              <w:t>См</w:t>
            </w:r>
            <w:proofErr w:type="gramEnd"/>
            <w:r w:rsidRPr="002A0C21">
              <w:rPr>
                <w:sz w:val="22"/>
                <w:szCs w:val="22"/>
              </w:rPr>
              <w:t>/м</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13</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DA1EB7">
            <w:pPr>
              <w:pStyle w:val="ConsPlusNormal"/>
              <w:ind w:firstLine="0"/>
              <w:rPr>
                <w:sz w:val="22"/>
                <w:szCs w:val="22"/>
              </w:rPr>
            </w:pPr>
            <w:r w:rsidRPr="002A0C21">
              <w:rPr>
                <w:sz w:val="22"/>
                <w:szCs w:val="22"/>
              </w:rPr>
              <w:t>Удельная эффективная активность ЕРН</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Бк/кг</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14</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Содержание дробленых зерен</w:t>
            </w:r>
            <w:proofErr w:type="gramStart"/>
            <w:r w:rsidRPr="002A0C21">
              <w:rPr>
                <w:sz w:val="22"/>
                <w:szCs w:val="22"/>
                <w:vertAlign w:val="superscript"/>
              </w:rPr>
              <w:t>1</w:t>
            </w:r>
            <w:proofErr w:type="gramEnd"/>
            <w:r w:rsidRPr="002A0C21">
              <w:rPr>
                <w:sz w:val="22"/>
                <w:szCs w:val="22"/>
                <w:vertAlign w:val="superscript"/>
              </w:rPr>
              <w:t>)</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15</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Наличие органических примесей</w:t>
            </w:r>
            <w:proofErr w:type="gramStart"/>
            <w:r w:rsidRPr="002A0C21">
              <w:rPr>
                <w:sz w:val="22"/>
                <w:szCs w:val="22"/>
                <w:vertAlign w:val="superscript"/>
              </w:rPr>
              <w:t>2</w:t>
            </w:r>
            <w:proofErr w:type="gramEnd"/>
            <w:r w:rsidRPr="002A0C21">
              <w:rPr>
                <w:sz w:val="22"/>
                <w:szCs w:val="22"/>
                <w:vertAlign w:val="superscript"/>
              </w:rPr>
              <w:t>)</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DA1EB7" w:rsidRPr="002A0C21" w:rsidTr="00DA1EB7">
        <w:trPr>
          <w:trHeight w:val="283"/>
        </w:trPr>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r w:rsidRPr="002A0C21">
              <w:rPr>
                <w:sz w:val="22"/>
                <w:szCs w:val="22"/>
              </w:rPr>
              <w:t>16</w:t>
            </w:r>
          </w:p>
        </w:tc>
        <w:tc>
          <w:tcPr>
            <w:tcW w:w="1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D5E71" w:rsidRPr="002A0C21" w:rsidRDefault="002D5E71" w:rsidP="00795C05">
            <w:pPr>
              <w:pStyle w:val="ConsPlusNormal"/>
              <w:ind w:firstLine="0"/>
              <w:rPr>
                <w:sz w:val="22"/>
                <w:szCs w:val="22"/>
              </w:rPr>
            </w:pPr>
            <w:proofErr w:type="gramStart"/>
            <w:r w:rsidRPr="002A0C21">
              <w:rPr>
                <w:sz w:val="22"/>
                <w:szCs w:val="22"/>
              </w:rPr>
              <w:t>Изменение величины потери массы щебня после испытаний на сопротивление удару на копре до и после кипячения</w:t>
            </w:r>
            <w:r w:rsidRPr="002A0C21">
              <w:rPr>
                <w:sz w:val="22"/>
                <w:szCs w:val="22"/>
                <w:vertAlign w:val="superscript"/>
              </w:rPr>
              <w:t>3)</w:t>
            </w:r>
            <w:proofErr w:type="gramEnd"/>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2D5E71" w:rsidRPr="002A0C21" w:rsidRDefault="002D5E71" w:rsidP="00795C05">
            <w:pPr>
              <w:pStyle w:val="ConsPlusNormal"/>
              <w:ind w:firstLine="0"/>
              <w:jc w:val="center"/>
              <w:rPr>
                <w:sz w:val="22"/>
                <w:szCs w:val="22"/>
              </w:rPr>
            </w:pPr>
            <w:r w:rsidRPr="002A0C21">
              <w:rPr>
                <w:sz w:val="22"/>
                <w:szCs w:val="22"/>
              </w:rPr>
              <w:t>% общей массы</w:t>
            </w: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c>
          <w:tcPr>
            <w:tcW w:w="1026" w:type="pct"/>
            <w:tcBorders>
              <w:top w:val="single" w:sz="4" w:space="0" w:color="auto"/>
              <w:left w:val="single" w:sz="4" w:space="0" w:color="auto"/>
              <w:bottom w:val="single" w:sz="4" w:space="0" w:color="auto"/>
              <w:right w:val="single" w:sz="4" w:space="0" w:color="auto"/>
            </w:tcBorders>
            <w:vAlign w:val="center"/>
          </w:tcPr>
          <w:p w:rsidR="002D5E71" w:rsidRPr="002A0C21" w:rsidRDefault="002D5E71" w:rsidP="002D5E71">
            <w:pPr>
              <w:pStyle w:val="ConsPlusNormal"/>
              <w:ind w:firstLine="0"/>
              <w:jc w:val="center"/>
              <w:rPr>
                <w:sz w:val="22"/>
                <w:szCs w:val="22"/>
              </w:rPr>
            </w:pPr>
          </w:p>
        </w:tc>
      </w:tr>
      <w:tr w:rsidR="002D5E71" w:rsidRPr="002A0C21" w:rsidTr="00DA1EB7">
        <w:trPr>
          <w:trHeight w:val="283"/>
        </w:trPr>
        <w:tc>
          <w:tcPr>
            <w:tcW w:w="5000" w:type="pct"/>
            <w:gridSpan w:val="5"/>
            <w:tcBorders>
              <w:top w:val="single" w:sz="4" w:space="0" w:color="auto"/>
              <w:left w:val="single" w:sz="4" w:space="0" w:color="auto"/>
              <w:bottom w:val="single" w:sz="4" w:space="0" w:color="auto"/>
              <w:right w:val="single" w:sz="4" w:space="0" w:color="auto"/>
            </w:tcBorders>
          </w:tcPr>
          <w:p w:rsidR="002D5E71" w:rsidRPr="002A0C21" w:rsidRDefault="002D5E71" w:rsidP="00795C05">
            <w:pPr>
              <w:pStyle w:val="ConsPlusNormal"/>
              <w:ind w:firstLine="567"/>
              <w:jc w:val="both"/>
              <w:rPr>
                <w:sz w:val="22"/>
                <w:szCs w:val="22"/>
              </w:rPr>
            </w:pPr>
            <w:r w:rsidRPr="002A0C21">
              <w:rPr>
                <w:sz w:val="22"/>
                <w:szCs w:val="22"/>
                <w:vertAlign w:val="superscript"/>
              </w:rPr>
              <w:t>1)</w:t>
            </w:r>
            <w:r w:rsidRPr="002A0C21">
              <w:rPr>
                <w:sz w:val="22"/>
                <w:szCs w:val="22"/>
              </w:rPr>
              <w:t xml:space="preserve"> для щебня из валунов и гравия.</w:t>
            </w:r>
          </w:p>
          <w:p w:rsidR="002D5E71" w:rsidRPr="002A0C21" w:rsidRDefault="002D5E71" w:rsidP="00795C05">
            <w:pPr>
              <w:pStyle w:val="ConsPlusNormal"/>
              <w:ind w:firstLine="567"/>
              <w:jc w:val="both"/>
              <w:rPr>
                <w:sz w:val="22"/>
                <w:szCs w:val="22"/>
              </w:rPr>
            </w:pPr>
            <w:r w:rsidRPr="002A0C21">
              <w:rPr>
                <w:sz w:val="22"/>
                <w:szCs w:val="22"/>
                <w:vertAlign w:val="superscript"/>
              </w:rPr>
              <w:t>2)</w:t>
            </w:r>
            <w:r w:rsidRPr="002A0C21">
              <w:rPr>
                <w:sz w:val="22"/>
                <w:szCs w:val="22"/>
              </w:rPr>
              <w:t xml:space="preserve"> для щебня из осадочных и метаморфических горных пород.</w:t>
            </w:r>
          </w:p>
          <w:p w:rsidR="002D5E71" w:rsidRPr="002A0C21" w:rsidRDefault="002D5E71" w:rsidP="00795C05">
            <w:pPr>
              <w:pStyle w:val="ConsPlusNormal"/>
              <w:ind w:firstLine="567"/>
              <w:jc w:val="both"/>
              <w:rPr>
                <w:sz w:val="22"/>
                <w:szCs w:val="22"/>
              </w:rPr>
            </w:pPr>
            <w:r w:rsidRPr="002A0C21">
              <w:rPr>
                <w:sz w:val="22"/>
                <w:szCs w:val="22"/>
                <w:vertAlign w:val="superscript"/>
              </w:rPr>
              <w:t>3)</w:t>
            </w:r>
            <w:r w:rsidRPr="002A0C21">
              <w:rPr>
                <w:sz w:val="22"/>
                <w:szCs w:val="22"/>
              </w:rPr>
              <w:t xml:space="preserve"> для щебня из базальтовых горных пород.</w:t>
            </w:r>
          </w:p>
        </w:tc>
      </w:tr>
    </w:tbl>
    <w:p w:rsidR="00533AD9" w:rsidRPr="002A0C21" w:rsidRDefault="00533AD9" w:rsidP="00EC13D5">
      <w:pPr>
        <w:widowControl w:val="0"/>
        <w:autoSpaceDE w:val="0"/>
        <w:autoSpaceDN w:val="0"/>
        <w:adjustRightInd w:val="0"/>
        <w:jc w:val="both"/>
        <w:rPr>
          <w:rFonts w:ascii="Arial" w:eastAsiaTheme="minorEastAsia" w:hAnsi="Arial" w:cs="Arial"/>
          <w:sz w:val="24"/>
          <w:szCs w:val="24"/>
        </w:rPr>
      </w:pPr>
    </w:p>
    <w:p w:rsidR="00EC13D5" w:rsidRPr="002A0C21" w:rsidRDefault="00EC13D5" w:rsidP="00EC13D5">
      <w:pPr>
        <w:widowControl w:val="0"/>
        <w:autoSpaceDE w:val="0"/>
        <w:autoSpaceDN w:val="0"/>
        <w:adjustRightInd w:val="0"/>
        <w:jc w:val="both"/>
        <w:rPr>
          <w:rFonts w:ascii="Arial" w:eastAsiaTheme="minorEastAsia" w:hAnsi="Arial" w:cs="Arial"/>
          <w:sz w:val="24"/>
        </w:rPr>
      </w:pPr>
      <w:r w:rsidRPr="002A0C21">
        <w:rPr>
          <w:rFonts w:ascii="Arial" w:eastAsiaTheme="minorEastAsia" w:hAnsi="Arial" w:cs="Arial"/>
          <w:sz w:val="24"/>
        </w:rPr>
        <w:t xml:space="preserve">Представитель </w:t>
      </w:r>
      <w:r w:rsidR="00745520" w:rsidRPr="002A0C21">
        <w:rPr>
          <w:rFonts w:ascii="Arial" w:eastAsiaTheme="minorEastAsia" w:hAnsi="Arial" w:cs="Arial"/>
          <w:sz w:val="24"/>
        </w:rPr>
        <w:t xml:space="preserve">отдела </w:t>
      </w:r>
      <w:r w:rsidRPr="002A0C21">
        <w:rPr>
          <w:rFonts w:ascii="Arial" w:eastAsiaTheme="minorEastAsia" w:hAnsi="Arial" w:cs="Arial"/>
          <w:sz w:val="24"/>
        </w:rPr>
        <w:t>технического контроля:</w:t>
      </w:r>
    </w:p>
    <w:p w:rsidR="006C4982" w:rsidRPr="002A0C21" w:rsidRDefault="006C4982" w:rsidP="00EC13D5">
      <w:pPr>
        <w:widowControl w:val="0"/>
        <w:autoSpaceDE w:val="0"/>
        <w:autoSpaceDN w:val="0"/>
        <w:adjustRightInd w:val="0"/>
        <w:jc w:val="both"/>
        <w:rPr>
          <w:rFonts w:ascii="Arial" w:eastAsiaTheme="minorEastAsia" w:hAnsi="Arial" w:cs="Arial"/>
          <w:sz w:val="24"/>
        </w:rPr>
      </w:pPr>
    </w:p>
    <w:p w:rsidR="00EC13D5" w:rsidRPr="002A0C21" w:rsidRDefault="00DA1EB7" w:rsidP="00EC13D5">
      <w:pPr>
        <w:widowControl w:val="0"/>
        <w:autoSpaceDE w:val="0"/>
        <w:autoSpaceDN w:val="0"/>
        <w:adjustRightInd w:val="0"/>
        <w:jc w:val="both"/>
        <w:rPr>
          <w:rFonts w:ascii="Arial" w:eastAsiaTheme="minorEastAsia" w:hAnsi="Arial" w:cs="Arial"/>
          <w:sz w:val="24"/>
        </w:rPr>
      </w:pPr>
      <w:r w:rsidRPr="002A0C21">
        <w:rPr>
          <w:rFonts w:ascii="Arial" w:eastAsiaTheme="minorEastAsia" w:hAnsi="Arial" w:cs="Arial"/>
          <w:sz w:val="24"/>
        </w:rPr>
        <w:t>_________________          ___________________</w:t>
      </w:r>
      <w:r w:rsidR="00EC13D5" w:rsidRPr="002A0C21">
        <w:rPr>
          <w:rFonts w:ascii="Arial" w:eastAsiaTheme="minorEastAsia" w:hAnsi="Arial" w:cs="Arial"/>
          <w:sz w:val="24"/>
        </w:rPr>
        <w:t xml:space="preserve"> </w:t>
      </w:r>
      <w:r w:rsidRPr="002A0C21">
        <w:rPr>
          <w:rFonts w:ascii="Arial" w:eastAsiaTheme="minorEastAsia" w:hAnsi="Arial" w:cs="Arial"/>
          <w:sz w:val="24"/>
        </w:rPr>
        <w:t xml:space="preserve">       ___________________</w:t>
      </w:r>
    </w:p>
    <w:p w:rsidR="00EC13D5" w:rsidRPr="002A0C21" w:rsidRDefault="00DA1EB7" w:rsidP="00EC13D5">
      <w:pPr>
        <w:widowControl w:val="0"/>
        <w:autoSpaceDE w:val="0"/>
        <w:autoSpaceDN w:val="0"/>
        <w:adjustRightInd w:val="0"/>
        <w:jc w:val="both"/>
        <w:rPr>
          <w:rFonts w:ascii="Arial" w:eastAsiaTheme="minorEastAsia" w:hAnsi="Arial" w:cs="Arial"/>
          <w:sz w:val="20"/>
        </w:rPr>
      </w:pPr>
      <w:r w:rsidRPr="002A0C21">
        <w:rPr>
          <w:rFonts w:ascii="Arial" w:eastAsiaTheme="minorEastAsia" w:hAnsi="Arial" w:cs="Arial"/>
          <w:sz w:val="20"/>
        </w:rPr>
        <w:t xml:space="preserve">         (должность)</w:t>
      </w:r>
      <w:r w:rsidR="00EC13D5" w:rsidRPr="002A0C21">
        <w:rPr>
          <w:rFonts w:ascii="Arial" w:eastAsiaTheme="minorEastAsia" w:hAnsi="Arial" w:cs="Arial"/>
          <w:sz w:val="20"/>
        </w:rPr>
        <w:t xml:space="preserve">                   </w:t>
      </w:r>
      <w:r w:rsidRPr="002A0C21">
        <w:rPr>
          <w:rFonts w:ascii="Arial" w:eastAsiaTheme="minorEastAsia" w:hAnsi="Arial" w:cs="Arial"/>
          <w:sz w:val="20"/>
        </w:rPr>
        <w:t xml:space="preserve">        </w:t>
      </w:r>
      <w:r w:rsidR="00EC13D5" w:rsidRPr="002A0C21">
        <w:rPr>
          <w:rFonts w:ascii="Arial" w:eastAsiaTheme="minorEastAsia" w:hAnsi="Arial" w:cs="Arial"/>
          <w:sz w:val="20"/>
        </w:rPr>
        <w:t xml:space="preserve"> </w:t>
      </w:r>
      <w:r w:rsidRPr="002A0C21">
        <w:rPr>
          <w:rFonts w:ascii="Arial" w:eastAsiaTheme="minorEastAsia" w:hAnsi="Arial" w:cs="Arial"/>
          <w:sz w:val="20"/>
        </w:rPr>
        <w:t xml:space="preserve">     </w:t>
      </w:r>
      <w:r w:rsidR="00EC13D5" w:rsidRPr="002A0C21">
        <w:rPr>
          <w:rFonts w:ascii="Arial" w:eastAsiaTheme="minorEastAsia" w:hAnsi="Arial" w:cs="Arial"/>
          <w:sz w:val="20"/>
        </w:rPr>
        <w:t xml:space="preserve"> (подпись)</w:t>
      </w:r>
      <w:r w:rsidRPr="002A0C21">
        <w:rPr>
          <w:rFonts w:ascii="Arial" w:eastAsiaTheme="minorEastAsia" w:hAnsi="Arial" w:cs="Arial"/>
          <w:sz w:val="20"/>
        </w:rPr>
        <w:t xml:space="preserve">                                         (ФИО)</w:t>
      </w:r>
    </w:p>
    <w:p w:rsidR="00DA1EB7" w:rsidRPr="002A0C21" w:rsidRDefault="00DA1EB7" w:rsidP="00EC13D5">
      <w:pPr>
        <w:widowControl w:val="0"/>
        <w:autoSpaceDE w:val="0"/>
        <w:autoSpaceDN w:val="0"/>
        <w:adjustRightInd w:val="0"/>
        <w:jc w:val="both"/>
        <w:rPr>
          <w:rFonts w:ascii="Arial" w:eastAsiaTheme="minorEastAsia" w:hAnsi="Arial" w:cs="Arial"/>
          <w:sz w:val="24"/>
        </w:rPr>
      </w:pPr>
    </w:p>
    <w:p w:rsidR="00EC13D5" w:rsidRPr="002A0C21" w:rsidRDefault="00EC13D5" w:rsidP="00EC13D5">
      <w:pPr>
        <w:widowControl w:val="0"/>
        <w:autoSpaceDE w:val="0"/>
        <w:autoSpaceDN w:val="0"/>
        <w:adjustRightInd w:val="0"/>
        <w:jc w:val="both"/>
        <w:rPr>
          <w:rFonts w:ascii="Arial" w:eastAsiaTheme="minorEastAsia" w:hAnsi="Arial" w:cs="Arial"/>
          <w:sz w:val="24"/>
        </w:rPr>
      </w:pPr>
      <w:r w:rsidRPr="002A0C21">
        <w:rPr>
          <w:rFonts w:ascii="Arial" w:eastAsiaTheme="minorEastAsia" w:hAnsi="Arial" w:cs="Arial"/>
          <w:sz w:val="24"/>
        </w:rPr>
        <w:t>Ответственный исполнитель:</w:t>
      </w:r>
    </w:p>
    <w:p w:rsidR="006C4982" w:rsidRPr="002A0C21" w:rsidRDefault="006C4982" w:rsidP="00EC13D5">
      <w:pPr>
        <w:widowControl w:val="0"/>
        <w:autoSpaceDE w:val="0"/>
        <w:autoSpaceDN w:val="0"/>
        <w:adjustRightInd w:val="0"/>
        <w:jc w:val="both"/>
        <w:rPr>
          <w:rFonts w:ascii="Arial" w:eastAsiaTheme="minorEastAsia" w:hAnsi="Arial" w:cs="Arial"/>
          <w:sz w:val="24"/>
        </w:rPr>
      </w:pPr>
    </w:p>
    <w:p w:rsidR="00DA1EB7" w:rsidRPr="002A0C21" w:rsidRDefault="00DA1EB7" w:rsidP="00DA1EB7">
      <w:pPr>
        <w:widowControl w:val="0"/>
        <w:autoSpaceDE w:val="0"/>
        <w:autoSpaceDN w:val="0"/>
        <w:adjustRightInd w:val="0"/>
        <w:jc w:val="both"/>
        <w:rPr>
          <w:rFonts w:ascii="Arial" w:eastAsiaTheme="minorEastAsia" w:hAnsi="Arial" w:cs="Arial"/>
          <w:sz w:val="24"/>
        </w:rPr>
      </w:pPr>
      <w:r w:rsidRPr="002A0C21">
        <w:rPr>
          <w:rFonts w:ascii="Arial" w:eastAsiaTheme="minorEastAsia" w:hAnsi="Arial" w:cs="Arial"/>
          <w:sz w:val="24"/>
        </w:rPr>
        <w:t>_________________          ___________________        ___________________</w:t>
      </w:r>
    </w:p>
    <w:p w:rsidR="00DA1EB7" w:rsidRPr="002A0C21" w:rsidRDefault="00DA1EB7" w:rsidP="00DA1EB7">
      <w:pPr>
        <w:widowControl w:val="0"/>
        <w:autoSpaceDE w:val="0"/>
        <w:autoSpaceDN w:val="0"/>
        <w:adjustRightInd w:val="0"/>
        <w:jc w:val="both"/>
        <w:rPr>
          <w:rFonts w:ascii="Arial" w:eastAsiaTheme="minorEastAsia" w:hAnsi="Arial" w:cs="Arial"/>
          <w:sz w:val="20"/>
        </w:rPr>
      </w:pPr>
      <w:r w:rsidRPr="002A0C21">
        <w:rPr>
          <w:rFonts w:ascii="Arial" w:eastAsiaTheme="minorEastAsia" w:hAnsi="Arial" w:cs="Arial"/>
          <w:sz w:val="20"/>
        </w:rPr>
        <w:t xml:space="preserve">         (должность)                                  (подпись)                                         (ФИО)</w:t>
      </w:r>
    </w:p>
    <w:p w:rsidR="00EC13D5" w:rsidRPr="002A0C21" w:rsidRDefault="00EC13D5" w:rsidP="00EC13D5">
      <w:pPr>
        <w:widowControl w:val="0"/>
        <w:autoSpaceDE w:val="0"/>
        <w:autoSpaceDN w:val="0"/>
        <w:adjustRightInd w:val="0"/>
        <w:jc w:val="both"/>
        <w:rPr>
          <w:rFonts w:ascii="Arial" w:eastAsiaTheme="minorEastAsia" w:hAnsi="Arial" w:cs="Arial"/>
          <w:sz w:val="24"/>
        </w:rPr>
      </w:pPr>
    </w:p>
    <w:p w:rsidR="00EC13D5" w:rsidRPr="002A0C21" w:rsidRDefault="00EC13D5" w:rsidP="00EC13D5">
      <w:pPr>
        <w:widowControl w:val="0"/>
        <w:autoSpaceDE w:val="0"/>
        <w:autoSpaceDN w:val="0"/>
        <w:adjustRightInd w:val="0"/>
        <w:jc w:val="both"/>
        <w:rPr>
          <w:rFonts w:ascii="Arial" w:eastAsiaTheme="minorEastAsia" w:hAnsi="Arial" w:cs="Arial"/>
          <w:sz w:val="24"/>
        </w:rPr>
      </w:pPr>
    </w:p>
    <w:p w:rsidR="00EC13D5" w:rsidRPr="002A0C21" w:rsidRDefault="00EC13D5" w:rsidP="00EC13D5">
      <w:pPr>
        <w:widowControl w:val="0"/>
        <w:autoSpaceDE w:val="0"/>
        <w:autoSpaceDN w:val="0"/>
        <w:adjustRightInd w:val="0"/>
        <w:jc w:val="both"/>
        <w:rPr>
          <w:rFonts w:ascii="Arial" w:eastAsiaTheme="minorEastAsia" w:hAnsi="Arial" w:cs="Arial"/>
          <w:sz w:val="20"/>
        </w:rPr>
      </w:pPr>
      <w:r w:rsidRPr="002A0C21">
        <w:rPr>
          <w:rFonts w:ascii="Arial" w:eastAsiaTheme="minorEastAsia" w:hAnsi="Arial" w:cs="Arial"/>
          <w:sz w:val="20"/>
        </w:rPr>
        <w:t>Место для штампа предприятия-изготовителя</w:t>
      </w:r>
    </w:p>
    <w:p w:rsidR="00EC13D5" w:rsidRPr="002A0C21" w:rsidRDefault="00EC13D5" w:rsidP="00EC13D5">
      <w:pPr>
        <w:widowControl w:val="0"/>
        <w:autoSpaceDE w:val="0"/>
        <w:autoSpaceDN w:val="0"/>
        <w:adjustRightInd w:val="0"/>
        <w:jc w:val="both"/>
        <w:rPr>
          <w:rFonts w:ascii="Arial" w:eastAsiaTheme="minorEastAsia" w:hAnsi="Arial" w:cs="Arial"/>
          <w:sz w:val="24"/>
          <w:szCs w:val="24"/>
        </w:rPr>
      </w:pPr>
    </w:p>
    <w:p w:rsidR="00DA1EB7" w:rsidRPr="002A0C21" w:rsidRDefault="00DA1EB7">
      <w:pPr>
        <w:rPr>
          <w:rFonts w:ascii="Arial" w:eastAsiaTheme="minorEastAsia" w:hAnsi="Arial" w:cs="Arial"/>
          <w:sz w:val="20"/>
        </w:rPr>
      </w:pPr>
      <w:r w:rsidRPr="002A0C21">
        <w:rPr>
          <w:rFonts w:ascii="Arial" w:eastAsiaTheme="minorEastAsia" w:hAnsi="Arial" w:cs="Arial"/>
          <w:sz w:val="20"/>
        </w:rPr>
        <w:br w:type="page"/>
      </w:r>
    </w:p>
    <w:p w:rsidR="00DA1EB7" w:rsidRPr="002A0C21" w:rsidRDefault="00DA1EB7" w:rsidP="00DA1EB7">
      <w:pPr>
        <w:pStyle w:val="1"/>
        <w:spacing w:after="0"/>
        <w:ind w:firstLine="0"/>
        <w:jc w:val="center"/>
        <w:rPr>
          <w:szCs w:val="24"/>
        </w:rPr>
      </w:pPr>
      <w:bookmarkStart w:id="113" w:name="_Toc209188759"/>
      <w:r w:rsidRPr="002A0C21">
        <w:rPr>
          <w:szCs w:val="24"/>
        </w:rPr>
        <w:lastRenderedPageBreak/>
        <w:t xml:space="preserve">Приложение </w:t>
      </w:r>
      <w:r w:rsidR="007C2C12" w:rsidRPr="002A0C21">
        <w:rPr>
          <w:szCs w:val="24"/>
        </w:rPr>
        <w:t>Г</w:t>
      </w:r>
      <w:bookmarkEnd w:id="113"/>
    </w:p>
    <w:p w:rsidR="00DA1EB7" w:rsidRPr="002A0C21" w:rsidRDefault="00DA1EB7" w:rsidP="00995D77">
      <w:pPr>
        <w:pStyle w:val="1"/>
        <w:spacing w:before="0" w:after="0"/>
        <w:ind w:firstLine="0"/>
        <w:jc w:val="center"/>
        <w:rPr>
          <w:szCs w:val="24"/>
        </w:rPr>
      </w:pPr>
      <w:bookmarkStart w:id="114" w:name="_Toc209188760"/>
      <w:r w:rsidRPr="002A0C21">
        <w:rPr>
          <w:rFonts w:cs="Arial"/>
          <w:szCs w:val="24"/>
        </w:rPr>
        <w:t>(справочное)</w:t>
      </w:r>
      <w:bookmarkEnd w:id="114"/>
    </w:p>
    <w:p w:rsidR="00DA1EB7" w:rsidRPr="002A0C21" w:rsidRDefault="00DA1EB7" w:rsidP="00DA1EB7">
      <w:pPr>
        <w:pStyle w:val="1"/>
        <w:ind w:firstLine="0"/>
        <w:jc w:val="center"/>
        <w:rPr>
          <w:szCs w:val="24"/>
        </w:rPr>
      </w:pPr>
      <w:bookmarkStart w:id="115" w:name="_Toc209188761"/>
      <w:r w:rsidRPr="002A0C21">
        <w:rPr>
          <w:szCs w:val="24"/>
        </w:rPr>
        <w:t>Форма акта отбора проб</w:t>
      </w:r>
      <w:bookmarkEnd w:id="115"/>
    </w:p>
    <w:p w:rsidR="009942CA" w:rsidRPr="002A0C21" w:rsidRDefault="009942CA" w:rsidP="009942CA">
      <w:pPr>
        <w:spacing w:before="240" w:after="240"/>
        <w:jc w:val="center"/>
        <w:rPr>
          <w:rFonts w:ascii="Arial" w:hAnsi="Arial" w:cs="Arial"/>
          <w:b/>
          <w:bCs/>
          <w:sz w:val="28"/>
          <w:szCs w:val="32"/>
        </w:rPr>
      </w:pPr>
      <w:r w:rsidRPr="002A0C21">
        <w:rPr>
          <w:rFonts w:ascii="Arial" w:hAnsi="Arial" w:cs="Arial"/>
          <w:b/>
          <w:bCs/>
          <w:sz w:val="28"/>
          <w:szCs w:val="32"/>
        </w:rPr>
        <w:t>Акт отбора проб щебня</w:t>
      </w:r>
      <w:r w:rsidR="00084021" w:rsidRPr="002A0C21">
        <w:rPr>
          <w:rFonts w:ascii="Arial" w:hAnsi="Arial" w:cs="Arial"/>
          <w:b/>
          <w:bCs/>
          <w:sz w:val="28"/>
          <w:szCs w:val="32"/>
        </w:rPr>
        <w:t xml:space="preserve"> из плотных горных пород для балластного слоя железнодорожного пути</w:t>
      </w:r>
    </w:p>
    <w:tbl>
      <w:tblPr>
        <w:tblW w:w="5000" w:type="pct"/>
        <w:tblLook w:val="00A0"/>
      </w:tblPr>
      <w:tblGrid>
        <w:gridCol w:w="3442"/>
        <w:gridCol w:w="2957"/>
        <w:gridCol w:w="3172"/>
      </w:tblGrid>
      <w:tr w:rsidR="009942CA" w:rsidRPr="002A0C21" w:rsidTr="009942CA">
        <w:tc>
          <w:tcPr>
            <w:tcW w:w="1798" w:type="pct"/>
            <w:vAlign w:val="center"/>
          </w:tcPr>
          <w:p w:rsidR="009942CA" w:rsidRPr="002A0C21" w:rsidRDefault="009942CA" w:rsidP="009942CA">
            <w:pPr>
              <w:widowControl w:val="0"/>
            </w:pPr>
            <w:r w:rsidRPr="002A0C21">
              <w:rPr>
                <w:sz w:val="28"/>
                <w:szCs w:val="28"/>
              </w:rPr>
              <w:t>от ___.___._______</w:t>
            </w:r>
          </w:p>
        </w:tc>
        <w:tc>
          <w:tcPr>
            <w:tcW w:w="1545" w:type="pct"/>
          </w:tcPr>
          <w:p w:rsidR="009942CA" w:rsidRPr="002A0C21" w:rsidRDefault="009942CA" w:rsidP="00795C05">
            <w:pPr>
              <w:widowControl w:val="0"/>
              <w:jc w:val="right"/>
              <w:rPr>
                <w:sz w:val="28"/>
                <w:szCs w:val="28"/>
              </w:rPr>
            </w:pPr>
          </w:p>
        </w:tc>
        <w:tc>
          <w:tcPr>
            <w:tcW w:w="1658" w:type="pct"/>
            <w:vAlign w:val="center"/>
          </w:tcPr>
          <w:p w:rsidR="009942CA" w:rsidRPr="002A0C21" w:rsidRDefault="009942CA" w:rsidP="009942CA">
            <w:pPr>
              <w:widowControl w:val="0"/>
              <w:jc w:val="right"/>
            </w:pPr>
            <w:r w:rsidRPr="002A0C21">
              <w:rPr>
                <w:sz w:val="28"/>
                <w:szCs w:val="28"/>
              </w:rPr>
              <w:t>№ ______</w:t>
            </w:r>
          </w:p>
        </w:tc>
      </w:tr>
    </w:tbl>
    <w:p w:rsidR="009942CA" w:rsidRPr="002A0C21" w:rsidRDefault="009942CA" w:rsidP="009942CA">
      <w:pPr>
        <w:jc w:val="cente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1"/>
        <w:gridCol w:w="4500"/>
      </w:tblGrid>
      <w:tr w:rsidR="009942CA" w:rsidRPr="002A0C21" w:rsidTr="009348CE">
        <w:trPr>
          <w:trHeight w:val="340"/>
        </w:trPr>
        <w:tc>
          <w:tcPr>
            <w:tcW w:w="2649" w:type="pct"/>
            <w:vAlign w:val="center"/>
          </w:tcPr>
          <w:p w:rsidR="009942CA" w:rsidRPr="002A0C21" w:rsidRDefault="009942CA" w:rsidP="00795C05">
            <w:pPr>
              <w:widowControl w:val="0"/>
              <w:autoSpaceDE w:val="0"/>
              <w:autoSpaceDN w:val="0"/>
              <w:adjustRightInd w:val="0"/>
              <w:rPr>
                <w:rFonts w:ascii="Arial" w:hAnsi="Arial" w:cs="Arial"/>
                <w:color w:val="000000"/>
                <w:sz w:val="24"/>
                <w:szCs w:val="24"/>
              </w:rPr>
            </w:pPr>
            <w:r w:rsidRPr="002A0C21">
              <w:rPr>
                <w:rFonts w:ascii="Arial" w:hAnsi="Arial" w:cs="Arial"/>
                <w:color w:val="000000"/>
                <w:sz w:val="24"/>
                <w:szCs w:val="24"/>
              </w:rPr>
              <w:t>Наименование предприятия-изготовителя:</w:t>
            </w:r>
          </w:p>
        </w:tc>
        <w:tc>
          <w:tcPr>
            <w:tcW w:w="2351" w:type="pct"/>
            <w:tcBorders>
              <w:bottom w:val="single" w:sz="4" w:space="0" w:color="auto"/>
            </w:tcBorders>
          </w:tcPr>
          <w:p w:rsidR="009942CA" w:rsidRPr="002A0C21" w:rsidRDefault="009942CA" w:rsidP="00795C05">
            <w:pPr>
              <w:widowControl w:val="0"/>
              <w:autoSpaceDE w:val="0"/>
              <w:autoSpaceDN w:val="0"/>
              <w:adjustRightInd w:val="0"/>
              <w:jc w:val="both"/>
              <w:rPr>
                <w:rFonts w:ascii="Arial" w:eastAsiaTheme="minorEastAsia" w:hAnsi="Arial" w:cs="Arial"/>
                <w:sz w:val="24"/>
              </w:rPr>
            </w:pPr>
          </w:p>
        </w:tc>
      </w:tr>
      <w:tr w:rsidR="009942CA" w:rsidRPr="002A0C21" w:rsidTr="009348CE">
        <w:trPr>
          <w:trHeight w:val="340"/>
        </w:trPr>
        <w:tc>
          <w:tcPr>
            <w:tcW w:w="2649" w:type="pct"/>
            <w:vAlign w:val="center"/>
          </w:tcPr>
          <w:p w:rsidR="009942CA" w:rsidRPr="002A0C21" w:rsidRDefault="009942CA" w:rsidP="00795C05">
            <w:pPr>
              <w:widowControl w:val="0"/>
              <w:autoSpaceDE w:val="0"/>
              <w:autoSpaceDN w:val="0"/>
              <w:adjustRightInd w:val="0"/>
              <w:rPr>
                <w:rFonts w:ascii="Arial" w:eastAsiaTheme="minorEastAsia" w:hAnsi="Arial" w:cs="Arial"/>
                <w:sz w:val="24"/>
              </w:rPr>
            </w:pPr>
            <w:r w:rsidRPr="002A0C21">
              <w:rPr>
                <w:rFonts w:ascii="Arial" w:eastAsiaTheme="minorEastAsia" w:hAnsi="Arial" w:cs="Arial"/>
                <w:sz w:val="24"/>
              </w:rPr>
              <w:t>Наименование месторождения</w:t>
            </w:r>
            <w:r w:rsidR="009348CE" w:rsidRPr="002A0C21">
              <w:rPr>
                <w:rFonts w:ascii="Arial" w:eastAsiaTheme="minorEastAsia" w:hAnsi="Arial" w:cs="Arial"/>
                <w:sz w:val="24"/>
              </w:rPr>
              <w:t>:</w:t>
            </w:r>
          </w:p>
        </w:tc>
        <w:tc>
          <w:tcPr>
            <w:tcW w:w="2351" w:type="pct"/>
            <w:tcBorders>
              <w:top w:val="single" w:sz="4" w:space="0" w:color="auto"/>
              <w:bottom w:val="single" w:sz="4" w:space="0" w:color="auto"/>
            </w:tcBorders>
          </w:tcPr>
          <w:p w:rsidR="009942CA" w:rsidRPr="002A0C21" w:rsidRDefault="009942CA" w:rsidP="00795C05">
            <w:pPr>
              <w:widowControl w:val="0"/>
              <w:autoSpaceDE w:val="0"/>
              <w:autoSpaceDN w:val="0"/>
              <w:adjustRightInd w:val="0"/>
              <w:jc w:val="both"/>
              <w:rPr>
                <w:rFonts w:ascii="Arial" w:eastAsiaTheme="minorEastAsia" w:hAnsi="Arial" w:cs="Arial"/>
                <w:sz w:val="24"/>
              </w:rPr>
            </w:pPr>
          </w:p>
        </w:tc>
      </w:tr>
      <w:tr w:rsidR="009942CA" w:rsidRPr="002A0C21" w:rsidTr="009348CE">
        <w:trPr>
          <w:trHeight w:val="340"/>
        </w:trPr>
        <w:tc>
          <w:tcPr>
            <w:tcW w:w="2649" w:type="pct"/>
            <w:vAlign w:val="center"/>
          </w:tcPr>
          <w:p w:rsidR="009942CA" w:rsidRPr="002A0C21" w:rsidRDefault="009942CA" w:rsidP="00795C05">
            <w:pPr>
              <w:widowControl w:val="0"/>
              <w:autoSpaceDE w:val="0"/>
              <w:autoSpaceDN w:val="0"/>
              <w:adjustRightInd w:val="0"/>
              <w:rPr>
                <w:rFonts w:ascii="Arial" w:eastAsiaTheme="minorEastAsia" w:hAnsi="Arial" w:cs="Arial"/>
                <w:sz w:val="24"/>
              </w:rPr>
            </w:pPr>
            <w:r w:rsidRPr="002A0C21">
              <w:rPr>
                <w:rFonts w:ascii="Arial" w:eastAsiaTheme="minorEastAsia" w:hAnsi="Arial" w:cs="Arial"/>
                <w:sz w:val="24"/>
              </w:rPr>
              <w:t>Наименование горной породы</w:t>
            </w:r>
          </w:p>
        </w:tc>
        <w:tc>
          <w:tcPr>
            <w:tcW w:w="2351" w:type="pct"/>
            <w:tcBorders>
              <w:top w:val="single" w:sz="4" w:space="0" w:color="auto"/>
              <w:bottom w:val="single" w:sz="4" w:space="0" w:color="auto"/>
            </w:tcBorders>
          </w:tcPr>
          <w:p w:rsidR="009942CA" w:rsidRPr="002A0C21" w:rsidRDefault="009942CA" w:rsidP="00795C05">
            <w:pPr>
              <w:widowControl w:val="0"/>
              <w:autoSpaceDE w:val="0"/>
              <w:autoSpaceDN w:val="0"/>
              <w:adjustRightInd w:val="0"/>
              <w:jc w:val="both"/>
              <w:rPr>
                <w:rFonts w:ascii="Arial" w:eastAsiaTheme="minorEastAsia" w:hAnsi="Arial" w:cs="Arial"/>
                <w:sz w:val="24"/>
              </w:rPr>
            </w:pPr>
          </w:p>
        </w:tc>
      </w:tr>
      <w:tr w:rsidR="00910846" w:rsidRPr="002A0C21" w:rsidTr="009348CE">
        <w:trPr>
          <w:trHeight w:val="340"/>
        </w:trPr>
        <w:tc>
          <w:tcPr>
            <w:tcW w:w="2649" w:type="pct"/>
            <w:vAlign w:val="center"/>
          </w:tcPr>
          <w:p w:rsidR="00910846" w:rsidRPr="002A0C21" w:rsidRDefault="00910846" w:rsidP="00795C05">
            <w:pPr>
              <w:widowControl w:val="0"/>
              <w:autoSpaceDE w:val="0"/>
              <w:autoSpaceDN w:val="0"/>
              <w:adjustRightInd w:val="0"/>
              <w:rPr>
                <w:rFonts w:ascii="Arial" w:eastAsiaTheme="minorEastAsia" w:hAnsi="Arial" w:cs="Arial"/>
                <w:sz w:val="24"/>
              </w:rPr>
            </w:pPr>
            <w:r w:rsidRPr="002A0C21">
              <w:rPr>
                <w:rFonts w:ascii="Arial" w:hAnsi="Arial" w:cs="Arial"/>
                <w:color w:val="000000"/>
                <w:sz w:val="24"/>
                <w:szCs w:val="24"/>
              </w:rPr>
              <w:t>Категория щебня:</w:t>
            </w:r>
          </w:p>
        </w:tc>
        <w:tc>
          <w:tcPr>
            <w:tcW w:w="2351" w:type="pct"/>
            <w:tcBorders>
              <w:top w:val="single" w:sz="4" w:space="0" w:color="auto"/>
              <w:bottom w:val="single" w:sz="4" w:space="0" w:color="auto"/>
            </w:tcBorders>
          </w:tcPr>
          <w:p w:rsidR="00910846" w:rsidRPr="002A0C21" w:rsidRDefault="00910846" w:rsidP="00795C05">
            <w:pPr>
              <w:widowControl w:val="0"/>
              <w:autoSpaceDE w:val="0"/>
              <w:autoSpaceDN w:val="0"/>
              <w:adjustRightInd w:val="0"/>
              <w:jc w:val="both"/>
              <w:rPr>
                <w:rFonts w:ascii="Arial" w:eastAsiaTheme="minorEastAsia" w:hAnsi="Arial" w:cs="Arial"/>
                <w:sz w:val="24"/>
              </w:rPr>
            </w:pPr>
          </w:p>
        </w:tc>
      </w:tr>
      <w:tr w:rsidR="009942CA" w:rsidRPr="002A0C21" w:rsidTr="009348CE">
        <w:trPr>
          <w:trHeight w:val="340"/>
        </w:trPr>
        <w:tc>
          <w:tcPr>
            <w:tcW w:w="2649" w:type="pct"/>
            <w:vAlign w:val="center"/>
          </w:tcPr>
          <w:p w:rsidR="009942CA" w:rsidRPr="002A0C21" w:rsidRDefault="009348CE" w:rsidP="0017553B">
            <w:pPr>
              <w:widowControl w:val="0"/>
              <w:autoSpaceDE w:val="0"/>
              <w:autoSpaceDN w:val="0"/>
              <w:adjustRightInd w:val="0"/>
              <w:rPr>
                <w:rFonts w:ascii="Arial" w:eastAsiaTheme="minorEastAsia" w:hAnsi="Arial" w:cs="Arial"/>
                <w:sz w:val="24"/>
              </w:rPr>
            </w:pPr>
            <w:r w:rsidRPr="002A0C21">
              <w:rPr>
                <w:rFonts w:ascii="Arial" w:hAnsi="Arial" w:cs="Arial"/>
                <w:sz w:val="24"/>
                <w:szCs w:val="24"/>
              </w:rPr>
              <w:t>Место отбора:</w:t>
            </w:r>
          </w:p>
        </w:tc>
        <w:tc>
          <w:tcPr>
            <w:tcW w:w="2351" w:type="pct"/>
            <w:tcBorders>
              <w:top w:val="single" w:sz="4" w:space="0" w:color="auto"/>
              <w:bottom w:val="single" w:sz="4" w:space="0" w:color="auto"/>
            </w:tcBorders>
          </w:tcPr>
          <w:p w:rsidR="009942CA" w:rsidRPr="002A0C21" w:rsidRDefault="009942CA" w:rsidP="00795C05">
            <w:pPr>
              <w:widowControl w:val="0"/>
              <w:autoSpaceDE w:val="0"/>
              <w:autoSpaceDN w:val="0"/>
              <w:adjustRightInd w:val="0"/>
              <w:jc w:val="both"/>
              <w:rPr>
                <w:rFonts w:ascii="Arial" w:eastAsiaTheme="minorEastAsia" w:hAnsi="Arial" w:cs="Arial"/>
                <w:sz w:val="24"/>
              </w:rPr>
            </w:pPr>
          </w:p>
        </w:tc>
      </w:tr>
      <w:tr w:rsidR="00570AE0" w:rsidRPr="002A0C21" w:rsidTr="009348CE">
        <w:trPr>
          <w:trHeight w:val="340"/>
        </w:trPr>
        <w:tc>
          <w:tcPr>
            <w:tcW w:w="2649" w:type="pct"/>
            <w:vAlign w:val="center"/>
          </w:tcPr>
          <w:p w:rsidR="00570AE0" w:rsidRPr="002A0C21" w:rsidRDefault="00570AE0" w:rsidP="0017553B">
            <w:pPr>
              <w:widowControl w:val="0"/>
              <w:autoSpaceDE w:val="0"/>
              <w:autoSpaceDN w:val="0"/>
              <w:adjustRightInd w:val="0"/>
              <w:rPr>
                <w:rFonts w:ascii="Arial" w:hAnsi="Arial" w:cs="Arial"/>
                <w:sz w:val="24"/>
                <w:szCs w:val="24"/>
              </w:rPr>
            </w:pPr>
            <w:r w:rsidRPr="002A0C21">
              <w:rPr>
                <w:rFonts w:ascii="Arial" w:eastAsiaTheme="minorEastAsia" w:hAnsi="Arial" w:cs="Arial"/>
                <w:sz w:val="24"/>
              </w:rPr>
              <w:t>Время отбора:</w:t>
            </w:r>
          </w:p>
        </w:tc>
        <w:tc>
          <w:tcPr>
            <w:tcW w:w="2351" w:type="pct"/>
            <w:tcBorders>
              <w:top w:val="single" w:sz="4" w:space="0" w:color="auto"/>
              <w:bottom w:val="single" w:sz="4" w:space="0" w:color="auto"/>
            </w:tcBorders>
          </w:tcPr>
          <w:p w:rsidR="00570AE0" w:rsidRPr="002A0C21" w:rsidRDefault="00570AE0" w:rsidP="00795C05">
            <w:pPr>
              <w:widowControl w:val="0"/>
              <w:autoSpaceDE w:val="0"/>
              <w:autoSpaceDN w:val="0"/>
              <w:adjustRightInd w:val="0"/>
              <w:jc w:val="both"/>
              <w:rPr>
                <w:rFonts w:ascii="Arial" w:eastAsiaTheme="minorEastAsia" w:hAnsi="Arial" w:cs="Arial"/>
                <w:sz w:val="24"/>
              </w:rPr>
            </w:pPr>
          </w:p>
        </w:tc>
      </w:tr>
      <w:tr w:rsidR="009942CA" w:rsidRPr="002A0C21" w:rsidTr="009348CE">
        <w:trPr>
          <w:trHeight w:val="340"/>
        </w:trPr>
        <w:tc>
          <w:tcPr>
            <w:tcW w:w="2649" w:type="pct"/>
            <w:vAlign w:val="center"/>
          </w:tcPr>
          <w:p w:rsidR="009942CA" w:rsidRPr="002A0C21" w:rsidRDefault="0017553B" w:rsidP="00795C05">
            <w:pPr>
              <w:widowControl w:val="0"/>
              <w:autoSpaceDE w:val="0"/>
              <w:autoSpaceDN w:val="0"/>
              <w:adjustRightInd w:val="0"/>
              <w:rPr>
                <w:rFonts w:ascii="Arial" w:eastAsiaTheme="minorEastAsia" w:hAnsi="Arial" w:cs="Arial"/>
                <w:sz w:val="24"/>
              </w:rPr>
            </w:pPr>
            <w:r w:rsidRPr="002A0C21">
              <w:rPr>
                <w:rFonts w:ascii="Arial" w:eastAsiaTheme="minorEastAsia" w:hAnsi="Arial" w:cs="Arial"/>
                <w:sz w:val="24"/>
              </w:rPr>
              <w:t>Метод отбора:</w:t>
            </w:r>
          </w:p>
        </w:tc>
        <w:tc>
          <w:tcPr>
            <w:tcW w:w="2351" w:type="pct"/>
            <w:tcBorders>
              <w:top w:val="single" w:sz="4" w:space="0" w:color="auto"/>
              <w:bottom w:val="single" w:sz="4" w:space="0" w:color="auto"/>
            </w:tcBorders>
          </w:tcPr>
          <w:p w:rsidR="009942CA" w:rsidRPr="002A0C21" w:rsidRDefault="009942CA" w:rsidP="00795C05">
            <w:pPr>
              <w:widowControl w:val="0"/>
              <w:autoSpaceDE w:val="0"/>
              <w:autoSpaceDN w:val="0"/>
              <w:adjustRightInd w:val="0"/>
              <w:jc w:val="both"/>
              <w:rPr>
                <w:rFonts w:ascii="Arial" w:eastAsiaTheme="minorEastAsia" w:hAnsi="Arial" w:cs="Arial"/>
                <w:sz w:val="24"/>
              </w:rPr>
            </w:pPr>
          </w:p>
        </w:tc>
      </w:tr>
      <w:tr w:rsidR="009942CA" w:rsidRPr="002A0C21" w:rsidTr="009348CE">
        <w:trPr>
          <w:trHeight w:val="340"/>
        </w:trPr>
        <w:tc>
          <w:tcPr>
            <w:tcW w:w="2649" w:type="pct"/>
            <w:vAlign w:val="center"/>
          </w:tcPr>
          <w:p w:rsidR="009942CA" w:rsidRPr="002A0C21" w:rsidRDefault="0017553B" w:rsidP="00795C05">
            <w:pPr>
              <w:widowControl w:val="0"/>
              <w:autoSpaceDE w:val="0"/>
              <w:autoSpaceDN w:val="0"/>
              <w:adjustRightInd w:val="0"/>
              <w:rPr>
                <w:rFonts w:ascii="Arial" w:eastAsiaTheme="minorEastAsia" w:hAnsi="Arial" w:cs="Arial"/>
                <w:sz w:val="24"/>
              </w:rPr>
            </w:pPr>
            <w:r w:rsidRPr="002A0C21">
              <w:rPr>
                <w:rFonts w:ascii="Arial" w:eastAsiaTheme="minorEastAsia" w:hAnsi="Arial" w:cs="Arial"/>
                <w:sz w:val="24"/>
              </w:rPr>
              <w:t xml:space="preserve">Масса, </w:t>
            </w:r>
            <w:proofErr w:type="gramStart"/>
            <w:r w:rsidRPr="002A0C21">
              <w:rPr>
                <w:rFonts w:ascii="Arial" w:eastAsiaTheme="minorEastAsia" w:hAnsi="Arial" w:cs="Arial"/>
                <w:sz w:val="24"/>
              </w:rPr>
              <w:t>кг</w:t>
            </w:r>
            <w:proofErr w:type="gramEnd"/>
            <w:r w:rsidRPr="002A0C21">
              <w:rPr>
                <w:rFonts w:ascii="Arial" w:eastAsiaTheme="minorEastAsia" w:hAnsi="Arial" w:cs="Arial"/>
                <w:sz w:val="24"/>
              </w:rPr>
              <w:t>:</w:t>
            </w:r>
          </w:p>
        </w:tc>
        <w:tc>
          <w:tcPr>
            <w:tcW w:w="2351" w:type="pct"/>
            <w:tcBorders>
              <w:top w:val="single" w:sz="4" w:space="0" w:color="auto"/>
              <w:bottom w:val="single" w:sz="4" w:space="0" w:color="auto"/>
            </w:tcBorders>
          </w:tcPr>
          <w:p w:rsidR="009942CA" w:rsidRPr="002A0C21" w:rsidRDefault="009942CA" w:rsidP="00795C05">
            <w:pPr>
              <w:widowControl w:val="0"/>
              <w:autoSpaceDE w:val="0"/>
              <w:autoSpaceDN w:val="0"/>
              <w:adjustRightInd w:val="0"/>
              <w:jc w:val="both"/>
              <w:rPr>
                <w:rFonts w:ascii="Arial" w:eastAsiaTheme="minorEastAsia" w:hAnsi="Arial" w:cs="Arial"/>
                <w:sz w:val="24"/>
              </w:rPr>
            </w:pPr>
          </w:p>
        </w:tc>
      </w:tr>
      <w:tr w:rsidR="0017553B" w:rsidRPr="002A0C21" w:rsidTr="009348CE">
        <w:trPr>
          <w:trHeight w:val="340"/>
        </w:trPr>
        <w:tc>
          <w:tcPr>
            <w:tcW w:w="2649" w:type="pct"/>
            <w:vAlign w:val="center"/>
          </w:tcPr>
          <w:p w:rsidR="0017553B" w:rsidRPr="002A0C21" w:rsidRDefault="0017553B" w:rsidP="00795C05">
            <w:pPr>
              <w:widowControl w:val="0"/>
              <w:autoSpaceDE w:val="0"/>
              <w:autoSpaceDN w:val="0"/>
              <w:adjustRightInd w:val="0"/>
              <w:rPr>
                <w:rFonts w:ascii="Arial" w:eastAsiaTheme="minorEastAsia" w:hAnsi="Arial" w:cs="Arial"/>
                <w:sz w:val="24"/>
              </w:rPr>
            </w:pPr>
            <w:r w:rsidRPr="002A0C21">
              <w:rPr>
                <w:rFonts w:ascii="Arial" w:hAnsi="Arial" w:cs="Arial"/>
                <w:sz w:val="24"/>
                <w:szCs w:val="24"/>
              </w:rPr>
              <w:t>Цель отбора:</w:t>
            </w:r>
          </w:p>
        </w:tc>
        <w:tc>
          <w:tcPr>
            <w:tcW w:w="2351" w:type="pct"/>
            <w:tcBorders>
              <w:top w:val="single" w:sz="4" w:space="0" w:color="auto"/>
              <w:bottom w:val="single" w:sz="4" w:space="0" w:color="auto"/>
            </w:tcBorders>
          </w:tcPr>
          <w:p w:rsidR="0017553B" w:rsidRPr="002A0C21" w:rsidRDefault="0017553B" w:rsidP="00795C05">
            <w:pPr>
              <w:widowControl w:val="0"/>
              <w:autoSpaceDE w:val="0"/>
              <w:autoSpaceDN w:val="0"/>
              <w:adjustRightInd w:val="0"/>
              <w:jc w:val="both"/>
              <w:rPr>
                <w:rFonts w:ascii="Arial" w:eastAsiaTheme="minorEastAsia" w:hAnsi="Arial" w:cs="Arial"/>
                <w:sz w:val="24"/>
              </w:rPr>
            </w:pPr>
          </w:p>
        </w:tc>
      </w:tr>
    </w:tbl>
    <w:p w:rsidR="009942CA" w:rsidRPr="002A0C21" w:rsidRDefault="009942CA" w:rsidP="009942CA">
      <w:pPr>
        <w:spacing w:line="276" w:lineRule="auto"/>
        <w:jc w:val="both"/>
        <w:rPr>
          <w:rFonts w:ascii="Arial" w:hAnsi="Arial" w:cs="Arial"/>
          <w:color w:val="000000"/>
          <w:sz w:val="24"/>
          <w:szCs w:val="24"/>
        </w:rPr>
      </w:pPr>
    </w:p>
    <w:p w:rsidR="009942CA" w:rsidRPr="002A0C21" w:rsidRDefault="009942CA" w:rsidP="009942CA">
      <w:pPr>
        <w:spacing w:line="276" w:lineRule="auto"/>
        <w:rPr>
          <w:rFonts w:ascii="Arial" w:hAnsi="Arial" w:cs="Arial"/>
          <w:sz w:val="24"/>
          <w:szCs w:val="24"/>
        </w:rPr>
      </w:pPr>
      <w:r w:rsidRPr="002A0C21">
        <w:rPr>
          <w:rFonts w:ascii="Arial" w:hAnsi="Arial" w:cs="Arial"/>
          <w:sz w:val="24"/>
          <w:szCs w:val="24"/>
        </w:rPr>
        <w:t>Пробы отобраны в присутствии:</w:t>
      </w:r>
    </w:p>
    <w:tbl>
      <w:tblPr>
        <w:tblW w:w="0" w:type="auto"/>
        <w:tblLook w:val="04A0"/>
      </w:tblPr>
      <w:tblGrid>
        <w:gridCol w:w="4002"/>
        <w:gridCol w:w="1993"/>
        <w:gridCol w:w="3576"/>
      </w:tblGrid>
      <w:tr w:rsidR="009942CA" w:rsidRPr="002A0C21" w:rsidTr="0017553B">
        <w:tc>
          <w:tcPr>
            <w:tcW w:w="4002" w:type="dxa"/>
          </w:tcPr>
          <w:p w:rsidR="009942CA" w:rsidRPr="002A0C21" w:rsidRDefault="009942CA" w:rsidP="00795C05">
            <w:pPr>
              <w:spacing w:line="276" w:lineRule="auto"/>
              <w:jc w:val="center"/>
              <w:rPr>
                <w:sz w:val="28"/>
                <w:szCs w:val="28"/>
              </w:rPr>
            </w:pPr>
            <w:r w:rsidRPr="002A0C21">
              <w:rPr>
                <w:sz w:val="28"/>
                <w:szCs w:val="28"/>
              </w:rPr>
              <w:t>___________________________</w:t>
            </w:r>
          </w:p>
        </w:tc>
        <w:tc>
          <w:tcPr>
            <w:tcW w:w="1993" w:type="dxa"/>
          </w:tcPr>
          <w:p w:rsidR="009942CA" w:rsidRPr="002A0C21" w:rsidRDefault="009942CA" w:rsidP="00795C05">
            <w:pPr>
              <w:spacing w:line="276" w:lineRule="auto"/>
              <w:jc w:val="center"/>
              <w:rPr>
                <w:sz w:val="28"/>
                <w:szCs w:val="28"/>
              </w:rPr>
            </w:pPr>
            <w:r w:rsidRPr="002A0C21">
              <w:rPr>
                <w:sz w:val="28"/>
                <w:szCs w:val="28"/>
              </w:rPr>
              <w:t>____________</w:t>
            </w:r>
          </w:p>
        </w:tc>
        <w:tc>
          <w:tcPr>
            <w:tcW w:w="3576" w:type="dxa"/>
          </w:tcPr>
          <w:p w:rsidR="009942CA" w:rsidRPr="002A0C21" w:rsidRDefault="009942CA" w:rsidP="00795C05">
            <w:pPr>
              <w:spacing w:line="276" w:lineRule="auto"/>
              <w:jc w:val="center"/>
              <w:rPr>
                <w:sz w:val="28"/>
                <w:szCs w:val="28"/>
              </w:rPr>
            </w:pPr>
            <w:r w:rsidRPr="002A0C21">
              <w:rPr>
                <w:sz w:val="28"/>
                <w:szCs w:val="28"/>
              </w:rPr>
              <w:t>______________________</w:t>
            </w:r>
          </w:p>
        </w:tc>
      </w:tr>
      <w:tr w:rsidR="009942CA" w:rsidRPr="002A0C21" w:rsidTr="0017553B">
        <w:tc>
          <w:tcPr>
            <w:tcW w:w="4002" w:type="dxa"/>
          </w:tcPr>
          <w:p w:rsidR="009942CA" w:rsidRPr="002A0C21" w:rsidRDefault="009942CA" w:rsidP="00795C05">
            <w:pPr>
              <w:spacing w:line="276" w:lineRule="auto"/>
              <w:jc w:val="center"/>
              <w:rPr>
                <w:rFonts w:ascii="Arial" w:hAnsi="Arial" w:cs="Arial"/>
                <w:sz w:val="20"/>
              </w:rPr>
            </w:pPr>
            <w:r w:rsidRPr="002A0C21">
              <w:rPr>
                <w:rFonts w:ascii="Arial" w:hAnsi="Arial" w:cs="Arial"/>
                <w:sz w:val="20"/>
              </w:rPr>
              <w:t>(должность)</w:t>
            </w:r>
          </w:p>
        </w:tc>
        <w:tc>
          <w:tcPr>
            <w:tcW w:w="1993" w:type="dxa"/>
          </w:tcPr>
          <w:p w:rsidR="009942CA" w:rsidRPr="002A0C21" w:rsidRDefault="009942CA" w:rsidP="00795C05">
            <w:pPr>
              <w:spacing w:line="276" w:lineRule="auto"/>
              <w:jc w:val="center"/>
              <w:rPr>
                <w:rFonts w:ascii="Arial" w:hAnsi="Arial" w:cs="Arial"/>
                <w:sz w:val="20"/>
              </w:rPr>
            </w:pPr>
            <w:r w:rsidRPr="002A0C21">
              <w:rPr>
                <w:rFonts w:ascii="Arial" w:hAnsi="Arial" w:cs="Arial"/>
                <w:sz w:val="20"/>
              </w:rPr>
              <w:t>(подпись)</w:t>
            </w:r>
          </w:p>
        </w:tc>
        <w:tc>
          <w:tcPr>
            <w:tcW w:w="3576" w:type="dxa"/>
          </w:tcPr>
          <w:p w:rsidR="009942CA" w:rsidRPr="002A0C21" w:rsidRDefault="009942CA" w:rsidP="0017553B">
            <w:pPr>
              <w:spacing w:line="276" w:lineRule="auto"/>
              <w:jc w:val="center"/>
              <w:rPr>
                <w:rFonts w:ascii="Arial" w:hAnsi="Arial" w:cs="Arial"/>
                <w:sz w:val="20"/>
              </w:rPr>
            </w:pPr>
            <w:r w:rsidRPr="002A0C21">
              <w:rPr>
                <w:rFonts w:ascii="Arial" w:hAnsi="Arial" w:cs="Arial"/>
                <w:sz w:val="20"/>
              </w:rPr>
              <w:t>(расшифровка подписи)</w:t>
            </w:r>
          </w:p>
        </w:tc>
      </w:tr>
    </w:tbl>
    <w:p w:rsidR="00EC13D5" w:rsidRPr="002A0C21" w:rsidRDefault="00EC13D5" w:rsidP="00EC13D5">
      <w:pPr>
        <w:widowControl w:val="0"/>
        <w:autoSpaceDE w:val="0"/>
        <w:autoSpaceDN w:val="0"/>
        <w:adjustRightInd w:val="0"/>
        <w:jc w:val="both"/>
        <w:rPr>
          <w:rFonts w:ascii="Arial" w:eastAsiaTheme="minorEastAsia" w:hAnsi="Arial" w:cs="Arial"/>
          <w:sz w:val="20"/>
        </w:rPr>
      </w:pPr>
    </w:p>
    <w:p w:rsidR="00995D77" w:rsidRPr="002A0C21" w:rsidRDefault="00995D77">
      <w:pPr>
        <w:rPr>
          <w:rFonts w:ascii="Arial" w:eastAsiaTheme="minorEastAsia" w:hAnsi="Arial" w:cs="Arial"/>
          <w:sz w:val="20"/>
        </w:rPr>
      </w:pPr>
      <w:r w:rsidRPr="002A0C21">
        <w:rPr>
          <w:rFonts w:ascii="Arial" w:eastAsiaTheme="minorEastAsia" w:hAnsi="Arial" w:cs="Arial"/>
          <w:sz w:val="20"/>
        </w:rPr>
        <w:br w:type="page"/>
      </w:r>
    </w:p>
    <w:p w:rsidR="00995D77" w:rsidRPr="002A0C21" w:rsidRDefault="00995D77" w:rsidP="00835E82">
      <w:pPr>
        <w:pStyle w:val="1"/>
        <w:spacing w:after="0"/>
        <w:ind w:firstLine="0"/>
        <w:jc w:val="center"/>
      </w:pPr>
      <w:bookmarkStart w:id="116" w:name="_Toc209188762"/>
      <w:r w:rsidRPr="002A0C21">
        <w:lastRenderedPageBreak/>
        <w:t>Приложение</w:t>
      </w:r>
      <w:proofErr w:type="gramStart"/>
      <w:r w:rsidRPr="002A0C21">
        <w:t xml:space="preserve"> </w:t>
      </w:r>
      <w:r w:rsidR="007C2C12" w:rsidRPr="002A0C21">
        <w:t>Д</w:t>
      </w:r>
      <w:bookmarkEnd w:id="116"/>
      <w:proofErr w:type="gramEnd"/>
    </w:p>
    <w:p w:rsidR="00995D77" w:rsidRPr="002A0C21" w:rsidRDefault="00995D77" w:rsidP="00995D77">
      <w:pPr>
        <w:pStyle w:val="1"/>
        <w:spacing w:before="0" w:after="0"/>
        <w:ind w:firstLine="0"/>
        <w:jc w:val="center"/>
        <w:rPr>
          <w:szCs w:val="24"/>
        </w:rPr>
      </w:pPr>
      <w:bookmarkStart w:id="117" w:name="_Toc209188763"/>
      <w:r w:rsidRPr="002A0C21">
        <w:rPr>
          <w:rFonts w:cs="Arial"/>
          <w:szCs w:val="24"/>
        </w:rPr>
        <w:t>(справочное)</w:t>
      </w:r>
      <w:bookmarkEnd w:id="117"/>
    </w:p>
    <w:p w:rsidR="00995D77" w:rsidRPr="002A0C21" w:rsidRDefault="00995D77" w:rsidP="00491592">
      <w:pPr>
        <w:pStyle w:val="1"/>
        <w:ind w:firstLine="0"/>
        <w:jc w:val="center"/>
        <w:rPr>
          <w:szCs w:val="24"/>
        </w:rPr>
      </w:pPr>
      <w:bookmarkStart w:id="118" w:name="_Toc209188764"/>
      <w:r w:rsidRPr="002A0C21">
        <w:rPr>
          <w:szCs w:val="24"/>
        </w:rPr>
        <w:t>Форма журнала регистрации проб</w:t>
      </w:r>
      <w:bookmarkEnd w:id="118"/>
    </w:p>
    <w:tbl>
      <w:tblPr>
        <w:tblStyle w:val="aff5"/>
        <w:tblW w:w="5000" w:type="pct"/>
        <w:tblLayout w:type="fixed"/>
        <w:tblLook w:val="04A0"/>
      </w:tblPr>
      <w:tblGrid>
        <w:gridCol w:w="1000"/>
        <w:gridCol w:w="1104"/>
        <w:gridCol w:w="1267"/>
        <w:gridCol w:w="1240"/>
        <w:gridCol w:w="1240"/>
        <w:gridCol w:w="1240"/>
        <w:gridCol w:w="1240"/>
        <w:gridCol w:w="1240"/>
      </w:tblGrid>
      <w:tr w:rsidR="00B03031" w:rsidRPr="002A0C21" w:rsidTr="00697EEE">
        <w:trPr>
          <w:trHeight w:val="340"/>
        </w:trPr>
        <w:tc>
          <w:tcPr>
            <w:tcW w:w="522" w:type="pct"/>
            <w:vAlign w:val="center"/>
          </w:tcPr>
          <w:p w:rsidR="00B03031" w:rsidRPr="002A0C21" w:rsidRDefault="00B03031" w:rsidP="00697EEE">
            <w:pPr>
              <w:spacing w:line="276" w:lineRule="auto"/>
              <w:jc w:val="center"/>
              <w:rPr>
                <w:rFonts w:ascii="Arial" w:hAnsi="Arial" w:cs="Arial"/>
                <w:bCs/>
                <w:color w:val="000000"/>
                <w:sz w:val="22"/>
                <w:szCs w:val="28"/>
              </w:rPr>
            </w:pPr>
            <w:r w:rsidRPr="002A0C21">
              <w:rPr>
                <w:rFonts w:ascii="Arial" w:hAnsi="Arial" w:cs="Arial"/>
                <w:bCs/>
                <w:color w:val="000000"/>
                <w:sz w:val="22"/>
                <w:szCs w:val="28"/>
              </w:rPr>
              <w:t>Дата отбора</w:t>
            </w:r>
          </w:p>
        </w:tc>
        <w:tc>
          <w:tcPr>
            <w:tcW w:w="576" w:type="pct"/>
            <w:vAlign w:val="center"/>
          </w:tcPr>
          <w:p w:rsidR="00B03031" w:rsidRPr="002A0C21" w:rsidRDefault="00B03031" w:rsidP="00697EEE">
            <w:pPr>
              <w:spacing w:line="276" w:lineRule="auto"/>
              <w:jc w:val="center"/>
              <w:rPr>
                <w:rFonts w:ascii="Arial" w:hAnsi="Arial" w:cs="Arial"/>
                <w:bCs/>
                <w:sz w:val="22"/>
                <w:szCs w:val="28"/>
              </w:rPr>
            </w:pPr>
            <w:r w:rsidRPr="002A0C21">
              <w:rPr>
                <w:rFonts w:ascii="Arial" w:hAnsi="Arial" w:cs="Arial"/>
                <w:bCs/>
                <w:sz w:val="22"/>
                <w:szCs w:val="28"/>
              </w:rPr>
              <w:t>Время отбора</w:t>
            </w:r>
          </w:p>
        </w:tc>
        <w:tc>
          <w:tcPr>
            <w:tcW w:w="662" w:type="pct"/>
            <w:vAlign w:val="center"/>
          </w:tcPr>
          <w:p w:rsidR="00B03031" w:rsidRPr="002A0C21" w:rsidRDefault="00B03031" w:rsidP="00697EEE">
            <w:pPr>
              <w:spacing w:line="276" w:lineRule="auto"/>
              <w:jc w:val="center"/>
              <w:rPr>
                <w:rFonts w:ascii="Arial" w:hAnsi="Arial" w:cs="Arial"/>
                <w:bCs/>
                <w:color w:val="000000"/>
                <w:sz w:val="22"/>
                <w:szCs w:val="28"/>
                <w:vertAlign w:val="superscript"/>
              </w:rPr>
            </w:pPr>
            <w:r w:rsidRPr="002A0C21">
              <w:rPr>
                <w:rFonts w:ascii="Arial" w:hAnsi="Arial" w:cs="Arial"/>
                <w:bCs/>
                <w:color w:val="000000"/>
                <w:sz w:val="22"/>
                <w:szCs w:val="28"/>
              </w:rPr>
              <w:t>Категория щебня</w:t>
            </w:r>
            <w:proofErr w:type="gramStart"/>
            <w:r w:rsidRPr="002A0C21">
              <w:rPr>
                <w:rFonts w:ascii="Arial" w:hAnsi="Arial" w:cs="Arial"/>
                <w:bCs/>
                <w:color w:val="000000"/>
                <w:sz w:val="22"/>
                <w:szCs w:val="28"/>
                <w:vertAlign w:val="superscript"/>
              </w:rPr>
              <w:t>1</w:t>
            </w:r>
            <w:proofErr w:type="gramEnd"/>
            <w:r w:rsidRPr="002A0C21">
              <w:rPr>
                <w:rFonts w:ascii="Arial" w:hAnsi="Arial" w:cs="Arial"/>
                <w:bCs/>
                <w:color w:val="000000"/>
                <w:sz w:val="22"/>
                <w:szCs w:val="28"/>
                <w:vertAlign w:val="superscript"/>
              </w:rPr>
              <w:t>)</w:t>
            </w:r>
          </w:p>
        </w:tc>
        <w:tc>
          <w:tcPr>
            <w:tcW w:w="648" w:type="pct"/>
            <w:vAlign w:val="center"/>
          </w:tcPr>
          <w:p w:rsidR="00B03031" w:rsidRPr="002A0C21" w:rsidRDefault="00B03031" w:rsidP="00697EEE">
            <w:pPr>
              <w:spacing w:line="276" w:lineRule="auto"/>
              <w:jc w:val="center"/>
              <w:rPr>
                <w:rFonts w:ascii="Arial" w:hAnsi="Arial" w:cs="Arial"/>
                <w:bCs/>
                <w:color w:val="000000"/>
                <w:sz w:val="22"/>
                <w:szCs w:val="28"/>
              </w:rPr>
            </w:pPr>
            <w:proofErr w:type="gramStart"/>
            <w:r w:rsidRPr="002A0C21">
              <w:rPr>
                <w:rFonts w:ascii="Arial" w:hAnsi="Arial" w:cs="Arial"/>
                <w:bCs/>
                <w:color w:val="000000"/>
                <w:sz w:val="22"/>
                <w:szCs w:val="28"/>
              </w:rPr>
              <w:t>Метод отбора (пункт</w:t>
            </w:r>
            <w:proofErr w:type="gramEnd"/>
          </w:p>
          <w:p w:rsidR="00B03031" w:rsidRPr="002A0C21" w:rsidRDefault="00B03031" w:rsidP="00697EEE">
            <w:pPr>
              <w:spacing w:line="276" w:lineRule="auto"/>
              <w:jc w:val="center"/>
              <w:rPr>
                <w:rFonts w:ascii="Arial" w:hAnsi="Arial" w:cs="Arial"/>
                <w:bCs/>
                <w:color w:val="000000"/>
                <w:sz w:val="22"/>
                <w:szCs w:val="28"/>
              </w:rPr>
            </w:pPr>
            <w:proofErr w:type="gramStart"/>
            <w:r w:rsidRPr="002A0C21">
              <w:rPr>
                <w:rFonts w:ascii="Arial" w:hAnsi="Arial" w:cs="Arial"/>
                <w:bCs/>
                <w:color w:val="000000"/>
                <w:sz w:val="22"/>
                <w:szCs w:val="28"/>
              </w:rPr>
              <w:t>ГОСТ 7392)</w:t>
            </w:r>
            <w:proofErr w:type="gramEnd"/>
          </w:p>
        </w:tc>
        <w:tc>
          <w:tcPr>
            <w:tcW w:w="648" w:type="pct"/>
            <w:vAlign w:val="center"/>
          </w:tcPr>
          <w:p w:rsidR="00B03031" w:rsidRPr="002A0C21" w:rsidRDefault="00B03031" w:rsidP="00697EEE">
            <w:pPr>
              <w:spacing w:line="276" w:lineRule="auto"/>
              <w:jc w:val="center"/>
              <w:rPr>
                <w:rFonts w:ascii="Arial" w:hAnsi="Arial" w:cs="Arial"/>
                <w:bCs/>
                <w:color w:val="000000"/>
                <w:sz w:val="22"/>
                <w:szCs w:val="28"/>
              </w:rPr>
            </w:pPr>
            <w:r w:rsidRPr="002A0C21">
              <w:rPr>
                <w:rFonts w:ascii="Arial" w:hAnsi="Arial" w:cs="Arial"/>
                <w:bCs/>
                <w:color w:val="000000"/>
                <w:sz w:val="22"/>
                <w:szCs w:val="28"/>
              </w:rPr>
              <w:t xml:space="preserve">Масса пробы, </w:t>
            </w:r>
            <w:proofErr w:type="gramStart"/>
            <w:r w:rsidRPr="002A0C21">
              <w:rPr>
                <w:rFonts w:ascii="Arial" w:hAnsi="Arial" w:cs="Arial"/>
                <w:bCs/>
                <w:color w:val="000000"/>
                <w:sz w:val="22"/>
                <w:szCs w:val="28"/>
              </w:rPr>
              <w:t>кг</w:t>
            </w:r>
            <w:proofErr w:type="gramEnd"/>
          </w:p>
        </w:tc>
        <w:tc>
          <w:tcPr>
            <w:tcW w:w="648" w:type="pct"/>
            <w:vAlign w:val="center"/>
          </w:tcPr>
          <w:p w:rsidR="00B03031" w:rsidRPr="002A0C21" w:rsidRDefault="00B03031" w:rsidP="00697EEE">
            <w:pPr>
              <w:spacing w:line="276" w:lineRule="auto"/>
              <w:jc w:val="center"/>
              <w:rPr>
                <w:rFonts w:ascii="Arial" w:hAnsi="Arial" w:cs="Arial"/>
                <w:bCs/>
                <w:color w:val="000000"/>
                <w:sz w:val="22"/>
                <w:szCs w:val="28"/>
              </w:rPr>
            </w:pPr>
            <w:proofErr w:type="gramStart"/>
            <w:r w:rsidRPr="002A0C21">
              <w:rPr>
                <w:rFonts w:ascii="Arial" w:hAnsi="Arial" w:cs="Arial"/>
                <w:bCs/>
                <w:color w:val="000000"/>
                <w:sz w:val="22"/>
                <w:szCs w:val="28"/>
              </w:rPr>
              <w:t>Цель отбора (пункты</w:t>
            </w:r>
            <w:proofErr w:type="gramEnd"/>
          </w:p>
          <w:p w:rsidR="00B03031" w:rsidRPr="002A0C21" w:rsidRDefault="00B03031" w:rsidP="00697EEE">
            <w:pPr>
              <w:spacing w:line="276" w:lineRule="auto"/>
              <w:jc w:val="center"/>
              <w:rPr>
                <w:rFonts w:ascii="Arial" w:hAnsi="Arial" w:cs="Arial"/>
                <w:bCs/>
                <w:color w:val="000000"/>
                <w:sz w:val="22"/>
                <w:szCs w:val="28"/>
              </w:rPr>
            </w:pPr>
            <w:proofErr w:type="gramStart"/>
            <w:r w:rsidRPr="002A0C21">
              <w:rPr>
                <w:rFonts w:ascii="Arial" w:hAnsi="Arial" w:cs="Arial"/>
                <w:bCs/>
                <w:color w:val="000000"/>
                <w:sz w:val="22"/>
                <w:szCs w:val="28"/>
              </w:rPr>
              <w:t>ГОСТ 7392)</w:t>
            </w:r>
            <w:proofErr w:type="gramEnd"/>
          </w:p>
        </w:tc>
        <w:tc>
          <w:tcPr>
            <w:tcW w:w="648" w:type="pct"/>
            <w:vAlign w:val="center"/>
          </w:tcPr>
          <w:p w:rsidR="00B03031" w:rsidRPr="002A0C21" w:rsidRDefault="00B03031" w:rsidP="00697EEE">
            <w:pPr>
              <w:spacing w:line="276" w:lineRule="auto"/>
              <w:jc w:val="center"/>
              <w:rPr>
                <w:rFonts w:ascii="Arial" w:hAnsi="Arial" w:cs="Arial"/>
                <w:bCs/>
                <w:color w:val="000000"/>
                <w:sz w:val="22"/>
                <w:szCs w:val="28"/>
              </w:rPr>
            </w:pPr>
            <w:r w:rsidRPr="002A0C21">
              <w:rPr>
                <w:rFonts w:ascii="Arial" w:hAnsi="Arial" w:cs="Arial"/>
                <w:bCs/>
                <w:color w:val="000000"/>
                <w:sz w:val="22"/>
                <w:szCs w:val="28"/>
              </w:rPr>
              <w:t>Подпись</w:t>
            </w:r>
          </w:p>
        </w:tc>
        <w:tc>
          <w:tcPr>
            <w:tcW w:w="648" w:type="pct"/>
            <w:vAlign w:val="center"/>
          </w:tcPr>
          <w:p w:rsidR="00B03031" w:rsidRPr="002A0C21" w:rsidRDefault="00B03031" w:rsidP="00697EEE">
            <w:pPr>
              <w:spacing w:line="276" w:lineRule="auto"/>
              <w:jc w:val="center"/>
              <w:rPr>
                <w:rFonts w:ascii="Arial" w:hAnsi="Arial" w:cs="Arial"/>
                <w:bCs/>
                <w:color w:val="000000"/>
                <w:sz w:val="22"/>
                <w:szCs w:val="28"/>
              </w:rPr>
            </w:pPr>
            <w:proofErr w:type="spellStart"/>
            <w:proofErr w:type="gramStart"/>
            <w:r w:rsidRPr="002A0C21">
              <w:rPr>
                <w:rFonts w:ascii="Arial" w:hAnsi="Arial" w:cs="Arial"/>
                <w:bCs/>
                <w:color w:val="000000"/>
                <w:sz w:val="22"/>
                <w:szCs w:val="28"/>
              </w:rPr>
              <w:t>Примеча</w:t>
            </w:r>
            <w:r w:rsidR="00697EEE" w:rsidRPr="002A0C21">
              <w:rPr>
                <w:rFonts w:ascii="Arial" w:hAnsi="Arial" w:cs="Arial"/>
                <w:bCs/>
                <w:color w:val="000000"/>
                <w:sz w:val="22"/>
                <w:szCs w:val="28"/>
              </w:rPr>
              <w:t>-</w:t>
            </w:r>
            <w:r w:rsidRPr="002A0C21">
              <w:rPr>
                <w:rFonts w:ascii="Arial" w:hAnsi="Arial" w:cs="Arial"/>
                <w:bCs/>
                <w:color w:val="000000"/>
                <w:sz w:val="22"/>
                <w:szCs w:val="28"/>
              </w:rPr>
              <w:t>ние</w:t>
            </w:r>
            <w:proofErr w:type="spellEnd"/>
            <w:proofErr w:type="gramEnd"/>
          </w:p>
        </w:tc>
      </w:tr>
      <w:tr w:rsidR="00B03031" w:rsidRPr="002A0C21" w:rsidTr="00697EEE">
        <w:trPr>
          <w:trHeight w:val="340"/>
        </w:trPr>
        <w:tc>
          <w:tcPr>
            <w:tcW w:w="522" w:type="pct"/>
            <w:vAlign w:val="center"/>
          </w:tcPr>
          <w:p w:rsidR="00B03031" w:rsidRPr="002A0C21" w:rsidRDefault="00B03031" w:rsidP="00491592">
            <w:pPr>
              <w:spacing w:line="276" w:lineRule="auto"/>
              <w:jc w:val="center"/>
              <w:rPr>
                <w:bCs/>
                <w:color w:val="000000"/>
                <w:sz w:val="22"/>
                <w:szCs w:val="28"/>
              </w:rPr>
            </w:pPr>
          </w:p>
        </w:tc>
        <w:tc>
          <w:tcPr>
            <w:tcW w:w="576" w:type="pct"/>
          </w:tcPr>
          <w:p w:rsidR="00B03031" w:rsidRPr="002A0C21" w:rsidRDefault="00B03031" w:rsidP="00491592">
            <w:pPr>
              <w:spacing w:line="276" w:lineRule="auto"/>
              <w:jc w:val="center"/>
              <w:rPr>
                <w:bCs/>
                <w:color w:val="000000"/>
                <w:sz w:val="22"/>
                <w:szCs w:val="28"/>
              </w:rPr>
            </w:pPr>
          </w:p>
        </w:tc>
        <w:tc>
          <w:tcPr>
            <w:tcW w:w="662" w:type="pct"/>
            <w:vAlign w:val="center"/>
          </w:tcPr>
          <w:p w:rsidR="00B03031" w:rsidRPr="002A0C21" w:rsidRDefault="00B03031" w:rsidP="00491592">
            <w:pPr>
              <w:spacing w:line="276" w:lineRule="auto"/>
              <w:jc w:val="center"/>
              <w:rPr>
                <w:bCs/>
                <w:color w:val="000000"/>
                <w:sz w:val="22"/>
                <w:szCs w:val="28"/>
              </w:rPr>
            </w:pPr>
          </w:p>
        </w:tc>
        <w:tc>
          <w:tcPr>
            <w:tcW w:w="648" w:type="pct"/>
            <w:vAlign w:val="center"/>
          </w:tcPr>
          <w:p w:rsidR="00B03031" w:rsidRPr="002A0C21" w:rsidRDefault="00B03031" w:rsidP="00491592">
            <w:pPr>
              <w:spacing w:line="276" w:lineRule="auto"/>
              <w:jc w:val="center"/>
              <w:rPr>
                <w:bCs/>
                <w:color w:val="000000"/>
                <w:sz w:val="22"/>
                <w:szCs w:val="28"/>
              </w:rPr>
            </w:pPr>
          </w:p>
        </w:tc>
        <w:tc>
          <w:tcPr>
            <w:tcW w:w="648" w:type="pct"/>
            <w:vAlign w:val="center"/>
          </w:tcPr>
          <w:p w:rsidR="00B03031" w:rsidRPr="002A0C21" w:rsidRDefault="00B03031" w:rsidP="00491592">
            <w:pPr>
              <w:spacing w:line="276" w:lineRule="auto"/>
              <w:jc w:val="center"/>
              <w:rPr>
                <w:bCs/>
                <w:color w:val="000000"/>
                <w:sz w:val="22"/>
                <w:szCs w:val="28"/>
              </w:rPr>
            </w:pPr>
          </w:p>
        </w:tc>
        <w:tc>
          <w:tcPr>
            <w:tcW w:w="648" w:type="pct"/>
            <w:vAlign w:val="center"/>
          </w:tcPr>
          <w:p w:rsidR="00B03031" w:rsidRPr="002A0C21" w:rsidRDefault="00B03031" w:rsidP="00491592">
            <w:pPr>
              <w:spacing w:line="276" w:lineRule="auto"/>
              <w:jc w:val="center"/>
              <w:rPr>
                <w:bCs/>
                <w:color w:val="000000"/>
                <w:sz w:val="22"/>
                <w:szCs w:val="28"/>
              </w:rPr>
            </w:pPr>
          </w:p>
        </w:tc>
        <w:tc>
          <w:tcPr>
            <w:tcW w:w="648" w:type="pct"/>
            <w:vAlign w:val="center"/>
          </w:tcPr>
          <w:p w:rsidR="00B03031" w:rsidRPr="002A0C21" w:rsidRDefault="00B03031" w:rsidP="00491592">
            <w:pPr>
              <w:spacing w:line="276" w:lineRule="auto"/>
              <w:jc w:val="center"/>
              <w:rPr>
                <w:bCs/>
                <w:color w:val="000000"/>
                <w:sz w:val="22"/>
                <w:szCs w:val="28"/>
              </w:rPr>
            </w:pPr>
          </w:p>
        </w:tc>
        <w:tc>
          <w:tcPr>
            <w:tcW w:w="648" w:type="pct"/>
            <w:vAlign w:val="center"/>
          </w:tcPr>
          <w:p w:rsidR="00B03031" w:rsidRPr="002A0C21" w:rsidRDefault="00B03031" w:rsidP="00491592">
            <w:pPr>
              <w:spacing w:line="276" w:lineRule="auto"/>
              <w:jc w:val="center"/>
              <w:rPr>
                <w:bCs/>
                <w:color w:val="000000"/>
                <w:sz w:val="22"/>
                <w:szCs w:val="28"/>
              </w:rPr>
            </w:pPr>
          </w:p>
        </w:tc>
      </w:tr>
      <w:tr w:rsidR="00697EEE" w:rsidRPr="002A0C21" w:rsidTr="00697EEE">
        <w:tc>
          <w:tcPr>
            <w:tcW w:w="5000" w:type="pct"/>
            <w:gridSpan w:val="8"/>
          </w:tcPr>
          <w:p w:rsidR="00697EEE" w:rsidRPr="002A0C21" w:rsidRDefault="00697EEE" w:rsidP="0026060D">
            <w:pPr>
              <w:spacing w:line="276" w:lineRule="auto"/>
              <w:jc w:val="both"/>
              <w:rPr>
                <w:rFonts w:ascii="Arial" w:hAnsi="Arial" w:cs="Arial"/>
                <w:bCs/>
                <w:color w:val="000000"/>
                <w:sz w:val="22"/>
                <w:szCs w:val="28"/>
              </w:rPr>
            </w:pPr>
            <w:r w:rsidRPr="002A0C21">
              <w:rPr>
                <w:rFonts w:ascii="Arial" w:hAnsi="Arial" w:cs="Arial"/>
                <w:bCs/>
                <w:color w:val="000000"/>
                <w:sz w:val="22"/>
                <w:szCs w:val="28"/>
                <w:vertAlign w:val="superscript"/>
              </w:rPr>
              <w:t>1)</w:t>
            </w:r>
            <w:r w:rsidRPr="002A0C21">
              <w:rPr>
                <w:rFonts w:ascii="Arial" w:hAnsi="Arial" w:cs="Arial"/>
                <w:bCs/>
                <w:color w:val="000000"/>
                <w:sz w:val="22"/>
                <w:szCs w:val="28"/>
              </w:rPr>
              <w:t xml:space="preserve"> Допускается не указывать, если на предприятии изготавливается щебень одной категории, в этом случае категория указывается на титульном листе журнала</w:t>
            </w:r>
          </w:p>
        </w:tc>
      </w:tr>
    </w:tbl>
    <w:p w:rsidR="00995D77" w:rsidRPr="002A0C21" w:rsidRDefault="00995D77" w:rsidP="00995D77">
      <w:pPr>
        <w:spacing w:line="276" w:lineRule="auto"/>
        <w:jc w:val="center"/>
        <w:rPr>
          <w:b/>
          <w:bCs/>
          <w:color w:val="000000"/>
          <w:sz w:val="28"/>
          <w:szCs w:val="28"/>
        </w:rPr>
      </w:pPr>
    </w:p>
    <w:p w:rsidR="00A804C2" w:rsidRPr="002A0C21" w:rsidRDefault="0026060D" w:rsidP="007C2C12">
      <w:pPr>
        <w:pStyle w:val="1"/>
        <w:spacing w:after="0"/>
        <w:ind w:firstLine="0"/>
        <w:jc w:val="center"/>
        <w:rPr>
          <w:szCs w:val="24"/>
        </w:rPr>
      </w:pPr>
      <w:r w:rsidRPr="002A0C21">
        <w:rPr>
          <w:rFonts w:eastAsiaTheme="minorEastAsia" w:cs="Arial"/>
          <w:sz w:val="20"/>
        </w:rPr>
        <w:br w:type="page"/>
      </w:r>
    </w:p>
    <w:tbl>
      <w:tblPr>
        <w:tblW w:w="5000" w:type="pct"/>
        <w:tblCellMar>
          <w:left w:w="90" w:type="dxa"/>
          <w:right w:w="90" w:type="dxa"/>
        </w:tblCellMar>
        <w:tblLook w:val="0000"/>
      </w:tblPr>
      <w:tblGrid>
        <w:gridCol w:w="3417"/>
        <w:gridCol w:w="2998"/>
        <w:gridCol w:w="2996"/>
      </w:tblGrid>
      <w:tr w:rsidR="00084021" w:rsidRPr="002A0C21" w:rsidTr="00084021">
        <w:tc>
          <w:tcPr>
            <w:tcW w:w="1815" w:type="pct"/>
            <w:tcBorders>
              <w:top w:val="single" w:sz="6" w:space="0" w:color="auto"/>
              <w:left w:val="nil"/>
              <w:bottom w:val="nil"/>
              <w:right w:val="nil"/>
            </w:tcBorders>
            <w:tcMar>
              <w:top w:w="114" w:type="dxa"/>
              <w:left w:w="28" w:type="dxa"/>
              <w:bottom w:w="114" w:type="dxa"/>
              <w:right w:w="28" w:type="dxa"/>
            </w:tcMar>
          </w:tcPr>
          <w:bookmarkEnd w:id="107"/>
          <w:bookmarkEnd w:id="108"/>
          <w:bookmarkEnd w:id="109"/>
          <w:bookmarkEnd w:id="110"/>
          <w:p w:rsidR="00084021" w:rsidRPr="002A0C21" w:rsidRDefault="00084021" w:rsidP="0026060D">
            <w:pPr>
              <w:pStyle w:val="FORMATTEXT"/>
              <w:spacing w:line="360" w:lineRule="auto"/>
              <w:jc w:val="both"/>
              <w:rPr>
                <w:rFonts w:ascii="Arial" w:hAnsi="Arial" w:cs="Arial"/>
              </w:rPr>
            </w:pPr>
            <w:r w:rsidRPr="002A0C21">
              <w:rPr>
                <w:rFonts w:ascii="Arial" w:hAnsi="Arial" w:cs="Arial"/>
              </w:rPr>
              <w:lastRenderedPageBreak/>
              <w:t xml:space="preserve">УДК 691.22:006.354 </w:t>
            </w:r>
          </w:p>
        </w:tc>
        <w:tc>
          <w:tcPr>
            <w:tcW w:w="1593" w:type="pct"/>
            <w:tcBorders>
              <w:top w:val="single" w:sz="6" w:space="0" w:color="auto"/>
              <w:left w:val="nil"/>
              <w:bottom w:val="nil"/>
              <w:right w:val="nil"/>
            </w:tcBorders>
          </w:tcPr>
          <w:p w:rsidR="00084021" w:rsidRPr="002A0C21" w:rsidRDefault="00084021" w:rsidP="00084021">
            <w:pPr>
              <w:pStyle w:val="FORMATTEXT"/>
              <w:spacing w:line="360" w:lineRule="auto"/>
              <w:jc w:val="center"/>
              <w:rPr>
                <w:rFonts w:ascii="Arial" w:hAnsi="Arial" w:cs="Arial"/>
              </w:rPr>
            </w:pPr>
            <w:r w:rsidRPr="002A0C21">
              <w:rPr>
                <w:rFonts w:ascii="Arial" w:hAnsi="Arial" w:cs="Arial"/>
              </w:rPr>
              <w:t>МКС 91.100.15</w:t>
            </w:r>
          </w:p>
        </w:tc>
        <w:tc>
          <w:tcPr>
            <w:tcW w:w="1592" w:type="pct"/>
            <w:tcBorders>
              <w:top w:val="single" w:sz="6" w:space="0" w:color="auto"/>
              <w:left w:val="nil"/>
              <w:bottom w:val="nil"/>
              <w:right w:val="nil"/>
            </w:tcBorders>
            <w:tcMar>
              <w:top w:w="114" w:type="dxa"/>
              <w:left w:w="28" w:type="dxa"/>
              <w:bottom w:w="114" w:type="dxa"/>
              <w:right w:w="28" w:type="dxa"/>
            </w:tcMar>
          </w:tcPr>
          <w:p w:rsidR="00084021" w:rsidRPr="002A0C21" w:rsidRDefault="00084021" w:rsidP="0026060D">
            <w:pPr>
              <w:pStyle w:val="FORMATTEXT"/>
              <w:spacing w:line="360" w:lineRule="auto"/>
              <w:jc w:val="right"/>
              <w:rPr>
                <w:rFonts w:ascii="Arial" w:hAnsi="Arial" w:cs="Arial"/>
              </w:rPr>
            </w:pPr>
            <w:r w:rsidRPr="002A0C21">
              <w:rPr>
                <w:rFonts w:ascii="Arial" w:hAnsi="Arial" w:cs="Arial"/>
              </w:rPr>
              <w:t>ОКПД 2 08.12</w:t>
            </w:r>
          </w:p>
        </w:tc>
      </w:tr>
      <w:tr w:rsidR="00C75353" w:rsidRPr="002A0C21" w:rsidTr="008E6055">
        <w:tc>
          <w:tcPr>
            <w:tcW w:w="5000" w:type="pct"/>
            <w:gridSpan w:val="3"/>
            <w:tcBorders>
              <w:top w:val="nil"/>
              <w:left w:val="nil"/>
              <w:bottom w:val="single" w:sz="6" w:space="0" w:color="auto"/>
              <w:right w:val="nil"/>
            </w:tcBorders>
            <w:tcMar>
              <w:top w:w="114" w:type="dxa"/>
              <w:left w:w="28" w:type="dxa"/>
              <w:bottom w:w="114" w:type="dxa"/>
              <w:right w:w="28" w:type="dxa"/>
            </w:tcMar>
          </w:tcPr>
          <w:p w:rsidR="00C75353" w:rsidRPr="002A0C21" w:rsidRDefault="00C75353" w:rsidP="002A0C21">
            <w:pPr>
              <w:jc w:val="both"/>
              <w:rPr>
                <w:rFonts w:ascii="Arial" w:hAnsi="Arial" w:cs="Arial"/>
                <w:sz w:val="24"/>
                <w:szCs w:val="24"/>
              </w:rPr>
            </w:pPr>
            <w:r w:rsidRPr="002A0C21">
              <w:rPr>
                <w:rFonts w:ascii="Arial" w:hAnsi="Arial" w:cs="Arial"/>
                <w:sz w:val="24"/>
                <w:szCs w:val="24"/>
              </w:rPr>
              <w:t xml:space="preserve">Ключевые слова: </w:t>
            </w:r>
            <w:r w:rsidR="00084021" w:rsidRPr="002A0C21">
              <w:rPr>
                <w:rFonts w:ascii="Arial" w:hAnsi="Arial" w:cs="Arial"/>
                <w:sz w:val="24"/>
                <w:szCs w:val="24"/>
              </w:rPr>
              <w:t xml:space="preserve">щебень, щебень из плотных горных пород для балластного слоя железнодорожного пути, технические условия, указания по применению, классификация, основные показатели и характеристики, правила приемки, методы контроля, </w:t>
            </w:r>
            <w:r w:rsidR="002A0C21" w:rsidRPr="002A0C21">
              <w:rPr>
                <w:rFonts w:ascii="Arial" w:hAnsi="Arial" w:cs="Arial"/>
                <w:sz w:val="24"/>
                <w:szCs w:val="24"/>
              </w:rPr>
              <w:t xml:space="preserve">требования к применяемым средствам измерений и испытательному оборудованию, </w:t>
            </w:r>
            <w:r w:rsidR="00084021" w:rsidRPr="002A0C21">
              <w:rPr>
                <w:rFonts w:ascii="Arial" w:hAnsi="Arial" w:cs="Arial"/>
                <w:sz w:val="24"/>
                <w:szCs w:val="24"/>
              </w:rPr>
              <w:t xml:space="preserve">результат испытаний, транспортирование и хранение, гарантии изготовителя, требования </w:t>
            </w:r>
            <w:r w:rsidR="00084021" w:rsidRPr="002A0C21">
              <w:rPr>
                <w:rFonts w:ascii="Arial" w:hAnsi="Arial" w:cs="Arial"/>
                <w:bCs/>
                <w:sz w:val="24"/>
                <w:szCs w:val="24"/>
              </w:rPr>
              <w:t>безопасности, требования охраны окружающей среды.</w:t>
            </w:r>
          </w:p>
        </w:tc>
      </w:tr>
      <w:bookmarkEnd w:id="33"/>
      <w:bookmarkEnd w:id="34"/>
      <w:bookmarkEnd w:id="35"/>
      <w:bookmarkEnd w:id="36"/>
    </w:tbl>
    <w:p w:rsidR="00807602" w:rsidRPr="002A0C21" w:rsidRDefault="00807602" w:rsidP="008A3F3C"/>
    <w:p w:rsidR="00807602" w:rsidRPr="002A0C21" w:rsidRDefault="00807602" w:rsidP="008A3F3C"/>
    <w:p w:rsidR="00297F04" w:rsidRPr="002A0C21" w:rsidRDefault="00297F04" w:rsidP="008A3F3C"/>
    <w:p w:rsidR="00297F04" w:rsidRPr="002A0C21" w:rsidRDefault="00297F04" w:rsidP="00297F04">
      <w:pPr>
        <w:rPr>
          <w:rFonts w:ascii="Arial" w:hAnsi="Arial" w:cs="Arial"/>
          <w:sz w:val="24"/>
          <w:szCs w:val="24"/>
        </w:rPr>
      </w:pPr>
    </w:p>
    <w:p w:rsidR="00BC74DD" w:rsidRPr="002A0C21" w:rsidRDefault="00BC74DD" w:rsidP="00297F04">
      <w:pPr>
        <w:rPr>
          <w:rFonts w:ascii="Arial" w:hAnsi="Arial" w:cs="Arial"/>
          <w:sz w:val="24"/>
          <w:szCs w:val="24"/>
        </w:rPr>
      </w:pPr>
      <w:r w:rsidRPr="002A0C21">
        <w:rPr>
          <w:rFonts w:ascii="Arial" w:hAnsi="Arial" w:cs="Arial"/>
          <w:sz w:val="24"/>
          <w:szCs w:val="24"/>
        </w:rPr>
        <w:t>Заместитель</w:t>
      </w:r>
      <w:r w:rsidR="00297F04" w:rsidRPr="002A0C21">
        <w:rPr>
          <w:rFonts w:ascii="Arial" w:hAnsi="Arial" w:cs="Arial"/>
          <w:sz w:val="24"/>
          <w:szCs w:val="24"/>
        </w:rPr>
        <w:t xml:space="preserve"> директор</w:t>
      </w:r>
      <w:r w:rsidRPr="002A0C21">
        <w:rPr>
          <w:rFonts w:ascii="Arial" w:hAnsi="Arial" w:cs="Arial"/>
          <w:sz w:val="24"/>
          <w:szCs w:val="24"/>
        </w:rPr>
        <w:t>а</w:t>
      </w:r>
    </w:p>
    <w:p w:rsidR="00BC74DD" w:rsidRPr="002A0C21" w:rsidRDefault="00BC74DD" w:rsidP="00297F04">
      <w:pPr>
        <w:rPr>
          <w:rFonts w:ascii="Arial" w:hAnsi="Arial" w:cs="Arial"/>
          <w:sz w:val="24"/>
          <w:szCs w:val="24"/>
        </w:rPr>
      </w:pPr>
      <w:r w:rsidRPr="002A0C21">
        <w:rPr>
          <w:rFonts w:ascii="Arial" w:hAnsi="Arial" w:cs="Arial"/>
          <w:sz w:val="24"/>
          <w:szCs w:val="24"/>
        </w:rPr>
        <w:t>Проектно-конструкторского бюро по инфраструктуре</w:t>
      </w:r>
      <w:r w:rsidR="00F87340" w:rsidRPr="002A0C21">
        <w:rPr>
          <w:rFonts w:ascii="Arial" w:hAnsi="Arial" w:cs="Arial"/>
          <w:sz w:val="24"/>
          <w:szCs w:val="24"/>
        </w:rPr>
        <w:t xml:space="preserve"> – </w:t>
      </w:r>
    </w:p>
    <w:p w:rsidR="008A3F3C" w:rsidRPr="002A0C21" w:rsidRDefault="00BC74DD" w:rsidP="00297F04">
      <w:pPr>
        <w:rPr>
          <w:rFonts w:ascii="Arial" w:hAnsi="Arial" w:cs="Arial"/>
          <w:sz w:val="24"/>
          <w:szCs w:val="24"/>
        </w:rPr>
      </w:pPr>
      <w:r w:rsidRPr="002A0C21">
        <w:rPr>
          <w:rFonts w:ascii="Arial" w:hAnsi="Arial" w:cs="Arial"/>
          <w:sz w:val="24"/>
          <w:szCs w:val="24"/>
        </w:rPr>
        <w:t>филиала ОАО «РЖД»                                                                                Г.И. Сорокин</w:t>
      </w:r>
    </w:p>
    <w:p w:rsidR="00297F04" w:rsidRPr="002A0C21" w:rsidRDefault="00297F04" w:rsidP="00297F04">
      <w:pPr>
        <w:rPr>
          <w:rFonts w:ascii="Arial" w:hAnsi="Arial" w:cs="Arial"/>
          <w:sz w:val="24"/>
          <w:szCs w:val="24"/>
        </w:rPr>
      </w:pPr>
    </w:p>
    <w:p w:rsidR="00297F04" w:rsidRPr="002A0C21" w:rsidRDefault="00297F04" w:rsidP="00297F04">
      <w:pPr>
        <w:rPr>
          <w:rFonts w:ascii="Arial" w:hAnsi="Arial" w:cs="Arial"/>
          <w:sz w:val="24"/>
          <w:szCs w:val="24"/>
        </w:rPr>
      </w:pPr>
    </w:p>
    <w:p w:rsidR="00297F04" w:rsidRPr="002A0C21" w:rsidRDefault="00297F04" w:rsidP="00297F04">
      <w:pPr>
        <w:rPr>
          <w:rFonts w:ascii="Arial" w:hAnsi="Arial" w:cs="Arial"/>
          <w:sz w:val="24"/>
          <w:szCs w:val="24"/>
        </w:rPr>
      </w:pPr>
    </w:p>
    <w:p w:rsidR="00297F04" w:rsidRPr="002A0C21" w:rsidRDefault="00297F04" w:rsidP="00297F04">
      <w:pPr>
        <w:rPr>
          <w:rFonts w:ascii="Arial" w:hAnsi="Arial" w:cs="Arial"/>
          <w:sz w:val="24"/>
          <w:szCs w:val="24"/>
        </w:rPr>
      </w:pPr>
    </w:p>
    <w:p w:rsidR="00084021" w:rsidRPr="002A0C21" w:rsidRDefault="00BC74DD" w:rsidP="00297F04">
      <w:pPr>
        <w:rPr>
          <w:rFonts w:ascii="Arial" w:hAnsi="Arial" w:cs="Arial"/>
          <w:sz w:val="24"/>
          <w:szCs w:val="24"/>
        </w:rPr>
      </w:pPr>
      <w:r w:rsidRPr="002A0C21">
        <w:rPr>
          <w:rFonts w:ascii="Arial" w:hAnsi="Arial" w:cs="Arial"/>
          <w:sz w:val="24"/>
          <w:szCs w:val="24"/>
        </w:rPr>
        <w:t xml:space="preserve">Начальник </w:t>
      </w:r>
      <w:r w:rsidR="00F87340" w:rsidRPr="002A0C21">
        <w:rPr>
          <w:rFonts w:ascii="Arial" w:hAnsi="Arial" w:cs="Arial"/>
          <w:sz w:val="24"/>
          <w:szCs w:val="24"/>
        </w:rPr>
        <w:t xml:space="preserve">испытательного </w:t>
      </w:r>
      <w:r w:rsidRPr="002A0C21">
        <w:rPr>
          <w:rFonts w:ascii="Arial" w:hAnsi="Arial" w:cs="Arial"/>
          <w:sz w:val="24"/>
          <w:szCs w:val="24"/>
        </w:rPr>
        <w:t xml:space="preserve">центра </w:t>
      </w:r>
    </w:p>
    <w:p w:rsidR="00BC74DD" w:rsidRPr="002A0C21" w:rsidRDefault="00BC74DD" w:rsidP="00297F04">
      <w:pPr>
        <w:rPr>
          <w:rFonts w:ascii="Arial" w:hAnsi="Arial" w:cs="Arial"/>
          <w:sz w:val="24"/>
          <w:szCs w:val="24"/>
        </w:rPr>
      </w:pPr>
      <w:r w:rsidRPr="002A0C21">
        <w:rPr>
          <w:rFonts w:ascii="Arial" w:hAnsi="Arial" w:cs="Arial"/>
          <w:sz w:val="24"/>
          <w:szCs w:val="24"/>
        </w:rPr>
        <w:t>«Центр испытаний материалов и конструкций»</w:t>
      </w:r>
    </w:p>
    <w:p w:rsidR="00BC74DD" w:rsidRPr="002A0C21" w:rsidRDefault="00BC74DD" w:rsidP="00297F04">
      <w:pPr>
        <w:rPr>
          <w:rFonts w:ascii="Arial" w:hAnsi="Arial" w:cs="Arial"/>
          <w:sz w:val="24"/>
          <w:szCs w:val="24"/>
        </w:rPr>
      </w:pPr>
      <w:r w:rsidRPr="002A0C21">
        <w:rPr>
          <w:rFonts w:ascii="Arial" w:hAnsi="Arial" w:cs="Arial"/>
          <w:sz w:val="24"/>
          <w:szCs w:val="24"/>
        </w:rPr>
        <w:t>Проектно-конструкторского бюро по инфраструктуре –</w:t>
      </w:r>
    </w:p>
    <w:p w:rsidR="00183B26" w:rsidRPr="003C434F" w:rsidRDefault="00BC74DD" w:rsidP="00297F04">
      <w:pPr>
        <w:rPr>
          <w:rFonts w:ascii="Arial" w:hAnsi="Arial" w:cs="Arial"/>
          <w:sz w:val="24"/>
          <w:szCs w:val="24"/>
        </w:rPr>
      </w:pPr>
      <w:r w:rsidRPr="002A0C21">
        <w:rPr>
          <w:rFonts w:ascii="Arial" w:hAnsi="Arial" w:cs="Arial"/>
          <w:sz w:val="24"/>
          <w:szCs w:val="24"/>
        </w:rPr>
        <w:t>филиала ОАО «РЖД»</w:t>
      </w:r>
      <w:r w:rsidR="006E608E" w:rsidRPr="002A0C21">
        <w:rPr>
          <w:rFonts w:ascii="Arial" w:hAnsi="Arial" w:cs="Arial"/>
          <w:sz w:val="24"/>
          <w:szCs w:val="24"/>
        </w:rPr>
        <w:t xml:space="preserve">  </w:t>
      </w:r>
      <w:r w:rsidR="00297F04" w:rsidRPr="002A0C21">
        <w:rPr>
          <w:rFonts w:ascii="Arial" w:hAnsi="Arial" w:cs="Arial"/>
          <w:sz w:val="24"/>
          <w:szCs w:val="24"/>
        </w:rPr>
        <w:t xml:space="preserve">                                                                            </w:t>
      </w:r>
      <w:r w:rsidRPr="002A0C21">
        <w:rPr>
          <w:rFonts w:ascii="Arial" w:hAnsi="Arial" w:cs="Arial"/>
          <w:sz w:val="24"/>
          <w:szCs w:val="24"/>
        </w:rPr>
        <w:t>И</w:t>
      </w:r>
      <w:r w:rsidR="00297F04" w:rsidRPr="002A0C21">
        <w:rPr>
          <w:rFonts w:ascii="Arial" w:hAnsi="Arial" w:cs="Arial"/>
          <w:sz w:val="24"/>
          <w:szCs w:val="24"/>
        </w:rPr>
        <w:t>.</w:t>
      </w:r>
      <w:r w:rsidRPr="002A0C21">
        <w:rPr>
          <w:rFonts w:ascii="Arial" w:hAnsi="Arial" w:cs="Arial"/>
          <w:sz w:val="24"/>
          <w:szCs w:val="24"/>
        </w:rPr>
        <w:t>Н</w:t>
      </w:r>
      <w:r w:rsidR="00297F04" w:rsidRPr="002A0C21">
        <w:rPr>
          <w:rFonts w:ascii="Arial" w:hAnsi="Arial" w:cs="Arial"/>
          <w:sz w:val="24"/>
          <w:szCs w:val="24"/>
        </w:rPr>
        <w:t xml:space="preserve">. </w:t>
      </w:r>
      <w:r w:rsidRPr="002A0C21">
        <w:rPr>
          <w:rFonts w:ascii="Arial" w:hAnsi="Arial" w:cs="Arial"/>
          <w:sz w:val="24"/>
          <w:szCs w:val="24"/>
        </w:rPr>
        <w:t>Дариенко</w:t>
      </w:r>
    </w:p>
    <w:sectPr w:rsidR="00183B26" w:rsidRPr="003C434F" w:rsidSect="00722D78">
      <w:headerReference w:type="first" r:id="rId30"/>
      <w:footerReference w:type="first" r:id="rId31"/>
      <w:pgSz w:w="11907" w:h="16840" w:code="9"/>
      <w:pgMar w:top="1134" w:right="1134" w:bottom="1134" w:left="1418" w:header="720" w:footer="72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5F1" w:rsidRDefault="00F105F1">
      <w:r>
        <w:separator/>
      </w:r>
    </w:p>
  </w:endnote>
  <w:endnote w:type="continuationSeparator" w:id="0">
    <w:p w:rsidR="00F105F1" w:rsidRDefault="00F105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altName w:val="Arial"/>
    <w:panose1 w:val="00000000000000000000"/>
    <w:charset w:val="CC"/>
    <w:family w:val="roman"/>
    <w:notTrueType/>
    <w:pitch w:val="default"/>
    <w:sig w:usb0="00000201" w:usb1="00000000" w:usb2="00000000" w:usb3="00000000" w:csb0="00000004" w:csb1="00000000"/>
  </w:font>
  <w:font w:name="ГОСТ тип А">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801A87" w:rsidRDefault="00375AF6" w:rsidP="00E27573">
    <w:pPr>
      <w:pStyle w:val="aa"/>
      <w:framePr w:wrap="around" w:vAnchor="text" w:hAnchor="margin" w:xAlign="outside" w:y="1"/>
      <w:rPr>
        <w:rStyle w:val="ac"/>
        <w:rFonts w:ascii="Arial" w:hAnsi="Arial" w:cs="Arial"/>
        <w:sz w:val="24"/>
        <w:szCs w:val="24"/>
      </w:rPr>
    </w:pPr>
    <w:r w:rsidRPr="00801A87">
      <w:rPr>
        <w:rStyle w:val="ac"/>
        <w:rFonts w:ascii="Arial" w:hAnsi="Arial" w:cs="Arial"/>
        <w:sz w:val="24"/>
        <w:szCs w:val="24"/>
      </w:rPr>
      <w:fldChar w:fldCharType="begin"/>
    </w:r>
    <w:r w:rsidR="009F645A" w:rsidRPr="00801A87">
      <w:rPr>
        <w:rStyle w:val="ac"/>
        <w:rFonts w:ascii="Arial" w:hAnsi="Arial" w:cs="Arial"/>
        <w:sz w:val="24"/>
        <w:szCs w:val="24"/>
      </w:rPr>
      <w:instrText xml:space="preserve">PAGE  </w:instrText>
    </w:r>
    <w:r w:rsidRPr="00801A87">
      <w:rPr>
        <w:rStyle w:val="ac"/>
        <w:rFonts w:ascii="Arial" w:hAnsi="Arial" w:cs="Arial"/>
        <w:sz w:val="24"/>
        <w:szCs w:val="24"/>
      </w:rPr>
      <w:fldChar w:fldCharType="separate"/>
    </w:r>
    <w:r w:rsidR="009F645A">
      <w:rPr>
        <w:rStyle w:val="ac"/>
        <w:rFonts w:ascii="Arial" w:hAnsi="Arial" w:cs="Arial"/>
        <w:noProof/>
        <w:sz w:val="24"/>
        <w:szCs w:val="24"/>
      </w:rPr>
      <w:t>II</w:t>
    </w:r>
    <w:r w:rsidRPr="00801A87">
      <w:rPr>
        <w:rStyle w:val="ac"/>
        <w:rFonts w:ascii="Arial" w:hAnsi="Arial" w:cs="Arial"/>
        <w:sz w:val="24"/>
        <w:szCs w:val="24"/>
      </w:rPr>
      <w:fldChar w:fldCharType="end"/>
    </w:r>
  </w:p>
  <w:p w:rsidR="009F645A" w:rsidRPr="001F5BF1" w:rsidRDefault="009F645A" w:rsidP="00E27573">
    <w:pPr>
      <w:pStyle w:val="aa"/>
      <w:ind w:right="360" w:firstLine="360"/>
      <w:jc w:val="right"/>
      <w:rPr>
        <w:rFonts w:ascii="Arial" w:hAnsi="Arial" w:cs="Arial"/>
        <w:sz w:val="24"/>
        <w:szCs w:val="28"/>
      </w:rPr>
    </w:pPr>
  </w:p>
  <w:p w:rsidR="009F645A" w:rsidRDefault="009F645A">
    <w:pPr>
      <w:pStyle w:val="a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661F3B" w:rsidRDefault="00375AF6" w:rsidP="008C58C8">
    <w:pPr>
      <w:pStyle w:val="aa"/>
      <w:rPr>
        <w:rFonts w:ascii="Arial" w:hAnsi="Arial" w:cs="Arial"/>
        <w:sz w:val="24"/>
        <w:szCs w:val="24"/>
      </w:rPr>
    </w:pPr>
    <w:r w:rsidRPr="00661F3B">
      <w:rPr>
        <w:rFonts w:ascii="Arial" w:hAnsi="Arial" w:cs="Arial"/>
        <w:sz w:val="24"/>
        <w:szCs w:val="24"/>
      </w:rPr>
      <w:fldChar w:fldCharType="begin"/>
    </w:r>
    <w:r w:rsidR="009F645A" w:rsidRPr="00661F3B">
      <w:rPr>
        <w:rFonts w:ascii="Arial" w:hAnsi="Arial" w:cs="Arial"/>
        <w:sz w:val="24"/>
        <w:szCs w:val="24"/>
      </w:rPr>
      <w:instrText>PAGE   \* MERGEFORMAT</w:instrText>
    </w:r>
    <w:r w:rsidRPr="00661F3B">
      <w:rPr>
        <w:rFonts w:ascii="Arial" w:hAnsi="Arial" w:cs="Arial"/>
        <w:sz w:val="24"/>
        <w:szCs w:val="24"/>
      </w:rPr>
      <w:fldChar w:fldCharType="separate"/>
    </w:r>
    <w:r w:rsidR="002A0C21">
      <w:rPr>
        <w:rFonts w:ascii="Arial" w:hAnsi="Arial" w:cs="Arial"/>
        <w:noProof/>
        <w:sz w:val="24"/>
        <w:szCs w:val="24"/>
      </w:rPr>
      <w:t>51</w:t>
    </w:r>
    <w:r w:rsidRPr="00661F3B">
      <w:rPr>
        <w:rFonts w:ascii="Arial" w:hAnsi="Arial" w:cs="Arial"/>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D4346D" w:rsidRDefault="00375AF6" w:rsidP="00D4346D">
    <w:pPr>
      <w:pStyle w:val="aa"/>
      <w:jc w:val="right"/>
      <w:rPr>
        <w:rFonts w:ascii="Arial" w:hAnsi="Arial" w:cs="Arial"/>
        <w:sz w:val="24"/>
      </w:rPr>
    </w:pPr>
    <w:r w:rsidRPr="00F907B8">
      <w:rPr>
        <w:rFonts w:ascii="Arial" w:hAnsi="Arial" w:cs="Arial"/>
        <w:sz w:val="24"/>
      </w:rPr>
      <w:fldChar w:fldCharType="begin"/>
    </w:r>
    <w:r w:rsidR="009F645A" w:rsidRPr="00F907B8">
      <w:rPr>
        <w:rFonts w:ascii="Arial" w:hAnsi="Arial" w:cs="Arial"/>
        <w:sz w:val="24"/>
      </w:rPr>
      <w:instrText>PAGE   \* MERGEFORMAT</w:instrText>
    </w:r>
    <w:r w:rsidRPr="00F907B8">
      <w:rPr>
        <w:rFonts w:ascii="Arial" w:hAnsi="Arial" w:cs="Arial"/>
        <w:sz w:val="24"/>
      </w:rPr>
      <w:fldChar w:fldCharType="separate"/>
    </w:r>
    <w:r w:rsidR="002A0C21">
      <w:rPr>
        <w:rFonts w:ascii="Arial" w:hAnsi="Arial" w:cs="Arial"/>
        <w:noProof/>
        <w:sz w:val="24"/>
      </w:rPr>
      <w:t>III</w:t>
    </w:r>
    <w:r w:rsidRPr="00F907B8">
      <w:rPr>
        <w:rFonts w:ascii="Arial" w:hAnsi="Arial" w:cs="Arial"/>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657E16" w:rsidRDefault="00375AF6" w:rsidP="00E27573">
    <w:pPr>
      <w:pStyle w:val="aa"/>
      <w:rPr>
        <w:rFonts w:ascii="Arial" w:hAnsi="Arial" w:cs="Arial"/>
        <w:sz w:val="24"/>
        <w:szCs w:val="24"/>
      </w:rPr>
    </w:pPr>
    <w:r w:rsidRPr="00657E16">
      <w:rPr>
        <w:rFonts w:ascii="Arial" w:hAnsi="Arial" w:cs="Arial"/>
        <w:sz w:val="24"/>
        <w:szCs w:val="24"/>
      </w:rPr>
      <w:fldChar w:fldCharType="begin"/>
    </w:r>
    <w:r w:rsidR="009F645A" w:rsidRPr="00657E16">
      <w:rPr>
        <w:rFonts w:ascii="Arial" w:hAnsi="Arial" w:cs="Arial"/>
        <w:sz w:val="24"/>
        <w:szCs w:val="24"/>
      </w:rPr>
      <w:instrText>PAGE   \* MERGEFORMAT</w:instrText>
    </w:r>
    <w:r w:rsidRPr="00657E16">
      <w:rPr>
        <w:rFonts w:ascii="Arial" w:hAnsi="Arial" w:cs="Arial"/>
        <w:sz w:val="24"/>
        <w:szCs w:val="24"/>
      </w:rPr>
      <w:fldChar w:fldCharType="separate"/>
    </w:r>
    <w:r w:rsidR="002A0C21">
      <w:rPr>
        <w:rFonts w:ascii="Arial" w:hAnsi="Arial" w:cs="Arial"/>
        <w:noProof/>
        <w:sz w:val="24"/>
        <w:szCs w:val="24"/>
      </w:rPr>
      <w:t>II</w:t>
    </w:r>
    <w:r w:rsidRPr="00657E16">
      <w:rPr>
        <w:rFonts w:ascii="Arial" w:hAnsi="Arial" w:cs="Arial"/>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5F344E" w:rsidRDefault="00375AF6" w:rsidP="00B07156">
    <w:pPr>
      <w:pStyle w:val="aa"/>
      <w:ind w:right="360"/>
      <w:rPr>
        <w:rFonts w:ascii="Arial" w:hAnsi="Arial" w:cs="Arial"/>
        <w:sz w:val="24"/>
      </w:rPr>
    </w:pPr>
    <w:r w:rsidRPr="005F344E">
      <w:rPr>
        <w:rFonts w:ascii="Arial" w:hAnsi="Arial" w:cs="Arial"/>
        <w:sz w:val="24"/>
      </w:rPr>
      <w:fldChar w:fldCharType="begin"/>
    </w:r>
    <w:r w:rsidR="009F645A" w:rsidRPr="005F344E">
      <w:rPr>
        <w:rFonts w:ascii="Arial" w:hAnsi="Arial" w:cs="Arial"/>
        <w:sz w:val="24"/>
      </w:rPr>
      <w:instrText>PAGE   \* MERGEFORMAT</w:instrText>
    </w:r>
    <w:r w:rsidRPr="005F344E">
      <w:rPr>
        <w:rFonts w:ascii="Arial" w:hAnsi="Arial" w:cs="Arial"/>
        <w:sz w:val="24"/>
      </w:rPr>
      <w:fldChar w:fldCharType="separate"/>
    </w:r>
    <w:r w:rsidR="009F645A">
      <w:rPr>
        <w:rFonts w:ascii="Arial" w:hAnsi="Arial" w:cs="Arial"/>
        <w:noProof/>
        <w:sz w:val="24"/>
      </w:rPr>
      <w:t>VI</w:t>
    </w:r>
    <w:r w:rsidRPr="005F344E">
      <w:rPr>
        <w:rFonts w:ascii="Arial" w:hAnsi="Arial" w:cs="Arial"/>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rPr>
      <w:id w:val="284268549"/>
      <w:docPartObj>
        <w:docPartGallery w:val="Page Numbers (Bottom of Page)"/>
        <w:docPartUnique/>
      </w:docPartObj>
    </w:sdtPr>
    <w:sdtContent>
      <w:p w:rsidR="009F645A" w:rsidRPr="00661F3B" w:rsidRDefault="00375AF6" w:rsidP="001414C3">
        <w:pPr>
          <w:pStyle w:val="aa"/>
          <w:jc w:val="right"/>
          <w:rPr>
            <w:rFonts w:ascii="Arial" w:hAnsi="Arial" w:cs="Arial"/>
            <w:sz w:val="24"/>
          </w:rPr>
        </w:pPr>
        <w:r w:rsidRPr="00661F3B">
          <w:rPr>
            <w:rFonts w:ascii="Arial" w:hAnsi="Arial" w:cs="Arial"/>
            <w:sz w:val="24"/>
          </w:rPr>
          <w:fldChar w:fldCharType="begin"/>
        </w:r>
        <w:r w:rsidR="009F645A" w:rsidRPr="00661F3B">
          <w:rPr>
            <w:rFonts w:ascii="Arial" w:hAnsi="Arial" w:cs="Arial"/>
            <w:sz w:val="24"/>
          </w:rPr>
          <w:instrText xml:space="preserve"> PAGE   \* MERGEFORMAT </w:instrText>
        </w:r>
        <w:r w:rsidRPr="00661F3B">
          <w:rPr>
            <w:rFonts w:ascii="Arial" w:hAnsi="Arial" w:cs="Arial"/>
            <w:sz w:val="24"/>
          </w:rPr>
          <w:fldChar w:fldCharType="separate"/>
        </w:r>
        <w:r w:rsidR="002A0C21">
          <w:rPr>
            <w:rFonts w:ascii="Arial" w:hAnsi="Arial" w:cs="Arial"/>
            <w:noProof/>
            <w:sz w:val="24"/>
          </w:rPr>
          <w:t>57</w:t>
        </w:r>
        <w:r w:rsidRPr="00661F3B">
          <w:rPr>
            <w:rFonts w:ascii="Arial" w:hAnsi="Arial" w:cs="Arial"/>
            <w:sz w:val="24"/>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268547"/>
      <w:docPartObj>
        <w:docPartGallery w:val="Page Numbers (Bottom of Page)"/>
        <w:docPartUnique/>
      </w:docPartObj>
    </w:sdtPr>
    <w:sdtEndPr>
      <w:rPr>
        <w:rFonts w:ascii="Arial" w:hAnsi="Arial" w:cs="Arial"/>
        <w:sz w:val="24"/>
      </w:rPr>
    </w:sdtEndPr>
    <w:sdtContent>
      <w:p w:rsidR="009F645A" w:rsidRPr="00661F3B" w:rsidRDefault="00375AF6" w:rsidP="001414C3">
        <w:pPr>
          <w:pStyle w:val="aa"/>
          <w:rPr>
            <w:rFonts w:ascii="Arial" w:hAnsi="Arial" w:cs="Arial"/>
            <w:sz w:val="24"/>
          </w:rPr>
        </w:pPr>
        <w:r w:rsidRPr="00661F3B">
          <w:rPr>
            <w:rFonts w:ascii="Arial" w:hAnsi="Arial" w:cs="Arial"/>
            <w:sz w:val="24"/>
          </w:rPr>
          <w:fldChar w:fldCharType="begin"/>
        </w:r>
        <w:r w:rsidR="009F645A" w:rsidRPr="00661F3B">
          <w:rPr>
            <w:rFonts w:ascii="Arial" w:hAnsi="Arial" w:cs="Arial"/>
            <w:sz w:val="24"/>
          </w:rPr>
          <w:instrText xml:space="preserve"> PAGE   \* MERGEFORMAT </w:instrText>
        </w:r>
        <w:r w:rsidRPr="00661F3B">
          <w:rPr>
            <w:rFonts w:ascii="Arial" w:hAnsi="Arial" w:cs="Arial"/>
            <w:sz w:val="24"/>
          </w:rPr>
          <w:fldChar w:fldCharType="separate"/>
        </w:r>
        <w:r w:rsidR="002A0C21">
          <w:rPr>
            <w:rFonts w:ascii="Arial" w:hAnsi="Arial" w:cs="Arial"/>
            <w:noProof/>
            <w:sz w:val="24"/>
          </w:rPr>
          <w:t>IV</w:t>
        </w:r>
        <w:r w:rsidRPr="00661F3B">
          <w:rPr>
            <w:rFonts w:ascii="Arial" w:hAnsi="Arial" w:cs="Arial"/>
            <w:sz w:val="24"/>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5F344E" w:rsidRDefault="00375AF6" w:rsidP="00B07156">
    <w:pPr>
      <w:pStyle w:val="aa"/>
      <w:ind w:right="360"/>
      <w:rPr>
        <w:rFonts w:ascii="Arial" w:hAnsi="Arial" w:cs="Arial"/>
        <w:sz w:val="24"/>
      </w:rPr>
    </w:pPr>
    <w:r w:rsidRPr="005F344E">
      <w:rPr>
        <w:rFonts w:ascii="Arial" w:hAnsi="Arial" w:cs="Arial"/>
        <w:sz w:val="24"/>
      </w:rPr>
      <w:fldChar w:fldCharType="begin"/>
    </w:r>
    <w:r w:rsidR="009F645A" w:rsidRPr="005F344E">
      <w:rPr>
        <w:rFonts w:ascii="Arial" w:hAnsi="Arial" w:cs="Arial"/>
        <w:sz w:val="24"/>
      </w:rPr>
      <w:instrText>PAGE   \* MERGEFORMAT</w:instrText>
    </w:r>
    <w:r w:rsidRPr="005F344E">
      <w:rPr>
        <w:rFonts w:ascii="Arial" w:hAnsi="Arial" w:cs="Arial"/>
        <w:sz w:val="24"/>
      </w:rPr>
      <w:fldChar w:fldCharType="separate"/>
    </w:r>
    <w:r w:rsidR="002A0C21">
      <w:rPr>
        <w:rFonts w:ascii="Arial" w:hAnsi="Arial" w:cs="Arial"/>
        <w:noProof/>
        <w:sz w:val="24"/>
      </w:rPr>
      <w:t>56</w:t>
    </w:r>
    <w:r w:rsidRPr="005F344E">
      <w:rPr>
        <w:rFonts w:ascii="Arial" w:hAnsi="Arial" w:cs="Arial"/>
        <w:sz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661F3B" w:rsidRDefault="00375AF6" w:rsidP="00722D78">
    <w:pPr>
      <w:pStyle w:val="aa"/>
      <w:jc w:val="right"/>
      <w:rPr>
        <w:rFonts w:ascii="Arial" w:hAnsi="Arial" w:cs="Arial"/>
        <w:sz w:val="24"/>
        <w:szCs w:val="24"/>
      </w:rPr>
    </w:pPr>
    <w:r w:rsidRPr="00661F3B">
      <w:rPr>
        <w:rFonts w:ascii="Arial" w:hAnsi="Arial" w:cs="Arial"/>
        <w:sz w:val="24"/>
        <w:szCs w:val="24"/>
      </w:rPr>
      <w:fldChar w:fldCharType="begin"/>
    </w:r>
    <w:r w:rsidR="009F645A" w:rsidRPr="00661F3B">
      <w:rPr>
        <w:rFonts w:ascii="Arial" w:hAnsi="Arial" w:cs="Arial"/>
        <w:sz w:val="24"/>
        <w:szCs w:val="24"/>
      </w:rPr>
      <w:instrText>PAGE   \* MERGEFORMAT</w:instrText>
    </w:r>
    <w:r w:rsidRPr="00661F3B">
      <w:rPr>
        <w:rFonts w:ascii="Arial" w:hAnsi="Arial" w:cs="Arial"/>
        <w:sz w:val="24"/>
        <w:szCs w:val="24"/>
      </w:rPr>
      <w:fldChar w:fldCharType="separate"/>
    </w:r>
    <w:r w:rsidR="002A0C21">
      <w:rPr>
        <w:rFonts w:ascii="Arial" w:hAnsi="Arial" w:cs="Arial"/>
        <w:noProof/>
        <w:sz w:val="24"/>
        <w:szCs w:val="24"/>
      </w:rPr>
      <w:t>1</w:t>
    </w:r>
    <w:r w:rsidRPr="00661F3B">
      <w:rPr>
        <w:rFonts w:ascii="Arial" w:hAnsi="Arial" w:cs="Arial"/>
        <w:sz w:val="24"/>
        <w:szCs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661F3B" w:rsidRDefault="00375AF6" w:rsidP="00722D78">
    <w:pPr>
      <w:pStyle w:val="aa"/>
      <w:jc w:val="right"/>
      <w:rPr>
        <w:rFonts w:ascii="Arial" w:hAnsi="Arial" w:cs="Arial"/>
        <w:sz w:val="24"/>
        <w:szCs w:val="24"/>
      </w:rPr>
    </w:pPr>
    <w:r w:rsidRPr="00661F3B">
      <w:rPr>
        <w:rFonts w:ascii="Arial" w:hAnsi="Arial" w:cs="Arial"/>
        <w:sz w:val="24"/>
        <w:szCs w:val="24"/>
      </w:rPr>
      <w:fldChar w:fldCharType="begin"/>
    </w:r>
    <w:r w:rsidR="009F645A" w:rsidRPr="00661F3B">
      <w:rPr>
        <w:rFonts w:ascii="Arial" w:hAnsi="Arial" w:cs="Arial"/>
        <w:sz w:val="24"/>
        <w:szCs w:val="24"/>
      </w:rPr>
      <w:instrText>PAGE   \* MERGEFORMAT</w:instrText>
    </w:r>
    <w:r w:rsidRPr="00661F3B">
      <w:rPr>
        <w:rFonts w:ascii="Arial" w:hAnsi="Arial" w:cs="Arial"/>
        <w:sz w:val="24"/>
        <w:szCs w:val="24"/>
      </w:rPr>
      <w:fldChar w:fldCharType="separate"/>
    </w:r>
    <w:r w:rsidR="002A0C21">
      <w:rPr>
        <w:rFonts w:ascii="Arial" w:hAnsi="Arial" w:cs="Arial"/>
        <w:noProof/>
        <w:sz w:val="24"/>
        <w:szCs w:val="24"/>
      </w:rPr>
      <w:t>50</w:t>
    </w:r>
    <w:r w:rsidRPr="00661F3B">
      <w:rP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5F1" w:rsidRDefault="00F105F1">
      <w:r>
        <w:separator/>
      </w:r>
    </w:p>
  </w:footnote>
  <w:footnote w:type="continuationSeparator" w:id="0">
    <w:p w:rsidR="00F105F1" w:rsidRDefault="00F105F1">
      <w:r>
        <w:continuationSeparator/>
      </w:r>
    </w:p>
  </w:footnote>
  <w:footnote w:id="1">
    <w:p w:rsidR="009F645A" w:rsidRPr="00CB7250" w:rsidRDefault="009F645A" w:rsidP="00CB7250">
      <w:pPr>
        <w:pStyle w:val="affc"/>
        <w:jc w:val="both"/>
        <w:rPr>
          <w:rFonts w:ascii="Arial" w:hAnsi="Arial" w:cs="Arial"/>
        </w:rPr>
      </w:pPr>
      <w:r w:rsidRPr="00CB7250">
        <w:rPr>
          <w:rStyle w:val="affb"/>
          <w:rFonts w:ascii="Arial" w:hAnsi="Arial" w:cs="Arial"/>
        </w:rPr>
        <w:footnoteRef/>
      </w:r>
      <w:r w:rsidRPr="00CB7250">
        <w:rPr>
          <w:rFonts w:ascii="Arial" w:hAnsi="Arial" w:cs="Arial"/>
          <w:vertAlign w:val="superscript"/>
        </w:rPr>
        <w:t>)</w:t>
      </w:r>
      <w:r w:rsidRPr="00CB7250">
        <w:rPr>
          <w:rFonts w:ascii="Arial" w:hAnsi="Arial" w:cs="Arial"/>
        </w:rPr>
        <w:t xml:space="preserve"> В Российской Федерации действует ГОСТ </w:t>
      </w:r>
      <w:proofErr w:type="gramStart"/>
      <w:r w:rsidRPr="00CB7250">
        <w:rPr>
          <w:rFonts w:ascii="Arial" w:hAnsi="Arial" w:cs="Arial"/>
        </w:rPr>
        <w:t>Р</w:t>
      </w:r>
      <w:proofErr w:type="gramEnd"/>
      <w:r w:rsidRPr="00CB7250">
        <w:rPr>
          <w:rFonts w:ascii="Arial" w:hAnsi="Arial" w:cs="Arial"/>
        </w:rPr>
        <w:t xml:space="preserve"> 58577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r>
        <w:rPr>
          <w:rFonts w:ascii="Arial" w:hAnsi="Arial" w:cs="Arial"/>
        </w:rPr>
        <w:t>.</w:t>
      </w:r>
    </w:p>
  </w:footnote>
  <w:footnote w:id="2">
    <w:p w:rsidR="009F645A" w:rsidRPr="00CB7250" w:rsidRDefault="009F645A" w:rsidP="00CC0D7C">
      <w:pPr>
        <w:pStyle w:val="affc"/>
        <w:jc w:val="both"/>
        <w:rPr>
          <w:rFonts w:ascii="Arial" w:hAnsi="Arial" w:cs="Arial"/>
        </w:rPr>
      </w:pPr>
      <w:r w:rsidRPr="00CB7250">
        <w:rPr>
          <w:rStyle w:val="affb"/>
          <w:rFonts w:ascii="Arial" w:hAnsi="Arial" w:cs="Arial"/>
        </w:rPr>
        <w:footnoteRef/>
      </w:r>
      <w:r w:rsidRPr="00CB7250">
        <w:rPr>
          <w:rFonts w:ascii="Arial" w:hAnsi="Arial" w:cs="Arial"/>
          <w:vertAlign w:val="superscript"/>
        </w:rPr>
        <w:t>)</w:t>
      </w:r>
      <w:r w:rsidRPr="00CB7250">
        <w:rPr>
          <w:rFonts w:ascii="Arial" w:hAnsi="Arial" w:cs="Arial"/>
        </w:rPr>
        <w:t xml:space="preserve"> В Российской Ф</w:t>
      </w:r>
      <w:r>
        <w:rPr>
          <w:rFonts w:ascii="Arial" w:hAnsi="Arial" w:cs="Arial"/>
        </w:rPr>
        <w:t xml:space="preserve">едерации действует ГОСТ </w:t>
      </w:r>
      <w:proofErr w:type="gramStart"/>
      <w:r>
        <w:rPr>
          <w:rFonts w:ascii="Arial" w:hAnsi="Arial" w:cs="Arial"/>
        </w:rPr>
        <w:t>Р</w:t>
      </w:r>
      <w:proofErr w:type="gramEnd"/>
      <w:r>
        <w:rPr>
          <w:rFonts w:ascii="Arial" w:hAnsi="Arial" w:cs="Arial"/>
        </w:rPr>
        <w:t xml:space="preserve"> 58144</w:t>
      </w:r>
      <w:r w:rsidRPr="00CB7250">
        <w:rPr>
          <w:rFonts w:ascii="Arial" w:hAnsi="Arial" w:cs="Arial"/>
        </w:rPr>
        <w:t xml:space="preserve"> Вода дистиллированная. Технические условия</w:t>
      </w:r>
      <w:r>
        <w:rPr>
          <w:rFonts w:ascii="Arial" w:hAnsi="Arial" w:cs="Arial"/>
        </w:rPr>
        <w:t>.</w:t>
      </w:r>
    </w:p>
  </w:footnote>
  <w:footnote w:id="3">
    <w:p w:rsidR="009F645A" w:rsidRPr="00CB7250" w:rsidRDefault="009F645A" w:rsidP="008C1386">
      <w:pPr>
        <w:pStyle w:val="affc"/>
        <w:jc w:val="both"/>
        <w:rPr>
          <w:rFonts w:ascii="Arial" w:hAnsi="Arial" w:cs="Arial"/>
        </w:rPr>
      </w:pPr>
      <w:r w:rsidRPr="00CB7250">
        <w:rPr>
          <w:rStyle w:val="affb"/>
          <w:rFonts w:ascii="Arial" w:hAnsi="Arial" w:cs="Arial"/>
        </w:rPr>
        <w:footnoteRef/>
      </w:r>
      <w:r w:rsidRPr="00CB7250">
        <w:rPr>
          <w:rFonts w:ascii="Arial" w:hAnsi="Arial" w:cs="Arial"/>
        </w:rPr>
        <w:t xml:space="preserve"> В Российской Ф</w:t>
      </w:r>
      <w:r>
        <w:rPr>
          <w:rFonts w:ascii="Arial" w:hAnsi="Arial" w:cs="Arial"/>
        </w:rPr>
        <w:t xml:space="preserve">едерации действует ГОСТ </w:t>
      </w:r>
      <w:proofErr w:type="gramStart"/>
      <w:r>
        <w:rPr>
          <w:rFonts w:ascii="Arial" w:hAnsi="Arial" w:cs="Arial"/>
        </w:rPr>
        <w:t>Р</w:t>
      </w:r>
      <w:proofErr w:type="gramEnd"/>
      <w:r>
        <w:rPr>
          <w:rFonts w:ascii="Arial" w:hAnsi="Arial" w:cs="Arial"/>
        </w:rPr>
        <w:t xml:space="preserve"> 58518</w:t>
      </w:r>
      <w:r w:rsidRPr="00CB7250">
        <w:rPr>
          <w:rFonts w:ascii="Arial" w:hAnsi="Arial" w:cs="Arial"/>
        </w:rPr>
        <w:t xml:space="preserve"> Молотки стальные строительные. Технические условия.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946E44" w:rsidRDefault="009F645A" w:rsidP="00E27573">
    <w:pPr>
      <w:pStyle w:val="a8"/>
      <w:suppressAutoHyphens/>
      <w:jc w:val="right"/>
      <w:rPr>
        <w:i/>
        <w:sz w:val="24"/>
        <w:szCs w:val="24"/>
        <w:highlight w:val="yellow"/>
      </w:rPr>
    </w:pPr>
    <w:proofErr w:type="gramStart"/>
    <w:r w:rsidRPr="00946E44">
      <w:rPr>
        <w:sz w:val="24"/>
        <w:szCs w:val="24"/>
        <w:highlight w:val="yellow"/>
      </w:rPr>
      <w:t xml:space="preserve">Изменение № 1 ГОСТ </w:t>
    </w:r>
    <w:r w:rsidRPr="00946E44">
      <w:rPr>
        <w:i/>
        <w:sz w:val="24"/>
        <w:szCs w:val="24"/>
        <w:highlight w:val="yellow"/>
      </w:rPr>
      <w:t xml:space="preserve">(проект, </w:t>
    </w:r>
    <w:r w:rsidRPr="00946E44">
      <w:rPr>
        <w:i/>
        <w:sz w:val="24"/>
        <w:szCs w:val="24"/>
        <w:highlight w:val="yellow"/>
        <w:lang w:val="en-US"/>
      </w:rPr>
      <w:t>RU</w:t>
    </w:r>
    <w:r w:rsidRPr="00946E44">
      <w:rPr>
        <w:i/>
        <w:sz w:val="24"/>
        <w:szCs w:val="24"/>
        <w:highlight w:val="yellow"/>
      </w:rPr>
      <w:t xml:space="preserve">, </w:t>
    </w:r>
    <w:proofErr w:type="gramEnd"/>
  </w:p>
  <w:p w:rsidR="009F645A" w:rsidRDefault="009F645A" w:rsidP="00E27573">
    <w:pPr>
      <w:pStyle w:val="a8"/>
      <w:suppressAutoHyphens/>
      <w:jc w:val="right"/>
      <w:rPr>
        <w:i/>
        <w:sz w:val="24"/>
        <w:szCs w:val="24"/>
      </w:rPr>
    </w:pPr>
    <w:r w:rsidRPr="00946E44">
      <w:rPr>
        <w:i/>
        <w:sz w:val="24"/>
        <w:szCs w:val="24"/>
        <w:highlight w:val="yellow"/>
      </w:rPr>
      <w:t>первая редакция)</w:t>
    </w:r>
  </w:p>
  <w:p w:rsidR="009F645A" w:rsidRPr="009762DF" w:rsidRDefault="009F645A" w:rsidP="00E27573">
    <w:pPr>
      <w:pStyle w:val="a8"/>
      <w:suppressAutoHyphens/>
      <w:jc w:val="right"/>
      <w:rPr>
        <w: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F907B8" w:rsidRDefault="009F645A" w:rsidP="000176DD">
    <w:pPr>
      <w:pStyle w:val="a8"/>
      <w:suppressAutoHyphens/>
      <w:spacing w:line="276" w:lineRule="auto"/>
      <w:jc w:val="right"/>
      <w:rPr>
        <w:rFonts w:ascii="Arial" w:hAnsi="Arial" w:cs="Arial"/>
        <w:b/>
        <w:sz w:val="24"/>
        <w:szCs w:val="24"/>
      </w:rPr>
    </w:pPr>
    <w:r w:rsidRPr="00F907B8">
      <w:rPr>
        <w:rFonts w:ascii="Arial" w:hAnsi="Arial" w:cs="Arial"/>
        <w:b/>
        <w:sz w:val="24"/>
        <w:szCs w:val="24"/>
      </w:rPr>
      <w:t xml:space="preserve">ГОСТ </w:t>
    </w:r>
    <w:r>
      <w:rPr>
        <w:rFonts w:ascii="Arial" w:hAnsi="Arial" w:cs="Arial"/>
        <w:b/>
        <w:sz w:val="24"/>
        <w:szCs w:val="24"/>
      </w:rPr>
      <w:t>7392</w:t>
    </w:r>
  </w:p>
  <w:p w:rsidR="009F645A" w:rsidRPr="00F907B8" w:rsidRDefault="009F645A" w:rsidP="000176DD">
    <w:pPr>
      <w:pStyle w:val="a8"/>
      <w:suppressAutoHyphens/>
      <w:spacing w:after="120" w:line="276" w:lineRule="auto"/>
      <w:jc w:val="right"/>
      <w:rPr>
        <w:rFonts w:ascii="Arial" w:hAnsi="Arial" w:cs="Arial"/>
        <w:i/>
        <w:sz w:val="24"/>
        <w:szCs w:val="24"/>
      </w:rPr>
    </w:pPr>
    <w:r w:rsidRPr="00F907B8">
      <w:rPr>
        <w:rFonts w:ascii="Arial" w:hAnsi="Arial" w:cs="Arial"/>
        <w:i/>
        <w:sz w:val="24"/>
        <w:szCs w:val="24"/>
      </w:rPr>
      <w:t xml:space="preserve">(проект, </w:t>
    </w:r>
    <w:r w:rsidRPr="00F907B8">
      <w:rPr>
        <w:rFonts w:ascii="Arial" w:hAnsi="Arial" w:cs="Arial"/>
        <w:i/>
        <w:sz w:val="24"/>
        <w:szCs w:val="24"/>
        <w:lang w:val="en-US"/>
      </w:rPr>
      <w:t>RU</w:t>
    </w:r>
    <w:r>
      <w:rPr>
        <w:rFonts w:ascii="Arial" w:hAnsi="Arial" w:cs="Arial"/>
        <w:i/>
        <w:sz w:val="24"/>
        <w:szCs w:val="24"/>
      </w:rPr>
      <w:t>, первая редакция)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F907B8" w:rsidRDefault="009F645A" w:rsidP="000176DD">
    <w:pPr>
      <w:pStyle w:val="a8"/>
      <w:suppressAutoHyphens/>
      <w:spacing w:line="276" w:lineRule="auto"/>
      <w:rPr>
        <w:rFonts w:ascii="Arial" w:hAnsi="Arial" w:cs="Arial"/>
        <w:b/>
        <w:sz w:val="24"/>
        <w:szCs w:val="24"/>
      </w:rPr>
    </w:pPr>
    <w:r w:rsidRPr="00F907B8">
      <w:rPr>
        <w:rFonts w:ascii="Arial" w:hAnsi="Arial" w:cs="Arial"/>
        <w:b/>
        <w:sz w:val="24"/>
        <w:szCs w:val="24"/>
      </w:rPr>
      <w:t>ГОСТ</w:t>
    </w:r>
    <w:r>
      <w:rPr>
        <w:rFonts w:ascii="Arial" w:hAnsi="Arial" w:cs="Arial"/>
        <w:b/>
        <w:sz w:val="24"/>
        <w:szCs w:val="24"/>
      </w:rPr>
      <w:t xml:space="preserve"> 7392</w:t>
    </w:r>
  </w:p>
  <w:p w:rsidR="009F645A" w:rsidRPr="00F907B8" w:rsidRDefault="009F645A" w:rsidP="000176DD">
    <w:pPr>
      <w:pStyle w:val="a8"/>
      <w:suppressAutoHyphens/>
      <w:spacing w:after="120" w:line="276" w:lineRule="auto"/>
      <w:rPr>
        <w:rFonts w:ascii="Arial" w:hAnsi="Arial" w:cs="Arial"/>
        <w:i/>
        <w:sz w:val="24"/>
        <w:szCs w:val="24"/>
      </w:rPr>
    </w:pPr>
    <w:r w:rsidRPr="00DE4435">
      <w:rPr>
        <w:rFonts w:ascii="Arial" w:hAnsi="Arial" w:cs="Arial"/>
        <w:i/>
        <w:sz w:val="24"/>
        <w:szCs w:val="24"/>
      </w:rPr>
      <w:t xml:space="preserve">(проект, </w:t>
    </w:r>
    <w:r w:rsidRPr="00DE4435">
      <w:rPr>
        <w:rFonts w:ascii="Arial" w:hAnsi="Arial" w:cs="Arial"/>
        <w:i/>
        <w:sz w:val="24"/>
        <w:szCs w:val="24"/>
        <w:lang w:val="en-US"/>
      </w:rPr>
      <w:t>RU</w:t>
    </w:r>
    <w:r w:rsidRPr="00DE4435">
      <w:rPr>
        <w:rFonts w:ascii="Arial" w:hAnsi="Arial" w:cs="Arial"/>
        <w:i/>
        <w:sz w:val="24"/>
        <w:szCs w:val="24"/>
      </w:rPr>
      <w:t>, первая редакция)</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9C4568" w:rsidRDefault="009F645A" w:rsidP="000176DD">
    <w:pPr>
      <w:suppressAutoHyphens/>
      <w:spacing w:line="276" w:lineRule="auto"/>
      <w:rPr>
        <w:rFonts w:ascii="Arial" w:hAnsi="Arial" w:cs="Arial"/>
        <w:b/>
        <w:sz w:val="24"/>
        <w:szCs w:val="24"/>
      </w:rPr>
    </w:pPr>
    <w:r w:rsidRPr="009C4568">
      <w:rPr>
        <w:rFonts w:ascii="Arial" w:hAnsi="Arial" w:cs="Arial"/>
        <w:b/>
        <w:sz w:val="24"/>
        <w:szCs w:val="24"/>
      </w:rPr>
      <w:t>Г</w:t>
    </w:r>
    <w:r>
      <w:rPr>
        <w:rFonts w:ascii="Arial" w:hAnsi="Arial" w:cs="Arial"/>
        <w:b/>
        <w:sz w:val="24"/>
        <w:szCs w:val="24"/>
      </w:rPr>
      <w:t>ОСТ 7392</w:t>
    </w:r>
  </w:p>
  <w:p w:rsidR="009F645A" w:rsidRPr="000F0132" w:rsidRDefault="009F645A" w:rsidP="000176DD">
    <w:pPr>
      <w:suppressAutoHyphens/>
      <w:spacing w:after="120" w:line="276" w:lineRule="auto"/>
      <w:rPr>
        <w:rFonts w:ascii="Arial" w:hAnsi="Arial" w:cs="Arial"/>
        <w:i/>
        <w:sz w:val="24"/>
        <w:szCs w:val="24"/>
      </w:rPr>
    </w:pPr>
    <w:r w:rsidRPr="000F0132">
      <w:rPr>
        <w:rFonts w:ascii="Arial" w:hAnsi="Arial" w:cs="Arial"/>
        <w:i/>
        <w:sz w:val="24"/>
        <w:szCs w:val="24"/>
      </w:rPr>
      <w:t xml:space="preserve">(проект, </w:t>
    </w:r>
    <w:r w:rsidRPr="000F0132">
      <w:rPr>
        <w:rFonts w:ascii="Arial" w:hAnsi="Arial" w:cs="Arial"/>
        <w:i/>
        <w:sz w:val="24"/>
        <w:szCs w:val="24"/>
        <w:lang w:val="en-US"/>
      </w:rPr>
      <w:t>RU</w:t>
    </w:r>
    <w:r w:rsidRPr="000F0132">
      <w:rPr>
        <w:rFonts w:ascii="Arial" w:hAnsi="Arial" w:cs="Arial"/>
        <w:i/>
        <w:sz w:val="24"/>
        <w:szCs w:val="24"/>
      </w:rPr>
      <w:t>, первая редакция)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F907B8" w:rsidRDefault="009F645A" w:rsidP="001414C3">
    <w:pPr>
      <w:pStyle w:val="a8"/>
      <w:suppressAutoHyphens/>
      <w:spacing w:line="276" w:lineRule="auto"/>
      <w:jc w:val="right"/>
      <w:rPr>
        <w:rFonts w:ascii="Arial" w:hAnsi="Arial" w:cs="Arial"/>
        <w:b/>
        <w:sz w:val="24"/>
        <w:szCs w:val="24"/>
      </w:rPr>
    </w:pPr>
    <w:r w:rsidRPr="00F907B8">
      <w:rPr>
        <w:rFonts w:ascii="Arial" w:hAnsi="Arial" w:cs="Arial"/>
        <w:b/>
        <w:sz w:val="24"/>
        <w:szCs w:val="24"/>
      </w:rPr>
      <w:t>ГОСТ</w:t>
    </w:r>
    <w:r>
      <w:rPr>
        <w:rFonts w:ascii="Arial" w:hAnsi="Arial" w:cs="Arial"/>
        <w:b/>
        <w:sz w:val="24"/>
        <w:szCs w:val="24"/>
      </w:rPr>
      <w:t xml:space="preserve"> 7392</w:t>
    </w:r>
  </w:p>
  <w:p w:rsidR="009F645A" w:rsidRDefault="009F645A" w:rsidP="001414C3">
    <w:pPr>
      <w:pStyle w:val="a8"/>
      <w:spacing w:after="120" w:line="276" w:lineRule="auto"/>
      <w:jc w:val="right"/>
    </w:pPr>
    <w:r w:rsidRPr="00F907B8">
      <w:rPr>
        <w:rFonts w:ascii="Arial" w:hAnsi="Arial" w:cs="Arial"/>
        <w:i/>
        <w:sz w:val="24"/>
        <w:szCs w:val="24"/>
      </w:rPr>
      <w:t xml:space="preserve">(проект, </w:t>
    </w:r>
    <w:r w:rsidRPr="00F907B8">
      <w:rPr>
        <w:rFonts w:ascii="Arial" w:hAnsi="Arial" w:cs="Arial"/>
        <w:i/>
        <w:sz w:val="24"/>
        <w:szCs w:val="24"/>
        <w:lang w:val="en-US"/>
      </w:rPr>
      <w:t>RU</w:t>
    </w:r>
    <w:r w:rsidRPr="00F907B8">
      <w:rPr>
        <w:rFonts w:ascii="Arial" w:hAnsi="Arial" w:cs="Arial"/>
        <w:i/>
        <w:sz w:val="24"/>
        <w:szCs w:val="24"/>
      </w:rPr>
      <w:t xml:space="preserve">, </w:t>
    </w:r>
    <w:r>
      <w:rPr>
        <w:rFonts w:ascii="Arial" w:hAnsi="Arial" w:cs="Arial"/>
        <w:i/>
        <w:sz w:val="24"/>
        <w:szCs w:val="24"/>
      </w:rPr>
      <w:t>первая редакция)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F907B8" w:rsidRDefault="009F645A" w:rsidP="001414C3">
    <w:pPr>
      <w:pStyle w:val="a8"/>
      <w:suppressAutoHyphens/>
      <w:spacing w:line="276" w:lineRule="auto"/>
      <w:rPr>
        <w:rFonts w:ascii="Arial" w:hAnsi="Arial" w:cs="Arial"/>
        <w:b/>
        <w:sz w:val="24"/>
        <w:szCs w:val="24"/>
      </w:rPr>
    </w:pPr>
    <w:r w:rsidRPr="00F907B8">
      <w:rPr>
        <w:rFonts w:ascii="Arial" w:hAnsi="Arial" w:cs="Arial"/>
        <w:b/>
        <w:sz w:val="24"/>
        <w:szCs w:val="24"/>
      </w:rPr>
      <w:t>ГОСТ</w:t>
    </w:r>
    <w:r>
      <w:rPr>
        <w:rFonts w:ascii="Arial" w:hAnsi="Arial" w:cs="Arial"/>
        <w:b/>
        <w:sz w:val="24"/>
        <w:szCs w:val="24"/>
      </w:rPr>
      <w:t xml:space="preserve"> 7392</w:t>
    </w:r>
  </w:p>
  <w:p w:rsidR="009F645A" w:rsidRPr="00F907B8" w:rsidRDefault="009F645A" w:rsidP="001414C3">
    <w:pPr>
      <w:pStyle w:val="a8"/>
      <w:suppressAutoHyphens/>
      <w:spacing w:after="120" w:line="276" w:lineRule="auto"/>
      <w:rPr>
        <w:rFonts w:ascii="Arial" w:hAnsi="Arial" w:cs="Arial"/>
        <w:i/>
        <w:sz w:val="24"/>
        <w:szCs w:val="24"/>
      </w:rPr>
    </w:pPr>
    <w:r w:rsidRPr="00F907B8">
      <w:rPr>
        <w:rFonts w:ascii="Arial" w:hAnsi="Arial" w:cs="Arial"/>
        <w:i/>
        <w:sz w:val="24"/>
        <w:szCs w:val="24"/>
      </w:rPr>
      <w:t xml:space="preserve">(проект, </w:t>
    </w:r>
    <w:r w:rsidRPr="00F907B8">
      <w:rPr>
        <w:rFonts w:ascii="Arial" w:hAnsi="Arial" w:cs="Arial"/>
        <w:i/>
        <w:sz w:val="24"/>
        <w:szCs w:val="24"/>
        <w:lang w:val="en-US"/>
      </w:rPr>
      <w:t>RU</w:t>
    </w:r>
    <w:r w:rsidRPr="00F907B8">
      <w:rPr>
        <w:rFonts w:ascii="Arial" w:hAnsi="Arial" w:cs="Arial"/>
        <w:i/>
        <w:sz w:val="24"/>
        <w:szCs w:val="24"/>
      </w:rPr>
      <w:t xml:space="preserve">, </w:t>
    </w:r>
    <w:r>
      <w:rPr>
        <w:rFonts w:ascii="Arial" w:hAnsi="Arial" w:cs="Arial"/>
        <w:i/>
        <w:sz w:val="24"/>
        <w:szCs w:val="24"/>
      </w:rPr>
      <w:t>первая</w:t>
    </w:r>
    <w:r w:rsidRPr="00F907B8">
      <w:rPr>
        <w:rFonts w:ascii="Arial" w:hAnsi="Arial" w:cs="Arial"/>
        <w:i/>
        <w:sz w:val="24"/>
        <w:szCs w:val="24"/>
      </w:rPr>
      <w:t xml:space="preserve"> редакция)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F907B8" w:rsidRDefault="009F645A" w:rsidP="00722D78">
    <w:pPr>
      <w:pStyle w:val="a8"/>
      <w:suppressAutoHyphens/>
      <w:spacing w:line="276" w:lineRule="auto"/>
      <w:rPr>
        <w:rFonts w:ascii="Arial" w:hAnsi="Arial" w:cs="Arial"/>
        <w:b/>
        <w:sz w:val="24"/>
        <w:szCs w:val="24"/>
      </w:rPr>
    </w:pPr>
    <w:r w:rsidRPr="00F907B8">
      <w:rPr>
        <w:rFonts w:ascii="Arial" w:hAnsi="Arial" w:cs="Arial"/>
        <w:b/>
        <w:sz w:val="24"/>
        <w:szCs w:val="24"/>
      </w:rPr>
      <w:t>ГОСТ</w:t>
    </w:r>
    <w:r>
      <w:rPr>
        <w:rFonts w:ascii="Arial" w:hAnsi="Arial" w:cs="Arial"/>
        <w:b/>
        <w:sz w:val="24"/>
        <w:szCs w:val="24"/>
      </w:rPr>
      <w:t xml:space="preserve"> 34078</w:t>
    </w:r>
  </w:p>
  <w:p w:rsidR="009F645A" w:rsidRPr="00DD0A6D" w:rsidRDefault="009F645A" w:rsidP="00722D78">
    <w:pPr>
      <w:pStyle w:val="a8"/>
      <w:suppressAutoHyphens/>
      <w:spacing w:after="120" w:line="276" w:lineRule="auto"/>
      <w:rPr>
        <w:rFonts w:ascii="Arial" w:hAnsi="Arial" w:cs="Arial"/>
        <w:i/>
        <w:sz w:val="24"/>
        <w:szCs w:val="24"/>
      </w:rPr>
    </w:pPr>
    <w:r w:rsidRPr="00F907B8">
      <w:rPr>
        <w:rFonts w:ascii="Arial" w:hAnsi="Arial" w:cs="Arial"/>
        <w:i/>
        <w:sz w:val="24"/>
        <w:szCs w:val="24"/>
      </w:rPr>
      <w:t xml:space="preserve">(проект, </w:t>
    </w:r>
    <w:r w:rsidRPr="00F907B8">
      <w:rPr>
        <w:rFonts w:ascii="Arial" w:hAnsi="Arial" w:cs="Arial"/>
        <w:i/>
        <w:sz w:val="24"/>
        <w:szCs w:val="24"/>
        <w:lang w:val="en-US"/>
      </w:rPr>
      <w:t>RU</w:t>
    </w:r>
    <w:r w:rsidRPr="00F907B8">
      <w:rPr>
        <w:rFonts w:ascii="Arial" w:hAnsi="Arial" w:cs="Arial"/>
        <w:i/>
        <w:sz w:val="24"/>
        <w:szCs w:val="24"/>
      </w:rPr>
      <w:t xml:space="preserve">, </w:t>
    </w:r>
    <w:r>
      <w:rPr>
        <w:rFonts w:ascii="Arial" w:hAnsi="Arial" w:cs="Arial"/>
        <w:i/>
        <w:sz w:val="24"/>
        <w:szCs w:val="24"/>
      </w:rPr>
      <w:t>первая редакция)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F907B8" w:rsidRDefault="009F645A" w:rsidP="00722D78">
    <w:pPr>
      <w:pStyle w:val="a8"/>
      <w:suppressAutoHyphens/>
      <w:spacing w:line="276" w:lineRule="auto"/>
      <w:jc w:val="right"/>
      <w:rPr>
        <w:rFonts w:ascii="Arial" w:hAnsi="Arial" w:cs="Arial"/>
        <w:b/>
        <w:sz w:val="24"/>
        <w:szCs w:val="24"/>
      </w:rPr>
    </w:pPr>
    <w:r w:rsidRPr="00F907B8">
      <w:rPr>
        <w:rFonts w:ascii="Arial" w:hAnsi="Arial" w:cs="Arial"/>
        <w:b/>
        <w:sz w:val="24"/>
        <w:szCs w:val="24"/>
      </w:rPr>
      <w:t>ГОСТ</w:t>
    </w:r>
    <w:r>
      <w:rPr>
        <w:rFonts w:ascii="Arial" w:hAnsi="Arial" w:cs="Arial"/>
        <w:b/>
        <w:sz w:val="24"/>
        <w:szCs w:val="24"/>
      </w:rPr>
      <w:t xml:space="preserve"> 34078</w:t>
    </w:r>
  </w:p>
  <w:p w:rsidR="009F645A" w:rsidRPr="00DD0A6D" w:rsidRDefault="009F645A" w:rsidP="00722D78">
    <w:pPr>
      <w:pStyle w:val="a8"/>
      <w:suppressAutoHyphens/>
      <w:spacing w:after="120" w:line="276" w:lineRule="auto"/>
      <w:jc w:val="right"/>
      <w:rPr>
        <w:rFonts w:ascii="Arial" w:hAnsi="Arial" w:cs="Arial"/>
        <w:i/>
        <w:sz w:val="24"/>
        <w:szCs w:val="24"/>
      </w:rPr>
    </w:pPr>
    <w:r w:rsidRPr="00F907B8">
      <w:rPr>
        <w:rFonts w:ascii="Arial" w:hAnsi="Arial" w:cs="Arial"/>
        <w:i/>
        <w:sz w:val="24"/>
        <w:szCs w:val="24"/>
      </w:rPr>
      <w:t xml:space="preserve">(проект, </w:t>
    </w:r>
    <w:r w:rsidRPr="00F907B8">
      <w:rPr>
        <w:rFonts w:ascii="Arial" w:hAnsi="Arial" w:cs="Arial"/>
        <w:i/>
        <w:sz w:val="24"/>
        <w:szCs w:val="24"/>
        <w:lang w:val="en-US"/>
      </w:rPr>
      <w:t>RU</w:t>
    </w:r>
    <w:r w:rsidRPr="00F907B8">
      <w:rPr>
        <w:rFonts w:ascii="Arial" w:hAnsi="Arial" w:cs="Arial"/>
        <w:i/>
        <w:sz w:val="24"/>
        <w:szCs w:val="24"/>
      </w:rPr>
      <w:t xml:space="preserve">, </w:t>
    </w:r>
    <w:r>
      <w:rPr>
        <w:rFonts w:ascii="Arial" w:hAnsi="Arial" w:cs="Arial"/>
        <w:i/>
        <w:sz w:val="24"/>
        <w:szCs w:val="24"/>
      </w:rPr>
      <w:t>первая редакция)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A" w:rsidRPr="00F907B8" w:rsidRDefault="009F645A" w:rsidP="008C58C8">
    <w:pPr>
      <w:pStyle w:val="a8"/>
      <w:suppressAutoHyphens/>
      <w:spacing w:line="276" w:lineRule="auto"/>
      <w:rPr>
        <w:rFonts w:ascii="Arial" w:hAnsi="Arial" w:cs="Arial"/>
        <w:b/>
        <w:sz w:val="24"/>
        <w:szCs w:val="24"/>
      </w:rPr>
    </w:pPr>
    <w:r w:rsidRPr="00F907B8">
      <w:rPr>
        <w:rFonts w:ascii="Arial" w:hAnsi="Arial" w:cs="Arial"/>
        <w:b/>
        <w:sz w:val="24"/>
        <w:szCs w:val="24"/>
      </w:rPr>
      <w:t>ГОСТ</w:t>
    </w:r>
    <w:r>
      <w:rPr>
        <w:rFonts w:ascii="Arial" w:hAnsi="Arial" w:cs="Arial"/>
        <w:b/>
        <w:sz w:val="24"/>
        <w:szCs w:val="24"/>
      </w:rPr>
      <w:t xml:space="preserve"> 34078</w:t>
    </w:r>
  </w:p>
  <w:p w:rsidR="009F645A" w:rsidRPr="00DD0A6D" w:rsidRDefault="009F645A" w:rsidP="008C58C8">
    <w:pPr>
      <w:pStyle w:val="a8"/>
      <w:suppressAutoHyphens/>
      <w:spacing w:after="120" w:line="276" w:lineRule="auto"/>
      <w:rPr>
        <w:rFonts w:ascii="Arial" w:hAnsi="Arial" w:cs="Arial"/>
        <w:i/>
        <w:sz w:val="24"/>
        <w:szCs w:val="24"/>
      </w:rPr>
    </w:pPr>
    <w:r w:rsidRPr="00F907B8">
      <w:rPr>
        <w:rFonts w:ascii="Arial" w:hAnsi="Arial" w:cs="Arial"/>
        <w:i/>
        <w:sz w:val="24"/>
        <w:szCs w:val="24"/>
      </w:rPr>
      <w:t xml:space="preserve">(проект, </w:t>
    </w:r>
    <w:r w:rsidRPr="00F907B8">
      <w:rPr>
        <w:rFonts w:ascii="Arial" w:hAnsi="Arial" w:cs="Arial"/>
        <w:i/>
        <w:sz w:val="24"/>
        <w:szCs w:val="24"/>
        <w:lang w:val="en-US"/>
      </w:rPr>
      <w:t>RU</w:t>
    </w:r>
    <w:r w:rsidRPr="00F907B8">
      <w:rPr>
        <w:rFonts w:ascii="Arial" w:hAnsi="Arial" w:cs="Arial"/>
        <w:i/>
        <w:sz w:val="24"/>
        <w:szCs w:val="24"/>
      </w:rPr>
      <w:t xml:space="preserve">, </w:t>
    </w:r>
    <w:r>
      <w:rPr>
        <w:rFonts w:ascii="Arial" w:hAnsi="Arial" w:cs="Arial"/>
        <w:i/>
        <w:sz w:val="24"/>
        <w:szCs w:val="24"/>
      </w:rPr>
      <w:t>первая редакция)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562528"/>
    <w:lvl w:ilvl="0">
      <w:start w:val="1"/>
      <w:numFmt w:val="bullet"/>
      <w:pStyle w:val="a"/>
      <w:lvlText w:val=""/>
      <w:lvlJc w:val="left"/>
      <w:pPr>
        <w:tabs>
          <w:tab w:val="num" w:pos="360"/>
        </w:tabs>
        <w:ind w:left="360" w:hanging="360"/>
      </w:pPr>
      <w:rPr>
        <w:rFonts w:ascii="Symbol" w:hAnsi="Symbol" w:hint="default"/>
      </w:rPr>
    </w:lvl>
  </w:abstractNum>
  <w:abstractNum w:abstractNumId="1">
    <w:nsid w:val="09A52531"/>
    <w:multiLevelType w:val="multilevel"/>
    <w:tmpl w:val="2A3A603E"/>
    <w:lvl w:ilvl="0">
      <w:start w:val="4"/>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1B66C95"/>
    <w:multiLevelType w:val="multilevel"/>
    <w:tmpl w:val="128258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5EE6453"/>
    <w:multiLevelType w:val="hybridMultilevel"/>
    <w:tmpl w:val="06101574"/>
    <w:lvl w:ilvl="0" w:tplc="4776F364">
      <w:start w:val="1"/>
      <w:numFmt w:val="decimal"/>
      <w:suff w:val="space"/>
      <w:lvlText w:val="3.%1"/>
      <w:lvlJc w:val="left"/>
      <w:pPr>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AC73CB4"/>
    <w:multiLevelType w:val="multilevel"/>
    <w:tmpl w:val="2B7EE1E0"/>
    <w:lvl w:ilvl="0">
      <w:start w:val="5"/>
      <w:numFmt w:val="decimal"/>
      <w:lvlText w:val="%1"/>
      <w:lvlJc w:val="left"/>
      <w:pPr>
        <w:ind w:left="468" w:hanging="468"/>
      </w:pPr>
      <w:rPr>
        <w:rFonts w:ascii="Arial" w:hAnsi="Arial" w:cs="Arial" w:hint="default"/>
        <w:sz w:val="24"/>
      </w:rPr>
    </w:lvl>
    <w:lvl w:ilvl="1">
      <w:start w:val="14"/>
      <w:numFmt w:val="decimal"/>
      <w:lvlText w:val="%1.%2"/>
      <w:lvlJc w:val="left"/>
      <w:pPr>
        <w:ind w:left="1177" w:hanging="468"/>
      </w:pPr>
      <w:rPr>
        <w:rFonts w:ascii="Arial" w:hAnsi="Arial" w:cs="Arial" w:hint="default"/>
        <w:sz w:val="24"/>
      </w:rPr>
    </w:lvl>
    <w:lvl w:ilvl="2">
      <w:start w:val="1"/>
      <w:numFmt w:val="decimal"/>
      <w:lvlText w:val="%1.%2.%3"/>
      <w:lvlJc w:val="left"/>
      <w:pPr>
        <w:ind w:left="2138" w:hanging="720"/>
      </w:pPr>
      <w:rPr>
        <w:rFonts w:ascii="Arial" w:hAnsi="Arial" w:cs="Arial" w:hint="default"/>
        <w:sz w:val="24"/>
      </w:rPr>
    </w:lvl>
    <w:lvl w:ilvl="3">
      <w:start w:val="1"/>
      <w:numFmt w:val="decimal"/>
      <w:lvlText w:val="%1.%2.%3.%4"/>
      <w:lvlJc w:val="left"/>
      <w:pPr>
        <w:ind w:left="3207" w:hanging="1080"/>
      </w:pPr>
      <w:rPr>
        <w:rFonts w:ascii="Arial" w:hAnsi="Arial" w:cs="Arial" w:hint="default"/>
        <w:sz w:val="24"/>
      </w:rPr>
    </w:lvl>
    <w:lvl w:ilvl="4">
      <w:start w:val="1"/>
      <w:numFmt w:val="decimal"/>
      <w:lvlText w:val="%1.%2.%3.%4.%5"/>
      <w:lvlJc w:val="left"/>
      <w:pPr>
        <w:ind w:left="3916" w:hanging="1080"/>
      </w:pPr>
      <w:rPr>
        <w:rFonts w:ascii="Arial" w:hAnsi="Arial" w:cs="Arial" w:hint="default"/>
        <w:sz w:val="24"/>
      </w:rPr>
    </w:lvl>
    <w:lvl w:ilvl="5">
      <w:start w:val="1"/>
      <w:numFmt w:val="decimal"/>
      <w:lvlText w:val="%1.%2.%3.%4.%5.%6"/>
      <w:lvlJc w:val="left"/>
      <w:pPr>
        <w:ind w:left="4985" w:hanging="1440"/>
      </w:pPr>
      <w:rPr>
        <w:rFonts w:ascii="Arial" w:hAnsi="Arial" w:cs="Arial" w:hint="default"/>
        <w:sz w:val="24"/>
      </w:rPr>
    </w:lvl>
    <w:lvl w:ilvl="6">
      <w:start w:val="1"/>
      <w:numFmt w:val="decimal"/>
      <w:lvlText w:val="%1.%2.%3.%4.%5.%6.%7"/>
      <w:lvlJc w:val="left"/>
      <w:pPr>
        <w:ind w:left="5694" w:hanging="1440"/>
      </w:pPr>
      <w:rPr>
        <w:rFonts w:ascii="Arial" w:hAnsi="Arial" w:cs="Arial" w:hint="default"/>
        <w:sz w:val="24"/>
      </w:rPr>
    </w:lvl>
    <w:lvl w:ilvl="7">
      <w:start w:val="1"/>
      <w:numFmt w:val="decimal"/>
      <w:lvlText w:val="%1.%2.%3.%4.%5.%6.%7.%8"/>
      <w:lvlJc w:val="left"/>
      <w:pPr>
        <w:ind w:left="6763" w:hanging="1800"/>
      </w:pPr>
      <w:rPr>
        <w:rFonts w:ascii="Arial" w:hAnsi="Arial" w:cs="Arial" w:hint="default"/>
        <w:sz w:val="24"/>
      </w:rPr>
    </w:lvl>
    <w:lvl w:ilvl="8">
      <w:start w:val="1"/>
      <w:numFmt w:val="decimal"/>
      <w:lvlText w:val="%1.%2.%3.%4.%5.%6.%7.%8.%9"/>
      <w:lvlJc w:val="left"/>
      <w:pPr>
        <w:ind w:left="7832" w:hanging="2160"/>
      </w:pPr>
      <w:rPr>
        <w:rFonts w:ascii="Arial" w:hAnsi="Arial" w:cs="Arial" w:hint="default"/>
        <w:sz w:val="24"/>
      </w:rPr>
    </w:lvl>
  </w:abstractNum>
  <w:abstractNum w:abstractNumId="5">
    <w:nsid w:val="2AC75950"/>
    <w:multiLevelType w:val="multilevel"/>
    <w:tmpl w:val="2F7857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D06E34"/>
    <w:multiLevelType w:val="multilevel"/>
    <w:tmpl w:val="FD6CB0DE"/>
    <w:lvl w:ilvl="0">
      <w:start w:val="1"/>
      <w:numFmt w:val="decimal"/>
      <w:lvlText w:val="%1."/>
      <w:lvlJc w:val="left"/>
      <w:pPr>
        <w:ind w:left="706" w:hanging="360"/>
      </w:pPr>
    </w:lvl>
    <w:lvl w:ilvl="1">
      <w:start w:val="1"/>
      <w:numFmt w:val="lowerLetter"/>
      <w:lvlText w:val="%2."/>
      <w:lvlJc w:val="left"/>
      <w:pPr>
        <w:ind w:left="1426" w:hanging="360"/>
      </w:pPr>
    </w:lvl>
    <w:lvl w:ilvl="2">
      <w:start w:val="1"/>
      <w:numFmt w:val="lowerRoman"/>
      <w:lvlText w:val="%3."/>
      <w:lvlJc w:val="right"/>
      <w:pPr>
        <w:ind w:left="2146" w:hanging="180"/>
      </w:pPr>
    </w:lvl>
    <w:lvl w:ilvl="3">
      <w:start w:val="1"/>
      <w:numFmt w:val="decimal"/>
      <w:lvlText w:val="%4."/>
      <w:lvlJc w:val="left"/>
      <w:pPr>
        <w:ind w:left="2866" w:hanging="360"/>
      </w:pPr>
    </w:lvl>
    <w:lvl w:ilvl="4">
      <w:start w:val="1"/>
      <w:numFmt w:val="lowerLetter"/>
      <w:lvlText w:val="%5."/>
      <w:lvlJc w:val="left"/>
      <w:pPr>
        <w:ind w:left="3586" w:hanging="360"/>
      </w:pPr>
    </w:lvl>
    <w:lvl w:ilvl="5">
      <w:start w:val="1"/>
      <w:numFmt w:val="lowerRoman"/>
      <w:lvlText w:val="%6."/>
      <w:lvlJc w:val="right"/>
      <w:pPr>
        <w:ind w:left="4306" w:hanging="180"/>
      </w:pPr>
    </w:lvl>
    <w:lvl w:ilvl="6">
      <w:start w:val="1"/>
      <w:numFmt w:val="decimal"/>
      <w:lvlText w:val="%7."/>
      <w:lvlJc w:val="left"/>
      <w:pPr>
        <w:ind w:left="5026" w:hanging="360"/>
      </w:pPr>
    </w:lvl>
    <w:lvl w:ilvl="7">
      <w:start w:val="1"/>
      <w:numFmt w:val="lowerLetter"/>
      <w:lvlText w:val="%8."/>
      <w:lvlJc w:val="left"/>
      <w:pPr>
        <w:ind w:left="5746" w:hanging="360"/>
      </w:pPr>
    </w:lvl>
    <w:lvl w:ilvl="8">
      <w:start w:val="1"/>
      <w:numFmt w:val="lowerRoman"/>
      <w:lvlText w:val="%9."/>
      <w:lvlJc w:val="right"/>
      <w:pPr>
        <w:ind w:left="6466" w:hanging="180"/>
      </w:pPr>
    </w:lvl>
  </w:abstractNum>
  <w:abstractNum w:abstractNumId="7">
    <w:nsid w:val="3D3018C8"/>
    <w:multiLevelType w:val="multilevel"/>
    <w:tmpl w:val="E1CE35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DDA15A0"/>
    <w:multiLevelType w:val="multilevel"/>
    <w:tmpl w:val="DDF220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F0D29DA"/>
    <w:multiLevelType w:val="hybridMultilevel"/>
    <w:tmpl w:val="C430105A"/>
    <w:lvl w:ilvl="0" w:tplc="F9B662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041256"/>
    <w:multiLevelType w:val="multilevel"/>
    <w:tmpl w:val="D020F3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51C0A75"/>
    <w:multiLevelType w:val="multilevel"/>
    <w:tmpl w:val="661CBDAE"/>
    <w:lvl w:ilvl="0">
      <w:start w:val="1"/>
      <w:numFmt w:val="decimal"/>
      <w:lvlText w:val="%1."/>
      <w:lvlJc w:val="left"/>
      <w:pPr>
        <w:ind w:left="360" w:hanging="360"/>
      </w:pPr>
      <w:rPr>
        <w:rFonts w:hint="default"/>
      </w:rPr>
    </w:lvl>
    <w:lvl w:ilvl="1">
      <w:start w:val="1"/>
      <w:numFmt w:val="decimal"/>
      <w:lvlText w:val="%1.%2"/>
      <w:lvlJc w:val="left"/>
      <w:pPr>
        <w:ind w:left="714" w:hanging="43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58F399A"/>
    <w:multiLevelType w:val="multilevel"/>
    <w:tmpl w:val="1248A2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6492A9D"/>
    <w:multiLevelType w:val="multilevel"/>
    <w:tmpl w:val="DF30E9B8"/>
    <w:lvl w:ilvl="0">
      <w:start w:val="1"/>
      <w:numFmt w:val="decimal"/>
      <w:lvlText w:val="%1."/>
      <w:lvlJc w:val="left"/>
      <w:pPr>
        <w:ind w:left="786" w:hanging="360"/>
      </w:pPr>
      <w:rPr>
        <w:rFonts w:hint="default"/>
      </w:rPr>
    </w:lvl>
    <w:lvl w:ilvl="1">
      <w:start w:val="1"/>
      <w:numFmt w:val="decimal"/>
      <w:lvlText w:val="%1.%2"/>
      <w:lvlJc w:val="left"/>
      <w:pPr>
        <w:ind w:left="1333" w:hanging="547"/>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4">
    <w:nsid w:val="5D583C60"/>
    <w:multiLevelType w:val="multilevel"/>
    <w:tmpl w:val="FD3218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2B748BC"/>
    <w:multiLevelType w:val="multilevel"/>
    <w:tmpl w:val="8452B9DC"/>
    <w:lvl w:ilvl="0">
      <w:start w:val="1"/>
      <w:numFmt w:val="decimal"/>
      <w:lvlText w:val="%1"/>
      <w:lvlJc w:val="left"/>
      <w:pPr>
        <w:ind w:left="1854" w:hanging="360"/>
      </w:pPr>
      <w:rPr>
        <w:rFonts w:hint="default"/>
        <w:spacing w:val="0"/>
        <w:position w:val="0"/>
      </w:rPr>
    </w:lvl>
    <w:lvl w:ilvl="1">
      <w:start w:val="1"/>
      <w:numFmt w:val="decimal"/>
      <w:isLgl/>
      <w:lvlText w:val="%1.%2"/>
      <w:lvlJc w:val="left"/>
      <w:pPr>
        <w:ind w:left="2634" w:hanging="1140"/>
      </w:pPr>
      <w:rPr>
        <w:rFonts w:eastAsia="Times New Roman" w:hint="default"/>
      </w:rPr>
    </w:lvl>
    <w:lvl w:ilvl="2">
      <w:start w:val="1"/>
      <w:numFmt w:val="decimal"/>
      <w:isLgl/>
      <w:lvlText w:val="%1.%2.%3"/>
      <w:lvlJc w:val="left"/>
      <w:pPr>
        <w:ind w:left="2634" w:hanging="1140"/>
      </w:pPr>
      <w:rPr>
        <w:rFonts w:eastAsia="Times New Roman" w:hint="default"/>
      </w:rPr>
    </w:lvl>
    <w:lvl w:ilvl="3">
      <w:start w:val="1"/>
      <w:numFmt w:val="decimal"/>
      <w:isLgl/>
      <w:lvlText w:val="%1.%2.%3.%4"/>
      <w:lvlJc w:val="left"/>
      <w:pPr>
        <w:ind w:left="2634" w:hanging="1140"/>
      </w:pPr>
      <w:rPr>
        <w:rFonts w:eastAsia="Times New Roman" w:hint="default"/>
      </w:rPr>
    </w:lvl>
    <w:lvl w:ilvl="4">
      <w:start w:val="1"/>
      <w:numFmt w:val="decimal"/>
      <w:isLgl/>
      <w:lvlText w:val="%1.%2.%3.%4.%5"/>
      <w:lvlJc w:val="left"/>
      <w:pPr>
        <w:ind w:left="2634" w:hanging="1140"/>
      </w:pPr>
      <w:rPr>
        <w:rFonts w:eastAsia="Times New Roman" w:hint="default"/>
      </w:rPr>
    </w:lvl>
    <w:lvl w:ilvl="5">
      <w:start w:val="1"/>
      <w:numFmt w:val="decimal"/>
      <w:isLgl/>
      <w:lvlText w:val="%1.%2.%3.%4.%5.%6"/>
      <w:lvlJc w:val="left"/>
      <w:pPr>
        <w:ind w:left="2934" w:hanging="1440"/>
      </w:pPr>
      <w:rPr>
        <w:rFonts w:eastAsia="Times New Roman" w:hint="default"/>
      </w:rPr>
    </w:lvl>
    <w:lvl w:ilvl="6">
      <w:start w:val="1"/>
      <w:numFmt w:val="decimal"/>
      <w:isLgl/>
      <w:lvlText w:val="%1.%2.%3.%4.%5.%6.%7"/>
      <w:lvlJc w:val="left"/>
      <w:pPr>
        <w:ind w:left="2934" w:hanging="1440"/>
      </w:pPr>
      <w:rPr>
        <w:rFonts w:eastAsia="Times New Roman" w:hint="default"/>
      </w:rPr>
    </w:lvl>
    <w:lvl w:ilvl="7">
      <w:start w:val="1"/>
      <w:numFmt w:val="decimal"/>
      <w:isLgl/>
      <w:lvlText w:val="%1.%2.%3.%4.%5.%6.%7.%8"/>
      <w:lvlJc w:val="left"/>
      <w:pPr>
        <w:ind w:left="3294" w:hanging="1800"/>
      </w:pPr>
      <w:rPr>
        <w:rFonts w:eastAsia="Times New Roman" w:hint="default"/>
      </w:rPr>
    </w:lvl>
    <w:lvl w:ilvl="8">
      <w:start w:val="1"/>
      <w:numFmt w:val="decimal"/>
      <w:isLgl/>
      <w:lvlText w:val="%1.%2.%3.%4.%5.%6.%7.%8.%9"/>
      <w:lvlJc w:val="left"/>
      <w:pPr>
        <w:ind w:left="3294" w:hanging="1800"/>
      </w:pPr>
      <w:rPr>
        <w:rFonts w:eastAsia="Times New Roman" w:hint="default"/>
      </w:rPr>
    </w:lvl>
  </w:abstractNum>
  <w:abstractNum w:abstractNumId="16">
    <w:nsid w:val="62E7054A"/>
    <w:multiLevelType w:val="multilevel"/>
    <w:tmpl w:val="57A60610"/>
    <w:lvl w:ilvl="0">
      <w:start w:val="1"/>
      <w:numFmt w:val="decimal"/>
      <w:lvlText w:val="%1"/>
      <w:lvlJc w:val="left"/>
      <w:pPr>
        <w:ind w:left="1211" w:hanging="360"/>
      </w:pPr>
      <w:rPr>
        <w:rFonts w:ascii="Times New Roman" w:eastAsia="Times New Roman" w:hAnsi="Times New Roman" w:cs="Times New Roman"/>
        <w:b/>
        <w:sz w:val="28"/>
        <w:szCs w:val="28"/>
      </w:rPr>
    </w:lvl>
    <w:lvl w:ilvl="1">
      <w:start w:val="1"/>
      <w:numFmt w:val="decimal"/>
      <w:lvlText w:val="%1.%2"/>
      <w:lvlJc w:val="left"/>
      <w:pPr>
        <w:ind w:left="1880" w:hanging="1170"/>
      </w:pPr>
      <w:rPr>
        <w:rFonts w:ascii="Times New Roman" w:eastAsia="Times New Roman" w:hAnsi="Times New Roman" w:cs="Times New Roman"/>
        <w:b w:val="0"/>
        <w:i w:val="0"/>
        <w:sz w:val="28"/>
        <w:szCs w:val="28"/>
      </w:rPr>
    </w:lvl>
    <w:lvl w:ilvl="2">
      <w:start w:val="1"/>
      <w:numFmt w:val="decimal"/>
      <w:lvlText w:val="%1.%2.%3"/>
      <w:lvlJc w:val="left"/>
      <w:pPr>
        <w:ind w:left="2097" w:hanging="1170"/>
      </w:pPr>
    </w:lvl>
    <w:lvl w:ilvl="3">
      <w:start w:val="1"/>
      <w:numFmt w:val="decimal"/>
      <w:lvlText w:val="%1.%2.%3.%4"/>
      <w:lvlJc w:val="left"/>
      <w:pPr>
        <w:ind w:left="2097" w:hanging="1170"/>
      </w:pPr>
    </w:lvl>
    <w:lvl w:ilvl="4">
      <w:start w:val="1"/>
      <w:numFmt w:val="decimal"/>
      <w:lvlText w:val="%1.%2.%3.%4.%5"/>
      <w:lvlJc w:val="left"/>
      <w:pPr>
        <w:ind w:left="2097" w:hanging="1170"/>
      </w:pPr>
    </w:lvl>
    <w:lvl w:ilvl="5">
      <w:start w:val="1"/>
      <w:numFmt w:val="decimal"/>
      <w:lvlText w:val="%1.%2.%3.%4.%5.%6"/>
      <w:lvlJc w:val="left"/>
      <w:pPr>
        <w:ind w:left="2367" w:hanging="1440"/>
      </w:pPr>
    </w:lvl>
    <w:lvl w:ilvl="6">
      <w:start w:val="1"/>
      <w:numFmt w:val="decimal"/>
      <w:lvlText w:val="%1.%2.%3.%4.%5.%6.%7"/>
      <w:lvlJc w:val="left"/>
      <w:pPr>
        <w:ind w:left="2367" w:hanging="1440"/>
      </w:pPr>
    </w:lvl>
    <w:lvl w:ilvl="7">
      <w:start w:val="1"/>
      <w:numFmt w:val="decimal"/>
      <w:lvlText w:val="%1.%2.%3.%4.%5.%6.%7.%8"/>
      <w:lvlJc w:val="left"/>
      <w:pPr>
        <w:ind w:left="2727" w:hanging="1800"/>
      </w:pPr>
    </w:lvl>
    <w:lvl w:ilvl="8">
      <w:start w:val="1"/>
      <w:numFmt w:val="decimal"/>
      <w:lvlText w:val="%1.%2.%3.%4.%5.%6.%7.%8.%9"/>
      <w:lvlJc w:val="left"/>
      <w:pPr>
        <w:ind w:left="3087" w:hanging="2160"/>
      </w:pPr>
    </w:lvl>
  </w:abstractNum>
  <w:abstractNum w:abstractNumId="17">
    <w:nsid w:val="66DA0B5E"/>
    <w:multiLevelType w:val="multilevel"/>
    <w:tmpl w:val="B694F10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AB0E5A"/>
    <w:multiLevelType w:val="multilevel"/>
    <w:tmpl w:val="56D6D49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00D6213"/>
    <w:multiLevelType w:val="multilevel"/>
    <w:tmpl w:val="C924E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0D57355"/>
    <w:multiLevelType w:val="multilevel"/>
    <w:tmpl w:val="C924E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27139D9"/>
    <w:multiLevelType w:val="multilevel"/>
    <w:tmpl w:val="872052B0"/>
    <w:lvl w:ilvl="0">
      <w:start w:val="1"/>
      <w:numFmt w:val="decimal"/>
      <w:lvlText w:val="%1"/>
      <w:lvlJc w:val="left"/>
      <w:pPr>
        <w:ind w:left="36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3" w:hanging="720"/>
      </w:pPr>
      <w:rPr>
        <w:rFonts w:hint="default"/>
      </w:rPr>
    </w:lvl>
    <w:lvl w:ilvl="4">
      <w:start w:val="1"/>
      <w:numFmt w:val="decimal"/>
      <w:isLgl/>
      <w:lvlText w:val="%1.%2.%3.%4.%5"/>
      <w:lvlJc w:val="left"/>
      <w:pPr>
        <w:ind w:left="3484"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647" w:hanging="1440"/>
      </w:pPr>
      <w:rPr>
        <w:rFonts w:hint="default"/>
      </w:rPr>
    </w:lvl>
    <w:lvl w:ilvl="8">
      <w:start w:val="1"/>
      <w:numFmt w:val="decimal"/>
      <w:isLgl/>
      <w:lvlText w:val="%1.%2.%3.%4.%5.%6.%7.%8.%9"/>
      <w:lvlJc w:val="left"/>
      <w:pPr>
        <w:ind w:left="6608" w:hanging="1800"/>
      </w:pPr>
      <w:rPr>
        <w:rFonts w:hint="default"/>
      </w:rPr>
    </w:lvl>
  </w:abstractNum>
  <w:abstractNum w:abstractNumId="22">
    <w:nsid w:val="7C773E41"/>
    <w:multiLevelType w:val="hybridMultilevel"/>
    <w:tmpl w:val="8370ED8E"/>
    <w:lvl w:ilvl="0" w:tplc="75C8F72A">
      <w:start w:val="1"/>
      <w:numFmt w:val="decimal"/>
      <w:lvlText w:val="%1"/>
      <w:lvlJc w:val="left"/>
      <w:pPr>
        <w:ind w:left="142" w:firstLine="0"/>
      </w:pPr>
      <w:rPr>
        <w:rFonts w:hint="default"/>
        <w:spacing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19"/>
  </w:num>
  <w:num w:numId="4">
    <w:abstractNumId w:val="8"/>
  </w:num>
  <w:num w:numId="5">
    <w:abstractNumId w:val="10"/>
  </w:num>
  <w:num w:numId="6">
    <w:abstractNumId w:val="5"/>
  </w:num>
  <w:num w:numId="7">
    <w:abstractNumId w:val="2"/>
  </w:num>
  <w:num w:numId="8">
    <w:abstractNumId w:val="7"/>
  </w:num>
  <w:num w:numId="9">
    <w:abstractNumId w:val="18"/>
  </w:num>
  <w:num w:numId="10">
    <w:abstractNumId w:val="11"/>
  </w:num>
  <w:num w:numId="11">
    <w:abstractNumId w:val="13"/>
  </w:num>
  <w:num w:numId="12">
    <w:abstractNumId w:val="17"/>
  </w:num>
  <w:num w:numId="13">
    <w:abstractNumId w:val="20"/>
  </w:num>
  <w:num w:numId="14">
    <w:abstractNumId w:val="1"/>
  </w:num>
  <w:num w:numId="15">
    <w:abstractNumId w:val="4"/>
  </w:num>
  <w:num w:numId="16">
    <w:abstractNumId w:val="21"/>
  </w:num>
  <w:num w:numId="17">
    <w:abstractNumId w:val="22"/>
  </w:num>
  <w:num w:numId="18">
    <w:abstractNumId w:val="16"/>
  </w:num>
  <w:num w:numId="19">
    <w:abstractNumId w:val="14"/>
  </w:num>
  <w:num w:numId="20">
    <w:abstractNumId w:val="6"/>
  </w:num>
  <w:num w:numId="21">
    <w:abstractNumId w:val="15"/>
  </w:num>
  <w:num w:numId="22">
    <w:abstractNumId w:val="9"/>
  </w:num>
  <w:num w:numId="2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evenAndOddHeaders/>
  <w:drawingGridHorizontalSpacing w:val="130"/>
  <w:displayHorizontalDrawingGridEvery w:val="2"/>
  <w:characterSpacingControl w:val="doNotCompress"/>
  <w:hdrShapeDefaults>
    <o:shapedefaults v:ext="edit" spidmax="57345"/>
  </w:hdrShapeDefaults>
  <w:footnotePr>
    <w:numRestart w:val="eachPage"/>
    <w:footnote w:id="-1"/>
    <w:footnote w:id="0"/>
  </w:footnotePr>
  <w:endnotePr>
    <w:endnote w:id="-1"/>
    <w:endnote w:id="0"/>
  </w:endnotePr>
  <w:compat/>
  <w:rsids>
    <w:rsidRoot w:val="008A3F3C"/>
    <w:rsid w:val="00000FFA"/>
    <w:rsid w:val="00001350"/>
    <w:rsid w:val="00001928"/>
    <w:rsid w:val="00003F67"/>
    <w:rsid w:val="0000458D"/>
    <w:rsid w:val="000051B2"/>
    <w:rsid w:val="00005BD0"/>
    <w:rsid w:val="0000732A"/>
    <w:rsid w:val="00010309"/>
    <w:rsid w:val="00010BF9"/>
    <w:rsid w:val="00010EA5"/>
    <w:rsid w:val="00011859"/>
    <w:rsid w:val="00012BED"/>
    <w:rsid w:val="0001304D"/>
    <w:rsid w:val="00013302"/>
    <w:rsid w:val="0001351B"/>
    <w:rsid w:val="00013639"/>
    <w:rsid w:val="00014A70"/>
    <w:rsid w:val="000161DF"/>
    <w:rsid w:val="000167B0"/>
    <w:rsid w:val="000176DD"/>
    <w:rsid w:val="00023A7E"/>
    <w:rsid w:val="00024981"/>
    <w:rsid w:val="000264B7"/>
    <w:rsid w:val="000306DB"/>
    <w:rsid w:val="00031796"/>
    <w:rsid w:val="00031E3B"/>
    <w:rsid w:val="0003297D"/>
    <w:rsid w:val="00032E77"/>
    <w:rsid w:val="0003383C"/>
    <w:rsid w:val="00033A5B"/>
    <w:rsid w:val="00034A54"/>
    <w:rsid w:val="00034BA5"/>
    <w:rsid w:val="0003558C"/>
    <w:rsid w:val="00035DA5"/>
    <w:rsid w:val="0004198A"/>
    <w:rsid w:val="00042D96"/>
    <w:rsid w:val="000448B0"/>
    <w:rsid w:val="000453CA"/>
    <w:rsid w:val="00050A24"/>
    <w:rsid w:val="00050BC7"/>
    <w:rsid w:val="00050E6A"/>
    <w:rsid w:val="00051926"/>
    <w:rsid w:val="00052811"/>
    <w:rsid w:val="00052949"/>
    <w:rsid w:val="000538A2"/>
    <w:rsid w:val="00054886"/>
    <w:rsid w:val="00056D20"/>
    <w:rsid w:val="00057237"/>
    <w:rsid w:val="000612F9"/>
    <w:rsid w:val="00062A8E"/>
    <w:rsid w:val="00063304"/>
    <w:rsid w:val="00063B3E"/>
    <w:rsid w:val="00064FF7"/>
    <w:rsid w:val="00065000"/>
    <w:rsid w:val="00065610"/>
    <w:rsid w:val="000657DF"/>
    <w:rsid w:val="000660B1"/>
    <w:rsid w:val="000672B2"/>
    <w:rsid w:val="00067A89"/>
    <w:rsid w:val="000727A7"/>
    <w:rsid w:val="00075A28"/>
    <w:rsid w:val="000773AD"/>
    <w:rsid w:val="000813A6"/>
    <w:rsid w:val="000814D7"/>
    <w:rsid w:val="00081D22"/>
    <w:rsid w:val="00082997"/>
    <w:rsid w:val="00083F4E"/>
    <w:rsid w:val="00084021"/>
    <w:rsid w:val="00084878"/>
    <w:rsid w:val="00087538"/>
    <w:rsid w:val="00087D0B"/>
    <w:rsid w:val="00090A4D"/>
    <w:rsid w:val="0009155B"/>
    <w:rsid w:val="000915E2"/>
    <w:rsid w:val="00091963"/>
    <w:rsid w:val="0009234B"/>
    <w:rsid w:val="00093758"/>
    <w:rsid w:val="0009513F"/>
    <w:rsid w:val="0009706D"/>
    <w:rsid w:val="00097C73"/>
    <w:rsid w:val="000A267E"/>
    <w:rsid w:val="000A2B0E"/>
    <w:rsid w:val="000A2CD7"/>
    <w:rsid w:val="000A3C6E"/>
    <w:rsid w:val="000A5C27"/>
    <w:rsid w:val="000A67FA"/>
    <w:rsid w:val="000B12EF"/>
    <w:rsid w:val="000B18C9"/>
    <w:rsid w:val="000B1905"/>
    <w:rsid w:val="000B28D0"/>
    <w:rsid w:val="000B2F39"/>
    <w:rsid w:val="000B43F2"/>
    <w:rsid w:val="000B4441"/>
    <w:rsid w:val="000B5366"/>
    <w:rsid w:val="000B540D"/>
    <w:rsid w:val="000B62E2"/>
    <w:rsid w:val="000B65C4"/>
    <w:rsid w:val="000C0EC4"/>
    <w:rsid w:val="000C32D0"/>
    <w:rsid w:val="000C38F0"/>
    <w:rsid w:val="000C39AC"/>
    <w:rsid w:val="000C4FD6"/>
    <w:rsid w:val="000C60B1"/>
    <w:rsid w:val="000C7970"/>
    <w:rsid w:val="000C7E69"/>
    <w:rsid w:val="000D0405"/>
    <w:rsid w:val="000D0DBA"/>
    <w:rsid w:val="000D13B0"/>
    <w:rsid w:val="000D14D8"/>
    <w:rsid w:val="000D3B4F"/>
    <w:rsid w:val="000D4937"/>
    <w:rsid w:val="000D4F37"/>
    <w:rsid w:val="000D64AD"/>
    <w:rsid w:val="000D6FBE"/>
    <w:rsid w:val="000E00CC"/>
    <w:rsid w:val="000E0394"/>
    <w:rsid w:val="000E0500"/>
    <w:rsid w:val="000E2164"/>
    <w:rsid w:val="000E3329"/>
    <w:rsid w:val="000E3CEF"/>
    <w:rsid w:val="000E3E29"/>
    <w:rsid w:val="000E43D7"/>
    <w:rsid w:val="000E4D42"/>
    <w:rsid w:val="000E581A"/>
    <w:rsid w:val="000E7B98"/>
    <w:rsid w:val="000F0132"/>
    <w:rsid w:val="000F1071"/>
    <w:rsid w:val="000F20E4"/>
    <w:rsid w:val="000F2754"/>
    <w:rsid w:val="000F3451"/>
    <w:rsid w:val="000F3D1E"/>
    <w:rsid w:val="000F41E5"/>
    <w:rsid w:val="000F460C"/>
    <w:rsid w:val="000F4F5F"/>
    <w:rsid w:val="000F6889"/>
    <w:rsid w:val="000F6B8F"/>
    <w:rsid w:val="000F7692"/>
    <w:rsid w:val="001000B2"/>
    <w:rsid w:val="00100FE9"/>
    <w:rsid w:val="00102287"/>
    <w:rsid w:val="001023FB"/>
    <w:rsid w:val="00102A00"/>
    <w:rsid w:val="001044D9"/>
    <w:rsid w:val="001047C2"/>
    <w:rsid w:val="00105223"/>
    <w:rsid w:val="0010538D"/>
    <w:rsid w:val="00105515"/>
    <w:rsid w:val="0010589D"/>
    <w:rsid w:val="001063C0"/>
    <w:rsid w:val="00111AF5"/>
    <w:rsid w:val="0011226F"/>
    <w:rsid w:val="00113465"/>
    <w:rsid w:val="001142E8"/>
    <w:rsid w:val="00114CC2"/>
    <w:rsid w:val="0011501C"/>
    <w:rsid w:val="001150E4"/>
    <w:rsid w:val="00115590"/>
    <w:rsid w:val="00115E43"/>
    <w:rsid w:val="001166DB"/>
    <w:rsid w:val="00117CB9"/>
    <w:rsid w:val="00121BB3"/>
    <w:rsid w:val="00121EE3"/>
    <w:rsid w:val="00122090"/>
    <w:rsid w:val="001222DA"/>
    <w:rsid w:val="00123AEC"/>
    <w:rsid w:val="00123F92"/>
    <w:rsid w:val="00124999"/>
    <w:rsid w:val="00124E39"/>
    <w:rsid w:val="00124EC6"/>
    <w:rsid w:val="0012556B"/>
    <w:rsid w:val="00125BFF"/>
    <w:rsid w:val="00125D65"/>
    <w:rsid w:val="00126674"/>
    <w:rsid w:val="0012777F"/>
    <w:rsid w:val="00127B94"/>
    <w:rsid w:val="0013043D"/>
    <w:rsid w:val="00130DB0"/>
    <w:rsid w:val="0013186B"/>
    <w:rsid w:val="00131CC8"/>
    <w:rsid w:val="001338A0"/>
    <w:rsid w:val="0013510F"/>
    <w:rsid w:val="00135F24"/>
    <w:rsid w:val="001364FD"/>
    <w:rsid w:val="001375AF"/>
    <w:rsid w:val="001376F3"/>
    <w:rsid w:val="00137AD0"/>
    <w:rsid w:val="0014045B"/>
    <w:rsid w:val="00140CA2"/>
    <w:rsid w:val="00140ECD"/>
    <w:rsid w:val="00140FDF"/>
    <w:rsid w:val="001410CF"/>
    <w:rsid w:val="001414B4"/>
    <w:rsid w:val="001414C3"/>
    <w:rsid w:val="001417E9"/>
    <w:rsid w:val="00141888"/>
    <w:rsid w:val="00141900"/>
    <w:rsid w:val="00141FFC"/>
    <w:rsid w:val="00142073"/>
    <w:rsid w:val="00142560"/>
    <w:rsid w:val="00145B0B"/>
    <w:rsid w:val="00145BB4"/>
    <w:rsid w:val="00145CE5"/>
    <w:rsid w:val="00146F33"/>
    <w:rsid w:val="0014726F"/>
    <w:rsid w:val="0014774F"/>
    <w:rsid w:val="0014782A"/>
    <w:rsid w:val="001478E3"/>
    <w:rsid w:val="001508E6"/>
    <w:rsid w:val="00151496"/>
    <w:rsid w:val="0015155E"/>
    <w:rsid w:val="00151F7A"/>
    <w:rsid w:val="001524C1"/>
    <w:rsid w:val="00152BE4"/>
    <w:rsid w:val="00152EB6"/>
    <w:rsid w:val="001537B0"/>
    <w:rsid w:val="00154290"/>
    <w:rsid w:val="00154E63"/>
    <w:rsid w:val="001559F8"/>
    <w:rsid w:val="00155FC7"/>
    <w:rsid w:val="001574C3"/>
    <w:rsid w:val="00157532"/>
    <w:rsid w:val="0015792A"/>
    <w:rsid w:val="001630AD"/>
    <w:rsid w:val="0016364A"/>
    <w:rsid w:val="00163E81"/>
    <w:rsid w:val="0016523C"/>
    <w:rsid w:val="00166D82"/>
    <w:rsid w:val="00167480"/>
    <w:rsid w:val="00170AAA"/>
    <w:rsid w:val="00171DA4"/>
    <w:rsid w:val="00173D65"/>
    <w:rsid w:val="00175132"/>
    <w:rsid w:val="0017553B"/>
    <w:rsid w:val="00175E4D"/>
    <w:rsid w:val="0017677F"/>
    <w:rsid w:val="001768B0"/>
    <w:rsid w:val="001804E3"/>
    <w:rsid w:val="001835BA"/>
    <w:rsid w:val="00183B26"/>
    <w:rsid w:val="00184DE8"/>
    <w:rsid w:val="00184F9F"/>
    <w:rsid w:val="0018618B"/>
    <w:rsid w:val="00186A7B"/>
    <w:rsid w:val="00187299"/>
    <w:rsid w:val="00190073"/>
    <w:rsid w:val="0019193E"/>
    <w:rsid w:val="00193107"/>
    <w:rsid w:val="001932FE"/>
    <w:rsid w:val="0019358E"/>
    <w:rsid w:val="00193C8A"/>
    <w:rsid w:val="001942E9"/>
    <w:rsid w:val="00194662"/>
    <w:rsid w:val="00194993"/>
    <w:rsid w:val="00194C81"/>
    <w:rsid w:val="0019636B"/>
    <w:rsid w:val="001964A0"/>
    <w:rsid w:val="0019690B"/>
    <w:rsid w:val="001971F3"/>
    <w:rsid w:val="001A0380"/>
    <w:rsid w:val="001A06CD"/>
    <w:rsid w:val="001A072F"/>
    <w:rsid w:val="001A0A04"/>
    <w:rsid w:val="001A154A"/>
    <w:rsid w:val="001A155E"/>
    <w:rsid w:val="001A1FE9"/>
    <w:rsid w:val="001A5DF7"/>
    <w:rsid w:val="001A66A7"/>
    <w:rsid w:val="001A7455"/>
    <w:rsid w:val="001B2506"/>
    <w:rsid w:val="001B25C0"/>
    <w:rsid w:val="001B28A7"/>
    <w:rsid w:val="001B2B0E"/>
    <w:rsid w:val="001B7136"/>
    <w:rsid w:val="001B77C7"/>
    <w:rsid w:val="001B7E34"/>
    <w:rsid w:val="001C035D"/>
    <w:rsid w:val="001C1632"/>
    <w:rsid w:val="001C2374"/>
    <w:rsid w:val="001C2D94"/>
    <w:rsid w:val="001C310C"/>
    <w:rsid w:val="001C33F4"/>
    <w:rsid w:val="001C3B9F"/>
    <w:rsid w:val="001C3BB8"/>
    <w:rsid w:val="001C4D81"/>
    <w:rsid w:val="001C501B"/>
    <w:rsid w:val="001C5B10"/>
    <w:rsid w:val="001C797E"/>
    <w:rsid w:val="001D0472"/>
    <w:rsid w:val="001D1026"/>
    <w:rsid w:val="001D2381"/>
    <w:rsid w:val="001D268A"/>
    <w:rsid w:val="001D28E2"/>
    <w:rsid w:val="001D2FAD"/>
    <w:rsid w:val="001D3BFB"/>
    <w:rsid w:val="001D3ED4"/>
    <w:rsid w:val="001D417B"/>
    <w:rsid w:val="001D4A2A"/>
    <w:rsid w:val="001D580D"/>
    <w:rsid w:val="001E062C"/>
    <w:rsid w:val="001E0767"/>
    <w:rsid w:val="001E09D9"/>
    <w:rsid w:val="001E0B6E"/>
    <w:rsid w:val="001E2685"/>
    <w:rsid w:val="001E2D87"/>
    <w:rsid w:val="001E2EFF"/>
    <w:rsid w:val="001E6F9B"/>
    <w:rsid w:val="001E775C"/>
    <w:rsid w:val="001E7DE0"/>
    <w:rsid w:val="001F04FB"/>
    <w:rsid w:val="001F0EE7"/>
    <w:rsid w:val="001F3405"/>
    <w:rsid w:val="001F364F"/>
    <w:rsid w:val="001F46F8"/>
    <w:rsid w:val="001F4788"/>
    <w:rsid w:val="001F5B60"/>
    <w:rsid w:val="001F65E7"/>
    <w:rsid w:val="001F697B"/>
    <w:rsid w:val="001F6A33"/>
    <w:rsid w:val="001F7C88"/>
    <w:rsid w:val="002005FC"/>
    <w:rsid w:val="0020300A"/>
    <w:rsid w:val="00203EB1"/>
    <w:rsid w:val="00206115"/>
    <w:rsid w:val="00206368"/>
    <w:rsid w:val="002063CA"/>
    <w:rsid w:val="00206E24"/>
    <w:rsid w:val="0020730D"/>
    <w:rsid w:val="002112EC"/>
    <w:rsid w:val="00211583"/>
    <w:rsid w:val="00211871"/>
    <w:rsid w:val="00211F24"/>
    <w:rsid w:val="002126E9"/>
    <w:rsid w:val="00212ED8"/>
    <w:rsid w:val="00213200"/>
    <w:rsid w:val="00213765"/>
    <w:rsid w:val="00213E4C"/>
    <w:rsid w:val="002140E3"/>
    <w:rsid w:val="00214754"/>
    <w:rsid w:val="00215044"/>
    <w:rsid w:val="00215541"/>
    <w:rsid w:val="0021734B"/>
    <w:rsid w:val="002174F9"/>
    <w:rsid w:val="0021751F"/>
    <w:rsid w:val="0021791B"/>
    <w:rsid w:val="00217F21"/>
    <w:rsid w:val="002206F7"/>
    <w:rsid w:val="00220959"/>
    <w:rsid w:val="00221038"/>
    <w:rsid w:val="002227E0"/>
    <w:rsid w:val="00222B43"/>
    <w:rsid w:val="002232B9"/>
    <w:rsid w:val="00223A87"/>
    <w:rsid w:val="0022421D"/>
    <w:rsid w:val="002267C8"/>
    <w:rsid w:val="0023075D"/>
    <w:rsid w:val="00230F3D"/>
    <w:rsid w:val="0023180A"/>
    <w:rsid w:val="002324E4"/>
    <w:rsid w:val="00233A16"/>
    <w:rsid w:val="00234268"/>
    <w:rsid w:val="002344CF"/>
    <w:rsid w:val="00234BFF"/>
    <w:rsid w:val="00235F29"/>
    <w:rsid w:val="002368AB"/>
    <w:rsid w:val="00236A68"/>
    <w:rsid w:val="00237210"/>
    <w:rsid w:val="00237D5A"/>
    <w:rsid w:val="00240C5E"/>
    <w:rsid w:val="002414D0"/>
    <w:rsid w:val="002416EA"/>
    <w:rsid w:val="002420BB"/>
    <w:rsid w:val="00242914"/>
    <w:rsid w:val="00243A39"/>
    <w:rsid w:val="00244A19"/>
    <w:rsid w:val="002458EF"/>
    <w:rsid w:val="00251C1C"/>
    <w:rsid w:val="0025255E"/>
    <w:rsid w:val="002545DA"/>
    <w:rsid w:val="00255CE1"/>
    <w:rsid w:val="00256367"/>
    <w:rsid w:val="00260051"/>
    <w:rsid w:val="0026060D"/>
    <w:rsid w:val="00261870"/>
    <w:rsid w:val="002621E6"/>
    <w:rsid w:val="00262D67"/>
    <w:rsid w:val="0026314F"/>
    <w:rsid w:val="0026427C"/>
    <w:rsid w:val="002645F7"/>
    <w:rsid w:val="0026485D"/>
    <w:rsid w:val="00266D12"/>
    <w:rsid w:val="002672E9"/>
    <w:rsid w:val="00267674"/>
    <w:rsid w:val="00270472"/>
    <w:rsid w:val="0027152D"/>
    <w:rsid w:val="00272AEB"/>
    <w:rsid w:val="002741FE"/>
    <w:rsid w:val="002743A7"/>
    <w:rsid w:val="00274795"/>
    <w:rsid w:val="00274C2A"/>
    <w:rsid w:val="00275F0C"/>
    <w:rsid w:val="00276069"/>
    <w:rsid w:val="00276416"/>
    <w:rsid w:val="00276794"/>
    <w:rsid w:val="00276D6F"/>
    <w:rsid w:val="00276D83"/>
    <w:rsid w:val="00277D20"/>
    <w:rsid w:val="002806D7"/>
    <w:rsid w:val="0028087C"/>
    <w:rsid w:val="002809E6"/>
    <w:rsid w:val="00281268"/>
    <w:rsid w:val="0028160E"/>
    <w:rsid w:val="002818D7"/>
    <w:rsid w:val="00281AA7"/>
    <w:rsid w:val="00281E4E"/>
    <w:rsid w:val="002824E4"/>
    <w:rsid w:val="0028426E"/>
    <w:rsid w:val="00285EC2"/>
    <w:rsid w:val="00286044"/>
    <w:rsid w:val="002904BD"/>
    <w:rsid w:val="00290F92"/>
    <w:rsid w:val="002910EE"/>
    <w:rsid w:val="00291506"/>
    <w:rsid w:val="002915A1"/>
    <w:rsid w:val="00293564"/>
    <w:rsid w:val="0029366C"/>
    <w:rsid w:val="00294E48"/>
    <w:rsid w:val="00295597"/>
    <w:rsid w:val="002960E4"/>
    <w:rsid w:val="002971A4"/>
    <w:rsid w:val="00297F04"/>
    <w:rsid w:val="002A0C21"/>
    <w:rsid w:val="002A1196"/>
    <w:rsid w:val="002A1963"/>
    <w:rsid w:val="002A1B49"/>
    <w:rsid w:val="002A1F01"/>
    <w:rsid w:val="002A3691"/>
    <w:rsid w:val="002A4465"/>
    <w:rsid w:val="002A5967"/>
    <w:rsid w:val="002A7EA3"/>
    <w:rsid w:val="002B107B"/>
    <w:rsid w:val="002B132D"/>
    <w:rsid w:val="002B1581"/>
    <w:rsid w:val="002B182A"/>
    <w:rsid w:val="002B200D"/>
    <w:rsid w:val="002B3F72"/>
    <w:rsid w:val="002B46AF"/>
    <w:rsid w:val="002B482B"/>
    <w:rsid w:val="002B5327"/>
    <w:rsid w:val="002B58B1"/>
    <w:rsid w:val="002B597F"/>
    <w:rsid w:val="002B640E"/>
    <w:rsid w:val="002B72B7"/>
    <w:rsid w:val="002B78AB"/>
    <w:rsid w:val="002B7E7D"/>
    <w:rsid w:val="002C0FBE"/>
    <w:rsid w:val="002C289A"/>
    <w:rsid w:val="002C2C5E"/>
    <w:rsid w:val="002C3028"/>
    <w:rsid w:val="002C4500"/>
    <w:rsid w:val="002D11C1"/>
    <w:rsid w:val="002D16DD"/>
    <w:rsid w:val="002D31FD"/>
    <w:rsid w:val="002D33CB"/>
    <w:rsid w:val="002D3C12"/>
    <w:rsid w:val="002D3CE5"/>
    <w:rsid w:val="002D5E71"/>
    <w:rsid w:val="002D6A01"/>
    <w:rsid w:val="002D7440"/>
    <w:rsid w:val="002E0B5C"/>
    <w:rsid w:val="002E0D94"/>
    <w:rsid w:val="002E17AD"/>
    <w:rsid w:val="002E1C00"/>
    <w:rsid w:val="002E1E21"/>
    <w:rsid w:val="002E1E6F"/>
    <w:rsid w:val="002E2CB2"/>
    <w:rsid w:val="002E380D"/>
    <w:rsid w:val="002E43FA"/>
    <w:rsid w:val="002E4694"/>
    <w:rsid w:val="002E469B"/>
    <w:rsid w:val="002E53B3"/>
    <w:rsid w:val="002E5A4C"/>
    <w:rsid w:val="002E6BC1"/>
    <w:rsid w:val="002F070B"/>
    <w:rsid w:val="002F1683"/>
    <w:rsid w:val="002F2BD1"/>
    <w:rsid w:val="002F34F3"/>
    <w:rsid w:val="002F3523"/>
    <w:rsid w:val="002F498C"/>
    <w:rsid w:val="002F4DA0"/>
    <w:rsid w:val="002F58DF"/>
    <w:rsid w:val="002F5D0C"/>
    <w:rsid w:val="002F64A4"/>
    <w:rsid w:val="003027C2"/>
    <w:rsid w:val="003029BB"/>
    <w:rsid w:val="00302CFB"/>
    <w:rsid w:val="00305C81"/>
    <w:rsid w:val="00306582"/>
    <w:rsid w:val="003070A2"/>
    <w:rsid w:val="003107EA"/>
    <w:rsid w:val="00311560"/>
    <w:rsid w:val="00311D49"/>
    <w:rsid w:val="003137D2"/>
    <w:rsid w:val="00314916"/>
    <w:rsid w:val="00314A38"/>
    <w:rsid w:val="00316F4A"/>
    <w:rsid w:val="00317A0A"/>
    <w:rsid w:val="00317D46"/>
    <w:rsid w:val="00320B72"/>
    <w:rsid w:val="003218ED"/>
    <w:rsid w:val="003227A1"/>
    <w:rsid w:val="00322A89"/>
    <w:rsid w:val="0032341A"/>
    <w:rsid w:val="00323852"/>
    <w:rsid w:val="00324C3C"/>
    <w:rsid w:val="00330BDD"/>
    <w:rsid w:val="00331123"/>
    <w:rsid w:val="003315C8"/>
    <w:rsid w:val="00332B54"/>
    <w:rsid w:val="003333F9"/>
    <w:rsid w:val="003338C2"/>
    <w:rsid w:val="00334217"/>
    <w:rsid w:val="00334AD4"/>
    <w:rsid w:val="00335972"/>
    <w:rsid w:val="00335FE3"/>
    <w:rsid w:val="0033685C"/>
    <w:rsid w:val="00336A1B"/>
    <w:rsid w:val="00340123"/>
    <w:rsid w:val="003407CB"/>
    <w:rsid w:val="00342941"/>
    <w:rsid w:val="00342C1F"/>
    <w:rsid w:val="003430D5"/>
    <w:rsid w:val="00343A7F"/>
    <w:rsid w:val="003451ED"/>
    <w:rsid w:val="00345243"/>
    <w:rsid w:val="00345314"/>
    <w:rsid w:val="00345722"/>
    <w:rsid w:val="0034581E"/>
    <w:rsid w:val="0034678C"/>
    <w:rsid w:val="00346C0F"/>
    <w:rsid w:val="003470AB"/>
    <w:rsid w:val="00347255"/>
    <w:rsid w:val="00350507"/>
    <w:rsid w:val="0035062C"/>
    <w:rsid w:val="0035360D"/>
    <w:rsid w:val="00355D87"/>
    <w:rsid w:val="00361DE8"/>
    <w:rsid w:val="003621D5"/>
    <w:rsid w:val="00362867"/>
    <w:rsid w:val="0036310E"/>
    <w:rsid w:val="00363B0B"/>
    <w:rsid w:val="0036577A"/>
    <w:rsid w:val="00365A57"/>
    <w:rsid w:val="003669ED"/>
    <w:rsid w:val="003679B3"/>
    <w:rsid w:val="00367E63"/>
    <w:rsid w:val="003702A1"/>
    <w:rsid w:val="003704B0"/>
    <w:rsid w:val="00370744"/>
    <w:rsid w:val="00371F13"/>
    <w:rsid w:val="003723EA"/>
    <w:rsid w:val="003733F4"/>
    <w:rsid w:val="00373FAD"/>
    <w:rsid w:val="003745A6"/>
    <w:rsid w:val="00375AF6"/>
    <w:rsid w:val="00375B7C"/>
    <w:rsid w:val="00377AA8"/>
    <w:rsid w:val="003808B8"/>
    <w:rsid w:val="003809AF"/>
    <w:rsid w:val="00381FFC"/>
    <w:rsid w:val="003827CA"/>
    <w:rsid w:val="003839B2"/>
    <w:rsid w:val="00384DDF"/>
    <w:rsid w:val="0038503F"/>
    <w:rsid w:val="00385D22"/>
    <w:rsid w:val="00385EF3"/>
    <w:rsid w:val="00385F2E"/>
    <w:rsid w:val="003860E1"/>
    <w:rsid w:val="00386B25"/>
    <w:rsid w:val="00387C57"/>
    <w:rsid w:val="00387E1A"/>
    <w:rsid w:val="00390AD1"/>
    <w:rsid w:val="00393A28"/>
    <w:rsid w:val="003956E1"/>
    <w:rsid w:val="00396E37"/>
    <w:rsid w:val="00397427"/>
    <w:rsid w:val="003A0646"/>
    <w:rsid w:val="003A0CC8"/>
    <w:rsid w:val="003A0DCB"/>
    <w:rsid w:val="003A1555"/>
    <w:rsid w:val="003A218A"/>
    <w:rsid w:val="003A2817"/>
    <w:rsid w:val="003A446C"/>
    <w:rsid w:val="003A513C"/>
    <w:rsid w:val="003A51AA"/>
    <w:rsid w:val="003A7897"/>
    <w:rsid w:val="003B0C19"/>
    <w:rsid w:val="003B0D41"/>
    <w:rsid w:val="003B13C0"/>
    <w:rsid w:val="003B20BB"/>
    <w:rsid w:val="003B2A44"/>
    <w:rsid w:val="003B2DB1"/>
    <w:rsid w:val="003B3A3E"/>
    <w:rsid w:val="003B4734"/>
    <w:rsid w:val="003B4849"/>
    <w:rsid w:val="003B55FC"/>
    <w:rsid w:val="003B5650"/>
    <w:rsid w:val="003B56C8"/>
    <w:rsid w:val="003B63C5"/>
    <w:rsid w:val="003C08A1"/>
    <w:rsid w:val="003C139D"/>
    <w:rsid w:val="003C1EA6"/>
    <w:rsid w:val="003C210E"/>
    <w:rsid w:val="003C3B55"/>
    <w:rsid w:val="003C434F"/>
    <w:rsid w:val="003C4D65"/>
    <w:rsid w:val="003C60A3"/>
    <w:rsid w:val="003C6204"/>
    <w:rsid w:val="003C7D7E"/>
    <w:rsid w:val="003C7F14"/>
    <w:rsid w:val="003D072B"/>
    <w:rsid w:val="003D1689"/>
    <w:rsid w:val="003D1A41"/>
    <w:rsid w:val="003D3D6B"/>
    <w:rsid w:val="003D509D"/>
    <w:rsid w:val="003D6B6C"/>
    <w:rsid w:val="003D6DE6"/>
    <w:rsid w:val="003D7F31"/>
    <w:rsid w:val="003E0C8B"/>
    <w:rsid w:val="003E1222"/>
    <w:rsid w:val="003E331B"/>
    <w:rsid w:val="003E3AE9"/>
    <w:rsid w:val="003E419E"/>
    <w:rsid w:val="003E4AFC"/>
    <w:rsid w:val="003E4B49"/>
    <w:rsid w:val="003E520E"/>
    <w:rsid w:val="003E5434"/>
    <w:rsid w:val="003E700A"/>
    <w:rsid w:val="003E7584"/>
    <w:rsid w:val="003E790C"/>
    <w:rsid w:val="003F07AA"/>
    <w:rsid w:val="003F2F89"/>
    <w:rsid w:val="003F3A83"/>
    <w:rsid w:val="003F4529"/>
    <w:rsid w:val="003F57E7"/>
    <w:rsid w:val="003F5ADB"/>
    <w:rsid w:val="003F6048"/>
    <w:rsid w:val="003F6A26"/>
    <w:rsid w:val="00400DED"/>
    <w:rsid w:val="004010AF"/>
    <w:rsid w:val="004040DA"/>
    <w:rsid w:val="004043E6"/>
    <w:rsid w:val="0040557B"/>
    <w:rsid w:val="004055E4"/>
    <w:rsid w:val="00405E13"/>
    <w:rsid w:val="00411B97"/>
    <w:rsid w:val="00412C47"/>
    <w:rsid w:val="00415AF0"/>
    <w:rsid w:val="004160F3"/>
    <w:rsid w:val="00417544"/>
    <w:rsid w:val="00417A76"/>
    <w:rsid w:val="00417A94"/>
    <w:rsid w:val="00417C46"/>
    <w:rsid w:val="004200CC"/>
    <w:rsid w:val="0042068D"/>
    <w:rsid w:val="0042176B"/>
    <w:rsid w:val="00421771"/>
    <w:rsid w:val="00421F95"/>
    <w:rsid w:val="0042296A"/>
    <w:rsid w:val="00422DF7"/>
    <w:rsid w:val="00423345"/>
    <w:rsid w:val="00423B5E"/>
    <w:rsid w:val="00423DA9"/>
    <w:rsid w:val="00423EDB"/>
    <w:rsid w:val="00424824"/>
    <w:rsid w:val="00425CCE"/>
    <w:rsid w:val="0042766B"/>
    <w:rsid w:val="004300C7"/>
    <w:rsid w:val="0043011D"/>
    <w:rsid w:val="00430894"/>
    <w:rsid w:val="00430D83"/>
    <w:rsid w:val="004317FA"/>
    <w:rsid w:val="00431DFB"/>
    <w:rsid w:val="00431E22"/>
    <w:rsid w:val="004326DF"/>
    <w:rsid w:val="004330D5"/>
    <w:rsid w:val="004336B9"/>
    <w:rsid w:val="00433CB9"/>
    <w:rsid w:val="00434005"/>
    <w:rsid w:val="00434532"/>
    <w:rsid w:val="00437549"/>
    <w:rsid w:val="004377F1"/>
    <w:rsid w:val="00437D9C"/>
    <w:rsid w:val="00440DCD"/>
    <w:rsid w:val="004418E7"/>
    <w:rsid w:val="00442110"/>
    <w:rsid w:val="0044244D"/>
    <w:rsid w:val="00442B8F"/>
    <w:rsid w:val="00443B89"/>
    <w:rsid w:val="00444682"/>
    <w:rsid w:val="00445B16"/>
    <w:rsid w:val="004472AB"/>
    <w:rsid w:val="00450E1C"/>
    <w:rsid w:val="00450FC2"/>
    <w:rsid w:val="00451453"/>
    <w:rsid w:val="0045165F"/>
    <w:rsid w:val="00452591"/>
    <w:rsid w:val="00452D8D"/>
    <w:rsid w:val="00452DC0"/>
    <w:rsid w:val="00452E06"/>
    <w:rsid w:val="004531D5"/>
    <w:rsid w:val="00453A57"/>
    <w:rsid w:val="004540E6"/>
    <w:rsid w:val="00454F77"/>
    <w:rsid w:val="0045504D"/>
    <w:rsid w:val="00455A3E"/>
    <w:rsid w:val="00455D8C"/>
    <w:rsid w:val="004565B3"/>
    <w:rsid w:val="00456881"/>
    <w:rsid w:val="00456D32"/>
    <w:rsid w:val="00457719"/>
    <w:rsid w:val="004577EC"/>
    <w:rsid w:val="00461B5E"/>
    <w:rsid w:val="00461C07"/>
    <w:rsid w:val="00461FE5"/>
    <w:rsid w:val="00462FC5"/>
    <w:rsid w:val="00463790"/>
    <w:rsid w:val="00463A28"/>
    <w:rsid w:val="00465218"/>
    <w:rsid w:val="0046564F"/>
    <w:rsid w:val="00465A2D"/>
    <w:rsid w:val="0046705F"/>
    <w:rsid w:val="00467BE1"/>
    <w:rsid w:val="00470084"/>
    <w:rsid w:val="004718BE"/>
    <w:rsid w:val="00472217"/>
    <w:rsid w:val="00473599"/>
    <w:rsid w:val="004735CF"/>
    <w:rsid w:val="00475752"/>
    <w:rsid w:val="0047576E"/>
    <w:rsid w:val="00476016"/>
    <w:rsid w:val="004771D9"/>
    <w:rsid w:val="00477585"/>
    <w:rsid w:val="0048238D"/>
    <w:rsid w:val="00482DDF"/>
    <w:rsid w:val="00483C2C"/>
    <w:rsid w:val="004849EB"/>
    <w:rsid w:val="0048592F"/>
    <w:rsid w:val="004861BC"/>
    <w:rsid w:val="00486789"/>
    <w:rsid w:val="004867D9"/>
    <w:rsid w:val="00487FBD"/>
    <w:rsid w:val="0049042F"/>
    <w:rsid w:val="00491484"/>
    <w:rsid w:val="00491592"/>
    <w:rsid w:val="00491A72"/>
    <w:rsid w:val="00492305"/>
    <w:rsid w:val="00493406"/>
    <w:rsid w:val="00494123"/>
    <w:rsid w:val="004960D0"/>
    <w:rsid w:val="004975E4"/>
    <w:rsid w:val="00497CC4"/>
    <w:rsid w:val="00497F86"/>
    <w:rsid w:val="004A0ACC"/>
    <w:rsid w:val="004A102F"/>
    <w:rsid w:val="004A10EF"/>
    <w:rsid w:val="004A1625"/>
    <w:rsid w:val="004A262A"/>
    <w:rsid w:val="004A31AA"/>
    <w:rsid w:val="004A3F0C"/>
    <w:rsid w:val="004A5F49"/>
    <w:rsid w:val="004A5F8E"/>
    <w:rsid w:val="004A6489"/>
    <w:rsid w:val="004A79B0"/>
    <w:rsid w:val="004B05D1"/>
    <w:rsid w:val="004B0F43"/>
    <w:rsid w:val="004B2F4A"/>
    <w:rsid w:val="004B466E"/>
    <w:rsid w:val="004B4F76"/>
    <w:rsid w:val="004B4F9E"/>
    <w:rsid w:val="004B5425"/>
    <w:rsid w:val="004C0690"/>
    <w:rsid w:val="004C0FC7"/>
    <w:rsid w:val="004C1F3B"/>
    <w:rsid w:val="004C2E68"/>
    <w:rsid w:val="004C47DE"/>
    <w:rsid w:val="004C7844"/>
    <w:rsid w:val="004C7B85"/>
    <w:rsid w:val="004D02B3"/>
    <w:rsid w:val="004D0AE5"/>
    <w:rsid w:val="004D0D67"/>
    <w:rsid w:val="004D0F9E"/>
    <w:rsid w:val="004D230E"/>
    <w:rsid w:val="004D24E7"/>
    <w:rsid w:val="004D4195"/>
    <w:rsid w:val="004D43F6"/>
    <w:rsid w:val="004D5905"/>
    <w:rsid w:val="004D5C10"/>
    <w:rsid w:val="004D6FA8"/>
    <w:rsid w:val="004D7AE8"/>
    <w:rsid w:val="004E0A05"/>
    <w:rsid w:val="004E0C88"/>
    <w:rsid w:val="004E0E7C"/>
    <w:rsid w:val="004E1BB9"/>
    <w:rsid w:val="004E5BBA"/>
    <w:rsid w:val="004E5EEA"/>
    <w:rsid w:val="004F052B"/>
    <w:rsid w:val="004F09CE"/>
    <w:rsid w:val="004F23E9"/>
    <w:rsid w:val="004F338A"/>
    <w:rsid w:val="004F374A"/>
    <w:rsid w:val="004F385B"/>
    <w:rsid w:val="004F4BFA"/>
    <w:rsid w:val="004F5200"/>
    <w:rsid w:val="004F5EA4"/>
    <w:rsid w:val="004F69E3"/>
    <w:rsid w:val="004F6B15"/>
    <w:rsid w:val="004F7042"/>
    <w:rsid w:val="004F7283"/>
    <w:rsid w:val="004F75F0"/>
    <w:rsid w:val="004F7907"/>
    <w:rsid w:val="004F7FF6"/>
    <w:rsid w:val="00500F35"/>
    <w:rsid w:val="00501D15"/>
    <w:rsid w:val="00501F1E"/>
    <w:rsid w:val="005023DD"/>
    <w:rsid w:val="005029A8"/>
    <w:rsid w:val="00504EE4"/>
    <w:rsid w:val="0050516A"/>
    <w:rsid w:val="00505392"/>
    <w:rsid w:val="005057CF"/>
    <w:rsid w:val="00505D4F"/>
    <w:rsid w:val="0050690E"/>
    <w:rsid w:val="00506F58"/>
    <w:rsid w:val="0050762A"/>
    <w:rsid w:val="00507C0A"/>
    <w:rsid w:val="005106B5"/>
    <w:rsid w:val="00510D55"/>
    <w:rsid w:val="005127D5"/>
    <w:rsid w:val="00512A00"/>
    <w:rsid w:val="00512AAC"/>
    <w:rsid w:val="00512DAD"/>
    <w:rsid w:val="005136AD"/>
    <w:rsid w:val="00513E99"/>
    <w:rsid w:val="00515D06"/>
    <w:rsid w:val="0051645F"/>
    <w:rsid w:val="00516621"/>
    <w:rsid w:val="00516A5F"/>
    <w:rsid w:val="00516DC1"/>
    <w:rsid w:val="00516E8C"/>
    <w:rsid w:val="00516F8D"/>
    <w:rsid w:val="00520819"/>
    <w:rsid w:val="0052175C"/>
    <w:rsid w:val="00521D2F"/>
    <w:rsid w:val="00524402"/>
    <w:rsid w:val="00527960"/>
    <w:rsid w:val="0053065F"/>
    <w:rsid w:val="00530783"/>
    <w:rsid w:val="005314BF"/>
    <w:rsid w:val="00531A15"/>
    <w:rsid w:val="00533715"/>
    <w:rsid w:val="00533AD9"/>
    <w:rsid w:val="00533EA3"/>
    <w:rsid w:val="00534992"/>
    <w:rsid w:val="005352E4"/>
    <w:rsid w:val="005352EE"/>
    <w:rsid w:val="0053572D"/>
    <w:rsid w:val="00535C8A"/>
    <w:rsid w:val="00535DAE"/>
    <w:rsid w:val="00537B6B"/>
    <w:rsid w:val="00537C98"/>
    <w:rsid w:val="00540168"/>
    <w:rsid w:val="00540BA4"/>
    <w:rsid w:val="00540DCC"/>
    <w:rsid w:val="00541B4E"/>
    <w:rsid w:val="005469A2"/>
    <w:rsid w:val="00546CEA"/>
    <w:rsid w:val="00547AB3"/>
    <w:rsid w:val="00547AE9"/>
    <w:rsid w:val="005501CA"/>
    <w:rsid w:val="005501F6"/>
    <w:rsid w:val="00551CC2"/>
    <w:rsid w:val="00552117"/>
    <w:rsid w:val="00552632"/>
    <w:rsid w:val="005531B4"/>
    <w:rsid w:val="00554112"/>
    <w:rsid w:val="00555457"/>
    <w:rsid w:val="00556F8F"/>
    <w:rsid w:val="0055764E"/>
    <w:rsid w:val="0055786E"/>
    <w:rsid w:val="005578E2"/>
    <w:rsid w:val="00557AB0"/>
    <w:rsid w:val="005605D9"/>
    <w:rsid w:val="005609BB"/>
    <w:rsid w:val="00562A01"/>
    <w:rsid w:val="00562CD7"/>
    <w:rsid w:val="00565687"/>
    <w:rsid w:val="00565847"/>
    <w:rsid w:val="005667A6"/>
    <w:rsid w:val="0056719D"/>
    <w:rsid w:val="0056720E"/>
    <w:rsid w:val="00570143"/>
    <w:rsid w:val="0057027C"/>
    <w:rsid w:val="00570AE0"/>
    <w:rsid w:val="00570E33"/>
    <w:rsid w:val="005713CA"/>
    <w:rsid w:val="00572147"/>
    <w:rsid w:val="005735A1"/>
    <w:rsid w:val="005744C8"/>
    <w:rsid w:val="005777F1"/>
    <w:rsid w:val="00580B44"/>
    <w:rsid w:val="00581943"/>
    <w:rsid w:val="00581E44"/>
    <w:rsid w:val="00582D24"/>
    <w:rsid w:val="00583357"/>
    <w:rsid w:val="005836B2"/>
    <w:rsid w:val="005842D8"/>
    <w:rsid w:val="00584CCD"/>
    <w:rsid w:val="0058511D"/>
    <w:rsid w:val="00586E11"/>
    <w:rsid w:val="00587238"/>
    <w:rsid w:val="0058737A"/>
    <w:rsid w:val="00587A2E"/>
    <w:rsid w:val="00590494"/>
    <w:rsid w:val="00591782"/>
    <w:rsid w:val="00592A7C"/>
    <w:rsid w:val="00592F6B"/>
    <w:rsid w:val="00592FF4"/>
    <w:rsid w:val="00594754"/>
    <w:rsid w:val="00594DAE"/>
    <w:rsid w:val="005956EE"/>
    <w:rsid w:val="00595D83"/>
    <w:rsid w:val="00596D38"/>
    <w:rsid w:val="0059704B"/>
    <w:rsid w:val="005970AB"/>
    <w:rsid w:val="00597D07"/>
    <w:rsid w:val="005A1659"/>
    <w:rsid w:val="005A21C3"/>
    <w:rsid w:val="005A3F98"/>
    <w:rsid w:val="005A5A38"/>
    <w:rsid w:val="005A7467"/>
    <w:rsid w:val="005A7916"/>
    <w:rsid w:val="005A7F86"/>
    <w:rsid w:val="005B0080"/>
    <w:rsid w:val="005B03CA"/>
    <w:rsid w:val="005B1C21"/>
    <w:rsid w:val="005B304E"/>
    <w:rsid w:val="005B3A1E"/>
    <w:rsid w:val="005B58F8"/>
    <w:rsid w:val="005B5A64"/>
    <w:rsid w:val="005B7ABA"/>
    <w:rsid w:val="005B7DD5"/>
    <w:rsid w:val="005C09A7"/>
    <w:rsid w:val="005C0F65"/>
    <w:rsid w:val="005C15A9"/>
    <w:rsid w:val="005C1DAE"/>
    <w:rsid w:val="005C2EBE"/>
    <w:rsid w:val="005C3DDC"/>
    <w:rsid w:val="005C453D"/>
    <w:rsid w:val="005C48C6"/>
    <w:rsid w:val="005C4ED3"/>
    <w:rsid w:val="005C5626"/>
    <w:rsid w:val="005C66A2"/>
    <w:rsid w:val="005C6976"/>
    <w:rsid w:val="005C7255"/>
    <w:rsid w:val="005C7C26"/>
    <w:rsid w:val="005D09F3"/>
    <w:rsid w:val="005D1539"/>
    <w:rsid w:val="005D1C90"/>
    <w:rsid w:val="005D1E7C"/>
    <w:rsid w:val="005D2246"/>
    <w:rsid w:val="005D23ED"/>
    <w:rsid w:val="005D24A9"/>
    <w:rsid w:val="005D31F6"/>
    <w:rsid w:val="005D502A"/>
    <w:rsid w:val="005D6620"/>
    <w:rsid w:val="005D69D5"/>
    <w:rsid w:val="005D77F1"/>
    <w:rsid w:val="005E51C5"/>
    <w:rsid w:val="005E63CF"/>
    <w:rsid w:val="005E67D9"/>
    <w:rsid w:val="005E78C1"/>
    <w:rsid w:val="005F002D"/>
    <w:rsid w:val="005F0875"/>
    <w:rsid w:val="005F162A"/>
    <w:rsid w:val="005F1E69"/>
    <w:rsid w:val="005F2FA3"/>
    <w:rsid w:val="005F344E"/>
    <w:rsid w:val="005F3C91"/>
    <w:rsid w:val="005F49F0"/>
    <w:rsid w:val="005F4F37"/>
    <w:rsid w:val="005F58F2"/>
    <w:rsid w:val="005F6C7B"/>
    <w:rsid w:val="00600A7F"/>
    <w:rsid w:val="00600D99"/>
    <w:rsid w:val="0060387B"/>
    <w:rsid w:val="00603FA1"/>
    <w:rsid w:val="00604D4D"/>
    <w:rsid w:val="0060568A"/>
    <w:rsid w:val="00606CEC"/>
    <w:rsid w:val="00607C9B"/>
    <w:rsid w:val="006100E2"/>
    <w:rsid w:val="0061088D"/>
    <w:rsid w:val="006114A0"/>
    <w:rsid w:val="00611709"/>
    <w:rsid w:val="006125C2"/>
    <w:rsid w:val="00612854"/>
    <w:rsid w:val="00613125"/>
    <w:rsid w:val="006157DF"/>
    <w:rsid w:val="00615D7F"/>
    <w:rsid w:val="0061684B"/>
    <w:rsid w:val="00616D49"/>
    <w:rsid w:val="006202D0"/>
    <w:rsid w:val="006205EB"/>
    <w:rsid w:val="00620B53"/>
    <w:rsid w:val="006226A7"/>
    <w:rsid w:val="00623174"/>
    <w:rsid w:val="00623A3A"/>
    <w:rsid w:val="00624CD0"/>
    <w:rsid w:val="00627088"/>
    <w:rsid w:val="00630C67"/>
    <w:rsid w:val="006315AE"/>
    <w:rsid w:val="00632584"/>
    <w:rsid w:val="006333C4"/>
    <w:rsid w:val="00636B0E"/>
    <w:rsid w:val="00640538"/>
    <w:rsid w:val="006409A8"/>
    <w:rsid w:val="00640CBC"/>
    <w:rsid w:val="00642A12"/>
    <w:rsid w:val="00645C44"/>
    <w:rsid w:val="00646B22"/>
    <w:rsid w:val="00647D85"/>
    <w:rsid w:val="00652383"/>
    <w:rsid w:val="00653049"/>
    <w:rsid w:val="00654265"/>
    <w:rsid w:val="00655273"/>
    <w:rsid w:val="0065647D"/>
    <w:rsid w:val="006564C0"/>
    <w:rsid w:val="00657E16"/>
    <w:rsid w:val="0066074D"/>
    <w:rsid w:val="00660A98"/>
    <w:rsid w:val="00661F3B"/>
    <w:rsid w:val="006631AC"/>
    <w:rsid w:val="0066344B"/>
    <w:rsid w:val="00663F4C"/>
    <w:rsid w:val="00663F5F"/>
    <w:rsid w:val="0066450E"/>
    <w:rsid w:val="00667597"/>
    <w:rsid w:val="006700EF"/>
    <w:rsid w:val="00670F37"/>
    <w:rsid w:val="00672DBF"/>
    <w:rsid w:val="00673DB4"/>
    <w:rsid w:val="00674062"/>
    <w:rsid w:val="00674DF7"/>
    <w:rsid w:val="0067568B"/>
    <w:rsid w:val="006757B5"/>
    <w:rsid w:val="006766AF"/>
    <w:rsid w:val="00676A72"/>
    <w:rsid w:val="00676AFE"/>
    <w:rsid w:val="006801C0"/>
    <w:rsid w:val="00680933"/>
    <w:rsid w:val="00680A32"/>
    <w:rsid w:val="0068107B"/>
    <w:rsid w:val="00681B35"/>
    <w:rsid w:val="00681C42"/>
    <w:rsid w:val="006839E4"/>
    <w:rsid w:val="00684887"/>
    <w:rsid w:val="00684F78"/>
    <w:rsid w:val="006856C8"/>
    <w:rsid w:val="00685EDE"/>
    <w:rsid w:val="00686181"/>
    <w:rsid w:val="00687127"/>
    <w:rsid w:val="00690574"/>
    <w:rsid w:val="006909B1"/>
    <w:rsid w:val="00692FEA"/>
    <w:rsid w:val="00693A8D"/>
    <w:rsid w:val="00693D07"/>
    <w:rsid w:val="00694049"/>
    <w:rsid w:val="00694ECC"/>
    <w:rsid w:val="0069557B"/>
    <w:rsid w:val="00695781"/>
    <w:rsid w:val="0069587E"/>
    <w:rsid w:val="00695B16"/>
    <w:rsid w:val="00696C49"/>
    <w:rsid w:val="006974C6"/>
    <w:rsid w:val="00697D76"/>
    <w:rsid w:val="00697EEE"/>
    <w:rsid w:val="006A39E1"/>
    <w:rsid w:val="006A735A"/>
    <w:rsid w:val="006A7512"/>
    <w:rsid w:val="006B0E2B"/>
    <w:rsid w:val="006B2291"/>
    <w:rsid w:val="006B248B"/>
    <w:rsid w:val="006B3B0F"/>
    <w:rsid w:val="006B42A9"/>
    <w:rsid w:val="006B4D0D"/>
    <w:rsid w:val="006B6BB9"/>
    <w:rsid w:val="006B6C91"/>
    <w:rsid w:val="006B6D2B"/>
    <w:rsid w:val="006B731C"/>
    <w:rsid w:val="006C18DE"/>
    <w:rsid w:val="006C1B04"/>
    <w:rsid w:val="006C1F45"/>
    <w:rsid w:val="006C20CE"/>
    <w:rsid w:val="006C33B3"/>
    <w:rsid w:val="006C4982"/>
    <w:rsid w:val="006C60D4"/>
    <w:rsid w:val="006C6D9F"/>
    <w:rsid w:val="006C70B9"/>
    <w:rsid w:val="006D003A"/>
    <w:rsid w:val="006D0369"/>
    <w:rsid w:val="006D0767"/>
    <w:rsid w:val="006D1F0A"/>
    <w:rsid w:val="006D1F52"/>
    <w:rsid w:val="006D28FE"/>
    <w:rsid w:val="006D36EC"/>
    <w:rsid w:val="006D3BB9"/>
    <w:rsid w:val="006D3CFE"/>
    <w:rsid w:val="006D524C"/>
    <w:rsid w:val="006D5744"/>
    <w:rsid w:val="006D5ACA"/>
    <w:rsid w:val="006D5E5C"/>
    <w:rsid w:val="006D61E4"/>
    <w:rsid w:val="006D6BD6"/>
    <w:rsid w:val="006D744F"/>
    <w:rsid w:val="006D7613"/>
    <w:rsid w:val="006E1AF3"/>
    <w:rsid w:val="006E3F4F"/>
    <w:rsid w:val="006E47B6"/>
    <w:rsid w:val="006E5BF6"/>
    <w:rsid w:val="006E608E"/>
    <w:rsid w:val="006E6927"/>
    <w:rsid w:val="006F0329"/>
    <w:rsid w:val="006F0673"/>
    <w:rsid w:val="006F0788"/>
    <w:rsid w:val="006F310B"/>
    <w:rsid w:val="006F3C90"/>
    <w:rsid w:val="006F43ED"/>
    <w:rsid w:val="006F63C0"/>
    <w:rsid w:val="006F6C90"/>
    <w:rsid w:val="006F6D34"/>
    <w:rsid w:val="006F750D"/>
    <w:rsid w:val="006F7BBA"/>
    <w:rsid w:val="007016E6"/>
    <w:rsid w:val="007019F1"/>
    <w:rsid w:val="0070246B"/>
    <w:rsid w:val="00702637"/>
    <w:rsid w:val="00702AA3"/>
    <w:rsid w:val="00703387"/>
    <w:rsid w:val="00703764"/>
    <w:rsid w:val="00703A7D"/>
    <w:rsid w:val="00703D5E"/>
    <w:rsid w:val="00703F84"/>
    <w:rsid w:val="007048FE"/>
    <w:rsid w:val="00706798"/>
    <w:rsid w:val="00706A99"/>
    <w:rsid w:val="0070757F"/>
    <w:rsid w:val="00707D38"/>
    <w:rsid w:val="00710526"/>
    <w:rsid w:val="00710884"/>
    <w:rsid w:val="00710FF4"/>
    <w:rsid w:val="00713022"/>
    <w:rsid w:val="0071308F"/>
    <w:rsid w:val="0071338C"/>
    <w:rsid w:val="00713C2B"/>
    <w:rsid w:val="00713ED2"/>
    <w:rsid w:val="00714515"/>
    <w:rsid w:val="00715AD0"/>
    <w:rsid w:val="00715DDE"/>
    <w:rsid w:val="00716057"/>
    <w:rsid w:val="0071743A"/>
    <w:rsid w:val="00720ADC"/>
    <w:rsid w:val="00721FE8"/>
    <w:rsid w:val="00722B46"/>
    <w:rsid w:val="00722D4D"/>
    <w:rsid w:val="00722D78"/>
    <w:rsid w:val="00723F94"/>
    <w:rsid w:val="00727696"/>
    <w:rsid w:val="007301C2"/>
    <w:rsid w:val="00730BD6"/>
    <w:rsid w:val="00730CE9"/>
    <w:rsid w:val="00730E72"/>
    <w:rsid w:val="0073155D"/>
    <w:rsid w:val="00731664"/>
    <w:rsid w:val="00731C07"/>
    <w:rsid w:val="007334EF"/>
    <w:rsid w:val="007356A2"/>
    <w:rsid w:val="00735FB6"/>
    <w:rsid w:val="0073662B"/>
    <w:rsid w:val="0073706E"/>
    <w:rsid w:val="00740D80"/>
    <w:rsid w:val="00741491"/>
    <w:rsid w:val="00742504"/>
    <w:rsid w:val="00742A2D"/>
    <w:rsid w:val="007439CA"/>
    <w:rsid w:val="0074429B"/>
    <w:rsid w:val="00745520"/>
    <w:rsid w:val="00745F30"/>
    <w:rsid w:val="007470F4"/>
    <w:rsid w:val="00747AC0"/>
    <w:rsid w:val="00750EB2"/>
    <w:rsid w:val="00751D5F"/>
    <w:rsid w:val="0075234E"/>
    <w:rsid w:val="00754C79"/>
    <w:rsid w:val="00756CE0"/>
    <w:rsid w:val="007571B3"/>
    <w:rsid w:val="00757B4D"/>
    <w:rsid w:val="007602DF"/>
    <w:rsid w:val="00760359"/>
    <w:rsid w:val="007604E4"/>
    <w:rsid w:val="0076113E"/>
    <w:rsid w:val="0076177C"/>
    <w:rsid w:val="00762B72"/>
    <w:rsid w:val="00763839"/>
    <w:rsid w:val="0076446C"/>
    <w:rsid w:val="007649A2"/>
    <w:rsid w:val="00764B71"/>
    <w:rsid w:val="00765474"/>
    <w:rsid w:val="007658F4"/>
    <w:rsid w:val="00765994"/>
    <w:rsid w:val="00765B6C"/>
    <w:rsid w:val="00765BA5"/>
    <w:rsid w:val="007679FA"/>
    <w:rsid w:val="0077124D"/>
    <w:rsid w:val="007718C1"/>
    <w:rsid w:val="00771C02"/>
    <w:rsid w:val="00771E2D"/>
    <w:rsid w:val="00771FD5"/>
    <w:rsid w:val="00772067"/>
    <w:rsid w:val="0077255C"/>
    <w:rsid w:val="00772B36"/>
    <w:rsid w:val="007731C8"/>
    <w:rsid w:val="00773560"/>
    <w:rsid w:val="007735B6"/>
    <w:rsid w:val="00774C7F"/>
    <w:rsid w:val="007756C2"/>
    <w:rsid w:val="007768AD"/>
    <w:rsid w:val="00776F4F"/>
    <w:rsid w:val="00780BFA"/>
    <w:rsid w:val="007818A0"/>
    <w:rsid w:val="00781F8B"/>
    <w:rsid w:val="007842C7"/>
    <w:rsid w:val="007849E8"/>
    <w:rsid w:val="00786922"/>
    <w:rsid w:val="00791113"/>
    <w:rsid w:val="00791583"/>
    <w:rsid w:val="007919EB"/>
    <w:rsid w:val="00791F37"/>
    <w:rsid w:val="007920E2"/>
    <w:rsid w:val="00792351"/>
    <w:rsid w:val="00793499"/>
    <w:rsid w:val="00793B9D"/>
    <w:rsid w:val="00795C05"/>
    <w:rsid w:val="00795F53"/>
    <w:rsid w:val="00796185"/>
    <w:rsid w:val="007A079D"/>
    <w:rsid w:val="007A42FC"/>
    <w:rsid w:val="007A5865"/>
    <w:rsid w:val="007A646F"/>
    <w:rsid w:val="007B209C"/>
    <w:rsid w:val="007B2A50"/>
    <w:rsid w:val="007B2A69"/>
    <w:rsid w:val="007B372B"/>
    <w:rsid w:val="007B3E3F"/>
    <w:rsid w:val="007B532A"/>
    <w:rsid w:val="007B5975"/>
    <w:rsid w:val="007C28F6"/>
    <w:rsid w:val="007C29F8"/>
    <w:rsid w:val="007C2BA4"/>
    <w:rsid w:val="007C2C12"/>
    <w:rsid w:val="007C3998"/>
    <w:rsid w:val="007C3D7C"/>
    <w:rsid w:val="007C4673"/>
    <w:rsid w:val="007C4E52"/>
    <w:rsid w:val="007C516A"/>
    <w:rsid w:val="007C68E2"/>
    <w:rsid w:val="007C6E18"/>
    <w:rsid w:val="007C78E3"/>
    <w:rsid w:val="007C7F82"/>
    <w:rsid w:val="007D03CF"/>
    <w:rsid w:val="007D1667"/>
    <w:rsid w:val="007D1931"/>
    <w:rsid w:val="007D4490"/>
    <w:rsid w:val="007D479E"/>
    <w:rsid w:val="007D4D06"/>
    <w:rsid w:val="007D5E85"/>
    <w:rsid w:val="007E0C45"/>
    <w:rsid w:val="007E178C"/>
    <w:rsid w:val="007E1D1D"/>
    <w:rsid w:val="007E1D72"/>
    <w:rsid w:val="007E1DC7"/>
    <w:rsid w:val="007E216F"/>
    <w:rsid w:val="007E2EF2"/>
    <w:rsid w:val="007E3621"/>
    <w:rsid w:val="007E36C5"/>
    <w:rsid w:val="007E48F8"/>
    <w:rsid w:val="007E5A8C"/>
    <w:rsid w:val="007E64A8"/>
    <w:rsid w:val="007E7965"/>
    <w:rsid w:val="007F1282"/>
    <w:rsid w:val="007F13DC"/>
    <w:rsid w:val="007F13EE"/>
    <w:rsid w:val="007F19FF"/>
    <w:rsid w:val="007F204A"/>
    <w:rsid w:val="007F21C5"/>
    <w:rsid w:val="007F2BED"/>
    <w:rsid w:val="007F3E6B"/>
    <w:rsid w:val="007F4DF0"/>
    <w:rsid w:val="007F5344"/>
    <w:rsid w:val="007F542D"/>
    <w:rsid w:val="007F6996"/>
    <w:rsid w:val="007F74ED"/>
    <w:rsid w:val="007F7C48"/>
    <w:rsid w:val="00801623"/>
    <w:rsid w:val="00804930"/>
    <w:rsid w:val="008055DC"/>
    <w:rsid w:val="00807156"/>
    <w:rsid w:val="00807602"/>
    <w:rsid w:val="0080792B"/>
    <w:rsid w:val="00807AC3"/>
    <w:rsid w:val="00810F67"/>
    <w:rsid w:val="00811A8A"/>
    <w:rsid w:val="00814797"/>
    <w:rsid w:val="00814B08"/>
    <w:rsid w:val="00816EA7"/>
    <w:rsid w:val="00817A8A"/>
    <w:rsid w:val="00817BD2"/>
    <w:rsid w:val="00820B19"/>
    <w:rsid w:val="00820CB6"/>
    <w:rsid w:val="00823019"/>
    <w:rsid w:val="008232C1"/>
    <w:rsid w:val="00823719"/>
    <w:rsid w:val="00825938"/>
    <w:rsid w:val="00825E20"/>
    <w:rsid w:val="0082655D"/>
    <w:rsid w:val="00826D2E"/>
    <w:rsid w:val="00826DDD"/>
    <w:rsid w:val="0082773F"/>
    <w:rsid w:val="0083076C"/>
    <w:rsid w:val="00830CB2"/>
    <w:rsid w:val="00830F43"/>
    <w:rsid w:val="00831244"/>
    <w:rsid w:val="00831535"/>
    <w:rsid w:val="008352DC"/>
    <w:rsid w:val="00835E82"/>
    <w:rsid w:val="00836C2A"/>
    <w:rsid w:val="00840DDC"/>
    <w:rsid w:val="008414EB"/>
    <w:rsid w:val="00841C13"/>
    <w:rsid w:val="0084267F"/>
    <w:rsid w:val="00842766"/>
    <w:rsid w:val="00842DBA"/>
    <w:rsid w:val="008430F2"/>
    <w:rsid w:val="0084418E"/>
    <w:rsid w:val="008445A4"/>
    <w:rsid w:val="00844979"/>
    <w:rsid w:val="008452A4"/>
    <w:rsid w:val="00845B90"/>
    <w:rsid w:val="00846D1D"/>
    <w:rsid w:val="00846E26"/>
    <w:rsid w:val="00850527"/>
    <w:rsid w:val="00852BBC"/>
    <w:rsid w:val="00853674"/>
    <w:rsid w:val="008562EB"/>
    <w:rsid w:val="00860012"/>
    <w:rsid w:val="008604EC"/>
    <w:rsid w:val="00862A49"/>
    <w:rsid w:val="008631DC"/>
    <w:rsid w:val="008634D1"/>
    <w:rsid w:val="00866677"/>
    <w:rsid w:val="00866B6A"/>
    <w:rsid w:val="008679A3"/>
    <w:rsid w:val="00867E56"/>
    <w:rsid w:val="00870065"/>
    <w:rsid w:val="008706A6"/>
    <w:rsid w:val="00870EBF"/>
    <w:rsid w:val="00871636"/>
    <w:rsid w:val="00871AC0"/>
    <w:rsid w:val="00871B93"/>
    <w:rsid w:val="00871D23"/>
    <w:rsid w:val="0087269C"/>
    <w:rsid w:val="00873F32"/>
    <w:rsid w:val="00873F3F"/>
    <w:rsid w:val="008741C2"/>
    <w:rsid w:val="00875E72"/>
    <w:rsid w:val="0087656C"/>
    <w:rsid w:val="00876F82"/>
    <w:rsid w:val="00877977"/>
    <w:rsid w:val="00880CFA"/>
    <w:rsid w:val="00881529"/>
    <w:rsid w:val="008817AF"/>
    <w:rsid w:val="00881BA3"/>
    <w:rsid w:val="0088229D"/>
    <w:rsid w:val="00882769"/>
    <w:rsid w:val="00882E3E"/>
    <w:rsid w:val="00883309"/>
    <w:rsid w:val="0088392E"/>
    <w:rsid w:val="00884EF2"/>
    <w:rsid w:val="00885DC0"/>
    <w:rsid w:val="008871F7"/>
    <w:rsid w:val="008876CC"/>
    <w:rsid w:val="008877C1"/>
    <w:rsid w:val="00887B12"/>
    <w:rsid w:val="00890AD7"/>
    <w:rsid w:val="00891296"/>
    <w:rsid w:val="00893019"/>
    <w:rsid w:val="00895BF8"/>
    <w:rsid w:val="00896C38"/>
    <w:rsid w:val="00897819"/>
    <w:rsid w:val="008A080B"/>
    <w:rsid w:val="008A2049"/>
    <w:rsid w:val="008A2AE5"/>
    <w:rsid w:val="008A2EBE"/>
    <w:rsid w:val="008A3F3C"/>
    <w:rsid w:val="008A5874"/>
    <w:rsid w:val="008A6C54"/>
    <w:rsid w:val="008A74B2"/>
    <w:rsid w:val="008B2CC5"/>
    <w:rsid w:val="008B371B"/>
    <w:rsid w:val="008B3CB1"/>
    <w:rsid w:val="008B5B8F"/>
    <w:rsid w:val="008C1386"/>
    <w:rsid w:val="008C1E33"/>
    <w:rsid w:val="008C3399"/>
    <w:rsid w:val="008C4D11"/>
    <w:rsid w:val="008C5400"/>
    <w:rsid w:val="008C58C8"/>
    <w:rsid w:val="008C614E"/>
    <w:rsid w:val="008C6E4F"/>
    <w:rsid w:val="008C7461"/>
    <w:rsid w:val="008C756F"/>
    <w:rsid w:val="008D2C03"/>
    <w:rsid w:val="008D5ED3"/>
    <w:rsid w:val="008D7642"/>
    <w:rsid w:val="008E04A6"/>
    <w:rsid w:val="008E09A9"/>
    <w:rsid w:val="008E11F1"/>
    <w:rsid w:val="008E1233"/>
    <w:rsid w:val="008E1D48"/>
    <w:rsid w:val="008E38ED"/>
    <w:rsid w:val="008E48FD"/>
    <w:rsid w:val="008E5B14"/>
    <w:rsid w:val="008E5C17"/>
    <w:rsid w:val="008E6055"/>
    <w:rsid w:val="008F0608"/>
    <w:rsid w:val="008F2E8F"/>
    <w:rsid w:val="008F424D"/>
    <w:rsid w:val="008F4266"/>
    <w:rsid w:val="008F4743"/>
    <w:rsid w:val="008F496F"/>
    <w:rsid w:val="008F529F"/>
    <w:rsid w:val="008F59DA"/>
    <w:rsid w:val="008F69AC"/>
    <w:rsid w:val="009020A7"/>
    <w:rsid w:val="00902827"/>
    <w:rsid w:val="00902ECA"/>
    <w:rsid w:val="00904DB6"/>
    <w:rsid w:val="0090614C"/>
    <w:rsid w:val="009062D6"/>
    <w:rsid w:val="00906B0F"/>
    <w:rsid w:val="0090737B"/>
    <w:rsid w:val="00907E43"/>
    <w:rsid w:val="00910846"/>
    <w:rsid w:val="009112DC"/>
    <w:rsid w:val="009129EE"/>
    <w:rsid w:val="00912A9F"/>
    <w:rsid w:val="00912C25"/>
    <w:rsid w:val="009135BE"/>
    <w:rsid w:val="00914D3F"/>
    <w:rsid w:val="00916B2D"/>
    <w:rsid w:val="00920AF3"/>
    <w:rsid w:val="00920CD9"/>
    <w:rsid w:val="0092243D"/>
    <w:rsid w:val="00922CA4"/>
    <w:rsid w:val="00923627"/>
    <w:rsid w:val="00923D08"/>
    <w:rsid w:val="009246FC"/>
    <w:rsid w:val="00925EB1"/>
    <w:rsid w:val="00926FAA"/>
    <w:rsid w:val="009271CE"/>
    <w:rsid w:val="009273BC"/>
    <w:rsid w:val="009274FD"/>
    <w:rsid w:val="00927896"/>
    <w:rsid w:val="00931087"/>
    <w:rsid w:val="009315DC"/>
    <w:rsid w:val="0093165A"/>
    <w:rsid w:val="00932D95"/>
    <w:rsid w:val="00933229"/>
    <w:rsid w:val="009348CE"/>
    <w:rsid w:val="00934BA0"/>
    <w:rsid w:val="00937442"/>
    <w:rsid w:val="0094151C"/>
    <w:rsid w:val="0094186A"/>
    <w:rsid w:val="00942980"/>
    <w:rsid w:val="009429DC"/>
    <w:rsid w:val="0094410B"/>
    <w:rsid w:val="00944DC8"/>
    <w:rsid w:val="009454A7"/>
    <w:rsid w:val="00946881"/>
    <w:rsid w:val="0094699B"/>
    <w:rsid w:val="00946E44"/>
    <w:rsid w:val="009472B5"/>
    <w:rsid w:val="00950631"/>
    <w:rsid w:val="00950EB2"/>
    <w:rsid w:val="00951043"/>
    <w:rsid w:val="00951239"/>
    <w:rsid w:val="00951501"/>
    <w:rsid w:val="00952102"/>
    <w:rsid w:val="0095627F"/>
    <w:rsid w:val="009567D5"/>
    <w:rsid w:val="00957167"/>
    <w:rsid w:val="009575B9"/>
    <w:rsid w:val="00960A97"/>
    <w:rsid w:val="009611A4"/>
    <w:rsid w:val="0096123A"/>
    <w:rsid w:val="00964363"/>
    <w:rsid w:val="009653C0"/>
    <w:rsid w:val="009656B2"/>
    <w:rsid w:val="00965FA7"/>
    <w:rsid w:val="00966125"/>
    <w:rsid w:val="009707FD"/>
    <w:rsid w:val="00970EEA"/>
    <w:rsid w:val="00972B06"/>
    <w:rsid w:val="00972FC2"/>
    <w:rsid w:val="0097340E"/>
    <w:rsid w:val="00974132"/>
    <w:rsid w:val="00975ED1"/>
    <w:rsid w:val="009772E4"/>
    <w:rsid w:val="009777A0"/>
    <w:rsid w:val="00977D21"/>
    <w:rsid w:val="0098247B"/>
    <w:rsid w:val="0098278C"/>
    <w:rsid w:val="009827BA"/>
    <w:rsid w:val="009841F3"/>
    <w:rsid w:val="0098639C"/>
    <w:rsid w:val="0098642C"/>
    <w:rsid w:val="009867ED"/>
    <w:rsid w:val="009900AC"/>
    <w:rsid w:val="0099052C"/>
    <w:rsid w:val="00991EBF"/>
    <w:rsid w:val="0099388A"/>
    <w:rsid w:val="00993ABF"/>
    <w:rsid w:val="009942CA"/>
    <w:rsid w:val="0099495D"/>
    <w:rsid w:val="00995D77"/>
    <w:rsid w:val="0099675B"/>
    <w:rsid w:val="009A1593"/>
    <w:rsid w:val="009A32DA"/>
    <w:rsid w:val="009A3E1F"/>
    <w:rsid w:val="009A4B8E"/>
    <w:rsid w:val="009A4FCD"/>
    <w:rsid w:val="009A54C2"/>
    <w:rsid w:val="009A5A8D"/>
    <w:rsid w:val="009A5C0B"/>
    <w:rsid w:val="009A5E75"/>
    <w:rsid w:val="009A6FE8"/>
    <w:rsid w:val="009A7F8A"/>
    <w:rsid w:val="009B0976"/>
    <w:rsid w:val="009B0BD7"/>
    <w:rsid w:val="009B24B1"/>
    <w:rsid w:val="009B2B3D"/>
    <w:rsid w:val="009B38E0"/>
    <w:rsid w:val="009B391F"/>
    <w:rsid w:val="009B4CBE"/>
    <w:rsid w:val="009B5F20"/>
    <w:rsid w:val="009B63ED"/>
    <w:rsid w:val="009B6930"/>
    <w:rsid w:val="009B6E37"/>
    <w:rsid w:val="009C058B"/>
    <w:rsid w:val="009C06D3"/>
    <w:rsid w:val="009C0E0D"/>
    <w:rsid w:val="009C1E8F"/>
    <w:rsid w:val="009C2A0D"/>
    <w:rsid w:val="009C2D3D"/>
    <w:rsid w:val="009C400F"/>
    <w:rsid w:val="009C4568"/>
    <w:rsid w:val="009C5817"/>
    <w:rsid w:val="009C5CBD"/>
    <w:rsid w:val="009C61BF"/>
    <w:rsid w:val="009D1B76"/>
    <w:rsid w:val="009D1EF4"/>
    <w:rsid w:val="009D283C"/>
    <w:rsid w:val="009D312A"/>
    <w:rsid w:val="009D37FF"/>
    <w:rsid w:val="009D3F8A"/>
    <w:rsid w:val="009D467D"/>
    <w:rsid w:val="009D4721"/>
    <w:rsid w:val="009D6F59"/>
    <w:rsid w:val="009E1440"/>
    <w:rsid w:val="009E2735"/>
    <w:rsid w:val="009E2AAF"/>
    <w:rsid w:val="009E2FB6"/>
    <w:rsid w:val="009E4260"/>
    <w:rsid w:val="009E4BED"/>
    <w:rsid w:val="009E57FF"/>
    <w:rsid w:val="009E62F4"/>
    <w:rsid w:val="009E7102"/>
    <w:rsid w:val="009E7E4F"/>
    <w:rsid w:val="009F20B4"/>
    <w:rsid w:val="009F36B0"/>
    <w:rsid w:val="009F41A8"/>
    <w:rsid w:val="009F44BF"/>
    <w:rsid w:val="009F452F"/>
    <w:rsid w:val="009F5552"/>
    <w:rsid w:val="009F56CB"/>
    <w:rsid w:val="009F5CE1"/>
    <w:rsid w:val="009F6051"/>
    <w:rsid w:val="009F645A"/>
    <w:rsid w:val="009F74FE"/>
    <w:rsid w:val="009F779F"/>
    <w:rsid w:val="009F7BCC"/>
    <w:rsid w:val="00A01BC7"/>
    <w:rsid w:val="00A0246F"/>
    <w:rsid w:val="00A0367E"/>
    <w:rsid w:val="00A04088"/>
    <w:rsid w:val="00A0686D"/>
    <w:rsid w:val="00A076CB"/>
    <w:rsid w:val="00A113E8"/>
    <w:rsid w:val="00A12DBD"/>
    <w:rsid w:val="00A12EAC"/>
    <w:rsid w:val="00A133B2"/>
    <w:rsid w:val="00A1628D"/>
    <w:rsid w:val="00A176F6"/>
    <w:rsid w:val="00A20BFB"/>
    <w:rsid w:val="00A2499B"/>
    <w:rsid w:val="00A24A7A"/>
    <w:rsid w:val="00A24B0C"/>
    <w:rsid w:val="00A2547B"/>
    <w:rsid w:val="00A2548B"/>
    <w:rsid w:val="00A2570F"/>
    <w:rsid w:val="00A258C7"/>
    <w:rsid w:val="00A25B67"/>
    <w:rsid w:val="00A260D4"/>
    <w:rsid w:val="00A30991"/>
    <w:rsid w:val="00A31A2B"/>
    <w:rsid w:val="00A33B14"/>
    <w:rsid w:val="00A34BF4"/>
    <w:rsid w:val="00A3604A"/>
    <w:rsid w:val="00A36F43"/>
    <w:rsid w:val="00A3746A"/>
    <w:rsid w:val="00A37F45"/>
    <w:rsid w:val="00A40724"/>
    <w:rsid w:val="00A43356"/>
    <w:rsid w:val="00A44287"/>
    <w:rsid w:val="00A44957"/>
    <w:rsid w:val="00A4519E"/>
    <w:rsid w:val="00A50B73"/>
    <w:rsid w:val="00A50D46"/>
    <w:rsid w:val="00A51848"/>
    <w:rsid w:val="00A52827"/>
    <w:rsid w:val="00A52EBA"/>
    <w:rsid w:val="00A531CF"/>
    <w:rsid w:val="00A54177"/>
    <w:rsid w:val="00A55B50"/>
    <w:rsid w:val="00A55C25"/>
    <w:rsid w:val="00A5720E"/>
    <w:rsid w:val="00A574B2"/>
    <w:rsid w:val="00A5762B"/>
    <w:rsid w:val="00A577E3"/>
    <w:rsid w:val="00A57F01"/>
    <w:rsid w:val="00A606C2"/>
    <w:rsid w:val="00A61EF4"/>
    <w:rsid w:val="00A62DD1"/>
    <w:rsid w:val="00A64558"/>
    <w:rsid w:val="00A6486E"/>
    <w:rsid w:val="00A64E4E"/>
    <w:rsid w:val="00A65D20"/>
    <w:rsid w:val="00A6652D"/>
    <w:rsid w:val="00A702DF"/>
    <w:rsid w:val="00A711D7"/>
    <w:rsid w:val="00A7184D"/>
    <w:rsid w:val="00A71FAB"/>
    <w:rsid w:val="00A72376"/>
    <w:rsid w:val="00A72BE8"/>
    <w:rsid w:val="00A72F9E"/>
    <w:rsid w:val="00A75463"/>
    <w:rsid w:val="00A804C2"/>
    <w:rsid w:val="00A8115C"/>
    <w:rsid w:val="00A828CB"/>
    <w:rsid w:val="00A82EC3"/>
    <w:rsid w:val="00A83F07"/>
    <w:rsid w:val="00A84955"/>
    <w:rsid w:val="00A84988"/>
    <w:rsid w:val="00A85808"/>
    <w:rsid w:val="00A85ABB"/>
    <w:rsid w:val="00A8718D"/>
    <w:rsid w:val="00A91A1A"/>
    <w:rsid w:val="00A91F0C"/>
    <w:rsid w:val="00A93DF5"/>
    <w:rsid w:val="00A96158"/>
    <w:rsid w:val="00A964B7"/>
    <w:rsid w:val="00A976D8"/>
    <w:rsid w:val="00AA16DB"/>
    <w:rsid w:val="00AA4CD0"/>
    <w:rsid w:val="00AA5234"/>
    <w:rsid w:val="00AA5905"/>
    <w:rsid w:val="00AA71DD"/>
    <w:rsid w:val="00AA7288"/>
    <w:rsid w:val="00AA798C"/>
    <w:rsid w:val="00AB0149"/>
    <w:rsid w:val="00AB2CAB"/>
    <w:rsid w:val="00AB3DBC"/>
    <w:rsid w:val="00AB5132"/>
    <w:rsid w:val="00AB5BCD"/>
    <w:rsid w:val="00AB6E30"/>
    <w:rsid w:val="00AB7081"/>
    <w:rsid w:val="00AB7FF0"/>
    <w:rsid w:val="00AC00BD"/>
    <w:rsid w:val="00AC08C8"/>
    <w:rsid w:val="00AC0C55"/>
    <w:rsid w:val="00AC0D39"/>
    <w:rsid w:val="00AC0EF3"/>
    <w:rsid w:val="00AC19DF"/>
    <w:rsid w:val="00AC1C8F"/>
    <w:rsid w:val="00AC1CC4"/>
    <w:rsid w:val="00AC2150"/>
    <w:rsid w:val="00AC2D81"/>
    <w:rsid w:val="00AC3487"/>
    <w:rsid w:val="00AC4130"/>
    <w:rsid w:val="00AC434D"/>
    <w:rsid w:val="00AC45C5"/>
    <w:rsid w:val="00AC4C2E"/>
    <w:rsid w:val="00AC5766"/>
    <w:rsid w:val="00AC5868"/>
    <w:rsid w:val="00AC5C18"/>
    <w:rsid w:val="00AC613A"/>
    <w:rsid w:val="00AC624A"/>
    <w:rsid w:val="00AC679A"/>
    <w:rsid w:val="00AD0CA4"/>
    <w:rsid w:val="00AD0D1A"/>
    <w:rsid w:val="00AD0D63"/>
    <w:rsid w:val="00AD1077"/>
    <w:rsid w:val="00AD1C5F"/>
    <w:rsid w:val="00AD29EB"/>
    <w:rsid w:val="00AD38DF"/>
    <w:rsid w:val="00AD7B0D"/>
    <w:rsid w:val="00AE07D1"/>
    <w:rsid w:val="00AE2216"/>
    <w:rsid w:val="00AE2948"/>
    <w:rsid w:val="00AE36BB"/>
    <w:rsid w:val="00AE387C"/>
    <w:rsid w:val="00AE5215"/>
    <w:rsid w:val="00AE6516"/>
    <w:rsid w:val="00AE7D82"/>
    <w:rsid w:val="00AF0D89"/>
    <w:rsid w:val="00AF1FED"/>
    <w:rsid w:val="00AF39B9"/>
    <w:rsid w:val="00AF39F9"/>
    <w:rsid w:val="00AF3A96"/>
    <w:rsid w:val="00AF4A53"/>
    <w:rsid w:val="00AF4B09"/>
    <w:rsid w:val="00AF4F83"/>
    <w:rsid w:val="00AF4FE3"/>
    <w:rsid w:val="00AF6E2F"/>
    <w:rsid w:val="00AF745A"/>
    <w:rsid w:val="00AF7CD0"/>
    <w:rsid w:val="00AF7D20"/>
    <w:rsid w:val="00AF7ED1"/>
    <w:rsid w:val="00B00473"/>
    <w:rsid w:val="00B0078F"/>
    <w:rsid w:val="00B00E16"/>
    <w:rsid w:val="00B01070"/>
    <w:rsid w:val="00B01F2F"/>
    <w:rsid w:val="00B02A90"/>
    <w:rsid w:val="00B02F2D"/>
    <w:rsid w:val="00B03031"/>
    <w:rsid w:val="00B03218"/>
    <w:rsid w:val="00B03A13"/>
    <w:rsid w:val="00B03F2D"/>
    <w:rsid w:val="00B0490E"/>
    <w:rsid w:val="00B04A7D"/>
    <w:rsid w:val="00B06EC7"/>
    <w:rsid w:val="00B070A7"/>
    <w:rsid w:val="00B07156"/>
    <w:rsid w:val="00B074BA"/>
    <w:rsid w:val="00B07AEA"/>
    <w:rsid w:val="00B07D90"/>
    <w:rsid w:val="00B10043"/>
    <w:rsid w:val="00B11309"/>
    <w:rsid w:val="00B132BF"/>
    <w:rsid w:val="00B1342C"/>
    <w:rsid w:val="00B14437"/>
    <w:rsid w:val="00B146E6"/>
    <w:rsid w:val="00B14D93"/>
    <w:rsid w:val="00B15856"/>
    <w:rsid w:val="00B15E40"/>
    <w:rsid w:val="00B161BB"/>
    <w:rsid w:val="00B165EE"/>
    <w:rsid w:val="00B1717B"/>
    <w:rsid w:val="00B175A3"/>
    <w:rsid w:val="00B178BF"/>
    <w:rsid w:val="00B17D6E"/>
    <w:rsid w:val="00B21020"/>
    <w:rsid w:val="00B21DFB"/>
    <w:rsid w:val="00B22ADF"/>
    <w:rsid w:val="00B22D2C"/>
    <w:rsid w:val="00B23639"/>
    <w:rsid w:val="00B23E89"/>
    <w:rsid w:val="00B250F9"/>
    <w:rsid w:val="00B2584B"/>
    <w:rsid w:val="00B2699F"/>
    <w:rsid w:val="00B3017B"/>
    <w:rsid w:val="00B30503"/>
    <w:rsid w:val="00B31005"/>
    <w:rsid w:val="00B3128C"/>
    <w:rsid w:val="00B31D9A"/>
    <w:rsid w:val="00B3295A"/>
    <w:rsid w:val="00B331FB"/>
    <w:rsid w:val="00B34A18"/>
    <w:rsid w:val="00B34ED3"/>
    <w:rsid w:val="00B351F6"/>
    <w:rsid w:val="00B35703"/>
    <w:rsid w:val="00B35AD9"/>
    <w:rsid w:val="00B3668E"/>
    <w:rsid w:val="00B373BC"/>
    <w:rsid w:val="00B37464"/>
    <w:rsid w:val="00B37521"/>
    <w:rsid w:val="00B37610"/>
    <w:rsid w:val="00B37B27"/>
    <w:rsid w:val="00B40BA8"/>
    <w:rsid w:val="00B41B1C"/>
    <w:rsid w:val="00B425DD"/>
    <w:rsid w:val="00B42B16"/>
    <w:rsid w:val="00B43B7C"/>
    <w:rsid w:val="00B44484"/>
    <w:rsid w:val="00B444CB"/>
    <w:rsid w:val="00B44524"/>
    <w:rsid w:val="00B44579"/>
    <w:rsid w:val="00B5148C"/>
    <w:rsid w:val="00B530BE"/>
    <w:rsid w:val="00B53141"/>
    <w:rsid w:val="00B53A1B"/>
    <w:rsid w:val="00B54A2A"/>
    <w:rsid w:val="00B552BE"/>
    <w:rsid w:val="00B5537B"/>
    <w:rsid w:val="00B55452"/>
    <w:rsid w:val="00B57587"/>
    <w:rsid w:val="00B57D95"/>
    <w:rsid w:val="00B61731"/>
    <w:rsid w:val="00B6411C"/>
    <w:rsid w:val="00B64366"/>
    <w:rsid w:val="00B65086"/>
    <w:rsid w:val="00B6607F"/>
    <w:rsid w:val="00B6656B"/>
    <w:rsid w:val="00B70AF0"/>
    <w:rsid w:val="00B70C4C"/>
    <w:rsid w:val="00B714DB"/>
    <w:rsid w:val="00B72660"/>
    <w:rsid w:val="00B73FF5"/>
    <w:rsid w:val="00B74B42"/>
    <w:rsid w:val="00B7509C"/>
    <w:rsid w:val="00B7656C"/>
    <w:rsid w:val="00B77B29"/>
    <w:rsid w:val="00B80039"/>
    <w:rsid w:val="00B80761"/>
    <w:rsid w:val="00B818EF"/>
    <w:rsid w:val="00B8209A"/>
    <w:rsid w:val="00B83393"/>
    <w:rsid w:val="00B83D4E"/>
    <w:rsid w:val="00B84105"/>
    <w:rsid w:val="00B8534C"/>
    <w:rsid w:val="00B8699C"/>
    <w:rsid w:val="00B872CD"/>
    <w:rsid w:val="00B87BBA"/>
    <w:rsid w:val="00B90F5B"/>
    <w:rsid w:val="00B92D78"/>
    <w:rsid w:val="00B930A9"/>
    <w:rsid w:val="00B948E1"/>
    <w:rsid w:val="00B9777A"/>
    <w:rsid w:val="00B97833"/>
    <w:rsid w:val="00BA0872"/>
    <w:rsid w:val="00BA08BA"/>
    <w:rsid w:val="00BA21D3"/>
    <w:rsid w:val="00BA42C8"/>
    <w:rsid w:val="00BA5DEB"/>
    <w:rsid w:val="00BA624E"/>
    <w:rsid w:val="00BA66BB"/>
    <w:rsid w:val="00BA6FC7"/>
    <w:rsid w:val="00BB1FB6"/>
    <w:rsid w:val="00BB2824"/>
    <w:rsid w:val="00BB49A8"/>
    <w:rsid w:val="00BB5092"/>
    <w:rsid w:val="00BB5795"/>
    <w:rsid w:val="00BB61C2"/>
    <w:rsid w:val="00BB62EF"/>
    <w:rsid w:val="00BB6F53"/>
    <w:rsid w:val="00BC0F05"/>
    <w:rsid w:val="00BC2C17"/>
    <w:rsid w:val="00BC4D82"/>
    <w:rsid w:val="00BC645E"/>
    <w:rsid w:val="00BC6864"/>
    <w:rsid w:val="00BC6A81"/>
    <w:rsid w:val="00BC6D7D"/>
    <w:rsid w:val="00BC74DD"/>
    <w:rsid w:val="00BD2343"/>
    <w:rsid w:val="00BD54F2"/>
    <w:rsid w:val="00BD5AAE"/>
    <w:rsid w:val="00BD6E80"/>
    <w:rsid w:val="00BD7727"/>
    <w:rsid w:val="00BD79D5"/>
    <w:rsid w:val="00BD7D60"/>
    <w:rsid w:val="00BE1955"/>
    <w:rsid w:val="00BE2424"/>
    <w:rsid w:val="00BE2C92"/>
    <w:rsid w:val="00BE34C0"/>
    <w:rsid w:val="00BE3BAB"/>
    <w:rsid w:val="00BE4E36"/>
    <w:rsid w:val="00BE5806"/>
    <w:rsid w:val="00BE6CEB"/>
    <w:rsid w:val="00BE7546"/>
    <w:rsid w:val="00BE76C9"/>
    <w:rsid w:val="00BE7F8A"/>
    <w:rsid w:val="00BF21A6"/>
    <w:rsid w:val="00BF2213"/>
    <w:rsid w:val="00BF2739"/>
    <w:rsid w:val="00BF2CEC"/>
    <w:rsid w:val="00BF3318"/>
    <w:rsid w:val="00BF34AD"/>
    <w:rsid w:val="00BF3BD0"/>
    <w:rsid w:val="00BF45AA"/>
    <w:rsid w:val="00BF4E59"/>
    <w:rsid w:val="00BF5C34"/>
    <w:rsid w:val="00BF67C4"/>
    <w:rsid w:val="00BF7050"/>
    <w:rsid w:val="00C01F8D"/>
    <w:rsid w:val="00C03BBD"/>
    <w:rsid w:val="00C042A0"/>
    <w:rsid w:val="00C044AA"/>
    <w:rsid w:val="00C047CC"/>
    <w:rsid w:val="00C0544C"/>
    <w:rsid w:val="00C05FE7"/>
    <w:rsid w:val="00C10AEF"/>
    <w:rsid w:val="00C11560"/>
    <w:rsid w:val="00C120DC"/>
    <w:rsid w:val="00C13585"/>
    <w:rsid w:val="00C137A5"/>
    <w:rsid w:val="00C143F1"/>
    <w:rsid w:val="00C144D0"/>
    <w:rsid w:val="00C1465E"/>
    <w:rsid w:val="00C151B8"/>
    <w:rsid w:val="00C155C6"/>
    <w:rsid w:val="00C156B8"/>
    <w:rsid w:val="00C160CC"/>
    <w:rsid w:val="00C16399"/>
    <w:rsid w:val="00C2223D"/>
    <w:rsid w:val="00C22EAB"/>
    <w:rsid w:val="00C257E4"/>
    <w:rsid w:val="00C27E62"/>
    <w:rsid w:val="00C307E9"/>
    <w:rsid w:val="00C31DC5"/>
    <w:rsid w:val="00C35397"/>
    <w:rsid w:val="00C362C3"/>
    <w:rsid w:val="00C366D0"/>
    <w:rsid w:val="00C3671D"/>
    <w:rsid w:val="00C4038A"/>
    <w:rsid w:val="00C40BDA"/>
    <w:rsid w:val="00C413B3"/>
    <w:rsid w:val="00C42CE0"/>
    <w:rsid w:val="00C446E7"/>
    <w:rsid w:val="00C44896"/>
    <w:rsid w:val="00C44AFD"/>
    <w:rsid w:val="00C44E0E"/>
    <w:rsid w:val="00C45AE6"/>
    <w:rsid w:val="00C45B92"/>
    <w:rsid w:val="00C47B43"/>
    <w:rsid w:val="00C515B9"/>
    <w:rsid w:val="00C52021"/>
    <w:rsid w:val="00C53671"/>
    <w:rsid w:val="00C53B3C"/>
    <w:rsid w:val="00C53E43"/>
    <w:rsid w:val="00C54585"/>
    <w:rsid w:val="00C55006"/>
    <w:rsid w:val="00C55978"/>
    <w:rsid w:val="00C55B96"/>
    <w:rsid w:val="00C55BE3"/>
    <w:rsid w:val="00C562E7"/>
    <w:rsid w:val="00C57296"/>
    <w:rsid w:val="00C60371"/>
    <w:rsid w:val="00C61697"/>
    <w:rsid w:val="00C61714"/>
    <w:rsid w:val="00C618DF"/>
    <w:rsid w:val="00C61A30"/>
    <w:rsid w:val="00C61FA8"/>
    <w:rsid w:val="00C6283D"/>
    <w:rsid w:val="00C633BC"/>
    <w:rsid w:val="00C6435A"/>
    <w:rsid w:val="00C64506"/>
    <w:rsid w:val="00C65277"/>
    <w:rsid w:val="00C66F1D"/>
    <w:rsid w:val="00C67E30"/>
    <w:rsid w:val="00C70862"/>
    <w:rsid w:val="00C70A89"/>
    <w:rsid w:val="00C72069"/>
    <w:rsid w:val="00C72E24"/>
    <w:rsid w:val="00C74E97"/>
    <w:rsid w:val="00C750E6"/>
    <w:rsid w:val="00C75353"/>
    <w:rsid w:val="00C754B0"/>
    <w:rsid w:val="00C759C4"/>
    <w:rsid w:val="00C75B83"/>
    <w:rsid w:val="00C77B1F"/>
    <w:rsid w:val="00C81095"/>
    <w:rsid w:val="00C81381"/>
    <w:rsid w:val="00C81497"/>
    <w:rsid w:val="00C876CC"/>
    <w:rsid w:val="00C87FB0"/>
    <w:rsid w:val="00C910AF"/>
    <w:rsid w:val="00C915FC"/>
    <w:rsid w:val="00C91756"/>
    <w:rsid w:val="00C91E73"/>
    <w:rsid w:val="00C928AC"/>
    <w:rsid w:val="00C92F03"/>
    <w:rsid w:val="00C935A0"/>
    <w:rsid w:val="00C94214"/>
    <w:rsid w:val="00C94C04"/>
    <w:rsid w:val="00C966B6"/>
    <w:rsid w:val="00C978F4"/>
    <w:rsid w:val="00CA189F"/>
    <w:rsid w:val="00CA38EB"/>
    <w:rsid w:val="00CA3A7E"/>
    <w:rsid w:val="00CA4491"/>
    <w:rsid w:val="00CA4E5A"/>
    <w:rsid w:val="00CA5B62"/>
    <w:rsid w:val="00CA5BD7"/>
    <w:rsid w:val="00CA5E04"/>
    <w:rsid w:val="00CA7209"/>
    <w:rsid w:val="00CA7333"/>
    <w:rsid w:val="00CA737D"/>
    <w:rsid w:val="00CB0698"/>
    <w:rsid w:val="00CB0BA1"/>
    <w:rsid w:val="00CB1B2B"/>
    <w:rsid w:val="00CB1B62"/>
    <w:rsid w:val="00CB1D75"/>
    <w:rsid w:val="00CB2044"/>
    <w:rsid w:val="00CB2C1E"/>
    <w:rsid w:val="00CB2C80"/>
    <w:rsid w:val="00CB388A"/>
    <w:rsid w:val="00CB38A1"/>
    <w:rsid w:val="00CB3C12"/>
    <w:rsid w:val="00CB4204"/>
    <w:rsid w:val="00CB6C26"/>
    <w:rsid w:val="00CB7250"/>
    <w:rsid w:val="00CB76A2"/>
    <w:rsid w:val="00CB7B7B"/>
    <w:rsid w:val="00CC0D7C"/>
    <w:rsid w:val="00CC1657"/>
    <w:rsid w:val="00CC17BA"/>
    <w:rsid w:val="00CC25B2"/>
    <w:rsid w:val="00CC2AAC"/>
    <w:rsid w:val="00CC30D9"/>
    <w:rsid w:val="00CC4141"/>
    <w:rsid w:val="00CC4449"/>
    <w:rsid w:val="00CC60B3"/>
    <w:rsid w:val="00CC7589"/>
    <w:rsid w:val="00CD11F1"/>
    <w:rsid w:val="00CD149E"/>
    <w:rsid w:val="00CD1B73"/>
    <w:rsid w:val="00CD2B3D"/>
    <w:rsid w:val="00CD6315"/>
    <w:rsid w:val="00CD7017"/>
    <w:rsid w:val="00CD726B"/>
    <w:rsid w:val="00CE1780"/>
    <w:rsid w:val="00CE1D32"/>
    <w:rsid w:val="00CE29BB"/>
    <w:rsid w:val="00CE35AD"/>
    <w:rsid w:val="00CE373D"/>
    <w:rsid w:val="00CE59EF"/>
    <w:rsid w:val="00CE762E"/>
    <w:rsid w:val="00CE79E3"/>
    <w:rsid w:val="00CF07A8"/>
    <w:rsid w:val="00CF0CF2"/>
    <w:rsid w:val="00CF195A"/>
    <w:rsid w:val="00CF2B31"/>
    <w:rsid w:val="00CF338A"/>
    <w:rsid w:val="00CF3AA0"/>
    <w:rsid w:val="00CF41A5"/>
    <w:rsid w:val="00CF4AF0"/>
    <w:rsid w:val="00CF4EB0"/>
    <w:rsid w:val="00CF5354"/>
    <w:rsid w:val="00CF58D4"/>
    <w:rsid w:val="00D00EC9"/>
    <w:rsid w:val="00D01963"/>
    <w:rsid w:val="00D01F50"/>
    <w:rsid w:val="00D02492"/>
    <w:rsid w:val="00D0368A"/>
    <w:rsid w:val="00D0446B"/>
    <w:rsid w:val="00D065E8"/>
    <w:rsid w:val="00D109B1"/>
    <w:rsid w:val="00D115F7"/>
    <w:rsid w:val="00D11A84"/>
    <w:rsid w:val="00D11C9A"/>
    <w:rsid w:val="00D12320"/>
    <w:rsid w:val="00D12734"/>
    <w:rsid w:val="00D135B9"/>
    <w:rsid w:val="00D14CC9"/>
    <w:rsid w:val="00D14F51"/>
    <w:rsid w:val="00D15A6E"/>
    <w:rsid w:val="00D1680F"/>
    <w:rsid w:val="00D1773D"/>
    <w:rsid w:val="00D1781A"/>
    <w:rsid w:val="00D17820"/>
    <w:rsid w:val="00D21D43"/>
    <w:rsid w:val="00D2280B"/>
    <w:rsid w:val="00D22E64"/>
    <w:rsid w:val="00D24796"/>
    <w:rsid w:val="00D24B95"/>
    <w:rsid w:val="00D27179"/>
    <w:rsid w:val="00D274FB"/>
    <w:rsid w:val="00D2750C"/>
    <w:rsid w:val="00D30718"/>
    <w:rsid w:val="00D30B5D"/>
    <w:rsid w:val="00D30B64"/>
    <w:rsid w:val="00D32113"/>
    <w:rsid w:val="00D34C5A"/>
    <w:rsid w:val="00D36764"/>
    <w:rsid w:val="00D36788"/>
    <w:rsid w:val="00D36FBC"/>
    <w:rsid w:val="00D3727E"/>
    <w:rsid w:val="00D4015B"/>
    <w:rsid w:val="00D41CC4"/>
    <w:rsid w:val="00D42540"/>
    <w:rsid w:val="00D4346D"/>
    <w:rsid w:val="00D43F9E"/>
    <w:rsid w:val="00D4433E"/>
    <w:rsid w:val="00D44AD0"/>
    <w:rsid w:val="00D4576F"/>
    <w:rsid w:val="00D45CF0"/>
    <w:rsid w:val="00D47031"/>
    <w:rsid w:val="00D50FB1"/>
    <w:rsid w:val="00D51794"/>
    <w:rsid w:val="00D51FB8"/>
    <w:rsid w:val="00D52476"/>
    <w:rsid w:val="00D52680"/>
    <w:rsid w:val="00D528BF"/>
    <w:rsid w:val="00D53461"/>
    <w:rsid w:val="00D548BA"/>
    <w:rsid w:val="00D54CFD"/>
    <w:rsid w:val="00D554A5"/>
    <w:rsid w:val="00D554B9"/>
    <w:rsid w:val="00D56224"/>
    <w:rsid w:val="00D56548"/>
    <w:rsid w:val="00D5709C"/>
    <w:rsid w:val="00D64804"/>
    <w:rsid w:val="00D64D5E"/>
    <w:rsid w:val="00D654A7"/>
    <w:rsid w:val="00D66B8B"/>
    <w:rsid w:val="00D67156"/>
    <w:rsid w:val="00D67E96"/>
    <w:rsid w:val="00D71654"/>
    <w:rsid w:val="00D7165E"/>
    <w:rsid w:val="00D72339"/>
    <w:rsid w:val="00D729B5"/>
    <w:rsid w:val="00D72D0A"/>
    <w:rsid w:val="00D73026"/>
    <w:rsid w:val="00D73CA0"/>
    <w:rsid w:val="00D74A4C"/>
    <w:rsid w:val="00D75C08"/>
    <w:rsid w:val="00D75D1F"/>
    <w:rsid w:val="00D76368"/>
    <w:rsid w:val="00D766E7"/>
    <w:rsid w:val="00D770E2"/>
    <w:rsid w:val="00D81160"/>
    <w:rsid w:val="00D823A2"/>
    <w:rsid w:val="00D854B2"/>
    <w:rsid w:val="00D85A11"/>
    <w:rsid w:val="00D85A59"/>
    <w:rsid w:val="00D8639D"/>
    <w:rsid w:val="00D86A10"/>
    <w:rsid w:val="00D86D99"/>
    <w:rsid w:val="00D86DF7"/>
    <w:rsid w:val="00D87304"/>
    <w:rsid w:val="00D8790B"/>
    <w:rsid w:val="00D8796A"/>
    <w:rsid w:val="00D879AD"/>
    <w:rsid w:val="00D87A75"/>
    <w:rsid w:val="00D87B45"/>
    <w:rsid w:val="00D93987"/>
    <w:rsid w:val="00D93A67"/>
    <w:rsid w:val="00D94946"/>
    <w:rsid w:val="00D97123"/>
    <w:rsid w:val="00D97CBC"/>
    <w:rsid w:val="00DA0682"/>
    <w:rsid w:val="00DA1E6E"/>
    <w:rsid w:val="00DA1EB7"/>
    <w:rsid w:val="00DA260E"/>
    <w:rsid w:val="00DA3906"/>
    <w:rsid w:val="00DA3DB0"/>
    <w:rsid w:val="00DA3DBD"/>
    <w:rsid w:val="00DA5560"/>
    <w:rsid w:val="00DA598B"/>
    <w:rsid w:val="00DA6F6F"/>
    <w:rsid w:val="00DA74F5"/>
    <w:rsid w:val="00DA7A36"/>
    <w:rsid w:val="00DA7EC1"/>
    <w:rsid w:val="00DA7FD8"/>
    <w:rsid w:val="00DB33E7"/>
    <w:rsid w:val="00DB576C"/>
    <w:rsid w:val="00DB5BE1"/>
    <w:rsid w:val="00DB60C7"/>
    <w:rsid w:val="00DB611A"/>
    <w:rsid w:val="00DB6CD5"/>
    <w:rsid w:val="00DB6DA3"/>
    <w:rsid w:val="00DB6EA9"/>
    <w:rsid w:val="00DB7C12"/>
    <w:rsid w:val="00DC003B"/>
    <w:rsid w:val="00DC0A23"/>
    <w:rsid w:val="00DC1250"/>
    <w:rsid w:val="00DC194D"/>
    <w:rsid w:val="00DC2659"/>
    <w:rsid w:val="00DC325F"/>
    <w:rsid w:val="00DC66BD"/>
    <w:rsid w:val="00DC72B9"/>
    <w:rsid w:val="00DD0A6D"/>
    <w:rsid w:val="00DD106F"/>
    <w:rsid w:val="00DD10B7"/>
    <w:rsid w:val="00DD10EF"/>
    <w:rsid w:val="00DD42DB"/>
    <w:rsid w:val="00DD48ED"/>
    <w:rsid w:val="00DD4FE6"/>
    <w:rsid w:val="00DD570D"/>
    <w:rsid w:val="00DD6722"/>
    <w:rsid w:val="00DD73E9"/>
    <w:rsid w:val="00DE2776"/>
    <w:rsid w:val="00DE36FA"/>
    <w:rsid w:val="00DE4435"/>
    <w:rsid w:val="00DE6A10"/>
    <w:rsid w:val="00DE6DD7"/>
    <w:rsid w:val="00DE797B"/>
    <w:rsid w:val="00DE7ECC"/>
    <w:rsid w:val="00DF0162"/>
    <w:rsid w:val="00DF0525"/>
    <w:rsid w:val="00DF1085"/>
    <w:rsid w:val="00DF1F63"/>
    <w:rsid w:val="00DF3646"/>
    <w:rsid w:val="00DF36A2"/>
    <w:rsid w:val="00DF3714"/>
    <w:rsid w:val="00DF399D"/>
    <w:rsid w:val="00DF4C16"/>
    <w:rsid w:val="00DF4F42"/>
    <w:rsid w:val="00DF568A"/>
    <w:rsid w:val="00DF5B08"/>
    <w:rsid w:val="00DF5D10"/>
    <w:rsid w:val="00DF6A1D"/>
    <w:rsid w:val="00E0066C"/>
    <w:rsid w:val="00E00B18"/>
    <w:rsid w:val="00E01BB9"/>
    <w:rsid w:val="00E0213A"/>
    <w:rsid w:val="00E03976"/>
    <w:rsid w:val="00E056DB"/>
    <w:rsid w:val="00E06B96"/>
    <w:rsid w:val="00E0749E"/>
    <w:rsid w:val="00E074FF"/>
    <w:rsid w:val="00E12F38"/>
    <w:rsid w:val="00E153EE"/>
    <w:rsid w:val="00E15C2A"/>
    <w:rsid w:val="00E17047"/>
    <w:rsid w:val="00E20CC4"/>
    <w:rsid w:val="00E20D6E"/>
    <w:rsid w:val="00E21FEF"/>
    <w:rsid w:val="00E2296D"/>
    <w:rsid w:val="00E22D1C"/>
    <w:rsid w:val="00E23AF3"/>
    <w:rsid w:val="00E23D2D"/>
    <w:rsid w:val="00E240E1"/>
    <w:rsid w:val="00E251E7"/>
    <w:rsid w:val="00E26077"/>
    <w:rsid w:val="00E260C2"/>
    <w:rsid w:val="00E2674C"/>
    <w:rsid w:val="00E27573"/>
    <w:rsid w:val="00E27589"/>
    <w:rsid w:val="00E30F02"/>
    <w:rsid w:val="00E320A3"/>
    <w:rsid w:val="00E33B40"/>
    <w:rsid w:val="00E33BA8"/>
    <w:rsid w:val="00E340C4"/>
    <w:rsid w:val="00E34E7A"/>
    <w:rsid w:val="00E408DE"/>
    <w:rsid w:val="00E41CF6"/>
    <w:rsid w:val="00E44749"/>
    <w:rsid w:val="00E45886"/>
    <w:rsid w:val="00E46EFD"/>
    <w:rsid w:val="00E46F02"/>
    <w:rsid w:val="00E47554"/>
    <w:rsid w:val="00E47EC8"/>
    <w:rsid w:val="00E50C71"/>
    <w:rsid w:val="00E53098"/>
    <w:rsid w:val="00E5412E"/>
    <w:rsid w:val="00E54960"/>
    <w:rsid w:val="00E54BEA"/>
    <w:rsid w:val="00E5506C"/>
    <w:rsid w:val="00E55888"/>
    <w:rsid w:val="00E55A0C"/>
    <w:rsid w:val="00E5606F"/>
    <w:rsid w:val="00E568C7"/>
    <w:rsid w:val="00E56F1E"/>
    <w:rsid w:val="00E60559"/>
    <w:rsid w:val="00E61078"/>
    <w:rsid w:val="00E61B8B"/>
    <w:rsid w:val="00E61CC2"/>
    <w:rsid w:val="00E61D97"/>
    <w:rsid w:val="00E61DCD"/>
    <w:rsid w:val="00E6273B"/>
    <w:rsid w:val="00E62867"/>
    <w:rsid w:val="00E63E72"/>
    <w:rsid w:val="00E63FB3"/>
    <w:rsid w:val="00E65874"/>
    <w:rsid w:val="00E65BC3"/>
    <w:rsid w:val="00E67356"/>
    <w:rsid w:val="00E67533"/>
    <w:rsid w:val="00E705AA"/>
    <w:rsid w:val="00E70C41"/>
    <w:rsid w:val="00E71963"/>
    <w:rsid w:val="00E723B0"/>
    <w:rsid w:val="00E72D26"/>
    <w:rsid w:val="00E7343A"/>
    <w:rsid w:val="00E7356B"/>
    <w:rsid w:val="00E7519E"/>
    <w:rsid w:val="00E751A3"/>
    <w:rsid w:val="00E75648"/>
    <w:rsid w:val="00E757E2"/>
    <w:rsid w:val="00E76E97"/>
    <w:rsid w:val="00E770A3"/>
    <w:rsid w:val="00E80087"/>
    <w:rsid w:val="00E80589"/>
    <w:rsid w:val="00E841BA"/>
    <w:rsid w:val="00E843AE"/>
    <w:rsid w:val="00E84AC7"/>
    <w:rsid w:val="00E8525E"/>
    <w:rsid w:val="00E85F1A"/>
    <w:rsid w:val="00E86DD8"/>
    <w:rsid w:val="00E8702D"/>
    <w:rsid w:val="00E87A4D"/>
    <w:rsid w:val="00E87F8E"/>
    <w:rsid w:val="00E90C19"/>
    <w:rsid w:val="00E915D7"/>
    <w:rsid w:val="00E91F73"/>
    <w:rsid w:val="00E924FD"/>
    <w:rsid w:val="00E92620"/>
    <w:rsid w:val="00E926D9"/>
    <w:rsid w:val="00E931C4"/>
    <w:rsid w:val="00E933B7"/>
    <w:rsid w:val="00E93BB6"/>
    <w:rsid w:val="00E95333"/>
    <w:rsid w:val="00E957D9"/>
    <w:rsid w:val="00E95DD0"/>
    <w:rsid w:val="00E96282"/>
    <w:rsid w:val="00EA3FB7"/>
    <w:rsid w:val="00EA629A"/>
    <w:rsid w:val="00EA7A28"/>
    <w:rsid w:val="00EB048C"/>
    <w:rsid w:val="00EB1CEF"/>
    <w:rsid w:val="00EB1E30"/>
    <w:rsid w:val="00EB264B"/>
    <w:rsid w:val="00EB2F3B"/>
    <w:rsid w:val="00EB361C"/>
    <w:rsid w:val="00EB3F6E"/>
    <w:rsid w:val="00EB4832"/>
    <w:rsid w:val="00EB529A"/>
    <w:rsid w:val="00EB54BE"/>
    <w:rsid w:val="00EB5E39"/>
    <w:rsid w:val="00EB5FB6"/>
    <w:rsid w:val="00EB6CEB"/>
    <w:rsid w:val="00EB7799"/>
    <w:rsid w:val="00EC0F4F"/>
    <w:rsid w:val="00EC13D5"/>
    <w:rsid w:val="00EC3C3F"/>
    <w:rsid w:val="00EC67F9"/>
    <w:rsid w:val="00ED007E"/>
    <w:rsid w:val="00ED1CE1"/>
    <w:rsid w:val="00ED1E67"/>
    <w:rsid w:val="00ED1F1A"/>
    <w:rsid w:val="00ED20F0"/>
    <w:rsid w:val="00ED23B9"/>
    <w:rsid w:val="00ED2CF4"/>
    <w:rsid w:val="00ED3189"/>
    <w:rsid w:val="00ED32F1"/>
    <w:rsid w:val="00ED35D5"/>
    <w:rsid w:val="00ED4621"/>
    <w:rsid w:val="00ED4C5E"/>
    <w:rsid w:val="00ED622B"/>
    <w:rsid w:val="00ED6C02"/>
    <w:rsid w:val="00ED6C74"/>
    <w:rsid w:val="00ED7E74"/>
    <w:rsid w:val="00EE0260"/>
    <w:rsid w:val="00EE0499"/>
    <w:rsid w:val="00EE3BAF"/>
    <w:rsid w:val="00EE4034"/>
    <w:rsid w:val="00EE4EDB"/>
    <w:rsid w:val="00EE5CE7"/>
    <w:rsid w:val="00EE5D29"/>
    <w:rsid w:val="00EE64AC"/>
    <w:rsid w:val="00EF12AB"/>
    <w:rsid w:val="00EF1E47"/>
    <w:rsid w:val="00EF20B0"/>
    <w:rsid w:val="00EF27C2"/>
    <w:rsid w:val="00EF3477"/>
    <w:rsid w:val="00EF73B0"/>
    <w:rsid w:val="00EF7F46"/>
    <w:rsid w:val="00F0122B"/>
    <w:rsid w:val="00F04884"/>
    <w:rsid w:val="00F04DA7"/>
    <w:rsid w:val="00F05420"/>
    <w:rsid w:val="00F06F3A"/>
    <w:rsid w:val="00F073B2"/>
    <w:rsid w:val="00F07491"/>
    <w:rsid w:val="00F10393"/>
    <w:rsid w:val="00F105F1"/>
    <w:rsid w:val="00F10C18"/>
    <w:rsid w:val="00F11802"/>
    <w:rsid w:val="00F1299D"/>
    <w:rsid w:val="00F131F7"/>
    <w:rsid w:val="00F13976"/>
    <w:rsid w:val="00F13E74"/>
    <w:rsid w:val="00F147BC"/>
    <w:rsid w:val="00F16D78"/>
    <w:rsid w:val="00F20C0B"/>
    <w:rsid w:val="00F21208"/>
    <w:rsid w:val="00F235E6"/>
    <w:rsid w:val="00F260A4"/>
    <w:rsid w:val="00F268B7"/>
    <w:rsid w:val="00F26CEE"/>
    <w:rsid w:val="00F26D17"/>
    <w:rsid w:val="00F26D45"/>
    <w:rsid w:val="00F26DAD"/>
    <w:rsid w:val="00F271BF"/>
    <w:rsid w:val="00F3077F"/>
    <w:rsid w:val="00F31012"/>
    <w:rsid w:val="00F31442"/>
    <w:rsid w:val="00F323E8"/>
    <w:rsid w:val="00F3321E"/>
    <w:rsid w:val="00F33F7A"/>
    <w:rsid w:val="00F35301"/>
    <w:rsid w:val="00F363DE"/>
    <w:rsid w:val="00F366C4"/>
    <w:rsid w:val="00F36F21"/>
    <w:rsid w:val="00F4017D"/>
    <w:rsid w:val="00F40242"/>
    <w:rsid w:val="00F40476"/>
    <w:rsid w:val="00F4100D"/>
    <w:rsid w:val="00F41515"/>
    <w:rsid w:val="00F45533"/>
    <w:rsid w:val="00F46C50"/>
    <w:rsid w:val="00F46FBD"/>
    <w:rsid w:val="00F500D6"/>
    <w:rsid w:val="00F518B5"/>
    <w:rsid w:val="00F53DC8"/>
    <w:rsid w:val="00F5561C"/>
    <w:rsid w:val="00F557D3"/>
    <w:rsid w:val="00F55BDF"/>
    <w:rsid w:val="00F55C7A"/>
    <w:rsid w:val="00F560FF"/>
    <w:rsid w:val="00F56163"/>
    <w:rsid w:val="00F56E36"/>
    <w:rsid w:val="00F6068A"/>
    <w:rsid w:val="00F60FD9"/>
    <w:rsid w:val="00F62499"/>
    <w:rsid w:val="00F631AB"/>
    <w:rsid w:val="00F64700"/>
    <w:rsid w:val="00F64F30"/>
    <w:rsid w:val="00F66093"/>
    <w:rsid w:val="00F6610E"/>
    <w:rsid w:val="00F66219"/>
    <w:rsid w:val="00F66B9A"/>
    <w:rsid w:val="00F672C8"/>
    <w:rsid w:val="00F71F79"/>
    <w:rsid w:val="00F75029"/>
    <w:rsid w:val="00F750D4"/>
    <w:rsid w:val="00F75942"/>
    <w:rsid w:val="00F76108"/>
    <w:rsid w:val="00F76E31"/>
    <w:rsid w:val="00F770F0"/>
    <w:rsid w:val="00F804FE"/>
    <w:rsid w:val="00F80BAF"/>
    <w:rsid w:val="00F80E84"/>
    <w:rsid w:val="00F81A12"/>
    <w:rsid w:val="00F81BFA"/>
    <w:rsid w:val="00F84488"/>
    <w:rsid w:val="00F8504D"/>
    <w:rsid w:val="00F86F18"/>
    <w:rsid w:val="00F8711E"/>
    <w:rsid w:val="00F87308"/>
    <w:rsid w:val="00F87340"/>
    <w:rsid w:val="00F90339"/>
    <w:rsid w:val="00F90443"/>
    <w:rsid w:val="00F90719"/>
    <w:rsid w:val="00F91B8D"/>
    <w:rsid w:val="00F92332"/>
    <w:rsid w:val="00F923E0"/>
    <w:rsid w:val="00F92433"/>
    <w:rsid w:val="00F92AFF"/>
    <w:rsid w:val="00F94BC7"/>
    <w:rsid w:val="00F956AF"/>
    <w:rsid w:val="00F9638D"/>
    <w:rsid w:val="00F966B0"/>
    <w:rsid w:val="00F9764C"/>
    <w:rsid w:val="00F97DB4"/>
    <w:rsid w:val="00FA0DBD"/>
    <w:rsid w:val="00FA2B80"/>
    <w:rsid w:val="00FA3377"/>
    <w:rsid w:val="00FA43D6"/>
    <w:rsid w:val="00FA4418"/>
    <w:rsid w:val="00FA6484"/>
    <w:rsid w:val="00FA67F6"/>
    <w:rsid w:val="00FA72D2"/>
    <w:rsid w:val="00FA74BB"/>
    <w:rsid w:val="00FA7842"/>
    <w:rsid w:val="00FA79F1"/>
    <w:rsid w:val="00FB0362"/>
    <w:rsid w:val="00FB051A"/>
    <w:rsid w:val="00FB131C"/>
    <w:rsid w:val="00FB3759"/>
    <w:rsid w:val="00FB39A6"/>
    <w:rsid w:val="00FB4C38"/>
    <w:rsid w:val="00FB4F8D"/>
    <w:rsid w:val="00FB4FDA"/>
    <w:rsid w:val="00FB55E2"/>
    <w:rsid w:val="00FB59EC"/>
    <w:rsid w:val="00FB626B"/>
    <w:rsid w:val="00FB6790"/>
    <w:rsid w:val="00FB7112"/>
    <w:rsid w:val="00FC2686"/>
    <w:rsid w:val="00FC2799"/>
    <w:rsid w:val="00FC3F3A"/>
    <w:rsid w:val="00FC4222"/>
    <w:rsid w:val="00FC4255"/>
    <w:rsid w:val="00FC5FE3"/>
    <w:rsid w:val="00FC65D9"/>
    <w:rsid w:val="00FC6E81"/>
    <w:rsid w:val="00FC7166"/>
    <w:rsid w:val="00FD0838"/>
    <w:rsid w:val="00FD205F"/>
    <w:rsid w:val="00FD496D"/>
    <w:rsid w:val="00FD5B9F"/>
    <w:rsid w:val="00FD64DC"/>
    <w:rsid w:val="00FD7860"/>
    <w:rsid w:val="00FD7CE7"/>
    <w:rsid w:val="00FE051D"/>
    <w:rsid w:val="00FE13C4"/>
    <w:rsid w:val="00FE1639"/>
    <w:rsid w:val="00FE2F19"/>
    <w:rsid w:val="00FE331D"/>
    <w:rsid w:val="00FE37AE"/>
    <w:rsid w:val="00FE3856"/>
    <w:rsid w:val="00FE485D"/>
    <w:rsid w:val="00FE4C5D"/>
    <w:rsid w:val="00FE53D9"/>
    <w:rsid w:val="00FE6276"/>
    <w:rsid w:val="00FE7C6C"/>
    <w:rsid w:val="00FF162B"/>
    <w:rsid w:val="00FF3498"/>
    <w:rsid w:val="00FF4182"/>
    <w:rsid w:val="00FF4AC6"/>
    <w:rsid w:val="00FF4B76"/>
    <w:rsid w:val="00FF62B4"/>
    <w:rsid w:val="00FF63B3"/>
    <w:rsid w:val="00FF6679"/>
    <w:rsid w:val="00FF6D67"/>
  </w:rsids>
  <m:mathPr>
    <m:mathFont m:val="Cambria Math"/>
    <m:brkBin m:val="before"/>
    <m:brkBinSub m:val="--"/>
    <m:smallFrac m:val="off"/>
    <m:dispDef/>
    <m:lMargin m:val="0"/>
    <m:rMargin m:val="0"/>
    <m:defJc m:val="left"/>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F3C"/>
    <w:rPr>
      <w:sz w:val="26"/>
    </w:rPr>
  </w:style>
  <w:style w:type="paragraph" w:styleId="1">
    <w:name w:val="heading 1"/>
    <w:basedOn w:val="a0"/>
    <w:next w:val="a0"/>
    <w:qFormat/>
    <w:rsid w:val="000C4FD6"/>
    <w:pPr>
      <w:keepNext/>
      <w:spacing w:before="360" w:after="360" w:line="360" w:lineRule="auto"/>
      <w:ind w:firstLine="567"/>
      <w:jc w:val="both"/>
      <w:outlineLvl w:val="0"/>
    </w:pPr>
    <w:rPr>
      <w:rFonts w:ascii="Arial" w:hAnsi="Arial"/>
      <w:b/>
      <w:sz w:val="24"/>
    </w:rPr>
  </w:style>
  <w:style w:type="paragraph" w:styleId="2">
    <w:name w:val="heading 2"/>
    <w:basedOn w:val="a0"/>
    <w:next w:val="a0"/>
    <w:qFormat/>
    <w:rsid w:val="003E520E"/>
    <w:pPr>
      <w:keepNext/>
      <w:spacing w:before="240" w:after="240" w:line="360" w:lineRule="auto"/>
      <w:ind w:firstLine="567"/>
      <w:jc w:val="both"/>
      <w:outlineLvl w:val="1"/>
    </w:pPr>
    <w:rPr>
      <w:rFonts w:ascii="Arial" w:hAnsi="Arial"/>
      <w:b/>
      <w:sz w:val="24"/>
    </w:rPr>
  </w:style>
  <w:style w:type="paragraph" w:styleId="3">
    <w:name w:val="heading 3"/>
    <w:basedOn w:val="a0"/>
    <w:next w:val="a0"/>
    <w:qFormat/>
    <w:rsid w:val="006C60D4"/>
    <w:pPr>
      <w:keepNext/>
      <w:spacing w:before="120" w:after="120" w:line="360" w:lineRule="auto"/>
      <w:ind w:firstLine="567"/>
      <w:jc w:val="both"/>
      <w:outlineLvl w:val="2"/>
    </w:pPr>
    <w:rPr>
      <w:rFonts w:ascii="Arial" w:hAnsi="Arial"/>
      <w:b/>
      <w:sz w:val="24"/>
    </w:rPr>
  </w:style>
  <w:style w:type="paragraph" w:styleId="4">
    <w:name w:val="heading 4"/>
    <w:basedOn w:val="a0"/>
    <w:next w:val="a0"/>
    <w:qFormat/>
    <w:rsid w:val="008A3F3C"/>
    <w:pPr>
      <w:keepNext/>
      <w:pBdr>
        <w:top w:val="single" w:sz="8" w:space="1" w:color="auto"/>
      </w:pBdr>
      <w:spacing w:line="360" w:lineRule="auto"/>
      <w:jc w:val="center"/>
      <w:outlineLvl w:val="3"/>
    </w:pPr>
    <w:rPr>
      <w:b/>
      <w:sz w:val="32"/>
    </w:rPr>
  </w:style>
  <w:style w:type="paragraph" w:styleId="5">
    <w:name w:val="heading 5"/>
    <w:basedOn w:val="a0"/>
    <w:next w:val="a0"/>
    <w:qFormat/>
    <w:rsid w:val="008A3F3C"/>
    <w:pPr>
      <w:keepNext/>
      <w:ind w:left="1701" w:hanging="1701"/>
      <w:jc w:val="both"/>
      <w:outlineLvl w:val="4"/>
    </w:pPr>
    <w:rPr>
      <w:sz w:val="28"/>
    </w:rPr>
  </w:style>
  <w:style w:type="paragraph" w:styleId="6">
    <w:name w:val="heading 6"/>
    <w:basedOn w:val="a0"/>
    <w:next w:val="a0"/>
    <w:link w:val="60"/>
    <w:qFormat/>
    <w:rsid w:val="008A3F3C"/>
    <w:pPr>
      <w:keepNext/>
      <w:ind w:right="-1"/>
      <w:outlineLvl w:val="5"/>
    </w:pPr>
    <w:rPr>
      <w:sz w:val="28"/>
    </w:rPr>
  </w:style>
  <w:style w:type="paragraph" w:styleId="7">
    <w:name w:val="heading 7"/>
    <w:basedOn w:val="a0"/>
    <w:next w:val="a0"/>
    <w:qFormat/>
    <w:rsid w:val="008A3F3C"/>
    <w:pPr>
      <w:keepNext/>
      <w:jc w:val="center"/>
      <w:outlineLvl w:val="6"/>
    </w:pPr>
    <w:rPr>
      <w:b/>
      <w:sz w:val="32"/>
    </w:rPr>
  </w:style>
  <w:style w:type="paragraph" w:styleId="8">
    <w:name w:val="heading 8"/>
    <w:basedOn w:val="a0"/>
    <w:next w:val="a0"/>
    <w:qFormat/>
    <w:rsid w:val="008A3F3C"/>
    <w:pPr>
      <w:keepNext/>
      <w:ind w:firstLine="700"/>
      <w:outlineLvl w:val="7"/>
    </w:pPr>
    <w:rPr>
      <w:b/>
      <w:sz w:val="32"/>
    </w:rPr>
  </w:style>
  <w:style w:type="paragraph" w:styleId="9">
    <w:name w:val="heading 9"/>
    <w:basedOn w:val="a0"/>
    <w:next w:val="a0"/>
    <w:qFormat/>
    <w:rsid w:val="008A3F3C"/>
    <w:pPr>
      <w:keepNext/>
      <w:jc w:val="center"/>
      <w:outlineLvl w:val="8"/>
    </w:pPr>
    <w:rPr>
      <w:rFonts w:ascii="Arial" w:hAnsi="Arial"/>
      <w:bCs/>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3"/>
    <w:basedOn w:val="a0"/>
    <w:rsid w:val="008A3F3C"/>
    <w:rPr>
      <w:sz w:val="24"/>
    </w:rPr>
  </w:style>
  <w:style w:type="paragraph" w:styleId="a4">
    <w:name w:val="Title"/>
    <w:basedOn w:val="a0"/>
    <w:link w:val="a5"/>
    <w:qFormat/>
    <w:rsid w:val="008A3F3C"/>
    <w:pPr>
      <w:spacing w:line="360" w:lineRule="atLeast"/>
      <w:jc w:val="center"/>
    </w:pPr>
    <w:rPr>
      <w:b/>
      <w:sz w:val="24"/>
    </w:rPr>
  </w:style>
  <w:style w:type="character" w:customStyle="1" w:styleId="a5">
    <w:name w:val="Название Знак"/>
    <w:link w:val="a4"/>
    <w:rsid w:val="008A3F3C"/>
    <w:rPr>
      <w:b/>
      <w:sz w:val="24"/>
      <w:lang w:val="ru-RU" w:eastAsia="ru-RU" w:bidi="ar-SA"/>
    </w:rPr>
  </w:style>
  <w:style w:type="paragraph" w:styleId="a6">
    <w:name w:val="Body Text"/>
    <w:aliases w:val=" Знак1,Знак1"/>
    <w:basedOn w:val="a0"/>
    <w:rsid w:val="008A3F3C"/>
    <w:pPr>
      <w:jc w:val="both"/>
    </w:pPr>
    <w:rPr>
      <w:sz w:val="28"/>
      <w:lang w:val="en-US"/>
    </w:rPr>
  </w:style>
  <w:style w:type="paragraph" w:styleId="10">
    <w:name w:val="toc 1"/>
    <w:basedOn w:val="a0"/>
    <w:next w:val="a0"/>
    <w:autoRedefine/>
    <w:uiPriority w:val="39"/>
    <w:rsid w:val="00F56E36"/>
    <w:pPr>
      <w:tabs>
        <w:tab w:val="decimal" w:leader="dot" w:pos="9356"/>
      </w:tabs>
      <w:spacing w:line="360" w:lineRule="auto"/>
      <w:ind w:left="426" w:hanging="426"/>
      <w:jc w:val="both"/>
      <w:outlineLvl w:val="4"/>
    </w:pPr>
    <w:rPr>
      <w:rFonts w:ascii="Arial" w:hAnsi="Arial" w:cs="Arial"/>
      <w:noProof/>
      <w:sz w:val="24"/>
      <w:szCs w:val="24"/>
    </w:rPr>
  </w:style>
  <w:style w:type="paragraph" w:customStyle="1" w:styleId="11">
    <w:name w:val="Стиль1"/>
    <w:basedOn w:val="a0"/>
    <w:rsid w:val="008A3F3C"/>
    <w:pPr>
      <w:spacing w:line="360" w:lineRule="atLeast"/>
      <w:ind w:firstLine="709"/>
      <w:jc w:val="both"/>
    </w:pPr>
    <w:rPr>
      <w:sz w:val="24"/>
    </w:rPr>
  </w:style>
  <w:style w:type="paragraph" w:styleId="a7">
    <w:name w:val="Body Text Indent"/>
    <w:aliases w:val="Основной текст с отступом 1,25"/>
    <w:basedOn w:val="a0"/>
    <w:rsid w:val="008A3F3C"/>
    <w:pPr>
      <w:ind w:firstLine="567"/>
      <w:jc w:val="both"/>
    </w:pPr>
    <w:rPr>
      <w:sz w:val="28"/>
    </w:rPr>
  </w:style>
  <w:style w:type="paragraph" w:styleId="20">
    <w:name w:val="Body Text Indent 2"/>
    <w:basedOn w:val="a0"/>
    <w:rsid w:val="008A3F3C"/>
    <w:pPr>
      <w:ind w:left="642"/>
      <w:jc w:val="both"/>
    </w:pPr>
  </w:style>
  <w:style w:type="paragraph" w:styleId="21">
    <w:name w:val="Body Text 2"/>
    <w:basedOn w:val="a0"/>
    <w:rsid w:val="008A3F3C"/>
    <w:pPr>
      <w:spacing w:line="360" w:lineRule="auto"/>
      <w:jc w:val="both"/>
    </w:pPr>
    <w:rPr>
      <w:sz w:val="28"/>
    </w:rPr>
  </w:style>
  <w:style w:type="paragraph" w:styleId="31">
    <w:name w:val="Body Text Indent 3"/>
    <w:basedOn w:val="a0"/>
    <w:rsid w:val="008A3F3C"/>
    <w:pPr>
      <w:widowControl w:val="0"/>
      <w:shd w:val="clear" w:color="auto" w:fill="FFFFFF"/>
      <w:autoSpaceDE w:val="0"/>
      <w:autoSpaceDN w:val="0"/>
      <w:adjustRightInd w:val="0"/>
      <w:ind w:firstLine="720"/>
      <w:jc w:val="both"/>
    </w:pPr>
  </w:style>
  <w:style w:type="paragraph" w:customStyle="1" w:styleId="12">
    <w:name w:val="Обычный1"/>
    <w:rsid w:val="008A3F3C"/>
    <w:pPr>
      <w:widowControl w:val="0"/>
    </w:pPr>
    <w:rPr>
      <w:rFonts w:ascii="Arial" w:hAnsi="Arial"/>
      <w:b/>
      <w:snapToGrid w:val="0"/>
    </w:rPr>
  </w:style>
  <w:style w:type="paragraph" w:customStyle="1" w:styleId="Web">
    <w:name w:val="Обычный (Web)"/>
    <w:basedOn w:val="a0"/>
    <w:rsid w:val="008A3F3C"/>
    <w:pPr>
      <w:spacing w:before="100" w:beforeAutospacing="1" w:after="100" w:afterAutospacing="1"/>
    </w:pPr>
    <w:rPr>
      <w:sz w:val="24"/>
      <w:szCs w:val="24"/>
    </w:rPr>
  </w:style>
  <w:style w:type="paragraph" w:styleId="a8">
    <w:name w:val="header"/>
    <w:aliases w:val=" Знак2"/>
    <w:basedOn w:val="a0"/>
    <w:link w:val="a9"/>
    <w:uiPriority w:val="99"/>
    <w:rsid w:val="008A3F3C"/>
    <w:pPr>
      <w:tabs>
        <w:tab w:val="center" w:pos="4153"/>
        <w:tab w:val="right" w:pos="8306"/>
      </w:tabs>
    </w:pPr>
  </w:style>
  <w:style w:type="character" w:customStyle="1" w:styleId="a9">
    <w:name w:val="Верхний колонтитул Знак"/>
    <w:aliases w:val=" Знак2 Знак"/>
    <w:link w:val="a8"/>
    <w:uiPriority w:val="99"/>
    <w:rsid w:val="00890AD7"/>
    <w:rPr>
      <w:sz w:val="26"/>
    </w:rPr>
  </w:style>
  <w:style w:type="paragraph" w:styleId="aa">
    <w:name w:val="footer"/>
    <w:basedOn w:val="a0"/>
    <w:link w:val="ab"/>
    <w:uiPriority w:val="99"/>
    <w:rsid w:val="008A3F3C"/>
    <w:pPr>
      <w:tabs>
        <w:tab w:val="center" w:pos="4153"/>
        <w:tab w:val="right" w:pos="8306"/>
      </w:tabs>
    </w:pPr>
  </w:style>
  <w:style w:type="character" w:customStyle="1" w:styleId="ab">
    <w:name w:val="Нижний колонтитул Знак"/>
    <w:link w:val="aa"/>
    <w:uiPriority w:val="99"/>
    <w:rsid w:val="00890AD7"/>
    <w:rPr>
      <w:sz w:val="26"/>
    </w:rPr>
  </w:style>
  <w:style w:type="character" w:styleId="ac">
    <w:name w:val="page number"/>
    <w:basedOn w:val="a1"/>
    <w:rsid w:val="008A3F3C"/>
  </w:style>
  <w:style w:type="character" w:styleId="ad">
    <w:name w:val="Hyperlink"/>
    <w:uiPriority w:val="99"/>
    <w:rsid w:val="008A3F3C"/>
    <w:rPr>
      <w:color w:val="0000FF"/>
      <w:u w:val="single"/>
    </w:rPr>
  </w:style>
  <w:style w:type="paragraph" w:customStyle="1" w:styleId="par2">
    <w:name w:val="par2"/>
    <w:basedOn w:val="a0"/>
    <w:rsid w:val="008A3F3C"/>
    <w:pPr>
      <w:ind w:firstLine="284"/>
      <w:jc w:val="both"/>
    </w:pPr>
    <w:rPr>
      <w:rFonts w:ascii="Arial" w:hAnsi="Arial"/>
      <w:sz w:val="18"/>
    </w:rPr>
  </w:style>
  <w:style w:type="paragraph" w:customStyle="1" w:styleId="par1">
    <w:name w:val="par1"/>
    <w:basedOn w:val="a0"/>
    <w:rsid w:val="008A3F3C"/>
    <w:pPr>
      <w:jc w:val="both"/>
    </w:pPr>
    <w:rPr>
      <w:rFonts w:ascii="Arial" w:hAnsi="Arial"/>
      <w:sz w:val="18"/>
    </w:rPr>
  </w:style>
  <w:style w:type="paragraph" w:customStyle="1" w:styleId="ae">
    <w:name w:val="Îáû÷íûé"/>
    <w:rsid w:val="008A3F3C"/>
  </w:style>
  <w:style w:type="character" w:customStyle="1" w:styleId="af">
    <w:name w:val="Îñíîâíîé øðèôò"/>
    <w:rsid w:val="008A3F3C"/>
  </w:style>
  <w:style w:type="paragraph" w:customStyle="1" w:styleId="af0">
    <w:name w:val="Ñòèëü ìê"/>
    <w:basedOn w:val="ae"/>
    <w:rsid w:val="008A3F3C"/>
    <w:pPr>
      <w:jc w:val="both"/>
    </w:pPr>
    <w:rPr>
      <w:sz w:val="28"/>
    </w:rPr>
  </w:style>
  <w:style w:type="paragraph" w:customStyle="1" w:styleId="af1">
    <w:name w:val="Âåðõíèé êîëîíòèòóë"/>
    <w:basedOn w:val="ae"/>
    <w:rsid w:val="008A3F3C"/>
    <w:pPr>
      <w:tabs>
        <w:tab w:val="center" w:pos="4536"/>
        <w:tab w:val="right" w:pos="9072"/>
      </w:tabs>
    </w:pPr>
  </w:style>
  <w:style w:type="character" w:customStyle="1" w:styleId="af2">
    <w:name w:val="íîìåð ñòðàíèöû"/>
    <w:basedOn w:val="af"/>
    <w:rsid w:val="008A3F3C"/>
  </w:style>
  <w:style w:type="paragraph" w:customStyle="1" w:styleId="af3">
    <w:name w:val="Íèæíèé êîëîíòèòóë"/>
    <w:basedOn w:val="ae"/>
    <w:rsid w:val="008A3F3C"/>
    <w:pPr>
      <w:tabs>
        <w:tab w:val="center" w:pos="4153"/>
        <w:tab w:val="right" w:pos="8306"/>
      </w:tabs>
    </w:pPr>
  </w:style>
  <w:style w:type="character" w:styleId="af4">
    <w:name w:val="Strong"/>
    <w:qFormat/>
    <w:rsid w:val="008A3F3C"/>
    <w:rPr>
      <w:b/>
    </w:rPr>
  </w:style>
  <w:style w:type="paragraph" w:styleId="af5">
    <w:name w:val="Normal Indent"/>
    <w:basedOn w:val="a0"/>
    <w:rsid w:val="008A3F3C"/>
    <w:pPr>
      <w:ind w:left="720"/>
      <w:jc w:val="both"/>
    </w:pPr>
    <w:rPr>
      <w:rFonts w:ascii="Arial" w:hAnsi="Arial"/>
      <w:sz w:val="18"/>
    </w:rPr>
  </w:style>
  <w:style w:type="paragraph" w:customStyle="1" w:styleId="par2l">
    <w:name w:val="par2l"/>
    <w:basedOn w:val="a0"/>
    <w:rsid w:val="008A3F3C"/>
    <w:pPr>
      <w:jc w:val="both"/>
    </w:pPr>
    <w:rPr>
      <w:rFonts w:ascii="Arial" w:hAnsi="Arial"/>
      <w:i/>
      <w:sz w:val="16"/>
    </w:rPr>
  </w:style>
  <w:style w:type="paragraph" w:customStyle="1" w:styleId="par">
    <w:name w:val="par"/>
    <w:basedOn w:val="a0"/>
    <w:rsid w:val="008A3F3C"/>
    <w:pPr>
      <w:spacing w:after="120"/>
      <w:jc w:val="both"/>
    </w:pPr>
    <w:rPr>
      <w:rFonts w:ascii="Arial" w:hAnsi="Arial"/>
      <w:b/>
      <w:i/>
      <w:sz w:val="20"/>
    </w:rPr>
  </w:style>
  <w:style w:type="paragraph" w:customStyle="1" w:styleId="af6">
    <w:name w:val="Стиль мк"/>
    <w:basedOn w:val="a0"/>
    <w:rsid w:val="008A3F3C"/>
    <w:pPr>
      <w:jc w:val="both"/>
    </w:pPr>
    <w:rPr>
      <w:sz w:val="28"/>
    </w:rPr>
  </w:style>
  <w:style w:type="character" w:customStyle="1" w:styleId="13">
    <w:name w:val="Основной шрифт абзаца1"/>
    <w:rsid w:val="008A3F3C"/>
  </w:style>
  <w:style w:type="paragraph" w:customStyle="1" w:styleId="14">
    <w:name w:val="Верхний колонтитул1"/>
    <w:basedOn w:val="12"/>
    <w:rsid w:val="008A3F3C"/>
    <w:pPr>
      <w:widowControl/>
      <w:tabs>
        <w:tab w:val="center" w:pos="4153"/>
        <w:tab w:val="right" w:pos="8306"/>
      </w:tabs>
    </w:pPr>
    <w:rPr>
      <w:rFonts w:ascii="Times New Roman" w:hAnsi="Times New Roman"/>
      <w:b w:val="0"/>
      <w:sz w:val="28"/>
    </w:rPr>
  </w:style>
  <w:style w:type="paragraph" w:customStyle="1" w:styleId="15">
    <w:name w:val="Нижний колонтитул1"/>
    <w:basedOn w:val="12"/>
    <w:rsid w:val="008A3F3C"/>
    <w:pPr>
      <w:widowControl/>
      <w:tabs>
        <w:tab w:val="center" w:pos="4153"/>
        <w:tab w:val="right" w:pos="8306"/>
      </w:tabs>
    </w:pPr>
    <w:rPr>
      <w:rFonts w:ascii="Times New Roman" w:hAnsi="Times New Roman"/>
      <w:b w:val="0"/>
      <w:sz w:val="28"/>
    </w:rPr>
  </w:style>
  <w:style w:type="paragraph" w:styleId="a">
    <w:name w:val="List Bullet"/>
    <w:basedOn w:val="a0"/>
    <w:autoRedefine/>
    <w:rsid w:val="008A3F3C"/>
    <w:pPr>
      <w:numPr>
        <w:numId w:val="1"/>
      </w:numPr>
    </w:pPr>
    <w:rPr>
      <w:sz w:val="20"/>
    </w:rPr>
  </w:style>
  <w:style w:type="character" w:customStyle="1" w:styleId="af7">
    <w:name w:val="Основной текст с отступом Знак"/>
    <w:rsid w:val="008A3F3C"/>
    <w:rPr>
      <w:sz w:val="28"/>
      <w:lang w:val="ru-RU" w:eastAsia="ru-RU" w:bidi="ar-SA"/>
    </w:rPr>
  </w:style>
  <w:style w:type="paragraph" w:customStyle="1" w:styleId="af8">
    <w:name w:val="Обычный.лена"/>
    <w:rsid w:val="008A3F3C"/>
    <w:pPr>
      <w:widowControl w:val="0"/>
      <w:jc w:val="both"/>
    </w:pPr>
    <w:rPr>
      <w:sz w:val="28"/>
    </w:rPr>
  </w:style>
  <w:style w:type="paragraph" w:styleId="22">
    <w:name w:val="List Continue 2"/>
    <w:basedOn w:val="af8"/>
    <w:rsid w:val="008A3F3C"/>
    <w:pPr>
      <w:spacing w:after="120"/>
      <w:ind w:left="566"/>
    </w:pPr>
    <w:rPr>
      <w:sz w:val="20"/>
    </w:rPr>
  </w:style>
  <w:style w:type="paragraph" w:styleId="23">
    <w:name w:val="List 2"/>
    <w:basedOn w:val="af8"/>
    <w:rsid w:val="008A3F3C"/>
    <w:pPr>
      <w:ind w:left="566" w:hanging="283"/>
    </w:pPr>
    <w:rPr>
      <w:sz w:val="20"/>
    </w:rPr>
  </w:style>
  <w:style w:type="paragraph" w:styleId="32">
    <w:name w:val="List Bullet 3"/>
    <w:basedOn w:val="af8"/>
    <w:rsid w:val="008A3F3C"/>
    <w:pPr>
      <w:ind w:left="849" w:hanging="283"/>
    </w:pPr>
    <w:rPr>
      <w:sz w:val="20"/>
    </w:rPr>
  </w:style>
  <w:style w:type="paragraph" w:styleId="33">
    <w:name w:val="List Continue 3"/>
    <w:basedOn w:val="af8"/>
    <w:rsid w:val="008A3F3C"/>
    <w:pPr>
      <w:spacing w:after="120"/>
      <w:ind w:left="849"/>
    </w:pPr>
    <w:rPr>
      <w:sz w:val="20"/>
    </w:rPr>
  </w:style>
  <w:style w:type="paragraph" w:styleId="af9">
    <w:name w:val="Closing"/>
    <w:basedOn w:val="af8"/>
    <w:rsid w:val="008A3F3C"/>
    <w:pPr>
      <w:ind w:left="4252"/>
    </w:pPr>
    <w:rPr>
      <w:sz w:val="20"/>
    </w:rPr>
  </w:style>
  <w:style w:type="paragraph" w:customStyle="1" w:styleId="310">
    <w:name w:val="Основной текст 31"/>
    <w:basedOn w:val="a7"/>
    <w:rsid w:val="008A3F3C"/>
    <w:pPr>
      <w:widowControl w:val="0"/>
      <w:spacing w:after="120"/>
      <w:ind w:left="283" w:firstLine="0"/>
    </w:pPr>
    <w:rPr>
      <w:sz w:val="20"/>
    </w:rPr>
  </w:style>
  <w:style w:type="paragraph" w:styleId="24">
    <w:name w:val="List Bullet 2"/>
    <w:basedOn w:val="af8"/>
    <w:rsid w:val="008A3F3C"/>
    <w:pPr>
      <w:ind w:left="566" w:hanging="283"/>
    </w:pPr>
    <w:rPr>
      <w:sz w:val="20"/>
    </w:rPr>
  </w:style>
  <w:style w:type="paragraph" w:customStyle="1" w:styleId="16">
    <w:name w:val="Приветствие1"/>
    <w:basedOn w:val="af8"/>
    <w:rsid w:val="008A3F3C"/>
    <w:rPr>
      <w:sz w:val="20"/>
    </w:rPr>
  </w:style>
  <w:style w:type="paragraph" w:styleId="34">
    <w:name w:val="List 3"/>
    <w:basedOn w:val="af8"/>
    <w:rsid w:val="008A3F3C"/>
    <w:pPr>
      <w:ind w:left="849" w:hanging="283"/>
    </w:pPr>
    <w:rPr>
      <w:sz w:val="20"/>
    </w:rPr>
  </w:style>
  <w:style w:type="paragraph" w:styleId="afa">
    <w:name w:val="Salutation"/>
    <w:basedOn w:val="af8"/>
    <w:rsid w:val="008A3F3C"/>
    <w:pPr>
      <w:widowControl/>
    </w:pPr>
    <w:rPr>
      <w:sz w:val="20"/>
    </w:rPr>
  </w:style>
  <w:style w:type="paragraph" w:customStyle="1" w:styleId="FR1">
    <w:name w:val="FR1"/>
    <w:rsid w:val="008A3F3C"/>
    <w:pPr>
      <w:widowControl w:val="0"/>
      <w:autoSpaceDE w:val="0"/>
      <w:autoSpaceDN w:val="0"/>
      <w:adjustRightInd w:val="0"/>
      <w:ind w:left="1760"/>
    </w:pPr>
    <w:rPr>
      <w:rFonts w:ascii="Courier New" w:hAnsi="Courier New" w:cs="Courier New"/>
      <w:sz w:val="22"/>
      <w:szCs w:val="22"/>
    </w:rPr>
  </w:style>
  <w:style w:type="paragraph" w:styleId="afb">
    <w:name w:val="Block Text"/>
    <w:basedOn w:val="a0"/>
    <w:rsid w:val="008A3F3C"/>
    <w:pPr>
      <w:ind w:left="360" w:right="-99"/>
    </w:pPr>
    <w:rPr>
      <w:sz w:val="28"/>
    </w:rPr>
  </w:style>
  <w:style w:type="paragraph" w:customStyle="1" w:styleId="210">
    <w:name w:val="Основной текст 21"/>
    <w:basedOn w:val="a0"/>
    <w:rsid w:val="008A3F3C"/>
    <w:pPr>
      <w:ind w:firstLine="709"/>
      <w:jc w:val="both"/>
    </w:pPr>
    <w:rPr>
      <w:rFonts w:ascii="Arial" w:hAnsi="Arial"/>
      <w:sz w:val="24"/>
    </w:rPr>
  </w:style>
  <w:style w:type="paragraph" w:customStyle="1" w:styleId="211">
    <w:name w:val="Основной текст с отступом 21"/>
    <w:basedOn w:val="a0"/>
    <w:rsid w:val="008A3F3C"/>
    <w:pPr>
      <w:ind w:firstLine="720"/>
      <w:jc w:val="both"/>
    </w:pPr>
    <w:rPr>
      <w:sz w:val="28"/>
    </w:rPr>
  </w:style>
  <w:style w:type="paragraph" w:customStyle="1" w:styleId="17">
    <w:name w:val="Ñòèëü1"/>
    <w:basedOn w:val="a0"/>
    <w:rsid w:val="008A3F3C"/>
    <w:pPr>
      <w:ind w:left="318" w:right="283" w:hanging="142"/>
      <w:jc w:val="center"/>
    </w:pPr>
    <w:rPr>
      <w:sz w:val="24"/>
    </w:rPr>
  </w:style>
  <w:style w:type="paragraph" w:customStyle="1" w:styleId="311">
    <w:name w:val="Основной текст с отступом 31"/>
    <w:basedOn w:val="a0"/>
    <w:rsid w:val="008A3F3C"/>
    <w:pPr>
      <w:ind w:firstLine="709"/>
      <w:jc w:val="both"/>
    </w:pPr>
    <w:rPr>
      <w:sz w:val="24"/>
    </w:rPr>
  </w:style>
  <w:style w:type="paragraph" w:customStyle="1" w:styleId="Noeeu1">
    <w:name w:val="Noeeu1"/>
    <w:basedOn w:val="a0"/>
    <w:rsid w:val="008A3F3C"/>
    <w:pPr>
      <w:ind w:left="318" w:right="283" w:hanging="142"/>
      <w:jc w:val="center"/>
    </w:pPr>
    <w:rPr>
      <w:sz w:val="24"/>
    </w:rPr>
  </w:style>
  <w:style w:type="paragraph" w:styleId="afc">
    <w:name w:val="annotation text"/>
    <w:basedOn w:val="a0"/>
    <w:link w:val="afd"/>
    <w:semiHidden/>
    <w:rsid w:val="008A3F3C"/>
    <w:rPr>
      <w:sz w:val="20"/>
    </w:rPr>
  </w:style>
  <w:style w:type="character" w:customStyle="1" w:styleId="afd">
    <w:name w:val="Текст примечания Знак"/>
    <w:basedOn w:val="a1"/>
    <w:link w:val="afc"/>
    <w:semiHidden/>
    <w:rsid w:val="00890AD7"/>
  </w:style>
  <w:style w:type="paragraph" w:customStyle="1" w:styleId="35">
    <w:name w:val="çàãîëîâîê 3"/>
    <w:rsid w:val="008A3F3C"/>
    <w:pPr>
      <w:keepNext/>
      <w:autoSpaceDE w:val="0"/>
      <w:autoSpaceDN w:val="0"/>
      <w:jc w:val="center"/>
    </w:pPr>
    <w:rPr>
      <w:spacing w:val="-2"/>
      <w:sz w:val="28"/>
      <w:szCs w:val="28"/>
    </w:rPr>
  </w:style>
  <w:style w:type="paragraph" w:customStyle="1" w:styleId="70">
    <w:name w:val="заголовок 7"/>
    <w:basedOn w:val="a0"/>
    <w:next w:val="a0"/>
    <w:rsid w:val="008A3F3C"/>
    <w:pPr>
      <w:autoSpaceDE w:val="0"/>
      <w:autoSpaceDN w:val="0"/>
      <w:spacing w:before="240" w:after="60"/>
      <w:outlineLvl w:val="6"/>
    </w:pPr>
    <w:rPr>
      <w:rFonts w:ascii="Arial" w:hAnsi="Arial" w:cs="Arial"/>
      <w:sz w:val="20"/>
    </w:rPr>
  </w:style>
  <w:style w:type="paragraph" w:customStyle="1" w:styleId="220">
    <w:name w:val="Заголовок 2.2"/>
    <w:basedOn w:val="2"/>
    <w:rsid w:val="008A3F3C"/>
    <w:pPr>
      <w:tabs>
        <w:tab w:val="num" w:pos="2781"/>
      </w:tabs>
      <w:spacing w:before="120" w:after="120"/>
      <w:ind w:left="2781" w:hanging="360"/>
    </w:pPr>
    <w:rPr>
      <w:b w:val="0"/>
    </w:rPr>
  </w:style>
  <w:style w:type="paragraph" w:customStyle="1" w:styleId="110">
    <w:name w:val="Заголовок 1.1"/>
    <w:basedOn w:val="1"/>
    <w:next w:val="220"/>
    <w:rsid w:val="008A3F3C"/>
    <w:pPr>
      <w:tabs>
        <w:tab w:val="num" w:pos="2061"/>
      </w:tabs>
      <w:suppressAutoHyphens/>
      <w:spacing w:before="120" w:after="240"/>
      <w:ind w:left="2061" w:hanging="360"/>
    </w:pPr>
    <w:rPr>
      <w:kern w:val="28"/>
    </w:rPr>
  </w:style>
  <w:style w:type="paragraph" w:customStyle="1" w:styleId="330">
    <w:name w:val="Заголовок 3.3"/>
    <w:basedOn w:val="3"/>
    <w:rsid w:val="008A3F3C"/>
    <w:pPr>
      <w:tabs>
        <w:tab w:val="num" w:pos="3501"/>
      </w:tabs>
      <w:ind w:left="3501" w:hanging="360"/>
    </w:pPr>
  </w:style>
  <w:style w:type="paragraph" w:customStyle="1" w:styleId="55">
    <w:name w:val="Заголовок 5.5"/>
    <w:basedOn w:val="5"/>
    <w:rsid w:val="008A3F3C"/>
    <w:pPr>
      <w:keepNext w:val="0"/>
      <w:tabs>
        <w:tab w:val="left" w:pos="1560"/>
        <w:tab w:val="num" w:pos="4941"/>
      </w:tabs>
      <w:spacing w:line="360" w:lineRule="auto"/>
      <w:ind w:left="4941" w:hanging="360"/>
    </w:pPr>
    <w:rPr>
      <w:sz w:val="24"/>
    </w:rPr>
  </w:style>
  <w:style w:type="paragraph" w:customStyle="1" w:styleId="BodyText21">
    <w:name w:val="Body Text 21"/>
    <w:basedOn w:val="a0"/>
    <w:rsid w:val="008A3F3C"/>
    <w:pPr>
      <w:autoSpaceDE w:val="0"/>
      <w:autoSpaceDN w:val="0"/>
      <w:jc w:val="both"/>
    </w:pPr>
    <w:rPr>
      <w:rFonts w:ascii="Arial" w:hAnsi="Arial" w:cs="Arial"/>
      <w:sz w:val="24"/>
      <w:szCs w:val="24"/>
    </w:rPr>
  </w:style>
  <w:style w:type="paragraph" w:customStyle="1" w:styleId="0">
    <w:name w:val="Заголовок 0"/>
    <w:rsid w:val="008A3F3C"/>
    <w:pPr>
      <w:widowControl w:val="0"/>
      <w:spacing w:line="360" w:lineRule="auto"/>
      <w:ind w:firstLine="907"/>
    </w:pPr>
    <w:rPr>
      <w:sz w:val="28"/>
    </w:rPr>
  </w:style>
  <w:style w:type="paragraph" w:customStyle="1" w:styleId="Mytxt1">
    <w:name w:val="My_txt1"/>
    <w:basedOn w:val="a0"/>
    <w:rsid w:val="008A3F3C"/>
    <w:pPr>
      <w:ind w:firstLine="851"/>
      <w:jc w:val="both"/>
    </w:pPr>
    <w:rPr>
      <w:sz w:val="24"/>
    </w:rPr>
  </w:style>
  <w:style w:type="paragraph" w:styleId="afe">
    <w:name w:val="Plain Text"/>
    <w:basedOn w:val="a0"/>
    <w:rsid w:val="008A3F3C"/>
    <w:pPr>
      <w:spacing w:line="360" w:lineRule="auto"/>
      <w:ind w:firstLine="567"/>
      <w:jc w:val="both"/>
    </w:pPr>
    <w:rPr>
      <w:sz w:val="28"/>
    </w:rPr>
  </w:style>
  <w:style w:type="paragraph" w:customStyle="1" w:styleId="ConsNormal">
    <w:name w:val="ConsNormal"/>
    <w:rsid w:val="008A3F3C"/>
    <w:pPr>
      <w:widowControl w:val="0"/>
      <w:ind w:firstLine="720"/>
    </w:pPr>
    <w:rPr>
      <w:rFonts w:ascii="Arial" w:hAnsi="Arial"/>
      <w:snapToGrid w:val="0"/>
    </w:rPr>
  </w:style>
  <w:style w:type="paragraph" w:styleId="aff">
    <w:name w:val="caption"/>
    <w:basedOn w:val="a0"/>
    <w:next w:val="a0"/>
    <w:qFormat/>
    <w:rsid w:val="008A3F3C"/>
    <w:rPr>
      <w:i/>
      <w:iCs/>
    </w:rPr>
  </w:style>
  <w:style w:type="character" w:customStyle="1" w:styleId="font181">
    <w:name w:val="font181"/>
    <w:rsid w:val="008A3F3C"/>
    <w:rPr>
      <w:rFonts w:ascii="Times New Roman" w:hAnsi="Times New Roman" w:cs="Times New Roman" w:hint="default"/>
      <w:sz w:val="22"/>
      <w:szCs w:val="22"/>
    </w:rPr>
  </w:style>
  <w:style w:type="paragraph" w:styleId="aff0">
    <w:name w:val="Normal (Web)"/>
    <w:basedOn w:val="a0"/>
    <w:uiPriority w:val="99"/>
    <w:qFormat/>
    <w:rsid w:val="008A3F3C"/>
    <w:pPr>
      <w:spacing w:before="100" w:beforeAutospacing="1" w:after="100" w:afterAutospacing="1"/>
    </w:pPr>
    <w:rPr>
      <w:sz w:val="24"/>
      <w:szCs w:val="24"/>
    </w:rPr>
  </w:style>
  <w:style w:type="paragraph" w:customStyle="1" w:styleId="Myzag1">
    <w:name w:val="My_zag1"/>
    <w:basedOn w:val="Mytxt1"/>
    <w:next w:val="Mytxt1"/>
    <w:rsid w:val="008A3F3C"/>
    <w:pPr>
      <w:ind w:firstLine="0"/>
      <w:jc w:val="center"/>
    </w:pPr>
    <w:rPr>
      <w:b/>
      <w:sz w:val="26"/>
    </w:rPr>
  </w:style>
  <w:style w:type="character" w:customStyle="1" w:styleId="TitleChar">
    <w:name w:val="Title Char"/>
    <w:locked/>
    <w:rsid w:val="008A3F3C"/>
    <w:rPr>
      <w:b/>
      <w:sz w:val="24"/>
      <w:lang w:val="ru-RU" w:eastAsia="ru-RU" w:bidi="ar-SA"/>
    </w:rPr>
  </w:style>
  <w:style w:type="character" w:customStyle="1" w:styleId="aff1">
    <w:name w:val="Знак Знак"/>
    <w:rsid w:val="008A3F3C"/>
    <w:rPr>
      <w:b/>
      <w:bCs/>
      <w:sz w:val="24"/>
      <w:szCs w:val="24"/>
      <w:lang w:val="ru-RU" w:eastAsia="ru-RU" w:bidi="ar-SA"/>
    </w:rPr>
  </w:style>
  <w:style w:type="paragraph" w:customStyle="1" w:styleId="aff2">
    <w:name w:val="Стиль"/>
    <w:rsid w:val="008A3F3C"/>
    <w:pPr>
      <w:widowControl w:val="0"/>
      <w:autoSpaceDE w:val="0"/>
      <w:autoSpaceDN w:val="0"/>
      <w:adjustRightInd w:val="0"/>
    </w:pPr>
    <w:rPr>
      <w:rFonts w:ascii="Arial" w:hAnsi="Arial" w:cs="Arial"/>
      <w:szCs w:val="24"/>
    </w:rPr>
  </w:style>
  <w:style w:type="paragraph" w:customStyle="1" w:styleId="aff3">
    <w:name w:val="Ñòèëü"/>
    <w:rsid w:val="008A3F3C"/>
    <w:pPr>
      <w:widowControl w:val="0"/>
      <w:overflowPunct w:val="0"/>
      <w:autoSpaceDE w:val="0"/>
      <w:autoSpaceDN w:val="0"/>
      <w:adjustRightInd w:val="0"/>
    </w:pPr>
    <w:rPr>
      <w:rFonts w:ascii="Arial" w:hAnsi="Arial"/>
    </w:rPr>
  </w:style>
  <w:style w:type="paragraph" w:styleId="aff4">
    <w:name w:val="List Paragraph"/>
    <w:basedOn w:val="a0"/>
    <w:uiPriority w:val="34"/>
    <w:qFormat/>
    <w:rsid w:val="008A3F3C"/>
    <w:pPr>
      <w:ind w:left="720"/>
      <w:contextualSpacing/>
    </w:pPr>
  </w:style>
  <w:style w:type="paragraph" w:customStyle="1" w:styleId="ConsPlusNormal">
    <w:name w:val="ConsPlusNormal"/>
    <w:link w:val="ConsPlusNormal0"/>
    <w:qFormat/>
    <w:rsid w:val="008A3F3C"/>
    <w:pPr>
      <w:widowControl w:val="0"/>
      <w:autoSpaceDE w:val="0"/>
      <w:autoSpaceDN w:val="0"/>
      <w:adjustRightInd w:val="0"/>
      <w:ind w:firstLine="720"/>
    </w:pPr>
    <w:rPr>
      <w:rFonts w:ascii="Arial" w:hAnsi="Arial" w:cs="Arial"/>
    </w:rPr>
  </w:style>
  <w:style w:type="paragraph" w:customStyle="1" w:styleId="FR2">
    <w:name w:val="FR2"/>
    <w:rsid w:val="008A3F3C"/>
    <w:pPr>
      <w:widowControl w:val="0"/>
      <w:ind w:left="80"/>
      <w:jc w:val="both"/>
    </w:pPr>
    <w:rPr>
      <w:snapToGrid w:val="0"/>
      <w:sz w:val="28"/>
    </w:rPr>
  </w:style>
  <w:style w:type="paragraph" w:customStyle="1" w:styleId="FORMATTEXT">
    <w:name w:val=".FORMATTEXT"/>
    <w:link w:val="FORMATTEXT0"/>
    <w:uiPriority w:val="99"/>
    <w:rsid w:val="008A3F3C"/>
    <w:pPr>
      <w:widowControl w:val="0"/>
      <w:autoSpaceDE w:val="0"/>
      <w:autoSpaceDN w:val="0"/>
      <w:adjustRightInd w:val="0"/>
    </w:pPr>
    <w:rPr>
      <w:sz w:val="24"/>
      <w:szCs w:val="24"/>
    </w:rPr>
  </w:style>
  <w:style w:type="paragraph" w:customStyle="1" w:styleId="MIDDLEPICT">
    <w:name w:val=".MIDDLEPICT"/>
    <w:uiPriority w:val="99"/>
    <w:rsid w:val="008A3F3C"/>
    <w:pPr>
      <w:widowControl w:val="0"/>
      <w:autoSpaceDE w:val="0"/>
      <w:autoSpaceDN w:val="0"/>
      <w:adjustRightInd w:val="0"/>
    </w:pPr>
    <w:rPr>
      <w:sz w:val="24"/>
      <w:szCs w:val="24"/>
    </w:rPr>
  </w:style>
  <w:style w:type="character" w:customStyle="1" w:styleId="2pt">
    <w:name w:val="Основной текст + Интервал 2 pt"/>
    <w:rsid w:val="009D283C"/>
    <w:rPr>
      <w:rFonts w:ascii="Times New Roman" w:hAnsi="Times New Roman" w:cs="Times New Roman"/>
      <w:spacing w:val="40"/>
      <w:sz w:val="106"/>
      <w:szCs w:val="106"/>
      <w:lang w:bidi="ar-SA"/>
    </w:rPr>
  </w:style>
  <w:style w:type="character" w:customStyle="1" w:styleId="2pt2">
    <w:name w:val="Основной текст + Интервал 2 pt2"/>
    <w:rsid w:val="009D283C"/>
    <w:rPr>
      <w:rFonts w:ascii="Times New Roman" w:hAnsi="Times New Roman" w:cs="Times New Roman"/>
      <w:spacing w:val="40"/>
      <w:sz w:val="106"/>
      <w:szCs w:val="106"/>
      <w:lang w:bidi="ar-SA"/>
    </w:rPr>
  </w:style>
  <w:style w:type="character" w:customStyle="1" w:styleId="2pt1">
    <w:name w:val="Основной текст + Интервал 2 pt1"/>
    <w:rsid w:val="009D283C"/>
    <w:rPr>
      <w:rFonts w:ascii="Times New Roman" w:hAnsi="Times New Roman" w:cs="Times New Roman"/>
      <w:spacing w:val="40"/>
      <w:sz w:val="106"/>
      <w:szCs w:val="106"/>
      <w:lang w:bidi="ar-SA"/>
    </w:rPr>
  </w:style>
  <w:style w:type="character" w:customStyle="1" w:styleId="3pt">
    <w:name w:val="Основной текст + Интервал 3 pt"/>
    <w:rsid w:val="00FF6679"/>
    <w:rPr>
      <w:rFonts w:ascii="Times New Roman" w:hAnsi="Times New Roman" w:cs="Times New Roman"/>
      <w:spacing w:val="60"/>
      <w:sz w:val="106"/>
      <w:szCs w:val="106"/>
      <w:lang w:bidi="ar-SA"/>
    </w:rPr>
  </w:style>
  <w:style w:type="character" w:customStyle="1" w:styleId="0pt">
    <w:name w:val="Основной текст + Интервал 0 pt"/>
    <w:rsid w:val="00EE64AC"/>
    <w:rPr>
      <w:rFonts w:ascii="Times New Roman" w:eastAsia="Times New Roman" w:hAnsi="Times New Roman" w:cs="Times New Roman"/>
      <w:b w:val="0"/>
      <w:bCs w:val="0"/>
      <w:i w:val="0"/>
      <w:iCs w:val="0"/>
      <w:smallCaps w:val="0"/>
      <w:strike w:val="0"/>
      <w:spacing w:val="0"/>
      <w:sz w:val="89"/>
      <w:szCs w:val="89"/>
      <w:lang w:bidi="ar-SA"/>
    </w:rPr>
  </w:style>
  <w:style w:type="paragraph" w:customStyle="1" w:styleId="61">
    <w:name w:val="Основной текст6"/>
    <w:basedOn w:val="a0"/>
    <w:rsid w:val="00811A8A"/>
    <w:pPr>
      <w:shd w:val="clear" w:color="auto" w:fill="FFFFFF"/>
      <w:spacing w:after="1020" w:line="1120" w:lineRule="exact"/>
      <w:jc w:val="right"/>
    </w:pPr>
    <w:rPr>
      <w:color w:val="000000"/>
      <w:spacing w:val="20"/>
      <w:sz w:val="89"/>
      <w:szCs w:val="89"/>
    </w:rPr>
  </w:style>
  <w:style w:type="character" w:customStyle="1" w:styleId="50">
    <w:name w:val="Основной текст5"/>
    <w:rsid w:val="002C2C5E"/>
    <w:rPr>
      <w:rFonts w:ascii="Times New Roman" w:eastAsia="Times New Roman" w:hAnsi="Times New Roman" w:cs="Times New Roman"/>
      <w:b w:val="0"/>
      <w:bCs w:val="0"/>
      <w:i w:val="0"/>
      <w:iCs w:val="0"/>
      <w:smallCaps w:val="0"/>
      <w:strike w:val="0"/>
      <w:spacing w:val="20"/>
      <w:sz w:val="89"/>
      <w:szCs w:val="89"/>
      <w:lang w:bidi="ar-SA"/>
    </w:rPr>
  </w:style>
  <w:style w:type="table" w:styleId="aff5">
    <w:name w:val="Table Grid"/>
    <w:basedOn w:val="a2"/>
    <w:uiPriority w:val="39"/>
    <w:rsid w:val="00890AD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Balloon Text"/>
    <w:basedOn w:val="a0"/>
    <w:link w:val="aff7"/>
    <w:uiPriority w:val="99"/>
    <w:unhideWhenUsed/>
    <w:rsid w:val="00890AD7"/>
    <w:rPr>
      <w:rFonts w:ascii="Tahoma" w:eastAsia="Calibri" w:hAnsi="Tahoma"/>
      <w:sz w:val="16"/>
      <w:szCs w:val="16"/>
      <w:lang w:eastAsia="en-US"/>
    </w:rPr>
  </w:style>
  <w:style w:type="character" w:customStyle="1" w:styleId="aff7">
    <w:name w:val="Текст выноски Знак"/>
    <w:link w:val="aff6"/>
    <w:uiPriority w:val="99"/>
    <w:rsid w:val="00890AD7"/>
    <w:rPr>
      <w:rFonts w:ascii="Tahoma" w:eastAsia="Calibri" w:hAnsi="Tahoma" w:cs="Tahoma"/>
      <w:sz w:val="16"/>
      <w:szCs w:val="16"/>
      <w:lang w:eastAsia="en-US"/>
    </w:rPr>
  </w:style>
  <w:style w:type="character" w:styleId="aff8">
    <w:name w:val="annotation reference"/>
    <w:unhideWhenUsed/>
    <w:rsid w:val="00890AD7"/>
    <w:rPr>
      <w:sz w:val="16"/>
      <w:szCs w:val="16"/>
    </w:rPr>
  </w:style>
  <w:style w:type="paragraph" w:styleId="aff9">
    <w:name w:val="annotation subject"/>
    <w:basedOn w:val="afc"/>
    <w:next w:val="afc"/>
    <w:link w:val="affa"/>
    <w:uiPriority w:val="99"/>
    <w:unhideWhenUsed/>
    <w:rsid w:val="00890AD7"/>
    <w:pPr>
      <w:spacing w:after="200"/>
    </w:pPr>
    <w:rPr>
      <w:rFonts w:ascii="Calibri" w:eastAsia="Calibri" w:hAnsi="Calibri"/>
      <w:b/>
      <w:bCs/>
      <w:lang w:eastAsia="en-US"/>
    </w:rPr>
  </w:style>
  <w:style w:type="character" w:customStyle="1" w:styleId="affa">
    <w:name w:val="Тема примечания Знак"/>
    <w:link w:val="aff9"/>
    <w:uiPriority w:val="99"/>
    <w:rsid w:val="00890AD7"/>
    <w:rPr>
      <w:rFonts w:ascii="Calibri" w:eastAsia="Calibri" w:hAnsi="Calibri"/>
      <w:b/>
      <w:bCs/>
      <w:lang w:eastAsia="en-US"/>
    </w:rPr>
  </w:style>
  <w:style w:type="paragraph" w:customStyle="1" w:styleId="221">
    <w:name w:val="Основной текст 22"/>
    <w:basedOn w:val="a0"/>
    <w:rsid w:val="00890AD7"/>
    <w:pPr>
      <w:overflowPunct w:val="0"/>
      <w:autoSpaceDE w:val="0"/>
      <w:autoSpaceDN w:val="0"/>
      <w:adjustRightInd w:val="0"/>
      <w:spacing w:line="360" w:lineRule="auto"/>
      <w:jc w:val="both"/>
    </w:pPr>
    <w:rPr>
      <w:sz w:val="28"/>
    </w:rPr>
  </w:style>
  <w:style w:type="paragraph" w:customStyle="1" w:styleId="2110">
    <w:name w:val="Основной текст 211"/>
    <w:basedOn w:val="a0"/>
    <w:rsid w:val="00890AD7"/>
    <w:pPr>
      <w:overflowPunct w:val="0"/>
      <w:autoSpaceDE w:val="0"/>
      <w:autoSpaceDN w:val="0"/>
      <w:adjustRightInd w:val="0"/>
      <w:spacing w:line="360" w:lineRule="auto"/>
      <w:jc w:val="both"/>
    </w:pPr>
    <w:rPr>
      <w:sz w:val="28"/>
    </w:rPr>
  </w:style>
  <w:style w:type="character" w:customStyle="1" w:styleId="apple-converted-space">
    <w:name w:val="apple-converted-space"/>
    <w:rsid w:val="009F452F"/>
  </w:style>
  <w:style w:type="character" w:styleId="affb">
    <w:name w:val="footnote reference"/>
    <w:rsid w:val="00336A1B"/>
    <w:rPr>
      <w:vertAlign w:val="superscript"/>
    </w:rPr>
  </w:style>
  <w:style w:type="paragraph" w:styleId="affc">
    <w:name w:val="footnote text"/>
    <w:basedOn w:val="a0"/>
    <w:link w:val="affd"/>
    <w:rsid w:val="00E03976"/>
    <w:rPr>
      <w:sz w:val="20"/>
    </w:rPr>
  </w:style>
  <w:style w:type="character" w:customStyle="1" w:styleId="affd">
    <w:name w:val="Текст сноски Знак"/>
    <w:basedOn w:val="a1"/>
    <w:link w:val="affc"/>
    <w:rsid w:val="00E03976"/>
  </w:style>
  <w:style w:type="character" w:customStyle="1" w:styleId="25">
    <w:name w:val="Основной текст (2)_"/>
    <w:link w:val="26"/>
    <w:uiPriority w:val="99"/>
    <w:rsid w:val="000F20E4"/>
    <w:rPr>
      <w:spacing w:val="20"/>
      <w:sz w:val="28"/>
      <w:szCs w:val="28"/>
      <w:shd w:val="clear" w:color="auto" w:fill="FFFFFF"/>
      <w:lang w:val="en-US" w:eastAsia="en-US"/>
    </w:rPr>
  </w:style>
  <w:style w:type="paragraph" w:customStyle="1" w:styleId="26">
    <w:name w:val="Основной текст (2)"/>
    <w:basedOn w:val="a0"/>
    <w:link w:val="25"/>
    <w:rsid w:val="000F20E4"/>
    <w:pPr>
      <w:shd w:val="clear" w:color="auto" w:fill="FFFFFF"/>
      <w:spacing w:line="240" w:lineRule="atLeast"/>
    </w:pPr>
    <w:rPr>
      <w:spacing w:val="20"/>
      <w:sz w:val="28"/>
      <w:szCs w:val="28"/>
      <w:lang w:val="en-US" w:eastAsia="en-US"/>
    </w:rPr>
  </w:style>
  <w:style w:type="paragraph" w:styleId="27">
    <w:name w:val="toc 2"/>
    <w:basedOn w:val="a0"/>
    <w:next w:val="a0"/>
    <w:autoRedefine/>
    <w:uiPriority w:val="39"/>
    <w:unhideWhenUsed/>
    <w:rsid w:val="006A7512"/>
    <w:pPr>
      <w:tabs>
        <w:tab w:val="right" w:leader="dot" w:pos="9356"/>
      </w:tabs>
      <w:spacing w:line="360" w:lineRule="auto"/>
      <w:ind w:left="851" w:hanging="539"/>
      <w:jc w:val="both"/>
    </w:pPr>
    <w:rPr>
      <w:rFonts w:ascii="Arial" w:hAnsi="Arial"/>
      <w:sz w:val="24"/>
    </w:rPr>
  </w:style>
  <w:style w:type="character" w:customStyle="1" w:styleId="FORMATTEXT0">
    <w:name w:val=".FORMATTEXT Знак"/>
    <w:link w:val="FORMATTEXT"/>
    <w:uiPriority w:val="99"/>
    <w:locked/>
    <w:rsid w:val="00A51848"/>
    <w:rPr>
      <w:sz w:val="24"/>
      <w:szCs w:val="24"/>
    </w:rPr>
  </w:style>
  <w:style w:type="paragraph" w:styleId="affe">
    <w:name w:val="endnote text"/>
    <w:basedOn w:val="a0"/>
    <w:link w:val="afff"/>
    <w:semiHidden/>
    <w:unhideWhenUsed/>
    <w:rsid w:val="00F131F7"/>
    <w:rPr>
      <w:sz w:val="20"/>
    </w:rPr>
  </w:style>
  <w:style w:type="character" w:customStyle="1" w:styleId="afff">
    <w:name w:val="Текст концевой сноски Знак"/>
    <w:basedOn w:val="a1"/>
    <w:link w:val="affe"/>
    <w:semiHidden/>
    <w:rsid w:val="00F131F7"/>
  </w:style>
  <w:style w:type="character" w:styleId="afff0">
    <w:name w:val="endnote reference"/>
    <w:basedOn w:val="a1"/>
    <w:semiHidden/>
    <w:unhideWhenUsed/>
    <w:rsid w:val="00F131F7"/>
    <w:rPr>
      <w:vertAlign w:val="superscript"/>
    </w:rPr>
  </w:style>
  <w:style w:type="paragraph" w:styleId="afff1">
    <w:name w:val="Revision"/>
    <w:hidden/>
    <w:uiPriority w:val="99"/>
    <w:semiHidden/>
    <w:rsid w:val="00E723B0"/>
    <w:rPr>
      <w:sz w:val="26"/>
    </w:rPr>
  </w:style>
  <w:style w:type="paragraph" w:customStyle="1" w:styleId="Default">
    <w:name w:val="Default"/>
    <w:rsid w:val="000A2B0E"/>
    <w:pPr>
      <w:autoSpaceDE w:val="0"/>
      <w:autoSpaceDN w:val="0"/>
      <w:adjustRightInd w:val="0"/>
    </w:pPr>
    <w:rPr>
      <w:rFonts w:ascii="Arial" w:hAnsi="Arial" w:cs="Arial"/>
      <w:color w:val="000000"/>
      <w:sz w:val="24"/>
      <w:szCs w:val="24"/>
    </w:rPr>
  </w:style>
  <w:style w:type="character" w:customStyle="1" w:styleId="60">
    <w:name w:val="Заголовок 6 Знак"/>
    <w:link w:val="6"/>
    <w:rsid w:val="00FF4B76"/>
    <w:rPr>
      <w:sz w:val="28"/>
    </w:rPr>
  </w:style>
  <w:style w:type="character" w:customStyle="1" w:styleId="51">
    <w:name w:val="Основной текст (5)"/>
    <w:basedOn w:val="a1"/>
    <w:rsid w:val="003B4849"/>
    <w:rPr>
      <w:rFonts w:ascii="Arial" w:hAnsi="Arial"/>
      <w:sz w:val="11"/>
      <w:szCs w:val="11"/>
      <w:lang w:bidi="ar-SA"/>
    </w:rPr>
  </w:style>
  <w:style w:type="paragraph" w:customStyle="1" w:styleId="510">
    <w:name w:val="Основной текст (5)1"/>
    <w:basedOn w:val="a0"/>
    <w:rsid w:val="003B4849"/>
    <w:pPr>
      <w:shd w:val="clear" w:color="auto" w:fill="FFFFFF"/>
      <w:spacing w:line="158" w:lineRule="exact"/>
      <w:jc w:val="both"/>
    </w:pPr>
    <w:rPr>
      <w:rFonts w:ascii="Arial" w:hAnsi="Arial"/>
      <w:sz w:val="11"/>
      <w:szCs w:val="11"/>
    </w:rPr>
  </w:style>
  <w:style w:type="paragraph" w:customStyle="1" w:styleId="HEADERTEXT">
    <w:name w:val=".HEADERTEXT"/>
    <w:uiPriority w:val="99"/>
    <w:rsid w:val="004C2E68"/>
    <w:pPr>
      <w:widowControl w:val="0"/>
      <w:autoSpaceDE w:val="0"/>
      <w:autoSpaceDN w:val="0"/>
      <w:adjustRightInd w:val="0"/>
    </w:pPr>
    <w:rPr>
      <w:rFonts w:ascii="Arial" w:eastAsiaTheme="minorEastAsia" w:hAnsi="Arial" w:cs="Arial"/>
      <w:color w:val="2B4279"/>
    </w:rPr>
  </w:style>
  <w:style w:type="paragraph" w:customStyle="1" w:styleId="COLBOTTOM">
    <w:name w:val="#COL_BOTTOM"/>
    <w:rsid w:val="00C75353"/>
    <w:pPr>
      <w:widowControl w:val="0"/>
      <w:autoSpaceDE w:val="0"/>
      <w:autoSpaceDN w:val="0"/>
      <w:adjustRightInd w:val="0"/>
    </w:pPr>
    <w:rPr>
      <w:rFonts w:ascii="Arial, sans-serif" w:eastAsiaTheme="minorEastAsia" w:hAnsi="Arial, sans-serif" w:cstheme="minorBidi"/>
      <w:sz w:val="16"/>
      <w:szCs w:val="16"/>
    </w:rPr>
  </w:style>
  <w:style w:type="paragraph" w:customStyle="1" w:styleId="COLTOP">
    <w:name w:val="#COL_TOP"/>
    <w:uiPriority w:val="99"/>
    <w:rsid w:val="00C75353"/>
    <w:pPr>
      <w:widowControl w:val="0"/>
      <w:autoSpaceDE w:val="0"/>
      <w:autoSpaceDN w:val="0"/>
      <w:adjustRightInd w:val="0"/>
    </w:pPr>
    <w:rPr>
      <w:rFonts w:ascii="Arial, sans-serif" w:eastAsiaTheme="minorEastAsia" w:hAnsi="Arial, sans-serif" w:cstheme="minorBidi"/>
      <w:sz w:val="16"/>
      <w:szCs w:val="16"/>
    </w:rPr>
  </w:style>
  <w:style w:type="paragraph" w:customStyle="1" w:styleId="PRINTSECTION">
    <w:name w:val="#PRINT_SECTION"/>
    <w:uiPriority w:val="99"/>
    <w:rsid w:val="00C75353"/>
    <w:pPr>
      <w:widowControl w:val="0"/>
      <w:autoSpaceDE w:val="0"/>
      <w:autoSpaceDN w:val="0"/>
      <w:adjustRightInd w:val="0"/>
    </w:pPr>
    <w:rPr>
      <w:rFonts w:ascii="Arial, sans-serif" w:eastAsiaTheme="minorEastAsia" w:hAnsi="Arial, sans-serif" w:cstheme="minorBidi"/>
      <w:sz w:val="16"/>
      <w:szCs w:val="16"/>
    </w:rPr>
  </w:style>
  <w:style w:type="paragraph" w:customStyle="1" w:styleId="CENTERTEXT">
    <w:name w:val=".CENTERTEXT"/>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paragraph" w:customStyle="1" w:styleId="DJVU">
    <w:name w:val=".DJVU"/>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paragraph" w:customStyle="1" w:styleId="EMPTYLINE">
    <w:name w:val=".EMPTY_LINE"/>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paragraph" w:customStyle="1" w:styleId="HORIZLINE">
    <w:name w:val=".HORIZLINE"/>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paragraph" w:customStyle="1" w:styleId="OPENTAB">
    <w:name w:val=".OPENTAB"/>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paragraph" w:customStyle="1" w:styleId="TOPLEVELTEXT">
    <w:name w:val=".TOPLEVELTEXT"/>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paragraph" w:customStyle="1" w:styleId="TradeMark">
    <w:name w:val=".TradeMark"/>
    <w:uiPriority w:val="99"/>
    <w:rsid w:val="00C75353"/>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C75353"/>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C75353"/>
    <w:pPr>
      <w:widowControl w:val="0"/>
      <w:autoSpaceDE w:val="0"/>
      <w:autoSpaceDN w:val="0"/>
      <w:adjustRightInd w:val="0"/>
    </w:pPr>
    <w:rPr>
      <w:rFonts w:ascii="Arial" w:eastAsiaTheme="minorEastAsia" w:hAnsi="Arial" w:cs="Arial"/>
    </w:rPr>
  </w:style>
  <w:style w:type="paragraph" w:customStyle="1" w:styleId="HTML">
    <w:name w:val="HTML"/>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paragraph" w:customStyle="1" w:styleId="TABLE">
    <w:name w:val="TABLE"/>
    <w:uiPriority w:val="99"/>
    <w:rsid w:val="00C75353"/>
    <w:pPr>
      <w:widowControl w:val="0"/>
      <w:autoSpaceDE w:val="0"/>
      <w:autoSpaceDN w:val="0"/>
      <w:adjustRightInd w:val="0"/>
    </w:pPr>
    <w:rPr>
      <w:rFonts w:ascii="Arial, sans-serif" w:eastAsiaTheme="minorEastAsia" w:hAnsi="Arial, sans-serif" w:cstheme="minorBidi"/>
      <w:sz w:val="24"/>
      <w:szCs w:val="24"/>
    </w:rPr>
  </w:style>
  <w:style w:type="character" w:customStyle="1" w:styleId="FontStyle56">
    <w:name w:val="Font Style56"/>
    <w:rsid w:val="004718BE"/>
    <w:rPr>
      <w:rFonts w:ascii="Arial" w:hAnsi="Arial" w:cs="Arial"/>
      <w:sz w:val="18"/>
      <w:szCs w:val="18"/>
    </w:rPr>
  </w:style>
  <w:style w:type="character" w:styleId="afff2">
    <w:name w:val="Placeholder Text"/>
    <w:basedOn w:val="a1"/>
    <w:uiPriority w:val="99"/>
    <w:semiHidden/>
    <w:rsid w:val="004B4F76"/>
    <w:rPr>
      <w:color w:val="808080"/>
    </w:rPr>
  </w:style>
  <w:style w:type="paragraph" w:customStyle="1" w:styleId="212">
    <w:name w:val="Основной текст (2)1"/>
    <w:basedOn w:val="a0"/>
    <w:uiPriority w:val="99"/>
    <w:rsid w:val="00C47B43"/>
    <w:pPr>
      <w:widowControl w:val="0"/>
      <w:shd w:val="clear" w:color="auto" w:fill="FFFFFF"/>
      <w:spacing w:line="274" w:lineRule="exact"/>
    </w:pPr>
    <w:rPr>
      <w:rFonts w:eastAsiaTheme="minorHAnsi"/>
      <w:sz w:val="22"/>
      <w:szCs w:val="22"/>
      <w:lang w:eastAsia="en-US"/>
    </w:rPr>
  </w:style>
  <w:style w:type="paragraph" w:customStyle="1" w:styleId="28">
    <w:name w:val="Обычный2"/>
    <w:rsid w:val="00102A00"/>
    <w:pPr>
      <w:jc w:val="both"/>
    </w:pPr>
    <w:rPr>
      <w:rFonts w:ascii="ГОСТ тип А" w:eastAsia="ГОСТ тип А" w:hAnsi="ГОСТ тип А" w:cs="ГОСТ тип А"/>
      <w:i/>
      <w:sz w:val="28"/>
      <w:szCs w:val="28"/>
    </w:rPr>
  </w:style>
  <w:style w:type="paragraph" w:styleId="36">
    <w:name w:val="toc 3"/>
    <w:basedOn w:val="a0"/>
    <w:next w:val="a0"/>
    <w:autoRedefine/>
    <w:uiPriority w:val="39"/>
    <w:unhideWhenUsed/>
    <w:rsid w:val="001F46F8"/>
    <w:pPr>
      <w:tabs>
        <w:tab w:val="right" w:leader="dot" w:pos="9344"/>
      </w:tabs>
      <w:spacing w:line="360" w:lineRule="auto"/>
      <w:ind w:firstLine="851"/>
      <w:jc w:val="both"/>
    </w:pPr>
    <w:rPr>
      <w:rFonts w:ascii="Arial" w:hAnsi="Arial"/>
      <w:sz w:val="24"/>
    </w:rPr>
  </w:style>
  <w:style w:type="character" w:customStyle="1" w:styleId="ConsPlusNormal0">
    <w:name w:val="ConsPlusNormal Знак"/>
    <w:link w:val="ConsPlusNormal"/>
    <w:locked/>
    <w:rsid w:val="007E1D1D"/>
    <w:rPr>
      <w:rFonts w:ascii="Arial" w:hAnsi="Arial" w:cs="Arial"/>
    </w:rPr>
  </w:style>
</w:styles>
</file>

<file path=word/webSettings.xml><?xml version="1.0" encoding="utf-8"?>
<w:webSettings xmlns:r="http://schemas.openxmlformats.org/officeDocument/2006/relationships" xmlns:w="http://schemas.openxmlformats.org/wordprocessingml/2006/main">
  <w:divs>
    <w:div w:id="16128915">
      <w:bodyDiv w:val="1"/>
      <w:marLeft w:val="0"/>
      <w:marRight w:val="0"/>
      <w:marTop w:val="0"/>
      <w:marBottom w:val="0"/>
      <w:divBdr>
        <w:top w:val="none" w:sz="0" w:space="0" w:color="auto"/>
        <w:left w:val="none" w:sz="0" w:space="0" w:color="auto"/>
        <w:bottom w:val="none" w:sz="0" w:space="0" w:color="auto"/>
        <w:right w:val="none" w:sz="0" w:space="0" w:color="auto"/>
      </w:divBdr>
    </w:div>
    <w:div w:id="186916767">
      <w:bodyDiv w:val="1"/>
      <w:marLeft w:val="0"/>
      <w:marRight w:val="0"/>
      <w:marTop w:val="0"/>
      <w:marBottom w:val="0"/>
      <w:divBdr>
        <w:top w:val="none" w:sz="0" w:space="0" w:color="auto"/>
        <w:left w:val="none" w:sz="0" w:space="0" w:color="auto"/>
        <w:bottom w:val="none" w:sz="0" w:space="0" w:color="auto"/>
        <w:right w:val="none" w:sz="0" w:space="0" w:color="auto"/>
      </w:divBdr>
    </w:div>
    <w:div w:id="227498253">
      <w:bodyDiv w:val="1"/>
      <w:marLeft w:val="0"/>
      <w:marRight w:val="0"/>
      <w:marTop w:val="0"/>
      <w:marBottom w:val="0"/>
      <w:divBdr>
        <w:top w:val="none" w:sz="0" w:space="0" w:color="auto"/>
        <w:left w:val="none" w:sz="0" w:space="0" w:color="auto"/>
        <w:bottom w:val="none" w:sz="0" w:space="0" w:color="auto"/>
        <w:right w:val="none" w:sz="0" w:space="0" w:color="auto"/>
      </w:divBdr>
    </w:div>
    <w:div w:id="368724465">
      <w:bodyDiv w:val="1"/>
      <w:marLeft w:val="0"/>
      <w:marRight w:val="0"/>
      <w:marTop w:val="0"/>
      <w:marBottom w:val="0"/>
      <w:divBdr>
        <w:top w:val="none" w:sz="0" w:space="0" w:color="auto"/>
        <w:left w:val="none" w:sz="0" w:space="0" w:color="auto"/>
        <w:bottom w:val="none" w:sz="0" w:space="0" w:color="auto"/>
        <w:right w:val="none" w:sz="0" w:space="0" w:color="auto"/>
      </w:divBdr>
    </w:div>
    <w:div w:id="1156339548">
      <w:bodyDiv w:val="1"/>
      <w:marLeft w:val="0"/>
      <w:marRight w:val="0"/>
      <w:marTop w:val="0"/>
      <w:marBottom w:val="0"/>
      <w:divBdr>
        <w:top w:val="none" w:sz="0" w:space="0" w:color="auto"/>
        <w:left w:val="none" w:sz="0" w:space="0" w:color="auto"/>
        <w:bottom w:val="none" w:sz="0" w:space="0" w:color="auto"/>
        <w:right w:val="none" w:sz="0" w:space="0" w:color="auto"/>
      </w:divBdr>
    </w:div>
    <w:div w:id="1342049013">
      <w:bodyDiv w:val="1"/>
      <w:marLeft w:val="0"/>
      <w:marRight w:val="0"/>
      <w:marTop w:val="0"/>
      <w:marBottom w:val="0"/>
      <w:divBdr>
        <w:top w:val="none" w:sz="0" w:space="0" w:color="auto"/>
        <w:left w:val="none" w:sz="0" w:space="0" w:color="auto"/>
        <w:bottom w:val="none" w:sz="0" w:space="0" w:color="auto"/>
        <w:right w:val="none" w:sz="0" w:space="0" w:color="auto"/>
      </w:divBdr>
    </w:div>
    <w:div w:id="1582907422">
      <w:bodyDiv w:val="1"/>
      <w:marLeft w:val="0"/>
      <w:marRight w:val="0"/>
      <w:marTop w:val="0"/>
      <w:marBottom w:val="0"/>
      <w:divBdr>
        <w:top w:val="none" w:sz="0" w:space="0" w:color="auto"/>
        <w:left w:val="none" w:sz="0" w:space="0" w:color="auto"/>
        <w:bottom w:val="none" w:sz="0" w:space="0" w:color="auto"/>
        <w:right w:val="none" w:sz="0" w:space="0" w:color="auto"/>
      </w:divBdr>
    </w:div>
    <w:div w:id="1595476972">
      <w:bodyDiv w:val="1"/>
      <w:marLeft w:val="0"/>
      <w:marRight w:val="0"/>
      <w:marTop w:val="0"/>
      <w:marBottom w:val="0"/>
      <w:divBdr>
        <w:top w:val="none" w:sz="0" w:space="0" w:color="auto"/>
        <w:left w:val="none" w:sz="0" w:space="0" w:color="auto"/>
        <w:bottom w:val="none" w:sz="0" w:space="0" w:color="auto"/>
        <w:right w:val="none" w:sz="0" w:space="0" w:color="auto"/>
      </w:divBdr>
    </w:div>
    <w:div w:id="1958486034">
      <w:bodyDiv w:val="1"/>
      <w:marLeft w:val="0"/>
      <w:marRight w:val="0"/>
      <w:marTop w:val="0"/>
      <w:marBottom w:val="0"/>
      <w:divBdr>
        <w:top w:val="none" w:sz="0" w:space="0" w:color="auto"/>
        <w:left w:val="none" w:sz="0" w:space="0" w:color="auto"/>
        <w:bottom w:val="none" w:sz="0" w:space="0" w:color="auto"/>
        <w:right w:val="none" w:sz="0" w:space="0" w:color="auto"/>
      </w:divBdr>
    </w:div>
    <w:div w:id="1958952834">
      <w:bodyDiv w:val="1"/>
      <w:marLeft w:val="0"/>
      <w:marRight w:val="0"/>
      <w:marTop w:val="0"/>
      <w:marBottom w:val="0"/>
      <w:divBdr>
        <w:top w:val="none" w:sz="0" w:space="0" w:color="auto"/>
        <w:left w:val="none" w:sz="0" w:space="0" w:color="auto"/>
        <w:bottom w:val="none" w:sz="0" w:space="0" w:color="auto"/>
        <w:right w:val="none" w:sz="0" w:space="0" w:color="auto"/>
      </w:divBdr>
    </w:div>
    <w:div w:id="1963077699">
      <w:bodyDiv w:val="1"/>
      <w:marLeft w:val="0"/>
      <w:marRight w:val="0"/>
      <w:marTop w:val="0"/>
      <w:marBottom w:val="0"/>
      <w:divBdr>
        <w:top w:val="none" w:sz="0" w:space="0" w:color="auto"/>
        <w:left w:val="none" w:sz="0" w:space="0" w:color="auto"/>
        <w:bottom w:val="none" w:sz="0" w:space="0" w:color="auto"/>
        <w:right w:val="none" w:sz="0" w:space="0" w:color="auto"/>
      </w:divBdr>
    </w:div>
    <w:div w:id="20122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85A7-7EE7-46E0-AD6A-530FF25E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D7CD9D-37A5-4E48-BBB1-C8E6C7FC7F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C5C0B0-DD48-490F-B6FF-B7AC96B5A5C8}">
  <ds:schemaRefs>
    <ds:schemaRef ds:uri="http://schemas.microsoft.com/sharepoint/v3/contenttype/forms"/>
  </ds:schemaRefs>
</ds:datastoreItem>
</file>

<file path=customXml/itemProps4.xml><?xml version="1.0" encoding="utf-8"?>
<ds:datastoreItem xmlns:ds="http://schemas.openxmlformats.org/officeDocument/2006/customXml" ds:itemID="{281B0FE2-A1BD-4778-9506-A8F048FF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13452</Words>
  <Characters>90104</Characters>
  <Application>Microsoft Office Word</Application>
  <DocSecurity>0</DocSecurity>
  <Lines>750</Lines>
  <Paragraphs>206</Paragraphs>
  <ScaleCrop>false</ScaleCrop>
  <HeadingPairs>
    <vt:vector size="2" baseType="variant">
      <vt:variant>
        <vt:lpstr>Название</vt:lpstr>
      </vt:variant>
      <vt:variant>
        <vt:i4>1</vt:i4>
      </vt:variant>
    </vt:vector>
  </HeadingPairs>
  <TitlesOfParts>
    <vt:vector size="1" baseType="lpstr">
      <vt:lpstr>ГОСТ 7392</vt:lpstr>
    </vt:vector>
  </TitlesOfParts>
  <Company>-</Company>
  <LinksUpToDate>false</LinksUpToDate>
  <CharactersWithSpaces>103350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7392</dc:title>
  <dc:creator>Чистяков Павел Александрович</dc:creator>
  <cp:lastModifiedBy>dpem_darienkoin</cp:lastModifiedBy>
  <cp:revision>2</cp:revision>
  <cp:lastPrinted>2024-08-15T12:47:00Z</cp:lastPrinted>
  <dcterms:created xsi:type="dcterms:W3CDTF">2025-09-22T10:50:00Z</dcterms:created>
  <dcterms:modified xsi:type="dcterms:W3CDTF">2025-09-22T10:50:00Z</dcterms:modified>
</cp:coreProperties>
</file>