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C05631" w:rsidTr="007E5FC3">
        <w:trPr>
          <w:gridAfter w:val="1"/>
          <w:wAfter w:w="14" w:type="dxa"/>
          <w:cantSplit/>
          <w:trHeight w:val="1569"/>
          <w:jc w:val="center"/>
        </w:trPr>
        <w:tc>
          <w:tcPr>
            <w:tcW w:w="10188" w:type="dxa"/>
            <w:gridSpan w:val="3"/>
            <w:tcBorders>
              <w:top w:val="nil"/>
            </w:tcBorders>
          </w:tcPr>
          <w:p w:rsidR="007E30D9" w:rsidRPr="00C05631" w:rsidRDefault="007E30D9" w:rsidP="007E5FC3">
            <w:pPr>
              <w:pBdr>
                <w:top w:val="single" w:sz="12" w:space="1" w:color="auto"/>
              </w:pBdr>
              <w:jc w:val="center"/>
              <w:rPr>
                <w:rFonts w:ascii="Arial" w:hAnsi="Arial" w:cs="Arial"/>
                <w:b/>
              </w:rPr>
            </w:pPr>
            <w:r w:rsidRPr="00C05631">
              <w:rPr>
                <w:rFonts w:ascii="Arial" w:hAnsi="Arial" w:cs="Arial"/>
                <w:b/>
              </w:rPr>
              <w:t xml:space="preserve">  ЕВРАЗИЙСКИЙ СОВЕТ ПО СТАНДАРТИЗАЦИИ, МЕТРОЛОГИИ И СЕРТИФИКАЦИИ</w:t>
            </w:r>
          </w:p>
          <w:p w:rsidR="007E30D9" w:rsidRPr="00C05631" w:rsidRDefault="007E30D9" w:rsidP="007E5FC3">
            <w:pPr>
              <w:pBdr>
                <w:top w:val="single" w:sz="12" w:space="1" w:color="auto"/>
              </w:pBdr>
              <w:jc w:val="center"/>
              <w:rPr>
                <w:rFonts w:ascii="Arial" w:hAnsi="Arial" w:cs="Arial"/>
                <w:lang w:val="en-US"/>
              </w:rPr>
            </w:pPr>
            <w:r w:rsidRPr="00C05631">
              <w:rPr>
                <w:rFonts w:ascii="Arial" w:hAnsi="Arial" w:cs="Arial"/>
                <w:lang w:val="en-US"/>
              </w:rPr>
              <w:t>(</w:t>
            </w:r>
            <w:r w:rsidRPr="00C05631">
              <w:rPr>
                <w:rFonts w:ascii="Arial" w:hAnsi="Arial" w:cs="Arial"/>
              </w:rPr>
              <w:t>ЕАСС</w:t>
            </w:r>
            <w:r w:rsidRPr="00C05631">
              <w:rPr>
                <w:rFonts w:ascii="Arial" w:hAnsi="Arial" w:cs="Arial"/>
                <w:lang w:val="en-US"/>
              </w:rPr>
              <w:t>)</w:t>
            </w:r>
          </w:p>
          <w:p w:rsidR="007E30D9" w:rsidRPr="00C05631" w:rsidRDefault="007E30D9" w:rsidP="007E5FC3">
            <w:pPr>
              <w:jc w:val="center"/>
              <w:rPr>
                <w:rFonts w:ascii="Arial" w:hAnsi="Arial" w:cs="Arial"/>
                <w:lang w:val="en-US"/>
              </w:rPr>
            </w:pPr>
          </w:p>
          <w:p w:rsidR="007E30D9" w:rsidRPr="00C05631" w:rsidRDefault="007E30D9" w:rsidP="007E5FC3">
            <w:pPr>
              <w:jc w:val="center"/>
              <w:rPr>
                <w:rFonts w:ascii="Arial" w:hAnsi="Arial" w:cs="Arial"/>
                <w:b/>
                <w:lang w:val="en-US"/>
              </w:rPr>
            </w:pPr>
            <w:r w:rsidRPr="00C05631">
              <w:rPr>
                <w:rFonts w:ascii="Arial" w:hAnsi="Arial" w:cs="Arial"/>
                <w:b/>
                <w:lang w:val="en-US"/>
              </w:rPr>
              <w:t>EURO-AZIAN COUNCIL FOR STANDARDIZATION, METROLOGY AND CERTIFICATION</w:t>
            </w:r>
          </w:p>
          <w:p w:rsidR="007E30D9" w:rsidRPr="00C05631" w:rsidRDefault="007E30D9" w:rsidP="007E5FC3">
            <w:pPr>
              <w:pBdr>
                <w:bottom w:val="single" w:sz="12" w:space="1" w:color="auto"/>
              </w:pBdr>
              <w:jc w:val="center"/>
              <w:rPr>
                <w:rFonts w:ascii="Arial" w:hAnsi="Arial" w:cs="Arial"/>
                <w:b/>
              </w:rPr>
            </w:pPr>
            <w:r w:rsidRPr="00C05631">
              <w:rPr>
                <w:rFonts w:ascii="Arial" w:hAnsi="Arial" w:cs="Arial"/>
                <w:b/>
                <w:lang w:val="en-US"/>
              </w:rPr>
              <w:t>(EASC)</w:t>
            </w:r>
          </w:p>
          <w:p w:rsidR="007E30D9" w:rsidRPr="00C05631" w:rsidRDefault="007E30D9" w:rsidP="007E5FC3">
            <w:pPr>
              <w:pBdr>
                <w:bottom w:val="single" w:sz="12" w:space="1" w:color="auto"/>
              </w:pBdr>
              <w:jc w:val="center"/>
              <w:rPr>
                <w:rFonts w:ascii="Arial" w:hAnsi="Arial" w:cs="Arial"/>
                <w:b/>
              </w:rPr>
            </w:pPr>
          </w:p>
          <w:p w:rsidR="007E30D9" w:rsidRPr="00C05631" w:rsidRDefault="007E30D9" w:rsidP="007E5FC3">
            <w:pPr>
              <w:jc w:val="center"/>
              <w:rPr>
                <w:rFonts w:ascii="Arial" w:hAnsi="Arial" w:cs="Arial"/>
                <w:snapToGrid w:val="0"/>
                <w:lang w:val="en-US"/>
              </w:rPr>
            </w:pPr>
          </w:p>
        </w:tc>
      </w:tr>
      <w:tr w:rsidR="007E30D9" w:rsidRPr="005F79D9" w:rsidTr="007E5FC3">
        <w:trPr>
          <w:trHeight w:val="1833"/>
          <w:jc w:val="center"/>
        </w:trPr>
        <w:tc>
          <w:tcPr>
            <w:tcW w:w="2518" w:type="dxa"/>
          </w:tcPr>
          <w:p w:rsidR="007E30D9" w:rsidRPr="00C05631" w:rsidRDefault="007E30D9" w:rsidP="007E5FC3">
            <w:pPr>
              <w:jc w:val="both"/>
              <w:rPr>
                <w:rFonts w:ascii="Arial" w:hAnsi="Arial" w:cs="Arial"/>
                <w:snapToGrid w:val="0"/>
              </w:rPr>
            </w:pPr>
            <w:r w:rsidRPr="00C05631">
              <w:rPr>
                <w:rFonts w:ascii="Arial" w:hAnsi="Arial" w:cs="Arial"/>
                <w:noProof/>
              </w:rPr>
              <w:drawing>
                <wp:anchor distT="0" distB="0" distL="114300" distR="114300" simplePos="0" relativeHeight="251659264" behindDoc="0" locked="0" layoutInCell="1" allowOverlap="0" wp14:anchorId="48EBB0F5" wp14:editId="14F0802C">
                  <wp:simplePos x="0" y="0"/>
                  <wp:positionH relativeFrom="column">
                    <wp:posOffset>71120</wp:posOffset>
                  </wp:positionH>
                  <wp:positionV relativeFrom="paragraph">
                    <wp:posOffset>-46990</wp:posOffset>
                  </wp:positionV>
                  <wp:extent cx="1029970" cy="9982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9970" cy="998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64" w:type="dxa"/>
          </w:tcPr>
          <w:p w:rsidR="007E30D9" w:rsidRPr="00C05631" w:rsidRDefault="007E30D9" w:rsidP="007E5FC3">
            <w:pPr>
              <w:jc w:val="both"/>
              <w:rPr>
                <w:rFonts w:ascii="Arial" w:hAnsi="Arial" w:cs="Arial"/>
                <w:snapToGrid w:val="0"/>
              </w:rPr>
            </w:pPr>
          </w:p>
          <w:p w:rsidR="007E30D9" w:rsidRPr="00C05631" w:rsidRDefault="007E30D9" w:rsidP="007E5FC3">
            <w:pPr>
              <w:ind w:right="-250"/>
              <w:jc w:val="both"/>
              <w:rPr>
                <w:rFonts w:ascii="Arial" w:hAnsi="Arial" w:cs="Arial"/>
                <w:b/>
              </w:rPr>
            </w:pPr>
            <w:r w:rsidRPr="00C05631">
              <w:rPr>
                <w:rFonts w:ascii="Arial" w:hAnsi="Arial" w:cs="Arial"/>
                <w:b/>
              </w:rPr>
              <w:t xml:space="preserve">М Е Ж Г О С У Д А Р С Т В Е Н </w:t>
            </w:r>
            <w:proofErr w:type="spellStart"/>
            <w:proofErr w:type="gramStart"/>
            <w:r w:rsidRPr="00C05631">
              <w:rPr>
                <w:rFonts w:ascii="Arial" w:hAnsi="Arial" w:cs="Arial"/>
                <w:b/>
              </w:rPr>
              <w:t>Н</w:t>
            </w:r>
            <w:proofErr w:type="spellEnd"/>
            <w:proofErr w:type="gramEnd"/>
            <w:r w:rsidRPr="00C05631">
              <w:rPr>
                <w:rFonts w:ascii="Arial" w:hAnsi="Arial" w:cs="Arial"/>
                <w:b/>
              </w:rPr>
              <w:t xml:space="preserve"> Ы Й</w:t>
            </w:r>
          </w:p>
          <w:p w:rsidR="007E30D9" w:rsidRPr="00C05631" w:rsidRDefault="007E30D9" w:rsidP="007E5FC3">
            <w:pPr>
              <w:jc w:val="both"/>
              <w:rPr>
                <w:rFonts w:ascii="Arial" w:hAnsi="Arial" w:cs="Arial"/>
                <w:snapToGrid w:val="0"/>
              </w:rPr>
            </w:pPr>
            <w:r w:rsidRPr="00C05631">
              <w:rPr>
                <w:rFonts w:ascii="Arial" w:hAnsi="Arial" w:cs="Arial"/>
                <w:b/>
              </w:rPr>
              <w:t xml:space="preserve">                    С Т А Н Д А </w:t>
            </w:r>
            <w:proofErr w:type="gramStart"/>
            <w:r w:rsidRPr="00C05631">
              <w:rPr>
                <w:rFonts w:ascii="Arial" w:hAnsi="Arial" w:cs="Arial"/>
                <w:b/>
              </w:rPr>
              <w:t>Р</w:t>
            </w:r>
            <w:proofErr w:type="gramEnd"/>
            <w:r w:rsidRPr="00C05631">
              <w:rPr>
                <w:rFonts w:ascii="Arial" w:hAnsi="Arial" w:cs="Arial"/>
                <w:b/>
              </w:rPr>
              <w:t xml:space="preserve"> Т</w:t>
            </w:r>
          </w:p>
        </w:tc>
        <w:tc>
          <w:tcPr>
            <w:tcW w:w="2320" w:type="dxa"/>
            <w:gridSpan w:val="2"/>
          </w:tcPr>
          <w:p w:rsidR="00B83568" w:rsidRPr="00C05631" w:rsidRDefault="00B83568" w:rsidP="007E5FC3">
            <w:pPr>
              <w:spacing w:before="120"/>
              <w:jc w:val="both"/>
              <w:rPr>
                <w:rFonts w:ascii="Arial" w:hAnsi="Arial" w:cs="Arial"/>
                <w:b/>
                <w:bCs/>
                <w:snapToGrid w:val="0"/>
              </w:rPr>
            </w:pPr>
          </w:p>
          <w:p w:rsidR="00B83568" w:rsidRPr="00FF573B" w:rsidRDefault="00EC424C" w:rsidP="00B83568">
            <w:pPr>
              <w:ind w:left="-53"/>
              <w:rPr>
                <w:rFonts w:ascii="Arial" w:eastAsia="Arial" w:hAnsi="Arial" w:cs="Arial"/>
                <w:b/>
              </w:rPr>
            </w:pPr>
            <w:r>
              <w:rPr>
                <w:rFonts w:ascii="Arial" w:eastAsia="Arial" w:hAnsi="Arial" w:cs="Arial"/>
                <w:b/>
              </w:rPr>
              <w:t>ГОСТ</w:t>
            </w:r>
            <w:r w:rsidR="00DC5E13">
              <w:rPr>
                <w:rFonts w:ascii="Arial" w:eastAsia="Arial" w:hAnsi="Arial" w:cs="Arial"/>
                <w:b/>
              </w:rPr>
              <w:t xml:space="preserve"> </w:t>
            </w:r>
            <w:r w:rsidR="004471C9">
              <w:rPr>
                <w:rFonts w:ascii="Arial" w:eastAsia="Arial" w:hAnsi="Arial" w:cs="Arial"/>
                <w:b/>
              </w:rPr>
              <w:t>EN 12331</w:t>
            </w:r>
            <w:r w:rsidR="00FF573B">
              <w:rPr>
                <w:rFonts w:ascii="Arial" w:eastAsia="Arial" w:hAnsi="Arial" w:cs="Arial"/>
                <w:b/>
              </w:rPr>
              <w:t>-</w:t>
            </w:r>
          </w:p>
          <w:p w:rsidR="007E30D9" w:rsidRPr="00957B61" w:rsidRDefault="00B83568" w:rsidP="00B52C82">
            <w:pPr>
              <w:ind w:left="-53"/>
              <w:rPr>
                <w:rFonts w:ascii="Arial" w:hAnsi="Arial" w:cs="Arial"/>
                <w:bCs/>
                <w:i/>
                <w:snapToGrid w:val="0"/>
              </w:rPr>
            </w:pPr>
            <w:r w:rsidRPr="00957B61">
              <w:rPr>
                <w:rFonts w:ascii="Arial" w:eastAsia="Arial" w:hAnsi="Arial" w:cs="Arial"/>
                <w:i/>
              </w:rPr>
              <w:t xml:space="preserve">(проект, KZ, </w:t>
            </w:r>
            <w:r w:rsidR="00FF573B">
              <w:rPr>
                <w:rFonts w:ascii="Arial" w:eastAsia="Arial" w:hAnsi="Arial" w:cs="Arial"/>
                <w:i/>
              </w:rPr>
              <w:t xml:space="preserve">первая </w:t>
            </w:r>
            <w:r w:rsidR="005221BE" w:rsidRPr="00957B61">
              <w:rPr>
                <w:rFonts w:ascii="Arial" w:eastAsia="Arial" w:hAnsi="Arial" w:cs="Arial"/>
                <w:i/>
              </w:rPr>
              <w:t>р</w:t>
            </w:r>
            <w:r w:rsidRPr="00957B61">
              <w:rPr>
                <w:rFonts w:ascii="Arial" w:eastAsia="Arial" w:hAnsi="Arial" w:cs="Arial"/>
                <w:i/>
              </w:rPr>
              <w:t>едакция)</w:t>
            </w:r>
          </w:p>
        </w:tc>
      </w:tr>
    </w:tbl>
    <w:p w:rsidR="00984D79" w:rsidRDefault="00984D79" w:rsidP="00984D79">
      <w:pPr>
        <w:ind w:right="1418"/>
        <w:jc w:val="both"/>
        <w:rPr>
          <w:rFonts w:ascii="Arial" w:hAnsi="Arial" w:cs="Arial"/>
          <w:snapToGrid w:val="0"/>
        </w:rPr>
      </w:pPr>
    </w:p>
    <w:p w:rsidR="005326AC" w:rsidRDefault="005326AC" w:rsidP="00984D79">
      <w:pPr>
        <w:ind w:right="1418"/>
        <w:jc w:val="both"/>
        <w:rPr>
          <w:rFonts w:ascii="Arial" w:hAnsi="Arial" w:cs="Arial"/>
          <w:snapToGrid w:val="0"/>
        </w:rPr>
      </w:pPr>
    </w:p>
    <w:p w:rsidR="005326AC" w:rsidRPr="002C2B37" w:rsidRDefault="005326AC" w:rsidP="00984D79">
      <w:pPr>
        <w:ind w:right="1418"/>
        <w:jc w:val="both"/>
        <w:rPr>
          <w:rFonts w:ascii="Arial" w:hAnsi="Arial" w:cs="Arial"/>
          <w:snapToGrid w:val="0"/>
        </w:rPr>
      </w:pPr>
    </w:p>
    <w:p w:rsidR="00984D79" w:rsidRPr="002C2B37" w:rsidRDefault="00984D79" w:rsidP="00984D79">
      <w:pPr>
        <w:spacing w:line="360" w:lineRule="auto"/>
        <w:jc w:val="both"/>
        <w:rPr>
          <w:rFonts w:ascii="Arial" w:hAnsi="Arial" w:cs="Arial"/>
          <w:b/>
          <w:snapToGrid w:val="0"/>
        </w:rPr>
      </w:pPr>
    </w:p>
    <w:p w:rsidR="00FF573B" w:rsidRDefault="001A44D5" w:rsidP="00984D79">
      <w:pPr>
        <w:spacing w:line="360" w:lineRule="auto"/>
        <w:jc w:val="center"/>
        <w:rPr>
          <w:rFonts w:ascii="Arial" w:hAnsi="Arial" w:cs="Arial"/>
          <w:b/>
          <w:snapToGrid w:val="0"/>
        </w:rPr>
      </w:pPr>
      <w:r>
        <w:rPr>
          <w:rFonts w:ascii="Arial" w:hAnsi="Arial" w:cs="Arial"/>
          <w:b/>
          <w:snapToGrid w:val="0"/>
        </w:rPr>
        <w:t>МАШИНЫ ДЛЯ ОБРАБОТКИ ПИЩЕВЫХ ПРОДУКТОВ</w:t>
      </w:r>
    </w:p>
    <w:p w:rsidR="00A70DD8" w:rsidRDefault="00A70DD8" w:rsidP="00984D79">
      <w:pPr>
        <w:spacing w:line="360" w:lineRule="auto"/>
        <w:jc w:val="center"/>
        <w:rPr>
          <w:rFonts w:ascii="Arial" w:hAnsi="Arial" w:cs="Arial"/>
          <w:b/>
          <w:snapToGrid w:val="0"/>
        </w:rPr>
      </w:pPr>
    </w:p>
    <w:p w:rsidR="00FF573B" w:rsidRDefault="00E82939" w:rsidP="00984D79">
      <w:pPr>
        <w:spacing w:line="360" w:lineRule="auto"/>
        <w:jc w:val="center"/>
        <w:rPr>
          <w:rFonts w:ascii="Arial" w:hAnsi="Arial" w:cs="Arial"/>
          <w:b/>
          <w:snapToGrid w:val="0"/>
        </w:rPr>
      </w:pPr>
      <w:r w:rsidRPr="00E82939">
        <w:rPr>
          <w:rFonts w:ascii="Arial" w:hAnsi="Arial" w:cs="Arial"/>
          <w:b/>
          <w:snapToGrid w:val="0"/>
        </w:rPr>
        <w:t>ОБОРУДОВАНИЕ ДЛЯ СЪЕМА</w:t>
      </w:r>
      <w:r>
        <w:rPr>
          <w:rFonts w:ascii="Arial" w:hAnsi="Arial" w:cs="Arial"/>
          <w:b/>
          <w:snapToGrid w:val="0"/>
        </w:rPr>
        <w:t xml:space="preserve"> ШКУРКИ, УДАЛЕНИЯ КОЖИ И ПЛЕНОК</w:t>
      </w:r>
    </w:p>
    <w:p w:rsidR="00DB1C49" w:rsidRDefault="00DB1C49" w:rsidP="00D32D18">
      <w:pPr>
        <w:spacing w:line="360" w:lineRule="auto"/>
        <w:rPr>
          <w:rFonts w:ascii="Arial" w:hAnsi="Arial" w:cs="Arial"/>
          <w:b/>
          <w:snapToGrid w:val="0"/>
        </w:rPr>
      </w:pPr>
    </w:p>
    <w:p w:rsidR="00A70DD8" w:rsidRDefault="00A70DD8" w:rsidP="00984D79">
      <w:pPr>
        <w:spacing w:line="360" w:lineRule="auto"/>
        <w:jc w:val="center"/>
        <w:rPr>
          <w:rFonts w:ascii="Arial" w:hAnsi="Arial" w:cs="Arial"/>
          <w:b/>
          <w:snapToGrid w:val="0"/>
        </w:rPr>
      </w:pPr>
      <w:r>
        <w:rPr>
          <w:rFonts w:ascii="Arial" w:hAnsi="Arial" w:cs="Arial"/>
          <w:b/>
          <w:snapToGrid w:val="0"/>
        </w:rPr>
        <w:t>Требования по безопасности и гигиене</w:t>
      </w:r>
    </w:p>
    <w:p w:rsidR="00984D79" w:rsidRPr="002C2B37" w:rsidRDefault="00984D79" w:rsidP="00F75F06">
      <w:pPr>
        <w:spacing w:line="360" w:lineRule="auto"/>
        <w:jc w:val="right"/>
        <w:rPr>
          <w:rFonts w:ascii="Arial" w:hAnsi="Arial" w:cs="Arial"/>
          <w:b/>
          <w:snapToGrid w:val="0"/>
        </w:rPr>
      </w:pPr>
    </w:p>
    <w:p w:rsidR="00B83568" w:rsidRPr="00DF0AD9" w:rsidRDefault="00B83568" w:rsidP="00B83568">
      <w:pPr>
        <w:jc w:val="center"/>
        <w:rPr>
          <w:rFonts w:ascii="Arial" w:eastAsia="Arial" w:hAnsi="Arial" w:cs="Arial"/>
        </w:rPr>
      </w:pPr>
    </w:p>
    <w:p w:rsidR="00B83568" w:rsidRPr="00B83568" w:rsidRDefault="00A70DD8" w:rsidP="00B83568">
      <w:pPr>
        <w:jc w:val="center"/>
        <w:rPr>
          <w:rFonts w:ascii="Arial" w:eastAsia="Arial" w:hAnsi="Arial" w:cs="Arial"/>
          <w:lang w:bidi="ru-RU"/>
        </w:rPr>
      </w:pPr>
      <w:r>
        <w:rPr>
          <w:rFonts w:ascii="Arial" w:eastAsia="Arial" w:hAnsi="Arial" w:cs="Arial"/>
          <w:lang w:bidi="ru-RU"/>
        </w:rPr>
        <w:t>(</w:t>
      </w:r>
      <w:r w:rsidR="00EC424C">
        <w:rPr>
          <w:rFonts w:ascii="Arial" w:eastAsia="Arial" w:hAnsi="Arial" w:cs="Arial"/>
          <w:lang w:bidi="ru-RU"/>
        </w:rPr>
        <w:t>EN</w:t>
      </w:r>
      <w:r w:rsidR="00E82939">
        <w:rPr>
          <w:rFonts w:ascii="Arial" w:eastAsia="Arial" w:hAnsi="Arial" w:cs="Arial"/>
          <w:lang w:bidi="ru-RU"/>
        </w:rPr>
        <w:t xml:space="preserve"> 12355-2003</w:t>
      </w:r>
      <w:r w:rsidR="00122908">
        <w:rPr>
          <w:rFonts w:ascii="Arial" w:eastAsia="Arial" w:hAnsi="Arial" w:cs="Arial"/>
          <w:lang w:bidi="ru-RU"/>
        </w:rPr>
        <w:t xml:space="preserve">, </w:t>
      </w:r>
      <w:r w:rsidR="00B83568" w:rsidRPr="00B83568">
        <w:rPr>
          <w:rFonts w:ascii="Arial" w:hAnsi="Arial" w:cs="Arial"/>
          <w:lang w:val="en-US"/>
        </w:rPr>
        <w:t>IDT</w:t>
      </w:r>
      <w:r w:rsidR="00B83568" w:rsidRPr="00B83568">
        <w:rPr>
          <w:rFonts w:ascii="Arial" w:eastAsia="Arial" w:hAnsi="Arial" w:cs="Arial"/>
          <w:lang w:bidi="ru-RU"/>
        </w:rPr>
        <w:t>)</w:t>
      </w:r>
    </w:p>
    <w:p w:rsidR="00B83568" w:rsidRPr="00B83568" w:rsidRDefault="00B83568" w:rsidP="00B83568">
      <w:pPr>
        <w:ind w:left="567"/>
        <w:jc w:val="center"/>
        <w:rPr>
          <w:rFonts w:ascii="Arial" w:eastAsia="Arial" w:hAnsi="Arial" w:cs="Arial"/>
          <w:i/>
          <w:lang w:bidi="ru-RU"/>
        </w:rPr>
      </w:pPr>
    </w:p>
    <w:p w:rsidR="00B83568" w:rsidRDefault="00B83568" w:rsidP="00984D79">
      <w:pPr>
        <w:pStyle w:val="32"/>
        <w:shd w:val="clear" w:color="auto" w:fill="auto"/>
        <w:spacing w:before="0" w:after="0" w:line="720" w:lineRule="auto"/>
        <w:ind w:left="40"/>
        <w:jc w:val="center"/>
        <w:rPr>
          <w:bCs/>
          <w:snapToGrid w:val="0"/>
          <w:sz w:val="22"/>
          <w:szCs w:val="22"/>
        </w:rPr>
      </w:pPr>
    </w:p>
    <w:p w:rsidR="00984D79" w:rsidRPr="002C2B37" w:rsidRDefault="00984D79" w:rsidP="00984D79">
      <w:pPr>
        <w:pStyle w:val="32"/>
        <w:shd w:val="clear" w:color="auto" w:fill="auto"/>
        <w:spacing w:before="0" w:after="0" w:line="720" w:lineRule="auto"/>
        <w:ind w:left="40"/>
        <w:jc w:val="center"/>
        <w:rPr>
          <w:sz w:val="22"/>
          <w:szCs w:val="22"/>
        </w:rPr>
      </w:pPr>
      <w:r w:rsidRPr="002C2B37">
        <w:rPr>
          <w:bCs/>
          <w:snapToGrid w:val="0"/>
          <w:sz w:val="22"/>
          <w:szCs w:val="22"/>
        </w:rPr>
        <w:t>Настоящий проект стандарта не подлежит применению до его принятия</w:t>
      </w:r>
    </w:p>
    <w:p w:rsidR="00984D79" w:rsidRPr="002C2B37" w:rsidRDefault="00984D79" w:rsidP="00984D79">
      <w:pPr>
        <w:jc w:val="center"/>
        <w:rPr>
          <w:rFonts w:ascii="Arial" w:hAnsi="Arial" w:cs="Arial"/>
          <w:b/>
        </w:rPr>
      </w:pPr>
    </w:p>
    <w:p w:rsidR="00984D79" w:rsidRDefault="00984D79" w:rsidP="00984D79">
      <w:pPr>
        <w:jc w:val="center"/>
        <w:rPr>
          <w:rFonts w:ascii="Arial" w:hAnsi="Arial" w:cs="Arial"/>
          <w:b/>
        </w:rPr>
      </w:pPr>
    </w:p>
    <w:p w:rsidR="00E76B89" w:rsidRDefault="00E76B89" w:rsidP="00984D79">
      <w:pPr>
        <w:jc w:val="center"/>
        <w:rPr>
          <w:rFonts w:ascii="Arial" w:hAnsi="Arial" w:cs="Arial"/>
          <w:b/>
        </w:rPr>
      </w:pPr>
    </w:p>
    <w:p w:rsidR="005221BE" w:rsidRDefault="005221BE" w:rsidP="00984D79">
      <w:pPr>
        <w:jc w:val="center"/>
        <w:rPr>
          <w:rFonts w:ascii="Arial" w:hAnsi="Arial" w:cs="Arial"/>
          <w:b/>
        </w:rPr>
      </w:pPr>
    </w:p>
    <w:p w:rsidR="005221BE" w:rsidRDefault="005221BE" w:rsidP="00984D79">
      <w:pPr>
        <w:jc w:val="center"/>
        <w:rPr>
          <w:rFonts w:ascii="Arial" w:hAnsi="Arial" w:cs="Arial"/>
          <w:b/>
        </w:rPr>
      </w:pPr>
    </w:p>
    <w:p w:rsidR="00271A0B" w:rsidRDefault="00271A0B" w:rsidP="00984D79">
      <w:pPr>
        <w:jc w:val="center"/>
        <w:rPr>
          <w:rFonts w:ascii="Arial" w:hAnsi="Arial" w:cs="Arial"/>
          <w:b/>
        </w:rPr>
      </w:pPr>
    </w:p>
    <w:p w:rsidR="00271A0B" w:rsidRDefault="00271A0B" w:rsidP="00984D79">
      <w:pPr>
        <w:jc w:val="center"/>
        <w:rPr>
          <w:rFonts w:ascii="Arial" w:hAnsi="Arial" w:cs="Arial"/>
          <w:b/>
        </w:rPr>
      </w:pPr>
    </w:p>
    <w:p w:rsidR="00271A0B" w:rsidRDefault="00271A0B" w:rsidP="00984D79">
      <w:pPr>
        <w:jc w:val="center"/>
        <w:rPr>
          <w:rFonts w:ascii="Arial" w:hAnsi="Arial" w:cs="Arial"/>
          <w:b/>
        </w:rPr>
      </w:pPr>
    </w:p>
    <w:p w:rsidR="00E76B89" w:rsidRDefault="00E76B89" w:rsidP="00984D79">
      <w:pPr>
        <w:jc w:val="center"/>
        <w:rPr>
          <w:rFonts w:ascii="Arial" w:hAnsi="Arial" w:cs="Arial"/>
          <w:b/>
        </w:rPr>
      </w:pPr>
    </w:p>
    <w:p w:rsidR="006A3964" w:rsidRPr="002C2B37" w:rsidRDefault="006A3964" w:rsidP="00984D79">
      <w:pPr>
        <w:jc w:val="center"/>
        <w:rPr>
          <w:rFonts w:ascii="Arial" w:hAnsi="Arial" w:cs="Arial"/>
          <w:b/>
          <w:sz w:val="22"/>
          <w:szCs w:val="22"/>
        </w:rPr>
      </w:pP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Минск</w:t>
      </w: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Евразийский совет по стандартизации, метрологии и сертификации</w:t>
      </w:r>
    </w:p>
    <w:p w:rsidR="00984D79" w:rsidRPr="001F6C82" w:rsidRDefault="00602765" w:rsidP="00984D79">
      <w:pPr>
        <w:jc w:val="center"/>
        <w:rPr>
          <w:rFonts w:ascii="Arial" w:hAnsi="Arial" w:cs="Arial"/>
          <w:b/>
          <w:sz w:val="22"/>
          <w:szCs w:val="22"/>
        </w:rPr>
      </w:pPr>
      <w:r w:rsidRPr="001F6C82">
        <w:rPr>
          <w:rFonts w:ascii="Arial" w:hAnsi="Arial" w:cs="Arial"/>
          <w:b/>
          <w:sz w:val="22"/>
          <w:szCs w:val="22"/>
        </w:rPr>
        <w:t>20__</w:t>
      </w:r>
    </w:p>
    <w:p w:rsidR="00A25DA4" w:rsidRDefault="00A25DA4" w:rsidP="007E5FC3">
      <w:pPr>
        <w:jc w:val="center"/>
        <w:rPr>
          <w:rFonts w:ascii="Arial" w:hAnsi="Arial" w:cs="Arial"/>
          <w:b/>
        </w:rPr>
      </w:pPr>
    </w:p>
    <w:p w:rsidR="007E5FC3" w:rsidRPr="007E5FC3" w:rsidRDefault="007E5FC3" w:rsidP="007E5FC3">
      <w:pPr>
        <w:jc w:val="center"/>
        <w:rPr>
          <w:rFonts w:ascii="Arial" w:hAnsi="Arial" w:cs="Arial"/>
          <w:b/>
        </w:rPr>
      </w:pPr>
      <w:r w:rsidRPr="007E5FC3">
        <w:rPr>
          <w:rFonts w:ascii="Arial" w:hAnsi="Arial" w:cs="Arial"/>
          <w:b/>
        </w:rPr>
        <w:lastRenderedPageBreak/>
        <w:t>Предисловие</w:t>
      </w:r>
    </w:p>
    <w:p w:rsidR="007E5FC3" w:rsidRPr="007E5FC3" w:rsidRDefault="007E5FC3" w:rsidP="007E5FC3">
      <w:pPr>
        <w:jc w:val="both"/>
        <w:rPr>
          <w:rFonts w:ascii="Arial" w:hAnsi="Arial" w:cs="Arial"/>
        </w:rPr>
      </w:pPr>
    </w:p>
    <w:p w:rsidR="009C20C4" w:rsidRPr="009C20C4" w:rsidRDefault="009C20C4" w:rsidP="009C20C4">
      <w:pPr>
        <w:spacing w:line="276" w:lineRule="auto"/>
        <w:ind w:firstLine="567"/>
        <w:jc w:val="both"/>
        <w:rPr>
          <w:rFonts w:ascii="Arial" w:hAnsi="Arial" w:cs="Arial"/>
        </w:rPr>
      </w:pPr>
      <w:r w:rsidRPr="009C20C4">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9C20C4" w:rsidRPr="009C20C4" w:rsidRDefault="009C20C4" w:rsidP="009C20C4">
      <w:pPr>
        <w:spacing w:line="276" w:lineRule="auto"/>
        <w:ind w:firstLine="567"/>
        <w:jc w:val="both"/>
        <w:rPr>
          <w:rFonts w:ascii="Arial" w:hAnsi="Arial" w:cs="Arial"/>
        </w:rPr>
      </w:pPr>
      <w:r w:rsidRPr="009C20C4">
        <w:rPr>
          <w:rFonts w:ascii="Arial" w:hAnsi="Arial" w:cs="Arial"/>
        </w:rPr>
        <w:t>Цели, основные принципы и основной порядок проведения работ по межгосударственной стандартизации установлены ГОСТ 1.0 «Межгосударственная система стандартизации. Основные положения» и ГОСТ 1.2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p>
    <w:p w:rsidR="007E5FC3" w:rsidRPr="00C05631" w:rsidRDefault="007E5FC3" w:rsidP="007E5FC3">
      <w:pPr>
        <w:ind w:firstLine="709"/>
        <w:rPr>
          <w:rFonts w:ascii="Arial" w:hAnsi="Arial" w:cs="Arial"/>
          <w:b/>
        </w:rPr>
      </w:pPr>
    </w:p>
    <w:p w:rsidR="007E5FC3" w:rsidRDefault="007E5FC3" w:rsidP="007E5FC3">
      <w:pPr>
        <w:ind w:firstLine="709"/>
        <w:rPr>
          <w:rFonts w:ascii="Arial" w:hAnsi="Arial" w:cs="Arial"/>
          <w:b/>
        </w:rPr>
      </w:pPr>
      <w:r w:rsidRPr="00C05631">
        <w:rPr>
          <w:rFonts w:ascii="Arial" w:hAnsi="Arial" w:cs="Arial"/>
          <w:b/>
        </w:rPr>
        <w:t>Сведения о стандарте</w:t>
      </w:r>
    </w:p>
    <w:p w:rsidR="005221BE" w:rsidRPr="003235EA" w:rsidRDefault="005221BE" w:rsidP="005221BE">
      <w:pPr>
        <w:ind w:firstLine="567"/>
        <w:jc w:val="both"/>
        <w:rPr>
          <w:rFonts w:ascii="Arial" w:hAnsi="Arial" w:cs="Arial"/>
        </w:rPr>
      </w:pPr>
      <w:r w:rsidRPr="003235EA">
        <w:rPr>
          <w:rFonts w:ascii="Arial" w:hAnsi="Arial" w:cs="Arial"/>
        </w:rPr>
        <w:t>1 ПОДГОТОВЛЕН Республиканским государственным предприятием на праве хозяйственного ведения «</w:t>
      </w:r>
      <w:r w:rsidR="009C20C4">
        <w:rPr>
          <w:rFonts w:ascii="Arial" w:hAnsi="Arial" w:cs="Arial"/>
        </w:rPr>
        <w:t>Казахстанский</w:t>
      </w:r>
      <w:r w:rsidRPr="003235EA">
        <w:rPr>
          <w:rFonts w:ascii="Arial" w:hAnsi="Arial" w:cs="Arial"/>
        </w:rPr>
        <w:t xml:space="preserve">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 указанного в пункте 4.</w:t>
      </w:r>
    </w:p>
    <w:p w:rsidR="005221BE" w:rsidRPr="003235EA" w:rsidRDefault="005221BE" w:rsidP="005221BE">
      <w:pPr>
        <w:ind w:firstLine="567"/>
        <w:jc w:val="both"/>
        <w:rPr>
          <w:rFonts w:ascii="Arial" w:hAnsi="Arial" w:cs="Arial"/>
        </w:rPr>
      </w:pPr>
      <w:r w:rsidRPr="003235E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5221BE" w:rsidRPr="003235EA" w:rsidRDefault="005221BE" w:rsidP="005221BE">
      <w:pPr>
        <w:ind w:firstLine="567"/>
        <w:jc w:val="both"/>
        <w:rPr>
          <w:rFonts w:ascii="Arial" w:hAnsi="Arial" w:cs="Arial"/>
        </w:rPr>
      </w:pPr>
      <w:r w:rsidRPr="003235EA">
        <w:rPr>
          <w:rFonts w:ascii="Arial" w:hAnsi="Arial" w:cs="Arial"/>
        </w:rPr>
        <w:t xml:space="preserve">3 ПРИНЯТ Евразийским советом по стандартизации, метрологии и сертификации (протокол № ….. </w:t>
      </w:r>
      <w:proofErr w:type="gramStart"/>
      <w:r w:rsidRPr="003235EA">
        <w:rPr>
          <w:rFonts w:ascii="Arial" w:hAnsi="Arial" w:cs="Arial"/>
        </w:rPr>
        <w:t>от</w:t>
      </w:r>
      <w:proofErr w:type="gramEnd"/>
      <w:r w:rsidRPr="003235EA">
        <w:rPr>
          <w:rFonts w:ascii="Arial" w:hAnsi="Arial" w:cs="Arial"/>
        </w:rPr>
        <w:t xml:space="preserve"> ……)</w:t>
      </w:r>
    </w:p>
    <w:p w:rsidR="005221BE" w:rsidRPr="003235EA" w:rsidRDefault="005221BE" w:rsidP="005221BE">
      <w:pPr>
        <w:ind w:firstLine="567"/>
        <w:jc w:val="both"/>
        <w:rPr>
          <w:rFonts w:ascii="Arial" w:hAnsi="Arial" w:cs="Arial"/>
        </w:rPr>
      </w:pPr>
      <w:r w:rsidRPr="003235EA">
        <w:rPr>
          <w:rFonts w:ascii="Arial" w:hAnsi="Arial" w:cs="Arial"/>
        </w:rPr>
        <w:t>За принятие проголосовали:</w:t>
      </w:r>
    </w:p>
    <w:tbl>
      <w:tblPr>
        <w:tblW w:w="9696"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961"/>
      </w:tblGrid>
      <w:tr w:rsidR="005221BE" w:rsidRPr="003235EA" w:rsidTr="00794850">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Краткое наименование страны по МК</w:t>
            </w:r>
          </w:p>
          <w:p w:rsidR="005221BE" w:rsidRPr="003235EA" w:rsidRDefault="005221BE" w:rsidP="00794850">
            <w:pPr>
              <w:spacing w:line="276" w:lineRule="auto"/>
              <w:jc w:val="center"/>
              <w:rPr>
                <w:rFonts w:ascii="Arial" w:hAnsi="Arial" w:cs="Arial"/>
              </w:rPr>
            </w:pPr>
            <w:r w:rsidRPr="003235E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Код страны по МК (ИСО 3166) 004–97</w:t>
            </w:r>
          </w:p>
        </w:tc>
        <w:tc>
          <w:tcPr>
            <w:tcW w:w="4961"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Сокращенное наименование</w:t>
            </w:r>
          </w:p>
          <w:p w:rsidR="005221BE" w:rsidRPr="003235EA" w:rsidRDefault="005221BE" w:rsidP="00794850">
            <w:pPr>
              <w:spacing w:line="276" w:lineRule="auto"/>
              <w:jc w:val="center"/>
              <w:rPr>
                <w:rFonts w:ascii="Arial" w:hAnsi="Arial" w:cs="Arial"/>
              </w:rPr>
            </w:pPr>
            <w:r w:rsidRPr="003235EA">
              <w:rPr>
                <w:rFonts w:ascii="Arial" w:hAnsi="Arial" w:cs="Arial"/>
              </w:rPr>
              <w:t>национального органа</w:t>
            </w:r>
          </w:p>
          <w:p w:rsidR="005221BE" w:rsidRPr="003235EA" w:rsidRDefault="005221BE" w:rsidP="00794850">
            <w:pPr>
              <w:spacing w:line="276" w:lineRule="auto"/>
              <w:jc w:val="center"/>
              <w:rPr>
                <w:rFonts w:ascii="Arial" w:hAnsi="Arial" w:cs="Arial"/>
              </w:rPr>
            </w:pPr>
            <w:r w:rsidRPr="003235EA">
              <w:rPr>
                <w:rFonts w:ascii="Arial" w:hAnsi="Arial" w:cs="Arial"/>
              </w:rPr>
              <w:t>по стандартизации</w:t>
            </w:r>
          </w:p>
        </w:tc>
      </w:tr>
      <w:tr w:rsidR="005221BE" w:rsidRPr="003235EA" w:rsidTr="00794850">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center"/>
              <w:rPr>
                <w:rFonts w:ascii="Arial" w:hAnsi="Arial" w:cs="Arial"/>
              </w:rPr>
            </w:pPr>
          </w:p>
        </w:tc>
        <w:tc>
          <w:tcPr>
            <w:tcW w:w="4961"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r>
    </w:tbl>
    <w:p w:rsidR="005221BE" w:rsidRPr="00C05631" w:rsidRDefault="005221BE" w:rsidP="005221BE">
      <w:pPr>
        <w:ind w:firstLine="709"/>
        <w:rPr>
          <w:rFonts w:ascii="Arial" w:hAnsi="Arial" w:cs="Arial"/>
          <w:b/>
        </w:rPr>
      </w:pPr>
    </w:p>
    <w:p w:rsidR="009C20C4" w:rsidRPr="009770A2" w:rsidRDefault="005221BE" w:rsidP="00E66CD8">
      <w:pPr>
        <w:ind w:firstLine="567"/>
        <w:jc w:val="both"/>
        <w:rPr>
          <w:rFonts w:ascii="Arial" w:hAnsi="Arial" w:cs="Arial"/>
          <w:color w:val="000000"/>
        </w:rPr>
      </w:pPr>
      <w:proofErr w:type="gramStart"/>
      <w:r w:rsidRPr="00C52019">
        <w:rPr>
          <w:rFonts w:ascii="Arial" w:hAnsi="Arial" w:cs="Arial"/>
          <w:color w:val="2D2D2D"/>
          <w:spacing w:val="2"/>
          <w:shd w:val="clear" w:color="auto" w:fill="FFFFFF"/>
        </w:rPr>
        <w:t xml:space="preserve">4 </w:t>
      </w:r>
      <w:r w:rsidR="009C20C4" w:rsidRPr="00B83568">
        <w:rPr>
          <w:rFonts w:ascii="Arial" w:hAnsi="Arial" w:cs="Arial"/>
          <w:color w:val="000000"/>
        </w:rPr>
        <w:t>Настоящий</w:t>
      </w:r>
      <w:r w:rsidR="009C20C4" w:rsidRPr="00C52019">
        <w:rPr>
          <w:rFonts w:ascii="Arial" w:hAnsi="Arial" w:cs="Arial"/>
          <w:color w:val="000000"/>
        </w:rPr>
        <w:t xml:space="preserve"> </w:t>
      </w:r>
      <w:r w:rsidR="009C20C4" w:rsidRPr="00B83568">
        <w:rPr>
          <w:rFonts w:ascii="Arial" w:hAnsi="Arial" w:cs="Arial"/>
          <w:color w:val="000000"/>
        </w:rPr>
        <w:t>с</w:t>
      </w:r>
      <w:r w:rsidR="00EB0B0F">
        <w:rPr>
          <w:rFonts w:ascii="Arial" w:hAnsi="Arial" w:cs="Arial"/>
          <w:color w:val="000000"/>
        </w:rPr>
        <w:t>тандарт</w:t>
      </w:r>
      <w:r w:rsidR="00EB0B0F" w:rsidRPr="00C52019">
        <w:rPr>
          <w:rFonts w:ascii="Arial" w:hAnsi="Arial" w:cs="Arial"/>
          <w:color w:val="000000"/>
        </w:rPr>
        <w:t xml:space="preserve"> </w:t>
      </w:r>
      <w:r w:rsidR="00EB0B0F">
        <w:rPr>
          <w:rFonts w:ascii="Arial" w:hAnsi="Arial" w:cs="Arial"/>
          <w:color w:val="000000"/>
        </w:rPr>
        <w:t>идентичен</w:t>
      </w:r>
      <w:r w:rsidR="00EB0B0F" w:rsidRPr="00C52019">
        <w:rPr>
          <w:rFonts w:ascii="Arial" w:hAnsi="Arial" w:cs="Arial"/>
          <w:color w:val="000000"/>
        </w:rPr>
        <w:t xml:space="preserve"> </w:t>
      </w:r>
      <w:r w:rsidR="00EB0B0F">
        <w:rPr>
          <w:rFonts w:ascii="Arial" w:hAnsi="Arial" w:cs="Arial"/>
          <w:color w:val="000000"/>
        </w:rPr>
        <w:t>европейскому</w:t>
      </w:r>
      <w:r w:rsidR="00790BBF" w:rsidRPr="00C52019">
        <w:rPr>
          <w:rFonts w:ascii="Arial" w:hAnsi="Arial" w:cs="Arial"/>
          <w:color w:val="000000"/>
        </w:rPr>
        <w:t xml:space="preserve"> </w:t>
      </w:r>
      <w:r w:rsidR="00790BBF">
        <w:rPr>
          <w:rFonts w:ascii="Arial" w:hAnsi="Arial" w:cs="Arial"/>
          <w:color w:val="000000"/>
        </w:rPr>
        <w:t>региональному</w:t>
      </w:r>
      <w:r w:rsidR="009C20C4" w:rsidRPr="00C52019">
        <w:rPr>
          <w:rFonts w:ascii="Arial" w:hAnsi="Arial" w:cs="Arial"/>
          <w:color w:val="000000"/>
        </w:rPr>
        <w:t xml:space="preserve"> </w:t>
      </w:r>
      <w:r w:rsidR="009C20C4" w:rsidRPr="00B83568">
        <w:rPr>
          <w:rFonts w:ascii="Arial" w:hAnsi="Arial" w:cs="Arial"/>
          <w:color w:val="000000"/>
        </w:rPr>
        <w:t>стандарту</w:t>
      </w:r>
      <w:r w:rsidR="009C20C4" w:rsidRPr="00C52019">
        <w:rPr>
          <w:rFonts w:ascii="Arial" w:hAnsi="Arial" w:cs="Arial"/>
          <w:color w:val="000000"/>
        </w:rPr>
        <w:t xml:space="preserve">                                </w:t>
      </w:r>
      <w:r w:rsidR="00EB0B0F" w:rsidRPr="00EB0B0F">
        <w:rPr>
          <w:rFonts w:ascii="Arial" w:hAnsi="Arial" w:cs="Arial"/>
          <w:color w:val="000000"/>
          <w:lang w:val="en-US"/>
        </w:rPr>
        <w:t>EN</w:t>
      </w:r>
      <w:r w:rsidR="005C5F56" w:rsidRPr="00C52019">
        <w:rPr>
          <w:rFonts w:ascii="Arial" w:hAnsi="Arial" w:cs="Arial"/>
          <w:color w:val="000000"/>
        </w:rPr>
        <w:t xml:space="preserve"> </w:t>
      </w:r>
      <w:r w:rsidR="00D32D18">
        <w:rPr>
          <w:rFonts w:ascii="Arial" w:hAnsi="Arial" w:cs="Arial"/>
          <w:color w:val="000000"/>
        </w:rPr>
        <w:t>12335</w:t>
      </w:r>
      <w:r w:rsidR="00242178" w:rsidRPr="00C52019">
        <w:rPr>
          <w:rFonts w:ascii="Arial" w:hAnsi="Arial" w:cs="Arial"/>
          <w:color w:val="000000"/>
        </w:rPr>
        <w:t>:</w:t>
      </w:r>
      <w:r w:rsidR="00D32D18">
        <w:rPr>
          <w:rFonts w:ascii="Arial" w:hAnsi="Arial" w:cs="Arial"/>
          <w:color w:val="000000"/>
        </w:rPr>
        <w:t>2003</w:t>
      </w:r>
      <w:r w:rsidR="0028134E" w:rsidRPr="00C52019">
        <w:rPr>
          <w:rFonts w:ascii="Arial" w:hAnsi="Arial" w:cs="Arial"/>
          <w:color w:val="000000"/>
        </w:rPr>
        <w:t>,</w:t>
      </w:r>
      <w:r w:rsidR="00C52019" w:rsidRPr="00C52019">
        <w:t xml:space="preserve"> </w:t>
      </w:r>
      <w:proofErr w:type="spellStart"/>
      <w:r w:rsidR="00F2461A">
        <w:rPr>
          <w:rFonts w:ascii="Arial" w:hAnsi="Arial" w:cs="Arial"/>
        </w:rPr>
        <w:t>Food</w:t>
      </w:r>
      <w:proofErr w:type="spellEnd"/>
      <w:r w:rsidR="00F2461A">
        <w:rPr>
          <w:rFonts w:ascii="Arial" w:hAnsi="Arial" w:cs="Arial"/>
        </w:rPr>
        <w:t xml:space="preserve"> </w:t>
      </w:r>
      <w:proofErr w:type="spellStart"/>
      <w:r w:rsidR="00F2461A">
        <w:rPr>
          <w:rFonts w:ascii="Arial" w:hAnsi="Arial" w:cs="Arial"/>
        </w:rPr>
        <w:t>processing</w:t>
      </w:r>
      <w:proofErr w:type="spellEnd"/>
      <w:r w:rsidR="00F2461A">
        <w:rPr>
          <w:rFonts w:ascii="Arial" w:hAnsi="Arial" w:cs="Arial"/>
        </w:rPr>
        <w:t xml:space="preserve"> </w:t>
      </w:r>
      <w:proofErr w:type="spellStart"/>
      <w:r w:rsidR="00F2461A">
        <w:rPr>
          <w:rFonts w:ascii="Arial" w:hAnsi="Arial" w:cs="Arial"/>
        </w:rPr>
        <w:t>machinery</w:t>
      </w:r>
      <w:proofErr w:type="spellEnd"/>
      <w:r w:rsidR="00F2461A">
        <w:rPr>
          <w:rFonts w:ascii="Arial" w:hAnsi="Arial" w:cs="Arial"/>
        </w:rPr>
        <w:t xml:space="preserve">- </w:t>
      </w:r>
      <w:proofErr w:type="spellStart"/>
      <w:r w:rsidR="00F2461A" w:rsidRPr="00F2461A">
        <w:rPr>
          <w:rFonts w:ascii="Arial" w:hAnsi="Arial" w:cs="Arial"/>
        </w:rPr>
        <w:t>Derinding</w:t>
      </w:r>
      <w:proofErr w:type="spellEnd"/>
      <w:r w:rsidR="00F2461A" w:rsidRPr="00F2461A">
        <w:rPr>
          <w:rFonts w:ascii="Arial" w:hAnsi="Arial" w:cs="Arial"/>
        </w:rPr>
        <w:t xml:space="preserve">-, </w:t>
      </w:r>
      <w:proofErr w:type="spellStart"/>
      <w:r w:rsidR="00F2461A" w:rsidRPr="00F2461A">
        <w:rPr>
          <w:rFonts w:ascii="Arial" w:hAnsi="Arial" w:cs="Arial"/>
        </w:rPr>
        <w:t>skinning</w:t>
      </w:r>
      <w:proofErr w:type="spellEnd"/>
      <w:r w:rsidR="00F2461A" w:rsidRPr="00F2461A">
        <w:rPr>
          <w:rFonts w:ascii="Arial" w:hAnsi="Arial" w:cs="Arial"/>
        </w:rPr>
        <w:t xml:space="preserve">- </w:t>
      </w:r>
      <w:proofErr w:type="spellStart"/>
      <w:r w:rsidR="00F2461A">
        <w:rPr>
          <w:rFonts w:ascii="Arial" w:hAnsi="Arial" w:cs="Arial"/>
        </w:rPr>
        <w:t>and</w:t>
      </w:r>
      <w:proofErr w:type="spellEnd"/>
      <w:r w:rsidR="00F2461A">
        <w:rPr>
          <w:rFonts w:ascii="Arial" w:hAnsi="Arial" w:cs="Arial"/>
        </w:rPr>
        <w:t xml:space="preserve"> </w:t>
      </w:r>
      <w:proofErr w:type="spellStart"/>
      <w:r w:rsidR="00F2461A">
        <w:rPr>
          <w:rFonts w:ascii="Arial" w:hAnsi="Arial" w:cs="Arial"/>
        </w:rPr>
        <w:t>membrane</w:t>
      </w:r>
      <w:proofErr w:type="spellEnd"/>
      <w:r w:rsidR="00F2461A">
        <w:rPr>
          <w:rFonts w:ascii="Arial" w:hAnsi="Arial" w:cs="Arial"/>
        </w:rPr>
        <w:t xml:space="preserve"> </w:t>
      </w:r>
      <w:proofErr w:type="spellStart"/>
      <w:r w:rsidR="00F2461A">
        <w:rPr>
          <w:rFonts w:ascii="Arial" w:hAnsi="Arial" w:cs="Arial"/>
        </w:rPr>
        <w:t>removal</w:t>
      </w:r>
      <w:proofErr w:type="spellEnd"/>
      <w:r w:rsidR="00F2461A">
        <w:rPr>
          <w:rFonts w:ascii="Arial" w:hAnsi="Arial" w:cs="Arial"/>
        </w:rPr>
        <w:t xml:space="preserve"> </w:t>
      </w:r>
      <w:proofErr w:type="spellStart"/>
      <w:r w:rsidR="00F2461A">
        <w:rPr>
          <w:rFonts w:ascii="Arial" w:hAnsi="Arial" w:cs="Arial"/>
        </w:rPr>
        <w:t>machines</w:t>
      </w:r>
      <w:proofErr w:type="spellEnd"/>
      <w:r w:rsidR="00F2461A">
        <w:rPr>
          <w:rFonts w:ascii="Arial" w:hAnsi="Arial" w:cs="Arial"/>
        </w:rPr>
        <w:t xml:space="preserve">- </w:t>
      </w:r>
      <w:proofErr w:type="spellStart"/>
      <w:r w:rsidR="00F2461A" w:rsidRPr="00F2461A">
        <w:rPr>
          <w:rFonts w:ascii="Arial" w:hAnsi="Arial" w:cs="Arial"/>
        </w:rPr>
        <w:t>Safety</w:t>
      </w:r>
      <w:proofErr w:type="spellEnd"/>
      <w:r w:rsidR="00F2461A" w:rsidRPr="00F2461A">
        <w:rPr>
          <w:rFonts w:ascii="Arial" w:hAnsi="Arial" w:cs="Arial"/>
        </w:rPr>
        <w:t xml:space="preserve"> </w:t>
      </w:r>
      <w:proofErr w:type="spellStart"/>
      <w:r w:rsidR="00F2461A" w:rsidRPr="00F2461A">
        <w:rPr>
          <w:rFonts w:ascii="Arial" w:hAnsi="Arial" w:cs="Arial"/>
        </w:rPr>
        <w:t>and</w:t>
      </w:r>
      <w:proofErr w:type="spellEnd"/>
      <w:r w:rsidR="00F2461A" w:rsidRPr="00F2461A">
        <w:rPr>
          <w:rFonts w:ascii="Arial" w:hAnsi="Arial" w:cs="Arial"/>
        </w:rPr>
        <w:t xml:space="preserve"> </w:t>
      </w:r>
      <w:proofErr w:type="spellStart"/>
      <w:r w:rsidR="00F2461A" w:rsidRPr="00F2461A">
        <w:rPr>
          <w:rFonts w:ascii="Arial" w:hAnsi="Arial" w:cs="Arial"/>
        </w:rPr>
        <w:t>hygiene</w:t>
      </w:r>
      <w:proofErr w:type="spellEnd"/>
      <w:r w:rsidR="00F2461A" w:rsidRPr="00F2461A">
        <w:rPr>
          <w:rFonts w:ascii="Arial" w:hAnsi="Arial" w:cs="Arial"/>
        </w:rPr>
        <w:t xml:space="preserve"> </w:t>
      </w:r>
      <w:proofErr w:type="spellStart"/>
      <w:r w:rsidR="00F2461A" w:rsidRPr="00F2461A">
        <w:rPr>
          <w:rFonts w:ascii="Arial" w:hAnsi="Arial" w:cs="Arial"/>
        </w:rPr>
        <w:t>requirements</w:t>
      </w:r>
      <w:proofErr w:type="spellEnd"/>
      <w:r w:rsidR="00F2461A" w:rsidRPr="00F2461A">
        <w:t xml:space="preserve"> </w:t>
      </w:r>
      <w:r w:rsidR="00C52019" w:rsidRPr="00C52019">
        <w:rPr>
          <w:rFonts w:ascii="Arial" w:hAnsi="Arial" w:cs="Arial"/>
          <w:color w:val="000000"/>
        </w:rPr>
        <w:t>(</w:t>
      </w:r>
      <w:r w:rsidR="00C52019">
        <w:rPr>
          <w:rFonts w:ascii="Arial" w:hAnsi="Arial" w:cs="Arial"/>
          <w:color w:val="000000"/>
        </w:rPr>
        <w:t xml:space="preserve">Машины для обработки </w:t>
      </w:r>
      <w:r w:rsidR="00D32D18">
        <w:rPr>
          <w:rFonts w:ascii="Arial" w:hAnsi="Arial" w:cs="Arial"/>
          <w:color w:val="000000"/>
        </w:rPr>
        <w:t>пищевых продуктов.</w:t>
      </w:r>
      <w:proofErr w:type="gramEnd"/>
      <w:r w:rsidR="009770A2">
        <w:rPr>
          <w:rFonts w:ascii="Arial" w:hAnsi="Arial" w:cs="Arial"/>
          <w:color w:val="000000"/>
        </w:rPr>
        <w:t xml:space="preserve"> </w:t>
      </w:r>
      <w:r w:rsidR="00D32D18">
        <w:rPr>
          <w:rFonts w:ascii="Arial" w:hAnsi="Arial" w:cs="Arial"/>
          <w:color w:val="000000"/>
        </w:rPr>
        <w:t xml:space="preserve">Оборудование для съема шкурки, удаления </w:t>
      </w:r>
      <w:proofErr w:type="spellStart"/>
      <w:r w:rsidR="00D32D18">
        <w:rPr>
          <w:rFonts w:ascii="Arial" w:hAnsi="Arial" w:cs="Arial"/>
          <w:color w:val="000000"/>
        </w:rPr>
        <w:t>кожи</w:t>
      </w:r>
      <w:proofErr w:type="gramStart"/>
      <w:r w:rsidR="00D32D18">
        <w:rPr>
          <w:rFonts w:ascii="Arial" w:hAnsi="Arial" w:cs="Arial"/>
          <w:color w:val="000000"/>
        </w:rPr>
        <w:t>.Т</w:t>
      </w:r>
      <w:proofErr w:type="gramEnd"/>
      <w:r w:rsidR="00D32D18">
        <w:rPr>
          <w:rFonts w:ascii="Arial" w:hAnsi="Arial" w:cs="Arial"/>
          <w:color w:val="000000"/>
        </w:rPr>
        <w:t>ребования</w:t>
      </w:r>
      <w:proofErr w:type="spellEnd"/>
      <w:r w:rsidR="00D32D18">
        <w:rPr>
          <w:rFonts w:ascii="Arial" w:hAnsi="Arial" w:cs="Arial"/>
          <w:color w:val="000000"/>
        </w:rPr>
        <w:t xml:space="preserve"> по </w:t>
      </w:r>
      <w:r w:rsidR="009770A2">
        <w:rPr>
          <w:rFonts w:ascii="Arial" w:hAnsi="Arial" w:cs="Arial"/>
          <w:color w:val="000000"/>
        </w:rPr>
        <w:t>безопасности и гигиене(</w:t>
      </w:r>
      <w:r w:rsidR="009C20C4" w:rsidRPr="00C52019">
        <w:rPr>
          <w:rFonts w:ascii="Arial" w:hAnsi="Arial" w:cs="Arial"/>
          <w:color w:val="000000"/>
        </w:rPr>
        <w:t xml:space="preserve"> </w:t>
      </w:r>
      <w:r w:rsidR="009C20C4" w:rsidRPr="00B83568">
        <w:rPr>
          <w:rFonts w:ascii="Arial" w:hAnsi="Arial" w:cs="Arial"/>
          <w:color w:val="000000"/>
          <w:lang w:val="en-US"/>
        </w:rPr>
        <w:t>IDT</w:t>
      </w:r>
      <w:r w:rsidR="009C20C4" w:rsidRPr="009770A2">
        <w:rPr>
          <w:rFonts w:ascii="Arial" w:hAnsi="Arial" w:cs="Arial"/>
          <w:color w:val="000000"/>
        </w:rPr>
        <w:t>).</w:t>
      </w:r>
    </w:p>
    <w:p w:rsidR="00B64356" w:rsidRDefault="00A25DA4" w:rsidP="009C20C4">
      <w:pPr>
        <w:ind w:firstLine="567"/>
        <w:jc w:val="both"/>
        <w:rPr>
          <w:rFonts w:ascii="Arial" w:hAnsi="Arial" w:cs="Arial"/>
          <w:color w:val="000000"/>
        </w:rPr>
      </w:pPr>
      <w:r>
        <w:rPr>
          <w:rFonts w:ascii="Arial" w:hAnsi="Arial" w:cs="Arial"/>
          <w:color w:val="000000"/>
        </w:rPr>
        <w:t xml:space="preserve">Европейский </w:t>
      </w:r>
      <w:r w:rsidR="00790BBF">
        <w:rPr>
          <w:rFonts w:ascii="Arial" w:hAnsi="Arial" w:cs="Arial"/>
          <w:color w:val="000000"/>
        </w:rPr>
        <w:t xml:space="preserve">региональный </w:t>
      </w:r>
      <w:r w:rsidR="00E66CD8">
        <w:rPr>
          <w:rFonts w:ascii="Arial" w:hAnsi="Arial" w:cs="Arial"/>
          <w:color w:val="000000"/>
        </w:rPr>
        <w:t>стандарт</w:t>
      </w:r>
      <w:r w:rsidR="00E66CD8" w:rsidRPr="00E66CD8">
        <w:t xml:space="preserve"> </w:t>
      </w:r>
      <w:r w:rsidR="0074303A">
        <w:rPr>
          <w:rFonts w:ascii="Arial" w:hAnsi="Arial" w:cs="Arial"/>
          <w:color w:val="000000"/>
        </w:rPr>
        <w:t>EN</w:t>
      </w:r>
      <w:r w:rsidR="00F2461A">
        <w:rPr>
          <w:rFonts w:ascii="Arial" w:hAnsi="Arial" w:cs="Arial"/>
          <w:color w:val="000000"/>
        </w:rPr>
        <w:t xml:space="preserve"> 12335:2003 </w:t>
      </w:r>
      <w:r w:rsidR="00F2461A" w:rsidRPr="00F2461A">
        <w:rPr>
          <w:rFonts w:ascii="Arial" w:hAnsi="Arial" w:cs="Arial"/>
          <w:color w:val="000000"/>
        </w:rPr>
        <w:t xml:space="preserve">CEN/TC 153 «Оборудование для пищевой промышленности. Требования безопасности и гигиены», </w:t>
      </w:r>
      <w:proofErr w:type="gramStart"/>
      <w:r w:rsidR="009C20C4">
        <w:rPr>
          <w:rFonts w:ascii="Arial" w:hAnsi="Arial" w:cs="Arial"/>
          <w:color w:val="000000"/>
        </w:rPr>
        <w:t>разработан</w:t>
      </w:r>
      <w:proofErr w:type="gramEnd"/>
      <w:r w:rsidR="00E92D75" w:rsidRPr="00E92D75">
        <w:rPr>
          <w:rFonts w:ascii="Arial" w:hAnsi="Arial" w:cs="Arial"/>
          <w:color w:val="000000"/>
        </w:rPr>
        <w:t xml:space="preserve"> Те</w:t>
      </w:r>
      <w:r w:rsidR="007E634B">
        <w:rPr>
          <w:rFonts w:ascii="Arial" w:hAnsi="Arial" w:cs="Arial"/>
          <w:color w:val="000000"/>
        </w:rPr>
        <w:t xml:space="preserve">хническим комитетом </w:t>
      </w:r>
      <w:r w:rsidR="00C52019" w:rsidRPr="00C52019">
        <w:rPr>
          <w:rFonts w:ascii="Arial" w:hAnsi="Arial" w:cs="Arial"/>
          <w:color w:val="000000"/>
        </w:rPr>
        <w:t xml:space="preserve">CEN/TC </w:t>
      </w:r>
    </w:p>
    <w:p w:rsidR="005221BE" w:rsidRPr="003235EA" w:rsidRDefault="005221BE" w:rsidP="005221BE">
      <w:pPr>
        <w:widowControl w:val="0"/>
        <w:adjustRightInd w:val="0"/>
        <w:ind w:firstLine="567"/>
        <w:jc w:val="both"/>
        <w:textAlignment w:val="baseline"/>
        <w:rPr>
          <w:rFonts w:ascii="Arial" w:hAnsi="Arial" w:cs="Arial"/>
        </w:rPr>
      </w:pPr>
      <w:r w:rsidRPr="003235EA">
        <w:rPr>
          <w:rFonts w:ascii="Arial" w:hAnsi="Arial" w:cs="Arial"/>
        </w:rPr>
        <w:t>Перевод с английского языка (</w:t>
      </w:r>
      <w:proofErr w:type="spellStart"/>
      <w:r w:rsidRPr="003235EA">
        <w:rPr>
          <w:rFonts w:ascii="Arial" w:hAnsi="Arial" w:cs="Arial"/>
        </w:rPr>
        <w:t>en</w:t>
      </w:r>
      <w:proofErr w:type="spellEnd"/>
      <w:r w:rsidRPr="003235EA">
        <w:rPr>
          <w:rFonts w:ascii="Arial" w:hAnsi="Arial" w:cs="Arial"/>
        </w:rPr>
        <w:t>).</w:t>
      </w:r>
    </w:p>
    <w:p w:rsidR="007E5FC3" w:rsidRDefault="007E5FC3" w:rsidP="007E5FC3">
      <w:pPr>
        <w:ind w:firstLine="709"/>
        <w:jc w:val="both"/>
        <w:rPr>
          <w:rFonts w:ascii="Arial" w:hAnsi="Arial" w:cs="Arial"/>
        </w:rPr>
      </w:pPr>
    </w:p>
    <w:p w:rsidR="00A50BD7" w:rsidRDefault="00A50BD7" w:rsidP="007E5FC3">
      <w:pPr>
        <w:ind w:firstLine="709"/>
        <w:jc w:val="both"/>
        <w:rPr>
          <w:rFonts w:ascii="Arial" w:hAnsi="Arial" w:cs="Arial"/>
        </w:rPr>
      </w:pPr>
    </w:p>
    <w:p w:rsidR="00A50BD7" w:rsidRPr="00C05631" w:rsidRDefault="00A50BD7" w:rsidP="007E5FC3">
      <w:pPr>
        <w:ind w:firstLine="709"/>
        <w:jc w:val="both"/>
        <w:rPr>
          <w:rFonts w:ascii="Arial" w:hAnsi="Arial" w:cs="Arial"/>
        </w:rPr>
      </w:pPr>
    </w:p>
    <w:p w:rsidR="007E5FC3" w:rsidRPr="007E5FC3" w:rsidRDefault="007E5FC3" w:rsidP="007E5FC3">
      <w:pPr>
        <w:shd w:val="clear" w:color="auto" w:fill="FFFFFF"/>
        <w:ind w:firstLine="709"/>
        <w:jc w:val="right"/>
        <w:rPr>
          <w:rFonts w:ascii="Arial" w:hAnsi="Arial" w:cs="Arial"/>
          <w:highlight w:val="yellow"/>
        </w:rPr>
      </w:pPr>
    </w:p>
    <w:p w:rsidR="00B83568" w:rsidRDefault="00C32EAA" w:rsidP="00B83568">
      <w:pPr>
        <w:widowControl w:val="0"/>
        <w:ind w:firstLine="567"/>
        <w:jc w:val="both"/>
        <w:rPr>
          <w:rFonts w:ascii="Arial" w:eastAsia="Arial" w:hAnsi="Arial" w:cs="Arial"/>
          <w:lang w:bidi="ru-RU"/>
        </w:rPr>
      </w:pPr>
      <w:r>
        <w:rPr>
          <w:rFonts w:ascii="Arial" w:eastAsia="Arial" w:hAnsi="Arial" w:cs="Arial"/>
          <w:lang w:bidi="ru-RU"/>
        </w:rPr>
        <w:t xml:space="preserve">5 </w:t>
      </w:r>
      <w:r w:rsidRPr="00C32EAA">
        <w:rPr>
          <w:rFonts w:ascii="Arial" w:eastAsia="Arial" w:hAnsi="Arial" w:cs="Arial"/>
          <w:lang w:bidi="ru-RU"/>
        </w:rPr>
        <w:t>ВВЕ</w:t>
      </w:r>
      <w:r w:rsidR="006C39A2">
        <w:rPr>
          <w:rFonts w:ascii="Arial" w:eastAsia="Arial" w:hAnsi="Arial" w:cs="Arial"/>
          <w:lang w:bidi="ru-RU"/>
        </w:rPr>
        <w:t>ДЕН ВПЕРВЫЕ</w:t>
      </w:r>
    </w:p>
    <w:p w:rsidR="0035279E" w:rsidRPr="00B83568" w:rsidRDefault="0035279E" w:rsidP="00B83568">
      <w:pPr>
        <w:widowControl w:val="0"/>
        <w:ind w:firstLine="567"/>
        <w:jc w:val="both"/>
        <w:rPr>
          <w:rFonts w:ascii="Arial" w:eastAsia="Arial" w:hAnsi="Arial" w:cs="Arial"/>
          <w:lang w:bidi="ru-RU"/>
        </w:rPr>
      </w:pPr>
    </w:p>
    <w:p w:rsidR="00061875" w:rsidRDefault="00061875" w:rsidP="00724E48">
      <w:pPr>
        <w:shd w:val="clear" w:color="auto" w:fill="FFFFFF"/>
        <w:ind w:firstLine="567"/>
        <w:jc w:val="both"/>
        <w:textAlignment w:val="baseline"/>
        <w:rPr>
          <w:rFonts w:ascii="Arial" w:hAnsi="Arial" w:cs="Arial"/>
        </w:rPr>
      </w:pPr>
    </w:p>
    <w:p w:rsidR="005221BE" w:rsidRDefault="005221BE" w:rsidP="00724E48">
      <w:pPr>
        <w:shd w:val="clear" w:color="auto" w:fill="FFFFFF"/>
        <w:ind w:firstLine="567"/>
        <w:jc w:val="both"/>
        <w:textAlignment w:val="baseline"/>
        <w:rPr>
          <w:rFonts w:ascii="Arial" w:hAnsi="Arial" w:cs="Arial"/>
        </w:rPr>
      </w:pPr>
    </w:p>
    <w:p w:rsidR="00271A0B" w:rsidRDefault="00271A0B" w:rsidP="00724E48">
      <w:pPr>
        <w:shd w:val="clear" w:color="auto" w:fill="FFFFFF"/>
        <w:ind w:firstLine="567"/>
        <w:jc w:val="both"/>
        <w:textAlignment w:val="baseline"/>
        <w:rPr>
          <w:rFonts w:ascii="Arial" w:hAnsi="Arial" w:cs="Arial"/>
        </w:rPr>
      </w:pPr>
    </w:p>
    <w:p w:rsidR="009770A2" w:rsidRDefault="009770A2" w:rsidP="005221BE">
      <w:pPr>
        <w:shd w:val="clear" w:color="auto" w:fill="FFFFFF"/>
        <w:ind w:firstLine="567"/>
        <w:jc w:val="both"/>
        <w:rPr>
          <w:rFonts w:ascii="Arial" w:hAnsi="Arial" w:cs="Arial"/>
          <w:i/>
          <w:iCs/>
        </w:rPr>
      </w:pPr>
    </w:p>
    <w:p w:rsidR="009770A2" w:rsidRDefault="009770A2" w:rsidP="005221BE">
      <w:pPr>
        <w:shd w:val="clear" w:color="auto" w:fill="FFFFFF"/>
        <w:ind w:firstLine="567"/>
        <w:jc w:val="both"/>
        <w:rPr>
          <w:rFonts w:ascii="Arial" w:hAnsi="Arial" w:cs="Arial"/>
          <w:i/>
          <w:iCs/>
        </w:rPr>
      </w:pPr>
    </w:p>
    <w:p w:rsidR="009770A2" w:rsidRDefault="009770A2" w:rsidP="005221BE">
      <w:pPr>
        <w:shd w:val="clear" w:color="auto" w:fill="FFFFFF"/>
        <w:ind w:firstLine="567"/>
        <w:jc w:val="both"/>
        <w:rPr>
          <w:rFonts w:ascii="Arial" w:hAnsi="Arial" w:cs="Arial"/>
          <w:i/>
          <w:iCs/>
        </w:rPr>
      </w:pPr>
    </w:p>
    <w:p w:rsidR="005221BE" w:rsidRDefault="005221BE" w:rsidP="005221BE">
      <w:pPr>
        <w:shd w:val="clear" w:color="auto" w:fill="FFFFFF"/>
        <w:ind w:firstLine="567"/>
        <w:jc w:val="both"/>
        <w:rPr>
          <w:rFonts w:ascii="Arial" w:hAnsi="Arial" w:cs="Arial"/>
          <w:i/>
          <w:iCs/>
        </w:rPr>
      </w:pPr>
      <w:r w:rsidRPr="003235EA">
        <w:rPr>
          <w:rFonts w:ascii="Arial" w:hAnsi="Arial" w:cs="Arial"/>
          <w:i/>
          <w:iCs/>
        </w:rPr>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государствах, а также в сети Интернет на сайтах соответствующих национальных органов по стандартизации.</w:t>
      </w:r>
    </w:p>
    <w:p w:rsidR="005221BE" w:rsidRPr="003235EA" w:rsidRDefault="005221BE" w:rsidP="005221BE">
      <w:pPr>
        <w:shd w:val="clear" w:color="auto" w:fill="FFFFFF"/>
        <w:ind w:firstLine="567"/>
        <w:jc w:val="both"/>
        <w:rPr>
          <w:rFonts w:ascii="Arial" w:hAnsi="Arial" w:cs="Arial"/>
          <w:i/>
          <w:iCs/>
        </w:rPr>
      </w:pPr>
    </w:p>
    <w:p w:rsidR="005221BE" w:rsidRPr="003235EA" w:rsidRDefault="005221BE" w:rsidP="005221BE">
      <w:pPr>
        <w:shd w:val="clear" w:color="auto" w:fill="FFFFFF"/>
        <w:ind w:firstLine="567"/>
        <w:jc w:val="both"/>
        <w:rPr>
          <w:rFonts w:ascii="Arial" w:hAnsi="Arial" w:cs="Arial"/>
          <w:snapToGrid w:val="0"/>
        </w:rPr>
      </w:pPr>
      <w:proofErr w:type="gramStart"/>
      <w:r w:rsidRPr="003235EA">
        <w:rPr>
          <w:rFonts w:ascii="Arial" w:hAnsi="Arial" w:cs="Arial"/>
          <w:i/>
          <w:iCs/>
        </w:rPr>
        <w:t>В</w:t>
      </w:r>
      <w:proofErr w:type="gramEnd"/>
      <w:r w:rsidRPr="003235EA">
        <w:rPr>
          <w:rFonts w:ascii="Arial" w:hAnsi="Arial" w:cs="Arial"/>
          <w:i/>
          <w:iCs/>
        </w:rPr>
        <w:t xml:space="preserve"> случав </w:t>
      </w:r>
      <w:proofErr w:type="gramStart"/>
      <w:r w:rsidRPr="003235EA">
        <w:rPr>
          <w:rFonts w:ascii="Arial" w:hAnsi="Arial" w:cs="Arial"/>
          <w:i/>
          <w:iCs/>
        </w:rPr>
        <w:t>пересмотра</w:t>
      </w:r>
      <w:proofErr w:type="gramEnd"/>
      <w:r w:rsidRPr="003235EA">
        <w:rPr>
          <w:rFonts w:ascii="Arial" w:hAnsi="Arial" w:cs="Arial"/>
          <w:i/>
          <w:iCs/>
        </w:rPr>
        <w:t>,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w:t>
      </w:r>
      <w:r w:rsidR="00DC5E13">
        <w:rPr>
          <w:rFonts w:ascii="Arial" w:hAnsi="Arial" w:cs="Arial"/>
          <w:i/>
          <w:iCs/>
        </w:rPr>
        <w:t>огии и сертификации в каталоге «Межгосударственные стандарты»</w:t>
      </w:r>
      <w:r w:rsidRPr="003235EA">
        <w:rPr>
          <w:rFonts w:ascii="Arial" w:hAnsi="Arial" w:cs="Arial"/>
          <w:i/>
          <w:iCs/>
        </w:rPr>
        <w:t>.</w:t>
      </w:r>
    </w:p>
    <w:p w:rsidR="005221BE" w:rsidRPr="003235EA" w:rsidRDefault="005221BE" w:rsidP="005221BE">
      <w:pPr>
        <w:jc w:val="center"/>
        <w:rPr>
          <w:rFonts w:ascii="Arial" w:hAnsi="Arial" w:cs="Arial"/>
          <w:b/>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Default="005221BE"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EB27A7" w:rsidRDefault="005221BE" w:rsidP="005221BE">
      <w:pPr>
        <w:ind w:firstLine="709"/>
        <w:jc w:val="both"/>
        <w:rPr>
          <w:rFonts w:ascii="Arial" w:hAnsi="Arial" w:cs="Arial"/>
        </w:rPr>
      </w:pPr>
      <w:r w:rsidRPr="003235EA">
        <w:rPr>
          <w:rFonts w:ascii="Arial" w:hAnsi="Arial" w:cs="Arial"/>
        </w:rPr>
        <w:t>Исключительное право официального опубликования настоящего стандарта на территории указанных выше госуда</w:t>
      </w:r>
      <w:proofErr w:type="gramStart"/>
      <w:r w:rsidRPr="003235EA">
        <w:rPr>
          <w:rFonts w:ascii="Arial" w:hAnsi="Arial" w:cs="Arial"/>
        </w:rPr>
        <w:t>рств пр</w:t>
      </w:r>
      <w:proofErr w:type="gramEnd"/>
      <w:r w:rsidRPr="003235EA">
        <w:rPr>
          <w:rFonts w:ascii="Arial" w:hAnsi="Arial" w:cs="Arial"/>
        </w:rPr>
        <w:t xml:space="preserve">инадлежит национальным </w:t>
      </w:r>
      <w:r w:rsidRPr="00EB27A7">
        <w:rPr>
          <w:rFonts w:ascii="Arial" w:hAnsi="Arial" w:cs="Arial"/>
        </w:rPr>
        <w:t>(государственным) органам по стандартизации этих государств.</w:t>
      </w:r>
    </w:p>
    <w:p w:rsidR="00DF0AD9" w:rsidRPr="00A50BD7" w:rsidRDefault="00DF0AD9" w:rsidP="00DF0AD9">
      <w:pPr>
        <w:pageBreakBefore/>
        <w:widowControl w:val="0"/>
        <w:ind w:firstLine="567"/>
        <w:jc w:val="center"/>
        <w:rPr>
          <w:rFonts w:ascii="Arial" w:hAnsi="Arial" w:cs="Arial"/>
          <w:b/>
          <w:color w:val="FF0000"/>
        </w:rPr>
      </w:pPr>
      <w:r w:rsidRPr="00A50BD7">
        <w:rPr>
          <w:rFonts w:ascii="Arial" w:eastAsia="Arial" w:hAnsi="Arial" w:cs="Arial"/>
          <w:b/>
          <w:color w:val="FF0000"/>
        </w:rPr>
        <w:lastRenderedPageBreak/>
        <w:t xml:space="preserve">Содержание </w:t>
      </w:r>
    </w:p>
    <w:p w:rsidR="00DB002B" w:rsidRPr="00DB002B" w:rsidRDefault="00DB002B" w:rsidP="00DB002B">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794850" w:rsidRPr="00986F3E" w:rsidRDefault="00794850" w:rsidP="00794850">
      <w:pPr>
        <w:ind w:firstLine="567"/>
        <w:jc w:val="center"/>
        <w:rPr>
          <w:rFonts w:ascii="Arial" w:hAnsi="Arial" w:cs="Arial"/>
          <w:b/>
          <w:lang w:val="kk-KZ"/>
        </w:rPr>
      </w:pPr>
      <w:r w:rsidRPr="00986F3E">
        <w:rPr>
          <w:rFonts w:ascii="Arial" w:hAnsi="Arial" w:cs="Arial"/>
          <w:b/>
          <w:lang w:val="kk-KZ"/>
        </w:rPr>
        <w:lastRenderedPageBreak/>
        <w:t>Введение</w:t>
      </w:r>
    </w:p>
    <w:p w:rsidR="00B941E3" w:rsidRDefault="00B941E3" w:rsidP="00B941E3">
      <w:pPr>
        <w:jc w:val="center"/>
        <w:rPr>
          <w:rFonts w:ascii="Arial" w:hAnsi="Arial" w:cs="Arial"/>
          <w:b/>
          <w:sz w:val="28"/>
          <w:szCs w:val="28"/>
          <w:lang w:val="kk-KZ"/>
        </w:rPr>
      </w:pPr>
    </w:p>
    <w:p w:rsidR="00F2461A" w:rsidRPr="00F2461A" w:rsidRDefault="0037286C" w:rsidP="00F2461A">
      <w:pPr>
        <w:ind w:firstLine="567"/>
        <w:jc w:val="both"/>
        <w:rPr>
          <w:rFonts w:ascii="Arial" w:hAnsi="Arial" w:cs="Arial"/>
          <w:lang w:val="kk-KZ"/>
        </w:rPr>
      </w:pPr>
      <w:r>
        <w:rPr>
          <w:rFonts w:ascii="Arial" w:hAnsi="Arial" w:cs="Arial"/>
          <w:lang w:val="kk-KZ"/>
        </w:rPr>
        <w:t>Е</w:t>
      </w:r>
      <w:r w:rsidR="00F260DE">
        <w:rPr>
          <w:rFonts w:ascii="Arial" w:hAnsi="Arial" w:cs="Arial"/>
          <w:lang w:val="kk-KZ"/>
        </w:rPr>
        <w:t>вропейский региональный стандарт</w:t>
      </w:r>
      <w:r w:rsidR="00F2461A" w:rsidRPr="00F2461A">
        <w:rPr>
          <w:rFonts w:ascii="Arial" w:hAnsi="Arial" w:cs="Arial"/>
          <w:lang w:val="kk-KZ"/>
        </w:rPr>
        <w:t xml:space="preserve"> (EN 12355:2003+A1:2010) был подготовлен Техническим комитетом CEN/TC 153 «Оборудование для пищевой промышленности. Требования безопас</w:t>
      </w:r>
      <w:r w:rsidR="00F260DE">
        <w:rPr>
          <w:rFonts w:ascii="Arial" w:hAnsi="Arial" w:cs="Arial"/>
          <w:lang w:val="kk-KZ"/>
        </w:rPr>
        <w:t>ности и гигиены».</w:t>
      </w:r>
    </w:p>
    <w:p w:rsidR="00F2461A" w:rsidRPr="00F2461A" w:rsidRDefault="00F260DE" w:rsidP="00F2461A">
      <w:pPr>
        <w:ind w:firstLine="567"/>
        <w:jc w:val="both"/>
        <w:rPr>
          <w:rFonts w:ascii="Arial" w:hAnsi="Arial" w:cs="Arial"/>
          <w:lang w:val="kk-KZ"/>
        </w:rPr>
      </w:pPr>
      <w:r>
        <w:rPr>
          <w:rFonts w:ascii="Arial" w:hAnsi="Arial" w:cs="Arial"/>
          <w:lang w:val="kk-KZ"/>
        </w:rPr>
        <w:t>Европейский региональный стандарт</w:t>
      </w:r>
      <w:r w:rsidR="00F2461A" w:rsidRPr="00F2461A">
        <w:rPr>
          <w:rFonts w:ascii="Arial" w:hAnsi="Arial" w:cs="Arial"/>
          <w:lang w:val="kk-KZ"/>
        </w:rPr>
        <w:t xml:space="preserve"> включает поправку 1, одобренную CEN 30 апреля 2010 года.</w:t>
      </w:r>
    </w:p>
    <w:p w:rsidR="00F2461A" w:rsidRPr="00F2461A" w:rsidRDefault="00F260DE" w:rsidP="00F2461A">
      <w:pPr>
        <w:ind w:firstLine="567"/>
        <w:jc w:val="both"/>
        <w:rPr>
          <w:rFonts w:ascii="Arial" w:hAnsi="Arial" w:cs="Arial"/>
          <w:lang w:val="kk-KZ"/>
        </w:rPr>
      </w:pPr>
      <w:r>
        <w:rPr>
          <w:rFonts w:ascii="Arial" w:hAnsi="Arial" w:cs="Arial"/>
          <w:lang w:val="kk-KZ"/>
        </w:rPr>
        <w:t xml:space="preserve">Второе издание заменяет </w:t>
      </w:r>
      <w:r w:rsidR="00F2461A" w:rsidRPr="00F2461A">
        <w:rPr>
          <w:rFonts w:ascii="Arial" w:hAnsi="Arial" w:cs="Arial"/>
          <w:lang w:val="kk-KZ"/>
        </w:rPr>
        <w:t>стандарт EN 12355:2003.</w:t>
      </w:r>
    </w:p>
    <w:p w:rsidR="00F2461A" w:rsidRPr="00F2461A" w:rsidRDefault="0037286C" w:rsidP="00F2461A">
      <w:pPr>
        <w:ind w:firstLine="567"/>
        <w:jc w:val="both"/>
        <w:rPr>
          <w:rFonts w:ascii="Arial" w:hAnsi="Arial" w:cs="Arial"/>
          <w:lang w:val="kk-KZ"/>
        </w:rPr>
      </w:pPr>
      <w:r>
        <w:rPr>
          <w:rFonts w:ascii="Arial" w:hAnsi="Arial" w:cs="Arial"/>
          <w:lang w:val="kk-KZ"/>
        </w:rPr>
        <w:t xml:space="preserve">Для ознакомления с </w:t>
      </w:r>
      <w:r w:rsidR="00F2461A" w:rsidRPr="00F2461A">
        <w:rPr>
          <w:rFonts w:ascii="Arial" w:hAnsi="Arial" w:cs="Arial"/>
          <w:lang w:val="kk-KZ"/>
        </w:rPr>
        <w:t>Директивой(-ами) ЕС смотрите информативное приложение ZA, которое является неотъемлемо</w:t>
      </w:r>
      <w:r w:rsidR="00253BA7">
        <w:rPr>
          <w:rFonts w:ascii="Arial" w:hAnsi="Arial" w:cs="Arial"/>
          <w:lang w:val="kk-KZ"/>
        </w:rPr>
        <w:t>й частью настоящего стандарта</w:t>
      </w:r>
      <w:r w:rsidR="00F2461A" w:rsidRPr="00F2461A">
        <w:rPr>
          <w:rFonts w:ascii="Arial" w:hAnsi="Arial" w:cs="Arial"/>
          <w:lang w:val="kk-KZ"/>
        </w:rPr>
        <w:t>.</w:t>
      </w:r>
    </w:p>
    <w:p w:rsidR="00F2461A" w:rsidRDefault="00F260DE" w:rsidP="00F2461A">
      <w:pPr>
        <w:ind w:firstLine="567"/>
        <w:jc w:val="both"/>
        <w:rPr>
          <w:rFonts w:ascii="Arial" w:hAnsi="Arial" w:cs="Arial"/>
          <w:lang w:val="kk-KZ"/>
        </w:rPr>
      </w:pPr>
      <w:r>
        <w:rPr>
          <w:rFonts w:ascii="Arial" w:hAnsi="Arial" w:cs="Arial"/>
          <w:lang w:val="kk-KZ"/>
        </w:rPr>
        <w:t>Европейский региональный стандарт</w:t>
      </w:r>
      <w:r w:rsidR="00F2461A" w:rsidRPr="00F2461A">
        <w:rPr>
          <w:rFonts w:ascii="Arial" w:hAnsi="Arial" w:cs="Arial"/>
          <w:lang w:val="kk-KZ"/>
        </w:rPr>
        <w:t xml:space="preserve"> являетс</w:t>
      </w:r>
      <w:r w:rsidR="00253BA7">
        <w:rPr>
          <w:rFonts w:ascii="Arial" w:hAnsi="Arial" w:cs="Arial"/>
          <w:lang w:val="kk-KZ"/>
        </w:rPr>
        <w:t xml:space="preserve">я одним из серии стандартов для </w:t>
      </w:r>
      <w:r w:rsidR="00F2461A" w:rsidRPr="00F2461A">
        <w:rPr>
          <w:rFonts w:ascii="Arial" w:hAnsi="Arial" w:cs="Arial"/>
          <w:lang w:val="kk-KZ"/>
        </w:rPr>
        <w:t>мясоперерабатывающего оборудования, соответствующий EN 1672-2 и приложению C.</w:t>
      </w:r>
    </w:p>
    <w:p w:rsidR="00F2461A" w:rsidRPr="00F2461A" w:rsidRDefault="00F260DE" w:rsidP="00F2461A">
      <w:pPr>
        <w:ind w:firstLine="567"/>
        <w:jc w:val="both"/>
        <w:rPr>
          <w:rFonts w:ascii="Arial" w:hAnsi="Arial" w:cs="Arial"/>
          <w:lang w:val="kk-KZ"/>
        </w:rPr>
      </w:pPr>
      <w:r>
        <w:rPr>
          <w:rFonts w:ascii="Arial" w:hAnsi="Arial" w:cs="Arial"/>
          <w:lang w:val="kk-KZ"/>
        </w:rPr>
        <w:t>Настоящий стандарт</w:t>
      </w:r>
      <w:r w:rsidR="00F2461A" w:rsidRPr="00F2461A">
        <w:rPr>
          <w:rFonts w:ascii="Arial" w:hAnsi="Arial" w:cs="Arial"/>
          <w:lang w:val="kk-KZ"/>
        </w:rPr>
        <w:t xml:space="preserve"> представляет собой стандарт типа С, как указано в </w:t>
      </w:r>
      <w:r>
        <w:rPr>
          <w:rFonts w:ascii="Arial" w:hAnsi="Arial" w:cs="Arial"/>
          <w:lang w:val="kk-KZ"/>
        </w:rPr>
        <w:t xml:space="preserve">     </w:t>
      </w:r>
      <w:r w:rsidR="00F2461A" w:rsidRPr="00F2461A">
        <w:rPr>
          <w:rFonts w:ascii="Arial" w:hAnsi="Arial" w:cs="Arial"/>
          <w:lang w:val="kk-KZ"/>
        </w:rPr>
        <w:t>EN ISO 12100.</w:t>
      </w:r>
    </w:p>
    <w:p w:rsidR="00F2461A" w:rsidRPr="00F2461A" w:rsidRDefault="00F260DE" w:rsidP="00F2461A">
      <w:pPr>
        <w:ind w:firstLine="567"/>
        <w:jc w:val="both"/>
        <w:rPr>
          <w:rFonts w:ascii="Arial" w:hAnsi="Arial" w:cs="Arial"/>
          <w:lang w:val="kk-KZ"/>
        </w:rPr>
      </w:pPr>
      <w:r>
        <w:rPr>
          <w:rFonts w:ascii="Arial" w:hAnsi="Arial" w:cs="Arial"/>
          <w:lang w:val="kk-KZ"/>
        </w:rPr>
        <w:t xml:space="preserve">В настоящем стандарте  </w:t>
      </w:r>
      <w:r w:rsidR="00F2461A" w:rsidRPr="00F2461A">
        <w:rPr>
          <w:rFonts w:ascii="Arial" w:hAnsi="Arial" w:cs="Arial"/>
          <w:lang w:val="kk-KZ"/>
        </w:rPr>
        <w:t xml:space="preserve">рассматриваются соответствующее оборудование, а также связанные с его использованием опасности, опасные ситуации и события.  </w:t>
      </w:r>
    </w:p>
    <w:p w:rsidR="00F2461A" w:rsidRPr="00F2461A" w:rsidRDefault="00F2461A" w:rsidP="00F2461A">
      <w:pPr>
        <w:ind w:firstLine="567"/>
        <w:jc w:val="both"/>
        <w:rPr>
          <w:rFonts w:ascii="Arial" w:hAnsi="Arial" w:cs="Arial"/>
          <w:lang w:val="kk-KZ"/>
        </w:rPr>
      </w:pPr>
      <w:r w:rsidRPr="00F2461A">
        <w:rPr>
          <w:rFonts w:ascii="Arial" w:hAnsi="Arial" w:cs="Arial"/>
          <w:lang w:val="kk-KZ"/>
        </w:rPr>
        <w:t xml:space="preserve">В случае отличий положений настоящего стандарта типа С от тех, которые указаны в стандартах типа А или В, положения настоящего стандарта типа С имеют приоритет над положениями других стандартов для машин, которые были спроектированы и введены в соответствии с положениями этого стандарта типа C. </w:t>
      </w: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F2461A" w:rsidRDefault="00F2461A" w:rsidP="006C39A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6C39A2" w:rsidRDefault="006C39A2" w:rsidP="009647F2">
      <w:pPr>
        <w:ind w:firstLine="567"/>
        <w:jc w:val="both"/>
        <w:rPr>
          <w:rFonts w:ascii="Arial" w:hAnsi="Arial" w:cs="Arial"/>
          <w:lang w:val="kk-KZ"/>
        </w:rPr>
      </w:pPr>
    </w:p>
    <w:p w:rsidR="00CF3454" w:rsidRPr="002853DC" w:rsidRDefault="00CF3454" w:rsidP="000A2EBA">
      <w:pPr>
        <w:jc w:val="both"/>
        <w:rPr>
          <w:rFonts w:ascii="Arial" w:hAnsi="Arial" w:cs="Arial"/>
          <w:lang w:val="kk-KZ"/>
        </w:rPr>
        <w:sectPr w:rsidR="00CF3454" w:rsidRPr="002853DC" w:rsidSect="00F577A6">
          <w:headerReference w:type="even" r:id="rId10"/>
          <w:headerReference w:type="default" r:id="rId11"/>
          <w:footerReference w:type="even" r:id="rId12"/>
          <w:footerReference w:type="default" r:id="rId13"/>
          <w:pgSz w:w="11906" w:h="16838" w:code="9"/>
          <w:pgMar w:top="1418" w:right="1418" w:bottom="1418" w:left="1134" w:header="709" w:footer="709" w:gutter="0"/>
          <w:pgNumType w:fmt="upperRoman" w:start="1"/>
          <w:cols w:space="708"/>
          <w:titlePg/>
          <w:docGrid w:linePitch="360"/>
        </w:sectPr>
      </w:pPr>
    </w:p>
    <w:p w:rsidR="00984D79" w:rsidRPr="00986F3E" w:rsidRDefault="00984D79" w:rsidP="00984D79">
      <w:pPr>
        <w:shd w:val="clear" w:color="auto" w:fill="FFFFFF"/>
        <w:ind w:firstLine="709"/>
        <w:jc w:val="center"/>
        <w:rPr>
          <w:rFonts w:ascii="Arial" w:hAnsi="Arial" w:cs="Arial"/>
          <w:b/>
        </w:rPr>
      </w:pPr>
      <w:r w:rsidRPr="00986F3E">
        <w:rPr>
          <w:rFonts w:ascii="Arial" w:hAnsi="Arial" w:cs="Arial"/>
          <w:b/>
        </w:rPr>
        <w:lastRenderedPageBreak/>
        <w:t xml:space="preserve">М Е Ж Г О С У Д А Р С Т В Е Н </w:t>
      </w:r>
      <w:proofErr w:type="spellStart"/>
      <w:proofErr w:type="gramStart"/>
      <w:r w:rsidRPr="00986F3E">
        <w:rPr>
          <w:rFonts w:ascii="Arial" w:hAnsi="Arial" w:cs="Arial"/>
          <w:b/>
        </w:rPr>
        <w:t>Н</w:t>
      </w:r>
      <w:proofErr w:type="spellEnd"/>
      <w:proofErr w:type="gramEnd"/>
      <w:r w:rsidRPr="00986F3E">
        <w:rPr>
          <w:rFonts w:ascii="Arial" w:hAnsi="Arial" w:cs="Arial"/>
          <w:b/>
        </w:rPr>
        <w:t xml:space="preserve"> Ы Й  С Т А Н Д А Р 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517079" w:rsidTr="00B83568">
        <w:trPr>
          <w:trHeight w:val="1109"/>
          <w:jc w:val="center"/>
        </w:trPr>
        <w:tc>
          <w:tcPr>
            <w:tcW w:w="9531" w:type="dxa"/>
            <w:tcBorders>
              <w:left w:val="nil"/>
              <w:right w:val="nil"/>
            </w:tcBorders>
          </w:tcPr>
          <w:p w:rsidR="00674005" w:rsidRPr="00986F3E" w:rsidRDefault="00674005" w:rsidP="00674005">
            <w:pPr>
              <w:keepNext/>
              <w:jc w:val="center"/>
              <w:outlineLvl w:val="3"/>
              <w:rPr>
                <w:rFonts w:ascii="Arial" w:hAnsi="Arial" w:cs="Arial"/>
                <w:b/>
                <w:lang w:val="kk-KZ"/>
              </w:rPr>
            </w:pPr>
          </w:p>
          <w:p w:rsidR="006D4C3B" w:rsidRPr="006D4C3B" w:rsidRDefault="006D4C3B" w:rsidP="006D4C3B">
            <w:pPr>
              <w:keepNext/>
              <w:jc w:val="center"/>
              <w:outlineLvl w:val="3"/>
              <w:rPr>
                <w:rFonts w:ascii="Arial" w:hAnsi="Arial" w:cs="Arial"/>
                <w:b/>
                <w:lang w:val="kk-KZ"/>
              </w:rPr>
            </w:pPr>
            <w:r w:rsidRPr="006D4C3B">
              <w:rPr>
                <w:rFonts w:ascii="Arial" w:hAnsi="Arial" w:cs="Arial"/>
                <w:b/>
                <w:lang w:val="kk-KZ"/>
              </w:rPr>
              <w:t>МАШИНЫ ДЛЯ ОБРАБОТКИ ПИЩЕВЫХ ПРОДУКТОВ</w:t>
            </w:r>
          </w:p>
          <w:p w:rsidR="0037286C" w:rsidRDefault="0037286C" w:rsidP="006D4C3B">
            <w:pPr>
              <w:keepNext/>
              <w:jc w:val="center"/>
              <w:outlineLvl w:val="3"/>
              <w:rPr>
                <w:rFonts w:ascii="Arial" w:hAnsi="Arial" w:cs="Arial"/>
                <w:b/>
                <w:lang w:val="kk-KZ"/>
              </w:rPr>
            </w:pPr>
          </w:p>
          <w:p w:rsidR="006D4C3B" w:rsidRPr="006D4C3B" w:rsidRDefault="0037286C" w:rsidP="006D4C3B">
            <w:pPr>
              <w:keepNext/>
              <w:jc w:val="center"/>
              <w:outlineLvl w:val="3"/>
              <w:rPr>
                <w:rFonts w:ascii="Arial" w:hAnsi="Arial" w:cs="Arial"/>
                <w:b/>
                <w:lang w:val="kk-KZ"/>
              </w:rPr>
            </w:pPr>
            <w:r w:rsidRPr="0037286C">
              <w:rPr>
                <w:rFonts w:ascii="Arial" w:hAnsi="Arial" w:cs="Arial"/>
                <w:b/>
                <w:lang w:val="kk-KZ"/>
              </w:rPr>
              <w:t>ОБОРУДОВАНИЕ ДЛЯ СЪЕМА ШКУРКИ, УДАЛЕНИЯ КОЖИ И ПЛЕНОК</w:t>
            </w:r>
          </w:p>
          <w:p w:rsidR="006D4C3B" w:rsidRPr="006D4C3B" w:rsidRDefault="006D4C3B" w:rsidP="0037286C">
            <w:pPr>
              <w:keepNext/>
              <w:outlineLvl w:val="3"/>
              <w:rPr>
                <w:rFonts w:ascii="Arial" w:hAnsi="Arial" w:cs="Arial"/>
                <w:b/>
                <w:lang w:val="kk-KZ"/>
              </w:rPr>
            </w:pPr>
          </w:p>
          <w:p w:rsidR="006D4C3B" w:rsidRDefault="006D4C3B" w:rsidP="006D4C3B">
            <w:pPr>
              <w:keepNext/>
              <w:jc w:val="center"/>
              <w:outlineLvl w:val="3"/>
              <w:rPr>
                <w:rFonts w:ascii="Arial" w:hAnsi="Arial" w:cs="Arial"/>
                <w:b/>
                <w:lang w:val="kk-KZ"/>
              </w:rPr>
            </w:pPr>
            <w:r w:rsidRPr="006D4C3B">
              <w:rPr>
                <w:rFonts w:ascii="Arial" w:hAnsi="Arial" w:cs="Arial"/>
                <w:b/>
                <w:lang w:val="kk-KZ"/>
              </w:rPr>
              <w:t>Требования по безопасности и гигиене</w:t>
            </w:r>
          </w:p>
          <w:p w:rsidR="006D4C3B" w:rsidRDefault="006D4C3B" w:rsidP="00674005">
            <w:pPr>
              <w:keepNext/>
              <w:jc w:val="center"/>
              <w:outlineLvl w:val="3"/>
              <w:rPr>
                <w:rFonts w:ascii="Arial" w:hAnsi="Arial" w:cs="Arial"/>
                <w:b/>
                <w:lang w:val="kk-KZ"/>
              </w:rPr>
            </w:pPr>
          </w:p>
          <w:p w:rsidR="001B05F6" w:rsidRPr="00986F3E" w:rsidRDefault="0037286C" w:rsidP="00B83568">
            <w:pPr>
              <w:jc w:val="center"/>
              <w:rPr>
                <w:rFonts w:ascii="Arial" w:hAnsi="Arial" w:cs="Arial"/>
                <w:i/>
                <w:color w:val="FF0000"/>
                <w:lang w:val="en-US"/>
              </w:rPr>
            </w:pPr>
            <w:r w:rsidRPr="0037286C">
              <w:rPr>
                <w:rFonts w:ascii="Arial" w:hAnsi="Arial" w:cs="Arial"/>
                <w:i/>
                <w:lang w:val="en-US"/>
              </w:rPr>
              <w:t xml:space="preserve">Food processing machinery- </w:t>
            </w:r>
            <w:proofErr w:type="spellStart"/>
            <w:r w:rsidRPr="0037286C">
              <w:rPr>
                <w:rFonts w:ascii="Arial" w:hAnsi="Arial" w:cs="Arial"/>
                <w:i/>
                <w:lang w:val="en-US"/>
              </w:rPr>
              <w:t>Derinding</w:t>
            </w:r>
            <w:proofErr w:type="spellEnd"/>
            <w:r w:rsidRPr="0037286C">
              <w:rPr>
                <w:rFonts w:ascii="Arial" w:hAnsi="Arial" w:cs="Arial"/>
                <w:i/>
                <w:lang w:val="en-US"/>
              </w:rPr>
              <w:t>-, skinning- and membrane removal machines- Safety and hygiene requirements</w:t>
            </w:r>
          </w:p>
        </w:tc>
      </w:tr>
    </w:tbl>
    <w:p w:rsidR="00984D79" w:rsidRPr="002C2B37" w:rsidRDefault="00984D79" w:rsidP="00984D79">
      <w:pPr>
        <w:pStyle w:val="4"/>
        <w:keepNext w:val="0"/>
        <w:spacing w:before="0" w:after="0"/>
        <w:jc w:val="right"/>
        <w:rPr>
          <w:rFonts w:ascii="Arial" w:hAnsi="Arial" w:cs="Arial"/>
          <w:sz w:val="22"/>
          <w:szCs w:val="22"/>
        </w:rPr>
      </w:pPr>
      <w:r w:rsidRPr="002C2B37">
        <w:rPr>
          <w:rFonts w:ascii="Arial" w:hAnsi="Arial" w:cs="Arial"/>
          <w:sz w:val="22"/>
          <w:szCs w:val="22"/>
        </w:rPr>
        <w:t>Дата введения</w:t>
      </w:r>
      <w:r w:rsidR="006A3964" w:rsidRPr="002C2B37">
        <w:rPr>
          <w:rFonts w:ascii="Arial" w:hAnsi="Arial" w:cs="Arial"/>
          <w:b w:val="0"/>
          <w:sz w:val="22"/>
          <w:szCs w:val="22"/>
        </w:rPr>
        <w:t>______________</w:t>
      </w:r>
    </w:p>
    <w:p w:rsidR="007E1692" w:rsidRDefault="007E1692" w:rsidP="003222A8">
      <w:pPr>
        <w:pStyle w:val="a8"/>
        <w:numPr>
          <w:ilvl w:val="0"/>
          <w:numId w:val="20"/>
        </w:numPr>
        <w:autoSpaceDE w:val="0"/>
        <w:autoSpaceDN w:val="0"/>
        <w:adjustRightInd w:val="0"/>
        <w:jc w:val="both"/>
        <w:rPr>
          <w:rFonts w:ascii="Arial" w:hAnsi="Arial" w:cs="Arial"/>
          <w:b/>
          <w:bCs/>
        </w:rPr>
      </w:pPr>
      <w:bookmarkStart w:id="0" w:name="bookmark46"/>
      <w:r w:rsidRPr="003222A8">
        <w:rPr>
          <w:rFonts w:ascii="Arial" w:hAnsi="Arial" w:cs="Arial"/>
          <w:b/>
          <w:bCs/>
        </w:rPr>
        <w:t>Область применения</w:t>
      </w:r>
    </w:p>
    <w:p w:rsidR="0037286C" w:rsidRPr="0037286C" w:rsidRDefault="0037286C" w:rsidP="0037286C">
      <w:pPr>
        <w:pStyle w:val="a8"/>
        <w:autoSpaceDE w:val="0"/>
        <w:autoSpaceDN w:val="0"/>
        <w:adjustRightInd w:val="0"/>
        <w:ind w:left="0" w:firstLine="567"/>
        <w:jc w:val="both"/>
        <w:rPr>
          <w:rFonts w:ascii="Arial" w:hAnsi="Arial" w:cs="Arial"/>
          <w:bCs/>
        </w:rPr>
      </w:pPr>
      <w:r>
        <w:rPr>
          <w:rFonts w:ascii="Arial" w:hAnsi="Arial" w:cs="Arial"/>
          <w:bCs/>
        </w:rPr>
        <w:t xml:space="preserve">1.1 </w:t>
      </w:r>
      <w:r w:rsidRPr="0037286C">
        <w:rPr>
          <w:rFonts w:ascii="Arial" w:hAnsi="Arial" w:cs="Arial"/>
          <w:bCs/>
        </w:rPr>
        <w:t>Настоящий стандарт распространяется на конструирование, изготовление, установку, транспортировку и эксплуатацию, а также установку электрического оборудования и очистки оборудования для съема шкурки, у</w:t>
      </w:r>
      <w:r>
        <w:rPr>
          <w:rFonts w:ascii="Arial" w:hAnsi="Arial" w:cs="Arial"/>
          <w:bCs/>
        </w:rPr>
        <w:t>даления кожи и пленок (</w:t>
      </w:r>
      <w:r w:rsidR="0071028D">
        <w:rPr>
          <w:rFonts w:ascii="Arial" w:hAnsi="Arial" w:cs="Arial"/>
          <w:bCs/>
        </w:rPr>
        <w:t xml:space="preserve">см. </w:t>
      </w:r>
      <w:r w:rsidRPr="0037286C">
        <w:rPr>
          <w:rFonts w:ascii="Arial" w:hAnsi="Arial" w:cs="Arial"/>
          <w:bCs/>
        </w:rPr>
        <w:t xml:space="preserve">рисунки 1-5). </w:t>
      </w:r>
    </w:p>
    <w:p w:rsidR="0037286C" w:rsidRPr="0037286C" w:rsidRDefault="0037286C" w:rsidP="0037286C">
      <w:pPr>
        <w:pStyle w:val="a8"/>
        <w:autoSpaceDE w:val="0"/>
        <w:autoSpaceDN w:val="0"/>
        <w:adjustRightInd w:val="0"/>
        <w:ind w:left="0" w:firstLine="567"/>
        <w:jc w:val="both"/>
        <w:rPr>
          <w:rFonts w:ascii="Arial" w:hAnsi="Arial" w:cs="Arial"/>
          <w:bCs/>
        </w:rPr>
      </w:pPr>
      <w:r w:rsidRPr="0037286C">
        <w:rPr>
          <w:rFonts w:ascii="Arial" w:hAnsi="Arial" w:cs="Arial"/>
          <w:bCs/>
        </w:rPr>
        <w:t>Машины, описанные в настоящем стандарте, используются для удаления шкурки, снятия кожи и пленок с мяса и рыбы путем разрезания на ножевом механизме.</w:t>
      </w:r>
    </w:p>
    <w:p w:rsidR="0071028D" w:rsidRDefault="0071028D" w:rsidP="0037286C">
      <w:pPr>
        <w:pStyle w:val="a8"/>
        <w:autoSpaceDE w:val="0"/>
        <w:autoSpaceDN w:val="0"/>
        <w:adjustRightInd w:val="0"/>
        <w:ind w:left="0" w:firstLine="567"/>
        <w:jc w:val="both"/>
        <w:rPr>
          <w:rFonts w:ascii="Arial" w:hAnsi="Arial" w:cs="Arial"/>
          <w:bCs/>
        </w:rPr>
      </w:pPr>
      <w:r w:rsidRPr="0071028D">
        <w:rPr>
          <w:rFonts w:ascii="Arial" w:hAnsi="Arial" w:cs="Arial"/>
          <w:bCs/>
        </w:rPr>
        <w:t>Машины, используемые в домашних условиях, а также настольные машины в настоящий стандарт не включены.</w:t>
      </w:r>
    </w:p>
    <w:p w:rsidR="0037286C" w:rsidRPr="0037286C" w:rsidRDefault="0037286C" w:rsidP="0037286C">
      <w:pPr>
        <w:pStyle w:val="a8"/>
        <w:autoSpaceDE w:val="0"/>
        <w:autoSpaceDN w:val="0"/>
        <w:adjustRightInd w:val="0"/>
        <w:ind w:left="0" w:firstLine="567"/>
        <w:jc w:val="both"/>
        <w:rPr>
          <w:rFonts w:ascii="Arial" w:hAnsi="Arial" w:cs="Arial"/>
          <w:bCs/>
        </w:rPr>
      </w:pPr>
      <w:r>
        <w:rPr>
          <w:rFonts w:ascii="Arial" w:hAnsi="Arial" w:cs="Arial"/>
          <w:bCs/>
        </w:rPr>
        <w:t>Настоящий</w:t>
      </w:r>
      <w:r w:rsidR="00604F77">
        <w:rPr>
          <w:rFonts w:ascii="Arial" w:hAnsi="Arial" w:cs="Arial"/>
          <w:bCs/>
        </w:rPr>
        <w:t xml:space="preserve"> стандарт распространяется  </w:t>
      </w:r>
      <w:proofErr w:type="gramStart"/>
      <w:r w:rsidR="00604F77">
        <w:rPr>
          <w:rFonts w:ascii="Arial" w:hAnsi="Arial" w:cs="Arial"/>
          <w:bCs/>
        </w:rPr>
        <w:t>на</w:t>
      </w:r>
      <w:proofErr w:type="gramEnd"/>
      <w:r w:rsidRPr="0037286C">
        <w:rPr>
          <w:rFonts w:ascii="Arial" w:hAnsi="Arial" w:cs="Arial"/>
          <w:bCs/>
        </w:rPr>
        <w:t>:</w:t>
      </w:r>
    </w:p>
    <w:p w:rsidR="0037286C" w:rsidRPr="0037286C" w:rsidRDefault="0071028D" w:rsidP="0037286C">
      <w:pPr>
        <w:pStyle w:val="a8"/>
        <w:autoSpaceDE w:val="0"/>
        <w:autoSpaceDN w:val="0"/>
        <w:adjustRightInd w:val="0"/>
        <w:ind w:left="0" w:firstLine="567"/>
        <w:jc w:val="both"/>
        <w:rPr>
          <w:rFonts w:ascii="Arial" w:hAnsi="Arial" w:cs="Arial"/>
          <w:bCs/>
        </w:rPr>
      </w:pPr>
      <w:r>
        <w:rPr>
          <w:rFonts w:ascii="Arial" w:hAnsi="Arial" w:cs="Arial"/>
          <w:bCs/>
        </w:rPr>
        <w:t xml:space="preserve">- </w:t>
      </w:r>
      <w:r w:rsidR="0037286C" w:rsidRPr="0037286C">
        <w:rPr>
          <w:rFonts w:ascii="Arial" w:hAnsi="Arial" w:cs="Arial"/>
          <w:bCs/>
        </w:rPr>
        <w:t>оборудованию для съема с зубчатым барабаном, прижимным валом и ножевым механизмом;</w:t>
      </w:r>
    </w:p>
    <w:p w:rsidR="0037286C" w:rsidRPr="0037286C" w:rsidRDefault="0071028D" w:rsidP="0037286C">
      <w:pPr>
        <w:pStyle w:val="a8"/>
        <w:autoSpaceDE w:val="0"/>
        <w:autoSpaceDN w:val="0"/>
        <w:adjustRightInd w:val="0"/>
        <w:ind w:left="0" w:firstLine="567"/>
        <w:jc w:val="both"/>
        <w:rPr>
          <w:rFonts w:ascii="Arial" w:hAnsi="Arial" w:cs="Arial"/>
          <w:bCs/>
        </w:rPr>
      </w:pPr>
      <w:r>
        <w:rPr>
          <w:rFonts w:ascii="Arial" w:hAnsi="Arial" w:cs="Arial"/>
          <w:bCs/>
        </w:rPr>
        <w:t xml:space="preserve">- </w:t>
      </w:r>
      <w:r w:rsidR="0037286C" w:rsidRPr="0037286C">
        <w:rPr>
          <w:rFonts w:ascii="Arial" w:hAnsi="Arial" w:cs="Arial"/>
          <w:bCs/>
        </w:rPr>
        <w:t xml:space="preserve">оборудованию для съема шкурки и пленки с транспортирующим и очищающим валом, а также с ножевым механизмом.  </w:t>
      </w:r>
    </w:p>
    <w:p w:rsidR="0037286C" w:rsidRDefault="0071028D" w:rsidP="0037286C">
      <w:pPr>
        <w:pStyle w:val="a8"/>
        <w:autoSpaceDE w:val="0"/>
        <w:autoSpaceDN w:val="0"/>
        <w:adjustRightInd w:val="0"/>
        <w:ind w:left="0" w:firstLine="567"/>
        <w:jc w:val="both"/>
        <w:rPr>
          <w:rFonts w:ascii="Arial" w:hAnsi="Arial" w:cs="Arial"/>
          <w:bCs/>
        </w:rPr>
      </w:pPr>
      <w:r w:rsidRPr="0071028D">
        <w:rPr>
          <w:rFonts w:ascii="Arial" w:hAnsi="Arial" w:cs="Arial"/>
          <w:bCs/>
        </w:rPr>
        <w:t>Настоящий стандарт применим только к машинам, выпущенным после даты выхода настоящего стандарта.</w:t>
      </w:r>
    </w:p>
    <w:p w:rsidR="005F381D" w:rsidRPr="005F381D" w:rsidRDefault="005F381D" w:rsidP="005F381D">
      <w:pPr>
        <w:pStyle w:val="a8"/>
        <w:autoSpaceDE w:val="0"/>
        <w:autoSpaceDN w:val="0"/>
        <w:adjustRightInd w:val="0"/>
        <w:ind w:left="0" w:firstLine="567"/>
        <w:jc w:val="both"/>
        <w:rPr>
          <w:rFonts w:ascii="Arial" w:hAnsi="Arial" w:cs="Arial"/>
          <w:bCs/>
        </w:rPr>
      </w:pPr>
      <w:r w:rsidRPr="005F381D">
        <w:rPr>
          <w:rFonts w:ascii="Arial" w:hAnsi="Arial" w:cs="Arial"/>
          <w:bCs/>
        </w:rPr>
        <w:t>1.2 Настоящий стандарт распространяется на следующие типы машин:</w:t>
      </w:r>
    </w:p>
    <w:p w:rsidR="005F381D" w:rsidRPr="005F381D" w:rsidRDefault="005F381D" w:rsidP="005F381D">
      <w:pPr>
        <w:pStyle w:val="a8"/>
        <w:autoSpaceDE w:val="0"/>
        <w:autoSpaceDN w:val="0"/>
        <w:adjustRightInd w:val="0"/>
        <w:ind w:left="0" w:firstLine="567"/>
        <w:jc w:val="both"/>
        <w:rPr>
          <w:rFonts w:ascii="Arial" w:hAnsi="Arial" w:cs="Arial"/>
          <w:bCs/>
        </w:rPr>
      </w:pPr>
      <w:r>
        <w:rPr>
          <w:rFonts w:ascii="Arial" w:hAnsi="Arial" w:cs="Arial"/>
          <w:bCs/>
        </w:rPr>
        <w:t xml:space="preserve">- </w:t>
      </w:r>
      <w:r w:rsidRPr="005F381D">
        <w:rPr>
          <w:rFonts w:ascii="Arial" w:hAnsi="Arial" w:cs="Arial"/>
          <w:bCs/>
        </w:rPr>
        <w:t xml:space="preserve">Машины открытого типа со столом подачи продукта вручную и расстоянием от пола до стола подачи продукта вручную от 800 до 1050 мм. </w:t>
      </w:r>
    </w:p>
    <w:p w:rsidR="005F381D" w:rsidRPr="005F381D" w:rsidRDefault="005F381D" w:rsidP="005F381D">
      <w:pPr>
        <w:pStyle w:val="a8"/>
        <w:autoSpaceDE w:val="0"/>
        <w:autoSpaceDN w:val="0"/>
        <w:adjustRightInd w:val="0"/>
        <w:ind w:left="0" w:firstLine="567"/>
        <w:jc w:val="both"/>
        <w:rPr>
          <w:rFonts w:ascii="Arial" w:hAnsi="Arial" w:cs="Arial"/>
          <w:bCs/>
        </w:rPr>
      </w:pPr>
      <w:r w:rsidRPr="005F381D">
        <w:rPr>
          <w:rFonts w:ascii="Arial" w:hAnsi="Arial" w:cs="Arial"/>
          <w:bCs/>
        </w:rPr>
        <w:t>Параметры зубцов зубчатого барабана:</w:t>
      </w:r>
    </w:p>
    <w:p w:rsidR="005F381D" w:rsidRPr="005F381D" w:rsidRDefault="005F381D" w:rsidP="005F381D">
      <w:pPr>
        <w:pStyle w:val="a8"/>
        <w:autoSpaceDE w:val="0"/>
        <w:autoSpaceDN w:val="0"/>
        <w:adjustRightInd w:val="0"/>
        <w:ind w:left="0" w:firstLine="567"/>
        <w:jc w:val="both"/>
        <w:rPr>
          <w:rFonts w:ascii="Arial" w:hAnsi="Arial" w:cs="Arial"/>
          <w:bCs/>
        </w:rPr>
      </w:pPr>
      <w:r w:rsidRPr="005F381D">
        <w:rPr>
          <w:rFonts w:ascii="Arial" w:hAnsi="Arial" w:cs="Arial"/>
          <w:bCs/>
        </w:rPr>
        <w:t>Высота   ≤   5,0 мм</w:t>
      </w:r>
    </w:p>
    <w:p w:rsidR="005F381D" w:rsidRPr="005F381D" w:rsidRDefault="005F381D" w:rsidP="005F381D">
      <w:pPr>
        <w:pStyle w:val="a8"/>
        <w:autoSpaceDE w:val="0"/>
        <w:autoSpaceDN w:val="0"/>
        <w:adjustRightInd w:val="0"/>
        <w:ind w:left="0" w:firstLine="567"/>
        <w:jc w:val="both"/>
        <w:rPr>
          <w:rFonts w:ascii="Arial" w:hAnsi="Arial" w:cs="Arial"/>
          <w:bCs/>
        </w:rPr>
      </w:pPr>
      <w:r w:rsidRPr="005F381D">
        <w:rPr>
          <w:rFonts w:ascii="Arial" w:hAnsi="Arial" w:cs="Arial"/>
          <w:bCs/>
        </w:rPr>
        <w:t>Шаг      ≤   6,5 мм</w:t>
      </w:r>
    </w:p>
    <w:p w:rsidR="005F381D" w:rsidRPr="005F381D" w:rsidRDefault="005F381D" w:rsidP="005F381D">
      <w:pPr>
        <w:pStyle w:val="a8"/>
        <w:autoSpaceDE w:val="0"/>
        <w:autoSpaceDN w:val="0"/>
        <w:adjustRightInd w:val="0"/>
        <w:ind w:left="0" w:firstLine="567"/>
        <w:jc w:val="both"/>
        <w:rPr>
          <w:rFonts w:ascii="Arial" w:hAnsi="Arial" w:cs="Arial"/>
          <w:bCs/>
        </w:rPr>
      </w:pPr>
      <w:r>
        <w:rPr>
          <w:rFonts w:ascii="Arial" w:hAnsi="Arial" w:cs="Arial"/>
          <w:bCs/>
        </w:rPr>
        <w:t>(см.</w:t>
      </w:r>
      <w:r w:rsidRPr="005F381D">
        <w:rPr>
          <w:rFonts w:ascii="Arial" w:hAnsi="Arial" w:cs="Arial"/>
          <w:bCs/>
        </w:rPr>
        <w:t xml:space="preserve"> рисунки 1 и 2)</w:t>
      </w:r>
    </w:p>
    <w:p w:rsidR="005F381D" w:rsidRPr="005F381D" w:rsidRDefault="005F381D" w:rsidP="005F381D">
      <w:pPr>
        <w:pStyle w:val="a8"/>
        <w:autoSpaceDE w:val="0"/>
        <w:autoSpaceDN w:val="0"/>
        <w:adjustRightInd w:val="0"/>
        <w:ind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37286C" w:rsidRDefault="0037286C" w:rsidP="009770A2">
      <w:pPr>
        <w:pStyle w:val="a8"/>
        <w:autoSpaceDE w:val="0"/>
        <w:autoSpaceDN w:val="0"/>
        <w:adjustRightInd w:val="0"/>
        <w:ind w:left="0" w:firstLine="567"/>
        <w:jc w:val="both"/>
        <w:rPr>
          <w:rFonts w:ascii="Arial" w:hAnsi="Arial" w:cs="Arial"/>
          <w:bCs/>
        </w:rPr>
      </w:pPr>
    </w:p>
    <w:p w:rsidR="00E41112" w:rsidRPr="00C52019" w:rsidRDefault="00E41112" w:rsidP="009770A2">
      <w:pPr>
        <w:pStyle w:val="a8"/>
        <w:autoSpaceDE w:val="0"/>
        <w:autoSpaceDN w:val="0"/>
        <w:adjustRightInd w:val="0"/>
        <w:ind w:left="0" w:firstLine="567"/>
        <w:jc w:val="both"/>
        <w:rPr>
          <w:rFonts w:ascii="Arial" w:hAnsi="Arial" w:cs="Arial"/>
          <w:bCs/>
        </w:rPr>
      </w:pPr>
    </w:p>
    <w:p w:rsidR="00957CEB" w:rsidRDefault="00957CEB" w:rsidP="009770A2">
      <w:pPr>
        <w:pStyle w:val="a8"/>
        <w:autoSpaceDE w:val="0"/>
        <w:autoSpaceDN w:val="0"/>
        <w:adjustRightInd w:val="0"/>
        <w:ind w:left="0" w:firstLine="567"/>
        <w:jc w:val="both"/>
        <w:rPr>
          <w:rFonts w:ascii="Arial" w:hAnsi="Arial" w:cs="Arial"/>
          <w:bCs/>
        </w:rPr>
      </w:pPr>
      <w:r>
        <w:rPr>
          <w:rFonts w:ascii="Arial" w:hAnsi="Arial" w:cs="Arial"/>
          <w:bCs/>
        </w:rPr>
        <w:t>_________________________________________________________________</w:t>
      </w:r>
    </w:p>
    <w:p w:rsidR="00957CEB" w:rsidRDefault="00957CEB" w:rsidP="009770A2">
      <w:pPr>
        <w:pStyle w:val="a8"/>
        <w:autoSpaceDE w:val="0"/>
        <w:autoSpaceDN w:val="0"/>
        <w:adjustRightInd w:val="0"/>
        <w:ind w:left="0" w:firstLine="567"/>
        <w:jc w:val="both"/>
        <w:rPr>
          <w:rFonts w:ascii="Arial" w:hAnsi="Arial" w:cs="Arial"/>
          <w:bCs/>
        </w:rPr>
      </w:pPr>
      <w:r w:rsidRPr="00957CEB">
        <w:rPr>
          <w:rFonts w:ascii="Arial" w:hAnsi="Arial" w:cs="Arial"/>
          <w:bCs/>
        </w:rPr>
        <w:t>Проект, KZ, первая редакция</w:t>
      </w:r>
    </w:p>
    <w:p w:rsidR="00081EE7" w:rsidRDefault="005F381D" w:rsidP="005F381D">
      <w:pPr>
        <w:pStyle w:val="a8"/>
        <w:autoSpaceDE w:val="0"/>
        <w:autoSpaceDN w:val="0"/>
        <w:adjustRightInd w:val="0"/>
        <w:ind w:left="0" w:firstLine="567"/>
        <w:jc w:val="center"/>
        <w:rPr>
          <w:rFonts w:ascii="Arial" w:hAnsi="Arial" w:cs="Arial"/>
          <w:bCs/>
        </w:rPr>
      </w:pPr>
      <w:r>
        <w:rPr>
          <w:rFonts w:eastAsia="Arial"/>
          <w:b/>
          <w:bCs/>
          <w:noProof/>
          <w:color w:val="000000"/>
          <w:sz w:val="28"/>
          <w:szCs w:val="28"/>
        </w:rPr>
        <w:lastRenderedPageBreak/>
        <w:drawing>
          <wp:inline distT="0" distB="0" distL="0" distR="0" wp14:anchorId="2B021516" wp14:editId="09EFAFFB">
            <wp:extent cx="2304000" cy="2609579"/>
            <wp:effectExtent l="0" t="0" r="1270" b="63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4000" cy="2609579"/>
                    </a:xfrm>
                    <a:prstGeom prst="rect">
                      <a:avLst/>
                    </a:prstGeom>
                    <a:noFill/>
                    <a:ln>
                      <a:noFill/>
                    </a:ln>
                  </pic:spPr>
                </pic:pic>
              </a:graphicData>
            </a:graphic>
          </wp:inline>
        </w:drawing>
      </w:r>
    </w:p>
    <w:p w:rsidR="005F381D" w:rsidRDefault="005F381D" w:rsidP="009770A2">
      <w:pPr>
        <w:pStyle w:val="a8"/>
        <w:autoSpaceDE w:val="0"/>
        <w:autoSpaceDN w:val="0"/>
        <w:adjustRightInd w:val="0"/>
        <w:ind w:left="0" w:firstLine="567"/>
        <w:jc w:val="both"/>
        <w:rPr>
          <w:rFonts w:ascii="Arial" w:hAnsi="Arial" w:cs="Arial"/>
          <w:bCs/>
        </w:rPr>
      </w:pPr>
    </w:p>
    <w:p w:rsidR="005F381D" w:rsidRPr="005F381D" w:rsidRDefault="005F381D" w:rsidP="005F381D">
      <w:pPr>
        <w:autoSpaceDE w:val="0"/>
        <w:autoSpaceDN w:val="0"/>
        <w:adjustRightInd w:val="0"/>
        <w:jc w:val="both"/>
        <w:rPr>
          <w:rFonts w:ascii="Arial" w:hAnsi="Arial" w:cs="Arial"/>
          <w:bCs/>
        </w:rPr>
      </w:pPr>
      <w:r w:rsidRPr="005F381D">
        <w:rPr>
          <w:rFonts w:ascii="Arial" w:hAnsi="Arial" w:cs="Arial"/>
          <w:bCs/>
        </w:rPr>
        <w:t>1</w:t>
      </w:r>
      <w:r>
        <w:rPr>
          <w:rFonts w:ascii="Arial" w:hAnsi="Arial" w:cs="Arial"/>
          <w:bCs/>
        </w:rPr>
        <w:t>-  з</w:t>
      </w:r>
      <w:r w:rsidRPr="005F381D">
        <w:rPr>
          <w:rFonts w:ascii="Arial" w:hAnsi="Arial" w:cs="Arial"/>
          <w:bCs/>
        </w:rPr>
        <w:t>убчатый барабан/ транспортирующий вал</w:t>
      </w:r>
      <w:r>
        <w:rPr>
          <w:rFonts w:ascii="Arial" w:hAnsi="Arial" w:cs="Arial"/>
          <w:bCs/>
        </w:rPr>
        <w:t>; 2-н</w:t>
      </w:r>
      <w:r w:rsidR="00B40765">
        <w:rPr>
          <w:rFonts w:ascii="Arial" w:hAnsi="Arial" w:cs="Arial"/>
          <w:bCs/>
        </w:rPr>
        <w:t>ож;</w:t>
      </w:r>
      <w:r>
        <w:rPr>
          <w:rFonts w:ascii="Arial" w:hAnsi="Arial" w:cs="Arial"/>
          <w:bCs/>
        </w:rPr>
        <w:t xml:space="preserve"> </w:t>
      </w:r>
      <w:r w:rsidRPr="005F381D">
        <w:rPr>
          <w:rFonts w:ascii="Arial" w:hAnsi="Arial" w:cs="Arial"/>
          <w:bCs/>
        </w:rPr>
        <w:t>3</w:t>
      </w:r>
      <w:r>
        <w:rPr>
          <w:rFonts w:ascii="Arial" w:hAnsi="Arial" w:cs="Arial"/>
          <w:bCs/>
        </w:rPr>
        <w:t xml:space="preserve">- </w:t>
      </w:r>
      <w:r w:rsidR="00B40765">
        <w:rPr>
          <w:rFonts w:ascii="Arial" w:hAnsi="Arial" w:cs="Arial"/>
          <w:bCs/>
        </w:rPr>
        <w:t xml:space="preserve"> </w:t>
      </w:r>
      <w:r>
        <w:rPr>
          <w:rFonts w:ascii="Arial" w:hAnsi="Arial" w:cs="Arial"/>
          <w:bCs/>
        </w:rPr>
        <w:t>с</w:t>
      </w:r>
      <w:r w:rsidRPr="005F381D">
        <w:rPr>
          <w:rFonts w:ascii="Arial" w:hAnsi="Arial" w:cs="Arial"/>
          <w:bCs/>
        </w:rPr>
        <w:t>тол разгрузки</w:t>
      </w:r>
      <w:r>
        <w:rPr>
          <w:rFonts w:ascii="Arial" w:hAnsi="Arial" w:cs="Arial"/>
          <w:bCs/>
        </w:rPr>
        <w:t>;                4-  д</w:t>
      </w:r>
      <w:r w:rsidRPr="005F381D">
        <w:rPr>
          <w:rFonts w:ascii="Arial" w:hAnsi="Arial" w:cs="Arial"/>
          <w:bCs/>
        </w:rPr>
        <w:t>ержатель ножа</w:t>
      </w:r>
      <w:r>
        <w:rPr>
          <w:rFonts w:ascii="Arial" w:hAnsi="Arial" w:cs="Arial"/>
          <w:bCs/>
        </w:rPr>
        <w:t>; 5- с</w:t>
      </w:r>
      <w:r w:rsidRPr="005F381D">
        <w:rPr>
          <w:rFonts w:ascii="Arial" w:hAnsi="Arial" w:cs="Arial"/>
          <w:bCs/>
        </w:rPr>
        <w:t>тол подачи</w:t>
      </w:r>
      <w:r>
        <w:rPr>
          <w:rFonts w:ascii="Arial" w:hAnsi="Arial" w:cs="Arial"/>
          <w:bCs/>
        </w:rPr>
        <w:t>;</w:t>
      </w:r>
      <w:r w:rsidRPr="005F381D">
        <w:rPr>
          <w:rFonts w:ascii="Arial" w:hAnsi="Arial" w:cs="Arial"/>
          <w:bCs/>
        </w:rPr>
        <w:t>6</w:t>
      </w:r>
      <w:r>
        <w:rPr>
          <w:rFonts w:ascii="Arial" w:hAnsi="Arial" w:cs="Arial"/>
          <w:bCs/>
        </w:rPr>
        <w:t>-  в</w:t>
      </w:r>
      <w:r w:rsidRPr="005F381D">
        <w:rPr>
          <w:rFonts w:ascii="Arial" w:hAnsi="Arial" w:cs="Arial"/>
          <w:bCs/>
        </w:rPr>
        <w:t>ключатель/выключатель, кожух</w:t>
      </w:r>
      <w:r>
        <w:rPr>
          <w:rFonts w:ascii="Arial" w:hAnsi="Arial" w:cs="Arial"/>
          <w:bCs/>
        </w:rPr>
        <w:t>; 7- н</w:t>
      </w:r>
      <w:r w:rsidRPr="005F381D">
        <w:rPr>
          <w:rFonts w:ascii="Arial" w:hAnsi="Arial" w:cs="Arial"/>
          <w:bCs/>
        </w:rPr>
        <w:t>ожной переключатель</w:t>
      </w:r>
      <w:r>
        <w:rPr>
          <w:rFonts w:ascii="Arial" w:hAnsi="Arial" w:cs="Arial"/>
          <w:bCs/>
        </w:rPr>
        <w:t xml:space="preserve">; </w:t>
      </w:r>
      <w:r w:rsidRPr="005F381D">
        <w:rPr>
          <w:rFonts w:ascii="Arial" w:hAnsi="Arial" w:cs="Arial"/>
          <w:bCs/>
        </w:rPr>
        <w:t>8</w:t>
      </w:r>
      <w:r>
        <w:rPr>
          <w:rFonts w:ascii="Arial" w:hAnsi="Arial" w:cs="Arial"/>
          <w:bCs/>
        </w:rPr>
        <w:t xml:space="preserve">- </w:t>
      </w:r>
      <w:proofErr w:type="spellStart"/>
      <w:r w:rsidRPr="005F381D">
        <w:rPr>
          <w:rFonts w:ascii="Arial" w:hAnsi="Arial" w:cs="Arial"/>
          <w:bCs/>
        </w:rPr>
        <w:t>вигатель</w:t>
      </w:r>
      <w:proofErr w:type="spellEnd"/>
      <w:r>
        <w:rPr>
          <w:rFonts w:ascii="Arial" w:hAnsi="Arial" w:cs="Arial"/>
          <w:bCs/>
        </w:rPr>
        <w:t xml:space="preserve">; </w:t>
      </w:r>
      <w:r w:rsidRPr="005F381D">
        <w:rPr>
          <w:rFonts w:ascii="Arial" w:hAnsi="Arial" w:cs="Arial"/>
          <w:bCs/>
        </w:rPr>
        <w:t>9</w:t>
      </w:r>
      <w:r>
        <w:rPr>
          <w:rFonts w:ascii="Arial" w:hAnsi="Arial" w:cs="Arial"/>
          <w:bCs/>
        </w:rPr>
        <w:t xml:space="preserve">-  блокировочное устройство; </w:t>
      </w:r>
      <w:r w:rsidRPr="005F381D">
        <w:rPr>
          <w:rFonts w:ascii="Arial" w:hAnsi="Arial" w:cs="Arial"/>
          <w:bCs/>
        </w:rPr>
        <w:t>10</w:t>
      </w:r>
      <w:r>
        <w:rPr>
          <w:rFonts w:ascii="Arial" w:hAnsi="Arial" w:cs="Arial"/>
          <w:bCs/>
        </w:rPr>
        <w:t>-  в</w:t>
      </w:r>
      <w:r w:rsidRPr="005F381D">
        <w:rPr>
          <w:rFonts w:ascii="Arial" w:hAnsi="Arial" w:cs="Arial"/>
          <w:bCs/>
        </w:rPr>
        <w:t>ысота стола</w:t>
      </w:r>
    </w:p>
    <w:p w:rsidR="005F381D" w:rsidRDefault="005F381D" w:rsidP="009770A2">
      <w:pPr>
        <w:pStyle w:val="a8"/>
        <w:autoSpaceDE w:val="0"/>
        <w:autoSpaceDN w:val="0"/>
        <w:adjustRightInd w:val="0"/>
        <w:ind w:left="0" w:firstLine="567"/>
        <w:jc w:val="both"/>
        <w:rPr>
          <w:rFonts w:ascii="Arial" w:hAnsi="Arial" w:cs="Arial"/>
          <w:bCs/>
        </w:rPr>
      </w:pPr>
    </w:p>
    <w:p w:rsidR="003D589D" w:rsidRPr="003D589D" w:rsidRDefault="003D589D" w:rsidP="003D589D">
      <w:pPr>
        <w:jc w:val="center"/>
        <w:rPr>
          <w:rFonts w:ascii="Arial" w:hAnsi="Arial" w:cs="Arial"/>
          <w:b/>
          <w:bCs/>
        </w:rPr>
      </w:pPr>
      <w:r w:rsidRPr="003D589D">
        <w:rPr>
          <w:rFonts w:ascii="Arial" w:hAnsi="Arial" w:cs="Arial"/>
          <w:b/>
          <w:bCs/>
        </w:rPr>
        <w:t>Рисунок 1</w:t>
      </w:r>
      <w:r w:rsidR="005574F4">
        <w:rPr>
          <w:rFonts w:ascii="Arial" w:hAnsi="Arial" w:cs="Arial"/>
          <w:b/>
          <w:bCs/>
        </w:rPr>
        <w:t xml:space="preserve"> </w:t>
      </w:r>
      <w:r w:rsidRPr="003D589D">
        <w:rPr>
          <w:rFonts w:ascii="Arial" w:hAnsi="Arial" w:cs="Arial"/>
          <w:b/>
          <w:bCs/>
        </w:rPr>
        <w:t xml:space="preserve"> Оборудование для съема шкурки, удаления кожи и пленок</w:t>
      </w:r>
    </w:p>
    <w:p w:rsidR="005F381D" w:rsidRPr="003D589D" w:rsidRDefault="005F381D" w:rsidP="003D589D">
      <w:pPr>
        <w:pStyle w:val="a8"/>
        <w:autoSpaceDE w:val="0"/>
        <w:autoSpaceDN w:val="0"/>
        <w:adjustRightInd w:val="0"/>
        <w:ind w:left="0" w:firstLine="567"/>
        <w:jc w:val="center"/>
        <w:rPr>
          <w:rFonts w:ascii="Arial" w:hAnsi="Arial" w:cs="Arial"/>
          <w:b/>
          <w:bCs/>
        </w:rPr>
      </w:pPr>
    </w:p>
    <w:p w:rsidR="005F381D" w:rsidRDefault="005574F4" w:rsidP="005574F4">
      <w:pPr>
        <w:pStyle w:val="a8"/>
        <w:autoSpaceDE w:val="0"/>
        <w:autoSpaceDN w:val="0"/>
        <w:adjustRightInd w:val="0"/>
        <w:ind w:left="0" w:firstLine="567"/>
        <w:jc w:val="center"/>
        <w:rPr>
          <w:rFonts w:ascii="Arial" w:hAnsi="Arial" w:cs="Arial"/>
          <w:bCs/>
        </w:rPr>
      </w:pPr>
      <w:r>
        <w:rPr>
          <w:rFonts w:eastAsia="Arial"/>
          <w:b/>
          <w:bCs/>
          <w:noProof/>
          <w:color w:val="000000"/>
          <w:sz w:val="28"/>
          <w:szCs w:val="28"/>
        </w:rPr>
        <w:drawing>
          <wp:inline distT="0" distB="0" distL="0" distR="0" wp14:anchorId="4B3EF27F" wp14:editId="48E9C276">
            <wp:extent cx="2584224" cy="2340000"/>
            <wp:effectExtent l="0" t="0" r="6985"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84224" cy="2340000"/>
                    </a:xfrm>
                    <a:prstGeom prst="rect">
                      <a:avLst/>
                    </a:prstGeom>
                    <a:noFill/>
                    <a:ln>
                      <a:noFill/>
                    </a:ln>
                  </pic:spPr>
                </pic:pic>
              </a:graphicData>
            </a:graphic>
          </wp:inline>
        </w:drawing>
      </w:r>
    </w:p>
    <w:p w:rsidR="005F381D" w:rsidRDefault="00B30B90" w:rsidP="00B30B90">
      <w:pPr>
        <w:autoSpaceDE w:val="0"/>
        <w:autoSpaceDN w:val="0"/>
        <w:adjustRightInd w:val="0"/>
        <w:jc w:val="both"/>
        <w:rPr>
          <w:rFonts w:ascii="Arial" w:hAnsi="Arial" w:cs="Arial"/>
          <w:bCs/>
        </w:rPr>
      </w:pPr>
      <w:r w:rsidRPr="00B30B90">
        <w:rPr>
          <w:rFonts w:ascii="Arial" w:hAnsi="Arial" w:cs="Arial"/>
          <w:bCs/>
        </w:rPr>
        <w:t>1</w:t>
      </w:r>
      <w:r>
        <w:rPr>
          <w:rFonts w:ascii="Arial" w:hAnsi="Arial" w:cs="Arial"/>
          <w:bCs/>
        </w:rPr>
        <w:t>- о</w:t>
      </w:r>
      <w:r w:rsidRPr="00B30B90">
        <w:rPr>
          <w:rFonts w:ascii="Arial" w:hAnsi="Arial" w:cs="Arial"/>
          <w:bCs/>
        </w:rPr>
        <w:t>круглый продукт</w:t>
      </w:r>
      <w:r>
        <w:rPr>
          <w:rFonts w:ascii="Arial" w:hAnsi="Arial" w:cs="Arial"/>
          <w:bCs/>
        </w:rPr>
        <w:t>; 2-  т</w:t>
      </w:r>
      <w:r w:rsidRPr="00B30B90">
        <w:rPr>
          <w:rFonts w:ascii="Arial" w:hAnsi="Arial" w:cs="Arial"/>
          <w:bCs/>
        </w:rPr>
        <w:t>олщина среза ≤ 5 мм</w:t>
      </w:r>
      <w:r>
        <w:rPr>
          <w:rFonts w:ascii="Arial" w:hAnsi="Arial" w:cs="Arial"/>
          <w:bCs/>
        </w:rPr>
        <w:t xml:space="preserve">; </w:t>
      </w:r>
      <w:r w:rsidRPr="00B30B90">
        <w:rPr>
          <w:rFonts w:ascii="Arial" w:hAnsi="Arial" w:cs="Arial"/>
          <w:bCs/>
        </w:rPr>
        <w:t>3</w:t>
      </w:r>
      <w:r>
        <w:rPr>
          <w:rFonts w:ascii="Arial" w:hAnsi="Arial" w:cs="Arial"/>
          <w:bCs/>
        </w:rPr>
        <w:t>- с</w:t>
      </w:r>
      <w:r w:rsidRPr="00B30B90">
        <w:rPr>
          <w:rFonts w:ascii="Arial" w:hAnsi="Arial" w:cs="Arial"/>
          <w:bCs/>
        </w:rPr>
        <w:t>тол подачи</w:t>
      </w:r>
      <w:r>
        <w:rPr>
          <w:rFonts w:ascii="Arial" w:hAnsi="Arial" w:cs="Arial"/>
          <w:bCs/>
        </w:rPr>
        <w:t xml:space="preserve">; </w:t>
      </w:r>
      <w:r w:rsidRPr="00B30B90">
        <w:rPr>
          <w:rFonts w:ascii="Arial" w:hAnsi="Arial" w:cs="Arial"/>
          <w:bCs/>
        </w:rPr>
        <w:t>4</w:t>
      </w:r>
      <w:r>
        <w:rPr>
          <w:rFonts w:ascii="Arial" w:hAnsi="Arial" w:cs="Arial"/>
          <w:bCs/>
        </w:rPr>
        <w:t>- з</w:t>
      </w:r>
      <w:r w:rsidRPr="00B30B90">
        <w:rPr>
          <w:rFonts w:ascii="Arial" w:hAnsi="Arial" w:cs="Arial"/>
          <w:bCs/>
        </w:rPr>
        <w:t>убчатый барабан</w:t>
      </w:r>
      <w:r>
        <w:rPr>
          <w:rFonts w:ascii="Arial" w:hAnsi="Arial" w:cs="Arial"/>
          <w:bCs/>
        </w:rPr>
        <w:t xml:space="preserve">; </w:t>
      </w:r>
      <w:r w:rsidRPr="00B30B90">
        <w:rPr>
          <w:rFonts w:ascii="Arial" w:hAnsi="Arial" w:cs="Arial"/>
          <w:bCs/>
        </w:rPr>
        <w:t>5</w:t>
      </w:r>
      <w:r>
        <w:rPr>
          <w:rFonts w:ascii="Arial" w:hAnsi="Arial" w:cs="Arial"/>
          <w:bCs/>
        </w:rPr>
        <w:t>- д</w:t>
      </w:r>
      <w:r w:rsidRPr="00B30B90">
        <w:rPr>
          <w:rFonts w:ascii="Arial" w:hAnsi="Arial" w:cs="Arial"/>
          <w:bCs/>
        </w:rPr>
        <w:t>ержатель ножа</w:t>
      </w:r>
      <w:r>
        <w:rPr>
          <w:rFonts w:ascii="Arial" w:hAnsi="Arial" w:cs="Arial"/>
          <w:bCs/>
        </w:rPr>
        <w:t xml:space="preserve">; </w:t>
      </w:r>
      <w:r w:rsidRPr="00B30B90">
        <w:rPr>
          <w:rFonts w:ascii="Arial" w:hAnsi="Arial" w:cs="Arial"/>
          <w:bCs/>
        </w:rPr>
        <w:t>6</w:t>
      </w:r>
      <w:r>
        <w:rPr>
          <w:rFonts w:ascii="Arial" w:hAnsi="Arial" w:cs="Arial"/>
          <w:bCs/>
        </w:rPr>
        <w:t>- н</w:t>
      </w:r>
      <w:r w:rsidRPr="00B30B90">
        <w:rPr>
          <w:rFonts w:ascii="Arial" w:hAnsi="Arial" w:cs="Arial"/>
          <w:bCs/>
        </w:rPr>
        <w:t>ож</w:t>
      </w:r>
      <w:r>
        <w:rPr>
          <w:rFonts w:ascii="Arial" w:hAnsi="Arial" w:cs="Arial"/>
          <w:bCs/>
        </w:rPr>
        <w:t xml:space="preserve">; </w:t>
      </w:r>
      <w:r w:rsidRPr="00B30B90">
        <w:rPr>
          <w:rFonts w:ascii="Arial" w:hAnsi="Arial" w:cs="Arial"/>
          <w:bCs/>
        </w:rPr>
        <w:t>7</w:t>
      </w:r>
      <w:r>
        <w:rPr>
          <w:rFonts w:ascii="Arial" w:hAnsi="Arial" w:cs="Arial"/>
          <w:bCs/>
        </w:rPr>
        <w:t>-  ш</w:t>
      </w:r>
      <w:r w:rsidRPr="00B30B90">
        <w:rPr>
          <w:rFonts w:ascii="Arial" w:hAnsi="Arial" w:cs="Arial"/>
          <w:bCs/>
        </w:rPr>
        <w:t>кура</w:t>
      </w:r>
      <w:r>
        <w:rPr>
          <w:rFonts w:ascii="Arial" w:hAnsi="Arial" w:cs="Arial"/>
          <w:bCs/>
        </w:rPr>
        <w:t xml:space="preserve">; </w:t>
      </w:r>
      <w:r w:rsidRPr="00B30B90">
        <w:rPr>
          <w:rFonts w:ascii="Arial" w:hAnsi="Arial" w:cs="Arial"/>
          <w:bCs/>
        </w:rPr>
        <w:t>8</w:t>
      </w:r>
      <w:r>
        <w:rPr>
          <w:rFonts w:ascii="Arial" w:hAnsi="Arial" w:cs="Arial"/>
          <w:bCs/>
        </w:rPr>
        <w:t>- о</w:t>
      </w:r>
      <w:r w:rsidRPr="00B30B90">
        <w:rPr>
          <w:rFonts w:ascii="Arial" w:hAnsi="Arial" w:cs="Arial"/>
          <w:bCs/>
        </w:rPr>
        <w:t>чищающая гребенка</w:t>
      </w:r>
    </w:p>
    <w:p w:rsidR="005F381D" w:rsidRDefault="005F381D" w:rsidP="009770A2">
      <w:pPr>
        <w:pStyle w:val="a8"/>
        <w:autoSpaceDE w:val="0"/>
        <w:autoSpaceDN w:val="0"/>
        <w:adjustRightInd w:val="0"/>
        <w:ind w:left="0" w:firstLine="567"/>
        <w:jc w:val="both"/>
        <w:rPr>
          <w:rFonts w:ascii="Arial" w:hAnsi="Arial" w:cs="Arial"/>
          <w:bCs/>
        </w:rPr>
      </w:pPr>
    </w:p>
    <w:p w:rsidR="005F381D" w:rsidRPr="001857B6" w:rsidRDefault="001857B6" w:rsidP="001857B6">
      <w:pPr>
        <w:pStyle w:val="a8"/>
        <w:autoSpaceDE w:val="0"/>
        <w:autoSpaceDN w:val="0"/>
        <w:adjustRightInd w:val="0"/>
        <w:ind w:left="0" w:firstLine="567"/>
        <w:jc w:val="center"/>
        <w:rPr>
          <w:rFonts w:ascii="Arial" w:hAnsi="Arial" w:cs="Arial"/>
          <w:b/>
          <w:bCs/>
        </w:rPr>
      </w:pPr>
      <w:r w:rsidRPr="001857B6">
        <w:rPr>
          <w:rFonts w:ascii="Arial" w:hAnsi="Arial" w:cs="Arial"/>
          <w:b/>
          <w:bCs/>
        </w:rPr>
        <w:t>Рисунок 2. Схема машины открытого типа для очищения</w:t>
      </w:r>
    </w:p>
    <w:p w:rsidR="005F381D" w:rsidRPr="001857B6" w:rsidRDefault="005F381D" w:rsidP="001857B6">
      <w:pPr>
        <w:pStyle w:val="a8"/>
        <w:autoSpaceDE w:val="0"/>
        <w:autoSpaceDN w:val="0"/>
        <w:adjustRightInd w:val="0"/>
        <w:ind w:left="0" w:firstLine="567"/>
        <w:jc w:val="center"/>
        <w:rPr>
          <w:rFonts w:ascii="Arial" w:hAnsi="Arial" w:cs="Arial"/>
          <w:b/>
          <w:bCs/>
        </w:rPr>
      </w:pPr>
    </w:p>
    <w:p w:rsidR="00E4059A" w:rsidRPr="00E4059A" w:rsidRDefault="00E4059A" w:rsidP="00E4059A">
      <w:pPr>
        <w:pStyle w:val="a8"/>
        <w:autoSpaceDE w:val="0"/>
        <w:autoSpaceDN w:val="0"/>
        <w:adjustRightInd w:val="0"/>
        <w:ind w:left="0" w:firstLine="567"/>
        <w:jc w:val="both"/>
        <w:rPr>
          <w:rFonts w:ascii="Arial" w:hAnsi="Arial" w:cs="Arial"/>
          <w:bCs/>
        </w:rPr>
      </w:pPr>
      <w:r>
        <w:rPr>
          <w:rFonts w:ascii="Arial" w:hAnsi="Arial" w:cs="Arial"/>
          <w:bCs/>
        </w:rPr>
        <w:t xml:space="preserve">- </w:t>
      </w:r>
      <w:r w:rsidRPr="00E4059A">
        <w:rPr>
          <w:rFonts w:ascii="Arial" w:hAnsi="Arial" w:cs="Arial"/>
          <w:bCs/>
        </w:rPr>
        <w:t xml:space="preserve">Автоматические машины для очищения с подающим, прижимным и разгрузочным устройствами и расстоянием от пола до плоскости подающего устройства, например, конвейерной ленты от 800 до 1050 мм. </w:t>
      </w:r>
    </w:p>
    <w:p w:rsidR="00E4059A" w:rsidRPr="00E4059A" w:rsidRDefault="00E4059A" w:rsidP="00E4059A">
      <w:pPr>
        <w:pStyle w:val="a8"/>
        <w:autoSpaceDE w:val="0"/>
        <w:autoSpaceDN w:val="0"/>
        <w:adjustRightInd w:val="0"/>
        <w:ind w:left="0" w:firstLine="567"/>
        <w:jc w:val="both"/>
        <w:rPr>
          <w:rFonts w:ascii="Arial" w:hAnsi="Arial" w:cs="Arial"/>
          <w:bCs/>
        </w:rPr>
      </w:pPr>
      <w:r w:rsidRPr="00E4059A">
        <w:rPr>
          <w:rFonts w:ascii="Arial" w:hAnsi="Arial" w:cs="Arial"/>
          <w:bCs/>
        </w:rPr>
        <w:t>Параметры зубцов зубчатого барабана:</w:t>
      </w:r>
    </w:p>
    <w:p w:rsidR="00E4059A" w:rsidRPr="00E4059A" w:rsidRDefault="00E4059A" w:rsidP="00E4059A">
      <w:pPr>
        <w:pStyle w:val="a8"/>
        <w:autoSpaceDE w:val="0"/>
        <w:autoSpaceDN w:val="0"/>
        <w:adjustRightInd w:val="0"/>
        <w:ind w:left="0" w:firstLine="567"/>
        <w:jc w:val="both"/>
        <w:rPr>
          <w:rFonts w:ascii="Arial" w:hAnsi="Arial" w:cs="Arial"/>
          <w:bCs/>
        </w:rPr>
      </w:pPr>
      <w:r w:rsidRPr="00E4059A">
        <w:rPr>
          <w:rFonts w:ascii="Arial" w:hAnsi="Arial" w:cs="Arial"/>
          <w:bCs/>
        </w:rPr>
        <w:t xml:space="preserve">Высота   ≤     5,0 мм </w:t>
      </w:r>
    </w:p>
    <w:p w:rsidR="00E4059A" w:rsidRPr="00E4059A" w:rsidRDefault="00E4059A" w:rsidP="00E4059A">
      <w:pPr>
        <w:pStyle w:val="a8"/>
        <w:autoSpaceDE w:val="0"/>
        <w:autoSpaceDN w:val="0"/>
        <w:adjustRightInd w:val="0"/>
        <w:ind w:left="0" w:firstLine="567"/>
        <w:jc w:val="both"/>
        <w:rPr>
          <w:rFonts w:ascii="Arial" w:hAnsi="Arial" w:cs="Arial"/>
          <w:bCs/>
        </w:rPr>
      </w:pPr>
      <w:r w:rsidRPr="00E4059A">
        <w:rPr>
          <w:rFonts w:ascii="Arial" w:hAnsi="Arial" w:cs="Arial"/>
          <w:bCs/>
        </w:rPr>
        <w:t>Шаг      ≤    12,0 мм</w:t>
      </w:r>
    </w:p>
    <w:p w:rsidR="00E4059A" w:rsidRPr="00E4059A" w:rsidRDefault="00E4059A" w:rsidP="00E4059A">
      <w:pPr>
        <w:pStyle w:val="a8"/>
        <w:autoSpaceDE w:val="0"/>
        <w:autoSpaceDN w:val="0"/>
        <w:adjustRightInd w:val="0"/>
        <w:ind w:left="0" w:firstLine="567"/>
        <w:jc w:val="both"/>
        <w:rPr>
          <w:rFonts w:ascii="Arial" w:hAnsi="Arial" w:cs="Arial"/>
          <w:bCs/>
        </w:rPr>
      </w:pPr>
      <w:r w:rsidRPr="00E4059A">
        <w:rPr>
          <w:rFonts w:ascii="Arial" w:hAnsi="Arial" w:cs="Arial"/>
          <w:bCs/>
        </w:rPr>
        <w:t>Диаметр прижимного вала - 175-240 мм (смотрите рисунки 3, 4).</w:t>
      </w:r>
    </w:p>
    <w:p w:rsidR="00E4059A" w:rsidRPr="00E4059A" w:rsidRDefault="00E4059A" w:rsidP="00E4059A">
      <w:pPr>
        <w:pStyle w:val="a8"/>
        <w:autoSpaceDE w:val="0"/>
        <w:autoSpaceDN w:val="0"/>
        <w:adjustRightInd w:val="0"/>
        <w:ind w:left="0" w:firstLine="567"/>
        <w:jc w:val="both"/>
        <w:rPr>
          <w:rFonts w:ascii="Arial" w:hAnsi="Arial" w:cs="Arial"/>
          <w:bCs/>
        </w:rPr>
      </w:pPr>
    </w:p>
    <w:p w:rsidR="005F381D" w:rsidRDefault="005F381D" w:rsidP="009770A2">
      <w:pPr>
        <w:pStyle w:val="a8"/>
        <w:autoSpaceDE w:val="0"/>
        <w:autoSpaceDN w:val="0"/>
        <w:adjustRightInd w:val="0"/>
        <w:ind w:left="0" w:firstLine="567"/>
        <w:jc w:val="both"/>
        <w:rPr>
          <w:rFonts w:ascii="Arial" w:hAnsi="Arial" w:cs="Arial"/>
          <w:bCs/>
        </w:rPr>
      </w:pPr>
    </w:p>
    <w:p w:rsidR="005F381D" w:rsidRDefault="005F381D" w:rsidP="009770A2">
      <w:pPr>
        <w:pStyle w:val="a8"/>
        <w:autoSpaceDE w:val="0"/>
        <w:autoSpaceDN w:val="0"/>
        <w:adjustRightInd w:val="0"/>
        <w:ind w:left="0" w:firstLine="567"/>
        <w:jc w:val="both"/>
        <w:rPr>
          <w:rFonts w:ascii="Arial" w:hAnsi="Arial" w:cs="Arial"/>
          <w:bCs/>
        </w:rPr>
      </w:pPr>
    </w:p>
    <w:p w:rsidR="005F381D" w:rsidRDefault="00E4059A" w:rsidP="00E4059A">
      <w:pPr>
        <w:pStyle w:val="a8"/>
        <w:autoSpaceDE w:val="0"/>
        <w:autoSpaceDN w:val="0"/>
        <w:adjustRightInd w:val="0"/>
        <w:ind w:left="0" w:firstLine="567"/>
        <w:jc w:val="center"/>
        <w:rPr>
          <w:rFonts w:ascii="Arial" w:hAnsi="Arial" w:cs="Arial"/>
          <w:bCs/>
        </w:rPr>
      </w:pPr>
      <w:r>
        <w:rPr>
          <w:rFonts w:eastAsia="Arial"/>
          <w:b/>
          <w:bCs/>
          <w:noProof/>
          <w:color w:val="000000"/>
          <w:sz w:val="28"/>
          <w:szCs w:val="28"/>
        </w:rPr>
        <w:lastRenderedPageBreak/>
        <w:drawing>
          <wp:inline distT="0" distB="0" distL="0" distR="0" wp14:anchorId="4AD5F7EB" wp14:editId="0D94BE0D">
            <wp:extent cx="2484000" cy="2399234"/>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84000" cy="2399234"/>
                    </a:xfrm>
                    <a:prstGeom prst="rect">
                      <a:avLst/>
                    </a:prstGeom>
                    <a:noFill/>
                    <a:ln>
                      <a:noFill/>
                    </a:ln>
                  </pic:spPr>
                </pic:pic>
              </a:graphicData>
            </a:graphic>
          </wp:inline>
        </w:drawing>
      </w:r>
    </w:p>
    <w:p w:rsidR="005F381D" w:rsidRDefault="006578CA" w:rsidP="006578CA">
      <w:pPr>
        <w:pStyle w:val="a8"/>
        <w:autoSpaceDE w:val="0"/>
        <w:autoSpaceDN w:val="0"/>
        <w:adjustRightInd w:val="0"/>
        <w:ind w:left="0" w:firstLine="567"/>
        <w:jc w:val="both"/>
        <w:rPr>
          <w:rFonts w:ascii="Arial" w:hAnsi="Arial" w:cs="Arial"/>
          <w:bCs/>
        </w:rPr>
      </w:pPr>
      <w:r>
        <w:rPr>
          <w:rFonts w:ascii="Arial" w:hAnsi="Arial" w:cs="Arial"/>
          <w:bCs/>
        </w:rPr>
        <w:t>1- р</w:t>
      </w:r>
      <w:r w:rsidRPr="006578CA">
        <w:rPr>
          <w:rFonts w:ascii="Arial" w:hAnsi="Arial" w:cs="Arial"/>
          <w:bCs/>
        </w:rPr>
        <w:t>азгрузочная конвейерная лента</w:t>
      </w:r>
      <w:r>
        <w:rPr>
          <w:rFonts w:ascii="Arial" w:hAnsi="Arial" w:cs="Arial"/>
          <w:bCs/>
        </w:rPr>
        <w:t xml:space="preserve">; </w:t>
      </w:r>
      <w:r w:rsidRPr="006578CA">
        <w:rPr>
          <w:rFonts w:ascii="Arial" w:hAnsi="Arial" w:cs="Arial"/>
          <w:bCs/>
        </w:rPr>
        <w:t>2</w:t>
      </w:r>
      <w:r>
        <w:rPr>
          <w:rFonts w:ascii="Arial" w:hAnsi="Arial" w:cs="Arial"/>
          <w:bCs/>
        </w:rPr>
        <w:t>- с</w:t>
      </w:r>
      <w:r w:rsidRPr="006578CA">
        <w:rPr>
          <w:rFonts w:ascii="Arial" w:hAnsi="Arial" w:cs="Arial"/>
          <w:bCs/>
        </w:rPr>
        <w:t>ъемное защитное ограждение</w:t>
      </w:r>
      <w:r>
        <w:rPr>
          <w:rFonts w:ascii="Arial" w:hAnsi="Arial" w:cs="Arial"/>
          <w:bCs/>
        </w:rPr>
        <w:t>;            3-п</w:t>
      </w:r>
      <w:r w:rsidRPr="006578CA">
        <w:rPr>
          <w:rFonts w:ascii="Arial" w:hAnsi="Arial" w:cs="Arial"/>
          <w:bCs/>
        </w:rPr>
        <w:t>рижимные валы</w:t>
      </w:r>
      <w:r>
        <w:rPr>
          <w:rFonts w:ascii="Arial" w:hAnsi="Arial" w:cs="Arial"/>
          <w:bCs/>
        </w:rPr>
        <w:t>; 4-д</w:t>
      </w:r>
      <w:r w:rsidRPr="006578CA">
        <w:rPr>
          <w:rFonts w:ascii="Arial" w:hAnsi="Arial" w:cs="Arial"/>
          <w:bCs/>
        </w:rPr>
        <w:t>ержатель ножа</w:t>
      </w:r>
      <w:r>
        <w:rPr>
          <w:rFonts w:ascii="Arial" w:hAnsi="Arial" w:cs="Arial"/>
          <w:bCs/>
        </w:rPr>
        <w:t>; 5-н</w:t>
      </w:r>
      <w:r w:rsidRPr="006578CA">
        <w:rPr>
          <w:rFonts w:ascii="Arial" w:hAnsi="Arial" w:cs="Arial"/>
          <w:bCs/>
        </w:rPr>
        <w:t>ож</w:t>
      </w:r>
      <w:r>
        <w:rPr>
          <w:rFonts w:ascii="Arial" w:hAnsi="Arial" w:cs="Arial"/>
          <w:bCs/>
        </w:rPr>
        <w:t>; 6-з</w:t>
      </w:r>
      <w:r w:rsidRPr="006578CA">
        <w:rPr>
          <w:rFonts w:ascii="Arial" w:hAnsi="Arial" w:cs="Arial"/>
          <w:bCs/>
        </w:rPr>
        <w:t>убчатый или транспортирующий барабан</w:t>
      </w:r>
      <w:r>
        <w:rPr>
          <w:rFonts w:ascii="Arial" w:hAnsi="Arial" w:cs="Arial"/>
          <w:bCs/>
        </w:rPr>
        <w:t>; 7-п</w:t>
      </w:r>
      <w:r w:rsidRPr="006578CA">
        <w:rPr>
          <w:rFonts w:ascii="Arial" w:hAnsi="Arial" w:cs="Arial"/>
          <w:bCs/>
        </w:rPr>
        <w:t>итающий транспортер</w:t>
      </w:r>
      <w:r>
        <w:rPr>
          <w:rFonts w:ascii="Arial" w:hAnsi="Arial" w:cs="Arial"/>
          <w:bCs/>
        </w:rPr>
        <w:t>; 8-д</w:t>
      </w:r>
      <w:r w:rsidRPr="006578CA">
        <w:rPr>
          <w:rFonts w:ascii="Arial" w:hAnsi="Arial" w:cs="Arial"/>
          <w:bCs/>
        </w:rPr>
        <w:t>вигатель</w:t>
      </w:r>
    </w:p>
    <w:p w:rsidR="005F381D" w:rsidRDefault="005F381D" w:rsidP="006578CA">
      <w:pPr>
        <w:pStyle w:val="a8"/>
        <w:autoSpaceDE w:val="0"/>
        <w:autoSpaceDN w:val="0"/>
        <w:adjustRightInd w:val="0"/>
        <w:ind w:left="0" w:firstLine="567"/>
        <w:jc w:val="both"/>
        <w:rPr>
          <w:rFonts w:ascii="Arial" w:hAnsi="Arial" w:cs="Arial"/>
          <w:bCs/>
        </w:rPr>
      </w:pPr>
    </w:p>
    <w:p w:rsidR="001324DD" w:rsidRPr="001324DD" w:rsidRDefault="003623DD" w:rsidP="001324DD">
      <w:pPr>
        <w:pStyle w:val="a8"/>
        <w:autoSpaceDE w:val="0"/>
        <w:autoSpaceDN w:val="0"/>
        <w:adjustRightInd w:val="0"/>
        <w:ind w:firstLine="567"/>
        <w:jc w:val="center"/>
        <w:rPr>
          <w:rFonts w:ascii="Arial" w:hAnsi="Arial" w:cs="Arial"/>
          <w:b/>
          <w:bCs/>
        </w:rPr>
      </w:pPr>
      <w:r>
        <w:rPr>
          <w:rFonts w:ascii="Arial" w:hAnsi="Arial" w:cs="Arial"/>
          <w:b/>
          <w:bCs/>
        </w:rPr>
        <w:t xml:space="preserve">Рисунок 3 </w:t>
      </w:r>
      <w:r w:rsidR="001324DD" w:rsidRPr="001324DD">
        <w:rPr>
          <w:rFonts w:ascii="Arial" w:hAnsi="Arial" w:cs="Arial"/>
          <w:b/>
          <w:bCs/>
        </w:rPr>
        <w:t xml:space="preserve"> Машина для автоматического съема шкурки и удаления пленки</w:t>
      </w:r>
    </w:p>
    <w:p w:rsidR="005F381D" w:rsidRDefault="003623DD" w:rsidP="003623DD">
      <w:pPr>
        <w:pStyle w:val="a8"/>
        <w:autoSpaceDE w:val="0"/>
        <w:autoSpaceDN w:val="0"/>
        <w:adjustRightInd w:val="0"/>
        <w:ind w:left="0" w:firstLine="567"/>
        <w:jc w:val="center"/>
        <w:rPr>
          <w:rFonts w:ascii="Arial" w:hAnsi="Arial" w:cs="Arial"/>
          <w:bCs/>
        </w:rPr>
      </w:pPr>
      <w:r>
        <w:rPr>
          <w:rFonts w:eastAsia="Arial"/>
          <w:b/>
          <w:bCs/>
          <w:noProof/>
          <w:color w:val="000000"/>
          <w:sz w:val="28"/>
          <w:szCs w:val="28"/>
        </w:rPr>
        <w:drawing>
          <wp:inline distT="0" distB="0" distL="0" distR="0" wp14:anchorId="1E4BBDBC" wp14:editId="5ABA93F0">
            <wp:extent cx="2631014" cy="18360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31014" cy="1836000"/>
                    </a:xfrm>
                    <a:prstGeom prst="rect">
                      <a:avLst/>
                    </a:prstGeom>
                    <a:noFill/>
                    <a:ln>
                      <a:noFill/>
                    </a:ln>
                  </pic:spPr>
                </pic:pic>
              </a:graphicData>
            </a:graphic>
          </wp:inline>
        </w:drawing>
      </w:r>
    </w:p>
    <w:p w:rsidR="005F381D" w:rsidRDefault="005F381D" w:rsidP="009770A2">
      <w:pPr>
        <w:pStyle w:val="a8"/>
        <w:autoSpaceDE w:val="0"/>
        <w:autoSpaceDN w:val="0"/>
        <w:adjustRightInd w:val="0"/>
        <w:ind w:left="0" w:firstLine="567"/>
        <w:jc w:val="both"/>
        <w:rPr>
          <w:rFonts w:ascii="Arial" w:hAnsi="Arial" w:cs="Arial"/>
          <w:bCs/>
        </w:rPr>
      </w:pPr>
    </w:p>
    <w:p w:rsidR="005F381D" w:rsidRDefault="003623DD" w:rsidP="003623DD">
      <w:pPr>
        <w:pStyle w:val="a8"/>
        <w:autoSpaceDE w:val="0"/>
        <w:autoSpaceDN w:val="0"/>
        <w:adjustRightInd w:val="0"/>
        <w:ind w:left="0" w:firstLine="567"/>
        <w:jc w:val="both"/>
        <w:rPr>
          <w:rFonts w:ascii="Arial" w:hAnsi="Arial" w:cs="Arial"/>
          <w:bCs/>
        </w:rPr>
      </w:pPr>
      <w:r>
        <w:rPr>
          <w:rFonts w:ascii="Arial" w:hAnsi="Arial" w:cs="Arial"/>
          <w:bCs/>
        </w:rPr>
        <w:t>1- п</w:t>
      </w:r>
      <w:r w:rsidRPr="003623DD">
        <w:rPr>
          <w:rFonts w:ascii="Arial" w:hAnsi="Arial" w:cs="Arial"/>
          <w:bCs/>
        </w:rPr>
        <w:t>рижимные валы</w:t>
      </w:r>
      <w:r>
        <w:rPr>
          <w:rFonts w:ascii="Arial" w:hAnsi="Arial" w:cs="Arial"/>
          <w:bCs/>
        </w:rPr>
        <w:t xml:space="preserve">; </w:t>
      </w:r>
      <w:r w:rsidRPr="003623DD">
        <w:rPr>
          <w:rFonts w:ascii="Arial" w:hAnsi="Arial" w:cs="Arial"/>
          <w:bCs/>
        </w:rPr>
        <w:t>2</w:t>
      </w:r>
      <w:r>
        <w:rPr>
          <w:rFonts w:ascii="Arial" w:hAnsi="Arial" w:cs="Arial"/>
          <w:bCs/>
        </w:rPr>
        <w:t>-  п</w:t>
      </w:r>
      <w:r w:rsidRPr="003623DD">
        <w:rPr>
          <w:rFonts w:ascii="Arial" w:hAnsi="Arial" w:cs="Arial"/>
          <w:bCs/>
        </w:rPr>
        <w:t>итающая конвейерная лента</w:t>
      </w:r>
      <w:r>
        <w:rPr>
          <w:rFonts w:ascii="Arial" w:hAnsi="Arial" w:cs="Arial"/>
          <w:bCs/>
        </w:rPr>
        <w:t>; 3-п</w:t>
      </w:r>
      <w:r w:rsidRPr="003623DD">
        <w:rPr>
          <w:rFonts w:ascii="Arial" w:hAnsi="Arial" w:cs="Arial"/>
          <w:bCs/>
        </w:rPr>
        <w:t>родукт</w:t>
      </w:r>
      <w:r>
        <w:rPr>
          <w:rFonts w:ascii="Arial" w:hAnsi="Arial" w:cs="Arial"/>
          <w:bCs/>
        </w:rPr>
        <w:t xml:space="preserve">;                   </w:t>
      </w:r>
      <w:r w:rsidRPr="003623DD">
        <w:rPr>
          <w:rFonts w:ascii="Arial" w:hAnsi="Arial" w:cs="Arial"/>
          <w:bCs/>
        </w:rPr>
        <w:t>4</w:t>
      </w:r>
      <w:r>
        <w:rPr>
          <w:rFonts w:ascii="Arial" w:hAnsi="Arial" w:cs="Arial"/>
          <w:bCs/>
        </w:rPr>
        <w:t>-  з</w:t>
      </w:r>
      <w:r w:rsidRPr="003623DD">
        <w:rPr>
          <w:rFonts w:ascii="Arial" w:hAnsi="Arial" w:cs="Arial"/>
          <w:bCs/>
        </w:rPr>
        <w:t>убчатый или транспортирующий барабан</w:t>
      </w:r>
      <w:r>
        <w:rPr>
          <w:rFonts w:ascii="Arial" w:hAnsi="Arial" w:cs="Arial"/>
          <w:bCs/>
        </w:rPr>
        <w:t>; 5- о</w:t>
      </w:r>
      <w:r w:rsidRPr="003623DD">
        <w:rPr>
          <w:rFonts w:ascii="Arial" w:hAnsi="Arial" w:cs="Arial"/>
          <w:bCs/>
        </w:rPr>
        <w:t>чищающая гребенка или очищающий вал</w:t>
      </w:r>
      <w:r>
        <w:rPr>
          <w:rFonts w:ascii="Arial" w:hAnsi="Arial" w:cs="Arial"/>
          <w:bCs/>
        </w:rPr>
        <w:t>; 6- н</w:t>
      </w:r>
      <w:r w:rsidRPr="003623DD">
        <w:rPr>
          <w:rFonts w:ascii="Arial" w:hAnsi="Arial" w:cs="Arial"/>
          <w:bCs/>
        </w:rPr>
        <w:t>ож</w:t>
      </w:r>
      <w:r w:rsidR="002144B9">
        <w:rPr>
          <w:rFonts w:ascii="Arial" w:hAnsi="Arial" w:cs="Arial"/>
          <w:bCs/>
        </w:rPr>
        <w:t>; 7- д</w:t>
      </w:r>
      <w:r w:rsidRPr="002144B9">
        <w:rPr>
          <w:rFonts w:ascii="Arial" w:hAnsi="Arial" w:cs="Arial"/>
          <w:bCs/>
        </w:rPr>
        <w:t>ержатель ножа</w:t>
      </w:r>
      <w:r w:rsidR="002144B9">
        <w:rPr>
          <w:rFonts w:ascii="Arial" w:hAnsi="Arial" w:cs="Arial"/>
          <w:bCs/>
        </w:rPr>
        <w:t>;8- р</w:t>
      </w:r>
      <w:r w:rsidRPr="002144B9">
        <w:rPr>
          <w:rFonts w:ascii="Arial" w:hAnsi="Arial" w:cs="Arial"/>
          <w:bCs/>
        </w:rPr>
        <w:t>азгрузочная конвейерная лента</w:t>
      </w:r>
    </w:p>
    <w:p w:rsidR="002144B9" w:rsidRPr="002144B9" w:rsidRDefault="002144B9" w:rsidP="003623DD">
      <w:pPr>
        <w:pStyle w:val="a8"/>
        <w:autoSpaceDE w:val="0"/>
        <w:autoSpaceDN w:val="0"/>
        <w:adjustRightInd w:val="0"/>
        <w:ind w:left="0" w:firstLine="567"/>
        <w:jc w:val="both"/>
        <w:rPr>
          <w:rFonts w:ascii="Arial" w:hAnsi="Arial" w:cs="Arial"/>
          <w:bCs/>
        </w:rPr>
      </w:pPr>
    </w:p>
    <w:p w:rsidR="005F381D" w:rsidRPr="002144B9" w:rsidRDefault="002144B9" w:rsidP="003623DD">
      <w:pPr>
        <w:pStyle w:val="a8"/>
        <w:autoSpaceDE w:val="0"/>
        <w:autoSpaceDN w:val="0"/>
        <w:adjustRightInd w:val="0"/>
        <w:ind w:left="0" w:firstLine="567"/>
        <w:jc w:val="both"/>
        <w:rPr>
          <w:rFonts w:ascii="Arial" w:hAnsi="Arial" w:cs="Arial"/>
          <w:b/>
          <w:bCs/>
        </w:rPr>
      </w:pPr>
      <w:r w:rsidRPr="002144B9">
        <w:rPr>
          <w:rFonts w:ascii="Arial" w:hAnsi="Arial" w:cs="Arial"/>
          <w:b/>
          <w:bCs/>
        </w:rPr>
        <w:t>Рисунок 4. Схема машины автоматического типа съема шкурки и удаления пленки</w:t>
      </w:r>
    </w:p>
    <w:p w:rsidR="005F381D" w:rsidRDefault="005F381D" w:rsidP="009770A2">
      <w:pPr>
        <w:pStyle w:val="a8"/>
        <w:autoSpaceDE w:val="0"/>
        <w:autoSpaceDN w:val="0"/>
        <w:adjustRightInd w:val="0"/>
        <w:ind w:left="0" w:firstLine="567"/>
        <w:jc w:val="both"/>
        <w:rPr>
          <w:rFonts w:ascii="Arial" w:hAnsi="Arial" w:cs="Arial"/>
          <w:bCs/>
        </w:rPr>
      </w:pPr>
    </w:p>
    <w:p w:rsidR="00E72C52" w:rsidRDefault="00E72C52" w:rsidP="00E72C52">
      <w:pPr>
        <w:autoSpaceDE w:val="0"/>
        <w:autoSpaceDN w:val="0"/>
        <w:adjustRightInd w:val="0"/>
        <w:ind w:firstLine="567"/>
        <w:jc w:val="both"/>
        <w:rPr>
          <w:rFonts w:ascii="Arial" w:hAnsi="Arial" w:cs="Arial"/>
          <w:bCs/>
        </w:rPr>
      </w:pPr>
      <w:r>
        <w:rPr>
          <w:rFonts w:ascii="Arial" w:hAnsi="Arial" w:cs="Arial"/>
          <w:bCs/>
        </w:rPr>
        <w:t xml:space="preserve">- </w:t>
      </w:r>
      <w:r w:rsidRPr="00E72C52">
        <w:rPr>
          <w:rFonts w:ascii="Arial" w:hAnsi="Arial" w:cs="Arial"/>
          <w:bCs/>
        </w:rPr>
        <w:t xml:space="preserve">Машины открытого типа для съема шкурки и удаления пленки со столом подачи и расстоянием от пола до плоскости стола подачи от 800 до 1050 мм. Параметры зубцов зубчатого барабана: </w:t>
      </w:r>
    </w:p>
    <w:p w:rsidR="00E72C52" w:rsidRPr="00E72C52" w:rsidRDefault="00E72C52" w:rsidP="00E72C52">
      <w:pPr>
        <w:autoSpaceDE w:val="0"/>
        <w:autoSpaceDN w:val="0"/>
        <w:adjustRightInd w:val="0"/>
        <w:ind w:firstLine="567"/>
        <w:jc w:val="both"/>
        <w:rPr>
          <w:rFonts w:ascii="Arial" w:hAnsi="Arial" w:cs="Arial"/>
          <w:bCs/>
        </w:rPr>
      </w:pPr>
      <w:r w:rsidRPr="00E72C52">
        <w:rPr>
          <w:rFonts w:ascii="Arial" w:hAnsi="Arial" w:cs="Arial"/>
          <w:bCs/>
        </w:rPr>
        <w:t>Высота   ≤   2,0 мм</w:t>
      </w:r>
    </w:p>
    <w:p w:rsidR="00E72C52" w:rsidRPr="00E72C52" w:rsidRDefault="00E72C52" w:rsidP="00E72C52">
      <w:pPr>
        <w:autoSpaceDE w:val="0"/>
        <w:autoSpaceDN w:val="0"/>
        <w:adjustRightInd w:val="0"/>
        <w:ind w:firstLine="567"/>
        <w:jc w:val="both"/>
        <w:rPr>
          <w:rFonts w:ascii="Arial" w:hAnsi="Arial" w:cs="Arial"/>
          <w:bCs/>
        </w:rPr>
      </w:pPr>
      <w:r w:rsidRPr="00E72C52">
        <w:rPr>
          <w:rFonts w:ascii="Arial" w:hAnsi="Arial" w:cs="Arial"/>
          <w:bCs/>
        </w:rPr>
        <w:t>Шаг      ≤   2,5 мм</w:t>
      </w:r>
    </w:p>
    <w:p w:rsidR="005F381D" w:rsidRPr="00E72C52" w:rsidRDefault="00E72C52" w:rsidP="00E72C52">
      <w:pPr>
        <w:autoSpaceDE w:val="0"/>
        <w:autoSpaceDN w:val="0"/>
        <w:adjustRightInd w:val="0"/>
        <w:ind w:firstLine="567"/>
        <w:jc w:val="both"/>
        <w:rPr>
          <w:rFonts w:ascii="Arial" w:hAnsi="Arial" w:cs="Arial"/>
          <w:bCs/>
        </w:rPr>
      </w:pPr>
      <w:r w:rsidRPr="00E72C52">
        <w:rPr>
          <w:rFonts w:ascii="Arial" w:hAnsi="Arial" w:cs="Arial"/>
          <w:bCs/>
        </w:rPr>
        <w:t>(смотрите рисунки 1 и 5)</w:t>
      </w:r>
    </w:p>
    <w:p w:rsidR="005F381D" w:rsidRDefault="005F381D" w:rsidP="009770A2">
      <w:pPr>
        <w:pStyle w:val="a8"/>
        <w:autoSpaceDE w:val="0"/>
        <w:autoSpaceDN w:val="0"/>
        <w:adjustRightInd w:val="0"/>
        <w:ind w:left="0" w:firstLine="567"/>
        <w:jc w:val="both"/>
        <w:rPr>
          <w:rFonts w:ascii="Arial" w:hAnsi="Arial" w:cs="Arial"/>
          <w:bCs/>
        </w:rPr>
      </w:pPr>
    </w:p>
    <w:p w:rsidR="005F381D" w:rsidRDefault="00A15EBB" w:rsidP="00A15EBB">
      <w:pPr>
        <w:pStyle w:val="a8"/>
        <w:autoSpaceDE w:val="0"/>
        <w:autoSpaceDN w:val="0"/>
        <w:adjustRightInd w:val="0"/>
        <w:ind w:left="0" w:firstLine="567"/>
        <w:jc w:val="center"/>
        <w:rPr>
          <w:rFonts w:ascii="Arial" w:hAnsi="Arial" w:cs="Arial"/>
          <w:bCs/>
        </w:rPr>
      </w:pPr>
      <w:r>
        <w:rPr>
          <w:rFonts w:eastAsia="Arial"/>
          <w:b/>
          <w:bCs/>
          <w:noProof/>
          <w:color w:val="000000"/>
          <w:sz w:val="28"/>
          <w:szCs w:val="28"/>
        </w:rPr>
        <w:lastRenderedPageBreak/>
        <w:drawing>
          <wp:inline distT="0" distB="0" distL="0" distR="0" wp14:anchorId="42CA3255" wp14:editId="61F9C00B">
            <wp:extent cx="2412559" cy="1908000"/>
            <wp:effectExtent l="0" t="0" r="698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12559" cy="1908000"/>
                    </a:xfrm>
                    <a:prstGeom prst="rect">
                      <a:avLst/>
                    </a:prstGeom>
                    <a:noFill/>
                    <a:ln>
                      <a:noFill/>
                    </a:ln>
                  </pic:spPr>
                </pic:pic>
              </a:graphicData>
            </a:graphic>
          </wp:inline>
        </w:drawing>
      </w:r>
    </w:p>
    <w:p w:rsidR="00801739" w:rsidRDefault="00801739" w:rsidP="00A15EBB">
      <w:pPr>
        <w:pStyle w:val="a8"/>
        <w:autoSpaceDE w:val="0"/>
        <w:autoSpaceDN w:val="0"/>
        <w:adjustRightInd w:val="0"/>
        <w:ind w:left="0" w:firstLine="567"/>
        <w:jc w:val="both"/>
        <w:rPr>
          <w:rFonts w:ascii="Arial" w:hAnsi="Arial" w:cs="Arial"/>
          <w:bCs/>
        </w:rPr>
      </w:pPr>
    </w:p>
    <w:p w:rsidR="005F381D" w:rsidRDefault="00A15EBB" w:rsidP="00A15EBB">
      <w:pPr>
        <w:pStyle w:val="a8"/>
        <w:autoSpaceDE w:val="0"/>
        <w:autoSpaceDN w:val="0"/>
        <w:adjustRightInd w:val="0"/>
        <w:ind w:left="0" w:firstLine="567"/>
        <w:jc w:val="both"/>
        <w:rPr>
          <w:rFonts w:ascii="Arial" w:hAnsi="Arial" w:cs="Arial"/>
          <w:bCs/>
        </w:rPr>
      </w:pPr>
      <w:r>
        <w:rPr>
          <w:rFonts w:ascii="Arial" w:hAnsi="Arial" w:cs="Arial"/>
          <w:bCs/>
        </w:rPr>
        <w:t>1- с</w:t>
      </w:r>
      <w:r w:rsidRPr="00A15EBB">
        <w:rPr>
          <w:rFonts w:ascii="Arial" w:hAnsi="Arial" w:cs="Arial"/>
          <w:bCs/>
        </w:rPr>
        <w:t>тол подачи</w:t>
      </w:r>
      <w:r>
        <w:rPr>
          <w:rFonts w:ascii="Arial" w:hAnsi="Arial" w:cs="Arial"/>
          <w:bCs/>
        </w:rPr>
        <w:t>; 2- п</w:t>
      </w:r>
      <w:r w:rsidRPr="00A15EBB">
        <w:rPr>
          <w:rFonts w:ascii="Arial" w:hAnsi="Arial" w:cs="Arial"/>
          <w:bCs/>
        </w:rPr>
        <w:t>родукт</w:t>
      </w:r>
      <w:r>
        <w:rPr>
          <w:rFonts w:ascii="Arial" w:hAnsi="Arial" w:cs="Arial"/>
          <w:bCs/>
        </w:rPr>
        <w:t>;  3-  т</w:t>
      </w:r>
      <w:r w:rsidRPr="00A15EBB">
        <w:rPr>
          <w:rFonts w:ascii="Arial" w:hAnsi="Arial" w:cs="Arial"/>
          <w:bCs/>
        </w:rPr>
        <w:t>олщина среза ≤ 0,5 мм</w:t>
      </w:r>
      <w:r>
        <w:rPr>
          <w:rFonts w:ascii="Arial" w:hAnsi="Arial" w:cs="Arial"/>
          <w:bCs/>
        </w:rPr>
        <w:t xml:space="preserve">;  </w:t>
      </w:r>
      <w:r w:rsidRPr="00A15EBB">
        <w:rPr>
          <w:rFonts w:ascii="Arial" w:hAnsi="Arial" w:cs="Arial"/>
          <w:bCs/>
        </w:rPr>
        <w:t>4</w:t>
      </w:r>
      <w:r>
        <w:rPr>
          <w:rFonts w:ascii="Arial" w:hAnsi="Arial" w:cs="Arial"/>
          <w:bCs/>
        </w:rPr>
        <w:t>-  н</w:t>
      </w:r>
      <w:r w:rsidRPr="00A15EBB">
        <w:rPr>
          <w:rFonts w:ascii="Arial" w:hAnsi="Arial" w:cs="Arial"/>
          <w:bCs/>
        </w:rPr>
        <w:t>ож</w:t>
      </w:r>
      <w:r>
        <w:rPr>
          <w:rFonts w:ascii="Arial" w:hAnsi="Arial" w:cs="Arial"/>
          <w:bCs/>
        </w:rPr>
        <w:t>; 5- д</w:t>
      </w:r>
      <w:r w:rsidRPr="00A15EBB">
        <w:rPr>
          <w:rFonts w:ascii="Arial" w:hAnsi="Arial" w:cs="Arial"/>
          <w:bCs/>
        </w:rPr>
        <w:t>ержатель ножа</w:t>
      </w:r>
      <w:r>
        <w:rPr>
          <w:rFonts w:ascii="Arial" w:hAnsi="Arial" w:cs="Arial"/>
          <w:bCs/>
        </w:rPr>
        <w:t>; 6- п</w:t>
      </w:r>
      <w:r w:rsidRPr="00A15EBB">
        <w:rPr>
          <w:rFonts w:ascii="Arial" w:hAnsi="Arial" w:cs="Arial"/>
          <w:bCs/>
        </w:rPr>
        <w:t>ленка</w:t>
      </w:r>
      <w:r w:rsidR="00801739">
        <w:rPr>
          <w:rFonts w:ascii="Arial" w:hAnsi="Arial" w:cs="Arial"/>
          <w:bCs/>
        </w:rPr>
        <w:t>; 7- т</w:t>
      </w:r>
      <w:r w:rsidRPr="00A15EBB">
        <w:rPr>
          <w:rFonts w:ascii="Arial" w:hAnsi="Arial" w:cs="Arial"/>
          <w:bCs/>
        </w:rPr>
        <w:t>ранспортирующий вал</w:t>
      </w:r>
      <w:r w:rsidR="00801739">
        <w:rPr>
          <w:rFonts w:ascii="Arial" w:hAnsi="Arial" w:cs="Arial"/>
          <w:bCs/>
        </w:rPr>
        <w:t xml:space="preserve">; </w:t>
      </w:r>
      <w:r w:rsidRPr="00A15EBB">
        <w:rPr>
          <w:rFonts w:ascii="Arial" w:hAnsi="Arial" w:cs="Arial"/>
          <w:bCs/>
        </w:rPr>
        <w:t>8</w:t>
      </w:r>
      <w:r w:rsidR="00801739">
        <w:rPr>
          <w:rFonts w:ascii="Arial" w:hAnsi="Arial" w:cs="Arial"/>
          <w:bCs/>
        </w:rPr>
        <w:t>-  о</w:t>
      </w:r>
      <w:r w:rsidRPr="00A15EBB">
        <w:rPr>
          <w:rFonts w:ascii="Arial" w:hAnsi="Arial" w:cs="Arial"/>
          <w:bCs/>
        </w:rPr>
        <w:t>чищающий вал</w:t>
      </w:r>
    </w:p>
    <w:p w:rsidR="005F381D" w:rsidRDefault="005F381D" w:rsidP="00A15EBB">
      <w:pPr>
        <w:pStyle w:val="a8"/>
        <w:autoSpaceDE w:val="0"/>
        <w:autoSpaceDN w:val="0"/>
        <w:adjustRightInd w:val="0"/>
        <w:ind w:left="0" w:firstLine="567"/>
        <w:jc w:val="both"/>
        <w:rPr>
          <w:rFonts w:ascii="Arial" w:hAnsi="Arial" w:cs="Arial"/>
          <w:bCs/>
        </w:rPr>
      </w:pPr>
    </w:p>
    <w:p w:rsidR="005F381D" w:rsidRPr="00E613C1" w:rsidRDefault="00E613C1" w:rsidP="00E613C1">
      <w:pPr>
        <w:pStyle w:val="a8"/>
        <w:autoSpaceDE w:val="0"/>
        <w:autoSpaceDN w:val="0"/>
        <w:adjustRightInd w:val="0"/>
        <w:ind w:left="0" w:firstLine="567"/>
        <w:jc w:val="center"/>
        <w:rPr>
          <w:rFonts w:ascii="Arial" w:hAnsi="Arial" w:cs="Arial"/>
          <w:b/>
          <w:bCs/>
        </w:rPr>
      </w:pPr>
      <w:r w:rsidRPr="00E613C1">
        <w:rPr>
          <w:rFonts w:ascii="Arial" w:hAnsi="Arial" w:cs="Arial"/>
          <w:b/>
          <w:bCs/>
        </w:rPr>
        <w:t>Рисунок 5. Схема машины для удаления пленки</w:t>
      </w:r>
    </w:p>
    <w:p w:rsidR="005F381D" w:rsidRPr="00E613C1" w:rsidRDefault="005F381D" w:rsidP="00E613C1">
      <w:pPr>
        <w:pStyle w:val="a8"/>
        <w:autoSpaceDE w:val="0"/>
        <w:autoSpaceDN w:val="0"/>
        <w:adjustRightInd w:val="0"/>
        <w:ind w:left="0" w:firstLine="567"/>
        <w:jc w:val="center"/>
        <w:rPr>
          <w:rFonts w:ascii="Arial" w:hAnsi="Arial" w:cs="Arial"/>
          <w:b/>
          <w:bCs/>
        </w:rPr>
      </w:pP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Машины для удаления шкурки, кожи и пленок состоят из следующих основных компонентов: станины машины, зубчатого барабана с очищающей гребенкой, прижимного вала с очищающим скребком, транспортировочного вала со снимающим валом и устройства для очистки воздушной форсунки, а также различных в зависимости от типа машины электрических, электронных и пневматических компонентов</w:t>
      </w:r>
      <w:proofErr w:type="gramStart"/>
      <w:r w:rsidRPr="00E613C1">
        <w:rPr>
          <w:rFonts w:ascii="Arial" w:hAnsi="Arial" w:cs="Arial"/>
          <w:bCs/>
        </w:rPr>
        <w:t>.</w:t>
      </w:r>
      <w:proofErr w:type="gramEnd"/>
      <w:r w:rsidRPr="00E613C1">
        <w:rPr>
          <w:rFonts w:ascii="Arial" w:hAnsi="Arial" w:cs="Arial"/>
          <w:bCs/>
        </w:rPr>
        <w:t xml:space="preserve"> </w:t>
      </w:r>
      <w:proofErr w:type="gramStart"/>
      <w:r w:rsidRPr="00E613C1">
        <w:rPr>
          <w:rFonts w:ascii="Arial" w:hAnsi="Arial" w:cs="Arial"/>
          <w:bCs/>
        </w:rPr>
        <w:t>и</w:t>
      </w:r>
      <w:proofErr w:type="gramEnd"/>
      <w:r w:rsidRPr="00E613C1">
        <w:rPr>
          <w:rFonts w:ascii="Arial" w:hAnsi="Arial" w:cs="Arial"/>
          <w:bCs/>
        </w:rPr>
        <w:t xml:space="preserve"> струйным очищающим лезвием, а также электрических, электронных или пневматических компонентов, в зависимости от типа машины. </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Машины для удаления шкурки, кожи и пленок могут быть оснащены дополнительным оборудованием, например:</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столами подачи и разгрузки;</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подающим и разгрузочным транспортерами;</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держателем ножа;</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двойным ножевым механизмом;</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прижимным устройством (например, прижимными валами, лентами или пальцевыми валами);</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циркулярными ножами внутри прижимных валов или взамен их;</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очищающей гребенкой/очищающими валами/очищающим скребком.</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Машины для удаления шкурки, кожи и пленок могут быть передвижными (смотрите рисунки 1, 3).</w:t>
      </w:r>
    </w:p>
    <w:p w:rsidR="00E613C1" w:rsidRPr="00E613C1" w:rsidRDefault="00E613C1" w:rsidP="00E613C1">
      <w:pPr>
        <w:pStyle w:val="a8"/>
        <w:autoSpaceDE w:val="0"/>
        <w:autoSpaceDN w:val="0"/>
        <w:adjustRightInd w:val="0"/>
        <w:ind w:firstLine="567"/>
        <w:jc w:val="both"/>
        <w:rPr>
          <w:rFonts w:ascii="Arial" w:hAnsi="Arial" w:cs="Arial"/>
          <w:bCs/>
        </w:rPr>
      </w:pPr>
    </w:p>
    <w:p w:rsidR="00E613C1" w:rsidRPr="00E613C1" w:rsidRDefault="00E613C1" w:rsidP="00E613C1">
      <w:pPr>
        <w:autoSpaceDE w:val="0"/>
        <w:autoSpaceDN w:val="0"/>
        <w:adjustRightInd w:val="0"/>
        <w:ind w:firstLine="567"/>
        <w:jc w:val="both"/>
        <w:rPr>
          <w:rFonts w:ascii="Arial" w:hAnsi="Arial" w:cs="Arial"/>
          <w:b/>
          <w:bCs/>
        </w:rPr>
      </w:pPr>
      <w:r w:rsidRPr="00E613C1">
        <w:rPr>
          <w:rFonts w:ascii="Arial" w:hAnsi="Arial" w:cs="Arial"/>
          <w:b/>
          <w:bCs/>
        </w:rPr>
        <w:t>1.3 Целевое использование</w:t>
      </w:r>
    </w:p>
    <w:p w:rsidR="00E613C1" w:rsidRPr="00E613C1" w:rsidRDefault="00E613C1" w:rsidP="00E613C1">
      <w:pPr>
        <w:autoSpaceDE w:val="0"/>
        <w:autoSpaceDN w:val="0"/>
        <w:adjustRightInd w:val="0"/>
        <w:ind w:firstLine="567"/>
        <w:jc w:val="both"/>
        <w:rPr>
          <w:rFonts w:ascii="Arial" w:hAnsi="Arial" w:cs="Arial"/>
          <w:bCs/>
        </w:rPr>
      </w:pPr>
      <w:r>
        <w:rPr>
          <w:rFonts w:ascii="Arial" w:hAnsi="Arial" w:cs="Arial"/>
          <w:bCs/>
        </w:rPr>
        <w:t xml:space="preserve">Настоящий </w:t>
      </w:r>
      <w:r w:rsidRPr="00E613C1">
        <w:rPr>
          <w:rFonts w:ascii="Arial" w:hAnsi="Arial" w:cs="Arial"/>
          <w:bCs/>
        </w:rPr>
        <w:t>стандарт отражает все существенные опасности, опасные ситуации и события во время целевого использования машин для удаления шкурки, кожи и пленок и в условиях неправильного использования, которые разумно предвидит изготовитель (смотрите раздел 4).</w:t>
      </w:r>
    </w:p>
    <w:p w:rsidR="00E613C1" w:rsidRPr="00E613C1" w:rsidRDefault="00E613C1" w:rsidP="00E613C1">
      <w:pPr>
        <w:autoSpaceDE w:val="0"/>
        <w:autoSpaceDN w:val="0"/>
        <w:adjustRightInd w:val="0"/>
        <w:ind w:firstLine="567"/>
        <w:jc w:val="both"/>
        <w:rPr>
          <w:rFonts w:ascii="Arial" w:hAnsi="Arial" w:cs="Arial"/>
          <w:bCs/>
        </w:rPr>
      </w:pPr>
      <w:r>
        <w:rPr>
          <w:rFonts w:ascii="Arial" w:hAnsi="Arial" w:cs="Arial"/>
          <w:bCs/>
        </w:rPr>
        <w:t xml:space="preserve">Настоящий </w:t>
      </w:r>
      <w:r w:rsidRPr="00E613C1">
        <w:rPr>
          <w:rFonts w:ascii="Arial" w:hAnsi="Arial" w:cs="Arial"/>
          <w:bCs/>
        </w:rPr>
        <w:t xml:space="preserve">стандарт содержит опасности и опасные ситуации, которые могут возникать при вводе в эксплуатацию, эксплуатации, очистке, использовании, техническом обслуживании и выводе машины из эксплуатации. </w:t>
      </w:r>
    </w:p>
    <w:p w:rsidR="00E613C1" w:rsidRPr="00E613C1" w:rsidRDefault="00E613C1" w:rsidP="00E613C1">
      <w:pPr>
        <w:autoSpaceDE w:val="0"/>
        <w:autoSpaceDN w:val="0"/>
        <w:adjustRightInd w:val="0"/>
        <w:ind w:firstLine="567"/>
        <w:jc w:val="both"/>
        <w:rPr>
          <w:rFonts w:ascii="Arial" w:hAnsi="Arial" w:cs="Arial"/>
          <w:bCs/>
        </w:rPr>
      </w:pPr>
      <w:r w:rsidRPr="00E613C1">
        <w:rPr>
          <w:rFonts w:ascii="Arial" w:hAnsi="Arial" w:cs="Arial"/>
          <w:bCs/>
        </w:rPr>
        <w:t xml:space="preserve">Продукт (сырое мясо или сырая рыба) массой не более 15 кг, который должен быть подвергнут обработке, подается вручную либо механизированным способом с помощью подающего устройства (например, питающего транспортера) и прижимного устройства на зубчатый или транспортирующий барабан. При </w:t>
      </w:r>
      <w:r w:rsidRPr="00E613C1">
        <w:rPr>
          <w:rFonts w:ascii="Arial" w:hAnsi="Arial" w:cs="Arial"/>
          <w:bCs/>
        </w:rPr>
        <w:lastRenderedPageBreak/>
        <w:t xml:space="preserve">использовании машин для удаления шкурки, кожи и пленок открытого типа продукт вручную прижимается к ножевому механизму, в результате шкурка, кожа или пленка срезаются ножом. </w:t>
      </w:r>
    </w:p>
    <w:p w:rsidR="00E613C1" w:rsidRDefault="00E613C1" w:rsidP="00E613C1">
      <w:pPr>
        <w:pStyle w:val="a8"/>
        <w:autoSpaceDE w:val="0"/>
        <w:autoSpaceDN w:val="0"/>
        <w:adjustRightInd w:val="0"/>
        <w:ind w:left="0" w:firstLine="567"/>
        <w:jc w:val="both"/>
        <w:rPr>
          <w:rFonts w:ascii="Arial" w:hAnsi="Arial" w:cs="Arial"/>
          <w:b/>
          <w:bCs/>
        </w:rPr>
      </w:pPr>
    </w:p>
    <w:p w:rsidR="00E613C1" w:rsidRPr="00E613C1" w:rsidRDefault="00E613C1" w:rsidP="00E613C1">
      <w:pPr>
        <w:pStyle w:val="a8"/>
        <w:autoSpaceDE w:val="0"/>
        <w:autoSpaceDN w:val="0"/>
        <w:adjustRightInd w:val="0"/>
        <w:ind w:left="0" w:firstLine="567"/>
        <w:jc w:val="both"/>
        <w:rPr>
          <w:rFonts w:ascii="Arial" w:hAnsi="Arial" w:cs="Arial"/>
          <w:b/>
          <w:bCs/>
        </w:rPr>
      </w:pPr>
      <w:r w:rsidRPr="00E613C1">
        <w:rPr>
          <w:rFonts w:ascii="Arial" w:hAnsi="Arial" w:cs="Arial"/>
          <w:b/>
          <w:bCs/>
        </w:rPr>
        <w:t>1.4 Нецелевое использование</w:t>
      </w:r>
    </w:p>
    <w:p w:rsidR="00E613C1" w:rsidRPr="00E613C1" w:rsidRDefault="00E613C1" w:rsidP="00E613C1">
      <w:pPr>
        <w:pStyle w:val="a8"/>
        <w:autoSpaceDE w:val="0"/>
        <w:autoSpaceDN w:val="0"/>
        <w:adjustRightInd w:val="0"/>
        <w:ind w:left="0" w:firstLine="567"/>
        <w:jc w:val="both"/>
        <w:rPr>
          <w:rFonts w:ascii="Arial" w:hAnsi="Arial" w:cs="Arial"/>
          <w:bCs/>
        </w:rPr>
      </w:pPr>
      <w:r w:rsidRPr="00E613C1">
        <w:rPr>
          <w:rFonts w:ascii="Arial" w:hAnsi="Arial" w:cs="Arial"/>
          <w:bCs/>
        </w:rPr>
        <w:t>Использованием не по назначению считается, например:</w:t>
      </w:r>
    </w:p>
    <w:p w:rsidR="00E613C1" w:rsidRPr="00E613C1" w:rsidRDefault="00E613C1" w:rsidP="00E613C1">
      <w:pPr>
        <w:pStyle w:val="a8"/>
        <w:autoSpaceDE w:val="0"/>
        <w:autoSpaceDN w:val="0"/>
        <w:adjustRightInd w:val="0"/>
        <w:ind w:left="0" w:firstLine="567"/>
        <w:jc w:val="both"/>
        <w:rPr>
          <w:rFonts w:ascii="Arial" w:hAnsi="Arial" w:cs="Arial"/>
          <w:bCs/>
        </w:rPr>
      </w:pPr>
      <w:r>
        <w:rPr>
          <w:rFonts w:ascii="Arial" w:hAnsi="Arial" w:cs="Arial"/>
          <w:bCs/>
        </w:rPr>
        <w:t xml:space="preserve">- </w:t>
      </w:r>
      <w:r w:rsidRPr="00E613C1">
        <w:rPr>
          <w:rFonts w:ascii="Arial" w:hAnsi="Arial" w:cs="Arial"/>
          <w:bCs/>
        </w:rPr>
        <w:t>неправильная установка машины для удаления шкурки, кожи и пленки;</w:t>
      </w:r>
    </w:p>
    <w:p w:rsidR="00E613C1" w:rsidRPr="00E613C1" w:rsidRDefault="00E613C1" w:rsidP="00E613C1">
      <w:pPr>
        <w:pStyle w:val="a8"/>
        <w:autoSpaceDE w:val="0"/>
        <w:autoSpaceDN w:val="0"/>
        <w:adjustRightInd w:val="0"/>
        <w:ind w:left="0" w:firstLine="567"/>
        <w:jc w:val="both"/>
        <w:rPr>
          <w:rFonts w:ascii="Arial" w:hAnsi="Arial" w:cs="Arial"/>
          <w:bCs/>
        </w:rPr>
      </w:pPr>
      <w:r>
        <w:rPr>
          <w:rFonts w:ascii="Arial" w:hAnsi="Arial" w:cs="Arial"/>
          <w:bCs/>
        </w:rPr>
        <w:t xml:space="preserve">- </w:t>
      </w:r>
      <w:r w:rsidRPr="00E613C1">
        <w:rPr>
          <w:rFonts w:ascii="Arial" w:hAnsi="Arial" w:cs="Arial"/>
          <w:bCs/>
        </w:rPr>
        <w:t>обработка листового проката на машинах для удаления открытого типа;</w:t>
      </w:r>
    </w:p>
    <w:p w:rsidR="00E613C1" w:rsidRPr="00E613C1" w:rsidRDefault="00E613C1" w:rsidP="00E613C1">
      <w:pPr>
        <w:pStyle w:val="a8"/>
        <w:autoSpaceDE w:val="0"/>
        <w:autoSpaceDN w:val="0"/>
        <w:adjustRightInd w:val="0"/>
        <w:ind w:left="0" w:firstLine="567"/>
        <w:jc w:val="both"/>
        <w:rPr>
          <w:rFonts w:ascii="Arial" w:hAnsi="Arial" w:cs="Arial"/>
          <w:bCs/>
        </w:rPr>
      </w:pPr>
      <w:r>
        <w:rPr>
          <w:rFonts w:ascii="Arial" w:hAnsi="Arial" w:cs="Arial"/>
          <w:bCs/>
        </w:rPr>
        <w:t xml:space="preserve">- </w:t>
      </w:r>
      <w:r w:rsidRPr="00E613C1">
        <w:rPr>
          <w:rFonts w:ascii="Arial" w:hAnsi="Arial" w:cs="Arial"/>
          <w:bCs/>
        </w:rPr>
        <w:t>работа на машинах для удаления шкурки, кожи и пленок открытого типа без использования перчаток, рекомендованных изготовителем;</w:t>
      </w:r>
    </w:p>
    <w:p w:rsidR="00E613C1" w:rsidRPr="00E613C1" w:rsidRDefault="00E613C1" w:rsidP="00E613C1">
      <w:pPr>
        <w:pStyle w:val="a8"/>
        <w:autoSpaceDE w:val="0"/>
        <w:autoSpaceDN w:val="0"/>
        <w:adjustRightInd w:val="0"/>
        <w:ind w:left="0" w:firstLine="567"/>
        <w:jc w:val="both"/>
        <w:rPr>
          <w:rFonts w:ascii="Arial" w:hAnsi="Arial" w:cs="Arial"/>
          <w:bCs/>
        </w:rPr>
      </w:pPr>
      <w:r>
        <w:rPr>
          <w:rFonts w:ascii="Arial" w:hAnsi="Arial" w:cs="Arial"/>
          <w:bCs/>
        </w:rPr>
        <w:t xml:space="preserve">- </w:t>
      </w:r>
      <w:r w:rsidRPr="00E613C1">
        <w:rPr>
          <w:rFonts w:ascii="Arial" w:hAnsi="Arial" w:cs="Arial"/>
          <w:bCs/>
        </w:rPr>
        <w:t>манипулирование системами блокировки на устройствах безопасности;</w:t>
      </w:r>
    </w:p>
    <w:p w:rsidR="00E613C1" w:rsidRPr="00E613C1" w:rsidRDefault="00E613C1" w:rsidP="00E613C1">
      <w:pPr>
        <w:pStyle w:val="a8"/>
        <w:autoSpaceDE w:val="0"/>
        <w:autoSpaceDN w:val="0"/>
        <w:adjustRightInd w:val="0"/>
        <w:ind w:left="0" w:firstLine="567"/>
        <w:jc w:val="both"/>
        <w:rPr>
          <w:rFonts w:ascii="Arial" w:hAnsi="Arial" w:cs="Arial"/>
          <w:bCs/>
        </w:rPr>
      </w:pPr>
      <w:r>
        <w:rPr>
          <w:rFonts w:ascii="Arial" w:hAnsi="Arial" w:cs="Arial"/>
          <w:bCs/>
        </w:rPr>
        <w:t xml:space="preserve">- </w:t>
      </w:r>
      <w:r w:rsidRPr="00E613C1">
        <w:rPr>
          <w:rFonts w:ascii="Arial" w:hAnsi="Arial" w:cs="Arial"/>
          <w:bCs/>
        </w:rPr>
        <w:t>использование моющих и дезинфицирующих средств, не рекомендованных изготовителем в инструкции по применению.</w:t>
      </w:r>
    </w:p>
    <w:p w:rsidR="005F381D" w:rsidRDefault="005F381D" w:rsidP="00E613C1">
      <w:pPr>
        <w:pStyle w:val="a8"/>
        <w:autoSpaceDE w:val="0"/>
        <w:autoSpaceDN w:val="0"/>
        <w:adjustRightInd w:val="0"/>
        <w:ind w:left="0" w:firstLine="567"/>
        <w:jc w:val="both"/>
        <w:rPr>
          <w:rFonts w:ascii="Arial" w:hAnsi="Arial" w:cs="Arial"/>
          <w:bCs/>
        </w:rPr>
      </w:pPr>
    </w:p>
    <w:p w:rsidR="00F44FF7" w:rsidRPr="00517079" w:rsidRDefault="00F44FF7" w:rsidP="00F44FF7">
      <w:pPr>
        <w:pStyle w:val="a8"/>
        <w:autoSpaceDE w:val="0"/>
        <w:autoSpaceDN w:val="0"/>
        <w:adjustRightInd w:val="0"/>
        <w:ind w:left="0" w:firstLine="567"/>
        <w:jc w:val="both"/>
        <w:rPr>
          <w:rFonts w:ascii="Arial" w:hAnsi="Arial" w:cs="Arial"/>
          <w:b/>
          <w:bCs/>
        </w:rPr>
      </w:pPr>
      <w:r w:rsidRPr="00517079">
        <w:rPr>
          <w:rFonts w:ascii="Arial" w:hAnsi="Arial" w:cs="Arial"/>
          <w:b/>
          <w:bCs/>
        </w:rPr>
        <w:t>2 Нормативные ссылки</w:t>
      </w:r>
    </w:p>
    <w:p w:rsidR="005640D6" w:rsidRPr="005640D6" w:rsidRDefault="005640D6" w:rsidP="00F44FF7">
      <w:pPr>
        <w:pStyle w:val="a8"/>
        <w:autoSpaceDE w:val="0"/>
        <w:autoSpaceDN w:val="0"/>
        <w:adjustRightInd w:val="0"/>
        <w:ind w:left="0" w:firstLine="567"/>
        <w:jc w:val="both"/>
        <w:rPr>
          <w:rFonts w:ascii="Arial" w:hAnsi="Arial" w:cs="Arial"/>
          <w:bCs/>
        </w:rPr>
      </w:pPr>
      <w:r w:rsidRPr="005640D6">
        <w:rPr>
          <w:rFonts w:ascii="Arial" w:hAnsi="Arial" w:cs="Arial"/>
          <w:bCs/>
        </w:rPr>
        <w:t>В настоящем стандарте использованы ссылки на следующие стандарты. Для датированных ссылок применяют только указанное издание. Для недатированных ссылок применяют последние издания, включая любые изменения и поправки.</w:t>
      </w:r>
    </w:p>
    <w:p w:rsidR="005640D6" w:rsidRDefault="005640D6" w:rsidP="00F44FF7">
      <w:pPr>
        <w:pStyle w:val="a8"/>
        <w:autoSpaceDE w:val="0"/>
        <w:autoSpaceDN w:val="0"/>
        <w:adjustRightInd w:val="0"/>
        <w:ind w:left="0" w:firstLine="567"/>
        <w:jc w:val="both"/>
        <w:rPr>
          <w:rFonts w:ascii="Arial" w:hAnsi="Arial" w:cs="Arial"/>
          <w:bCs/>
        </w:rPr>
      </w:pPr>
      <w:r w:rsidRPr="005640D6">
        <w:rPr>
          <w:rFonts w:ascii="Arial" w:hAnsi="Arial" w:cs="Arial"/>
          <w:bCs/>
          <w:lang w:val="en-US"/>
        </w:rPr>
        <w:t>EN 614-1:2006 Safety of machinery - Ergonomic design principles - Part 1: Terminology and general principles (</w:t>
      </w:r>
      <w:r w:rsidRPr="005640D6">
        <w:rPr>
          <w:rFonts w:ascii="Arial" w:hAnsi="Arial" w:cs="Arial"/>
          <w:bCs/>
        </w:rPr>
        <w:t>Безопасность</w:t>
      </w:r>
      <w:r w:rsidRPr="005640D6">
        <w:rPr>
          <w:rFonts w:ascii="Arial" w:hAnsi="Arial" w:cs="Arial"/>
          <w:bCs/>
          <w:lang w:val="en-US"/>
        </w:rPr>
        <w:t xml:space="preserve"> </w:t>
      </w:r>
      <w:r w:rsidRPr="005640D6">
        <w:rPr>
          <w:rFonts w:ascii="Arial" w:hAnsi="Arial" w:cs="Arial"/>
          <w:bCs/>
        </w:rPr>
        <w:t>оборудования</w:t>
      </w:r>
      <w:r w:rsidRPr="005640D6">
        <w:rPr>
          <w:rFonts w:ascii="Arial" w:hAnsi="Arial" w:cs="Arial"/>
          <w:bCs/>
          <w:lang w:val="en-US"/>
        </w:rPr>
        <w:t xml:space="preserve">. </w:t>
      </w:r>
      <w:r w:rsidRPr="005640D6">
        <w:rPr>
          <w:rFonts w:ascii="Arial" w:hAnsi="Arial" w:cs="Arial"/>
          <w:bCs/>
        </w:rPr>
        <w:t xml:space="preserve">Эргономические принципы конструирования. Часть 1. </w:t>
      </w:r>
      <w:proofErr w:type="gramStart"/>
      <w:r w:rsidRPr="005640D6">
        <w:rPr>
          <w:rFonts w:ascii="Arial" w:hAnsi="Arial" w:cs="Arial"/>
          <w:bCs/>
        </w:rPr>
        <w:t>Термины, определения и общие принципы конструирования);</w:t>
      </w:r>
      <w:proofErr w:type="gramEnd"/>
    </w:p>
    <w:p w:rsidR="00F44FF7" w:rsidRDefault="00517079" w:rsidP="00F44FF7">
      <w:pPr>
        <w:pStyle w:val="a8"/>
        <w:autoSpaceDE w:val="0"/>
        <w:autoSpaceDN w:val="0"/>
        <w:adjustRightInd w:val="0"/>
        <w:ind w:left="0" w:firstLine="567"/>
        <w:jc w:val="both"/>
        <w:rPr>
          <w:rFonts w:ascii="Arial" w:hAnsi="Arial" w:cs="Arial"/>
          <w:bCs/>
        </w:rPr>
      </w:pPr>
      <w:proofErr w:type="gramStart"/>
      <w:r w:rsidRPr="00C5668F">
        <w:rPr>
          <w:rFonts w:ascii="Arial" w:hAnsi="Arial" w:cs="Arial"/>
          <w:bCs/>
          <w:lang w:val="en-US"/>
        </w:rPr>
        <w:t xml:space="preserve">EN 953:1997 </w:t>
      </w:r>
      <w:r w:rsidR="00AA30E3">
        <w:rPr>
          <w:rFonts w:ascii="Arial" w:hAnsi="Arial" w:cs="Arial"/>
          <w:bCs/>
          <w:lang w:val="en-US"/>
        </w:rPr>
        <w:t>Safety of machinery</w:t>
      </w:r>
      <w:r w:rsidR="00AA30E3" w:rsidRPr="00AA30E3">
        <w:rPr>
          <w:rFonts w:ascii="Arial" w:hAnsi="Arial" w:cs="Arial"/>
          <w:bCs/>
          <w:lang w:val="en-US"/>
        </w:rPr>
        <w:t xml:space="preserve">- </w:t>
      </w:r>
      <w:r w:rsidR="00AA30E3">
        <w:rPr>
          <w:rFonts w:ascii="Arial" w:hAnsi="Arial" w:cs="Arial"/>
          <w:bCs/>
          <w:lang w:val="en-US"/>
        </w:rPr>
        <w:t>Guards</w:t>
      </w:r>
      <w:r w:rsidR="00AA30E3" w:rsidRPr="00AA30E3">
        <w:rPr>
          <w:rFonts w:ascii="Arial" w:hAnsi="Arial" w:cs="Arial"/>
          <w:bCs/>
          <w:lang w:val="en-US"/>
        </w:rPr>
        <w:t xml:space="preserve">- </w:t>
      </w:r>
      <w:r w:rsidR="00C5668F" w:rsidRPr="00C5668F">
        <w:rPr>
          <w:rFonts w:ascii="Arial" w:hAnsi="Arial" w:cs="Arial"/>
          <w:bCs/>
          <w:lang w:val="en-US"/>
        </w:rPr>
        <w:t>General requirements for the design and construction of fixed and movable guards (</w:t>
      </w:r>
      <w:r w:rsidR="00F44FF7" w:rsidRPr="00F44FF7">
        <w:rPr>
          <w:rFonts w:ascii="Arial" w:hAnsi="Arial" w:cs="Arial"/>
          <w:bCs/>
        </w:rPr>
        <w:t>Безопасность</w:t>
      </w:r>
      <w:r w:rsidR="00F44FF7" w:rsidRPr="00C5668F">
        <w:rPr>
          <w:rFonts w:ascii="Arial" w:hAnsi="Arial" w:cs="Arial"/>
          <w:bCs/>
          <w:lang w:val="en-US"/>
        </w:rPr>
        <w:t xml:space="preserve"> </w:t>
      </w:r>
      <w:r w:rsidR="00F44FF7" w:rsidRPr="00F44FF7">
        <w:rPr>
          <w:rFonts w:ascii="Arial" w:hAnsi="Arial" w:cs="Arial"/>
          <w:bCs/>
        </w:rPr>
        <w:t>машин</w:t>
      </w:r>
      <w:r w:rsidR="00F44FF7" w:rsidRPr="00C5668F">
        <w:rPr>
          <w:rFonts w:ascii="Arial" w:hAnsi="Arial" w:cs="Arial"/>
          <w:bCs/>
          <w:lang w:val="en-US"/>
        </w:rPr>
        <w:t>.</w:t>
      </w:r>
      <w:proofErr w:type="gramEnd"/>
      <w:r w:rsidR="00F44FF7" w:rsidRPr="00C5668F">
        <w:rPr>
          <w:rFonts w:ascii="Arial" w:hAnsi="Arial" w:cs="Arial"/>
          <w:bCs/>
          <w:lang w:val="en-US"/>
        </w:rPr>
        <w:t xml:space="preserve"> </w:t>
      </w:r>
      <w:r w:rsidR="00F44FF7" w:rsidRPr="00F44FF7">
        <w:rPr>
          <w:rFonts w:ascii="Arial" w:hAnsi="Arial" w:cs="Arial"/>
          <w:bCs/>
        </w:rPr>
        <w:t xml:space="preserve">Защитные устройства. </w:t>
      </w:r>
      <w:proofErr w:type="gramStart"/>
      <w:r w:rsidR="00F44FF7" w:rsidRPr="00F44FF7">
        <w:rPr>
          <w:rFonts w:ascii="Arial" w:hAnsi="Arial" w:cs="Arial"/>
          <w:bCs/>
        </w:rPr>
        <w:t>Общие требования по конструированию и изготовлению неподвижных и перемещаемых устройств</w:t>
      </w:r>
      <w:r w:rsidR="00C5668F">
        <w:rPr>
          <w:rFonts w:ascii="Arial" w:hAnsi="Arial" w:cs="Arial"/>
          <w:bCs/>
        </w:rPr>
        <w:t>);</w:t>
      </w:r>
      <w:proofErr w:type="gramEnd"/>
    </w:p>
    <w:p w:rsidR="005640D6" w:rsidRPr="00517079" w:rsidRDefault="005640D6" w:rsidP="00F44FF7">
      <w:pPr>
        <w:pStyle w:val="a8"/>
        <w:autoSpaceDE w:val="0"/>
        <w:autoSpaceDN w:val="0"/>
        <w:adjustRightInd w:val="0"/>
        <w:ind w:left="0" w:firstLine="567"/>
        <w:jc w:val="both"/>
        <w:rPr>
          <w:rFonts w:ascii="Arial" w:hAnsi="Arial" w:cs="Arial"/>
          <w:bCs/>
          <w:lang w:val="en-US"/>
        </w:rPr>
      </w:pPr>
      <w:r w:rsidRPr="005640D6">
        <w:rPr>
          <w:rFonts w:ascii="Arial" w:hAnsi="Arial" w:cs="Arial"/>
          <w:bCs/>
          <w:lang w:val="en-US"/>
        </w:rPr>
        <w:t>EN</w:t>
      </w:r>
      <w:r w:rsidRPr="00AA30E3">
        <w:rPr>
          <w:rFonts w:ascii="Arial" w:hAnsi="Arial" w:cs="Arial"/>
          <w:bCs/>
          <w:lang w:val="en-US"/>
        </w:rPr>
        <w:t xml:space="preserve"> 1005-1 </w:t>
      </w:r>
      <w:r w:rsidRPr="005640D6">
        <w:rPr>
          <w:rFonts w:ascii="Arial" w:hAnsi="Arial" w:cs="Arial"/>
          <w:bCs/>
          <w:lang w:val="en-US"/>
        </w:rPr>
        <w:t>Safety</w:t>
      </w:r>
      <w:r w:rsidRPr="00AA30E3">
        <w:rPr>
          <w:rFonts w:ascii="Arial" w:hAnsi="Arial" w:cs="Arial"/>
          <w:bCs/>
          <w:lang w:val="en-US"/>
        </w:rPr>
        <w:t xml:space="preserve"> </w:t>
      </w:r>
      <w:r w:rsidRPr="005640D6">
        <w:rPr>
          <w:rFonts w:ascii="Arial" w:hAnsi="Arial" w:cs="Arial"/>
          <w:bCs/>
          <w:lang w:val="en-US"/>
        </w:rPr>
        <w:t>of</w:t>
      </w:r>
      <w:r w:rsidRPr="00AA30E3">
        <w:rPr>
          <w:rFonts w:ascii="Arial" w:hAnsi="Arial" w:cs="Arial"/>
          <w:bCs/>
          <w:lang w:val="en-US"/>
        </w:rPr>
        <w:t xml:space="preserve"> </w:t>
      </w:r>
      <w:r w:rsidR="00AA30E3">
        <w:rPr>
          <w:rFonts w:ascii="Arial" w:hAnsi="Arial" w:cs="Arial"/>
          <w:bCs/>
          <w:lang w:val="en-US"/>
        </w:rPr>
        <w:t>machinery</w:t>
      </w:r>
      <w:r w:rsidR="00AA30E3" w:rsidRPr="00AA30E3">
        <w:rPr>
          <w:rFonts w:ascii="Arial" w:hAnsi="Arial" w:cs="Arial"/>
          <w:bCs/>
          <w:lang w:val="en-US"/>
        </w:rPr>
        <w:t xml:space="preserve">- </w:t>
      </w:r>
      <w:r w:rsidR="00AA30E3">
        <w:rPr>
          <w:rFonts w:ascii="Arial" w:hAnsi="Arial" w:cs="Arial"/>
          <w:bCs/>
          <w:lang w:val="en-US"/>
        </w:rPr>
        <w:t>Human physical performance</w:t>
      </w:r>
      <w:r w:rsidR="00AA30E3" w:rsidRPr="00AA30E3">
        <w:rPr>
          <w:rFonts w:ascii="Arial" w:hAnsi="Arial" w:cs="Arial"/>
          <w:bCs/>
          <w:lang w:val="en-US"/>
        </w:rPr>
        <w:t xml:space="preserve">- </w:t>
      </w:r>
      <w:r w:rsidRPr="005640D6">
        <w:rPr>
          <w:rFonts w:ascii="Arial" w:hAnsi="Arial" w:cs="Arial"/>
          <w:bCs/>
          <w:lang w:val="en-US"/>
        </w:rPr>
        <w:t>Part 1: Terms and definitions (</w:t>
      </w:r>
      <w:r w:rsidRPr="005640D6">
        <w:rPr>
          <w:rFonts w:ascii="Arial" w:hAnsi="Arial" w:cs="Arial"/>
          <w:bCs/>
        </w:rPr>
        <w:t>Безопасность</w:t>
      </w:r>
      <w:r w:rsidRPr="005640D6">
        <w:rPr>
          <w:rFonts w:ascii="Arial" w:hAnsi="Arial" w:cs="Arial"/>
          <w:bCs/>
          <w:lang w:val="en-US"/>
        </w:rPr>
        <w:t xml:space="preserve"> </w:t>
      </w:r>
      <w:r w:rsidRPr="005640D6">
        <w:rPr>
          <w:rFonts w:ascii="Arial" w:hAnsi="Arial" w:cs="Arial"/>
          <w:bCs/>
        </w:rPr>
        <w:t>машин</w:t>
      </w:r>
      <w:r w:rsidRPr="005640D6">
        <w:rPr>
          <w:rFonts w:ascii="Arial" w:hAnsi="Arial" w:cs="Arial"/>
          <w:bCs/>
          <w:lang w:val="en-US"/>
        </w:rPr>
        <w:t xml:space="preserve">. </w:t>
      </w:r>
      <w:r w:rsidRPr="005640D6">
        <w:rPr>
          <w:rFonts w:ascii="Arial" w:hAnsi="Arial" w:cs="Arial"/>
          <w:bCs/>
        </w:rPr>
        <w:t>Физические</w:t>
      </w:r>
      <w:r w:rsidRPr="00517079">
        <w:rPr>
          <w:rFonts w:ascii="Arial" w:hAnsi="Arial" w:cs="Arial"/>
          <w:bCs/>
          <w:lang w:val="en-US"/>
        </w:rPr>
        <w:t xml:space="preserve"> </w:t>
      </w:r>
      <w:r w:rsidRPr="005640D6">
        <w:rPr>
          <w:rFonts w:ascii="Arial" w:hAnsi="Arial" w:cs="Arial"/>
          <w:bCs/>
        </w:rPr>
        <w:t>возможности</w:t>
      </w:r>
      <w:r w:rsidRPr="00517079">
        <w:rPr>
          <w:rFonts w:ascii="Arial" w:hAnsi="Arial" w:cs="Arial"/>
          <w:bCs/>
          <w:lang w:val="en-US"/>
        </w:rPr>
        <w:t xml:space="preserve"> </w:t>
      </w:r>
      <w:r w:rsidRPr="005640D6">
        <w:rPr>
          <w:rFonts w:ascii="Arial" w:hAnsi="Arial" w:cs="Arial"/>
          <w:bCs/>
        </w:rPr>
        <w:t>человека</w:t>
      </w:r>
      <w:r w:rsidRPr="00517079">
        <w:rPr>
          <w:rFonts w:ascii="Arial" w:hAnsi="Arial" w:cs="Arial"/>
          <w:bCs/>
          <w:lang w:val="en-US"/>
        </w:rPr>
        <w:t xml:space="preserve">. </w:t>
      </w:r>
      <w:r w:rsidRPr="005640D6">
        <w:rPr>
          <w:rFonts w:ascii="Arial" w:hAnsi="Arial" w:cs="Arial"/>
          <w:bCs/>
        </w:rPr>
        <w:t>Часть</w:t>
      </w:r>
      <w:r w:rsidRPr="00517079">
        <w:rPr>
          <w:rFonts w:ascii="Arial" w:hAnsi="Arial" w:cs="Arial"/>
          <w:bCs/>
          <w:lang w:val="en-US"/>
        </w:rPr>
        <w:t xml:space="preserve"> 1. </w:t>
      </w:r>
      <w:proofErr w:type="gramStart"/>
      <w:r w:rsidRPr="005640D6">
        <w:rPr>
          <w:rFonts w:ascii="Arial" w:hAnsi="Arial" w:cs="Arial"/>
          <w:bCs/>
        </w:rPr>
        <w:t>Термины</w:t>
      </w:r>
      <w:r w:rsidRPr="00517079">
        <w:rPr>
          <w:rFonts w:ascii="Arial" w:hAnsi="Arial" w:cs="Arial"/>
          <w:bCs/>
          <w:lang w:val="en-US"/>
        </w:rPr>
        <w:t xml:space="preserve"> </w:t>
      </w:r>
      <w:r w:rsidRPr="005640D6">
        <w:rPr>
          <w:rFonts w:ascii="Arial" w:hAnsi="Arial" w:cs="Arial"/>
          <w:bCs/>
        </w:rPr>
        <w:t>и</w:t>
      </w:r>
      <w:r w:rsidRPr="00517079">
        <w:rPr>
          <w:rFonts w:ascii="Arial" w:hAnsi="Arial" w:cs="Arial"/>
          <w:bCs/>
          <w:lang w:val="en-US"/>
        </w:rPr>
        <w:t xml:space="preserve"> </w:t>
      </w:r>
      <w:r w:rsidRPr="005640D6">
        <w:rPr>
          <w:rFonts w:ascii="Arial" w:hAnsi="Arial" w:cs="Arial"/>
          <w:bCs/>
        </w:rPr>
        <w:t>определения</w:t>
      </w:r>
      <w:r w:rsidRPr="00517079">
        <w:rPr>
          <w:rFonts w:ascii="Arial" w:hAnsi="Arial" w:cs="Arial"/>
          <w:bCs/>
          <w:lang w:val="en-US"/>
        </w:rPr>
        <w:t>);</w:t>
      </w:r>
      <w:proofErr w:type="gramEnd"/>
    </w:p>
    <w:p w:rsidR="005640D6" w:rsidRPr="00517079" w:rsidRDefault="00517079" w:rsidP="00F44FF7">
      <w:pPr>
        <w:pStyle w:val="a8"/>
        <w:autoSpaceDE w:val="0"/>
        <w:autoSpaceDN w:val="0"/>
        <w:adjustRightInd w:val="0"/>
        <w:ind w:left="0" w:firstLine="567"/>
        <w:jc w:val="both"/>
        <w:rPr>
          <w:rFonts w:ascii="Arial" w:hAnsi="Arial" w:cs="Arial"/>
          <w:bCs/>
          <w:lang w:val="en-US"/>
        </w:rPr>
      </w:pPr>
      <w:r>
        <w:rPr>
          <w:rFonts w:ascii="Arial" w:hAnsi="Arial" w:cs="Arial"/>
          <w:bCs/>
          <w:lang w:val="en-US"/>
        </w:rPr>
        <w:t>EN 1005-2:2003</w:t>
      </w:r>
      <w:r w:rsidR="005640D6" w:rsidRPr="005640D6">
        <w:rPr>
          <w:rFonts w:ascii="Arial" w:hAnsi="Arial" w:cs="Arial"/>
          <w:bCs/>
          <w:lang w:val="en-US"/>
        </w:rPr>
        <w:t xml:space="preserve"> Safety of machinery- Human physical performance- Part 2: Manual handling of machinery and component parts of machinery (</w:t>
      </w:r>
      <w:r w:rsidR="005640D6" w:rsidRPr="005640D6">
        <w:rPr>
          <w:rFonts w:ascii="Arial" w:hAnsi="Arial" w:cs="Arial"/>
          <w:bCs/>
        </w:rPr>
        <w:t>Машины</w:t>
      </w:r>
      <w:r w:rsidR="005640D6" w:rsidRPr="005640D6">
        <w:rPr>
          <w:rFonts w:ascii="Arial" w:hAnsi="Arial" w:cs="Arial"/>
          <w:bCs/>
          <w:lang w:val="en-US"/>
        </w:rPr>
        <w:t xml:space="preserve">. </w:t>
      </w:r>
      <w:r w:rsidR="005640D6" w:rsidRPr="005640D6">
        <w:rPr>
          <w:rFonts w:ascii="Arial" w:hAnsi="Arial" w:cs="Arial"/>
          <w:bCs/>
        </w:rPr>
        <w:t>Безопасность</w:t>
      </w:r>
      <w:r w:rsidR="005640D6" w:rsidRPr="00517079">
        <w:rPr>
          <w:rFonts w:ascii="Arial" w:hAnsi="Arial" w:cs="Arial"/>
          <w:bCs/>
          <w:lang w:val="en-US"/>
        </w:rPr>
        <w:t xml:space="preserve">. </w:t>
      </w:r>
      <w:r w:rsidR="005640D6" w:rsidRPr="005640D6">
        <w:rPr>
          <w:rFonts w:ascii="Arial" w:hAnsi="Arial" w:cs="Arial"/>
          <w:bCs/>
        </w:rPr>
        <w:t>Физические</w:t>
      </w:r>
      <w:r w:rsidR="005640D6" w:rsidRPr="00517079">
        <w:rPr>
          <w:rFonts w:ascii="Arial" w:hAnsi="Arial" w:cs="Arial"/>
          <w:bCs/>
          <w:lang w:val="en-US"/>
        </w:rPr>
        <w:t xml:space="preserve"> </w:t>
      </w:r>
      <w:r w:rsidR="005640D6" w:rsidRPr="005640D6">
        <w:rPr>
          <w:rFonts w:ascii="Arial" w:hAnsi="Arial" w:cs="Arial"/>
          <w:bCs/>
        </w:rPr>
        <w:t>характеристики</w:t>
      </w:r>
      <w:r w:rsidR="005640D6" w:rsidRPr="00517079">
        <w:rPr>
          <w:rFonts w:ascii="Arial" w:hAnsi="Arial" w:cs="Arial"/>
          <w:bCs/>
          <w:lang w:val="en-US"/>
        </w:rPr>
        <w:t xml:space="preserve"> </w:t>
      </w:r>
      <w:r w:rsidR="005640D6" w:rsidRPr="005640D6">
        <w:rPr>
          <w:rFonts w:ascii="Arial" w:hAnsi="Arial" w:cs="Arial"/>
          <w:bCs/>
        </w:rPr>
        <w:t>человека</w:t>
      </w:r>
      <w:r w:rsidR="005640D6" w:rsidRPr="00517079">
        <w:rPr>
          <w:rFonts w:ascii="Arial" w:hAnsi="Arial" w:cs="Arial"/>
          <w:bCs/>
          <w:lang w:val="en-US"/>
        </w:rPr>
        <w:t xml:space="preserve">. </w:t>
      </w:r>
      <w:r w:rsidR="005640D6" w:rsidRPr="005640D6">
        <w:rPr>
          <w:rFonts w:ascii="Arial" w:hAnsi="Arial" w:cs="Arial"/>
          <w:bCs/>
        </w:rPr>
        <w:t>Часть</w:t>
      </w:r>
      <w:r w:rsidR="005640D6" w:rsidRPr="00517079">
        <w:rPr>
          <w:rFonts w:ascii="Arial" w:hAnsi="Arial" w:cs="Arial"/>
          <w:bCs/>
          <w:lang w:val="en-US"/>
        </w:rPr>
        <w:t xml:space="preserve"> 2. </w:t>
      </w:r>
      <w:proofErr w:type="gramStart"/>
      <w:r w:rsidR="005640D6" w:rsidRPr="005640D6">
        <w:rPr>
          <w:rFonts w:ascii="Arial" w:hAnsi="Arial" w:cs="Arial"/>
          <w:bCs/>
        </w:rPr>
        <w:t>Ручное</w:t>
      </w:r>
      <w:r w:rsidR="005640D6" w:rsidRPr="00517079">
        <w:rPr>
          <w:rFonts w:ascii="Arial" w:hAnsi="Arial" w:cs="Arial"/>
          <w:bCs/>
          <w:lang w:val="en-US"/>
        </w:rPr>
        <w:t xml:space="preserve"> </w:t>
      </w:r>
      <w:r w:rsidR="005640D6" w:rsidRPr="005640D6">
        <w:rPr>
          <w:rFonts w:ascii="Arial" w:hAnsi="Arial" w:cs="Arial"/>
          <w:bCs/>
        </w:rPr>
        <w:t>управление</w:t>
      </w:r>
      <w:r w:rsidR="005640D6" w:rsidRPr="00517079">
        <w:rPr>
          <w:rFonts w:ascii="Arial" w:hAnsi="Arial" w:cs="Arial"/>
          <w:bCs/>
          <w:lang w:val="en-US"/>
        </w:rPr>
        <w:t xml:space="preserve"> </w:t>
      </w:r>
      <w:r w:rsidR="005640D6" w:rsidRPr="005640D6">
        <w:rPr>
          <w:rFonts w:ascii="Arial" w:hAnsi="Arial" w:cs="Arial"/>
          <w:bCs/>
        </w:rPr>
        <w:t>машинами</w:t>
      </w:r>
      <w:r w:rsidR="005640D6" w:rsidRPr="00517079">
        <w:rPr>
          <w:rFonts w:ascii="Arial" w:hAnsi="Arial" w:cs="Arial"/>
          <w:bCs/>
          <w:lang w:val="en-US"/>
        </w:rPr>
        <w:t xml:space="preserve"> </w:t>
      </w:r>
      <w:r w:rsidR="005640D6" w:rsidRPr="005640D6">
        <w:rPr>
          <w:rFonts w:ascii="Arial" w:hAnsi="Arial" w:cs="Arial"/>
          <w:bCs/>
        </w:rPr>
        <w:t>и</w:t>
      </w:r>
      <w:r w:rsidR="005640D6" w:rsidRPr="00517079">
        <w:rPr>
          <w:rFonts w:ascii="Arial" w:hAnsi="Arial" w:cs="Arial"/>
          <w:bCs/>
          <w:lang w:val="en-US"/>
        </w:rPr>
        <w:t xml:space="preserve"> </w:t>
      </w:r>
      <w:r w:rsidR="005640D6" w:rsidRPr="005640D6">
        <w:rPr>
          <w:rFonts w:ascii="Arial" w:hAnsi="Arial" w:cs="Arial"/>
          <w:bCs/>
        </w:rPr>
        <w:t>частями</w:t>
      </w:r>
      <w:r w:rsidR="005640D6" w:rsidRPr="00517079">
        <w:rPr>
          <w:rFonts w:ascii="Arial" w:hAnsi="Arial" w:cs="Arial"/>
          <w:bCs/>
          <w:lang w:val="en-US"/>
        </w:rPr>
        <w:t xml:space="preserve"> </w:t>
      </w:r>
      <w:r w:rsidR="005640D6" w:rsidRPr="005640D6">
        <w:rPr>
          <w:rFonts w:ascii="Arial" w:hAnsi="Arial" w:cs="Arial"/>
          <w:bCs/>
        </w:rPr>
        <w:t>компонентов</w:t>
      </w:r>
      <w:r w:rsidR="005640D6" w:rsidRPr="00517079">
        <w:rPr>
          <w:rFonts w:ascii="Arial" w:hAnsi="Arial" w:cs="Arial"/>
          <w:bCs/>
          <w:lang w:val="en-US"/>
        </w:rPr>
        <w:t xml:space="preserve"> </w:t>
      </w:r>
      <w:r w:rsidR="005640D6" w:rsidRPr="005640D6">
        <w:rPr>
          <w:rFonts w:ascii="Arial" w:hAnsi="Arial" w:cs="Arial"/>
          <w:bCs/>
        </w:rPr>
        <w:t>машин</w:t>
      </w:r>
      <w:r w:rsidR="005640D6" w:rsidRPr="00517079">
        <w:rPr>
          <w:rFonts w:ascii="Arial" w:hAnsi="Arial" w:cs="Arial"/>
          <w:bCs/>
          <w:lang w:val="en-US"/>
        </w:rPr>
        <w:t>);</w:t>
      </w:r>
      <w:proofErr w:type="gramEnd"/>
    </w:p>
    <w:p w:rsidR="005640D6" w:rsidRPr="00F44FF7" w:rsidRDefault="005640D6" w:rsidP="00F44FF7">
      <w:pPr>
        <w:pStyle w:val="a8"/>
        <w:autoSpaceDE w:val="0"/>
        <w:autoSpaceDN w:val="0"/>
        <w:adjustRightInd w:val="0"/>
        <w:ind w:left="0" w:firstLine="567"/>
        <w:jc w:val="both"/>
        <w:rPr>
          <w:rFonts w:ascii="Arial" w:hAnsi="Arial" w:cs="Arial"/>
          <w:bCs/>
        </w:rPr>
      </w:pPr>
      <w:r w:rsidRPr="005640D6">
        <w:rPr>
          <w:rFonts w:ascii="Arial" w:hAnsi="Arial" w:cs="Arial"/>
          <w:bCs/>
          <w:lang w:val="en-US"/>
        </w:rPr>
        <w:t>EN 1005-3 Safety of machinery — Human physical performance — Part 3: Recommended force limits for machinery operation (</w:t>
      </w:r>
      <w:r w:rsidRPr="005640D6">
        <w:rPr>
          <w:rFonts w:ascii="Arial" w:hAnsi="Arial" w:cs="Arial"/>
          <w:bCs/>
        </w:rPr>
        <w:t>Безопасность</w:t>
      </w:r>
      <w:r w:rsidRPr="005640D6">
        <w:rPr>
          <w:rFonts w:ascii="Arial" w:hAnsi="Arial" w:cs="Arial"/>
          <w:bCs/>
          <w:lang w:val="en-US"/>
        </w:rPr>
        <w:t xml:space="preserve"> </w:t>
      </w:r>
      <w:r w:rsidRPr="005640D6">
        <w:rPr>
          <w:rFonts w:ascii="Arial" w:hAnsi="Arial" w:cs="Arial"/>
          <w:bCs/>
        </w:rPr>
        <w:t>машин</w:t>
      </w:r>
      <w:r w:rsidRPr="005640D6">
        <w:rPr>
          <w:rFonts w:ascii="Arial" w:hAnsi="Arial" w:cs="Arial"/>
          <w:bCs/>
          <w:lang w:val="en-US"/>
        </w:rPr>
        <w:t xml:space="preserve">. </w:t>
      </w:r>
      <w:r w:rsidRPr="005640D6">
        <w:rPr>
          <w:rFonts w:ascii="Arial" w:hAnsi="Arial" w:cs="Arial"/>
          <w:bCs/>
        </w:rPr>
        <w:t xml:space="preserve">Физические возможности человека. Часть 3. </w:t>
      </w:r>
      <w:proofErr w:type="gramStart"/>
      <w:r w:rsidRPr="005640D6">
        <w:rPr>
          <w:rFonts w:ascii="Arial" w:hAnsi="Arial" w:cs="Arial"/>
          <w:bCs/>
        </w:rPr>
        <w:t>Рекомендуемые пределы усилий при работе на машинах);</w:t>
      </w:r>
      <w:proofErr w:type="gramEnd"/>
    </w:p>
    <w:p w:rsidR="00F44FF7" w:rsidRDefault="00F44FF7" w:rsidP="00F44FF7">
      <w:pPr>
        <w:pStyle w:val="a8"/>
        <w:autoSpaceDE w:val="0"/>
        <w:autoSpaceDN w:val="0"/>
        <w:adjustRightInd w:val="0"/>
        <w:ind w:left="0" w:firstLine="567"/>
        <w:jc w:val="both"/>
        <w:rPr>
          <w:rFonts w:ascii="Arial" w:hAnsi="Arial" w:cs="Arial"/>
          <w:bCs/>
        </w:rPr>
      </w:pPr>
      <w:r w:rsidRPr="00375010">
        <w:rPr>
          <w:rFonts w:ascii="Arial" w:hAnsi="Arial" w:cs="Arial"/>
          <w:bCs/>
          <w:lang w:val="en-US"/>
        </w:rPr>
        <w:t xml:space="preserve">EN 1088:1995: </w:t>
      </w:r>
      <w:r w:rsidR="00375010" w:rsidRPr="00375010">
        <w:rPr>
          <w:rFonts w:ascii="Arial" w:hAnsi="Arial" w:cs="Arial"/>
          <w:bCs/>
          <w:lang w:val="en-US"/>
        </w:rPr>
        <w:t>Safety of machinery — Interlocking devices associated with guards — Principles for design and selection (</w:t>
      </w:r>
      <w:r w:rsidRPr="00F44FF7">
        <w:rPr>
          <w:rFonts w:ascii="Arial" w:hAnsi="Arial" w:cs="Arial"/>
          <w:bCs/>
        </w:rPr>
        <w:t>Безопасность</w:t>
      </w:r>
      <w:r w:rsidRPr="00375010">
        <w:rPr>
          <w:rFonts w:ascii="Arial" w:hAnsi="Arial" w:cs="Arial"/>
          <w:bCs/>
          <w:lang w:val="en-US"/>
        </w:rPr>
        <w:t xml:space="preserve"> </w:t>
      </w:r>
      <w:r w:rsidRPr="00F44FF7">
        <w:rPr>
          <w:rFonts w:ascii="Arial" w:hAnsi="Arial" w:cs="Arial"/>
          <w:bCs/>
        </w:rPr>
        <w:t>машин</w:t>
      </w:r>
      <w:r w:rsidRPr="00375010">
        <w:rPr>
          <w:rFonts w:ascii="Arial" w:hAnsi="Arial" w:cs="Arial"/>
          <w:bCs/>
          <w:lang w:val="en-US"/>
        </w:rPr>
        <w:t xml:space="preserve">. </w:t>
      </w:r>
      <w:r w:rsidRPr="00F44FF7">
        <w:rPr>
          <w:rFonts w:ascii="Arial" w:hAnsi="Arial" w:cs="Arial"/>
          <w:bCs/>
        </w:rPr>
        <w:t xml:space="preserve">Блокировочные устройства, связанные с защитными устройствами. </w:t>
      </w:r>
      <w:proofErr w:type="gramStart"/>
      <w:r w:rsidRPr="00F44FF7">
        <w:rPr>
          <w:rFonts w:ascii="Arial" w:hAnsi="Arial" w:cs="Arial"/>
          <w:bCs/>
        </w:rPr>
        <w:t>Принципы конструирования и выбора</w:t>
      </w:r>
      <w:r w:rsidR="00375010">
        <w:rPr>
          <w:rFonts w:ascii="Arial" w:hAnsi="Arial" w:cs="Arial"/>
          <w:bCs/>
        </w:rPr>
        <w:t>);</w:t>
      </w:r>
      <w:proofErr w:type="gramEnd"/>
    </w:p>
    <w:p w:rsidR="005640D6" w:rsidRDefault="005640D6" w:rsidP="00F44FF7">
      <w:pPr>
        <w:pStyle w:val="a8"/>
        <w:autoSpaceDE w:val="0"/>
        <w:autoSpaceDN w:val="0"/>
        <w:adjustRightInd w:val="0"/>
        <w:ind w:left="0" w:firstLine="567"/>
        <w:jc w:val="both"/>
        <w:rPr>
          <w:rFonts w:ascii="Arial" w:hAnsi="Arial" w:cs="Arial"/>
          <w:bCs/>
        </w:rPr>
      </w:pPr>
      <w:r w:rsidRPr="005640D6">
        <w:rPr>
          <w:rFonts w:ascii="Arial" w:hAnsi="Arial" w:cs="Arial"/>
          <w:bCs/>
        </w:rPr>
        <w:t xml:space="preserve">EN 1672- 2:2005 </w:t>
      </w:r>
      <w:proofErr w:type="spellStart"/>
      <w:r w:rsidRPr="005640D6">
        <w:rPr>
          <w:rFonts w:ascii="Arial" w:hAnsi="Arial" w:cs="Arial"/>
          <w:bCs/>
        </w:rPr>
        <w:t>Food</w:t>
      </w:r>
      <w:proofErr w:type="spellEnd"/>
      <w:r w:rsidRPr="005640D6">
        <w:rPr>
          <w:rFonts w:ascii="Arial" w:hAnsi="Arial" w:cs="Arial"/>
          <w:bCs/>
        </w:rPr>
        <w:t xml:space="preserve"> </w:t>
      </w:r>
      <w:proofErr w:type="spellStart"/>
      <w:r w:rsidRPr="005640D6">
        <w:rPr>
          <w:rFonts w:ascii="Arial" w:hAnsi="Arial" w:cs="Arial"/>
          <w:bCs/>
        </w:rPr>
        <w:t>processing</w:t>
      </w:r>
      <w:proofErr w:type="spellEnd"/>
      <w:r w:rsidRPr="005640D6">
        <w:rPr>
          <w:rFonts w:ascii="Arial" w:hAnsi="Arial" w:cs="Arial"/>
          <w:bCs/>
        </w:rPr>
        <w:t xml:space="preserve"> </w:t>
      </w:r>
      <w:proofErr w:type="spellStart"/>
      <w:r w:rsidRPr="005640D6">
        <w:rPr>
          <w:rFonts w:ascii="Arial" w:hAnsi="Arial" w:cs="Arial"/>
          <w:bCs/>
        </w:rPr>
        <w:t>machinery</w:t>
      </w:r>
      <w:proofErr w:type="spellEnd"/>
      <w:r w:rsidRPr="005640D6">
        <w:rPr>
          <w:rFonts w:ascii="Arial" w:hAnsi="Arial" w:cs="Arial"/>
          <w:bCs/>
        </w:rPr>
        <w:t xml:space="preserve"> - </w:t>
      </w:r>
      <w:proofErr w:type="spellStart"/>
      <w:r w:rsidRPr="005640D6">
        <w:rPr>
          <w:rFonts w:ascii="Arial" w:hAnsi="Arial" w:cs="Arial"/>
          <w:bCs/>
        </w:rPr>
        <w:t>Basic</w:t>
      </w:r>
      <w:proofErr w:type="spellEnd"/>
      <w:r w:rsidRPr="005640D6">
        <w:rPr>
          <w:rFonts w:ascii="Arial" w:hAnsi="Arial" w:cs="Arial"/>
          <w:bCs/>
        </w:rPr>
        <w:t xml:space="preserve"> </w:t>
      </w:r>
      <w:proofErr w:type="spellStart"/>
      <w:r w:rsidRPr="005640D6">
        <w:rPr>
          <w:rFonts w:ascii="Arial" w:hAnsi="Arial" w:cs="Arial"/>
          <w:bCs/>
        </w:rPr>
        <w:t>concepts</w:t>
      </w:r>
      <w:proofErr w:type="spellEnd"/>
      <w:r w:rsidRPr="005640D6">
        <w:rPr>
          <w:rFonts w:ascii="Arial" w:hAnsi="Arial" w:cs="Arial"/>
          <w:bCs/>
        </w:rPr>
        <w:t xml:space="preserve"> - </w:t>
      </w:r>
      <w:proofErr w:type="spellStart"/>
      <w:r w:rsidRPr="005640D6">
        <w:rPr>
          <w:rFonts w:ascii="Arial" w:hAnsi="Arial" w:cs="Arial"/>
          <w:bCs/>
        </w:rPr>
        <w:t>Part</w:t>
      </w:r>
      <w:proofErr w:type="spellEnd"/>
      <w:r w:rsidRPr="005640D6">
        <w:rPr>
          <w:rFonts w:ascii="Arial" w:hAnsi="Arial" w:cs="Arial"/>
          <w:bCs/>
        </w:rPr>
        <w:t xml:space="preserve"> 2: </w:t>
      </w:r>
      <w:proofErr w:type="spellStart"/>
      <w:proofErr w:type="gramStart"/>
      <w:r w:rsidRPr="005640D6">
        <w:rPr>
          <w:rFonts w:ascii="Arial" w:hAnsi="Arial" w:cs="Arial"/>
          <w:bCs/>
        </w:rPr>
        <w:t>Hygiene</w:t>
      </w:r>
      <w:proofErr w:type="spellEnd"/>
      <w:r w:rsidRPr="005640D6">
        <w:rPr>
          <w:rFonts w:ascii="Arial" w:hAnsi="Arial" w:cs="Arial"/>
          <w:bCs/>
        </w:rPr>
        <w:t xml:space="preserve"> </w:t>
      </w:r>
      <w:proofErr w:type="spellStart"/>
      <w:r w:rsidRPr="005640D6">
        <w:rPr>
          <w:rFonts w:ascii="Arial" w:hAnsi="Arial" w:cs="Arial"/>
          <w:bCs/>
        </w:rPr>
        <w:t>requirements</w:t>
      </w:r>
      <w:proofErr w:type="spellEnd"/>
      <w:r w:rsidRPr="005640D6">
        <w:rPr>
          <w:rFonts w:ascii="Arial" w:hAnsi="Arial" w:cs="Arial"/>
          <w:bCs/>
        </w:rPr>
        <w:t xml:space="preserve"> (Оборудование для пищевой промышленности - Основные понятия - Часть 2:</w:t>
      </w:r>
      <w:proofErr w:type="gramEnd"/>
      <w:r w:rsidRPr="005640D6">
        <w:rPr>
          <w:rFonts w:ascii="Arial" w:hAnsi="Arial" w:cs="Arial"/>
          <w:bCs/>
        </w:rPr>
        <w:t xml:space="preserve"> </w:t>
      </w:r>
      <w:proofErr w:type="gramStart"/>
      <w:r w:rsidRPr="005640D6">
        <w:rPr>
          <w:rFonts w:ascii="Arial" w:hAnsi="Arial" w:cs="Arial"/>
          <w:bCs/>
        </w:rPr>
        <w:t>Гигиенические требования);</w:t>
      </w:r>
      <w:proofErr w:type="gramEnd"/>
    </w:p>
    <w:p w:rsidR="005640D6" w:rsidRPr="00F44FF7" w:rsidRDefault="005640D6" w:rsidP="00F44FF7">
      <w:pPr>
        <w:pStyle w:val="a8"/>
        <w:autoSpaceDE w:val="0"/>
        <w:autoSpaceDN w:val="0"/>
        <w:adjustRightInd w:val="0"/>
        <w:ind w:left="0" w:firstLine="567"/>
        <w:jc w:val="both"/>
        <w:rPr>
          <w:rFonts w:ascii="Arial" w:hAnsi="Arial" w:cs="Arial"/>
          <w:bCs/>
        </w:rPr>
      </w:pPr>
      <w:r w:rsidRPr="005640D6">
        <w:rPr>
          <w:rFonts w:ascii="Arial" w:hAnsi="Arial" w:cs="Arial"/>
          <w:bCs/>
          <w:lang w:val="en-US"/>
        </w:rPr>
        <w:t>EN 60204- 1:2006 Safety of machinery - Electrical equipment of machines - Part 1: General requirements (</w:t>
      </w:r>
      <w:r w:rsidRPr="005640D6">
        <w:rPr>
          <w:rFonts w:ascii="Arial" w:hAnsi="Arial" w:cs="Arial"/>
          <w:bCs/>
        </w:rPr>
        <w:t>Безопасность</w:t>
      </w:r>
      <w:r w:rsidRPr="005640D6">
        <w:rPr>
          <w:rFonts w:ascii="Arial" w:hAnsi="Arial" w:cs="Arial"/>
          <w:bCs/>
          <w:lang w:val="en-US"/>
        </w:rPr>
        <w:t xml:space="preserve"> </w:t>
      </w:r>
      <w:r w:rsidRPr="005640D6">
        <w:rPr>
          <w:rFonts w:ascii="Arial" w:hAnsi="Arial" w:cs="Arial"/>
          <w:bCs/>
        </w:rPr>
        <w:t>машин</w:t>
      </w:r>
      <w:r w:rsidRPr="005640D6">
        <w:rPr>
          <w:rFonts w:ascii="Arial" w:hAnsi="Arial" w:cs="Arial"/>
          <w:bCs/>
          <w:lang w:val="en-US"/>
        </w:rPr>
        <w:t xml:space="preserve">. </w:t>
      </w:r>
      <w:r w:rsidRPr="005640D6">
        <w:rPr>
          <w:rFonts w:ascii="Arial" w:hAnsi="Arial" w:cs="Arial"/>
          <w:bCs/>
        </w:rPr>
        <w:t xml:space="preserve">Электрооборудование машин. Часть 1. </w:t>
      </w:r>
      <w:proofErr w:type="gramStart"/>
      <w:r w:rsidRPr="005640D6">
        <w:rPr>
          <w:rFonts w:ascii="Arial" w:hAnsi="Arial" w:cs="Arial"/>
          <w:bCs/>
        </w:rPr>
        <w:t>Общие требования);</w:t>
      </w:r>
      <w:proofErr w:type="gramEnd"/>
    </w:p>
    <w:p w:rsidR="00F44FF7" w:rsidRPr="00F44FF7" w:rsidRDefault="00375010" w:rsidP="00F44FF7">
      <w:pPr>
        <w:pStyle w:val="a8"/>
        <w:autoSpaceDE w:val="0"/>
        <w:autoSpaceDN w:val="0"/>
        <w:adjustRightInd w:val="0"/>
        <w:ind w:left="0" w:firstLine="567"/>
        <w:jc w:val="both"/>
        <w:rPr>
          <w:rFonts w:ascii="Arial" w:hAnsi="Arial" w:cs="Arial"/>
          <w:bCs/>
        </w:rPr>
      </w:pPr>
      <w:r>
        <w:rPr>
          <w:rFonts w:ascii="Arial" w:hAnsi="Arial" w:cs="Arial"/>
          <w:bCs/>
          <w:lang w:val="en-US"/>
        </w:rPr>
        <w:t>EN 61000-6-1</w:t>
      </w:r>
      <w:r w:rsidRPr="00375010">
        <w:rPr>
          <w:rFonts w:ascii="Arial" w:hAnsi="Arial" w:cs="Arial"/>
          <w:bCs/>
          <w:lang w:val="en-US"/>
        </w:rPr>
        <w:t xml:space="preserve"> Electromagnetic compatibility (EMC) — Part 6-1: Generic standards; Immunity for residential, commercial and light-industrial environments (</w:t>
      </w:r>
      <w:r w:rsidR="00F44FF7" w:rsidRPr="00F44FF7">
        <w:rPr>
          <w:rFonts w:ascii="Arial" w:hAnsi="Arial" w:cs="Arial"/>
          <w:bCs/>
        </w:rPr>
        <w:t>Электромагнитная</w:t>
      </w:r>
      <w:r w:rsidR="00F44FF7" w:rsidRPr="00375010">
        <w:rPr>
          <w:rFonts w:ascii="Arial" w:hAnsi="Arial" w:cs="Arial"/>
          <w:bCs/>
          <w:lang w:val="en-US"/>
        </w:rPr>
        <w:t xml:space="preserve"> </w:t>
      </w:r>
      <w:r w:rsidR="00F44FF7" w:rsidRPr="00F44FF7">
        <w:rPr>
          <w:rFonts w:ascii="Arial" w:hAnsi="Arial" w:cs="Arial"/>
          <w:bCs/>
        </w:rPr>
        <w:t>совместимость</w:t>
      </w:r>
      <w:r w:rsidR="00F44FF7" w:rsidRPr="00375010">
        <w:rPr>
          <w:rFonts w:ascii="Arial" w:hAnsi="Arial" w:cs="Arial"/>
          <w:bCs/>
          <w:lang w:val="en-US"/>
        </w:rPr>
        <w:t xml:space="preserve"> (</w:t>
      </w:r>
      <w:r w:rsidR="00F44FF7" w:rsidRPr="00F44FF7">
        <w:rPr>
          <w:rFonts w:ascii="Arial" w:hAnsi="Arial" w:cs="Arial"/>
          <w:bCs/>
        </w:rPr>
        <w:t>ЭМС</w:t>
      </w:r>
      <w:r w:rsidR="00F44FF7" w:rsidRPr="00375010">
        <w:rPr>
          <w:rFonts w:ascii="Arial" w:hAnsi="Arial" w:cs="Arial"/>
          <w:bCs/>
          <w:lang w:val="en-US"/>
        </w:rPr>
        <w:t xml:space="preserve">) — </w:t>
      </w:r>
      <w:r w:rsidR="00F44FF7" w:rsidRPr="00F44FF7">
        <w:rPr>
          <w:rFonts w:ascii="Arial" w:hAnsi="Arial" w:cs="Arial"/>
          <w:bCs/>
        </w:rPr>
        <w:t>Часть</w:t>
      </w:r>
      <w:r w:rsidR="00F44FF7" w:rsidRPr="00375010">
        <w:rPr>
          <w:rFonts w:ascii="Arial" w:hAnsi="Arial" w:cs="Arial"/>
          <w:bCs/>
          <w:lang w:val="en-US"/>
        </w:rPr>
        <w:t xml:space="preserve"> 6 – 1: </w:t>
      </w:r>
      <w:r w:rsidR="00F44FF7" w:rsidRPr="00F44FF7">
        <w:rPr>
          <w:rFonts w:ascii="Arial" w:hAnsi="Arial" w:cs="Arial"/>
          <w:bCs/>
        </w:rPr>
        <w:t>Общие</w:t>
      </w:r>
      <w:r w:rsidR="00F44FF7" w:rsidRPr="00375010">
        <w:rPr>
          <w:rFonts w:ascii="Arial" w:hAnsi="Arial" w:cs="Arial"/>
          <w:bCs/>
          <w:lang w:val="en-US"/>
        </w:rPr>
        <w:t xml:space="preserve"> </w:t>
      </w:r>
      <w:r w:rsidR="00F44FF7" w:rsidRPr="00F44FF7">
        <w:rPr>
          <w:rFonts w:ascii="Arial" w:hAnsi="Arial" w:cs="Arial"/>
          <w:bCs/>
        </w:rPr>
        <w:t>стандарты</w:t>
      </w:r>
      <w:r w:rsidR="00F44FF7" w:rsidRPr="00375010">
        <w:rPr>
          <w:rFonts w:ascii="Arial" w:hAnsi="Arial" w:cs="Arial"/>
          <w:bCs/>
          <w:lang w:val="en-US"/>
        </w:rPr>
        <w:t xml:space="preserve">. </w:t>
      </w:r>
      <w:proofErr w:type="gramStart"/>
      <w:r w:rsidR="00F44FF7" w:rsidRPr="00F44FF7">
        <w:rPr>
          <w:rFonts w:ascii="Arial" w:hAnsi="Arial" w:cs="Arial"/>
          <w:bCs/>
        </w:rPr>
        <w:lastRenderedPageBreak/>
        <w:t>Стандарт на иммунитет для жилых районов, районов с коммерческими предприятиями и районов с предприятиями легкой пром</w:t>
      </w:r>
      <w:r>
        <w:rPr>
          <w:rFonts w:ascii="Arial" w:hAnsi="Arial" w:cs="Arial"/>
          <w:bCs/>
        </w:rPr>
        <w:t>ышленности);</w:t>
      </w:r>
      <w:proofErr w:type="gramEnd"/>
    </w:p>
    <w:p w:rsidR="00F44FF7" w:rsidRPr="00F44FF7" w:rsidRDefault="00375010" w:rsidP="00F44FF7">
      <w:pPr>
        <w:pStyle w:val="a8"/>
        <w:autoSpaceDE w:val="0"/>
        <w:autoSpaceDN w:val="0"/>
        <w:adjustRightInd w:val="0"/>
        <w:ind w:left="0" w:firstLine="567"/>
        <w:jc w:val="both"/>
        <w:rPr>
          <w:rFonts w:ascii="Arial" w:hAnsi="Arial" w:cs="Arial"/>
          <w:bCs/>
        </w:rPr>
      </w:pPr>
      <w:r w:rsidRPr="00375010">
        <w:rPr>
          <w:rFonts w:ascii="Arial" w:hAnsi="Arial" w:cs="Arial"/>
          <w:bCs/>
          <w:lang w:val="en-US"/>
        </w:rPr>
        <w:t xml:space="preserve">EN 61000-6-2 Electromagnetic compatibility (EMC) — Part 6-2: Generic standards; Immunity for industrial environments </w:t>
      </w:r>
      <w:r w:rsidR="00F44FF7" w:rsidRPr="00F44FF7">
        <w:rPr>
          <w:rFonts w:ascii="Arial" w:hAnsi="Arial" w:cs="Arial"/>
          <w:bCs/>
        </w:rPr>
        <w:t>Электромагнитная</w:t>
      </w:r>
      <w:r w:rsidR="00F44FF7" w:rsidRPr="00375010">
        <w:rPr>
          <w:rFonts w:ascii="Arial" w:hAnsi="Arial" w:cs="Arial"/>
          <w:bCs/>
          <w:lang w:val="en-US"/>
        </w:rPr>
        <w:t xml:space="preserve"> </w:t>
      </w:r>
      <w:r w:rsidR="00F44FF7" w:rsidRPr="00F44FF7">
        <w:rPr>
          <w:rFonts w:ascii="Arial" w:hAnsi="Arial" w:cs="Arial"/>
          <w:bCs/>
        </w:rPr>
        <w:t>совместимость</w:t>
      </w:r>
      <w:r w:rsidR="00F44FF7" w:rsidRPr="00375010">
        <w:rPr>
          <w:rFonts w:ascii="Arial" w:hAnsi="Arial" w:cs="Arial"/>
          <w:bCs/>
          <w:lang w:val="en-US"/>
        </w:rPr>
        <w:t xml:space="preserve"> (</w:t>
      </w:r>
      <w:r w:rsidR="00F44FF7" w:rsidRPr="00F44FF7">
        <w:rPr>
          <w:rFonts w:ascii="Arial" w:hAnsi="Arial" w:cs="Arial"/>
          <w:bCs/>
        </w:rPr>
        <w:t>ЭМС</w:t>
      </w:r>
      <w:r w:rsidR="00F44FF7" w:rsidRPr="00375010">
        <w:rPr>
          <w:rFonts w:ascii="Arial" w:hAnsi="Arial" w:cs="Arial"/>
          <w:bCs/>
          <w:lang w:val="en-US"/>
        </w:rPr>
        <w:t xml:space="preserve">) — </w:t>
      </w:r>
      <w:r w:rsidR="00F44FF7" w:rsidRPr="00F44FF7">
        <w:rPr>
          <w:rFonts w:ascii="Arial" w:hAnsi="Arial" w:cs="Arial"/>
          <w:bCs/>
        </w:rPr>
        <w:t>Часть</w:t>
      </w:r>
      <w:r w:rsidR="00F44FF7" w:rsidRPr="00375010">
        <w:rPr>
          <w:rFonts w:ascii="Arial" w:hAnsi="Arial" w:cs="Arial"/>
          <w:bCs/>
          <w:lang w:val="en-US"/>
        </w:rPr>
        <w:t xml:space="preserve"> 6 – 2: </w:t>
      </w:r>
      <w:r w:rsidR="00F44FF7" w:rsidRPr="00F44FF7">
        <w:rPr>
          <w:rFonts w:ascii="Arial" w:hAnsi="Arial" w:cs="Arial"/>
          <w:bCs/>
        </w:rPr>
        <w:t>Общие</w:t>
      </w:r>
      <w:r w:rsidR="00F44FF7" w:rsidRPr="00375010">
        <w:rPr>
          <w:rFonts w:ascii="Arial" w:hAnsi="Arial" w:cs="Arial"/>
          <w:bCs/>
          <w:lang w:val="en-US"/>
        </w:rPr>
        <w:t xml:space="preserve"> </w:t>
      </w:r>
      <w:r w:rsidR="00F44FF7" w:rsidRPr="00F44FF7">
        <w:rPr>
          <w:rFonts w:ascii="Arial" w:hAnsi="Arial" w:cs="Arial"/>
          <w:bCs/>
        </w:rPr>
        <w:t>стандарты</w:t>
      </w:r>
      <w:r w:rsidR="00F44FF7" w:rsidRPr="00375010">
        <w:rPr>
          <w:rFonts w:ascii="Arial" w:hAnsi="Arial" w:cs="Arial"/>
          <w:bCs/>
          <w:lang w:val="en-US"/>
        </w:rPr>
        <w:t xml:space="preserve">. </w:t>
      </w:r>
      <w:proofErr w:type="gramStart"/>
      <w:r w:rsidR="00F44FF7" w:rsidRPr="00F44FF7">
        <w:rPr>
          <w:rFonts w:ascii="Arial" w:hAnsi="Arial" w:cs="Arial"/>
          <w:bCs/>
        </w:rPr>
        <w:t>Стандарт на иммунитет для р</w:t>
      </w:r>
      <w:r>
        <w:rPr>
          <w:rFonts w:ascii="Arial" w:hAnsi="Arial" w:cs="Arial"/>
          <w:bCs/>
        </w:rPr>
        <w:t>айонов с предприятиями);</w:t>
      </w:r>
      <w:proofErr w:type="gramEnd"/>
    </w:p>
    <w:p w:rsidR="00F44FF7" w:rsidRPr="00F44FF7" w:rsidRDefault="00375010" w:rsidP="00F44FF7">
      <w:pPr>
        <w:pStyle w:val="a8"/>
        <w:autoSpaceDE w:val="0"/>
        <w:autoSpaceDN w:val="0"/>
        <w:adjustRightInd w:val="0"/>
        <w:ind w:left="0" w:firstLine="567"/>
        <w:jc w:val="both"/>
        <w:rPr>
          <w:rFonts w:ascii="Arial" w:hAnsi="Arial" w:cs="Arial"/>
          <w:bCs/>
        </w:rPr>
      </w:pPr>
      <w:r w:rsidRPr="00375010">
        <w:rPr>
          <w:rFonts w:ascii="Arial" w:hAnsi="Arial" w:cs="Arial"/>
          <w:bCs/>
          <w:lang w:val="en-US"/>
        </w:rPr>
        <w:t>EN 61000-6-3 Electromagnetic compatibility (EMC) — Part 6-3: Generic standards; Emission standard for residential, commercial and light-industrial environments (</w:t>
      </w:r>
      <w:r w:rsidR="00F44FF7" w:rsidRPr="00F44FF7">
        <w:rPr>
          <w:rFonts w:ascii="Arial" w:hAnsi="Arial" w:cs="Arial"/>
          <w:bCs/>
        </w:rPr>
        <w:t>Электромагнитная</w:t>
      </w:r>
      <w:r w:rsidR="00F44FF7" w:rsidRPr="00375010">
        <w:rPr>
          <w:rFonts w:ascii="Arial" w:hAnsi="Arial" w:cs="Arial"/>
          <w:bCs/>
          <w:lang w:val="en-US"/>
        </w:rPr>
        <w:t xml:space="preserve"> </w:t>
      </w:r>
      <w:r w:rsidR="00F44FF7" w:rsidRPr="00F44FF7">
        <w:rPr>
          <w:rFonts w:ascii="Arial" w:hAnsi="Arial" w:cs="Arial"/>
          <w:bCs/>
        </w:rPr>
        <w:t>совместимость</w:t>
      </w:r>
      <w:r w:rsidR="00F44FF7" w:rsidRPr="00375010">
        <w:rPr>
          <w:rFonts w:ascii="Arial" w:hAnsi="Arial" w:cs="Arial"/>
          <w:bCs/>
          <w:lang w:val="en-US"/>
        </w:rPr>
        <w:t xml:space="preserve"> (</w:t>
      </w:r>
      <w:r w:rsidR="00F44FF7" w:rsidRPr="00F44FF7">
        <w:rPr>
          <w:rFonts w:ascii="Arial" w:hAnsi="Arial" w:cs="Arial"/>
          <w:bCs/>
        </w:rPr>
        <w:t>ЭМС</w:t>
      </w:r>
      <w:r w:rsidR="00F44FF7" w:rsidRPr="00375010">
        <w:rPr>
          <w:rFonts w:ascii="Arial" w:hAnsi="Arial" w:cs="Arial"/>
          <w:bCs/>
          <w:lang w:val="en-US"/>
        </w:rPr>
        <w:t xml:space="preserve">). </w:t>
      </w:r>
      <w:r w:rsidR="00F44FF7" w:rsidRPr="00F44FF7">
        <w:rPr>
          <w:rFonts w:ascii="Arial" w:hAnsi="Arial" w:cs="Arial"/>
          <w:bCs/>
        </w:rPr>
        <w:t xml:space="preserve">Часть 6-3. </w:t>
      </w:r>
      <w:proofErr w:type="gramStart"/>
      <w:r w:rsidR="00F44FF7" w:rsidRPr="00F44FF7">
        <w:rPr>
          <w:rFonts w:ascii="Arial" w:hAnsi="Arial" w:cs="Arial"/>
          <w:bCs/>
        </w:rPr>
        <w:t>Общие стандарты.. Стандарт электромагнитной эмиссии для жилых, коммерческих и легких промышленных</w:t>
      </w:r>
      <w:r>
        <w:rPr>
          <w:rFonts w:ascii="Arial" w:hAnsi="Arial" w:cs="Arial"/>
          <w:bCs/>
        </w:rPr>
        <w:t xml:space="preserve"> обстановок);</w:t>
      </w:r>
      <w:proofErr w:type="gramEnd"/>
    </w:p>
    <w:p w:rsidR="00F44FF7" w:rsidRPr="00F44FF7" w:rsidRDefault="00375010" w:rsidP="00F44FF7">
      <w:pPr>
        <w:pStyle w:val="a8"/>
        <w:autoSpaceDE w:val="0"/>
        <w:autoSpaceDN w:val="0"/>
        <w:adjustRightInd w:val="0"/>
        <w:ind w:left="0" w:firstLine="567"/>
        <w:jc w:val="both"/>
        <w:rPr>
          <w:rFonts w:ascii="Arial" w:hAnsi="Arial" w:cs="Arial"/>
          <w:bCs/>
        </w:rPr>
      </w:pPr>
      <w:r>
        <w:rPr>
          <w:rFonts w:ascii="Arial" w:hAnsi="Arial" w:cs="Arial"/>
          <w:bCs/>
          <w:lang w:val="en-US"/>
        </w:rPr>
        <w:t>EN 61000-6-4</w:t>
      </w:r>
      <w:r w:rsidRPr="00375010">
        <w:rPr>
          <w:rFonts w:ascii="Arial" w:hAnsi="Arial" w:cs="Arial"/>
          <w:bCs/>
          <w:lang w:val="en-US"/>
        </w:rPr>
        <w:t xml:space="preserve"> Electromagnetic compatibility (EMC) — Part 6-4: Generic standards; Emission standard for industrial environments (</w:t>
      </w:r>
      <w:r w:rsidR="00F44FF7" w:rsidRPr="00F44FF7">
        <w:rPr>
          <w:rFonts w:ascii="Arial" w:hAnsi="Arial" w:cs="Arial"/>
          <w:bCs/>
        </w:rPr>
        <w:t>Электромагнитная</w:t>
      </w:r>
      <w:r w:rsidR="00F44FF7" w:rsidRPr="00375010">
        <w:rPr>
          <w:rFonts w:ascii="Arial" w:hAnsi="Arial" w:cs="Arial"/>
          <w:bCs/>
          <w:lang w:val="en-US"/>
        </w:rPr>
        <w:t xml:space="preserve"> </w:t>
      </w:r>
      <w:r w:rsidR="00F44FF7" w:rsidRPr="00F44FF7">
        <w:rPr>
          <w:rFonts w:ascii="Arial" w:hAnsi="Arial" w:cs="Arial"/>
          <w:bCs/>
        </w:rPr>
        <w:t>совместимость</w:t>
      </w:r>
      <w:r w:rsidR="00F44FF7" w:rsidRPr="00375010">
        <w:rPr>
          <w:rFonts w:ascii="Arial" w:hAnsi="Arial" w:cs="Arial"/>
          <w:bCs/>
          <w:lang w:val="en-US"/>
        </w:rPr>
        <w:t xml:space="preserve"> (</w:t>
      </w:r>
      <w:r w:rsidR="00F44FF7" w:rsidRPr="00F44FF7">
        <w:rPr>
          <w:rFonts w:ascii="Arial" w:hAnsi="Arial" w:cs="Arial"/>
          <w:bCs/>
        </w:rPr>
        <w:t>ЭМС</w:t>
      </w:r>
      <w:r w:rsidR="00F44FF7" w:rsidRPr="00375010">
        <w:rPr>
          <w:rFonts w:ascii="Arial" w:hAnsi="Arial" w:cs="Arial"/>
          <w:bCs/>
          <w:lang w:val="en-US"/>
        </w:rPr>
        <w:t xml:space="preserve">). </w:t>
      </w:r>
      <w:r w:rsidR="00F44FF7" w:rsidRPr="00F44FF7">
        <w:rPr>
          <w:rFonts w:ascii="Arial" w:hAnsi="Arial" w:cs="Arial"/>
          <w:bCs/>
        </w:rPr>
        <w:t xml:space="preserve">Часть 6-4. Общие стандарты. </w:t>
      </w:r>
      <w:proofErr w:type="gramStart"/>
      <w:r w:rsidR="00F44FF7" w:rsidRPr="00F44FF7">
        <w:rPr>
          <w:rFonts w:ascii="Arial" w:hAnsi="Arial" w:cs="Arial"/>
          <w:bCs/>
        </w:rPr>
        <w:t>Стандарт электромагнитной эмиссии для промышленных</w:t>
      </w:r>
      <w:r>
        <w:rPr>
          <w:rFonts w:ascii="Arial" w:hAnsi="Arial" w:cs="Arial"/>
          <w:bCs/>
        </w:rPr>
        <w:t xml:space="preserve"> обстановок</w:t>
      </w:r>
      <w:r w:rsidR="00F44FF7" w:rsidRPr="00F44FF7">
        <w:rPr>
          <w:rFonts w:ascii="Arial" w:hAnsi="Arial" w:cs="Arial"/>
          <w:bCs/>
        </w:rPr>
        <w:t>)</w:t>
      </w:r>
      <w:r>
        <w:rPr>
          <w:rFonts w:ascii="Arial" w:hAnsi="Arial" w:cs="Arial"/>
          <w:bCs/>
        </w:rPr>
        <w:t>;</w:t>
      </w:r>
      <w:r w:rsidR="00F44FF7" w:rsidRPr="00F44FF7">
        <w:rPr>
          <w:rFonts w:ascii="Arial" w:hAnsi="Arial" w:cs="Arial"/>
          <w:bCs/>
        </w:rPr>
        <w:t xml:space="preserve"> </w:t>
      </w:r>
      <w:proofErr w:type="gramEnd"/>
    </w:p>
    <w:p w:rsidR="00F44FF7" w:rsidRPr="00700CCB" w:rsidRDefault="00700CCB" w:rsidP="00F44FF7">
      <w:pPr>
        <w:pStyle w:val="a8"/>
        <w:autoSpaceDE w:val="0"/>
        <w:autoSpaceDN w:val="0"/>
        <w:adjustRightInd w:val="0"/>
        <w:ind w:left="0" w:firstLine="567"/>
        <w:jc w:val="both"/>
        <w:rPr>
          <w:rFonts w:ascii="Arial" w:hAnsi="Arial" w:cs="Arial"/>
          <w:bCs/>
          <w:lang w:val="en-US"/>
        </w:rPr>
      </w:pPr>
      <w:r>
        <w:rPr>
          <w:rFonts w:ascii="Arial" w:hAnsi="Arial" w:cs="Arial"/>
          <w:bCs/>
          <w:lang w:val="en-US"/>
        </w:rPr>
        <w:t>EN 60529</w:t>
      </w:r>
      <w:r w:rsidRPr="00700CCB">
        <w:rPr>
          <w:rFonts w:ascii="Arial" w:hAnsi="Arial" w:cs="Arial"/>
          <w:bCs/>
          <w:lang w:val="en-US"/>
        </w:rPr>
        <w:t xml:space="preserve"> Degrees of protection provided by enclosures (IP code) (</w:t>
      </w:r>
      <w:r w:rsidR="00F44FF7" w:rsidRPr="00F44FF7">
        <w:rPr>
          <w:rFonts w:ascii="Arial" w:hAnsi="Arial" w:cs="Arial"/>
          <w:bCs/>
        </w:rPr>
        <w:t>Степени</w:t>
      </w:r>
      <w:r w:rsidR="00F44FF7" w:rsidRPr="00700CCB">
        <w:rPr>
          <w:rFonts w:ascii="Arial" w:hAnsi="Arial" w:cs="Arial"/>
          <w:bCs/>
          <w:lang w:val="en-US"/>
        </w:rPr>
        <w:t xml:space="preserve"> </w:t>
      </w:r>
      <w:r w:rsidR="00F44FF7" w:rsidRPr="00F44FF7">
        <w:rPr>
          <w:rFonts w:ascii="Arial" w:hAnsi="Arial" w:cs="Arial"/>
          <w:bCs/>
        </w:rPr>
        <w:t>защиты</w:t>
      </w:r>
      <w:r w:rsidR="00F44FF7" w:rsidRPr="00700CCB">
        <w:rPr>
          <w:rFonts w:ascii="Arial" w:hAnsi="Arial" w:cs="Arial"/>
          <w:bCs/>
          <w:lang w:val="en-US"/>
        </w:rPr>
        <w:t xml:space="preserve">, </w:t>
      </w:r>
      <w:r w:rsidR="00F44FF7" w:rsidRPr="00F44FF7">
        <w:rPr>
          <w:rFonts w:ascii="Arial" w:hAnsi="Arial" w:cs="Arial"/>
          <w:bCs/>
        </w:rPr>
        <w:t>обеспечиваемые</w:t>
      </w:r>
      <w:r w:rsidR="00F44FF7" w:rsidRPr="00700CCB">
        <w:rPr>
          <w:rFonts w:ascii="Arial" w:hAnsi="Arial" w:cs="Arial"/>
          <w:bCs/>
          <w:lang w:val="en-US"/>
        </w:rPr>
        <w:t xml:space="preserve"> </w:t>
      </w:r>
      <w:r w:rsidR="00F44FF7" w:rsidRPr="00F44FF7">
        <w:rPr>
          <w:rFonts w:ascii="Arial" w:hAnsi="Arial" w:cs="Arial"/>
          <w:bCs/>
        </w:rPr>
        <w:t>обол</w:t>
      </w:r>
      <w:r w:rsidR="00375010">
        <w:rPr>
          <w:rFonts w:ascii="Arial" w:hAnsi="Arial" w:cs="Arial"/>
          <w:bCs/>
        </w:rPr>
        <w:t>очками</w:t>
      </w:r>
      <w:r w:rsidR="00375010" w:rsidRPr="00700CCB">
        <w:rPr>
          <w:rFonts w:ascii="Arial" w:hAnsi="Arial" w:cs="Arial"/>
          <w:bCs/>
          <w:lang w:val="en-US"/>
        </w:rPr>
        <w:t xml:space="preserve"> (</w:t>
      </w:r>
      <w:r w:rsidR="00375010">
        <w:rPr>
          <w:rFonts w:ascii="Arial" w:hAnsi="Arial" w:cs="Arial"/>
          <w:bCs/>
        </w:rPr>
        <w:t>Код</w:t>
      </w:r>
      <w:r w:rsidR="00375010" w:rsidRPr="00700CCB">
        <w:rPr>
          <w:rFonts w:ascii="Arial" w:hAnsi="Arial" w:cs="Arial"/>
          <w:bCs/>
          <w:lang w:val="en-US"/>
        </w:rPr>
        <w:t xml:space="preserve"> IP</w:t>
      </w:r>
      <w:proofErr w:type="gramStart"/>
      <w:r w:rsidR="00375010" w:rsidRPr="00700CCB">
        <w:rPr>
          <w:rFonts w:ascii="Arial" w:hAnsi="Arial" w:cs="Arial"/>
          <w:bCs/>
          <w:lang w:val="en-US"/>
        </w:rPr>
        <w:t>);</w:t>
      </w:r>
      <w:proofErr w:type="gramEnd"/>
    </w:p>
    <w:p w:rsidR="00F44FF7" w:rsidRPr="00700CCB" w:rsidRDefault="00700CCB" w:rsidP="00F44FF7">
      <w:pPr>
        <w:pStyle w:val="a8"/>
        <w:autoSpaceDE w:val="0"/>
        <w:autoSpaceDN w:val="0"/>
        <w:adjustRightInd w:val="0"/>
        <w:ind w:left="0" w:firstLine="567"/>
        <w:jc w:val="both"/>
        <w:rPr>
          <w:rFonts w:ascii="Arial" w:hAnsi="Arial" w:cs="Arial"/>
          <w:bCs/>
          <w:lang w:val="en-US"/>
        </w:rPr>
      </w:pPr>
      <w:r>
        <w:rPr>
          <w:rFonts w:ascii="Arial" w:hAnsi="Arial" w:cs="Arial"/>
          <w:bCs/>
          <w:lang w:val="en-US"/>
        </w:rPr>
        <w:t>EN 61496-1:2004</w:t>
      </w:r>
      <w:r w:rsidRPr="00700CCB">
        <w:rPr>
          <w:rFonts w:ascii="Arial" w:hAnsi="Arial" w:cs="Arial"/>
          <w:bCs/>
          <w:lang w:val="en-US"/>
        </w:rPr>
        <w:t xml:space="preserve"> Safety of machinery — Electro-sensitive protective equipment — Part 1: General requirements and tests </w:t>
      </w:r>
      <w:r w:rsidR="00F44FF7" w:rsidRPr="00F44FF7">
        <w:rPr>
          <w:rFonts w:ascii="Arial" w:hAnsi="Arial" w:cs="Arial"/>
          <w:bCs/>
        </w:rPr>
        <w:t>Безопасность</w:t>
      </w:r>
      <w:r w:rsidR="00F44FF7" w:rsidRPr="00700CCB">
        <w:rPr>
          <w:rFonts w:ascii="Arial" w:hAnsi="Arial" w:cs="Arial"/>
          <w:bCs/>
          <w:lang w:val="en-US"/>
        </w:rPr>
        <w:t xml:space="preserve"> </w:t>
      </w:r>
      <w:r w:rsidR="00F44FF7" w:rsidRPr="00F44FF7">
        <w:rPr>
          <w:rFonts w:ascii="Arial" w:hAnsi="Arial" w:cs="Arial"/>
          <w:bCs/>
        </w:rPr>
        <w:t>оборудования</w:t>
      </w:r>
      <w:r w:rsidR="00F44FF7" w:rsidRPr="00700CCB">
        <w:rPr>
          <w:rFonts w:ascii="Arial" w:hAnsi="Arial" w:cs="Arial"/>
          <w:bCs/>
          <w:lang w:val="en-US"/>
        </w:rPr>
        <w:t xml:space="preserve"> – </w:t>
      </w:r>
      <w:proofErr w:type="spellStart"/>
      <w:r w:rsidR="00F44FF7" w:rsidRPr="00F44FF7">
        <w:rPr>
          <w:rFonts w:ascii="Arial" w:hAnsi="Arial" w:cs="Arial"/>
          <w:bCs/>
        </w:rPr>
        <w:t>Электрочувствительные</w:t>
      </w:r>
      <w:proofErr w:type="spellEnd"/>
      <w:r w:rsidR="00F44FF7" w:rsidRPr="00700CCB">
        <w:rPr>
          <w:rFonts w:ascii="Arial" w:hAnsi="Arial" w:cs="Arial"/>
          <w:bCs/>
          <w:lang w:val="en-US"/>
        </w:rPr>
        <w:t xml:space="preserve"> </w:t>
      </w:r>
      <w:r w:rsidR="00F44FF7" w:rsidRPr="00F44FF7">
        <w:rPr>
          <w:rFonts w:ascii="Arial" w:hAnsi="Arial" w:cs="Arial"/>
          <w:bCs/>
        </w:rPr>
        <w:t>предохранительные</w:t>
      </w:r>
      <w:r w:rsidR="00F44FF7" w:rsidRPr="00700CCB">
        <w:rPr>
          <w:rFonts w:ascii="Arial" w:hAnsi="Arial" w:cs="Arial"/>
          <w:bCs/>
          <w:lang w:val="en-US"/>
        </w:rPr>
        <w:t xml:space="preserve"> </w:t>
      </w:r>
      <w:r w:rsidR="00F44FF7" w:rsidRPr="00F44FF7">
        <w:rPr>
          <w:rFonts w:ascii="Arial" w:hAnsi="Arial" w:cs="Arial"/>
          <w:bCs/>
        </w:rPr>
        <w:t>устройства</w:t>
      </w:r>
      <w:r w:rsidR="00F44FF7" w:rsidRPr="00700CCB">
        <w:rPr>
          <w:rFonts w:ascii="Arial" w:hAnsi="Arial" w:cs="Arial"/>
          <w:bCs/>
          <w:lang w:val="en-US"/>
        </w:rPr>
        <w:t xml:space="preserve"> – </w:t>
      </w:r>
      <w:r w:rsidR="00F44FF7" w:rsidRPr="00F44FF7">
        <w:rPr>
          <w:rFonts w:ascii="Arial" w:hAnsi="Arial" w:cs="Arial"/>
          <w:bCs/>
        </w:rPr>
        <w:t>Часть</w:t>
      </w:r>
      <w:r w:rsidR="00F44FF7" w:rsidRPr="00700CCB">
        <w:rPr>
          <w:rFonts w:ascii="Arial" w:hAnsi="Arial" w:cs="Arial"/>
          <w:bCs/>
          <w:lang w:val="en-US"/>
        </w:rPr>
        <w:t xml:space="preserve"> 1: </w:t>
      </w:r>
      <w:r w:rsidR="00F44FF7" w:rsidRPr="00F44FF7">
        <w:rPr>
          <w:rFonts w:ascii="Arial" w:hAnsi="Arial" w:cs="Arial"/>
          <w:bCs/>
        </w:rPr>
        <w:t>общие</w:t>
      </w:r>
      <w:r w:rsidR="00F44FF7" w:rsidRPr="00700CCB">
        <w:rPr>
          <w:rFonts w:ascii="Arial" w:hAnsi="Arial" w:cs="Arial"/>
          <w:bCs/>
          <w:lang w:val="en-US"/>
        </w:rPr>
        <w:t xml:space="preserve"> </w:t>
      </w:r>
      <w:r w:rsidR="00F44FF7" w:rsidRPr="00F44FF7">
        <w:rPr>
          <w:rFonts w:ascii="Arial" w:hAnsi="Arial" w:cs="Arial"/>
          <w:bCs/>
        </w:rPr>
        <w:t>требования</w:t>
      </w:r>
      <w:r w:rsidR="00F44FF7" w:rsidRPr="00700CCB">
        <w:rPr>
          <w:rFonts w:ascii="Arial" w:hAnsi="Arial" w:cs="Arial"/>
          <w:bCs/>
          <w:lang w:val="en-US"/>
        </w:rPr>
        <w:t xml:space="preserve"> </w:t>
      </w:r>
      <w:r w:rsidR="00F44FF7" w:rsidRPr="00F44FF7">
        <w:rPr>
          <w:rFonts w:ascii="Arial" w:hAnsi="Arial" w:cs="Arial"/>
          <w:bCs/>
        </w:rPr>
        <w:t>и</w:t>
      </w:r>
      <w:r w:rsidR="00F44FF7" w:rsidRPr="00700CCB">
        <w:rPr>
          <w:rFonts w:ascii="Arial" w:hAnsi="Arial" w:cs="Arial"/>
          <w:bCs/>
          <w:lang w:val="en-US"/>
        </w:rPr>
        <w:t xml:space="preserve"> </w:t>
      </w:r>
      <w:r w:rsidR="00F44FF7" w:rsidRPr="00F44FF7">
        <w:rPr>
          <w:rFonts w:ascii="Arial" w:hAnsi="Arial" w:cs="Arial"/>
          <w:bCs/>
        </w:rPr>
        <w:t>испытания</w:t>
      </w:r>
      <w:r w:rsidR="00F44FF7" w:rsidRPr="00700CCB">
        <w:rPr>
          <w:rFonts w:ascii="Arial" w:hAnsi="Arial" w:cs="Arial"/>
          <w:bCs/>
          <w:lang w:val="en-US"/>
        </w:rPr>
        <w:t xml:space="preserve"> (IEC 61496-1:2004, </w:t>
      </w:r>
      <w:r w:rsidR="00F44FF7" w:rsidRPr="00F44FF7">
        <w:rPr>
          <w:rFonts w:ascii="Arial" w:hAnsi="Arial" w:cs="Arial"/>
          <w:bCs/>
        </w:rPr>
        <w:t>измененный</w:t>
      </w:r>
      <w:r w:rsidR="00F44FF7" w:rsidRPr="00700CCB">
        <w:rPr>
          <w:rFonts w:ascii="Arial" w:hAnsi="Arial" w:cs="Arial"/>
          <w:bCs/>
          <w:lang w:val="en-US"/>
        </w:rPr>
        <w:t xml:space="preserve">) </w:t>
      </w:r>
    </w:p>
    <w:p w:rsidR="00A055F6" w:rsidRDefault="00A055F6" w:rsidP="00F44FF7">
      <w:pPr>
        <w:pStyle w:val="a8"/>
        <w:autoSpaceDE w:val="0"/>
        <w:autoSpaceDN w:val="0"/>
        <w:adjustRightInd w:val="0"/>
        <w:ind w:left="0" w:firstLine="567"/>
        <w:jc w:val="both"/>
        <w:rPr>
          <w:rFonts w:ascii="Arial" w:hAnsi="Arial" w:cs="Arial"/>
          <w:bCs/>
        </w:rPr>
      </w:pPr>
      <w:r w:rsidRPr="00A055F6">
        <w:rPr>
          <w:rFonts w:ascii="Arial" w:hAnsi="Arial" w:cs="Arial"/>
          <w:bCs/>
          <w:lang w:val="en-US"/>
        </w:rPr>
        <w:t xml:space="preserve">EN ISO </w:t>
      </w:r>
      <w:proofErr w:type="gramStart"/>
      <w:r w:rsidRPr="00A055F6">
        <w:rPr>
          <w:rFonts w:ascii="Arial" w:hAnsi="Arial" w:cs="Arial"/>
          <w:bCs/>
          <w:lang w:val="en-US"/>
        </w:rPr>
        <w:t xml:space="preserve">3744 </w:t>
      </w:r>
      <w:r w:rsidR="00700CCB" w:rsidRPr="00700CCB">
        <w:rPr>
          <w:rFonts w:ascii="Arial" w:hAnsi="Arial" w:cs="Arial"/>
          <w:bCs/>
          <w:lang w:val="en-US"/>
        </w:rPr>
        <w:t xml:space="preserve"> </w:t>
      </w:r>
      <w:r w:rsidRPr="00A055F6">
        <w:rPr>
          <w:rFonts w:ascii="Arial" w:hAnsi="Arial" w:cs="Arial"/>
          <w:bCs/>
          <w:lang w:val="en-US"/>
        </w:rPr>
        <w:t>Acoustics</w:t>
      </w:r>
      <w:proofErr w:type="gramEnd"/>
      <w:r w:rsidRPr="00A055F6">
        <w:rPr>
          <w:rFonts w:ascii="Arial" w:hAnsi="Arial" w:cs="Arial"/>
          <w:bCs/>
          <w:lang w:val="en-US"/>
        </w:rPr>
        <w:t xml:space="preserve"> — Determination of sound power levels and sound energy levels of noise sources using sound pressure — Engineering methods for an essentially free field over a reflecting plane (</w:t>
      </w:r>
      <w:r w:rsidRPr="00A055F6">
        <w:rPr>
          <w:rFonts w:ascii="Arial" w:hAnsi="Arial" w:cs="Arial"/>
          <w:bCs/>
        </w:rPr>
        <w:t>Шум</w:t>
      </w:r>
      <w:r w:rsidRPr="00A055F6">
        <w:rPr>
          <w:rFonts w:ascii="Arial" w:hAnsi="Arial" w:cs="Arial"/>
          <w:bCs/>
          <w:lang w:val="en-US"/>
        </w:rPr>
        <w:t xml:space="preserve"> </w:t>
      </w:r>
      <w:r w:rsidRPr="00A055F6">
        <w:rPr>
          <w:rFonts w:ascii="Arial" w:hAnsi="Arial" w:cs="Arial"/>
          <w:bCs/>
        </w:rPr>
        <w:t>машин</w:t>
      </w:r>
      <w:r w:rsidRPr="00A055F6">
        <w:rPr>
          <w:rFonts w:ascii="Arial" w:hAnsi="Arial" w:cs="Arial"/>
          <w:bCs/>
          <w:lang w:val="en-US"/>
        </w:rPr>
        <w:t xml:space="preserve">. </w:t>
      </w:r>
      <w:r w:rsidRPr="00A055F6">
        <w:rPr>
          <w:rFonts w:ascii="Arial" w:hAnsi="Arial" w:cs="Arial"/>
          <w:bCs/>
        </w:rPr>
        <w:t xml:space="preserve">Определение уровней звуковой мощности источников шума по звуковому давлению. Технический метод в </w:t>
      </w:r>
      <w:proofErr w:type="gramStart"/>
      <w:r w:rsidRPr="00A055F6">
        <w:rPr>
          <w:rFonts w:ascii="Arial" w:hAnsi="Arial" w:cs="Arial"/>
          <w:bCs/>
        </w:rPr>
        <w:t>существенно свободном</w:t>
      </w:r>
      <w:proofErr w:type="gramEnd"/>
      <w:r w:rsidRPr="00A055F6">
        <w:rPr>
          <w:rFonts w:ascii="Arial" w:hAnsi="Arial" w:cs="Arial"/>
          <w:bCs/>
        </w:rPr>
        <w:t xml:space="preserve"> звуковом поле над </w:t>
      </w:r>
      <w:proofErr w:type="spellStart"/>
      <w:r w:rsidRPr="00A055F6">
        <w:rPr>
          <w:rFonts w:ascii="Arial" w:hAnsi="Arial" w:cs="Arial"/>
          <w:bCs/>
        </w:rPr>
        <w:t>звукоотражающей</w:t>
      </w:r>
      <w:proofErr w:type="spellEnd"/>
      <w:r w:rsidRPr="00A055F6">
        <w:rPr>
          <w:rFonts w:ascii="Arial" w:hAnsi="Arial" w:cs="Arial"/>
          <w:bCs/>
        </w:rPr>
        <w:t xml:space="preserve"> плоскостью;</w:t>
      </w:r>
    </w:p>
    <w:p w:rsidR="00A055F6" w:rsidRPr="00517079" w:rsidRDefault="00A055F6" w:rsidP="00F44FF7">
      <w:pPr>
        <w:pStyle w:val="a8"/>
        <w:autoSpaceDE w:val="0"/>
        <w:autoSpaceDN w:val="0"/>
        <w:adjustRightInd w:val="0"/>
        <w:ind w:left="0" w:firstLine="567"/>
        <w:jc w:val="both"/>
        <w:rPr>
          <w:rFonts w:ascii="Arial" w:hAnsi="Arial" w:cs="Arial"/>
          <w:bCs/>
          <w:lang w:val="en-US"/>
        </w:rPr>
      </w:pPr>
      <w:r>
        <w:rPr>
          <w:rFonts w:ascii="Arial" w:hAnsi="Arial" w:cs="Arial"/>
          <w:bCs/>
          <w:lang w:val="en-US"/>
        </w:rPr>
        <w:t>EN ISO 4287:1998</w:t>
      </w:r>
      <w:r w:rsidRPr="00A055F6">
        <w:rPr>
          <w:rFonts w:ascii="Arial" w:hAnsi="Arial" w:cs="Arial"/>
          <w:bCs/>
          <w:lang w:val="en-US"/>
        </w:rPr>
        <w:t xml:space="preserve"> Geometrical product specifications (GPS) — Surface texture: Profile method — Terms, definitions and surface texture parameters </w:t>
      </w:r>
      <w:r w:rsidRPr="00A055F6">
        <w:rPr>
          <w:rFonts w:ascii="Arial" w:hAnsi="Arial" w:cs="Arial"/>
          <w:bCs/>
        </w:rPr>
        <w:t>Геометрические</w:t>
      </w:r>
      <w:r w:rsidRPr="00A055F6">
        <w:rPr>
          <w:rFonts w:ascii="Arial" w:hAnsi="Arial" w:cs="Arial"/>
          <w:bCs/>
          <w:lang w:val="en-US"/>
        </w:rPr>
        <w:t xml:space="preserve"> </w:t>
      </w:r>
      <w:r w:rsidRPr="00A055F6">
        <w:rPr>
          <w:rFonts w:ascii="Arial" w:hAnsi="Arial" w:cs="Arial"/>
          <w:bCs/>
        </w:rPr>
        <w:t>характеристики</w:t>
      </w:r>
      <w:r w:rsidRPr="00A055F6">
        <w:rPr>
          <w:rFonts w:ascii="Arial" w:hAnsi="Arial" w:cs="Arial"/>
          <w:bCs/>
          <w:lang w:val="en-US"/>
        </w:rPr>
        <w:t xml:space="preserve"> </w:t>
      </w:r>
      <w:r w:rsidRPr="00A055F6">
        <w:rPr>
          <w:rFonts w:ascii="Arial" w:hAnsi="Arial" w:cs="Arial"/>
          <w:bCs/>
        </w:rPr>
        <w:t>изделий</w:t>
      </w:r>
      <w:r w:rsidRPr="00A055F6">
        <w:rPr>
          <w:rFonts w:ascii="Arial" w:hAnsi="Arial" w:cs="Arial"/>
          <w:bCs/>
          <w:lang w:val="en-US"/>
        </w:rPr>
        <w:t xml:space="preserve"> (GPS). </w:t>
      </w:r>
      <w:proofErr w:type="gramStart"/>
      <w:r w:rsidRPr="00517079">
        <w:rPr>
          <w:rFonts w:ascii="Arial" w:hAnsi="Arial" w:cs="Arial"/>
          <w:bCs/>
          <w:lang w:val="en-US"/>
        </w:rPr>
        <w:t>(</w:t>
      </w:r>
      <w:r w:rsidRPr="00A055F6">
        <w:rPr>
          <w:rFonts w:ascii="Arial" w:hAnsi="Arial" w:cs="Arial"/>
          <w:bCs/>
        </w:rPr>
        <w:t>Структура</w:t>
      </w:r>
      <w:r w:rsidRPr="00517079">
        <w:rPr>
          <w:rFonts w:ascii="Arial" w:hAnsi="Arial" w:cs="Arial"/>
          <w:bCs/>
          <w:lang w:val="en-US"/>
        </w:rPr>
        <w:t xml:space="preserve"> </w:t>
      </w:r>
      <w:r w:rsidRPr="00A055F6">
        <w:rPr>
          <w:rFonts w:ascii="Arial" w:hAnsi="Arial" w:cs="Arial"/>
          <w:bCs/>
        </w:rPr>
        <w:t>поверхности</w:t>
      </w:r>
      <w:r w:rsidRPr="00517079">
        <w:rPr>
          <w:rFonts w:ascii="Arial" w:hAnsi="Arial" w:cs="Arial"/>
          <w:bCs/>
          <w:lang w:val="en-US"/>
        </w:rPr>
        <w:t>.</w:t>
      </w:r>
      <w:proofErr w:type="gramEnd"/>
      <w:r w:rsidRPr="00517079">
        <w:rPr>
          <w:rFonts w:ascii="Arial" w:hAnsi="Arial" w:cs="Arial"/>
          <w:bCs/>
          <w:lang w:val="en-US"/>
        </w:rPr>
        <w:t xml:space="preserve"> </w:t>
      </w:r>
      <w:r w:rsidRPr="00A055F6">
        <w:rPr>
          <w:rFonts w:ascii="Arial" w:hAnsi="Arial" w:cs="Arial"/>
          <w:bCs/>
        </w:rPr>
        <w:t>Профильный</w:t>
      </w:r>
      <w:r w:rsidRPr="00517079">
        <w:rPr>
          <w:rFonts w:ascii="Arial" w:hAnsi="Arial" w:cs="Arial"/>
          <w:bCs/>
          <w:lang w:val="en-US"/>
        </w:rPr>
        <w:t xml:space="preserve"> </w:t>
      </w:r>
      <w:r w:rsidRPr="00A055F6">
        <w:rPr>
          <w:rFonts w:ascii="Arial" w:hAnsi="Arial" w:cs="Arial"/>
          <w:bCs/>
        </w:rPr>
        <w:t>метод</w:t>
      </w:r>
      <w:r w:rsidRPr="00517079">
        <w:rPr>
          <w:rFonts w:ascii="Arial" w:hAnsi="Arial" w:cs="Arial"/>
          <w:bCs/>
          <w:lang w:val="en-US"/>
        </w:rPr>
        <w:t xml:space="preserve">. </w:t>
      </w:r>
      <w:r w:rsidRPr="00A055F6">
        <w:rPr>
          <w:rFonts w:ascii="Arial" w:hAnsi="Arial" w:cs="Arial"/>
          <w:bCs/>
        </w:rPr>
        <w:t>Термины</w:t>
      </w:r>
      <w:r w:rsidRPr="00517079">
        <w:rPr>
          <w:rFonts w:ascii="Arial" w:hAnsi="Arial" w:cs="Arial"/>
          <w:bCs/>
          <w:lang w:val="en-US"/>
        </w:rPr>
        <w:t xml:space="preserve">, </w:t>
      </w:r>
      <w:r w:rsidRPr="00A055F6">
        <w:rPr>
          <w:rFonts w:ascii="Arial" w:hAnsi="Arial" w:cs="Arial"/>
          <w:bCs/>
        </w:rPr>
        <w:t>определения</w:t>
      </w:r>
      <w:r w:rsidRPr="00517079">
        <w:rPr>
          <w:rFonts w:ascii="Arial" w:hAnsi="Arial" w:cs="Arial"/>
          <w:bCs/>
          <w:lang w:val="en-US"/>
        </w:rPr>
        <w:t xml:space="preserve"> </w:t>
      </w:r>
      <w:r w:rsidRPr="00A055F6">
        <w:rPr>
          <w:rFonts w:ascii="Arial" w:hAnsi="Arial" w:cs="Arial"/>
          <w:bCs/>
        </w:rPr>
        <w:t>и</w:t>
      </w:r>
      <w:r w:rsidRPr="00517079">
        <w:rPr>
          <w:rFonts w:ascii="Arial" w:hAnsi="Arial" w:cs="Arial"/>
          <w:bCs/>
          <w:lang w:val="en-US"/>
        </w:rPr>
        <w:t xml:space="preserve"> </w:t>
      </w:r>
      <w:r w:rsidRPr="00A055F6">
        <w:rPr>
          <w:rFonts w:ascii="Arial" w:hAnsi="Arial" w:cs="Arial"/>
          <w:bCs/>
        </w:rPr>
        <w:t>параметры</w:t>
      </w:r>
      <w:r w:rsidRPr="00517079">
        <w:rPr>
          <w:rFonts w:ascii="Arial" w:hAnsi="Arial" w:cs="Arial"/>
          <w:bCs/>
          <w:lang w:val="en-US"/>
        </w:rPr>
        <w:t xml:space="preserve"> </w:t>
      </w:r>
      <w:r w:rsidRPr="00A055F6">
        <w:rPr>
          <w:rFonts w:ascii="Arial" w:hAnsi="Arial" w:cs="Arial"/>
          <w:bCs/>
        </w:rPr>
        <w:t>структуры</w:t>
      </w:r>
      <w:r w:rsidRPr="00517079">
        <w:rPr>
          <w:rFonts w:ascii="Arial" w:hAnsi="Arial" w:cs="Arial"/>
          <w:bCs/>
          <w:lang w:val="en-US"/>
        </w:rPr>
        <w:t>);</w:t>
      </w:r>
    </w:p>
    <w:p w:rsidR="00A055F6" w:rsidRDefault="00A055F6" w:rsidP="00F44FF7">
      <w:pPr>
        <w:pStyle w:val="a8"/>
        <w:autoSpaceDE w:val="0"/>
        <w:autoSpaceDN w:val="0"/>
        <w:adjustRightInd w:val="0"/>
        <w:ind w:left="0" w:firstLine="567"/>
        <w:jc w:val="both"/>
        <w:rPr>
          <w:rFonts w:ascii="Arial" w:hAnsi="Arial" w:cs="Arial"/>
          <w:bCs/>
        </w:rPr>
      </w:pPr>
      <w:r w:rsidRPr="00A055F6">
        <w:rPr>
          <w:rFonts w:ascii="Arial" w:hAnsi="Arial" w:cs="Arial"/>
          <w:bCs/>
          <w:lang w:val="en-US"/>
        </w:rPr>
        <w:t>EN ISO 4871 Acoustics — Declaration and verification of noise emission values of machinery and equipment (</w:t>
      </w:r>
      <w:r w:rsidRPr="00A055F6">
        <w:rPr>
          <w:rFonts w:ascii="Arial" w:hAnsi="Arial" w:cs="Arial"/>
          <w:bCs/>
        </w:rPr>
        <w:t>Акустика</w:t>
      </w:r>
      <w:r w:rsidRPr="00A055F6">
        <w:rPr>
          <w:rFonts w:ascii="Arial" w:hAnsi="Arial" w:cs="Arial"/>
          <w:bCs/>
          <w:lang w:val="en-US"/>
        </w:rPr>
        <w:t xml:space="preserve">. </w:t>
      </w:r>
      <w:r w:rsidRPr="00A055F6">
        <w:rPr>
          <w:rFonts w:ascii="Arial" w:hAnsi="Arial" w:cs="Arial"/>
          <w:bCs/>
        </w:rPr>
        <w:t>Сведения и проверка показателей эмиссии шума машин и оборудования);</w:t>
      </w:r>
    </w:p>
    <w:p w:rsidR="00A055F6" w:rsidRDefault="00A055F6" w:rsidP="00F44FF7">
      <w:pPr>
        <w:pStyle w:val="a8"/>
        <w:autoSpaceDE w:val="0"/>
        <w:autoSpaceDN w:val="0"/>
        <w:adjustRightInd w:val="0"/>
        <w:ind w:left="0" w:firstLine="567"/>
        <w:jc w:val="both"/>
        <w:rPr>
          <w:rFonts w:ascii="Arial" w:hAnsi="Arial" w:cs="Arial"/>
          <w:bCs/>
        </w:rPr>
      </w:pPr>
      <w:r w:rsidRPr="00A055F6">
        <w:rPr>
          <w:rFonts w:ascii="Arial" w:hAnsi="Arial" w:cs="Arial"/>
          <w:bCs/>
          <w:lang w:val="en-US"/>
        </w:rPr>
        <w:t>EN ISO 11201:2010, Acoustics — Noise emitted by machinery and equipment — Determination of emission sound pressure levels at a work station and at other specified positions in an essentially free field over a reflecting plane with negligible environmental corrections (</w:t>
      </w:r>
      <w:r w:rsidRPr="00A055F6">
        <w:rPr>
          <w:rFonts w:ascii="Arial" w:hAnsi="Arial" w:cs="Arial"/>
          <w:bCs/>
        </w:rPr>
        <w:t>Акустика</w:t>
      </w:r>
      <w:r w:rsidRPr="00A055F6">
        <w:rPr>
          <w:rFonts w:ascii="Arial" w:hAnsi="Arial" w:cs="Arial"/>
          <w:bCs/>
          <w:lang w:val="en-US"/>
        </w:rPr>
        <w:t xml:space="preserve">. </w:t>
      </w:r>
      <w:r w:rsidRPr="00A055F6">
        <w:rPr>
          <w:rFonts w:ascii="Arial" w:hAnsi="Arial" w:cs="Arial"/>
          <w:bCs/>
        </w:rPr>
        <w:t xml:space="preserve">Шум, издаваемый машинами и оборудованием. </w:t>
      </w:r>
      <w:proofErr w:type="gramStart"/>
      <w:r w:rsidRPr="00A055F6">
        <w:rPr>
          <w:rFonts w:ascii="Arial" w:hAnsi="Arial" w:cs="Arial"/>
          <w:bCs/>
        </w:rPr>
        <w:t>Измерение уровней звукового давления шума на рабочем месте и в других установленных местах свободного звукового поля над отражающей поверхностью с пренебрегаемыми поправками на воздействия окружающей среды);</w:t>
      </w:r>
      <w:proofErr w:type="gramEnd"/>
    </w:p>
    <w:p w:rsidR="00A055F6" w:rsidRDefault="00A055F6" w:rsidP="00F44FF7">
      <w:pPr>
        <w:pStyle w:val="a8"/>
        <w:autoSpaceDE w:val="0"/>
        <w:autoSpaceDN w:val="0"/>
        <w:adjustRightInd w:val="0"/>
        <w:ind w:left="0" w:firstLine="567"/>
        <w:jc w:val="both"/>
        <w:rPr>
          <w:rFonts w:ascii="Arial" w:hAnsi="Arial" w:cs="Arial"/>
          <w:bCs/>
        </w:rPr>
      </w:pPr>
      <w:r w:rsidRPr="00A055F6">
        <w:rPr>
          <w:rFonts w:ascii="Arial" w:hAnsi="Arial" w:cs="Arial"/>
          <w:bCs/>
          <w:lang w:val="en-US"/>
        </w:rPr>
        <w:t>EN ISO 11688-1 Acoustics — Recommended practice for the design of low-noise machinery and equipment — Part 1: Planning (</w:t>
      </w:r>
      <w:r w:rsidRPr="00A055F6">
        <w:rPr>
          <w:rFonts w:ascii="Arial" w:hAnsi="Arial" w:cs="Arial"/>
          <w:bCs/>
        </w:rPr>
        <w:t>Акустика</w:t>
      </w:r>
      <w:r w:rsidRPr="00A055F6">
        <w:rPr>
          <w:rFonts w:ascii="Arial" w:hAnsi="Arial" w:cs="Arial"/>
          <w:bCs/>
          <w:lang w:val="en-US"/>
        </w:rPr>
        <w:t xml:space="preserve">. </w:t>
      </w:r>
      <w:r w:rsidRPr="00A055F6">
        <w:rPr>
          <w:rFonts w:ascii="Arial" w:hAnsi="Arial" w:cs="Arial"/>
          <w:bCs/>
        </w:rPr>
        <w:t xml:space="preserve">Рекомендуемая практика проектирования машин и оборудования с уменьшенным уровнем производимого шума. Часть 1. </w:t>
      </w:r>
      <w:proofErr w:type="gramStart"/>
      <w:r w:rsidRPr="00A055F6">
        <w:rPr>
          <w:rFonts w:ascii="Arial" w:hAnsi="Arial" w:cs="Arial"/>
          <w:bCs/>
        </w:rPr>
        <w:t>Планирование);</w:t>
      </w:r>
      <w:proofErr w:type="gramEnd"/>
    </w:p>
    <w:p w:rsidR="00F44FF7" w:rsidRPr="007059E2" w:rsidRDefault="00700CCB" w:rsidP="00F44FF7">
      <w:pPr>
        <w:pStyle w:val="a8"/>
        <w:autoSpaceDE w:val="0"/>
        <w:autoSpaceDN w:val="0"/>
        <w:adjustRightInd w:val="0"/>
        <w:ind w:left="0" w:firstLine="567"/>
        <w:jc w:val="both"/>
        <w:rPr>
          <w:rFonts w:ascii="Arial" w:hAnsi="Arial" w:cs="Arial"/>
          <w:bCs/>
          <w:lang w:val="en-US"/>
        </w:rPr>
      </w:pPr>
      <w:r>
        <w:rPr>
          <w:rFonts w:ascii="Arial" w:hAnsi="Arial" w:cs="Arial"/>
          <w:bCs/>
          <w:lang w:val="en-US"/>
        </w:rPr>
        <w:t>EN ISO 12100-1:2003</w:t>
      </w:r>
      <w:r w:rsidRPr="00700CCB">
        <w:rPr>
          <w:rFonts w:ascii="Arial" w:hAnsi="Arial" w:cs="Arial"/>
          <w:bCs/>
          <w:lang w:val="en-US"/>
        </w:rPr>
        <w:t xml:space="preserve"> Safety of machinery — Basic concepts, general principles for design — Part 1: Basic terminology, methodology (</w:t>
      </w:r>
      <w:r w:rsidR="00F44FF7" w:rsidRPr="00F44FF7">
        <w:rPr>
          <w:rFonts w:ascii="Arial" w:hAnsi="Arial" w:cs="Arial"/>
          <w:bCs/>
        </w:rPr>
        <w:t>Безопасность</w:t>
      </w:r>
      <w:r w:rsidR="00F44FF7" w:rsidRPr="00700CCB">
        <w:rPr>
          <w:rFonts w:ascii="Arial" w:hAnsi="Arial" w:cs="Arial"/>
          <w:bCs/>
          <w:lang w:val="en-US"/>
        </w:rPr>
        <w:t xml:space="preserve"> </w:t>
      </w:r>
      <w:r w:rsidR="00F44FF7" w:rsidRPr="00F44FF7">
        <w:rPr>
          <w:rFonts w:ascii="Arial" w:hAnsi="Arial" w:cs="Arial"/>
          <w:bCs/>
        </w:rPr>
        <w:t>машин</w:t>
      </w:r>
      <w:r w:rsidR="00F44FF7" w:rsidRPr="00700CCB">
        <w:rPr>
          <w:rFonts w:ascii="Arial" w:hAnsi="Arial" w:cs="Arial"/>
          <w:bCs/>
          <w:lang w:val="en-US"/>
        </w:rPr>
        <w:t xml:space="preserve">. </w:t>
      </w:r>
      <w:r w:rsidR="00F44FF7" w:rsidRPr="00F44FF7">
        <w:rPr>
          <w:rFonts w:ascii="Arial" w:hAnsi="Arial" w:cs="Arial"/>
          <w:bCs/>
        </w:rPr>
        <w:t xml:space="preserve">Основные понятия, общие принципы конструирования. Часть 1. </w:t>
      </w:r>
      <w:proofErr w:type="gramStart"/>
      <w:r w:rsidR="00F44FF7" w:rsidRPr="00F44FF7">
        <w:rPr>
          <w:rFonts w:ascii="Arial" w:hAnsi="Arial" w:cs="Arial"/>
          <w:bCs/>
        </w:rPr>
        <w:t>Основная</w:t>
      </w:r>
      <w:r w:rsidR="00F44FF7" w:rsidRPr="007059E2">
        <w:rPr>
          <w:rFonts w:ascii="Arial" w:hAnsi="Arial" w:cs="Arial"/>
          <w:bCs/>
          <w:lang w:val="en-US"/>
        </w:rPr>
        <w:t xml:space="preserve"> </w:t>
      </w:r>
      <w:r w:rsidR="00F44FF7" w:rsidRPr="00F44FF7">
        <w:rPr>
          <w:rFonts w:ascii="Arial" w:hAnsi="Arial" w:cs="Arial"/>
          <w:bCs/>
        </w:rPr>
        <w:t>терминология</w:t>
      </w:r>
      <w:r w:rsidR="00F44FF7" w:rsidRPr="007059E2">
        <w:rPr>
          <w:rFonts w:ascii="Arial" w:hAnsi="Arial" w:cs="Arial"/>
          <w:bCs/>
          <w:lang w:val="en-US"/>
        </w:rPr>
        <w:t>,</w:t>
      </w:r>
      <w:r w:rsidRPr="007059E2">
        <w:rPr>
          <w:rFonts w:ascii="Arial" w:hAnsi="Arial" w:cs="Arial"/>
          <w:bCs/>
          <w:lang w:val="en-US"/>
        </w:rPr>
        <w:t xml:space="preserve"> </w:t>
      </w:r>
      <w:r>
        <w:rPr>
          <w:rFonts w:ascii="Arial" w:hAnsi="Arial" w:cs="Arial"/>
          <w:bCs/>
        </w:rPr>
        <w:t>методология</w:t>
      </w:r>
      <w:r w:rsidRPr="007059E2">
        <w:rPr>
          <w:rFonts w:ascii="Arial" w:hAnsi="Arial" w:cs="Arial"/>
          <w:bCs/>
          <w:lang w:val="en-US"/>
        </w:rPr>
        <w:t>);</w:t>
      </w:r>
      <w:proofErr w:type="gramEnd"/>
    </w:p>
    <w:p w:rsidR="00F44FF7" w:rsidRPr="007059E2" w:rsidRDefault="007059E2" w:rsidP="00F44FF7">
      <w:pPr>
        <w:pStyle w:val="a8"/>
        <w:autoSpaceDE w:val="0"/>
        <w:autoSpaceDN w:val="0"/>
        <w:adjustRightInd w:val="0"/>
        <w:ind w:left="0" w:firstLine="567"/>
        <w:jc w:val="both"/>
        <w:rPr>
          <w:rFonts w:ascii="Arial" w:hAnsi="Arial" w:cs="Arial"/>
          <w:bCs/>
        </w:rPr>
      </w:pPr>
      <w:r>
        <w:rPr>
          <w:rFonts w:ascii="Arial" w:hAnsi="Arial" w:cs="Arial"/>
          <w:bCs/>
          <w:lang w:val="en-US"/>
        </w:rPr>
        <w:t>EN ISO 12100-2:2003</w:t>
      </w:r>
      <w:r w:rsidRPr="007059E2">
        <w:rPr>
          <w:rFonts w:ascii="Arial" w:hAnsi="Arial" w:cs="Arial"/>
          <w:bCs/>
          <w:lang w:val="en-US"/>
        </w:rPr>
        <w:t xml:space="preserve"> Safety of machinery — Basic concepts, general principles for design — Part 2: Technical principles and specifications (</w:t>
      </w:r>
      <w:r w:rsidR="00F44FF7" w:rsidRPr="00F44FF7">
        <w:rPr>
          <w:rFonts w:ascii="Arial" w:hAnsi="Arial" w:cs="Arial"/>
          <w:bCs/>
        </w:rPr>
        <w:t>Безопасность</w:t>
      </w:r>
      <w:r w:rsidR="00F44FF7" w:rsidRPr="007059E2">
        <w:rPr>
          <w:rFonts w:ascii="Arial" w:hAnsi="Arial" w:cs="Arial"/>
          <w:bCs/>
          <w:lang w:val="en-US"/>
        </w:rPr>
        <w:t xml:space="preserve"> </w:t>
      </w:r>
      <w:r w:rsidR="00F44FF7" w:rsidRPr="00F44FF7">
        <w:rPr>
          <w:rFonts w:ascii="Arial" w:hAnsi="Arial" w:cs="Arial"/>
          <w:bCs/>
        </w:rPr>
        <w:t>машин</w:t>
      </w:r>
      <w:r w:rsidR="00F44FF7" w:rsidRPr="007059E2">
        <w:rPr>
          <w:rFonts w:ascii="Arial" w:hAnsi="Arial" w:cs="Arial"/>
          <w:bCs/>
          <w:lang w:val="en-US"/>
        </w:rPr>
        <w:t xml:space="preserve">. </w:t>
      </w:r>
      <w:r w:rsidR="00F44FF7" w:rsidRPr="00F44FF7">
        <w:rPr>
          <w:rFonts w:ascii="Arial" w:hAnsi="Arial" w:cs="Arial"/>
          <w:bCs/>
        </w:rPr>
        <w:lastRenderedPageBreak/>
        <w:t>Основные понятия, общие принципы конструирования. Часть</w:t>
      </w:r>
      <w:r w:rsidR="00F44FF7" w:rsidRPr="00517079">
        <w:rPr>
          <w:rFonts w:ascii="Arial" w:hAnsi="Arial" w:cs="Arial"/>
          <w:bCs/>
          <w:lang w:val="en-US"/>
        </w:rPr>
        <w:t xml:space="preserve"> 2. </w:t>
      </w:r>
      <w:proofErr w:type="gramStart"/>
      <w:r w:rsidR="00F44FF7" w:rsidRPr="00F44FF7">
        <w:rPr>
          <w:rFonts w:ascii="Arial" w:hAnsi="Arial" w:cs="Arial"/>
          <w:bCs/>
        </w:rPr>
        <w:t>Технические</w:t>
      </w:r>
      <w:r w:rsidR="00F44FF7" w:rsidRPr="00517079">
        <w:rPr>
          <w:rFonts w:ascii="Arial" w:hAnsi="Arial" w:cs="Arial"/>
          <w:bCs/>
          <w:lang w:val="en-US"/>
        </w:rPr>
        <w:t xml:space="preserve"> </w:t>
      </w:r>
      <w:r w:rsidR="00F44FF7" w:rsidRPr="00F44FF7">
        <w:rPr>
          <w:rFonts w:ascii="Arial" w:hAnsi="Arial" w:cs="Arial"/>
          <w:bCs/>
        </w:rPr>
        <w:t>принципы</w:t>
      </w:r>
      <w:r w:rsidR="00F44FF7" w:rsidRPr="00517079">
        <w:rPr>
          <w:rFonts w:ascii="Arial" w:hAnsi="Arial" w:cs="Arial"/>
          <w:bCs/>
          <w:lang w:val="en-US"/>
        </w:rPr>
        <w:t>)</w:t>
      </w:r>
      <w:r>
        <w:rPr>
          <w:rFonts w:ascii="Arial" w:hAnsi="Arial" w:cs="Arial"/>
          <w:bCs/>
        </w:rPr>
        <w:t>;</w:t>
      </w:r>
      <w:proofErr w:type="gramEnd"/>
    </w:p>
    <w:p w:rsidR="00A055F6" w:rsidRDefault="00A055F6" w:rsidP="00F44FF7">
      <w:pPr>
        <w:pStyle w:val="a8"/>
        <w:autoSpaceDE w:val="0"/>
        <w:autoSpaceDN w:val="0"/>
        <w:adjustRightInd w:val="0"/>
        <w:ind w:left="0" w:firstLine="567"/>
        <w:jc w:val="both"/>
        <w:rPr>
          <w:rFonts w:ascii="Arial" w:hAnsi="Arial" w:cs="Arial"/>
          <w:bCs/>
        </w:rPr>
      </w:pPr>
      <w:r w:rsidRPr="00A055F6">
        <w:rPr>
          <w:rFonts w:ascii="Arial" w:hAnsi="Arial" w:cs="Arial"/>
          <w:bCs/>
          <w:lang w:val="en-US"/>
        </w:rPr>
        <w:t>EN ISO 13849 1 Safety of machinery ― Safety-related parts of control systems ―Part 1: General principles for design (</w:t>
      </w:r>
      <w:r w:rsidRPr="00A055F6">
        <w:rPr>
          <w:rFonts w:ascii="Arial" w:hAnsi="Arial" w:cs="Arial"/>
          <w:bCs/>
        </w:rPr>
        <w:t>Безопасность</w:t>
      </w:r>
      <w:r w:rsidRPr="00A055F6">
        <w:rPr>
          <w:rFonts w:ascii="Arial" w:hAnsi="Arial" w:cs="Arial"/>
          <w:bCs/>
          <w:lang w:val="en-US"/>
        </w:rPr>
        <w:t xml:space="preserve"> </w:t>
      </w:r>
      <w:r w:rsidRPr="00A055F6">
        <w:rPr>
          <w:rFonts w:ascii="Arial" w:hAnsi="Arial" w:cs="Arial"/>
          <w:bCs/>
        </w:rPr>
        <w:t>машин</w:t>
      </w:r>
      <w:r w:rsidRPr="00A055F6">
        <w:rPr>
          <w:rFonts w:ascii="Arial" w:hAnsi="Arial" w:cs="Arial"/>
          <w:bCs/>
          <w:lang w:val="en-US"/>
        </w:rPr>
        <w:t xml:space="preserve">. </w:t>
      </w:r>
      <w:r w:rsidRPr="00A055F6">
        <w:rPr>
          <w:rFonts w:ascii="Arial" w:hAnsi="Arial" w:cs="Arial"/>
          <w:bCs/>
        </w:rPr>
        <w:t>Части систем управления, связанные с безопасностью. Часть 1. Общие принципы конструирования;</w:t>
      </w:r>
    </w:p>
    <w:p w:rsidR="00A055F6" w:rsidRDefault="00A055F6" w:rsidP="00F44FF7">
      <w:pPr>
        <w:pStyle w:val="a8"/>
        <w:autoSpaceDE w:val="0"/>
        <w:autoSpaceDN w:val="0"/>
        <w:adjustRightInd w:val="0"/>
        <w:ind w:left="0" w:firstLine="567"/>
        <w:jc w:val="both"/>
        <w:rPr>
          <w:rFonts w:ascii="Arial" w:hAnsi="Arial" w:cs="Arial"/>
          <w:bCs/>
        </w:rPr>
      </w:pPr>
      <w:r w:rsidRPr="00A055F6">
        <w:rPr>
          <w:rFonts w:ascii="Arial" w:hAnsi="Arial" w:cs="Arial"/>
          <w:bCs/>
          <w:lang w:val="en-US"/>
        </w:rPr>
        <w:t>EN ISO 13857:2019 Safety of machinery- Safety distances to prevent hazard zones being reached by upper and lower limbs (</w:t>
      </w:r>
      <w:r w:rsidRPr="00A055F6">
        <w:rPr>
          <w:rFonts w:ascii="Arial" w:hAnsi="Arial" w:cs="Arial"/>
          <w:bCs/>
        </w:rPr>
        <w:t>Безопасность</w:t>
      </w:r>
      <w:r w:rsidRPr="00A055F6">
        <w:rPr>
          <w:rFonts w:ascii="Arial" w:hAnsi="Arial" w:cs="Arial"/>
          <w:bCs/>
          <w:lang w:val="en-US"/>
        </w:rPr>
        <w:t xml:space="preserve"> </w:t>
      </w:r>
      <w:r w:rsidRPr="00A055F6">
        <w:rPr>
          <w:rFonts w:ascii="Arial" w:hAnsi="Arial" w:cs="Arial"/>
          <w:bCs/>
        </w:rPr>
        <w:t>машин</w:t>
      </w:r>
      <w:r w:rsidRPr="00A055F6">
        <w:rPr>
          <w:rFonts w:ascii="Arial" w:hAnsi="Arial" w:cs="Arial"/>
          <w:bCs/>
          <w:lang w:val="en-US"/>
        </w:rPr>
        <w:t xml:space="preserve">. </w:t>
      </w:r>
      <w:proofErr w:type="gramStart"/>
      <w:r w:rsidRPr="00A055F6">
        <w:rPr>
          <w:rFonts w:ascii="Arial" w:hAnsi="Arial" w:cs="Arial"/>
          <w:bCs/>
        </w:rPr>
        <w:t>Безопасные расстояния для предохранения верхних и нижних конечностей от попадания в опасную зону);</w:t>
      </w:r>
      <w:proofErr w:type="gramEnd"/>
    </w:p>
    <w:p w:rsidR="005E1892" w:rsidRDefault="005E1892" w:rsidP="00EE0999">
      <w:pPr>
        <w:ind w:left="20" w:firstLine="547"/>
        <w:jc w:val="both"/>
        <w:outlineLvl w:val="2"/>
        <w:rPr>
          <w:rFonts w:ascii="Arial" w:eastAsia="Arial Unicode MS" w:hAnsi="Arial" w:cs="Arial"/>
          <w:bCs/>
        </w:rPr>
      </w:pPr>
      <w:bookmarkStart w:id="1" w:name="bookmark12"/>
    </w:p>
    <w:p w:rsidR="00384D1D" w:rsidRDefault="00384D1D" w:rsidP="00384D1D">
      <w:pPr>
        <w:ind w:left="20" w:firstLine="547"/>
        <w:jc w:val="both"/>
        <w:outlineLvl w:val="2"/>
        <w:rPr>
          <w:rFonts w:ascii="Arial" w:eastAsia="Arial Unicode MS" w:hAnsi="Arial" w:cs="Arial"/>
          <w:b/>
          <w:bCs/>
        </w:rPr>
      </w:pPr>
      <w:r w:rsidRPr="00384D1D">
        <w:rPr>
          <w:rFonts w:ascii="Arial" w:eastAsia="Arial Unicode MS" w:hAnsi="Arial" w:cs="Arial"/>
          <w:b/>
          <w:bCs/>
        </w:rPr>
        <w:t>3 Термины и определения</w:t>
      </w:r>
    </w:p>
    <w:p w:rsidR="00906E1B" w:rsidRDefault="00906E1B" w:rsidP="00384D1D">
      <w:pPr>
        <w:ind w:left="20" w:firstLine="547"/>
        <w:jc w:val="both"/>
        <w:outlineLvl w:val="2"/>
        <w:rPr>
          <w:rFonts w:ascii="Arial" w:eastAsia="Arial Unicode MS" w:hAnsi="Arial" w:cs="Arial"/>
          <w:b/>
          <w:bCs/>
        </w:rPr>
      </w:pPr>
    </w:p>
    <w:p w:rsidR="00384D1D" w:rsidRDefault="00906E1B" w:rsidP="00384D1D">
      <w:pPr>
        <w:ind w:left="20" w:firstLine="547"/>
        <w:jc w:val="both"/>
        <w:outlineLvl w:val="2"/>
        <w:rPr>
          <w:rFonts w:ascii="Arial" w:eastAsia="Arial Unicode MS" w:hAnsi="Arial" w:cs="Arial"/>
          <w:bCs/>
        </w:rPr>
      </w:pPr>
      <w:r>
        <w:rPr>
          <w:rFonts w:ascii="Arial" w:eastAsia="Arial Unicode MS" w:hAnsi="Arial" w:cs="Arial"/>
          <w:bCs/>
        </w:rPr>
        <w:t>Для целей настоящего стандарта</w:t>
      </w:r>
      <w:r w:rsidR="00384D1D" w:rsidRPr="00384D1D">
        <w:rPr>
          <w:rFonts w:ascii="Arial" w:eastAsia="Arial Unicode MS" w:hAnsi="Arial" w:cs="Arial"/>
          <w:bCs/>
        </w:rPr>
        <w:t xml:space="preserve"> применяются термины и определения, приведённые в EN ISO 12100:2010, а также следующие.</w:t>
      </w:r>
    </w:p>
    <w:p w:rsidR="007059E2" w:rsidRDefault="007059E2" w:rsidP="0028105D">
      <w:pPr>
        <w:ind w:left="20" w:firstLine="547"/>
        <w:jc w:val="both"/>
        <w:outlineLvl w:val="2"/>
        <w:rPr>
          <w:rFonts w:ascii="Arial" w:eastAsia="Arial Unicode MS" w:hAnsi="Arial" w:cs="Arial"/>
          <w:bCs/>
        </w:rPr>
      </w:pP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3.1 снятие</w:t>
      </w:r>
      <w:r>
        <w:rPr>
          <w:rFonts w:ascii="Arial" w:eastAsia="Arial Unicode MS" w:hAnsi="Arial" w:cs="Arial"/>
          <w:b/>
          <w:bCs/>
        </w:rPr>
        <w:t xml:space="preserve">: </w:t>
      </w:r>
      <w:r w:rsidRPr="007059E2">
        <w:rPr>
          <w:rFonts w:ascii="Arial" w:eastAsia="Arial Unicode MS" w:hAnsi="Arial" w:cs="Arial"/>
          <w:bCs/>
        </w:rPr>
        <w:t>процесс снятия кожи или пленки механическим спосо</w:t>
      </w:r>
      <w:r>
        <w:rPr>
          <w:rFonts w:ascii="Arial" w:eastAsia="Arial Unicode MS" w:hAnsi="Arial" w:cs="Arial"/>
          <w:bCs/>
        </w:rPr>
        <w:t>бом вращающимися частями машины;</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3.2  очищающая гребенка</w:t>
      </w:r>
      <w:r>
        <w:rPr>
          <w:rFonts w:ascii="Arial" w:eastAsia="Arial Unicode MS" w:hAnsi="Arial" w:cs="Arial"/>
          <w:b/>
          <w:bCs/>
        </w:rPr>
        <w:t xml:space="preserve">: </w:t>
      </w:r>
      <w:r w:rsidRPr="007059E2">
        <w:rPr>
          <w:rFonts w:ascii="Arial" w:eastAsia="Arial Unicode MS" w:hAnsi="Arial" w:cs="Arial"/>
          <w:bCs/>
        </w:rPr>
        <w:t>гребневидное приспособление для очищения, встроенное в зубчатый барабан</w:t>
      </w:r>
      <w:r>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3.3  очищающий скребок</w:t>
      </w:r>
      <w:r>
        <w:rPr>
          <w:rFonts w:ascii="Arial" w:eastAsia="Arial Unicode MS" w:hAnsi="Arial" w:cs="Arial"/>
          <w:b/>
          <w:bCs/>
        </w:rPr>
        <w:t xml:space="preserve">: </w:t>
      </w:r>
      <w:r w:rsidRPr="007059E2">
        <w:rPr>
          <w:rFonts w:ascii="Arial" w:eastAsia="Arial Unicode MS" w:hAnsi="Arial" w:cs="Arial"/>
          <w:bCs/>
        </w:rPr>
        <w:t>скребковое устройство, встроенное между прижимными валами прижимного устройства и предназначенное для очищения</w:t>
      </w:r>
      <w:r>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3.4 очищающий вал:</w:t>
      </w:r>
      <w:r>
        <w:rPr>
          <w:rFonts w:ascii="Arial" w:eastAsia="Arial Unicode MS" w:hAnsi="Arial" w:cs="Arial"/>
          <w:bCs/>
        </w:rPr>
        <w:t xml:space="preserve"> </w:t>
      </w:r>
      <w:r w:rsidRPr="007059E2">
        <w:rPr>
          <w:rFonts w:ascii="Arial" w:eastAsia="Arial Unicode MS" w:hAnsi="Arial" w:cs="Arial"/>
          <w:bCs/>
        </w:rPr>
        <w:t>зубчатый вал для удаления кожи или пленки с транспортирующего вала</w:t>
      </w:r>
      <w:r>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3.5 прижимное устройство</w:t>
      </w:r>
      <w:r>
        <w:rPr>
          <w:rFonts w:ascii="Arial" w:eastAsia="Arial Unicode MS" w:hAnsi="Arial" w:cs="Arial"/>
          <w:b/>
          <w:bCs/>
        </w:rPr>
        <w:t xml:space="preserve">: </w:t>
      </w:r>
      <w:r w:rsidRPr="007059E2">
        <w:rPr>
          <w:rFonts w:ascii="Arial" w:eastAsia="Arial Unicode MS" w:hAnsi="Arial" w:cs="Arial"/>
          <w:bCs/>
        </w:rPr>
        <w:t>валы, ленты или прижимные пальцы для надавливания и перемещения продуктов</w:t>
      </w:r>
      <w:r w:rsidR="00E955AA">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3.6 комбинированная машина для удаления шкурки и пленки:</w:t>
      </w:r>
      <w:r>
        <w:rPr>
          <w:rFonts w:ascii="Arial" w:eastAsia="Arial Unicode MS" w:hAnsi="Arial" w:cs="Arial"/>
          <w:bCs/>
        </w:rPr>
        <w:t xml:space="preserve"> </w:t>
      </w:r>
      <w:r w:rsidRPr="007059E2">
        <w:rPr>
          <w:rFonts w:ascii="Arial" w:eastAsia="Arial Unicode MS" w:hAnsi="Arial" w:cs="Arial"/>
          <w:bCs/>
        </w:rPr>
        <w:t>машина, которая может использоваться как открытый или автоматический тип машины для удаления шкурки и пленок</w:t>
      </w:r>
      <w:r>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3.7 двойной ножевой механизм:</w:t>
      </w:r>
      <w:r>
        <w:rPr>
          <w:rFonts w:ascii="Arial" w:eastAsia="Arial Unicode MS" w:hAnsi="Arial" w:cs="Arial"/>
          <w:b/>
          <w:bCs/>
        </w:rPr>
        <w:t xml:space="preserve"> </w:t>
      </w:r>
      <w:r w:rsidRPr="007059E2">
        <w:rPr>
          <w:rFonts w:ascii="Arial" w:eastAsia="Arial Unicode MS" w:hAnsi="Arial" w:cs="Arial"/>
          <w:bCs/>
        </w:rPr>
        <w:t>два ножевых устройства, установленных одно над другим</w:t>
      </w:r>
      <w:r>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3.8 устройство для очистки воздушных форсунок</w:t>
      </w:r>
      <w:r>
        <w:rPr>
          <w:rFonts w:ascii="Arial" w:eastAsia="Arial Unicode MS" w:hAnsi="Arial" w:cs="Arial"/>
          <w:b/>
          <w:bCs/>
        </w:rPr>
        <w:t xml:space="preserve">: </w:t>
      </w:r>
      <w:r w:rsidRPr="007059E2">
        <w:rPr>
          <w:rFonts w:ascii="Arial" w:eastAsia="Arial Unicode MS" w:hAnsi="Arial" w:cs="Arial"/>
          <w:bCs/>
        </w:rPr>
        <w:t>устройство с форсунками для сдувания кожи или пленки</w:t>
      </w:r>
      <w:r>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3.9 ножевой механизм:</w:t>
      </w:r>
      <w:r>
        <w:rPr>
          <w:rFonts w:ascii="Arial" w:eastAsia="Arial Unicode MS" w:hAnsi="Arial" w:cs="Arial"/>
          <w:bCs/>
        </w:rPr>
        <w:t xml:space="preserve"> </w:t>
      </w:r>
      <w:r w:rsidRPr="007059E2">
        <w:rPr>
          <w:rFonts w:ascii="Arial" w:eastAsia="Arial Unicode MS" w:hAnsi="Arial" w:cs="Arial"/>
          <w:bCs/>
        </w:rPr>
        <w:t>держатель лезвия с установленным лезвием</w:t>
      </w:r>
      <w:r w:rsidR="00E955AA">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3.10 держатель ножа:</w:t>
      </w:r>
      <w:r>
        <w:rPr>
          <w:rFonts w:ascii="Arial" w:eastAsia="Arial Unicode MS" w:hAnsi="Arial" w:cs="Arial"/>
          <w:b/>
          <w:bCs/>
        </w:rPr>
        <w:t xml:space="preserve"> </w:t>
      </w:r>
      <w:r w:rsidRPr="007059E2">
        <w:rPr>
          <w:rFonts w:ascii="Arial" w:eastAsia="Arial Unicode MS" w:hAnsi="Arial" w:cs="Arial"/>
          <w:bCs/>
        </w:rPr>
        <w:t>приспособление, удерживающее нож</w:t>
      </w:r>
      <w:r w:rsidR="00E955AA">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7059E2">
        <w:rPr>
          <w:rFonts w:ascii="Arial" w:eastAsia="Arial Unicode MS" w:hAnsi="Arial" w:cs="Arial"/>
          <w:b/>
          <w:bCs/>
        </w:rPr>
        <w:t>3.11 роторный ножевой механизм:</w:t>
      </w:r>
      <w:r>
        <w:rPr>
          <w:rFonts w:ascii="Arial" w:eastAsia="Arial Unicode MS" w:hAnsi="Arial" w:cs="Arial"/>
          <w:bCs/>
        </w:rPr>
        <w:t xml:space="preserve"> </w:t>
      </w:r>
      <w:r w:rsidRPr="007059E2">
        <w:rPr>
          <w:rFonts w:ascii="Arial" w:eastAsia="Arial Unicode MS" w:hAnsi="Arial" w:cs="Arial"/>
          <w:bCs/>
        </w:rPr>
        <w:t>вращающийся режущий инструмент для обработки продуктов</w:t>
      </w:r>
      <w:r>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E955AA">
        <w:rPr>
          <w:rFonts w:ascii="Arial" w:eastAsia="Arial Unicode MS" w:hAnsi="Arial" w:cs="Arial"/>
          <w:b/>
          <w:bCs/>
        </w:rPr>
        <w:t>3.12 округлый продукт:</w:t>
      </w:r>
      <w:r w:rsidR="00E955AA">
        <w:rPr>
          <w:rFonts w:ascii="Arial" w:eastAsia="Arial Unicode MS" w:hAnsi="Arial" w:cs="Arial"/>
          <w:b/>
          <w:bCs/>
        </w:rPr>
        <w:t xml:space="preserve"> </w:t>
      </w:r>
      <w:r w:rsidRPr="007059E2">
        <w:rPr>
          <w:rFonts w:ascii="Arial" w:eastAsia="Arial Unicode MS" w:hAnsi="Arial" w:cs="Arial"/>
          <w:bCs/>
        </w:rPr>
        <w:t xml:space="preserve">маринованная свиная </w:t>
      </w:r>
      <w:proofErr w:type="spellStart"/>
      <w:r w:rsidRPr="007059E2">
        <w:rPr>
          <w:rFonts w:ascii="Arial" w:eastAsia="Arial Unicode MS" w:hAnsi="Arial" w:cs="Arial"/>
          <w:bCs/>
        </w:rPr>
        <w:t>рулька</w:t>
      </w:r>
      <w:proofErr w:type="spellEnd"/>
      <w:r w:rsidRPr="007059E2">
        <w:rPr>
          <w:rFonts w:ascii="Arial" w:eastAsia="Arial Unicode MS" w:hAnsi="Arial" w:cs="Arial"/>
          <w:bCs/>
        </w:rPr>
        <w:t>, задняя часть окорока</w:t>
      </w:r>
      <w:r w:rsidR="00E955AA">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E955AA">
        <w:rPr>
          <w:rFonts w:ascii="Arial" w:eastAsia="Arial Unicode MS" w:hAnsi="Arial" w:cs="Arial"/>
          <w:b/>
          <w:bCs/>
        </w:rPr>
        <w:t>3.13</w:t>
      </w:r>
      <w:r w:rsidR="00E955AA" w:rsidRPr="00E955AA">
        <w:rPr>
          <w:rFonts w:ascii="Arial" w:eastAsia="Arial Unicode MS" w:hAnsi="Arial" w:cs="Arial"/>
          <w:b/>
          <w:bCs/>
        </w:rPr>
        <w:t xml:space="preserve"> </w:t>
      </w:r>
      <w:r w:rsidRPr="00E955AA">
        <w:rPr>
          <w:rFonts w:ascii="Arial" w:eastAsia="Arial Unicode MS" w:hAnsi="Arial" w:cs="Arial"/>
          <w:b/>
          <w:bCs/>
        </w:rPr>
        <w:t>устройство управления запуском</w:t>
      </w:r>
      <w:r w:rsidR="00E955AA" w:rsidRPr="00E955AA">
        <w:rPr>
          <w:rFonts w:ascii="Arial" w:eastAsia="Arial Unicode MS" w:hAnsi="Arial" w:cs="Arial"/>
          <w:b/>
          <w:bCs/>
        </w:rPr>
        <w:t>:</w:t>
      </w:r>
      <w:r w:rsidR="00E955AA">
        <w:rPr>
          <w:rFonts w:ascii="Arial" w:eastAsia="Arial Unicode MS" w:hAnsi="Arial" w:cs="Arial"/>
          <w:bCs/>
        </w:rPr>
        <w:t xml:space="preserve"> </w:t>
      </w:r>
      <w:r w:rsidRPr="007059E2">
        <w:rPr>
          <w:rFonts w:ascii="Arial" w:eastAsia="Arial Unicode MS" w:hAnsi="Arial" w:cs="Arial"/>
          <w:bCs/>
        </w:rPr>
        <w:t>переключатель, для работы которого необходимо продолжительное нажатие</w:t>
      </w:r>
      <w:r w:rsidR="00E955AA">
        <w:rPr>
          <w:rFonts w:ascii="Arial" w:eastAsia="Arial Unicode MS" w:hAnsi="Arial" w:cs="Arial"/>
          <w:bCs/>
        </w:rPr>
        <w:t>;</w:t>
      </w:r>
    </w:p>
    <w:p w:rsidR="007059E2" w:rsidRPr="007059E2" w:rsidRDefault="007059E2" w:rsidP="007059E2">
      <w:pPr>
        <w:ind w:left="20" w:firstLine="547"/>
        <w:jc w:val="both"/>
        <w:outlineLvl w:val="2"/>
        <w:rPr>
          <w:rFonts w:ascii="Arial" w:eastAsia="Arial Unicode MS" w:hAnsi="Arial" w:cs="Arial"/>
          <w:bCs/>
        </w:rPr>
      </w:pPr>
      <w:r w:rsidRPr="00E955AA">
        <w:rPr>
          <w:rFonts w:ascii="Arial" w:eastAsia="Arial Unicode MS" w:hAnsi="Arial" w:cs="Arial"/>
          <w:b/>
          <w:bCs/>
        </w:rPr>
        <w:t>3.14</w:t>
      </w:r>
      <w:r w:rsidR="00E955AA" w:rsidRPr="00E955AA">
        <w:rPr>
          <w:rFonts w:ascii="Arial" w:eastAsia="Arial Unicode MS" w:hAnsi="Arial" w:cs="Arial"/>
          <w:b/>
          <w:bCs/>
        </w:rPr>
        <w:t xml:space="preserve"> </w:t>
      </w:r>
      <w:r w:rsidRPr="00E955AA">
        <w:rPr>
          <w:rFonts w:ascii="Arial" w:eastAsia="Arial Unicode MS" w:hAnsi="Arial" w:cs="Arial"/>
          <w:b/>
          <w:bCs/>
        </w:rPr>
        <w:t>защитный кожух</w:t>
      </w:r>
      <w:r w:rsidR="00E955AA" w:rsidRPr="00E955AA">
        <w:rPr>
          <w:rFonts w:ascii="Arial" w:eastAsia="Arial Unicode MS" w:hAnsi="Arial" w:cs="Arial"/>
          <w:b/>
          <w:bCs/>
        </w:rPr>
        <w:t>:</w:t>
      </w:r>
      <w:r w:rsidR="00E955AA">
        <w:rPr>
          <w:rFonts w:ascii="Arial" w:eastAsia="Arial Unicode MS" w:hAnsi="Arial" w:cs="Arial"/>
          <w:bCs/>
        </w:rPr>
        <w:t xml:space="preserve"> </w:t>
      </w:r>
      <w:r w:rsidRPr="007059E2">
        <w:rPr>
          <w:rFonts w:ascii="Arial" w:eastAsia="Arial Unicode MS" w:hAnsi="Arial" w:cs="Arial"/>
          <w:bCs/>
        </w:rPr>
        <w:t xml:space="preserve">стационарное или съемное защитное ограждение над подающим механизмом, разгрузочным и прижимным устройствами </w:t>
      </w:r>
    </w:p>
    <w:p w:rsidR="007059E2" w:rsidRPr="007059E2" w:rsidRDefault="007059E2" w:rsidP="007059E2">
      <w:pPr>
        <w:ind w:left="20" w:firstLine="547"/>
        <w:jc w:val="both"/>
        <w:outlineLvl w:val="2"/>
        <w:rPr>
          <w:rFonts w:ascii="Arial" w:eastAsia="Arial Unicode MS" w:hAnsi="Arial" w:cs="Arial"/>
          <w:bCs/>
        </w:rPr>
      </w:pPr>
      <w:r w:rsidRPr="00E955AA">
        <w:rPr>
          <w:rFonts w:ascii="Arial" w:eastAsia="Arial Unicode MS" w:hAnsi="Arial" w:cs="Arial"/>
          <w:b/>
          <w:bCs/>
        </w:rPr>
        <w:t>3.15</w:t>
      </w:r>
      <w:r w:rsidR="00E955AA" w:rsidRPr="00E955AA">
        <w:rPr>
          <w:rFonts w:ascii="Arial" w:eastAsia="Arial Unicode MS" w:hAnsi="Arial" w:cs="Arial"/>
          <w:b/>
          <w:bCs/>
        </w:rPr>
        <w:t xml:space="preserve"> </w:t>
      </w:r>
      <w:r w:rsidRPr="00E955AA">
        <w:rPr>
          <w:rFonts w:ascii="Arial" w:eastAsia="Arial Unicode MS" w:hAnsi="Arial" w:cs="Arial"/>
          <w:b/>
          <w:bCs/>
        </w:rPr>
        <w:t>транспортирующий вал</w:t>
      </w:r>
      <w:r w:rsidR="00E955AA" w:rsidRPr="00E955AA">
        <w:rPr>
          <w:rFonts w:ascii="Arial" w:eastAsia="Arial Unicode MS" w:hAnsi="Arial" w:cs="Arial"/>
          <w:b/>
          <w:bCs/>
        </w:rPr>
        <w:t>:</w:t>
      </w:r>
      <w:r w:rsidR="00E955AA">
        <w:rPr>
          <w:rFonts w:ascii="Arial" w:eastAsia="Arial Unicode MS" w:hAnsi="Arial" w:cs="Arial"/>
          <w:bCs/>
        </w:rPr>
        <w:t xml:space="preserve"> </w:t>
      </w:r>
      <w:r w:rsidRPr="007059E2">
        <w:rPr>
          <w:rFonts w:ascii="Arial" w:eastAsia="Arial Unicode MS" w:hAnsi="Arial" w:cs="Arial"/>
          <w:bCs/>
        </w:rPr>
        <w:t>зубчатый вал с канавками без срезающих канавок для транспортирования обрабатываемого продукта</w:t>
      </w:r>
    </w:p>
    <w:p w:rsidR="007059E2" w:rsidRPr="007059E2" w:rsidRDefault="007059E2" w:rsidP="007059E2">
      <w:pPr>
        <w:ind w:left="20" w:firstLine="547"/>
        <w:jc w:val="both"/>
        <w:outlineLvl w:val="2"/>
        <w:rPr>
          <w:rFonts w:ascii="Arial" w:eastAsia="Arial Unicode MS" w:hAnsi="Arial" w:cs="Arial"/>
          <w:bCs/>
        </w:rPr>
      </w:pPr>
      <w:r w:rsidRPr="00E955AA">
        <w:rPr>
          <w:rFonts w:ascii="Arial" w:eastAsia="Arial Unicode MS" w:hAnsi="Arial" w:cs="Arial"/>
          <w:b/>
          <w:bCs/>
        </w:rPr>
        <w:t>3.16</w:t>
      </w:r>
      <w:r w:rsidR="00E955AA" w:rsidRPr="00E955AA">
        <w:rPr>
          <w:rFonts w:ascii="Arial" w:eastAsia="Arial Unicode MS" w:hAnsi="Arial" w:cs="Arial"/>
          <w:b/>
          <w:bCs/>
        </w:rPr>
        <w:t xml:space="preserve"> </w:t>
      </w:r>
      <w:r w:rsidRPr="00E955AA">
        <w:rPr>
          <w:rFonts w:ascii="Arial" w:eastAsia="Arial Unicode MS" w:hAnsi="Arial" w:cs="Arial"/>
          <w:b/>
          <w:bCs/>
        </w:rPr>
        <w:t>зубчатый барабан</w:t>
      </w:r>
      <w:r w:rsidR="00E955AA" w:rsidRPr="00E955AA">
        <w:rPr>
          <w:rFonts w:ascii="Arial" w:eastAsia="Arial Unicode MS" w:hAnsi="Arial" w:cs="Arial"/>
          <w:b/>
          <w:bCs/>
        </w:rPr>
        <w:t>:</w:t>
      </w:r>
      <w:r w:rsidR="00E955AA">
        <w:rPr>
          <w:rFonts w:ascii="Arial" w:eastAsia="Arial Unicode MS" w:hAnsi="Arial" w:cs="Arial"/>
          <w:bCs/>
        </w:rPr>
        <w:t xml:space="preserve"> </w:t>
      </w:r>
      <w:r w:rsidRPr="007059E2">
        <w:rPr>
          <w:rFonts w:ascii="Arial" w:eastAsia="Arial Unicode MS" w:hAnsi="Arial" w:cs="Arial"/>
          <w:bCs/>
        </w:rPr>
        <w:t>вал с зубцами и срезающими канавками для транспортирования обрабатываемого продукта</w:t>
      </w:r>
    </w:p>
    <w:p w:rsidR="007059E2" w:rsidRPr="007059E2" w:rsidRDefault="007059E2" w:rsidP="007059E2">
      <w:pPr>
        <w:ind w:left="20" w:firstLine="547"/>
        <w:jc w:val="both"/>
        <w:outlineLvl w:val="2"/>
        <w:rPr>
          <w:rFonts w:ascii="Arial" w:eastAsia="Arial Unicode MS" w:hAnsi="Arial" w:cs="Arial"/>
          <w:bCs/>
        </w:rPr>
      </w:pPr>
      <w:r w:rsidRPr="00E955AA">
        <w:rPr>
          <w:rFonts w:ascii="Arial" w:eastAsia="Arial Unicode MS" w:hAnsi="Arial" w:cs="Arial"/>
          <w:b/>
          <w:bCs/>
        </w:rPr>
        <w:t>3.17</w:t>
      </w:r>
      <w:r w:rsidR="00E955AA" w:rsidRPr="00E955AA">
        <w:rPr>
          <w:rFonts w:ascii="Arial" w:eastAsia="Arial Unicode MS" w:hAnsi="Arial" w:cs="Arial"/>
          <w:b/>
          <w:bCs/>
        </w:rPr>
        <w:t xml:space="preserve"> </w:t>
      </w:r>
      <w:r w:rsidRPr="00E955AA">
        <w:rPr>
          <w:rFonts w:ascii="Arial" w:eastAsia="Arial Unicode MS" w:hAnsi="Arial" w:cs="Arial"/>
          <w:b/>
          <w:bCs/>
        </w:rPr>
        <w:t>подающее и разгрузочное устройства</w:t>
      </w:r>
      <w:r w:rsidR="00E955AA">
        <w:rPr>
          <w:rFonts w:ascii="Arial" w:eastAsia="Arial Unicode MS" w:hAnsi="Arial" w:cs="Arial"/>
          <w:b/>
          <w:bCs/>
        </w:rPr>
        <w:t xml:space="preserve">: </w:t>
      </w:r>
      <w:r w:rsidRPr="007059E2">
        <w:rPr>
          <w:rFonts w:ascii="Arial" w:eastAsia="Arial Unicode MS" w:hAnsi="Arial" w:cs="Arial"/>
          <w:bCs/>
        </w:rPr>
        <w:t>конвейерные ленты для подачи и удаления продукта.</w:t>
      </w:r>
    </w:p>
    <w:p w:rsidR="007059E2" w:rsidRPr="007059E2" w:rsidRDefault="007059E2" w:rsidP="007059E2">
      <w:pPr>
        <w:ind w:left="20" w:firstLine="547"/>
        <w:jc w:val="both"/>
        <w:outlineLvl w:val="2"/>
        <w:rPr>
          <w:rFonts w:ascii="Arial" w:eastAsia="Arial Unicode MS" w:hAnsi="Arial" w:cs="Arial"/>
          <w:bCs/>
        </w:rPr>
      </w:pPr>
      <w:r w:rsidRPr="00E955AA">
        <w:rPr>
          <w:rFonts w:ascii="Arial" w:eastAsia="Arial Unicode MS" w:hAnsi="Arial" w:cs="Arial"/>
          <w:b/>
          <w:bCs/>
        </w:rPr>
        <w:t>3.18</w:t>
      </w:r>
      <w:r w:rsidR="00E955AA" w:rsidRPr="00E955AA">
        <w:rPr>
          <w:rFonts w:ascii="Arial" w:eastAsia="Arial Unicode MS" w:hAnsi="Arial" w:cs="Arial"/>
          <w:b/>
          <w:bCs/>
        </w:rPr>
        <w:t xml:space="preserve"> столы подачи и разгрузки:</w:t>
      </w:r>
      <w:r w:rsidR="00E955AA">
        <w:rPr>
          <w:rFonts w:ascii="Arial" w:eastAsia="Arial Unicode MS" w:hAnsi="Arial" w:cs="Arial"/>
          <w:bCs/>
        </w:rPr>
        <w:t xml:space="preserve"> </w:t>
      </w:r>
      <w:r w:rsidRPr="007059E2">
        <w:rPr>
          <w:rFonts w:ascii="Arial" w:eastAsia="Arial Unicode MS" w:hAnsi="Arial" w:cs="Arial"/>
          <w:bCs/>
        </w:rPr>
        <w:t>плоские поверхности для подачи и удаления продукта вручную</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lastRenderedPageBreak/>
        <w:t>4 Перечень опасностей</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4.1 Общие положения</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Настоящий пункт и приложение C отражают опасности и опасные ситуации, основанные на EN 1050, в той мере, в какой они рассматриваются в настоящем Европейском стандарте, идентифицированные оценкой риска машин для снятия шкурки, удаления кожи и пленки, а также действия по устранению или уменьшению рисков.</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xml:space="preserve">Перед прочтением настоящего стандарта важно провести оценку машин для удаления шкурки, кожи и пленок на наличие рисков и опасностей, указанных в этом разделе. </w:t>
      </w:r>
    </w:p>
    <w:p w:rsidR="00871664" w:rsidRPr="00871664" w:rsidRDefault="00871664" w:rsidP="00871664">
      <w:pPr>
        <w:ind w:left="20" w:firstLine="547"/>
        <w:jc w:val="both"/>
        <w:outlineLvl w:val="2"/>
        <w:rPr>
          <w:rFonts w:ascii="Arial" w:eastAsia="Arial Unicode MS" w:hAnsi="Arial" w:cs="Arial"/>
          <w:bCs/>
        </w:rPr>
      </w:pPr>
    </w:p>
    <w:p w:rsidR="00871664" w:rsidRPr="000841D8" w:rsidRDefault="00871664" w:rsidP="00871664">
      <w:pPr>
        <w:ind w:left="20" w:firstLine="547"/>
        <w:jc w:val="both"/>
        <w:outlineLvl w:val="2"/>
        <w:rPr>
          <w:rFonts w:ascii="Arial" w:eastAsia="Arial Unicode MS" w:hAnsi="Arial" w:cs="Arial"/>
          <w:b/>
          <w:bCs/>
        </w:rPr>
      </w:pPr>
      <w:r w:rsidRPr="000841D8">
        <w:rPr>
          <w:rFonts w:ascii="Arial" w:eastAsia="Arial Unicode MS" w:hAnsi="Arial" w:cs="Arial"/>
          <w:b/>
          <w:bCs/>
        </w:rPr>
        <w:t>4.2 Механические опасности</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4.2.1 Машины открытого типа для съема шкурки и удаления пленок со столом подачи</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1</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Вращающийся зубчатый барабан и регулируемая высота д</w:t>
      </w:r>
      <w:r w:rsidR="0055457D">
        <w:rPr>
          <w:rFonts w:ascii="Arial" w:eastAsia="Arial Unicode MS" w:hAnsi="Arial" w:cs="Arial"/>
          <w:bCs/>
        </w:rPr>
        <w:t xml:space="preserve">ержателя ножа с ножом (см. </w:t>
      </w:r>
      <w:r w:rsidRPr="00871664">
        <w:rPr>
          <w:rFonts w:ascii="Arial" w:eastAsia="Arial Unicode MS" w:hAnsi="Arial" w:cs="Arial"/>
          <w:bCs/>
        </w:rPr>
        <w:t xml:space="preserve">рисунок 6). Потенциальный риск рассечения кожи или затягивания пальцев.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2</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Вращающийся зубчатый бараба</w:t>
      </w:r>
      <w:r w:rsidR="0055457D">
        <w:rPr>
          <w:rFonts w:ascii="Arial" w:eastAsia="Arial Unicode MS" w:hAnsi="Arial" w:cs="Arial"/>
          <w:bCs/>
        </w:rPr>
        <w:t>н и очищающая гребенка (см.</w:t>
      </w:r>
      <w:r w:rsidRPr="00871664">
        <w:rPr>
          <w:rFonts w:ascii="Arial" w:eastAsia="Arial Unicode MS" w:hAnsi="Arial" w:cs="Arial"/>
          <w:bCs/>
        </w:rPr>
        <w:t xml:space="preserve"> рисунок 6). Потенциальный риск затягивания пальцев или кистей рук.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3</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Вращающийся зубчатый барабан и закр</w:t>
      </w:r>
      <w:r w:rsidR="0055457D">
        <w:rPr>
          <w:rFonts w:ascii="Arial" w:eastAsia="Arial Unicode MS" w:hAnsi="Arial" w:cs="Arial"/>
          <w:bCs/>
        </w:rPr>
        <w:t>епленные детали машины (см.</w:t>
      </w:r>
      <w:r w:rsidRPr="00871664">
        <w:rPr>
          <w:rFonts w:ascii="Arial" w:eastAsia="Arial Unicode MS" w:hAnsi="Arial" w:cs="Arial"/>
          <w:bCs/>
        </w:rPr>
        <w:t xml:space="preserve"> рисунок 6). Потенциальный риск затягивания пальцев рук, кистей рук или предплечья.</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4</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Вращающийся зубчатый барабан с регулируемым по высоте де</w:t>
      </w:r>
      <w:r w:rsidR="0055457D">
        <w:rPr>
          <w:rFonts w:ascii="Arial" w:eastAsia="Arial Unicode MS" w:hAnsi="Arial" w:cs="Arial"/>
          <w:bCs/>
        </w:rPr>
        <w:t>ржателем двойного ножа (см.</w:t>
      </w:r>
      <w:r w:rsidRPr="00871664">
        <w:rPr>
          <w:rFonts w:ascii="Arial" w:eastAsia="Arial Unicode MS" w:hAnsi="Arial" w:cs="Arial"/>
          <w:bCs/>
        </w:rPr>
        <w:t xml:space="preserve"> рисунок 10). Потенциальный риск затягивания и отрезания пальцев рук, а также отрезания кистей рук или предплечья.</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4.2.2 Машины для автоматического съема шкурки, удаления кожи и пленки</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1</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xml:space="preserve">вращающийся зубчатый </w:t>
      </w:r>
      <w:proofErr w:type="gramStart"/>
      <w:r w:rsidRPr="00871664">
        <w:rPr>
          <w:rFonts w:ascii="Arial" w:eastAsia="Arial Unicode MS" w:hAnsi="Arial" w:cs="Arial"/>
          <w:bCs/>
        </w:rPr>
        <w:t>барабан</w:t>
      </w:r>
      <w:proofErr w:type="gramEnd"/>
      <w:r w:rsidRPr="00871664">
        <w:rPr>
          <w:rFonts w:ascii="Arial" w:eastAsia="Arial Unicode MS" w:hAnsi="Arial" w:cs="Arial"/>
          <w:bCs/>
        </w:rPr>
        <w:t>/транспортирующий вал, регулируемый по высоте держатель с ножами и прижимные в</w:t>
      </w:r>
      <w:r w:rsidR="0055457D">
        <w:rPr>
          <w:rFonts w:ascii="Arial" w:eastAsia="Arial Unicode MS" w:hAnsi="Arial" w:cs="Arial"/>
          <w:bCs/>
        </w:rPr>
        <w:t>алы или пальцевые валы (см.</w:t>
      </w:r>
      <w:r w:rsidRPr="00871664">
        <w:rPr>
          <w:rFonts w:ascii="Arial" w:eastAsia="Arial Unicode MS" w:hAnsi="Arial" w:cs="Arial"/>
          <w:bCs/>
        </w:rPr>
        <w:t xml:space="preserve"> рисунок 7).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Потенциальный риск рассечения кожи или пальцев, затягивания, кистей рук или предплечья.</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2</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Вращающиеся прижимные валы или пальцевые</w:t>
      </w:r>
      <w:r w:rsidR="0055457D">
        <w:rPr>
          <w:rFonts w:ascii="Arial" w:eastAsia="Arial Unicode MS" w:hAnsi="Arial" w:cs="Arial"/>
          <w:bCs/>
        </w:rPr>
        <w:t xml:space="preserve"> валы и защитный кожух (см.</w:t>
      </w:r>
      <w:r w:rsidRPr="00871664">
        <w:rPr>
          <w:rFonts w:ascii="Arial" w:eastAsia="Arial Unicode MS" w:hAnsi="Arial" w:cs="Arial"/>
          <w:bCs/>
        </w:rPr>
        <w:t xml:space="preserve"> рисунок 7).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Потенциальный риск затягивания пальцев или кистей рук.</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3</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xml:space="preserve">Вращающийся зубчатый </w:t>
      </w:r>
      <w:proofErr w:type="gramStart"/>
      <w:r w:rsidRPr="00871664">
        <w:rPr>
          <w:rFonts w:ascii="Arial" w:eastAsia="Arial Unicode MS" w:hAnsi="Arial" w:cs="Arial"/>
          <w:bCs/>
        </w:rPr>
        <w:t>барабан</w:t>
      </w:r>
      <w:proofErr w:type="gramEnd"/>
      <w:r w:rsidRPr="00871664">
        <w:rPr>
          <w:rFonts w:ascii="Arial" w:eastAsia="Arial Unicode MS" w:hAnsi="Arial" w:cs="Arial"/>
          <w:bCs/>
        </w:rPr>
        <w:t xml:space="preserve">/транспортирующий вал и очищающая </w:t>
      </w:r>
      <w:r w:rsidR="0055457D">
        <w:rPr>
          <w:rFonts w:ascii="Arial" w:eastAsia="Arial Unicode MS" w:hAnsi="Arial" w:cs="Arial"/>
          <w:bCs/>
        </w:rPr>
        <w:t>гребенка/очищающий вал (см.</w:t>
      </w:r>
      <w:r w:rsidRPr="00871664">
        <w:rPr>
          <w:rFonts w:ascii="Arial" w:eastAsia="Arial Unicode MS" w:hAnsi="Arial" w:cs="Arial"/>
          <w:bCs/>
        </w:rPr>
        <w:t xml:space="preserve"> рисунок 7).</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Потенциальный риск затягивания пальцев или кистей рук.</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4</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xml:space="preserve">Вращающийся зубчатый </w:t>
      </w:r>
      <w:proofErr w:type="gramStart"/>
      <w:r w:rsidRPr="00871664">
        <w:rPr>
          <w:rFonts w:ascii="Arial" w:eastAsia="Arial Unicode MS" w:hAnsi="Arial" w:cs="Arial"/>
          <w:bCs/>
        </w:rPr>
        <w:t>барабан</w:t>
      </w:r>
      <w:proofErr w:type="gramEnd"/>
      <w:r w:rsidRPr="00871664">
        <w:rPr>
          <w:rFonts w:ascii="Arial" w:eastAsia="Arial Unicode MS" w:hAnsi="Arial" w:cs="Arial"/>
          <w:bCs/>
        </w:rPr>
        <w:t>/транспортирующий вал и закр</w:t>
      </w:r>
      <w:r w:rsidR="0055457D">
        <w:rPr>
          <w:rFonts w:ascii="Arial" w:eastAsia="Arial Unicode MS" w:hAnsi="Arial" w:cs="Arial"/>
          <w:bCs/>
        </w:rPr>
        <w:t>епленные детали машины (см.</w:t>
      </w:r>
      <w:r w:rsidRPr="00871664">
        <w:rPr>
          <w:rFonts w:ascii="Arial" w:eastAsia="Arial Unicode MS" w:hAnsi="Arial" w:cs="Arial"/>
          <w:bCs/>
        </w:rPr>
        <w:t xml:space="preserve"> рисунок 7).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Потенциальный риск затягивания пальцев рук, а также кистей рук или предплечья.</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5</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lastRenderedPageBreak/>
        <w:t>Вращающаяся транспортерная лента, двигатель</w:t>
      </w:r>
      <w:r w:rsidR="0055457D">
        <w:rPr>
          <w:rFonts w:ascii="Arial" w:eastAsia="Arial Unicode MS" w:hAnsi="Arial" w:cs="Arial"/>
          <w:bCs/>
        </w:rPr>
        <w:t xml:space="preserve"> и направляющие ролики (см.</w:t>
      </w:r>
      <w:r w:rsidRPr="00871664">
        <w:rPr>
          <w:rFonts w:ascii="Arial" w:eastAsia="Arial Unicode MS" w:hAnsi="Arial" w:cs="Arial"/>
          <w:bCs/>
        </w:rPr>
        <w:t xml:space="preserve"> рисунок 7).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xml:space="preserve">Потенциальный риск </w:t>
      </w:r>
      <w:proofErr w:type="spellStart"/>
      <w:r w:rsidRPr="00871664">
        <w:rPr>
          <w:rFonts w:ascii="Arial" w:eastAsia="Arial Unicode MS" w:hAnsi="Arial" w:cs="Arial"/>
          <w:bCs/>
        </w:rPr>
        <w:t>травмирования</w:t>
      </w:r>
      <w:proofErr w:type="spellEnd"/>
      <w:r w:rsidRPr="00871664">
        <w:rPr>
          <w:rFonts w:ascii="Arial" w:eastAsia="Arial Unicode MS" w:hAnsi="Arial" w:cs="Arial"/>
          <w:bCs/>
        </w:rPr>
        <w:t xml:space="preserve"> пальцев рук и кистей рук при затягивании.</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Зона 6</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Рот</w:t>
      </w:r>
      <w:r w:rsidR="0055457D">
        <w:rPr>
          <w:rFonts w:ascii="Arial" w:eastAsia="Arial Unicode MS" w:hAnsi="Arial" w:cs="Arial"/>
          <w:bCs/>
        </w:rPr>
        <w:t>орный ножевой механизм (см.</w:t>
      </w:r>
      <w:r w:rsidRPr="00871664">
        <w:rPr>
          <w:rFonts w:ascii="Arial" w:eastAsia="Arial Unicode MS" w:hAnsi="Arial" w:cs="Arial"/>
          <w:bCs/>
        </w:rPr>
        <w:t xml:space="preserve"> рисунок 7).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Потенциальный риск отрезания пальцев и кистей рук.</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 xml:space="preserve">— Зона 7 </w:t>
      </w:r>
    </w:p>
    <w:p w:rsidR="00871664" w:rsidRPr="00871664" w:rsidRDefault="00871664" w:rsidP="00871664">
      <w:pPr>
        <w:ind w:left="20" w:firstLine="547"/>
        <w:jc w:val="both"/>
        <w:outlineLvl w:val="2"/>
        <w:rPr>
          <w:rFonts w:ascii="Arial" w:eastAsia="Arial Unicode MS" w:hAnsi="Arial" w:cs="Arial"/>
          <w:bCs/>
        </w:rPr>
      </w:pPr>
      <w:r w:rsidRPr="00871664">
        <w:rPr>
          <w:rFonts w:ascii="Arial" w:eastAsia="Arial Unicode MS" w:hAnsi="Arial" w:cs="Arial"/>
          <w:bCs/>
        </w:rPr>
        <w:t>Части машины Случайное закрывание защитных кожухов Потенциальный риск защемления рук.</w:t>
      </w:r>
    </w:p>
    <w:p w:rsidR="007059E2" w:rsidRDefault="007059E2" w:rsidP="0028105D">
      <w:pPr>
        <w:ind w:left="20" w:firstLine="547"/>
        <w:jc w:val="both"/>
        <w:outlineLvl w:val="2"/>
        <w:rPr>
          <w:rFonts w:ascii="Arial" w:eastAsia="Arial Unicode MS" w:hAnsi="Arial" w:cs="Arial"/>
          <w:bCs/>
        </w:rPr>
      </w:pPr>
    </w:p>
    <w:p w:rsidR="007059E2" w:rsidRDefault="007C1FBA" w:rsidP="007C1FBA">
      <w:pPr>
        <w:ind w:left="20" w:firstLine="547"/>
        <w:jc w:val="center"/>
        <w:outlineLvl w:val="2"/>
        <w:rPr>
          <w:rFonts w:ascii="Arial" w:eastAsia="Arial Unicode MS" w:hAnsi="Arial" w:cs="Arial"/>
          <w:bCs/>
        </w:rPr>
      </w:pPr>
      <w:r>
        <w:rPr>
          <w:rFonts w:eastAsiaTheme="minorEastAsia"/>
          <w:b/>
          <w:bCs/>
          <w:noProof/>
          <w:color w:val="000000"/>
          <w:sz w:val="28"/>
          <w:szCs w:val="28"/>
        </w:rPr>
        <w:drawing>
          <wp:inline distT="0" distB="0" distL="0" distR="0" wp14:anchorId="7714FDDE" wp14:editId="7B5C14E5">
            <wp:extent cx="2323225" cy="2052000"/>
            <wp:effectExtent l="0" t="0" r="127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23225" cy="2052000"/>
                    </a:xfrm>
                    <a:prstGeom prst="rect">
                      <a:avLst/>
                    </a:prstGeom>
                    <a:noFill/>
                    <a:ln>
                      <a:noFill/>
                    </a:ln>
                  </pic:spPr>
                </pic:pic>
              </a:graphicData>
            </a:graphic>
          </wp:inline>
        </w:drawing>
      </w:r>
    </w:p>
    <w:p w:rsidR="007059E2" w:rsidRDefault="007059E2" w:rsidP="0028105D">
      <w:pPr>
        <w:ind w:left="20" w:firstLine="547"/>
        <w:jc w:val="both"/>
        <w:outlineLvl w:val="2"/>
        <w:rPr>
          <w:rFonts w:ascii="Arial" w:eastAsia="Arial Unicode MS" w:hAnsi="Arial" w:cs="Arial"/>
          <w:bCs/>
        </w:rPr>
      </w:pPr>
    </w:p>
    <w:p w:rsidR="007059E2" w:rsidRDefault="00C72EA3" w:rsidP="003A285C">
      <w:pPr>
        <w:ind w:left="20" w:firstLine="547"/>
        <w:jc w:val="center"/>
        <w:outlineLvl w:val="2"/>
        <w:rPr>
          <w:rFonts w:ascii="Arial" w:eastAsia="Arial Unicode MS" w:hAnsi="Arial" w:cs="Arial"/>
          <w:bCs/>
        </w:rPr>
      </w:pPr>
      <w:r w:rsidRPr="00C72EA3">
        <w:rPr>
          <w:rFonts w:ascii="Arial" w:eastAsia="Arial Unicode MS" w:hAnsi="Arial" w:cs="Arial"/>
          <w:bCs/>
        </w:rPr>
        <w:t>1</w:t>
      </w:r>
      <w:r>
        <w:rPr>
          <w:rFonts w:ascii="Arial" w:eastAsia="Arial Unicode MS" w:hAnsi="Arial" w:cs="Arial"/>
          <w:bCs/>
        </w:rPr>
        <w:t>-</w:t>
      </w:r>
      <w:r w:rsidRPr="00C72EA3">
        <w:rPr>
          <w:rFonts w:ascii="Arial" w:eastAsia="Arial Unicode MS" w:hAnsi="Arial" w:cs="Arial"/>
          <w:bCs/>
        </w:rPr>
        <w:t xml:space="preserve"> Зона 1</w:t>
      </w:r>
      <w:r>
        <w:rPr>
          <w:rFonts w:ascii="Arial" w:eastAsia="Arial Unicode MS" w:hAnsi="Arial" w:cs="Arial"/>
          <w:bCs/>
        </w:rPr>
        <w:t xml:space="preserve">; </w:t>
      </w:r>
      <w:r w:rsidRPr="00C72EA3">
        <w:rPr>
          <w:rFonts w:ascii="Arial" w:eastAsia="Arial Unicode MS" w:hAnsi="Arial" w:cs="Arial"/>
          <w:bCs/>
        </w:rPr>
        <w:t>2</w:t>
      </w:r>
      <w:r>
        <w:rPr>
          <w:rFonts w:ascii="Arial" w:eastAsia="Arial Unicode MS" w:hAnsi="Arial" w:cs="Arial"/>
          <w:bCs/>
        </w:rPr>
        <w:t xml:space="preserve">- </w:t>
      </w:r>
      <w:r w:rsidRPr="00C72EA3">
        <w:rPr>
          <w:rFonts w:ascii="Arial" w:eastAsia="Arial Unicode MS" w:hAnsi="Arial" w:cs="Arial"/>
          <w:bCs/>
        </w:rPr>
        <w:t xml:space="preserve"> Зона 2</w:t>
      </w:r>
      <w:r>
        <w:rPr>
          <w:rFonts w:ascii="Arial" w:eastAsia="Arial Unicode MS" w:hAnsi="Arial" w:cs="Arial"/>
          <w:bCs/>
        </w:rPr>
        <w:t xml:space="preserve">; </w:t>
      </w:r>
      <w:r w:rsidRPr="00C72EA3">
        <w:rPr>
          <w:rFonts w:ascii="Arial" w:eastAsia="Arial Unicode MS" w:hAnsi="Arial" w:cs="Arial"/>
          <w:bCs/>
        </w:rPr>
        <w:t>3</w:t>
      </w:r>
      <w:r>
        <w:rPr>
          <w:rFonts w:ascii="Arial" w:eastAsia="Arial Unicode MS" w:hAnsi="Arial" w:cs="Arial"/>
          <w:bCs/>
        </w:rPr>
        <w:t xml:space="preserve">- </w:t>
      </w:r>
      <w:r w:rsidRPr="00C72EA3">
        <w:rPr>
          <w:rFonts w:ascii="Arial" w:eastAsia="Arial Unicode MS" w:hAnsi="Arial" w:cs="Arial"/>
          <w:bCs/>
        </w:rPr>
        <w:t xml:space="preserve"> Зона 3</w:t>
      </w:r>
    </w:p>
    <w:p w:rsidR="007059E2" w:rsidRDefault="007059E2" w:rsidP="0028105D">
      <w:pPr>
        <w:ind w:left="20" w:firstLine="547"/>
        <w:jc w:val="both"/>
        <w:outlineLvl w:val="2"/>
        <w:rPr>
          <w:rFonts w:ascii="Arial" w:eastAsia="Arial Unicode MS" w:hAnsi="Arial" w:cs="Arial"/>
          <w:bCs/>
        </w:rPr>
      </w:pPr>
    </w:p>
    <w:p w:rsidR="00C72EA3" w:rsidRPr="00C72EA3" w:rsidRDefault="00C72EA3" w:rsidP="00C72EA3">
      <w:pPr>
        <w:ind w:left="20" w:firstLine="547"/>
        <w:jc w:val="center"/>
        <w:outlineLvl w:val="2"/>
        <w:rPr>
          <w:rFonts w:ascii="Arial" w:eastAsia="Arial Unicode MS" w:hAnsi="Arial" w:cs="Arial"/>
          <w:b/>
          <w:bCs/>
        </w:rPr>
      </w:pPr>
      <w:r w:rsidRPr="00C72EA3">
        <w:rPr>
          <w:rFonts w:ascii="Arial" w:eastAsia="Arial Unicode MS" w:hAnsi="Arial" w:cs="Arial"/>
          <w:b/>
          <w:bCs/>
        </w:rPr>
        <w:t>Рисунок 6. Машины открытого типа для съема шкурки, удаления кожи и пленки – опасные зоны</w:t>
      </w:r>
    </w:p>
    <w:p w:rsidR="00C72EA3" w:rsidRPr="00C72EA3" w:rsidRDefault="00C72EA3" w:rsidP="00C72EA3">
      <w:pPr>
        <w:ind w:left="20" w:firstLine="547"/>
        <w:jc w:val="center"/>
        <w:outlineLvl w:val="2"/>
        <w:rPr>
          <w:rFonts w:ascii="Arial" w:eastAsia="Arial Unicode MS" w:hAnsi="Arial" w:cs="Arial"/>
          <w:b/>
          <w:bCs/>
        </w:rPr>
      </w:pPr>
    </w:p>
    <w:p w:rsidR="007059E2" w:rsidRDefault="00953B03" w:rsidP="00953B03">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622DD4A7">
            <wp:extent cx="2592000" cy="1961748"/>
            <wp:effectExtent l="0" t="0" r="0" b="63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92000" cy="1961748"/>
                    </a:xfrm>
                    <a:prstGeom prst="rect">
                      <a:avLst/>
                    </a:prstGeom>
                    <a:noFill/>
                  </pic:spPr>
                </pic:pic>
              </a:graphicData>
            </a:graphic>
          </wp:inline>
        </w:drawing>
      </w:r>
    </w:p>
    <w:p w:rsidR="007059E2" w:rsidRDefault="007059E2" w:rsidP="003A285C">
      <w:pPr>
        <w:ind w:left="20" w:firstLine="547"/>
        <w:jc w:val="center"/>
        <w:outlineLvl w:val="2"/>
        <w:rPr>
          <w:rFonts w:ascii="Arial" w:eastAsia="Arial Unicode MS" w:hAnsi="Arial" w:cs="Arial"/>
          <w:bCs/>
        </w:rPr>
      </w:pPr>
    </w:p>
    <w:p w:rsidR="00953B03" w:rsidRPr="00953B03" w:rsidRDefault="00953B03" w:rsidP="003A285C">
      <w:pPr>
        <w:ind w:left="20" w:firstLine="547"/>
        <w:jc w:val="center"/>
        <w:outlineLvl w:val="2"/>
        <w:rPr>
          <w:rFonts w:ascii="Arial" w:eastAsia="Arial Unicode MS" w:hAnsi="Arial" w:cs="Arial"/>
          <w:bCs/>
        </w:rPr>
      </w:pPr>
      <w:r w:rsidRPr="00953B03">
        <w:rPr>
          <w:rFonts w:ascii="Arial" w:eastAsia="Arial Unicode MS" w:hAnsi="Arial" w:cs="Arial"/>
          <w:bCs/>
        </w:rPr>
        <w:t>1</w:t>
      </w:r>
      <w:r>
        <w:rPr>
          <w:rFonts w:ascii="Arial" w:eastAsia="Arial Unicode MS" w:hAnsi="Arial" w:cs="Arial"/>
          <w:bCs/>
        </w:rPr>
        <w:t>-</w:t>
      </w:r>
      <w:r w:rsidRPr="00953B03">
        <w:rPr>
          <w:rFonts w:ascii="Arial" w:eastAsia="Arial Unicode MS" w:hAnsi="Arial" w:cs="Arial"/>
          <w:bCs/>
        </w:rPr>
        <w:t xml:space="preserve"> Зона 1</w:t>
      </w:r>
      <w:r>
        <w:rPr>
          <w:rFonts w:ascii="Arial" w:eastAsia="Arial Unicode MS" w:hAnsi="Arial" w:cs="Arial"/>
          <w:bCs/>
        </w:rPr>
        <w:t>;</w:t>
      </w:r>
      <w:r w:rsidRPr="00953B03">
        <w:t xml:space="preserve"> </w:t>
      </w:r>
      <w:r w:rsidRPr="00953B03">
        <w:rPr>
          <w:rFonts w:ascii="Arial" w:eastAsia="Arial Unicode MS" w:hAnsi="Arial" w:cs="Arial"/>
          <w:bCs/>
        </w:rPr>
        <w:t>2</w:t>
      </w:r>
      <w:r>
        <w:rPr>
          <w:rFonts w:ascii="Arial" w:eastAsia="Arial Unicode MS" w:hAnsi="Arial" w:cs="Arial"/>
          <w:bCs/>
        </w:rPr>
        <w:t xml:space="preserve">- </w:t>
      </w:r>
      <w:r w:rsidRPr="00953B03">
        <w:rPr>
          <w:rFonts w:ascii="Arial" w:eastAsia="Arial Unicode MS" w:hAnsi="Arial" w:cs="Arial"/>
          <w:bCs/>
        </w:rPr>
        <w:t xml:space="preserve"> Зона 2</w:t>
      </w:r>
      <w:r>
        <w:rPr>
          <w:rFonts w:ascii="Arial" w:eastAsia="Arial Unicode MS" w:hAnsi="Arial" w:cs="Arial"/>
          <w:bCs/>
        </w:rPr>
        <w:t>;</w:t>
      </w:r>
      <w:r w:rsidRPr="00953B03">
        <w:rPr>
          <w:rFonts w:ascii="Arial" w:eastAsia="Arial Unicode MS" w:hAnsi="Arial" w:cs="Arial"/>
          <w:bCs/>
        </w:rPr>
        <w:t xml:space="preserve"> 3</w:t>
      </w:r>
      <w:r>
        <w:rPr>
          <w:rFonts w:ascii="Arial" w:eastAsia="Arial Unicode MS" w:hAnsi="Arial" w:cs="Arial"/>
          <w:bCs/>
        </w:rPr>
        <w:t>-</w:t>
      </w:r>
      <w:r w:rsidRPr="00953B03">
        <w:rPr>
          <w:rFonts w:ascii="Arial" w:eastAsia="Arial Unicode MS" w:hAnsi="Arial" w:cs="Arial"/>
          <w:bCs/>
        </w:rPr>
        <w:t xml:space="preserve"> Зона 3</w:t>
      </w:r>
      <w:proofErr w:type="gramStart"/>
      <w:r w:rsidRPr="00953B03">
        <w:rPr>
          <w:rFonts w:ascii="Arial" w:eastAsia="Arial Unicode MS" w:hAnsi="Arial" w:cs="Arial"/>
          <w:bCs/>
        </w:rPr>
        <w:t xml:space="preserve"> </w:t>
      </w:r>
      <w:r>
        <w:rPr>
          <w:rFonts w:ascii="Arial" w:eastAsia="Arial Unicode MS" w:hAnsi="Arial" w:cs="Arial"/>
          <w:bCs/>
        </w:rPr>
        <w:t>;</w:t>
      </w:r>
      <w:proofErr w:type="gramEnd"/>
      <w:r w:rsidRPr="00953B03">
        <w:rPr>
          <w:rFonts w:ascii="Arial" w:eastAsia="Arial Unicode MS" w:hAnsi="Arial" w:cs="Arial"/>
          <w:bCs/>
        </w:rPr>
        <w:t xml:space="preserve">  4</w:t>
      </w:r>
      <w:r>
        <w:rPr>
          <w:rFonts w:ascii="Arial" w:eastAsia="Arial Unicode MS" w:hAnsi="Arial" w:cs="Arial"/>
          <w:bCs/>
        </w:rPr>
        <w:t xml:space="preserve">- </w:t>
      </w:r>
      <w:r w:rsidRPr="00953B03">
        <w:rPr>
          <w:rFonts w:ascii="Arial" w:eastAsia="Arial Unicode MS" w:hAnsi="Arial" w:cs="Arial"/>
          <w:bCs/>
        </w:rPr>
        <w:t xml:space="preserve"> Зона 4</w:t>
      </w:r>
      <w:r>
        <w:rPr>
          <w:rFonts w:ascii="Arial" w:eastAsia="Arial Unicode MS" w:hAnsi="Arial" w:cs="Arial"/>
          <w:bCs/>
        </w:rPr>
        <w:t>;</w:t>
      </w:r>
      <w:r w:rsidRPr="00953B03">
        <w:rPr>
          <w:rFonts w:ascii="Arial" w:eastAsia="Arial Unicode MS" w:hAnsi="Arial" w:cs="Arial"/>
          <w:bCs/>
        </w:rPr>
        <w:t xml:space="preserve">  5</w:t>
      </w:r>
      <w:r>
        <w:rPr>
          <w:rFonts w:ascii="Arial" w:eastAsia="Arial Unicode MS" w:hAnsi="Arial" w:cs="Arial"/>
          <w:bCs/>
        </w:rPr>
        <w:t xml:space="preserve">- </w:t>
      </w:r>
      <w:r w:rsidRPr="00953B03">
        <w:rPr>
          <w:rFonts w:ascii="Arial" w:eastAsia="Arial Unicode MS" w:hAnsi="Arial" w:cs="Arial"/>
          <w:bCs/>
        </w:rPr>
        <w:t>Зона 5</w:t>
      </w:r>
      <w:r>
        <w:rPr>
          <w:rFonts w:ascii="Arial" w:eastAsia="Arial Unicode MS" w:hAnsi="Arial" w:cs="Arial"/>
          <w:bCs/>
        </w:rPr>
        <w:t xml:space="preserve">; </w:t>
      </w:r>
      <w:r w:rsidRPr="00953B03">
        <w:rPr>
          <w:rFonts w:ascii="Arial" w:eastAsia="Arial Unicode MS" w:hAnsi="Arial" w:cs="Arial"/>
          <w:bCs/>
        </w:rPr>
        <w:t>6</w:t>
      </w:r>
      <w:r>
        <w:rPr>
          <w:rFonts w:ascii="Arial" w:eastAsia="Arial Unicode MS" w:hAnsi="Arial" w:cs="Arial"/>
          <w:bCs/>
        </w:rPr>
        <w:t>-Зона 6; 7-</w:t>
      </w:r>
      <w:r w:rsidRPr="00953B03">
        <w:rPr>
          <w:rFonts w:ascii="Arial" w:eastAsia="Arial Unicode MS" w:hAnsi="Arial" w:cs="Arial"/>
          <w:bCs/>
        </w:rPr>
        <w:t xml:space="preserve"> Зона 7</w:t>
      </w:r>
    </w:p>
    <w:p w:rsidR="007059E2" w:rsidRDefault="007059E2" w:rsidP="0028105D">
      <w:pPr>
        <w:ind w:left="20" w:firstLine="547"/>
        <w:jc w:val="both"/>
        <w:outlineLvl w:val="2"/>
        <w:rPr>
          <w:rFonts w:ascii="Arial" w:eastAsia="Arial Unicode MS" w:hAnsi="Arial" w:cs="Arial"/>
          <w:bCs/>
        </w:rPr>
      </w:pPr>
    </w:p>
    <w:p w:rsidR="00645002" w:rsidRDefault="00645002" w:rsidP="00FC71EC">
      <w:pPr>
        <w:ind w:left="20" w:firstLine="547"/>
        <w:jc w:val="center"/>
        <w:outlineLvl w:val="2"/>
        <w:rPr>
          <w:rFonts w:ascii="Arial" w:eastAsia="Arial Unicode MS" w:hAnsi="Arial" w:cs="Arial"/>
          <w:b/>
          <w:bCs/>
        </w:rPr>
      </w:pPr>
    </w:p>
    <w:p w:rsidR="007059E2" w:rsidRPr="00FC71EC" w:rsidRDefault="00FC71EC" w:rsidP="00FC71EC">
      <w:pPr>
        <w:ind w:left="20" w:firstLine="547"/>
        <w:jc w:val="center"/>
        <w:outlineLvl w:val="2"/>
        <w:rPr>
          <w:rFonts w:ascii="Arial" w:eastAsia="Arial Unicode MS" w:hAnsi="Arial" w:cs="Arial"/>
          <w:b/>
          <w:bCs/>
        </w:rPr>
      </w:pPr>
      <w:r w:rsidRPr="00FC71EC">
        <w:rPr>
          <w:rFonts w:ascii="Arial" w:eastAsia="Arial Unicode MS" w:hAnsi="Arial" w:cs="Arial"/>
          <w:b/>
          <w:bCs/>
        </w:rPr>
        <w:t>Рисунок 7. Машины для автоматического съема шкурки и удаления пленки - опасные зоны</w:t>
      </w:r>
    </w:p>
    <w:p w:rsidR="007059E2" w:rsidRPr="00FC71EC" w:rsidRDefault="007059E2" w:rsidP="00FC71EC">
      <w:pPr>
        <w:ind w:left="20" w:firstLine="547"/>
        <w:jc w:val="center"/>
        <w:outlineLvl w:val="2"/>
        <w:rPr>
          <w:rFonts w:ascii="Arial" w:eastAsia="Arial Unicode MS" w:hAnsi="Arial" w:cs="Arial"/>
          <w:b/>
          <w:bCs/>
        </w:rPr>
      </w:pPr>
    </w:p>
    <w:p w:rsidR="007059E2" w:rsidRDefault="007059E2" w:rsidP="00FC71EC">
      <w:pPr>
        <w:ind w:left="20" w:firstLine="547"/>
        <w:jc w:val="center"/>
        <w:outlineLvl w:val="2"/>
        <w:rPr>
          <w:rFonts w:ascii="Arial" w:eastAsia="Arial Unicode MS" w:hAnsi="Arial" w:cs="Arial"/>
          <w:bCs/>
        </w:rPr>
      </w:pPr>
    </w:p>
    <w:p w:rsidR="007059E2" w:rsidRDefault="007059E2" w:rsidP="0028105D">
      <w:pPr>
        <w:ind w:left="20" w:firstLine="547"/>
        <w:jc w:val="both"/>
        <w:outlineLvl w:val="2"/>
        <w:rPr>
          <w:rFonts w:ascii="Arial" w:eastAsia="Arial Unicode MS" w:hAnsi="Arial" w:cs="Arial"/>
          <w:bCs/>
        </w:rPr>
      </w:pPr>
    </w:p>
    <w:p w:rsidR="007059E2" w:rsidRDefault="007059E2" w:rsidP="0028105D">
      <w:pPr>
        <w:ind w:left="20" w:firstLine="547"/>
        <w:jc w:val="both"/>
        <w:outlineLvl w:val="2"/>
        <w:rPr>
          <w:rFonts w:ascii="Arial" w:eastAsia="Arial Unicode MS" w:hAnsi="Arial" w:cs="Arial"/>
          <w:bCs/>
        </w:rPr>
      </w:pP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lastRenderedPageBreak/>
        <w:t>4.2.3 Машины открытого типа для съема шкурки и удаления пленки со столом подачи</w:t>
      </w: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t>— Зона 1</w:t>
      </w: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t>Вращающийся транспортирующий вал и закрепленный д</w:t>
      </w:r>
      <w:r w:rsidR="0055457D">
        <w:rPr>
          <w:rFonts w:ascii="Arial" w:eastAsia="Arial Unicode MS" w:hAnsi="Arial" w:cs="Arial"/>
          <w:bCs/>
        </w:rPr>
        <w:t>ержатель ножей с ножом (см.</w:t>
      </w:r>
      <w:r w:rsidRPr="00053482">
        <w:rPr>
          <w:rFonts w:ascii="Arial" w:eastAsia="Arial Unicode MS" w:hAnsi="Arial" w:cs="Arial"/>
          <w:bCs/>
        </w:rPr>
        <w:t xml:space="preserve"> рисунок 8). Потенциальный риск рассечения кожи.</w:t>
      </w: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t>— Зона 2</w:t>
      </w: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t>Вращающийся транспортирующий вал и вра</w:t>
      </w:r>
      <w:r w:rsidR="0055457D">
        <w:rPr>
          <w:rFonts w:ascii="Arial" w:eastAsia="Arial Unicode MS" w:hAnsi="Arial" w:cs="Arial"/>
          <w:bCs/>
        </w:rPr>
        <w:t>щающийся очищающий вал (см.</w:t>
      </w:r>
      <w:r w:rsidRPr="00053482">
        <w:rPr>
          <w:rFonts w:ascii="Arial" w:eastAsia="Arial Unicode MS" w:hAnsi="Arial" w:cs="Arial"/>
          <w:bCs/>
        </w:rPr>
        <w:t xml:space="preserve"> рисунок 8). Потенциальный риск </w:t>
      </w:r>
      <w:proofErr w:type="spellStart"/>
      <w:r w:rsidRPr="00053482">
        <w:rPr>
          <w:rFonts w:ascii="Arial" w:eastAsia="Arial Unicode MS" w:hAnsi="Arial" w:cs="Arial"/>
          <w:bCs/>
        </w:rPr>
        <w:t>травмирования</w:t>
      </w:r>
      <w:proofErr w:type="spellEnd"/>
      <w:r w:rsidRPr="00053482">
        <w:rPr>
          <w:rFonts w:ascii="Arial" w:eastAsia="Arial Unicode MS" w:hAnsi="Arial" w:cs="Arial"/>
          <w:bCs/>
        </w:rPr>
        <w:t xml:space="preserve"> и затягивания пальцев рук и кистей рук.</w:t>
      </w: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t>— Зона 3</w:t>
      </w: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t xml:space="preserve">Вращающийся транспортирующий </w:t>
      </w:r>
      <w:proofErr w:type="gramStart"/>
      <w:r w:rsidRPr="00053482">
        <w:rPr>
          <w:rFonts w:ascii="Arial" w:eastAsia="Arial Unicode MS" w:hAnsi="Arial" w:cs="Arial"/>
          <w:bCs/>
        </w:rPr>
        <w:t>вал</w:t>
      </w:r>
      <w:proofErr w:type="gramEnd"/>
      <w:r w:rsidRPr="00053482">
        <w:rPr>
          <w:rFonts w:ascii="Arial" w:eastAsia="Arial Unicode MS" w:hAnsi="Arial" w:cs="Arial"/>
          <w:bCs/>
        </w:rPr>
        <w:t>/очищающий вал с закрепленными неподвижными деталями машины и устройство для очистки возд</w:t>
      </w:r>
      <w:r w:rsidR="0055457D">
        <w:rPr>
          <w:rFonts w:ascii="Arial" w:eastAsia="Arial Unicode MS" w:hAnsi="Arial" w:cs="Arial"/>
          <w:bCs/>
        </w:rPr>
        <w:t>ушной форсунки (см.</w:t>
      </w:r>
      <w:r w:rsidRPr="00053482">
        <w:rPr>
          <w:rFonts w:ascii="Arial" w:eastAsia="Arial Unicode MS" w:hAnsi="Arial" w:cs="Arial"/>
          <w:bCs/>
        </w:rPr>
        <w:t xml:space="preserve"> рисунок 8). Потенциальный риск затягивания пальцев рук, а также кистей рук или предплечья.</w:t>
      </w:r>
    </w:p>
    <w:p w:rsidR="00053482" w:rsidRPr="00053482" w:rsidRDefault="00053482" w:rsidP="00053482">
      <w:pPr>
        <w:ind w:left="20" w:firstLine="547"/>
        <w:jc w:val="both"/>
        <w:outlineLvl w:val="2"/>
        <w:rPr>
          <w:rFonts w:ascii="Arial" w:eastAsia="Arial Unicode MS" w:hAnsi="Arial" w:cs="Arial"/>
          <w:bCs/>
        </w:rPr>
      </w:pPr>
      <w:r w:rsidRPr="00053482">
        <w:rPr>
          <w:rFonts w:ascii="Arial" w:eastAsia="Arial Unicode MS" w:hAnsi="Arial" w:cs="Arial"/>
          <w:bCs/>
        </w:rPr>
        <w:t>У машин для автоматического съема шкурки и удаления пленки имеются аналогичные потенциальные риски, как и у машин для автоматического срезания шкурки, смотрите - 4.2.2.</w:t>
      </w:r>
    </w:p>
    <w:p w:rsidR="007059E2" w:rsidRDefault="007059E2" w:rsidP="0028105D">
      <w:pPr>
        <w:ind w:left="20" w:firstLine="547"/>
        <w:jc w:val="both"/>
        <w:outlineLvl w:val="2"/>
        <w:rPr>
          <w:rFonts w:ascii="Arial" w:eastAsia="Arial Unicode MS" w:hAnsi="Arial" w:cs="Arial"/>
          <w:bCs/>
        </w:rPr>
      </w:pPr>
    </w:p>
    <w:p w:rsidR="00053482" w:rsidRDefault="00053482" w:rsidP="00053482">
      <w:pPr>
        <w:ind w:left="20" w:firstLine="547"/>
        <w:jc w:val="center"/>
        <w:outlineLvl w:val="2"/>
        <w:rPr>
          <w:rFonts w:ascii="Arial" w:eastAsia="Arial Unicode MS" w:hAnsi="Arial" w:cs="Arial"/>
          <w:bCs/>
        </w:rPr>
      </w:pPr>
      <w:r>
        <w:rPr>
          <w:rFonts w:eastAsiaTheme="minorEastAsia"/>
          <w:b/>
          <w:bCs/>
          <w:noProof/>
          <w:color w:val="000000"/>
          <w:sz w:val="28"/>
          <w:szCs w:val="28"/>
        </w:rPr>
        <w:drawing>
          <wp:inline distT="0" distB="0" distL="0" distR="0">
            <wp:extent cx="2088000" cy="2207921"/>
            <wp:effectExtent l="0" t="0" r="7620" b="190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88000" cy="2207921"/>
                    </a:xfrm>
                    <a:prstGeom prst="rect">
                      <a:avLst/>
                    </a:prstGeom>
                    <a:noFill/>
                    <a:ln>
                      <a:noFill/>
                    </a:ln>
                  </pic:spPr>
                </pic:pic>
              </a:graphicData>
            </a:graphic>
          </wp:inline>
        </w:drawing>
      </w:r>
    </w:p>
    <w:p w:rsidR="00053482" w:rsidRDefault="00053482" w:rsidP="003A285C">
      <w:pPr>
        <w:ind w:left="20" w:firstLine="547"/>
        <w:jc w:val="center"/>
        <w:outlineLvl w:val="2"/>
        <w:rPr>
          <w:rFonts w:ascii="Arial" w:eastAsia="Arial Unicode MS" w:hAnsi="Arial" w:cs="Arial"/>
          <w:bCs/>
        </w:rPr>
      </w:pPr>
      <w:r w:rsidRPr="00053482">
        <w:rPr>
          <w:rFonts w:ascii="Arial" w:eastAsia="Arial Unicode MS" w:hAnsi="Arial" w:cs="Arial"/>
          <w:bCs/>
        </w:rPr>
        <w:t>1</w:t>
      </w:r>
      <w:r>
        <w:rPr>
          <w:rFonts w:ascii="Arial" w:eastAsia="Arial Unicode MS" w:hAnsi="Arial" w:cs="Arial"/>
          <w:bCs/>
        </w:rPr>
        <w:t>- з</w:t>
      </w:r>
      <w:r w:rsidRPr="00053482">
        <w:rPr>
          <w:rFonts w:ascii="Arial" w:eastAsia="Arial Unicode MS" w:hAnsi="Arial" w:cs="Arial"/>
          <w:bCs/>
        </w:rPr>
        <w:t>она 1</w:t>
      </w:r>
      <w:r>
        <w:rPr>
          <w:rFonts w:ascii="Arial" w:eastAsia="Arial Unicode MS" w:hAnsi="Arial" w:cs="Arial"/>
          <w:bCs/>
        </w:rPr>
        <w:t>; 2- з</w:t>
      </w:r>
      <w:r w:rsidRPr="00053482">
        <w:rPr>
          <w:rFonts w:ascii="Arial" w:eastAsia="Arial Unicode MS" w:hAnsi="Arial" w:cs="Arial"/>
          <w:bCs/>
        </w:rPr>
        <w:t>она 2</w:t>
      </w:r>
      <w:r>
        <w:rPr>
          <w:rFonts w:ascii="Arial" w:eastAsia="Arial Unicode MS" w:hAnsi="Arial" w:cs="Arial"/>
          <w:bCs/>
        </w:rPr>
        <w:t>; 3- з</w:t>
      </w:r>
      <w:r w:rsidRPr="00053482">
        <w:rPr>
          <w:rFonts w:ascii="Arial" w:eastAsia="Arial Unicode MS" w:hAnsi="Arial" w:cs="Arial"/>
          <w:bCs/>
        </w:rPr>
        <w:t>она 3</w:t>
      </w:r>
    </w:p>
    <w:p w:rsidR="00053482" w:rsidRDefault="00053482" w:rsidP="003A285C">
      <w:pPr>
        <w:ind w:left="20" w:firstLine="547"/>
        <w:jc w:val="center"/>
        <w:outlineLvl w:val="2"/>
        <w:rPr>
          <w:rFonts w:ascii="Arial" w:eastAsia="Arial Unicode MS" w:hAnsi="Arial" w:cs="Arial"/>
          <w:bCs/>
        </w:rPr>
      </w:pPr>
    </w:p>
    <w:p w:rsidR="00053482" w:rsidRPr="000726B6" w:rsidRDefault="000726B6" w:rsidP="0028105D">
      <w:pPr>
        <w:ind w:left="20" w:firstLine="547"/>
        <w:jc w:val="both"/>
        <w:outlineLvl w:val="2"/>
        <w:rPr>
          <w:rFonts w:ascii="Arial" w:eastAsia="Arial Unicode MS" w:hAnsi="Arial" w:cs="Arial"/>
          <w:b/>
          <w:bCs/>
        </w:rPr>
      </w:pPr>
      <w:r w:rsidRPr="000726B6">
        <w:rPr>
          <w:rFonts w:ascii="Arial" w:eastAsia="Arial Unicode MS" w:hAnsi="Arial" w:cs="Arial"/>
          <w:b/>
          <w:bCs/>
        </w:rPr>
        <w:t>Рисунок 8. Машины открытого типа для съема шкурки и удаления пленки – опасные зоны</w:t>
      </w:r>
    </w:p>
    <w:p w:rsidR="00053482" w:rsidRPr="000726B6" w:rsidRDefault="00053482" w:rsidP="0028105D">
      <w:pPr>
        <w:ind w:left="20" w:firstLine="547"/>
        <w:jc w:val="both"/>
        <w:outlineLvl w:val="2"/>
        <w:rPr>
          <w:rFonts w:ascii="Arial" w:eastAsia="Arial Unicode MS" w:hAnsi="Arial" w:cs="Arial"/>
          <w:b/>
          <w:bCs/>
        </w:rPr>
      </w:pPr>
    </w:p>
    <w:p w:rsidR="000726B6" w:rsidRPr="00A775FF" w:rsidRDefault="000726B6" w:rsidP="000726B6">
      <w:pPr>
        <w:ind w:left="20" w:firstLine="547"/>
        <w:jc w:val="both"/>
        <w:outlineLvl w:val="2"/>
        <w:rPr>
          <w:rFonts w:ascii="Arial" w:eastAsia="Arial Unicode MS" w:hAnsi="Arial" w:cs="Arial"/>
          <w:b/>
          <w:bCs/>
        </w:rPr>
      </w:pPr>
      <w:r w:rsidRPr="00A775FF">
        <w:rPr>
          <w:rFonts w:ascii="Arial" w:eastAsia="Arial Unicode MS" w:hAnsi="Arial" w:cs="Arial"/>
          <w:b/>
          <w:bCs/>
        </w:rPr>
        <w:t>4.2.4 Система двигателя</w:t>
      </w:r>
    </w:p>
    <w:p w:rsidR="000726B6" w:rsidRPr="000726B6" w:rsidRDefault="000726B6" w:rsidP="000726B6">
      <w:pPr>
        <w:ind w:left="20" w:firstLine="547"/>
        <w:jc w:val="both"/>
        <w:outlineLvl w:val="2"/>
        <w:rPr>
          <w:rFonts w:ascii="Arial" w:eastAsia="Arial Unicode MS" w:hAnsi="Arial" w:cs="Arial"/>
          <w:bCs/>
        </w:rPr>
      </w:pPr>
      <w:r w:rsidRPr="000726B6">
        <w:rPr>
          <w:rFonts w:ascii="Arial" w:eastAsia="Arial Unicode MS" w:hAnsi="Arial" w:cs="Arial"/>
          <w:bCs/>
        </w:rPr>
        <w:t>— Зона 8</w:t>
      </w:r>
    </w:p>
    <w:p w:rsidR="000726B6" w:rsidRPr="000726B6" w:rsidRDefault="000726B6" w:rsidP="000726B6">
      <w:pPr>
        <w:ind w:left="20" w:firstLine="547"/>
        <w:jc w:val="both"/>
        <w:outlineLvl w:val="2"/>
        <w:rPr>
          <w:rFonts w:ascii="Arial" w:eastAsia="Arial Unicode MS" w:hAnsi="Arial" w:cs="Arial"/>
          <w:bCs/>
        </w:rPr>
      </w:pPr>
      <w:r w:rsidRPr="000726B6">
        <w:rPr>
          <w:rFonts w:ascii="Arial" w:eastAsia="Arial Unicode MS" w:hAnsi="Arial" w:cs="Arial"/>
          <w:bCs/>
        </w:rPr>
        <w:t xml:space="preserve">Двигатели зубчатого барабана, транспортирующего вала/очищающего вала и прижимного устройства. Потенциальный риск </w:t>
      </w:r>
      <w:proofErr w:type="spellStart"/>
      <w:r w:rsidRPr="000726B6">
        <w:rPr>
          <w:rFonts w:ascii="Arial" w:eastAsia="Arial Unicode MS" w:hAnsi="Arial" w:cs="Arial"/>
          <w:bCs/>
        </w:rPr>
        <w:t>травмирования</w:t>
      </w:r>
      <w:proofErr w:type="spellEnd"/>
      <w:r w:rsidRPr="000726B6">
        <w:rPr>
          <w:rFonts w:ascii="Arial" w:eastAsia="Arial Unicode MS" w:hAnsi="Arial" w:cs="Arial"/>
          <w:bCs/>
        </w:rPr>
        <w:t xml:space="preserve"> пальцев рук и кистей рук.</w:t>
      </w:r>
    </w:p>
    <w:p w:rsidR="000726B6" w:rsidRPr="00A775FF" w:rsidRDefault="000726B6" w:rsidP="000726B6">
      <w:pPr>
        <w:ind w:left="20" w:firstLine="547"/>
        <w:jc w:val="both"/>
        <w:outlineLvl w:val="2"/>
        <w:rPr>
          <w:rFonts w:ascii="Arial" w:eastAsia="Arial Unicode MS" w:hAnsi="Arial" w:cs="Arial"/>
          <w:b/>
          <w:bCs/>
        </w:rPr>
      </w:pPr>
      <w:r w:rsidRPr="00A775FF">
        <w:rPr>
          <w:rFonts w:ascii="Arial" w:eastAsia="Arial Unicode MS" w:hAnsi="Arial" w:cs="Arial"/>
          <w:b/>
          <w:bCs/>
        </w:rPr>
        <w:t>4.3 Электрические опасности</w:t>
      </w:r>
    </w:p>
    <w:p w:rsidR="000726B6" w:rsidRPr="000726B6" w:rsidRDefault="000726B6" w:rsidP="000726B6">
      <w:pPr>
        <w:ind w:left="20" w:firstLine="547"/>
        <w:jc w:val="both"/>
        <w:outlineLvl w:val="2"/>
        <w:rPr>
          <w:rFonts w:ascii="Arial" w:eastAsia="Arial Unicode MS" w:hAnsi="Arial" w:cs="Arial"/>
          <w:bCs/>
        </w:rPr>
      </w:pPr>
      <w:r w:rsidRPr="000726B6">
        <w:rPr>
          <w:rFonts w:ascii="Arial" w:eastAsia="Arial Unicode MS" w:hAnsi="Arial" w:cs="Arial"/>
          <w:bCs/>
        </w:rPr>
        <w:t>4.3.1 Прямой или косвенный контакт с элементами, находящимися под напряжением</w:t>
      </w:r>
    </w:p>
    <w:p w:rsidR="000726B6" w:rsidRPr="000726B6" w:rsidRDefault="000726B6" w:rsidP="000726B6">
      <w:pPr>
        <w:ind w:left="20" w:firstLine="547"/>
        <w:jc w:val="both"/>
        <w:outlineLvl w:val="2"/>
        <w:rPr>
          <w:rFonts w:ascii="Arial" w:eastAsia="Arial Unicode MS" w:hAnsi="Arial" w:cs="Arial"/>
          <w:bCs/>
        </w:rPr>
      </w:pPr>
      <w:r w:rsidRPr="000726B6">
        <w:rPr>
          <w:rFonts w:ascii="Arial" w:eastAsia="Arial Unicode MS" w:hAnsi="Arial" w:cs="Arial"/>
          <w:bCs/>
        </w:rPr>
        <w:t>Потенциальный риск поражения тела электрическим током.</w:t>
      </w:r>
    </w:p>
    <w:p w:rsidR="000726B6" w:rsidRPr="00A775FF" w:rsidRDefault="000726B6" w:rsidP="000726B6">
      <w:pPr>
        <w:ind w:left="20" w:firstLine="547"/>
        <w:jc w:val="both"/>
        <w:outlineLvl w:val="2"/>
        <w:rPr>
          <w:rFonts w:ascii="Arial" w:eastAsia="Arial Unicode MS" w:hAnsi="Arial" w:cs="Arial"/>
          <w:b/>
          <w:bCs/>
        </w:rPr>
      </w:pPr>
      <w:r w:rsidRPr="00A775FF">
        <w:rPr>
          <w:rFonts w:ascii="Arial" w:eastAsia="Arial Unicode MS" w:hAnsi="Arial" w:cs="Arial"/>
          <w:b/>
          <w:bCs/>
        </w:rPr>
        <w:t>4.3.2 Электрические компоненты с недостаточным уровнем защиты</w:t>
      </w:r>
    </w:p>
    <w:p w:rsidR="000726B6" w:rsidRPr="000726B6" w:rsidRDefault="000726B6" w:rsidP="000726B6">
      <w:pPr>
        <w:ind w:left="20" w:firstLine="547"/>
        <w:jc w:val="both"/>
        <w:outlineLvl w:val="2"/>
        <w:rPr>
          <w:rFonts w:ascii="Arial" w:eastAsia="Arial Unicode MS" w:hAnsi="Arial" w:cs="Arial"/>
          <w:bCs/>
        </w:rPr>
      </w:pPr>
      <w:r w:rsidRPr="000726B6">
        <w:rPr>
          <w:rFonts w:ascii="Arial" w:eastAsia="Arial Unicode MS" w:hAnsi="Arial" w:cs="Arial"/>
          <w:bCs/>
        </w:rPr>
        <w:t xml:space="preserve">Потенциальный риск механического повреждения тела в связи с нарушением функционирования.  </w:t>
      </w:r>
    </w:p>
    <w:p w:rsidR="000726B6" w:rsidRPr="00A775FF" w:rsidRDefault="000726B6" w:rsidP="000726B6">
      <w:pPr>
        <w:ind w:left="20" w:firstLine="547"/>
        <w:jc w:val="both"/>
        <w:outlineLvl w:val="2"/>
        <w:rPr>
          <w:rFonts w:ascii="Arial" w:eastAsia="Arial Unicode MS" w:hAnsi="Arial" w:cs="Arial"/>
          <w:b/>
          <w:bCs/>
        </w:rPr>
      </w:pPr>
      <w:r w:rsidRPr="00A775FF">
        <w:rPr>
          <w:rFonts w:ascii="Arial" w:eastAsia="Arial Unicode MS" w:hAnsi="Arial" w:cs="Arial"/>
          <w:b/>
          <w:bCs/>
        </w:rPr>
        <w:t>4.4 Опасность, обусловленная потерей устойчивости</w:t>
      </w:r>
    </w:p>
    <w:p w:rsidR="000726B6" w:rsidRPr="000726B6" w:rsidRDefault="000726B6" w:rsidP="000726B6">
      <w:pPr>
        <w:ind w:left="20" w:firstLine="547"/>
        <w:jc w:val="both"/>
        <w:outlineLvl w:val="2"/>
        <w:rPr>
          <w:rFonts w:ascii="Arial" w:eastAsia="Arial Unicode MS" w:hAnsi="Arial" w:cs="Arial"/>
          <w:bCs/>
        </w:rPr>
      </w:pPr>
      <w:r w:rsidRPr="000726B6">
        <w:rPr>
          <w:rFonts w:ascii="Arial" w:eastAsia="Arial Unicode MS" w:hAnsi="Arial" w:cs="Arial"/>
          <w:bCs/>
        </w:rPr>
        <w:t>— Зона 9</w:t>
      </w:r>
    </w:p>
    <w:p w:rsidR="000726B6" w:rsidRPr="000726B6" w:rsidRDefault="000726B6" w:rsidP="000726B6">
      <w:pPr>
        <w:ind w:left="20" w:firstLine="547"/>
        <w:jc w:val="both"/>
        <w:outlineLvl w:val="2"/>
        <w:rPr>
          <w:rFonts w:ascii="Arial" w:eastAsia="Arial Unicode MS" w:hAnsi="Arial" w:cs="Arial"/>
          <w:bCs/>
        </w:rPr>
      </w:pPr>
      <w:r w:rsidRPr="000726B6">
        <w:rPr>
          <w:rFonts w:ascii="Arial" w:eastAsia="Arial Unicode MS" w:hAnsi="Arial" w:cs="Arial"/>
          <w:bCs/>
        </w:rPr>
        <w:lastRenderedPageBreak/>
        <w:t xml:space="preserve">Передвижные машины для съема шкурки, удаления кожи и пленки </w:t>
      </w:r>
      <w:r w:rsidR="0055457D">
        <w:rPr>
          <w:rFonts w:ascii="Arial" w:eastAsia="Arial Unicode MS" w:hAnsi="Arial" w:cs="Arial"/>
          <w:bCs/>
        </w:rPr>
        <w:t>(см.</w:t>
      </w:r>
      <w:r w:rsidRPr="000726B6">
        <w:rPr>
          <w:rFonts w:ascii="Arial" w:eastAsia="Arial Unicode MS" w:hAnsi="Arial" w:cs="Arial"/>
          <w:bCs/>
        </w:rPr>
        <w:t xml:space="preserve"> рисунки 1 и 3). Потенциальный риск повреждения тела и перелома в случае опрокидывания машины.</w:t>
      </w:r>
    </w:p>
    <w:p w:rsidR="00A775FF" w:rsidRPr="00A775FF" w:rsidRDefault="00A775FF" w:rsidP="00A775FF">
      <w:pPr>
        <w:ind w:left="20" w:firstLine="547"/>
        <w:jc w:val="both"/>
        <w:outlineLvl w:val="2"/>
        <w:rPr>
          <w:rFonts w:ascii="Arial" w:eastAsia="Arial Unicode MS" w:hAnsi="Arial" w:cs="Arial"/>
          <w:b/>
          <w:bCs/>
        </w:rPr>
      </w:pPr>
      <w:r w:rsidRPr="00A775FF">
        <w:rPr>
          <w:rFonts w:ascii="Arial" w:eastAsia="Arial Unicode MS" w:hAnsi="Arial" w:cs="Arial"/>
          <w:b/>
          <w:bCs/>
        </w:rPr>
        <w:t>4.5 Опасность, провоцируемая повышенным шумом</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Машины для съема шкуры, удаления кожи и пленок могут быть источником шума, результатом которого может стать повреждение слуха, а также стать причиной несчастных случаев из-за помех в речевом общении и из-за помехов для восприятия акустических сигналов.</w:t>
      </w:r>
    </w:p>
    <w:p w:rsidR="00A775FF" w:rsidRPr="00A775FF" w:rsidRDefault="00A775FF" w:rsidP="00A775FF">
      <w:pPr>
        <w:ind w:left="20" w:firstLine="547"/>
        <w:jc w:val="both"/>
        <w:outlineLvl w:val="2"/>
        <w:rPr>
          <w:rFonts w:ascii="Arial" w:eastAsia="Arial Unicode MS" w:hAnsi="Arial" w:cs="Arial"/>
          <w:bCs/>
        </w:rPr>
      </w:pPr>
    </w:p>
    <w:p w:rsidR="00A775FF" w:rsidRPr="00A775FF" w:rsidRDefault="00A775FF" w:rsidP="00A775FF">
      <w:pPr>
        <w:ind w:left="20" w:firstLine="547"/>
        <w:jc w:val="both"/>
        <w:outlineLvl w:val="2"/>
        <w:rPr>
          <w:rFonts w:ascii="Arial" w:eastAsia="Arial Unicode MS" w:hAnsi="Arial" w:cs="Arial"/>
          <w:b/>
          <w:bCs/>
        </w:rPr>
      </w:pPr>
      <w:r w:rsidRPr="00A775FF">
        <w:rPr>
          <w:rFonts w:ascii="Arial" w:eastAsia="Arial Unicode MS" w:hAnsi="Arial" w:cs="Arial"/>
          <w:b/>
          <w:bCs/>
        </w:rPr>
        <w:t>4.6 Опасности, обусловленные несоблюдением эргономических требований</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Неправильное положение тела или чрезмерные усилия</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 Неправильный учет особенностей анатомии рук, кистей, стопы или ног человека при конструировании машины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Потенциальный риск нанесения вреда организму</w:t>
      </w:r>
    </w:p>
    <w:p w:rsidR="00A775FF" w:rsidRPr="00A775FF" w:rsidRDefault="00A775FF" w:rsidP="00A775FF">
      <w:pPr>
        <w:ind w:left="20" w:firstLine="547"/>
        <w:jc w:val="both"/>
        <w:outlineLvl w:val="2"/>
        <w:rPr>
          <w:rFonts w:ascii="Arial" w:eastAsia="Arial Unicode MS" w:hAnsi="Arial" w:cs="Arial"/>
          <w:bCs/>
        </w:rPr>
      </w:pPr>
    </w:p>
    <w:p w:rsidR="00A775FF" w:rsidRPr="00A775FF" w:rsidRDefault="00A775FF" w:rsidP="00A775FF">
      <w:pPr>
        <w:ind w:left="20" w:firstLine="547"/>
        <w:jc w:val="both"/>
        <w:outlineLvl w:val="2"/>
        <w:rPr>
          <w:rFonts w:ascii="Arial" w:eastAsia="Arial Unicode MS" w:hAnsi="Arial" w:cs="Arial"/>
          <w:b/>
          <w:bCs/>
        </w:rPr>
      </w:pPr>
      <w:r w:rsidRPr="00A775FF">
        <w:rPr>
          <w:rFonts w:ascii="Arial" w:eastAsia="Arial Unicode MS" w:hAnsi="Arial" w:cs="Arial"/>
          <w:b/>
          <w:bCs/>
        </w:rPr>
        <w:t>4.7 Опасности, обусловленные несоблюдением гигиенических требований</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 Микробиологические причины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Потенциальный брак (порча) пищевых продуктов</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Потенциальный риск нанесения вреда здоровью потребителя вследствие пищевого отравления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Заражение оператора</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Химические причины</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Загрязнение пищевых продуктов остатками чистящих и дезинфицирующих средств, причиняющее вред потребителю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Физические причины</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Посторонние включения в сырье, из-за прохождения через части машины или из других источников могут нанести вред здоровью потребителя. </w:t>
      </w:r>
    </w:p>
    <w:p w:rsidR="00A775FF" w:rsidRPr="00A775FF" w:rsidRDefault="00A775FF" w:rsidP="00A775FF">
      <w:pPr>
        <w:ind w:left="20" w:firstLine="547"/>
        <w:jc w:val="both"/>
        <w:outlineLvl w:val="2"/>
        <w:rPr>
          <w:rFonts w:ascii="Arial" w:eastAsia="Arial Unicode MS" w:hAnsi="Arial" w:cs="Arial"/>
          <w:bCs/>
        </w:rPr>
      </w:pPr>
    </w:p>
    <w:p w:rsidR="00A775FF" w:rsidRPr="00A775FF" w:rsidRDefault="00A775FF" w:rsidP="00A775FF">
      <w:pPr>
        <w:ind w:left="20" w:firstLine="547"/>
        <w:jc w:val="both"/>
        <w:outlineLvl w:val="2"/>
        <w:rPr>
          <w:rFonts w:ascii="Arial" w:eastAsia="Arial Unicode MS" w:hAnsi="Arial" w:cs="Arial"/>
          <w:b/>
          <w:bCs/>
        </w:rPr>
      </w:pPr>
      <w:r w:rsidRPr="00A775FF">
        <w:rPr>
          <w:rFonts w:ascii="Arial" w:eastAsia="Arial Unicode MS" w:hAnsi="Arial" w:cs="Arial"/>
          <w:b/>
          <w:bCs/>
        </w:rPr>
        <w:t>5 Требования и/или меры безопасности</w:t>
      </w:r>
    </w:p>
    <w:p w:rsidR="00A775FF" w:rsidRPr="00A775FF" w:rsidRDefault="00A775FF" w:rsidP="00A775FF">
      <w:pPr>
        <w:ind w:left="20" w:firstLine="547"/>
        <w:jc w:val="both"/>
        <w:outlineLvl w:val="2"/>
        <w:rPr>
          <w:rFonts w:ascii="Arial" w:eastAsia="Arial Unicode MS" w:hAnsi="Arial" w:cs="Arial"/>
          <w:b/>
          <w:bCs/>
        </w:rPr>
      </w:pPr>
      <w:r w:rsidRPr="00A775FF">
        <w:rPr>
          <w:rFonts w:ascii="Arial" w:eastAsia="Arial Unicode MS" w:hAnsi="Arial" w:cs="Arial"/>
          <w:b/>
          <w:bCs/>
        </w:rPr>
        <w:t>5.1 Общее положение</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Все оборудование для съема шкурки, удаления кожи и пленки должны соответствовать требованиям безопасности и/или мерам защиты, изложенным в этом пункте и приложении </w:t>
      </w:r>
      <w:proofErr w:type="gramStart"/>
      <w:r w:rsidRPr="00A775FF">
        <w:rPr>
          <w:rFonts w:ascii="Arial" w:eastAsia="Arial Unicode MS" w:hAnsi="Arial" w:cs="Arial"/>
          <w:bCs/>
        </w:rPr>
        <w:t>С.</w:t>
      </w:r>
      <w:proofErr w:type="gramEnd"/>
      <w:r w:rsidRPr="00A775FF">
        <w:rPr>
          <w:rFonts w:ascii="Arial" w:eastAsia="Arial Unicode MS" w:hAnsi="Arial" w:cs="Arial"/>
          <w:bCs/>
        </w:rPr>
        <w:t xml:space="preserve"> Кроме того, машина должна быть сконструирована в соответс</w:t>
      </w:r>
      <w:r w:rsidR="0055457D">
        <w:rPr>
          <w:rFonts w:ascii="Arial" w:eastAsia="Arial Unicode MS" w:hAnsi="Arial" w:cs="Arial"/>
          <w:bCs/>
        </w:rPr>
        <w:t>твии с принципами  EN ISO 12100</w:t>
      </w:r>
      <w:r w:rsidRPr="00A775FF">
        <w:rPr>
          <w:rFonts w:ascii="Arial" w:eastAsia="Arial Unicode MS" w:hAnsi="Arial" w:cs="Arial"/>
          <w:bCs/>
        </w:rPr>
        <w:t>, отражаемыми в настоящем документе, о значительных, но не серьезных опасностях (например, острые уголки).</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 Производителю необходимо провести оценку рисков для установления требований стандарта типа B, чтобы снизить вероятность возникновения опасных ситуаций путем использования таковых требований, а именно: EN 614-1, EN 953, EN 1005-3, EN 1088, EN 60204-1, EN 60529, EN ISO 12100, EN ISO 13849-1 и </w:t>
      </w:r>
      <w:r>
        <w:rPr>
          <w:rFonts w:ascii="Arial" w:eastAsia="Arial Unicode MS" w:hAnsi="Arial" w:cs="Arial"/>
          <w:bCs/>
        </w:rPr>
        <w:t xml:space="preserve">      </w:t>
      </w:r>
      <w:r w:rsidRPr="00A775FF">
        <w:rPr>
          <w:rFonts w:ascii="Arial" w:eastAsia="Arial Unicode MS" w:hAnsi="Arial" w:cs="Arial"/>
          <w:bCs/>
        </w:rPr>
        <w:t xml:space="preserve">EN ISO 13857. Такая особенная оценка риска должна стать частью общей оценки риска машины.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Производителю необходимо включить в информацию для пользователей ссылки на предоставляемые средства снижения рисков, а также на любые снижающие факторы и, при необходимости, средства проверки в случаях уменьшения рисков путем физического размещения или расположения установленных машин для съема шкурки, снятия кожи или пленок.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В тех случаях, когда средством снижения риска является система безопасности по работе с оборудованием, изготовитель должен включить в </w:t>
      </w:r>
      <w:r w:rsidRPr="00A775FF">
        <w:rPr>
          <w:rFonts w:ascii="Arial" w:eastAsia="Arial Unicode MS" w:hAnsi="Arial" w:cs="Arial"/>
          <w:bCs/>
        </w:rPr>
        <w:lastRenderedPageBreak/>
        <w:t>информацию по использованию подробную информацию о системе и элементах обучения, требуемых для обслуживающего персонала.</w:t>
      </w:r>
    </w:p>
    <w:p w:rsidR="00A775FF" w:rsidRPr="00A775FF" w:rsidRDefault="00A775FF" w:rsidP="00A775FF">
      <w:pPr>
        <w:ind w:left="20" w:firstLine="547"/>
        <w:jc w:val="both"/>
        <w:outlineLvl w:val="2"/>
        <w:rPr>
          <w:rFonts w:ascii="Arial" w:eastAsia="Arial Unicode MS" w:hAnsi="Arial" w:cs="Arial"/>
          <w:bCs/>
        </w:rPr>
      </w:pPr>
    </w:p>
    <w:p w:rsidR="00A775FF" w:rsidRPr="00A775FF" w:rsidRDefault="00A775FF" w:rsidP="00A775FF">
      <w:pPr>
        <w:ind w:left="20" w:firstLine="547"/>
        <w:jc w:val="both"/>
        <w:outlineLvl w:val="2"/>
        <w:rPr>
          <w:rFonts w:ascii="Arial" w:eastAsia="Arial Unicode MS" w:hAnsi="Arial" w:cs="Arial"/>
          <w:b/>
          <w:bCs/>
        </w:rPr>
      </w:pPr>
      <w:r w:rsidRPr="00A775FF">
        <w:rPr>
          <w:rFonts w:ascii="Arial" w:eastAsia="Arial Unicode MS" w:hAnsi="Arial" w:cs="Arial"/>
          <w:b/>
          <w:bCs/>
        </w:rPr>
        <w:t>5.2 Механические опасности</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Машины для съема шкурки, удаления кожи и пленки должны быть сконструированы и изготовлены в соответствии с приложением</w:t>
      </w:r>
      <w:proofErr w:type="gramStart"/>
      <w:r w:rsidRPr="00A775FF">
        <w:rPr>
          <w:rFonts w:ascii="Arial" w:eastAsia="Arial Unicode MS" w:hAnsi="Arial" w:cs="Arial"/>
          <w:bCs/>
        </w:rPr>
        <w:t xml:space="preserve"> С</w:t>
      </w:r>
      <w:proofErr w:type="gramEnd"/>
      <w:r w:rsidRPr="00A775FF">
        <w:rPr>
          <w:rFonts w:ascii="Arial" w:eastAsia="Arial Unicode MS" w:hAnsi="Arial" w:cs="Arial"/>
          <w:bCs/>
        </w:rPr>
        <w:t xml:space="preserve"> и ниже обозначенными требованиями.</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 Все блокировочные системы защитных механизмов должны быть сконструированы в соответствии с пунктом 4.2.1 EN 1088:2005, а относящиеся к безопасности части системы управления должны соответствовать как минимум уровню производительности «с», определенному в соответствии с EN ISO 13849-1:2008.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Помимо этого, блокировочные устройства должны: </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соответствовать гигиеническим требованиям;</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иметь защиту от механических повреждений;</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иметь защиту от воздействия моющих и дезинфицирующих реагентов;</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иметь защиту от воздействия чистящих жидкостей (воды);</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иметь защиту от уклонения простыми средствами</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быть встроены в корпус машины и соответствовать пункту 5.7 стандарта </w:t>
      </w:r>
      <w:r w:rsidR="0055457D">
        <w:rPr>
          <w:rFonts w:ascii="Arial" w:eastAsia="Arial Unicode MS" w:hAnsi="Arial" w:cs="Arial"/>
          <w:bCs/>
        </w:rPr>
        <w:t xml:space="preserve">    </w:t>
      </w:r>
      <w:r w:rsidRPr="00A775FF">
        <w:rPr>
          <w:rFonts w:ascii="Arial" w:eastAsia="Arial Unicode MS" w:hAnsi="Arial" w:cs="Arial"/>
          <w:bCs/>
        </w:rPr>
        <w:t>EN 1088:1995.</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В информации по применению изготовитель должен предоставить информацию о ежедневной проверке блокирующего устройства.</w:t>
      </w:r>
    </w:p>
    <w:p w:rsidR="00A775FF" w:rsidRPr="00A775FF" w:rsidRDefault="00A775FF" w:rsidP="00A775FF">
      <w:pPr>
        <w:ind w:left="20" w:firstLine="547"/>
        <w:jc w:val="both"/>
        <w:outlineLvl w:val="2"/>
        <w:rPr>
          <w:rFonts w:ascii="Arial" w:eastAsia="Arial Unicode MS" w:hAnsi="Arial" w:cs="Arial"/>
          <w:b/>
          <w:bCs/>
        </w:rPr>
      </w:pPr>
      <w:r w:rsidRPr="00A775FF">
        <w:rPr>
          <w:rFonts w:ascii="Arial" w:eastAsia="Arial Unicode MS" w:hAnsi="Arial" w:cs="Arial"/>
          <w:b/>
          <w:bCs/>
        </w:rPr>
        <w:t>5.2.1 Машины открытого типа для съема шкурки со столом подачи</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5.2.1.1 Зона 1</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Доступ к зоне снятия шкурки, а также к зазору между вращающимся зубчатым барабаном и регулируемым по высоте ножевым механизмом с ножом должен быть ограничен. Этого можно добиться, например, путем соблюдения следующих мер:</w:t>
      </w:r>
    </w:p>
    <w:p w:rsidR="00A775FF" w:rsidRPr="00A775FF"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5.2.1.1.1 Регулируемое расстояние между вращающимся зубчатым барабаном и кончиком режущей кромки ножа должен быть не более 5,0 мм.</w:t>
      </w:r>
    </w:p>
    <w:p w:rsidR="00053482" w:rsidRDefault="00A775FF" w:rsidP="00A775FF">
      <w:pPr>
        <w:ind w:left="20" w:firstLine="547"/>
        <w:jc w:val="both"/>
        <w:outlineLvl w:val="2"/>
        <w:rPr>
          <w:rFonts w:ascii="Arial" w:eastAsia="Arial Unicode MS" w:hAnsi="Arial" w:cs="Arial"/>
          <w:bCs/>
        </w:rPr>
      </w:pPr>
      <w:r w:rsidRPr="00A775FF">
        <w:rPr>
          <w:rFonts w:ascii="Arial" w:eastAsia="Arial Unicode MS" w:hAnsi="Arial" w:cs="Arial"/>
          <w:bCs/>
        </w:rPr>
        <w:t xml:space="preserve">5.2.1.1.2 Нож и держатель ножа должны быть сконструированы таким образом, чтобы обеспечивать возможность устанавливать нож в держателе только в </w:t>
      </w:r>
      <w:r w:rsidR="00B64996">
        <w:rPr>
          <w:rFonts w:ascii="Arial" w:eastAsia="Arial Unicode MS" w:hAnsi="Arial" w:cs="Arial"/>
          <w:bCs/>
        </w:rPr>
        <w:t>определенном положении (см.</w:t>
      </w:r>
      <w:r w:rsidRPr="00A775FF">
        <w:rPr>
          <w:rFonts w:ascii="Arial" w:eastAsia="Arial Unicode MS" w:hAnsi="Arial" w:cs="Arial"/>
          <w:bCs/>
        </w:rPr>
        <w:t xml:space="preserve"> рисунок 9).</w:t>
      </w:r>
    </w:p>
    <w:p w:rsidR="00053482" w:rsidRDefault="00053482" w:rsidP="0028105D">
      <w:pPr>
        <w:ind w:left="20" w:firstLine="547"/>
        <w:jc w:val="both"/>
        <w:outlineLvl w:val="2"/>
        <w:rPr>
          <w:rFonts w:ascii="Arial" w:eastAsia="Arial Unicode MS" w:hAnsi="Arial" w:cs="Arial"/>
          <w:bCs/>
        </w:rPr>
      </w:pPr>
    </w:p>
    <w:p w:rsidR="00053482" w:rsidRDefault="00A775FF" w:rsidP="00A775FF">
      <w:pPr>
        <w:ind w:left="20" w:firstLine="547"/>
        <w:jc w:val="center"/>
        <w:outlineLvl w:val="2"/>
        <w:rPr>
          <w:rFonts w:ascii="Arial" w:eastAsia="Arial Unicode MS" w:hAnsi="Arial" w:cs="Arial"/>
          <w:bCs/>
        </w:rPr>
      </w:pPr>
      <w:r>
        <w:rPr>
          <w:rFonts w:ascii="Arial" w:hAnsi="Arial" w:cs="Arial"/>
          <w:b/>
          <w:bCs/>
          <w:noProof/>
          <w:color w:val="000000"/>
          <w:sz w:val="28"/>
          <w:szCs w:val="28"/>
        </w:rPr>
        <w:drawing>
          <wp:inline distT="0" distB="0" distL="0" distR="0">
            <wp:extent cx="2733795" cy="1872000"/>
            <wp:effectExtent l="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33795" cy="1872000"/>
                    </a:xfrm>
                    <a:prstGeom prst="rect">
                      <a:avLst/>
                    </a:prstGeom>
                    <a:noFill/>
                    <a:ln>
                      <a:noFill/>
                    </a:ln>
                  </pic:spPr>
                </pic:pic>
              </a:graphicData>
            </a:graphic>
          </wp:inline>
        </w:drawing>
      </w:r>
    </w:p>
    <w:p w:rsidR="00053482" w:rsidRDefault="00053482" w:rsidP="0028105D">
      <w:pPr>
        <w:ind w:left="20" w:firstLine="547"/>
        <w:jc w:val="both"/>
        <w:outlineLvl w:val="2"/>
        <w:rPr>
          <w:rFonts w:ascii="Arial" w:eastAsia="Arial Unicode MS" w:hAnsi="Arial" w:cs="Arial"/>
          <w:bCs/>
        </w:rPr>
      </w:pPr>
    </w:p>
    <w:p w:rsidR="00A775FF" w:rsidRDefault="00A775FF" w:rsidP="0028105D">
      <w:pPr>
        <w:ind w:left="20" w:firstLine="547"/>
        <w:jc w:val="both"/>
        <w:outlineLvl w:val="2"/>
        <w:rPr>
          <w:rFonts w:ascii="Arial" w:eastAsia="Arial Unicode MS" w:hAnsi="Arial" w:cs="Arial"/>
          <w:bCs/>
        </w:rPr>
      </w:pPr>
    </w:p>
    <w:p w:rsidR="00053482" w:rsidRPr="00A775FF" w:rsidRDefault="00A775FF" w:rsidP="0028105D">
      <w:pPr>
        <w:ind w:left="20" w:firstLine="547"/>
        <w:jc w:val="both"/>
        <w:outlineLvl w:val="2"/>
        <w:rPr>
          <w:rFonts w:ascii="Arial" w:eastAsia="Arial Unicode MS" w:hAnsi="Arial" w:cs="Arial"/>
          <w:b/>
          <w:bCs/>
        </w:rPr>
      </w:pPr>
      <w:r w:rsidRPr="00A775FF">
        <w:rPr>
          <w:rFonts w:ascii="Arial" w:eastAsia="Arial Unicode MS" w:hAnsi="Arial" w:cs="Arial"/>
          <w:b/>
          <w:bCs/>
        </w:rPr>
        <w:t>Рисунок 9. Конструкции ножа для установки в определенном положении</w:t>
      </w:r>
    </w:p>
    <w:p w:rsidR="00053482" w:rsidRPr="00A775FF" w:rsidRDefault="00053482" w:rsidP="0028105D">
      <w:pPr>
        <w:ind w:left="20" w:firstLine="547"/>
        <w:jc w:val="both"/>
        <w:outlineLvl w:val="2"/>
        <w:rPr>
          <w:rFonts w:ascii="Arial" w:eastAsia="Arial Unicode MS" w:hAnsi="Arial" w:cs="Arial"/>
          <w:b/>
          <w:bCs/>
        </w:rPr>
      </w:pP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 xml:space="preserve">5.2.1.1.3 Открытая для доступа часть зубчатого барабана между ножом и передней кромкой стола подачи по окружности не должна составлять более 35° </w:t>
      </w:r>
      <w:r w:rsidRPr="00084E9B">
        <w:rPr>
          <w:rFonts w:ascii="Arial" w:eastAsia="Arial Unicode MS" w:hAnsi="Arial" w:cs="Arial"/>
          <w:bCs/>
        </w:rPr>
        <w:lastRenderedPageBreak/>
        <w:t>окружности барабана для стола подачи высотой от 800 до 1050 мм. При обработке крупных округлых продуктов (например, ветчины) допускается использовать стол подачи, который обеспечивает открытой для доступа часть зубчатого барабана не более 90°, при высоте стола подачи более 800 мм.</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5.2.1.1.4 Выключатель двигателя зубчатого барабана должен иметь систему управления запуском. Зубчатый барабан должен останавливаться в течение 2 секунд после отключения оператором электроэнергии</w:t>
      </w:r>
      <w:r w:rsidR="00B64996">
        <w:rPr>
          <w:rFonts w:ascii="Arial" w:eastAsia="Arial Unicode MS" w:hAnsi="Arial" w:cs="Arial"/>
          <w:bCs/>
        </w:rPr>
        <w:t xml:space="preserve"> с помощью выключателя     </w:t>
      </w:r>
      <w:proofErr w:type="gramStart"/>
      <w:r w:rsidR="00B64996">
        <w:rPr>
          <w:rFonts w:ascii="Arial" w:eastAsia="Arial Unicode MS" w:hAnsi="Arial" w:cs="Arial"/>
          <w:bCs/>
        </w:rPr>
        <w:t>(</w:t>
      </w:r>
      <w:r w:rsidRPr="00084E9B">
        <w:rPr>
          <w:rFonts w:ascii="Arial" w:eastAsia="Arial Unicode MS" w:hAnsi="Arial" w:cs="Arial"/>
          <w:bCs/>
        </w:rPr>
        <w:t xml:space="preserve"> </w:t>
      </w:r>
      <w:proofErr w:type="gramEnd"/>
      <w:r w:rsidRPr="00084E9B">
        <w:rPr>
          <w:rFonts w:ascii="Arial" w:eastAsia="Arial Unicode MS" w:hAnsi="Arial" w:cs="Arial"/>
          <w:bCs/>
        </w:rPr>
        <w:t>5.3.1). Переключатель может, например, приводиться в действие ногой, коленом или животом и должен иметь защиту от непреднамеренного включения.</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5.2.1.1.5 Нормальное расположение машин</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Доступ к машинам открытого типа должен быть закрыт, за исключением со стороны оператора. Этого можно добиться, например, при следующих условиях:</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 обычное расположение машины на ограниченной рабочей площади</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При этом машину открытого типа следует располагать одной стороной к стене. Стол для подачи и контейнер - на других свободных сторонах машины для получен</w:t>
      </w:r>
      <w:r w:rsidR="00B64996">
        <w:rPr>
          <w:rFonts w:ascii="Arial" w:eastAsia="Arial Unicode MS" w:hAnsi="Arial" w:cs="Arial"/>
          <w:bCs/>
        </w:rPr>
        <w:t>ия округлых продуктов (</w:t>
      </w:r>
      <w:proofErr w:type="spellStart"/>
      <w:r w:rsidR="00B64996">
        <w:rPr>
          <w:rFonts w:ascii="Arial" w:eastAsia="Arial Unicode MS" w:hAnsi="Arial" w:cs="Arial"/>
          <w:bCs/>
        </w:rPr>
        <w:t>см</w:t>
      </w:r>
      <w:proofErr w:type="gramStart"/>
      <w:r w:rsidR="00B64996">
        <w:rPr>
          <w:rFonts w:ascii="Arial" w:eastAsia="Arial Unicode MS" w:hAnsi="Arial" w:cs="Arial"/>
          <w:bCs/>
        </w:rPr>
        <w:t>.р</w:t>
      </w:r>
      <w:proofErr w:type="gramEnd"/>
      <w:r w:rsidR="00B64996">
        <w:rPr>
          <w:rFonts w:ascii="Arial" w:eastAsia="Arial Unicode MS" w:hAnsi="Arial" w:cs="Arial"/>
          <w:bCs/>
        </w:rPr>
        <w:t>исунок</w:t>
      </w:r>
      <w:proofErr w:type="spellEnd"/>
      <w:r w:rsidR="00B64996">
        <w:rPr>
          <w:rFonts w:ascii="Arial" w:eastAsia="Arial Unicode MS" w:hAnsi="Arial" w:cs="Arial"/>
          <w:bCs/>
        </w:rPr>
        <w:t xml:space="preserve"> 10 и </w:t>
      </w:r>
      <w:r w:rsidRPr="00084E9B">
        <w:rPr>
          <w:rFonts w:ascii="Arial" w:eastAsia="Arial Unicode MS" w:hAnsi="Arial" w:cs="Arial"/>
          <w:bCs/>
        </w:rPr>
        <w:t xml:space="preserve"> 7.1а). </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Оператор должен быть обращен лицом к машине. Такое расположение исключает доступ к машине открытого типа посторонних лиц.</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 обычное расположение машины на рабочей площади с линией нарезки</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 xml:space="preserve">Машину открытого типа для съема шкурки следует располагать одной стороной напротив линии нарезки. </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Стол для подачи и контейнер должны располагаться на оставшихся свободных сторонах для получе</w:t>
      </w:r>
      <w:r w:rsidR="00B64996">
        <w:rPr>
          <w:rFonts w:ascii="Arial" w:eastAsia="Arial Unicode MS" w:hAnsi="Arial" w:cs="Arial"/>
          <w:bCs/>
        </w:rPr>
        <w:t>ния округлых продуктов (см. рисунок 11 и</w:t>
      </w:r>
      <w:r w:rsidRPr="00084E9B">
        <w:rPr>
          <w:rFonts w:ascii="Arial" w:eastAsia="Arial Unicode MS" w:hAnsi="Arial" w:cs="Arial"/>
          <w:bCs/>
        </w:rPr>
        <w:t xml:space="preserve"> 7.1а). </w:t>
      </w:r>
    </w:p>
    <w:p w:rsidR="00084E9B" w:rsidRPr="00084E9B" w:rsidRDefault="00084E9B" w:rsidP="00084E9B">
      <w:pPr>
        <w:ind w:left="20" w:firstLine="547"/>
        <w:jc w:val="both"/>
        <w:outlineLvl w:val="2"/>
        <w:rPr>
          <w:rFonts w:ascii="Arial" w:eastAsia="Arial Unicode MS" w:hAnsi="Arial" w:cs="Arial"/>
          <w:bCs/>
        </w:rPr>
      </w:pPr>
      <w:r w:rsidRPr="00084E9B">
        <w:rPr>
          <w:rFonts w:ascii="Arial" w:eastAsia="Arial Unicode MS" w:hAnsi="Arial" w:cs="Arial"/>
          <w:bCs/>
        </w:rPr>
        <w:t>Оператор должен быть обращен лицом к машине. Такое расположение исключает доступ к машине открытого типа посторонних лиц.</w:t>
      </w:r>
    </w:p>
    <w:p w:rsidR="00053482" w:rsidRDefault="00084E9B" w:rsidP="00084E9B">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79AAA2BD">
            <wp:extent cx="1872000" cy="1935583"/>
            <wp:effectExtent l="0" t="0" r="0" b="762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72000" cy="1935583"/>
                    </a:xfrm>
                    <a:prstGeom prst="rect">
                      <a:avLst/>
                    </a:prstGeom>
                    <a:noFill/>
                  </pic:spPr>
                </pic:pic>
              </a:graphicData>
            </a:graphic>
          </wp:inline>
        </w:drawing>
      </w:r>
    </w:p>
    <w:p w:rsidR="00053482" w:rsidRDefault="005B6D4C" w:rsidP="003A285C">
      <w:pPr>
        <w:ind w:left="20" w:firstLine="547"/>
        <w:jc w:val="center"/>
        <w:outlineLvl w:val="2"/>
        <w:rPr>
          <w:rFonts w:ascii="Arial" w:eastAsia="Arial Unicode MS" w:hAnsi="Arial" w:cs="Arial"/>
          <w:bCs/>
        </w:rPr>
      </w:pPr>
      <w:r>
        <w:rPr>
          <w:rFonts w:ascii="Arial" w:eastAsia="Arial Unicode MS" w:hAnsi="Arial" w:cs="Arial"/>
          <w:bCs/>
        </w:rPr>
        <w:t>1- с</w:t>
      </w:r>
      <w:r w:rsidRPr="005B6D4C">
        <w:rPr>
          <w:rFonts w:ascii="Arial" w:eastAsia="Arial Unicode MS" w:hAnsi="Arial" w:cs="Arial"/>
          <w:bCs/>
        </w:rPr>
        <w:t>тол или контейнер</w:t>
      </w:r>
      <w:r>
        <w:rPr>
          <w:rFonts w:ascii="Arial" w:eastAsia="Arial Unicode MS" w:hAnsi="Arial" w:cs="Arial"/>
          <w:bCs/>
        </w:rPr>
        <w:t>; 2- м</w:t>
      </w:r>
      <w:r w:rsidRPr="005B6D4C">
        <w:rPr>
          <w:rFonts w:ascii="Arial" w:eastAsia="Arial Unicode MS" w:hAnsi="Arial" w:cs="Arial"/>
          <w:bCs/>
        </w:rPr>
        <w:t>ашина для съема открытого типа</w:t>
      </w:r>
      <w:r>
        <w:rPr>
          <w:rFonts w:ascii="Arial" w:eastAsia="Arial Unicode MS" w:hAnsi="Arial" w:cs="Arial"/>
          <w:bCs/>
        </w:rPr>
        <w:t>; 3- л</w:t>
      </w:r>
      <w:r w:rsidRPr="005B6D4C">
        <w:rPr>
          <w:rFonts w:ascii="Arial" w:eastAsia="Arial Unicode MS" w:hAnsi="Arial" w:cs="Arial"/>
          <w:bCs/>
        </w:rPr>
        <w:t>иния нарезки</w:t>
      </w:r>
    </w:p>
    <w:p w:rsidR="005B6D4C" w:rsidRDefault="005B6D4C" w:rsidP="005B6D4C">
      <w:pPr>
        <w:rPr>
          <w:rFonts w:ascii="Arial" w:eastAsia="Arial Unicode MS" w:hAnsi="Arial" w:cs="Arial"/>
          <w:bCs/>
        </w:rPr>
      </w:pPr>
    </w:p>
    <w:p w:rsidR="005B6D4C" w:rsidRPr="005B6D4C" w:rsidRDefault="005B6D4C" w:rsidP="005B6D4C">
      <w:pPr>
        <w:jc w:val="center"/>
        <w:rPr>
          <w:rFonts w:ascii="Arial" w:eastAsia="Arial Unicode MS" w:hAnsi="Arial" w:cs="Arial"/>
          <w:b/>
          <w:bCs/>
        </w:rPr>
      </w:pPr>
      <w:r w:rsidRPr="005B6D4C">
        <w:rPr>
          <w:rFonts w:ascii="Arial" w:eastAsia="Arial Unicode MS" w:hAnsi="Arial" w:cs="Arial"/>
          <w:b/>
          <w:bCs/>
        </w:rPr>
        <w:t>Рисунок 10. Машина для съема открытого типа на ограниченной рабочей площади</w:t>
      </w:r>
    </w:p>
    <w:p w:rsidR="00053482" w:rsidRPr="005B6D4C" w:rsidRDefault="00053482" w:rsidP="005B6D4C">
      <w:pPr>
        <w:ind w:left="20" w:firstLine="547"/>
        <w:jc w:val="center"/>
        <w:outlineLvl w:val="2"/>
        <w:rPr>
          <w:rFonts w:ascii="Arial" w:eastAsia="Arial Unicode MS" w:hAnsi="Arial" w:cs="Arial"/>
          <w:b/>
          <w:bCs/>
        </w:rPr>
      </w:pPr>
    </w:p>
    <w:p w:rsidR="00053482" w:rsidRDefault="00053482" w:rsidP="0028105D">
      <w:pPr>
        <w:ind w:left="20" w:firstLine="547"/>
        <w:jc w:val="both"/>
        <w:outlineLvl w:val="2"/>
        <w:rPr>
          <w:rFonts w:ascii="Arial" w:eastAsia="Arial Unicode MS" w:hAnsi="Arial" w:cs="Arial"/>
          <w:bCs/>
        </w:rPr>
      </w:pPr>
    </w:p>
    <w:p w:rsidR="00053482" w:rsidRDefault="00053482" w:rsidP="0028105D">
      <w:pPr>
        <w:ind w:left="20" w:firstLine="547"/>
        <w:jc w:val="both"/>
        <w:outlineLvl w:val="2"/>
        <w:rPr>
          <w:rFonts w:ascii="Arial" w:eastAsia="Arial Unicode MS" w:hAnsi="Arial" w:cs="Arial"/>
          <w:bCs/>
        </w:rPr>
      </w:pPr>
    </w:p>
    <w:p w:rsidR="00053482" w:rsidRDefault="00053482" w:rsidP="0028105D">
      <w:pPr>
        <w:ind w:left="20" w:firstLine="547"/>
        <w:jc w:val="both"/>
        <w:outlineLvl w:val="2"/>
        <w:rPr>
          <w:rFonts w:ascii="Arial" w:eastAsia="Arial Unicode MS" w:hAnsi="Arial" w:cs="Arial"/>
          <w:bCs/>
        </w:rPr>
      </w:pPr>
    </w:p>
    <w:p w:rsidR="00053482" w:rsidRDefault="00053482" w:rsidP="0028105D">
      <w:pPr>
        <w:ind w:left="20" w:firstLine="547"/>
        <w:jc w:val="both"/>
        <w:outlineLvl w:val="2"/>
        <w:rPr>
          <w:rFonts w:ascii="Arial" w:eastAsia="Arial Unicode MS" w:hAnsi="Arial" w:cs="Arial"/>
          <w:bCs/>
        </w:rPr>
      </w:pPr>
    </w:p>
    <w:p w:rsidR="00053482" w:rsidRDefault="00053482" w:rsidP="0028105D">
      <w:pPr>
        <w:ind w:left="20" w:firstLine="547"/>
        <w:jc w:val="both"/>
        <w:outlineLvl w:val="2"/>
        <w:rPr>
          <w:rFonts w:ascii="Arial" w:eastAsia="Arial Unicode MS" w:hAnsi="Arial" w:cs="Arial"/>
          <w:bCs/>
        </w:rPr>
      </w:pPr>
    </w:p>
    <w:p w:rsidR="00053482" w:rsidRDefault="003F3E64" w:rsidP="003F3E64">
      <w:pPr>
        <w:ind w:left="20" w:firstLine="54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18765BF3">
            <wp:extent cx="1908000" cy="2784117"/>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08000" cy="2784117"/>
                    </a:xfrm>
                    <a:prstGeom prst="rect">
                      <a:avLst/>
                    </a:prstGeom>
                    <a:noFill/>
                  </pic:spPr>
                </pic:pic>
              </a:graphicData>
            </a:graphic>
          </wp:inline>
        </w:drawing>
      </w:r>
    </w:p>
    <w:p w:rsidR="00053482" w:rsidRDefault="003F3E64" w:rsidP="003A285C">
      <w:pPr>
        <w:ind w:left="20" w:firstLine="547"/>
        <w:jc w:val="center"/>
        <w:outlineLvl w:val="2"/>
        <w:rPr>
          <w:rFonts w:ascii="Arial" w:eastAsia="Arial Unicode MS" w:hAnsi="Arial" w:cs="Arial"/>
          <w:bCs/>
        </w:rPr>
      </w:pPr>
      <w:r>
        <w:rPr>
          <w:rFonts w:ascii="Arial" w:eastAsia="Arial Unicode MS" w:hAnsi="Arial" w:cs="Arial"/>
          <w:bCs/>
        </w:rPr>
        <w:t>1- с</w:t>
      </w:r>
      <w:r w:rsidRPr="003F3E64">
        <w:rPr>
          <w:rFonts w:ascii="Arial" w:eastAsia="Arial Unicode MS" w:hAnsi="Arial" w:cs="Arial"/>
          <w:bCs/>
        </w:rPr>
        <w:t>тол или контейнер</w:t>
      </w:r>
      <w:r>
        <w:rPr>
          <w:rFonts w:ascii="Arial" w:eastAsia="Arial Unicode MS" w:hAnsi="Arial" w:cs="Arial"/>
          <w:bCs/>
        </w:rPr>
        <w:t>; 2- м</w:t>
      </w:r>
      <w:r w:rsidRPr="003F3E64">
        <w:rPr>
          <w:rFonts w:ascii="Arial" w:eastAsia="Arial Unicode MS" w:hAnsi="Arial" w:cs="Arial"/>
          <w:bCs/>
        </w:rPr>
        <w:t>ашина для съема открытого типа</w:t>
      </w:r>
      <w:r>
        <w:rPr>
          <w:rFonts w:ascii="Arial" w:eastAsia="Arial Unicode MS" w:hAnsi="Arial" w:cs="Arial"/>
          <w:bCs/>
        </w:rPr>
        <w:t>; 3- л</w:t>
      </w:r>
      <w:r w:rsidRPr="003F3E64">
        <w:rPr>
          <w:rFonts w:ascii="Arial" w:eastAsia="Arial Unicode MS" w:hAnsi="Arial" w:cs="Arial"/>
          <w:bCs/>
        </w:rPr>
        <w:t>иния нарезки</w:t>
      </w:r>
    </w:p>
    <w:p w:rsidR="00053482" w:rsidRPr="003F3E64" w:rsidRDefault="003F3E64" w:rsidP="003F3E64">
      <w:pPr>
        <w:ind w:left="20" w:firstLine="547"/>
        <w:jc w:val="center"/>
        <w:outlineLvl w:val="2"/>
        <w:rPr>
          <w:rFonts w:ascii="Arial" w:eastAsia="Arial Unicode MS" w:hAnsi="Arial" w:cs="Arial"/>
          <w:b/>
          <w:bCs/>
        </w:rPr>
      </w:pPr>
      <w:r w:rsidRPr="003F3E64">
        <w:rPr>
          <w:rFonts w:ascii="Arial" w:eastAsia="Arial Unicode MS" w:hAnsi="Arial" w:cs="Arial"/>
          <w:b/>
          <w:bCs/>
        </w:rPr>
        <w:t>Рисунок 11. Машина открытого типа для съема в составе линии нарезки</w:t>
      </w:r>
    </w:p>
    <w:p w:rsidR="00053482" w:rsidRPr="003F3E64" w:rsidRDefault="00053482" w:rsidP="003F3E64">
      <w:pPr>
        <w:ind w:left="20" w:firstLine="547"/>
        <w:jc w:val="center"/>
        <w:outlineLvl w:val="2"/>
        <w:rPr>
          <w:rFonts w:ascii="Arial" w:eastAsia="Arial Unicode MS" w:hAnsi="Arial" w:cs="Arial"/>
          <w:b/>
          <w:bCs/>
        </w:rPr>
      </w:pPr>
    </w:p>
    <w:p w:rsidR="003F3E64" w:rsidRPr="003F3E64" w:rsidRDefault="003F3E64" w:rsidP="003F3E64">
      <w:pPr>
        <w:ind w:left="20" w:firstLine="547"/>
        <w:jc w:val="both"/>
        <w:outlineLvl w:val="2"/>
        <w:rPr>
          <w:rFonts w:ascii="Arial" w:eastAsia="Arial Unicode MS" w:hAnsi="Arial" w:cs="Arial"/>
          <w:bCs/>
        </w:rPr>
      </w:pPr>
      <w:r w:rsidRPr="003F3E64">
        <w:rPr>
          <w:rFonts w:ascii="Arial" w:eastAsia="Arial Unicode MS" w:hAnsi="Arial" w:cs="Arial"/>
          <w:bCs/>
        </w:rPr>
        <w:t>5.2.1.1.6 Другие варианты расположения машины</w:t>
      </w:r>
    </w:p>
    <w:p w:rsidR="003F3E64" w:rsidRPr="003F3E64" w:rsidRDefault="003F3E64" w:rsidP="003F3E64">
      <w:pPr>
        <w:ind w:left="20" w:firstLine="547"/>
        <w:jc w:val="both"/>
        <w:outlineLvl w:val="2"/>
        <w:rPr>
          <w:rFonts w:ascii="Arial" w:eastAsia="Arial Unicode MS" w:hAnsi="Arial" w:cs="Arial"/>
          <w:bCs/>
        </w:rPr>
      </w:pPr>
      <w:r w:rsidRPr="003F3E64">
        <w:rPr>
          <w:rFonts w:ascii="Arial" w:eastAsia="Arial Unicode MS" w:hAnsi="Arial" w:cs="Arial"/>
          <w:bCs/>
        </w:rPr>
        <w:t>Доступ к зубчатому барабану при произвольном расположении машины открытого типа должен быть предотвращен с трех сторон стационарны</w:t>
      </w:r>
      <w:r w:rsidR="00B64996">
        <w:rPr>
          <w:rFonts w:ascii="Arial" w:eastAsia="Arial Unicode MS" w:hAnsi="Arial" w:cs="Arial"/>
          <w:bCs/>
        </w:rPr>
        <w:t>м защитным ограждением (см.</w:t>
      </w:r>
      <w:r w:rsidRPr="003F3E64">
        <w:rPr>
          <w:rFonts w:ascii="Arial" w:eastAsia="Arial Unicode MS" w:hAnsi="Arial" w:cs="Arial"/>
          <w:bCs/>
        </w:rPr>
        <w:t xml:space="preserve"> рисунок 12). Размеры ограждения должны соответствовать стандарту EN 294 .</w:t>
      </w:r>
    </w:p>
    <w:p w:rsidR="003F3E64" w:rsidRPr="003F3E64" w:rsidRDefault="003F3E64" w:rsidP="003F3E64">
      <w:pPr>
        <w:ind w:left="20" w:firstLine="547"/>
        <w:jc w:val="both"/>
        <w:outlineLvl w:val="2"/>
        <w:rPr>
          <w:rFonts w:ascii="Arial" w:eastAsia="Arial Unicode MS" w:hAnsi="Arial" w:cs="Arial"/>
          <w:bCs/>
        </w:rPr>
      </w:pPr>
    </w:p>
    <w:p w:rsidR="00053482" w:rsidRDefault="00A26FB8" w:rsidP="00A26FB8">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4A1460E7">
            <wp:extent cx="1553162" cy="2340000"/>
            <wp:effectExtent l="0" t="0" r="9525" b="317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53162" cy="2340000"/>
                    </a:xfrm>
                    <a:prstGeom prst="rect">
                      <a:avLst/>
                    </a:prstGeom>
                    <a:noFill/>
                  </pic:spPr>
                </pic:pic>
              </a:graphicData>
            </a:graphic>
          </wp:inline>
        </w:drawing>
      </w:r>
    </w:p>
    <w:p w:rsidR="007059E2" w:rsidRPr="00A26FB8" w:rsidRDefault="00A26FB8" w:rsidP="0028105D">
      <w:pPr>
        <w:ind w:left="20" w:firstLine="547"/>
        <w:jc w:val="both"/>
        <w:outlineLvl w:val="2"/>
        <w:rPr>
          <w:rFonts w:ascii="Arial" w:eastAsia="Arial Unicode MS" w:hAnsi="Arial" w:cs="Arial"/>
          <w:b/>
          <w:bCs/>
        </w:rPr>
      </w:pPr>
      <w:r w:rsidRPr="00A26FB8">
        <w:rPr>
          <w:rFonts w:ascii="Arial" w:eastAsia="Arial Unicode MS" w:hAnsi="Arial" w:cs="Arial"/>
          <w:b/>
          <w:bCs/>
        </w:rPr>
        <w:t>Рисунок 12. Пример защитного ограждения, предотвращающего доступ персонала к зубчатому барабану с трех сторон сзади или по бокам</w:t>
      </w:r>
    </w:p>
    <w:p w:rsidR="007059E2" w:rsidRDefault="007059E2" w:rsidP="0028105D">
      <w:pPr>
        <w:ind w:left="20" w:firstLine="547"/>
        <w:jc w:val="both"/>
        <w:outlineLvl w:val="2"/>
        <w:rPr>
          <w:rFonts w:ascii="Arial" w:eastAsia="Arial Unicode MS" w:hAnsi="Arial" w:cs="Arial"/>
          <w:bCs/>
        </w:rPr>
      </w:pP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5.2.1.1.7 Нормальные условия работы</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xml:space="preserve">На машинах открытого типа для съема шкурки следует обрабатывать продукты только округлой формы (например, маринованная свиная </w:t>
      </w:r>
      <w:proofErr w:type="spellStart"/>
      <w:r w:rsidRPr="00A26FB8">
        <w:rPr>
          <w:rFonts w:ascii="Arial" w:eastAsia="Arial Unicode MS" w:hAnsi="Arial" w:cs="Arial"/>
          <w:bCs/>
        </w:rPr>
        <w:t>рулька</w:t>
      </w:r>
      <w:proofErr w:type="spellEnd"/>
      <w:r w:rsidRPr="00A26FB8">
        <w:rPr>
          <w:rFonts w:ascii="Arial" w:eastAsia="Arial Unicode MS" w:hAnsi="Arial" w:cs="Arial"/>
          <w:bCs/>
        </w:rPr>
        <w:t xml:space="preserve"> или ветчина).</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Плоские продукты (например, шпики) должны использоваться только в сочетании с автоматическими машинам</w:t>
      </w:r>
      <w:r w:rsidR="00B64996">
        <w:rPr>
          <w:rFonts w:ascii="Arial" w:eastAsia="Arial Unicode MS" w:hAnsi="Arial" w:cs="Arial"/>
          <w:bCs/>
        </w:rPr>
        <w:t>и для удаления шкурки (</w:t>
      </w:r>
      <w:r w:rsidRPr="00A26FB8">
        <w:rPr>
          <w:rFonts w:ascii="Arial" w:eastAsia="Arial Unicode MS" w:hAnsi="Arial" w:cs="Arial"/>
          <w:bCs/>
        </w:rPr>
        <w:t>5.2.2).</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5.2.1.1.8 Использование защитных перчаток</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lastRenderedPageBreak/>
        <w:t>— При работе на машине открытого типа оператор должен использовать только рекомендуемые изготовителем защитные перчатки. Не допускается использовать кольчужные перчатки. Не следует надевать перчатки из металлической сетки или перчатки, армированные ме</w:t>
      </w:r>
      <w:r w:rsidR="00B64996">
        <w:rPr>
          <w:rFonts w:ascii="Arial" w:eastAsia="Arial Unicode MS" w:hAnsi="Arial" w:cs="Arial"/>
          <w:bCs/>
        </w:rPr>
        <w:t xml:space="preserve">таллической проволокой      </w:t>
      </w:r>
      <w:proofErr w:type="gramStart"/>
      <w:r w:rsidR="00B64996">
        <w:rPr>
          <w:rFonts w:ascii="Arial" w:eastAsia="Arial Unicode MS" w:hAnsi="Arial" w:cs="Arial"/>
          <w:bCs/>
        </w:rPr>
        <w:t>(</w:t>
      </w:r>
      <w:r w:rsidRPr="00A26FB8">
        <w:rPr>
          <w:rFonts w:ascii="Arial" w:eastAsia="Arial Unicode MS" w:hAnsi="Arial" w:cs="Arial"/>
          <w:bCs/>
        </w:rPr>
        <w:t xml:space="preserve"> </w:t>
      </w:r>
      <w:proofErr w:type="gramEnd"/>
      <w:r w:rsidRPr="00A26FB8">
        <w:rPr>
          <w:rFonts w:ascii="Arial" w:eastAsia="Arial Unicode MS" w:hAnsi="Arial" w:cs="Arial"/>
          <w:bCs/>
        </w:rPr>
        <w:t>7.1.d).</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На оборудовании открытого типа постоянно должно быть предупреждение со следующим текстом: «Внимание! Запрещается использование кольчужных перчаток».</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5.2.1.1.9 Подготовка оператора</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Изготовитель должен разработать перечень безопасных рабочих операций, которые являются обязательными для оператора. Этот перечень следует включить в руково</w:t>
      </w:r>
      <w:r w:rsidR="00083E92">
        <w:rPr>
          <w:rFonts w:ascii="Arial" w:eastAsia="Arial Unicode MS" w:hAnsi="Arial" w:cs="Arial"/>
          <w:bCs/>
        </w:rPr>
        <w:t>дство по эксплуатации (</w:t>
      </w:r>
      <w:r w:rsidRPr="00A26FB8">
        <w:rPr>
          <w:rFonts w:ascii="Arial" w:eastAsia="Arial Unicode MS" w:hAnsi="Arial" w:cs="Arial"/>
          <w:bCs/>
        </w:rPr>
        <w:t>5.2.1.1.10), вместе с элементами подготовки и указанием регулярности переподготовки операторов. 5.2.1.1.10 Информация в инструкции по эксплуатации.</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5.2.1.1.10</w:t>
      </w:r>
      <w:proofErr w:type="gramStart"/>
      <w:r w:rsidRPr="00A26FB8">
        <w:rPr>
          <w:rFonts w:ascii="Arial" w:eastAsia="Arial Unicode MS" w:hAnsi="Arial" w:cs="Arial"/>
          <w:bCs/>
        </w:rPr>
        <w:t xml:space="preserve"> В</w:t>
      </w:r>
      <w:proofErr w:type="gramEnd"/>
      <w:r w:rsidRPr="00A26FB8">
        <w:rPr>
          <w:rFonts w:ascii="Arial" w:eastAsia="Arial Unicode MS" w:hAnsi="Arial" w:cs="Arial"/>
          <w:bCs/>
        </w:rPr>
        <w:t xml:space="preserve"> руководство по эксплуатации изготовителю следует включить подробное описание:</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обработки больших округлых продуктов (5.2.1.1.3);</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нормального расположения машины на ограниченной рабо</w:t>
      </w:r>
      <w:r w:rsidR="00083E92">
        <w:rPr>
          <w:rFonts w:ascii="Arial" w:eastAsia="Arial Unicode MS" w:hAnsi="Arial" w:cs="Arial"/>
          <w:bCs/>
        </w:rPr>
        <w:t xml:space="preserve">чей площади (5.2.1.1.5, </w:t>
      </w:r>
      <w:r w:rsidRPr="00A26FB8">
        <w:rPr>
          <w:rFonts w:ascii="Arial" w:eastAsia="Arial Unicode MS" w:hAnsi="Arial" w:cs="Arial"/>
          <w:bCs/>
        </w:rPr>
        <w:t xml:space="preserve"> 1);</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нормального расположения машины со встроенной линией (5.2.1.1.5, параграф 2);</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дополнительных возможностей размещения машины (5.2.1.1.6);</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обычных условий работы на машинах для съема открытого типа (5.2.1.1.7);</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использования защитных перчаток (5.2.1.1.8);</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xml:space="preserve">— подготовки оператора перед началом работы (5.2.1.1.9). </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5.2.1.2 - Зона 2</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Доступ к свободному пространству между зубчатым барабаном и очищающей гребенкой должен быть предотвращен. Этого можно добиться, например, путем выполнения следующих условий:</w:t>
      </w:r>
    </w:p>
    <w:p w:rsidR="00A26FB8" w:rsidRPr="00A26FB8"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 xml:space="preserve">5.2.1.2.1 Угол между зубчатым барабаном и очищающей гребенкой </w:t>
      </w:r>
      <w:r w:rsidR="00083E92">
        <w:rPr>
          <w:rFonts w:ascii="Arial" w:eastAsia="Arial Unicode MS" w:hAnsi="Arial" w:cs="Arial"/>
          <w:bCs/>
        </w:rPr>
        <w:t>должен быть больше 90° (см.</w:t>
      </w:r>
      <w:r w:rsidRPr="00A26FB8">
        <w:rPr>
          <w:rFonts w:ascii="Arial" w:eastAsia="Arial Unicode MS" w:hAnsi="Arial" w:cs="Arial"/>
          <w:bCs/>
        </w:rPr>
        <w:t xml:space="preserve"> рисунок 13).</w:t>
      </w:r>
    </w:p>
    <w:p w:rsidR="003F3E64" w:rsidRDefault="00A26FB8" w:rsidP="00A26FB8">
      <w:pPr>
        <w:ind w:left="20" w:firstLine="547"/>
        <w:jc w:val="both"/>
        <w:outlineLvl w:val="2"/>
        <w:rPr>
          <w:rFonts w:ascii="Arial" w:eastAsia="Arial Unicode MS" w:hAnsi="Arial" w:cs="Arial"/>
          <w:bCs/>
        </w:rPr>
      </w:pPr>
      <w:r w:rsidRPr="00A26FB8">
        <w:rPr>
          <w:rFonts w:ascii="Arial" w:eastAsia="Arial Unicode MS" w:hAnsi="Arial" w:cs="Arial"/>
          <w:bCs/>
        </w:rPr>
        <w:t>5.2.1.2.2 Очищающая гребенка должна быть заблокирована. Требования для блокировки очищающей гребенки смотрите в пункте 5.2.</w:t>
      </w:r>
    </w:p>
    <w:p w:rsidR="003F3E64" w:rsidRDefault="00A26FB8" w:rsidP="00A26FB8">
      <w:pPr>
        <w:ind w:left="20" w:firstLine="547"/>
        <w:jc w:val="center"/>
        <w:outlineLvl w:val="2"/>
        <w:rPr>
          <w:rFonts w:ascii="Arial" w:eastAsia="Arial Unicode MS" w:hAnsi="Arial" w:cs="Arial"/>
          <w:bCs/>
        </w:rPr>
      </w:pPr>
      <w:r>
        <w:rPr>
          <w:rFonts w:ascii="Arial" w:hAnsi="Arial" w:cs="Arial"/>
          <w:b/>
          <w:bCs/>
          <w:noProof/>
          <w:color w:val="000000"/>
          <w:sz w:val="28"/>
          <w:szCs w:val="28"/>
        </w:rPr>
        <w:drawing>
          <wp:inline distT="0" distB="0" distL="0" distR="0">
            <wp:extent cx="2772000" cy="2212684"/>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72000" cy="2212684"/>
                    </a:xfrm>
                    <a:prstGeom prst="rect">
                      <a:avLst/>
                    </a:prstGeom>
                    <a:noFill/>
                    <a:ln>
                      <a:noFill/>
                    </a:ln>
                  </pic:spPr>
                </pic:pic>
              </a:graphicData>
            </a:graphic>
          </wp:inline>
        </w:drawing>
      </w:r>
    </w:p>
    <w:p w:rsidR="00A26FB8" w:rsidRPr="00A26FB8" w:rsidRDefault="00A26FB8" w:rsidP="003A285C">
      <w:pPr>
        <w:ind w:left="20" w:firstLine="547"/>
        <w:jc w:val="center"/>
        <w:outlineLvl w:val="2"/>
        <w:rPr>
          <w:rFonts w:ascii="Arial" w:eastAsia="Arial Unicode MS" w:hAnsi="Arial" w:cs="Arial"/>
          <w:bCs/>
        </w:rPr>
      </w:pPr>
      <w:r w:rsidRPr="00A26FB8">
        <w:rPr>
          <w:rFonts w:ascii="Arial" w:eastAsia="Arial Unicode MS" w:hAnsi="Arial" w:cs="Arial"/>
          <w:bCs/>
        </w:rPr>
        <w:t>1</w:t>
      </w:r>
      <w:r>
        <w:rPr>
          <w:rFonts w:ascii="Arial" w:eastAsia="Arial Unicode MS" w:hAnsi="Arial" w:cs="Arial"/>
          <w:bCs/>
        </w:rPr>
        <w:t>- з</w:t>
      </w:r>
      <w:r w:rsidRPr="00A26FB8">
        <w:rPr>
          <w:rFonts w:ascii="Arial" w:eastAsia="Arial Unicode MS" w:hAnsi="Arial" w:cs="Arial"/>
          <w:bCs/>
        </w:rPr>
        <w:t>убчатый барабан</w:t>
      </w:r>
      <w:r>
        <w:rPr>
          <w:rFonts w:ascii="Arial" w:eastAsia="Arial Unicode MS" w:hAnsi="Arial" w:cs="Arial"/>
          <w:bCs/>
        </w:rPr>
        <w:t xml:space="preserve">; </w:t>
      </w:r>
      <w:r w:rsidRPr="00A26FB8">
        <w:rPr>
          <w:rFonts w:ascii="Arial" w:eastAsia="Arial Unicode MS" w:hAnsi="Arial" w:cs="Arial"/>
          <w:bCs/>
        </w:rPr>
        <w:t>2</w:t>
      </w:r>
      <w:r>
        <w:rPr>
          <w:rFonts w:ascii="Arial" w:eastAsia="Arial Unicode MS" w:hAnsi="Arial" w:cs="Arial"/>
          <w:bCs/>
        </w:rPr>
        <w:t>-о</w:t>
      </w:r>
      <w:r w:rsidRPr="00A26FB8">
        <w:rPr>
          <w:rFonts w:ascii="Arial" w:eastAsia="Arial Unicode MS" w:hAnsi="Arial" w:cs="Arial"/>
          <w:bCs/>
        </w:rPr>
        <w:t>чищающая гребенка</w:t>
      </w:r>
    </w:p>
    <w:p w:rsidR="00A26FB8" w:rsidRPr="00A26FB8" w:rsidRDefault="00A26FB8" w:rsidP="00A26FB8">
      <w:pPr>
        <w:ind w:left="20" w:firstLine="547"/>
        <w:jc w:val="both"/>
        <w:outlineLvl w:val="2"/>
        <w:rPr>
          <w:rFonts w:ascii="Arial" w:eastAsia="Arial Unicode MS" w:hAnsi="Arial" w:cs="Arial"/>
          <w:bCs/>
        </w:rPr>
      </w:pPr>
    </w:p>
    <w:p w:rsidR="00A26FB8" w:rsidRPr="00A26FB8" w:rsidRDefault="00A26FB8" w:rsidP="00A26FB8">
      <w:pPr>
        <w:ind w:left="20" w:firstLine="547"/>
        <w:jc w:val="center"/>
        <w:outlineLvl w:val="2"/>
        <w:rPr>
          <w:rFonts w:ascii="Arial" w:eastAsia="Arial Unicode MS" w:hAnsi="Arial" w:cs="Arial"/>
          <w:b/>
          <w:bCs/>
        </w:rPr>
      </w:pPr>
      <w:r w:rsidRPr="00A26FB8">
        <w:rPr>
          <w:rFonts w:ascii="Arial" w:eastAsia="Arial Unicode MS" w:hAnsi="Arial" w:cs="Arial"/>
          <w:b/>
          <w:bCs/>
        </w:rPr>
        <w:t>Рисунок 13. Зубчатый барабан с очищающей гребенкой машины для съема открытого типа</w:t>
      </w:r>
    </w:p>
    <w:p w:rsidR="00A26FB8" w:rsidRPr="00A26FB8" w:rsidRDefault="00A26FB8" w:rsidP="00A26FB8">
      <w:pPr>
        <w:ind w:left="20" w:firstLine="547"/>
        <w:jc w:val="both"/>
        <w:outlineLvl w:val="2"/>
        <w:rPr>
          <w:rFonts w:ascii="Arial" w:eastAsia="Arial Unicode MS" w:hAnsi="Arial" w:cs="Arial"/>
          <w:bCs/>
        </w:rPr>
      </w:pPr>
    </w:p>
    <w:p w:rsidR="003F3E64" w:rsidRDefault="00222744" w:rsidP="00222744">
      <w:pPr>
        <w:ind w:left="20" w:firstLine="547"/>
        <w:jc w:val="center"/>
        <w:outlineLvl w:val="2"/>
        <w:rPr>
          <w:rFonts w:ascii="Arial" w:eastAsia="Arial Unicode MS" w:hAnsi="Arial" w:cs="Arial"/>
          <w:bCs/>
        </w:rPr>
      </w:pPr>
      <w:r>
        <w:rPr>
          <w:rFonts w:eastAsia="Arial"/>
          <w:noProof/>
          <w:color w:val="000000"/>
          <w:sz w:val="28"/>
          <w:szCs w:val="28"/>
        </w:rPr>
        <w:drawing>
          <wp:inline distT="0" distB="0" distL="0" distR="0">
            <wp:extent cx="2916000" cy="2363174"/>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16000" cy="2363174"/>
                    </a:xfrm>
                    <a:prstGeom prst="rect">
                      <a:avLst/>
                    </a:prstGeom>
                    <a:noFill/>
                    <a:ln>
                      <a:noFill/>
                    </a:ln>
                  </pic:spPr>
                </pic:pic>
              </a:graphicData>
            </a:graphic>
          </wp:inline>
        </w:drawing>
      </w:r>
    </w:p>
    <w:p w:rsidR="003F3E64" w:rsidRDefault="009E3A3F" w:rsidP="003A285C">
      <w:pPr>
        <w:ind w:left="20" w:firstLine="547"/>
        <w:jc w:val="center"/>
        <w:outlineLvl w:val="2"/>
        <w:rPr>
          <w:rFonts w:ascii="Arial" w:eastAsia="Arial Unicode MS" w:hAnsi="Arial" w:cs="Arial"/>
          <w:bCs/>
        </w:rPr>
      </w:pPr>
      <w:r w:rsidRPr="009E3A3F">
        <w:rPr>
          <w:rFonts w:ascii="Arial" w:eastAsia="Arial Unicode MS" w:hAnsi="Arial" w:cs="Arial"/>
          <w:bCs/>
        </w:rPr>
        <w:t>1</w:t>
      </w:r>
      <w:r>
        <w:rPr>
          <w:rFonts w:ascii="Arial" w:eastAsia="Arial Unicode MS" w:hAnsi="Arial" w:cs="Arial"/>
          <w:bCs/>
        </w:rPr>
        <w:t>- з</w:t>
      </w:r>
      <w:r w:rsidRPr="009E3A3F">
        <w:rPr>
          <w:rFonts w:ascii="Arial" w:eastAsia="Arial Unicode MS" w:hAnsi="Arial" w:cs="Arial"/>
          <w:bCs/>
        </w:rPr>
        <w:t>убчатый барабан</w:t>
      </w:r>
      <w:r>
        <w:rPr>
          <w:rFonts w:ascii="Arial" w:eastAsia="Arial Unicode MS" w:hAnsi="Arial" w:cs="Arial"/>
          <w:bCs/>
        </w:rPr>
        <w:t>; 2- о</w:t>
      </w:r>
      <w:r w:rsidRPr="009E3A3F">
        <w:rPr>
          <w:rFonts w:ascii="Arial" w:eastAsia="Arial Unicode MS" w:hAnsi="Arial" w:cs="Arial"/>
          <w:bCs/>
        </w:rPr>
        <w:t>чищающая гребенка</w:t>
      </w:r>
      <w:r>
        <w:rPr>
          <w:rFonts w:ascii="Arial" w:eastAsia="Arial Unicode MS" w:hAnsi="Arial" w:cs="Arial"/>
          <w:bCs/>
        </w:rPr>
        <w:t>; 3-з</w:t>
      </w:r>
      <w:r w:rsidRPr="009E3A3F">
        <w:rPr>
          <w:rFonts w:ascii="Arial" w:eastAsia="Arial Unicode MS" w:hAnsi="Arial" w:cs="Arial"/>
          <w:bCs/>
        </w:rPr>
        <w:t>ащитная планка</w:t>
      </w:r>
    </w:p>
    <w:p w:rsidR="003F3E64" w:rsidRDefault="003F3E64" w:rsidP="0028105D">
      <w:pPr>
        <w:ind w:left="20" w:firstLine="547"/>
        <w:jc w:val="both"/>
        <w:outlineLvl w:val="2"/>
        <w:rPr>
          <w:rFonts w:ascii="Arial" w:eastAsia="Arial Unicode MS" w:hAnsi="Arial" w:cs="Arial"/>
          <w:bCs/>
        </w:rPr>
      </w:pPr>
    </w:p>
    <w:p w:rsidR="003F3E64" w:rsidRPr="00B03B73" w:rsidRDefault="00B03B73" w:rsidP="00B03B73">
      <w:pPr>
        <w:ind w:left="20" w:firstLine="547"/>
        <w:jc w:val="center"/>
        <w:outlineLvl w:val="2"/>
        <w:rPr>
          <w:rFonts w:ascii="Arial" w:eastAsia="Arial Unicode MS" w:hAnsi="Arial" w:cs="Arial"/>
          <w:b/>
          <w:bCs/>
        </w:rPr>
      </w:pPr>
      <w:r w:rsidRPr="00B03B73">
        <w:rPr>
          <w:rFonts w:ascii="Arial" w:eastAsia="Arial Unicode MS" w:hAnsi="Arial" w:cs="Arial"/>
          <w:b/>
          <w:bCs/>
        </w:rPr>
        <w:t>Рисунок 14. Зубчатый барабан машины открытого типа для съема с защитной планкой</w:t>
      </w:r>
    </w:p>
    <w:p w:rsidR="003F3E64" w:rsidRPr="00B03B73" w:rsidRDefault="003F3E64" w:rsidP="00B03B73">
      <w:pPr>
        <w:ind w:left="20" w:firstLine="547"/>
        <w:jc w:val="center"/>
        <w:outlineLvl w:val="2"/>
        <w:rPr>
          <w:rFonts w:ascii="Arial" w:eastAsia="Arial Unicode MS" w:hAnsi="Arial" w:cs="Arial"/>
          <w:b/>
          <w:bCs/>
        </w:rPr>
      </w:pPr>
    </w:p>
    <w:p w:rsidR="00AE4183" w:rsidRPr="00AE4183" w:rsidRDefault="00AE4183" w:rsidP="00AE4183">
      <w:pPr>
        <w:ind w:left="20" w:firstLine="547"/>
        <w:jc w:val="both"/>
        <w:outlineLvl w:val="2"/>
        <w:rPr>
          <w:rFonts w:ascii="Arial" w:eastAsia="Arial Unicode MS" w:hAnsi="Arial" w:cs="Arial"/>
          <w:bCs/>
        </w:rPr>
      </w:pPr>
      <w:r w:rsidRPr="00AE4183">
        <w:rPr>
          <w:rFonts w:ascii="Arial" w:eastAsia="Arial Unicode MS" w:hAnsi="Arial" w:cs="Arial"/>
          <w:bCs/>
        </w:rPr>
        <w:t>5.2.1.3 - Зона 3</w:t>
      </w:r>
    </w:p>
    <w:p w:rsidR="00AE4183" w:rsidRPr="00AE4183" w:rsidRDefault="00AE4183" w:rsidP="00AE4183">
      <w:pPr>
        <w:ind w:left="20" w:firstLine="547"/>
        <w:jc w:val="both"/>
        <w:outlineLvl w:val="2"/>
        <w:rPr>
          <w:rFonts w:ascii="Arial" w:eastAsia="Arial Unicode MS" w:hAnsi="Arial" w:cs="Arial"/>
          <w:bCs/>
        </w:rPr>
      </w:pPr>
      <w:r w:rsidRPr="00AE4183">
        <w:rPr>
          <w:rFonts w:ascii="Arial" w:eastAsia="Arial Unicode MS" w:hAnsi="Arial" w:cs="Arial"/>
          <w:bCs/>
        </w:rPr>
        <w:t>Доступ к открытому пространству между вращающимся зубчатым барабаном и неподвижными деталями машины должен быть предотвращен. Этого можно добиться, например, путем выполнения следующих условий:</w:t>
      </w:r>
    </w:p>
    <w:p w:rsidR="00AE4183" w:rsidRPr="00AE4183" w:rsidRDefault="00AE4183" w:rsidP="00AE4183">
      <w:pPr>
        <w:ind w:left="20" w:firstLine="547"/>
        <w:jc w:val="both"/>
        <w:outlineLvl w:val="2"/>
        <w:rPr>
          <w:rFonts w:ascii="Arial" w:eastAsia="Arial Unicode MS" w:hAnsi="Arial" w:cs="Arial"/>
          <w:bCs/>
        </w:rPr>
      </w:pPr>
      <w:r w:rsidRPr="00AE4183">
        <w:rPr>
          <w:rFonts w:ascii="Arial" w:eastAsia="Arial Unicode MS" w:hAnsi="Arial" w:cs="Arial"/>
          <w:bCs/>
        </w:rPr>
        <w:t>5.2.1.3.1 Расстояние между вращающимся зубчатым барабаном и неподвижными деталями машины до</w:t>
      </w:r>
      <w:r w:rsidR="00083E92">
        <w:rPr>
          <w:rFonts w:ascii="Arial" w:eastAsia="Arial Unicode MS" w:hAnsi="Arial" w:cs="Arial"/>
          <w:bCs/>
        </w:rPr>
        <w:t>лжно быть больше 80 мм (см.</w:t>
      </w:r>
      <w:r w:rsidRPr="00AE4183">
        <w:rPr>
          <w:rFonts w:ascii="Arial" w:eastAsia="Arial Unicode MS" w:hAnsi="Arial" w:cs="Arial"/>
          <w:bCs/>
        </w:rPr>
        <w:t xml:space="preserve"> рисунок 13).</w:t>
      </w:r>
    </w:p>
    <w:p w:rsidR="00AE4183" w:rsidRPr="00AE4183" w:rsidRDefault="00AE4183" w:rsidP="00AE4183">
      <w:pPr>
        <w:ind w:left="20" w:firstLine="547"/>
        <w:jc w:val="both"/>
        <w:outlineLvl w:val="2"/>
        <w:rPr>
          <w:rFonts w:ascii="Arial" w:eastAsia="Arial Unicode MS" w:hAnsi="Arial" w:cs="Arial"/>
          <w:bCs/>
        </w:rPr>
      </w:pPr>
      <w:r w:rsidRPr="00AE4183">
        <w:rPr>
          <w:rFonts w:ascii="Arial" w:eastAsia="Arial Unicode MS" w:hAnsi="Arial" w:cs="Arial"/>
          <w:bCs/>
        </w:rPr>
        <w:t>5.2.1.3.2</w:t>
      </w:r>
      <w:proofErr w:type="gramStart"/>
      <w:r w:rsidRPr="00AE4183">
        <w:rPr>
          <w:rFonts w:ascii="Arial" w:eastAsia="Arial Unicode MS" w:hAnsi="Arial" w:cs="Arial"/>
          <w:bCs/>
        </w:rPr>
        <w:t xml:space="preserve"> П</w:t>
      </w:r>
      <w:proofErr w:type="gramEnd"/>
      <w:r w:rsidRPr="00AE4183">
        <w:rPr>
          <w:rFonts w:ascii="Arial" w:eastAsia="Arial Unicode MS" w:hAnsi="Arial" w:cs="Arial"/>
          <w:bCs/>
        </w:rPr>
        <w:t>ри меньшем расстоянии барабан следует оборудовать защитной планкой. Угол должен быть больше 90°, а расстояние между защитной планкой и зубчатым б</w:t>
      </w:r>
      <w:r w:rsidR="00083E92">
        <w:rPr>
          <w:rFonts w:ascii="Arial" w:eastAsia="Arial Unicode MS" w:hAnsi="Arial" w:cs="Arial"/>
          <w:bCs/>
        </w:rPr>
        <w:t>арабаном меньше 2,0 мм (см.</w:t>
      </w:r>
      <w:r w:rsidRPr="00AE4183">
        <w:rPr>
          <w:rFonts w:ascii="Arial" w:eastAsia="Arial Unicode MS" w:hAnsi="Arial" w:cs="Arial"/>
          <w:bCs/>
        </w:rPr>
        <w:t xml:space="preserve"> рисунок 14).</w:t>
      </w:r>
    </w:p>
    <w:p w:rsidR="00AE4183" w:rsidRPr="00AE4183" w:rsidRDefault="00AE4183" w:rsidP="00AE4183">
      <w:pPr>
        <w:ind w:left="20" w:firstLine="547"/>
        <w:jc w:val="both"/>
        <w:outlineLvl w:val="2"/>
        <w:rPr>
          <w:rFonts w:ascii="Arial" w:eastAsia="Arial Unicode MS" w:hAnsi="Arial" w:cs="Arial"/>
          <w:bCs/>
        </w:rPr>
      </w:pPr>
      <w:r w:rsidRPr="00AE4183">
        <w:rPr>
          <w:rFonts w:ascii="Arial" w:eastAsia="Arial Unicode MS" w:hAnsi="Arial" w:cs="Arial"/>
          <w:bCs/>
        </w:rPr>
        <w:t>5.2.1.4 - Зона 4</w:t>
      </w:r>
    </w:p>
    <w:p w:rsidR="00AE4183" w:rsidRPr="00AE4183" w:rsidRDefault="00AE4183" w:rsidP="00AE4183">
      <w:pPr>
        <w:ind w:left="20" w:firstLine="547"/>
        <w:jc w:val="both"/>
        <w:outlineLvl w:val="2"/>
        <w:rPr>
          <w:rFonts w:ascii="Arial" w:eastAsia="Arial Unicode MS" w:hAnsi="Arial" w:cs="Arial"/>
          <w:bCs/>
        </w:rPr>
      </w:pPr>
      <w:r w:rsidRPr="00AE4183">
        <w:rPr>
          <w:rFonts w:ascii="Arial" w:eastAsia="Arial Unicode MS" w:hAnsi="Arial" w:cs="Arial"/>
          <w:bCs/>
        </w:rPr>
        <w:t>При установке двойного ножа над держателем ножа, между ним и зубчатым валом следует исключить зазор. Это достигается в том случае, если держатель двойного ножа выступает над режущей кромкой ножа на</w:t>
      </w:r>
      <w:r w:rsidR="00083E92">
        <w:rPr>
          <w:rFonts w:ascii="Arial" w:eastAsia="Arial Unicode MS" w:hAnsi="Arial" w:cs="Arial"/>
          <w:bCs/>
        </w:rPr>
        <w:t xml:space="preserve"> расстояние более 2 мм (см.</w:t>
      </w:r>
      <w:r w:rsidRPr="00AE4183">
        <w:rPr>
          <w:rFonts w:ascii="Arial" w:eastAsia="Arial Unicode MS" w:hAnsi="Arial" w:cs="Arial"/>
          <w:bCs/>
        </w:rPr>
        <w:t xml:space="preserve"> рисунок 15).</w:t>
      </w:r>
    </w:p>
    <w:p w:rsidR="00AE4183" w:rsidRPr="00AE4183" w:rsidRDefault="00AE4183" w:rsidP="00AE4183">
      <w:pPr>
        <w:ind w:left="20" w:firstLine="547"/>
        <w:jc w:val="both"/>
        <w:outlineLvl w:val="2"/>
        <w:rPr>
          <w:rFonts w:ascii="Arial" w:eastAsia="Arial Unicode MS" w:hAnsi="Arial" w:cs="Arial"/>
          <w:bCs/>
        </w:rPr>
      </w:pPr>
    </w:p>
    <w:p w:rsidR="003F3E64" w:rsidRDefault="00BB5540" w:rsidP="00083E92">
      <w:pPr>
        <w:ind w:left="20" w:firstLine="547"/>
        <w:jc w:val="center"/>
        <w:outlineLvl w:val="2"/>
        <w:rPr>
          <w:rFonts w:ascii="Arial" w:eastAsia="Arial Unicode MS" w:hAnsi="Arial" w:cs="Arial"/>
          <w:bCs/>
        </w:rPr>
      </w:pPr>
      <w:r>
        <w:rPr>
          <w:rFonts w:ascii="Arial" w:hAnsi="Arial" w:cs="Arial"/>
          <w:b/>
          <w:bCs/>
          <w:noProof/>
          <w:color w:val="000000"/>
          <w:sz w:val="28"/>
          <w:szCs w:val="28"/>
        </w:rPr>
        <w:drawing>
          <wp:inline distT="0" distB="0" distL="0" distR="0">
            <wp:extent cx="2230707" cy="16200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30707" cy="1620000"/>
                    </a:xfrm>
                    <a:prstGeom prst="rect">
                      <a:avLst/>
                    </a:prstGeom>
                    <a:noFill/>
                    <a:ln>
                      <a:noFill/>
                    </a:ln>
                  </pic:spPr>
                </pic:pic>
              </a:graphicData>
            </a:graphic>
          </wp:inline>
        </w:drawing>
      </w:r>
    </w:p>
    <w:p w:rsidR="00083E92" w:rsidRDefault="00083E92" w:rsidP="00BB5540">
      <w:pPr>
        <w:ind w:left="20" w:firstLine="547"/>
        <w:jc w:val="both"/>
        <w:outlineLvl w:val="2"/>
        <w:rPr>
          <w:rFonts w:ascii="Arial" w:eastAsia="Arial Unicode MS" w:hAnsi="Arial" w:cs="Arial"/>
          <w:bCs/>
        </w:rPr>
      </w:pPr>
    </w:p>
    <w:p w:rsidR="003F3E64" w:rsidRDefault="00BB5540" w:rsidP="003A285C">
      <w:pPr>
        <w:ind w:left="20" w:firstLine="547"/>
        <w:jc w:val="center"/>
        <w:outlineLvl w:val="2"/>
        <w:rPr>
          <w:rFonts w:ascii="Arial" w:eastAsia="Arial Unicode MS" w:hAnsi="Arial" w:cs="Arial"/>
          <w:bCs/>
        </w:rPr>
      </w:pPr>
      <w:r w:rsidRPr="00BB5540">
        <w:rPr>
          <w:rFonts w:ascii="Arial" w:eastAsia="Arial Unicode MS" w:hAnsi="Arial" w:cs="Arial"/>
          <w:bCs/>
        </w:rPr>
        <w:t>1</w:t>
      </w:r>
      <w:r>
        <w:rPr>
          <w:rFonts w:ascii="Arial" w:eastAsia="Arial Unicode MS" w:hAnsi="Arial" w:cs="Arial"/>
          <w:bCs/>
        </w:rPr>
        <w:t>- д</w:t>
      </w:r>
      <w:r w:rsidRPr="00BB5540">
        <w:rPr>
          <w:rFonts w:ascii="Arial" w:eastAsia="Arial Unicode MS" w:hAnsi="Arial" w:cs="Arial"/>
          <w:bCs/>
        </w:rPr>
        <w:t>войной нож</w:t>
      </w:r>
      <w:r>
        <w:rPr>
          <w:rFonts w:ascii="Arial" w:eastAsia="Arial Unicode MS" w:hAnsi="Arial" w:cs="Arial"/>
          <w:bCs/>
        </w:rPr>
        <w:t>; 2-д</w:t>
      </w:r>
      <w:r w:rsidRPr="00BB5540">
        <w:rPr>
          <w:rFonts w:ascii="Arial" w:eastAsia="Arial Unicode MS" w:hAnsi="Arial" w:cs="Arial"/>
          <w:bCs/>
        </w:rPr>
        <w:t>ержатель ножа</w:t>
      </w:r>
    </w:p>
    <w:p w:rsidR="003F3E64" w:rsidRDefault="003F3E64" w:rsidP="0028105D">
      <w:pPr>
        <w:ind w:left="20" w:firstLine="547"/>
        <w:jc w:val="both"/>
        <w:outlineLvl w:val="2"/>
        <w:rPr>
          <w:rFonts w:ascii="Arial" w:eastAsia="Arial Unicode MS" w:hAnsi="Arial" w:cs="Arial"/>
          <w:bCs/>
        </w:rPr>
      </w:pPr>
    </w:p>
    <w:p w:rsidR="00BB5540" w:rsidRPr="00BB5540" w:rsidRDefault="00BB5540" w:rsidP="00BB5540">
      <w:pPr>
        <w:jc w:val="center"/>
        <w:rPr>
          <w:rFonts w:ascii="Arial" w:eastAsia="Arial Unicode MS" w:hAnsi="Arial" w:cs="Arial"/>
          <w:b/>
          <w:bCs/>
        </w:rPr>
      </w:pPr>
      <w:r w:rsidRPr="00BB5540">
        <w:rPr>
          <w:rFonts w:ascii="Arial" w:eastAsia="Arial Unicode MS" w:hAnsi="Arial" w:cs="Arial"/>
          <w:b/>
          <w:bCs/>
        </w:rPr>
        <w:t>Рисунок 15. Расположение двойного ножа в держателе ножа</w:t>
      </w:r>
    </w:p>
    <w:p w:rsidR="003F3E64" w:rsidRPr="00BB5540" w:rsidRDefault="003F3E64" w:rsidP="00BB5540">
      <w:pPr>
        <w:ind w:left="20" w:firstLine="547"/>
        <w:jc w:val="center"/>
        <w:outlineLvl w:val="2"/>
        <w:rPr>
          <w:rFonts w:ascii="Arial" w:eastAsia="Arial Unicode MS" w:hAnsi="Arial" w:cs="Arial"/>
          <w:b/>
          <w:bCs/>
        </w:rPr>
      </w:pP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t>5.2.2 Автоматическая машина для съема шкурки и удаления пленки</w:t>
      </w: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t>5.2.2.1 - Зона 1</w:t>
      </w: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lastRenderedPageBreak/>
        <w:t>Доступ к режущей кромке и свободному пространству между вращающимся зубчатым барабаном/</w:t>
      </w:r>
      <w:proofErr w:type="gramStart"/>
      <w:r w:rsidRPr="00BB5540">
        <w:rPr>
          <w:rFonts w:ascii="Arial" w:eastAsia="Arial Unicode MS" w:hAnsi="Arial" w:cs="Arial"/>
          <w:bCs/>
        </w:rPr>
        <w:t>транспортирующим валом, регулируемым по высоте держателем ножа с ножом и вращающимися прижимными валами/пальцевыми прижимными валами должен быть ограничен</w:t>
      </w:r>
      <w:proofErr w:type="gramEnd"/>
      <w:r w:rsidRPr="00BB5540">
        <w:rPr>
          <w:rFonts w:ascii="Arial" w:eastAsia="Arial Unicode MS" w:hAnsi="Arial" w:cs="Arial"/>
          <w:bCs/>
        </w:rPr>
        <w:t>. Этого можно добиться соблюдением следующих условий:</w:t>
      </w: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t>5.2.2.1.1</w:t>
      </w:r>
      <w:proofErr w:type="gramStart"/>
      <w:r w:rsidRPr="00BB5540">
        <w:rPr>
          <w:rFonts w:ascii="Arial" w:eastAsia="Arial Unicode MS" w:hAnsi="Arial" w:cs="Arial"/>
          <w:bCs/>
        </w:rPr>
        <w:t xml:space="preserve"> С</w:t>
      </w:r>
      <w:proofErr w:type="gramEnd"/>
      <w:r w:rsidRPr="00BB5540">
        <w:rPr>
          <w:rFonts w:ascii="Arial" w:eastAsia="Arial Unicode MS" w:hAnsi="Arial" w:cs="Arial"/>
          <w:bCs/>
        </w:rPr>
        <w:t>о стороны подачи продукта:</w:t>
      </w: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t xml:space="preserve">— продукт следует подавать на зубчатый/транспортирующий барабан и прижимные </w:t>
      </w:r>
      <w:proofErr w:type="gramStart"/>
      <w:r w:rsidRPr="00BB5540">
        <w:rPr>
          <w:rFonts w:ascii="Arial" w:eastAsia="Arial Unicode MS" w:hAnsi="Arial" w:cs="Arial"/>
          <w:bCs/>
        </w:rPr>
        <w:t>валы</w:t>
      </w:r>
      <w:proofErr w:type="gramEnd"/>
      <w:r w:rsidRPr="00BB5540">
        <w:rPr>
          <w:rFonts w:ascii="Arial" w:eastAsia="Arial Unicode MS" w:hAnsi="Arial" w:cs="Arial"/>
          <w:bCs/>
        </w:rPr>
        <w:t>/пальцевые прижимные валы с помощью конвейерной ленты;</w:t>
      </w: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t>— следует установить защитное ограждение (например, кожух туннельной формы);</w:t>
      </w: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t>— кожух должен быть съемным и иметь бло</w:t>
      </w:r>
      <w:r w:rsidR="003A285C">
        <w:rPr>
          <w:rFonts w:ascii="Arial" w:eastAsia="Arial Unicode MS" w:hAnsi="Arial" w:cs="Arial"/>
          <w:bCs/>
        </w:rPr>
        <w:t>кировочный выключатель (см.</w:t>
      </w:r>
      <w:r w:rsidRPr="00BB5540">
        <w:rPr>
          <w:rFonts w:ascii="Arial" w:eastAsia="Arial Unicode MS" w:hAnsi="Arial" w:cs="Arial"/>
          <w:bCs/>
        </w:rPr>
        <w:t xml:space="preserve"> рисунок 16);</w:t>
      </w:r>
    </w:p>
    <w:p w:rsidR="00BB5540" w:rsidRPr="00BB5540" w:rsidRDefault="00BB5540" w:rsidP="00BB5540">
      <w:pPr>
        <w:ind w:left="20" w:firstLine="547"/>
        <w:jc w:val="both"/>
        <w:outlineLvl w:val="2"/>
        <w:rPr>
          <w:rFonts w:ascii="Arial" w:eastAsia="Arial Unicode MS" w:hAnsi="Arial" w:cs="Arial"/>
          <w:bCs/>
        </w:rPr>
      </w:pPr>
      <w:r w:rsidRPr="00BB5540">
        <w:rPr>
          <w:rFonts w:ascii="Arial" w:eastAsia="Arial Unicode MS" w:hAnsi="Arial" w:cs="Arial"/>
          <w:bCs/>
        </w:rPr>
        <w:t xml:space="preserve">—должно быть установлено стационарное защитное ограждение, а верхняя кромка питателя должна быть снабжена блокировочным устройством (например, защитной планкой </w:t>
      </w:r>
      <w:r w:rsidR="003A285C">
        <w:rPr>
          <w:rFonts w:ascii="Arial" w:eastAsia="Arial Unicode MS" w:hAnsi="Arial" w:cs="Arial"/>
          <w:bCs/>
        </w:rPr>
        <w:t>или световым датчиком) (см.</w:t>
      </w:r>
      <w:r w:rsidRPr="00BB5540">
        <w:rPr>
          <w:rFonts w:ascii="Arial" w:eastAsia="Arial Unicode MS" w:hAnsi="Arial" w:cs="Arial"/>
          <w:bCs/>
        </w:rPr>
        <w:t xml:space="preserve"> рисунок 17).</w:t>
      </w:r>
    </w:p>
    <w:p w:rsidR="00BB5540" w:rsidRPr="00BB5540" w:rsidRDefault="00BB5540" w:rsidP="00BB5540">
      <w:pPr>
        <w:ind w:left="20" w:firstLine="547"/>
        <w:jc w:val="both"/>
        <w:outlineLvl w:val="2"/>
        <w:rPr>
          <w:rFonts w:ascii="Arial" w:eastAsia="Arial Unicode MS" w:hAnsi="Arial" w:cs="Arial"/>
          <w:bCs/>
        </w:rPr>
      </w:pPr>
    </w:p>
    <w:p w:rsidR="003F3E64" w:rsidRDefault="00BB5540" w:rsidP="00BB5540">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3AB014B2">
            <wp:extent cx="2705884" cy="115200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05884" cy="1152000"/>
                    </a:xfrm>
                    <a:prstGeom prst="rect">
                      <a:avLst/>
                    </a:prstGeom>
                    <a:noFill/>
                  </pic:spPr>
                </pic:pic>
              </a:graphicData>
            </a:graphic>
          </wp:inline>
        </w:drawing>
      </w:r>
    </w:p>
    <w:p w:rsidR="003F3E64" w:rsidRDefault="003F3E64" w:rsidP="0028105D">
      <w:pPr>
        <w:ind w:left="20" w:firstLine="547"/>
        <w:jc w:val="both"/>
        <w:outlineLvl w:val="2"/>
        <w:rPr>
          <w:rFonts w:ascii="Arial" w:eastAsia="Arial Unicode MS" w:hAnsi="Arial" w:cs="Arial"/>
          <w:bCs/>
        </w:rPr>
      </w:pPr>
    </w:p>
    <w:p w:rsidR="003F3E64" w:rsidRDefault="007C52E2" w:rsidP="003A285C">
      <w:pPr>
        <w:ind w:left="20" w:firstLine="547"/>
        <w:jc w:val="center"/>
        <w:outlineLvl w:val="2"/>
        <w:rPr>
          <w:rFonts w:ascii="Arial" w:eastAsia="Arial Unicode MS" w:hAnsi="Arial" w:cs="Arial"/>
          <w:bCs/>
        </w:rPr>
      </w:pPr>
      <w:r>
        <w:rPr>
          <w:rFonts w:ascii="Arial" w:eastAsia="Arial Unicode MS" w:hAnsi="Arial" w:cs="Arial"/>
          <w:bCs/>
        </w:rPr>
        <w:t>1- с</w:t>
      </w:r>
      <w:r w:rsidRPr="007C52E2">
        <w:rPr>
          <w:rFonts w:ascii="Arial" w:eastAsia="Arial Unicode MS" w:hAnsi="Arial" w:cs="Arial"/>
          <w:bCs/>
        </w:rPr>
        <w:t>ъемный кожух</w:t>
      </w:r>
    </w:p>
    <w:p w:rsidR="003F3E64" w:rsidRDefault="003F3E64" w:rsidP="003A285C">
      <w:pPr>
        <w:ind w:left="20" w:firstLine="547"/>
        <w:jc w:val="center"/>
        <w:outlineLvl w:val="2"/>
        <w:rPr>
          <w:rFonts w:ascii="Arial" w:eastAsia="Arial Unicode MS" w:hAnsi="Arial" w:cs="Arial"/>
          <w:bCs/>
        </w:rPr>
      </w:pPr>
    </w:p>
    <w:p w:rsidR="003F3E64" w:rsidRPr="007C52E2" w:rsidRDefault="007C52E2" w:rsidP="0028105D">
      <w:pPr>
        <w:ind w:left="20" w:firstLine="547"/>
        <w:jc w:val="both"/>
        <w:outlineLvl w:val="2"/>
        <w:rPr>
          <w:rFonts w:ascii="Arial" w:eastAsia="Arial Unicode MS" w:hAnsi="Arial" w:cs="Arial"/>
          <w:b/>
          <w:bCs/>
        </w:rPr>
      </w:pPr>
      <w:r w:rsidRPr="007C52E2">
        <w:rPr>
          <w:rFonts w:ascii="Arial" w:eastAsia="Arial Unicode MS" w:hAnsi="Arial" w:cs="Arial"/>
          <w:b/>
          <w:bCs/>
        </w:rPr>
        <w:t>Рисунок 16. Съемное защитное ограждение с блокировочным выключателем с неподвижным кожухом</w:t>
      </w:r>
    </w:p>
    <w:p w:rsidR="003F3E64" w:rsidRPr="007C52E2" w:rsidRDefault="003F3E64" w:rsidP="0028105D">
      <w:pPr>
        <w:ind w:left="20" w:firstLine="547"/>
        <w:jc w:val="both"/>
        <w:outlineLvl w:val="2"/>
        <w:rPr>
          <w:rFonts w:ascii="Arial" w:eastAsia="Arial Unicode MS" w:hAnsi="Arial" w:cs="Arial"/>
          <w:b/>
          <w:bCs/>
        </w:rPr>
      </w:pPr>
    </w:p>
    <w:p w:rsidR="003F3E64" w:rsidRDefault="00783F5B" w:rsidP="00783F5B">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635B5875">
            <wp:extent cx="3047365" cy="1228725"/>
            <wp:effectExtent l="0" t="0" r="635"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47365" cy="1228725"/>
                    </a:xfrm>
                    <a:prstGeom prst="rect">
                      <a:avLst/>
                    </a:prstGeom>
                    <a:noFill/>
                  </pic:spPr>
                </pic:pic>
              </a:graphicData>
            </a:graphic>
          </wp:inline>
        </w:drawing>
      </w:r>
    </w:p>
    <w:p w:rsidR="003F3E64" w:rsidRDefault="00783F5B" w:rsidP="003A285C">
      <w:pPr>
        <w:ind w:left="20" w:firstLine="547"/>
        <w:jc w:val="center"/>
        <w:outlineLvl w:val="2"/>
        <w:rPr>
          <w:rFonts w:ascii="Arial" w:eastAsia="Arial Unicode MS" w:hAnsi="Arial" w:cs="Arial"/>
          <w:bCs/>
        </w:rPr>
      </w:pPr>
      <w:r>
        <w:rPr>
          <w:rFonts w:ascii="Arial" w:eastAsia="Arial Unicode MS" w:hAnsi="Arial" w:cs="Arial"/>
          <w:bCs/>
        </w:rPr>
        <w:t>2- н</w:t>
      </w:r>
      <w:r w:rsidRPr="00783F5B">
        <w:rPr>
          <w:rFonts w:ascii="Arial" w:eastAsia="Arial Unicode MS" w:hAnsi="Arial" w:cs="Arial"/>
          <w:bCs/>
        </w:rPr>
        <w:t>еподвижный кожух</w:t>
      </w:r>
      <w:r w:rsidR="00136605">
        <w:rPr>
          <w:rFonts w:ascii="Arial" w:eastAsia="Arial Unicode MS" w:hAnsi="Arial" w:cs="Arial"/>
          <w:bCs/>
        </w:rPr>
        <w:t xml:space="preserve">; </w:t>
      </w:r>
      <w:r w:rsidRPr="00783F5B">
        <w:rPr>
          <w:rFonts w:ascii="Arial" w:eastAsia="Arial Unicode MS" w:hAnsi="Arial" w:cs="Arial"/>
          <w:bCs/>
        </w:rPr>
        <w:t>3</w:t>
      </w:r>
      <w:r w:rsidR="00136605">
        <w:rPr>
          <w:rFonts w:ascii="Arial" w:eastAsia="Arial Unicode MS" w:hAnsi="Arial" w:cs="Arial"/>
          <w:bCs/>
        </w:rPr>
        <w:t>- з</w:t>
      </w:r>
      <w:r w:rsidRPr="00783F5B">
        <w:rPr>
          <w:rFonts w:ascii="Arial" w:eastAsia="Arial Unicode MS" w:hAnsi="Arial" w:cs="Arial"/>
          <w:bCs/>
        </w:rPr>
        <w:t>ащитная планка</w:t>
      </w:r>
      <w:r w:rsidR="00136605">
        <w:rPr>
          <w:rFonts w:ascii="Arial" w:eastAsia="Arial Unicode MS" w:hAnsi="Arial" w:cs="Arial"/>
          <w:bCs/>
        </w:rPr>
        <w:t>; 4 -с</w:t>
      </w:r>
      <w:r w:rsidRPr="00783F5B">
        <w:rPr>
          <w:rFonts w:ascii="Arial" w:eastAsia="Arial Unicode MS" w:hAnsi="Arial" w:cs="Arial"/>
          <w:bCs/>
        </w:rPr>
        <w:t>ветовой датчик</w:t>
      </w:r>
    </w:p>
    <w:p w:rsidR="003F3E64" w:rsidRDefault="003F3E64" w:rsidP="0028105D">
      <w:pPr>
        <w:ind w:left="20" w:firstLine="547"/>
        <w:jc w:val="both"/>
        <w:outlineLvl w:val="2"/>
        <w:rPr>
          <w:rFonts w:ascii="Arial" w:eastAsia="Arial Unicode MS" w:hAnsi="Arial" w:cs="Arial"/>
          <w:bCs/>
        </w:rPr>
      </w:pPr>
    </w:p>
    <w:p w:rsidR="003F3E64" w:rsidRPr="00136605" w:rsidRDefault="00136605" w:rsidP="00136605">
      <w:pPr>
        <w:ind w:left="20" w:firstLine="547"/>
        <w:jc w:val="center"/>
        <w:outlineLvl w:val="2"/>
        <w:rPr>
          <w:rFonts w:ascii="Arial" w:eastAsia="Arial Unicode MS" w:hAnsi="Arial" w:cs="Arial"/>
          <w:b/>
          <w:bCs/>
        </w:rPr>
      </w:pPr>
      <w:r w:rsidRPr="00136605">
        <w:rPr>
          <w:rFonts w:ascii="Arial" w:eastAsia="Arial Unicode MS" w:hAnsi="Arial" w:cs="Arial"/>
          <w:b/>
          <w:bCs/>
        </w:rPr>
        <w:t>Рисунок 17. Стационарное защитное ограждение с защитной планкой/световым датчиком</w:t>
      </w:r>
    </w:p>
    <w:p w:rsidR="00783F5B" w:rsidRPr="00136605" w:rsidRDefault="00783F5B" w:rsidP="00136605">
      <w:pPr>
        <w:ind w:left="20" w:firstLine="547"/>
        <w:jc w:val="center"/>
        <w:outlineLvl w:val="2"/>
        <w:rPr>
          <w:rFonts w:ascii="Arial" w:eastAsia="Arial Unicode MS" w:hAnsi="Arial" w:cs="Arial"/>
          <w:b/>
          <w:bCs/>
        </w:rPr>
      </w:pPr>
    </w:p>
    <w:p w:rsidR="00136605" w:rsidRPr="00136605" w:rsidRDefault="00136605" w:rsidP="00136605">
      <w:pPr>
        <w:ind w:left="20" w:firstLine="547"/>
        <w:jc w:val="both"/>
        <w:outlineLvl w:val="2"/>
        <w:rPr>
          <w:rFonts w:ascii="Arial" w:eastAsia="Arial Unicode MS" w:hAnsi="Arial" w:cs="Arial"/>
          <w:bCs/>
        </w:rPr>
      </w:pPr>
      <w:r w:rsidRPr="00136605">
        <w:rPr>
          <w:rFonts w:ascii="Arial" w:eastAsia="Arial Unicode MS" w:hAnsi="Arial" w:cs="Arial"/>
          <w:bCs/>
        </w:rPr>
        <w:t>— Защитное ограждение туннельной формы должно переходить в защиту, установленную над прижимными валами/пальце</w:t>
      </w:r>
      <w:r w:rsidR="003A285C">
        <w:rPr>
          <w:rFonts w:ascii="Arial" w:eastAsia="Arial Unicode MS" w:hAnsi="Arial" w:cs="Arial"/>
          <w:bCs/>
        </w:rPr>
        <w:t>выми прижимными валами (см.</w:t>
      </w:r>
      <w:r w:rsidRPr="00136605">
        <w:rPr>
          <w:rFonts w:ascii="Arial" w:eastAsia="Arial Unicode MS" w:hAnsi="Arial" w:cs="Arial"/>
          <w:bCs/>
        </w:rPr>
        <w:t xml:space="preserve"> рисунок 18);</w:t>
      </w:r>
    </w:p>
    <w:p w:rsidR="00136605" w:rsidRPr="00136605" w:rsidRDefault="00136605" w:rsidP="00136605">
      <w:pPr>
        <w:ind w:left="20" w:firstLine="547"/>
        <w:jc w:val="both"/>
        <w:outlineLvl w:val="2"/>
        <w:rPr>
          <w:rFonts w:ascii="Arial" w:eastAsia="Arial Unicode MS" w:hAnsi="Arial" w:cs="Arial"/>
          <w:bCs/>
        </w:rPr>
      </w:pPr>
      <w:r w:rsidRPr="00136605">
        <w:rPr>
          <w:rFonts w:ascii="Arial" w:eastAsia="Arial Unicode MS" w:hAnsi="Arial" w:cs="Arial"/>
          <w:bCs/>
        </w:rPr>
        <w:t>— Защитное ограждение туннельной формы, в том числе в сочетании со световым датчиком (</w:t>
      </w:r>
      <w:proofErr w:type="spellStart"/>
      <w:r w:rsidRPr="00136605">
        <w:rPr>
          <w:rFonts w:ascii="Arial" w:eastAsia="Arial Unicode MS" w:hAnsi="Arial" w:cs="Arial"/>
          <w:bCs/>
        </w:rPr>
        <w:t>электрочувствительное</w:t>
      </w:r>
      <w:proofErr w:type="spellEnd"/>
      <w:r w:rsidRPr="00136605">
        <w:rPr>
          <w:rFonts w:ascii="Arial" w:eastAsia="Arial Unicode MS" w:hAnsi="Arial" w:cs="Arial"/>
          <w:bCs/>
        </w:rPr>
        <w:t xml:space="preserve"> защитное оборудование) над подающим устройством, должно иметь размеры, </w:t>
      </w:r>
      <w:r w:rsidR="003A285C">
        <w:rPr>
          <w:rFonts w:ascii="Arial" w:eastAsia="Arial Unicode MS" w:hAnsi="Arial" w:cs="Arial"/>
          <w:bCs/>
        </w:rPr>
        <w:t>приведенные в таблице</w:t>
      </w:r>
      <w:proofErr w:type="gramStart"/>
      <w:r w:rsidR="003A285C">
        <w:rPr>
          <w:rFonts w:ascii="Arial" w:eastAsia="Arial Unicode MS" w:hAnsi="Arial" w:cs="Arial"/>
          <w:bCs/>
        </w:rPr>
        <w:t>1</w:t>
      </w:r>
      <w:proofErr w:type="gramEnd"/>
      <w:r w:rsidR="003A285C">
        <w:rPr>
          <w:rFonts w:ascii="Arial" w:eastAsia="Arial Unicode MS" w:hAnsi="Arial" w:cs="Arial"/>
          <w:bCs/>
        </w:rPr>
        <w:t xml:space="preserve"> (см.</w:t>
      </w:r>
      <w:r w:rsidRPr="00136605">
        <w:rPr>
          <w:rFonts w:ascii="Arial" w:eastAsia="Arial Unicode MS" w:hAnsi="Arial" w:cs="Arial"/>
          <w:bCs/>
        </w:rPr>
        <w:t xml:space="preserve"> рисунок 18);</w:t>
      </w:r>
    </w:p>
    <w:p w:rsidR="00136605" w:rsidRPr="00136605" w:rsidRDefault="00136605" w:rsidP="00136605">
      <w:pPr>
        <w:ind w:left="20" w:firstLine="547"/>
        <w:jc w:val="both"/>
        <w:outlineLvl w:val="2"/>
        <w:rPr>
          <w:rFonts w:ascii="Arial" w:eastAsia="Arial Unicode MS" w:hAnsi="Arial" w:cs="Arial"/>
          <w:bCs/>
        </w:rPr>
      </w:pPr>
      <w:r w:rsidRPr="00136605">
        <w:rPr>
          <w:rFonts w:ascii="Arial" w:eastAsia="Arial Unicode MS" w:hAnsi="Arial" w:cs="Arial"/>
          <w:bCs/>
        </w:rPr>
        <w:t>— Длина неподвижных частей кожуха должна превышать более 200 мм при использов</w:t>
      </w:r>
      <w:r w:rsidR="003A285C">
        <w:rPr>
          <w:rFonts w:ascii="Arial" w:eastAsia="Arial Unicode MS" w:hAnsi="Arial" w:cs="Arial"/>
          <w:bCs/>
        </w:rPr>
        <w:t>ании светового датчика (см.</w:t>
      </w:r>
      <w:r w:rsidRPr="00136605">
        <w:rPr>
          <w:rFonts w:ascii="Arial" w:eastAsia="Arial Unicode MS" w:hAnsi="Arial" w:cs="Arial"/>
          <w:bCs/>
        </w:rPr>
        <w:t xml:space="preserve"> рисунок 19). </w:t>
      </w:r>
    </w:p>
    <w:p w:rsidR="00783F5B" w:rsidRDefault="00783F5B" w:rsidP="0028105D">
      <w:pPr>
        <w:ind w:left="20" w:firstLine="547"/>
        <w:jc w:val="both"/>
        <w:outlineLvl w:val="2"/>
        <w:rPr>
          <w:rFonts w:ascii="Arial" w:eastAsia="Arial Unicode MS" w:hAnsi="Arial" w:cs="Arial"/>
          <w:bCs/>
        </w:rPr>
      </w:pPr>
    </w:p>
    <w:p w:rsidR="00783F5B" w:rsidRDefault="00783F5B" w:rsidP="00136605">
      <w:pPr>
        <w:ind w:left="20" w:firstLine="547"/>
        <w:jc w:val="center"/>
        <w:outlineLvl w:val="2"/>
        <w:rPr>
          <w:rFonts w:ascii="Arial" w:eastAsia="Arial Unicode MS" w:hAnsi="Arial" w:cs="Arial"/>
          <w:bCs/>
        </w:rPr>
      </w:pPr>
    </w:p>
    <w:p w:rsidR="00783F5B" w:rsidRDefault="00136605" w:rsidP="0028105D">
      <w:pPr>
        <w:ind w:left="20" w:firstLine="547"/>
        <w:jc w:val="both"/>
        <w:outlineLvl w:val="2"/>
        <w:rPr>
          <w:rFonts w:ascii="Arial" w:eastAsia="Arial Unicode MS" w:hAnsi="Arial" w:cs="Arial"/>
          <w:bCs/>
        </w:rPr>
      </w:pPr>
      <w:r w:rsidRPr="00136605">
        <w:rPr>
          <w:rFonts w:ascii="Arial" w:eastAsia="Arial Unicode MS" w:hAnsi="Arial" w:cs="Arial"/>
          <w:bCs/>
        </w:rPr>
        <w:t>Таблица 1. Соотношение между высотой проемов</w:t>
      </w:r>
      <w:proofErr w:type="gramStart"/>
      <w:r w:rsidRPr="00136605">
        <w:rPr>
          <w:rFonts w:ascii="Arial" w:eastAsia="Arial Unicode MS" w:hAnsi="Arial" w:cs="Arial"/>
          <w:bCs/>
        </w:rPr>
        <w:t xml:space="preserve"> В</w:t>
      </w:r>
      <w:proofErr w:type="gramEnd"/>
      <w:r w:rsidRPr="00136605">
        <w:rPr>
          <w:rFonts w:ascii="Arial" w:eastAsia="Arial Unicode MS" w:hAnsi="Arial" w:cs="Arial"/>
          <w:bCs/>
        </w:rPr>
        <w:t xml:space="preserve"> и С и расстоянием А до свободного от защиты пространства (Измерения в миллиметрах)</w:t>
      </w:r>
    </w:p>
    <w:p w:rsidR="00136605" w:rsidRDefault="00136605" w:rsidP="0028105D">
      <w:pPr>
        <w:ind w:left="20" w:firstLine="547"/>
        <w:jc w:val="both"/>
        <w:outlineLvl w:val="2"/>
        <w:rPr>
          <w:rFonts w:ascii="Arial" w:eastAsia="Arial Unicode MS" w:hAnsi="Arial" w:cs="Arial"/>
          <w:bCs/>
        </w:rPr>
      </w:pPr>
    </w:p>
    <w:tbl>
      <w:tblPr>
        <w:tblW w:w="0" w:type="auto"/>
        <w:tblInd w:w="40" w:type="dxa"/>
        <w:tblLayout w:type="fixed"/>
        <w:tblCellMar>
          <w:left w:w="40" w:type="dxa"/>
          <w:right w:w="40" w:type="dxa"/>
        </w:tblCellMar>
        <w:tblLook w:val="0000" w:firstRow="0" w:lastRow="0" w:firstColumn="0" w:lastColumn="0" w:noHBand="0" w:noVBand="0"/>
      </w:tblPr>
      <w:tblGrid>
        <w:gridCol w:w="504"/>
        <w:gridCol w:w="571"/>
        <w:gridCol w:w="850"/>
        <w:gridCol w:w="850"/>
        <w:gridCol w:w="1003"/>
        <w:gridCol w:w="5436"/>
      </w:tblGrid>
      <w:tr w:rsidR="00136605" w:rsidRPr="00136605" w:rsidTr="006D7415">
        <w:tblPrEx>
          <w:tblCellMar>
            <w:top w:w="0" w:type="dxa"/>
            <w:bottom w:w="0" w:type="dxa"/>
          </w:tblCellMar>
        </w:tblPrEx>
        <w:trPr>
          <w:trHeight w:val="480"/>
        </w:trPr>
        <w:tc>
          <w:tcPr>
            <w:tcW w:w="504"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A</w:t>
            </w:r>
          </w:p>
        </w:tc>
        <w:tc>
          <w:tcPr>
            <w:tcW w:w="571"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w:t>
            </w:r>
          </w:p>
        </w:tc>
        <w:tc>
          <w:tcPr>
            <w:tcW w:w="850"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230</w:t>
            </w:r>
          </w:p>
        </w:tc>
        <w:tc>
          <w:tcPr>
            <w:tcW w:w="850"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450</w:t>
            </w:r>
          </w:p>
        </w:tc>
        <w:tc>
          <w:tcPr>
            <w:tcW w:w="1003" w:type="dxa"/>
            <w:tcBorders>
              <w:top w:val="single" w:sz="6" w:space="0" w:color="auto"/>
              <w:left w:val="single" w:sz="6" w:space="0" w:color="auto"/>
              <w:bottom w:val="single" w:sz="6" w:space="0" w:color="auto"/>
              <w:right w:val="single" w:sz="4"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550</w:t>
            </w:r>
          </w:p>
        </w:tc>
        <w:tc>
          <w:tcPr>
            <w:tcW w:w="5436" w:type="dxa"/>
            <w:tcBorders>
              <w:left w:val="single" w:sz="4"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eastAsia="en-US"/>
              </w:rPr>
            </w:pPr>
            <w:r w:rsidRPr="00136605">
              <w:rPr>
                <w:rFonts w:ascii="Arial" w:eastAsiaTheme="minorEastAsia" w:hAnsi="Arial" w:cs="Arial"/>
                <w:color w:val="000000"/>
                <w:szCs w:val="28"/>
                <w:lang w:val="en-US" w:eastAsia="en-US"/>
              </w:rPr>
              <w:t>A</w:t>
            </w:r>
            <w:r w:rsidRPr="00136605">
              <w:rPr>
                <w:rFonts w:ascii="Arial" w:eastAsiaTheme="minorEastAsia" w:hAnsi="Arial" w:cs="Arial"/>
                <w:color w:val="000000"/>
                <w:szCs w:val="28"/>
                <w:lang w:eastAsia="en-US"/>
              </w:rPr>
              <w:t xml:space="preserve"> = Расстояние до свободного от защиты пространства</w:t>
            </w:r>
          </w:p>
        </w:tc>
      </w:tr>
      <w:tr w:rsidR="00136605" w:rsidRPr="00136605" w:rsidTr="006D7415">
        <w:tblPrEx>
          <w:tblCellMar>
            <w:top w:w="0" w:type="dxa"/>
            <w:bottom w:w="0" w:type="dxa"/>
          </w:tblCellMar>
        </w:tblPrEx>
        <w:trPr>
          <w:trHeight w:val="595"/>
        </w:trPr>
        <w:tc>
          <w:tcPr>
            <w:tcW w:w="504"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B</w:t>
            </w:r>
          </w:p>
        </w:tc>
        <w:tc>
          <w:tcPr>
            <w:tcW w:w="571"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w:t>
            </w:r>
          </w:p>
        </w:tc>
        <w:tc>
          <w:tcPr>
            <w:tcW w:w="850"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40</w:t>
            </w:r>
          </w:p>
        </w:tc>
        <w:tc>
          <w:tcPr>
            <w:tcW w:w="850"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95</w:t>
            </w:r>
          </w:p>
        </w:tc>
        <w:tc>
          <w:tcPr>
            <w:tcW w:w="1003" w:type="dxa"/>
            <w:tcBorders>
              <w:top w:val="single" w:sz="6" w:space="0" w:color="auto"/>
              <w:left w:val="single" w:sz="6" w:space="0" w:color="auto"/>
              <w:bottom w:val="single" w:sz="6" w:space="0" w:color="auto"/>
              <w:right w:val="single" w:sz="4"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125</w:t>
            </w:r>
          </w:p>
        </w:tc>
        <w:tc>
          <w:tcPr>
            <w:tcW w:w="5436" w:type="dxa"/>
            <w:tcBorders>
              <w:left w:val="single" w:sz="4"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eastAsia="en-US"/>
              </w:rPr>
            </w:pPr>
            <w:r w:rsidRPr="00136605">
              <w:rPr>
                <w:rFonts w:ascii="Arial" w:eastAsiaTheme="minorEastAsia" w:hAnsi="Arial" w:cs="Arial"/>
                <w:color w:val="000000"/>
                <w:szCs w:val="28"/>
                <w:lang w:val="en-US" w:eastAsia="en-US"/>
              </w:rPr>
              <w:t>B</w:t>
            </w:r>
            <w:r w:rsidRPr="00136605">
              <w:rPr>
                <w:rFonts w:ascii="Arial" w:eastAsiaTheme="minorEastAsia" w:hAnsi="Arial" w:cs="Arial"/>
                <w:color w:val="000000"/>
                <w:szCs w:val="28"/>
                <w:lang w:eastAsia="en-US"/>
              </w:rPr>
              <w:t xml:space="preserve"> = Высота проема включая контрольное расстояние на переднем крае защитного ограждения или защитной планки</w:t>
            </w:r>
          </w:p>
        </w:tc>
      </w:tr>
      <w:tr w:rsidR="00136605" w:rsidRPr="00136605" w:rsidTr="006D7415">
        <w:tblPrEx>
          <w:tblCellMar>
            <w:top w:w="0" w:type="dxa"/>
            <w:bottom w:w="0" w:type="dxa"/>
          </w:tblCellMar>
        </w:tblPrEx>
        <w:trPr>
          <w:trHeight w:val="475"/>
        </w:trPr>
        <w:tc>
          <w:tcPr>
            <w:tcW w:w="504"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C</w:t>
            </w:r>
          </w:p>
        </w:tc>
        <w:tc>
          <w:tcPr>
            <w:tcW w:w="571"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w:t>
            </w:r>
          </w:p>
        </w:tc>
        <w:tc>
          <w:tcPr>
            <w:tcW w:w="850"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50</w:t>
            </w:r>
          </w:p>
        </w:tc>
        <w:tc>
          <w:tcPr>
            <w:tcW w:w="850" w:type="dxa"/>
            <w:tcBorders>
              <w:top w:val="single" w:sz="6" w:space="0" w:color="auto"/>
              <w:left w:val="single" w:sz="6" w:space="0" w:color="auto"/>
              <w:bottom w:val="single" w:sz="6" w:space="0" w:color="auto"/>
              <w:right w:val="single" w:sz="6"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125</w:t>
            </w:r>
          </w:p>
        </w:tc>
        <w:tc>
          <w:tcPr>
            <w:tcW w:w="1003" w:type="dxa"/>
            <w:tcBorders>
              <w:top w:val="single" w:sz="6" w:space="0" w:color="auto"/>
              <w:left w:val="single" w:sz="6" w:space="0" w:color="auto"/>
              <w:bottom w:val="single" w:sz="6" w:space="0" w:color="auto"/>
              <w:right w:val="single" w:sz="4" w:space="0" w:color="auto"/>
            </w:tcBorders>
          </w:tcPr>
          <w:p w:rsidR="00136605" w:rsidRPr="00136605" w:rsidRDefault="00136605" w:rsidP="00136605">
            <w:pPr>
              <w:autoSpaceDE w:val="0"/>
              <w:autoSpaceDN w:val="0"/>
              <w:adjustRightInd w:val="0"/>
              <w:jc w:val="center"/>
              <w:rPr>
                <w:rFonts w:ascii="Arial" w:eastAsiaTheme="minorEastAsia" w:hAnsi="Arial" w:cs="Arial"/>
                <w:color w:val="000000"/>
                <w:szCs w:val="28"/>
                <w:lang w:val="en-US" w:eastAsia="en-US"/>
              </w:rPr>
            </w:pPr>
            <w:r w:rsidRPr="00136605">
              <w:rPr>
                <w:rFonts w:ascii="Arial" w:eastAsiaTheme="minorEastAsia" w:hAnsi="Arial" w:cs="Arial"/>
                <w:color w:val="000000"/>
                <w:szCs w:val="28"/>
                <w:lang w:val="en-US" w:eastAsia="en-US"/>
              </w:rPr>
              <w:t>155</w:t>
            </w:r>
          </w:p>
        </w:tc>
        <w:tc>
          <w:tcPr>
            <w:tcW w:w="5436" w:type="dxa"/>
            <w:tcBorders>
              <w:left w:val="single" w:sz="4" w:space="0" w:color="auto"/>
            </w:tcBorders>
          </w:tcPr>
          <w:p w:rsidR="00136605" w:rsidRPr="00136605" w:rsidRDefault="00136605" w:rsidP="00136605">
            <w:pPr>
              <w:autoSpaceDE w:val="0"/>
              <w:autoSpaceDN w:val="0"/>
              <w:adjustRightInd w:val="0"/>
              <w:jc w:val="both"/>
              <w:rPr>
                <w:rFonts w:ascii="Arial" w:eastAsiaTheme="minorEastAsia" w:hAnsi="Arial" w:cs="Arial"/>
                <w:color w:val="000000"/>
                <w:szCs w:val="28"/>
                <w:lang w:eastAsia="en-US"/>
              </w:rPr>
            </w:pPr>
            <w:r w:rsidRPr="00136605">
              <w:rPr>
                <w:rFonts w:ascii="Arial" w:eastAsiaTheme="minorEastAsia" w:hAnsi="Arial" w:cs="Arial"/>
                <w:color w:val="000000"/>
                <w:szCs w:val="28"/>
                <w:lang w:val="en-US" w:eastAsia="en-US"/>
              </w:rPr>
              <w:t>C</w:t>
            </w:r>
            <w:r w:rsidRPr="00136605">
              <w:rPr>
                <w:rFonts w:ascii="Arial" w:eastAsiaTheme="minorEastAsia" w:hAnsi="Arial" w:cs="Arial"/>
                <w:color w:val="000000"/>
                <w:szCs w:val="28"/>
                <w:lang w:eastAsia="en-US"/>
              </w:rPr>
              <w:t xml:space="preserve"> = Высота проема ограждения в сочетании с одним или несколькими световыми датчиками</w:t>
            </w:r>
          </w:p>
        </w:tc>
      </w:tr>
    </w:tbl>
    <w:p w:rsidR="00783F5B" w:rsidRPr="00136605" w:rsidRDefault="00783F5B" w:rsidP="0028105D">
      <w:pPr>
        <w:ind w:left="20" w:firstLine="547"/>
        <w:jc w:val="both"/>
        <w:outlineLvl w:val="2"/>
        <w:rPr>
          <w:rFonts w:ascii="Arial" w:eastAsia="Arial Unicode MS" w:hAnsi="Arial" w:cs="Arial"/>
          <w:bCs/>
        </w:rPr>
      </w:pPr>
    </w:p>
    <w:p w:rsidR="00783F5B" w:rsidRPr="00136605" w:rsidRDefault="006C043D" w:rsidP="006C043D">
      <w:pPr>
        <w:ind w:left="20" w:firstLine="547"/>
        <w:jc w:val="center"/>
        <w:outlineLvl w:val="2"/>
        <w:rPr>
          <w:rFonts w:ascii="Arial" w:eastAsia="Arial Unicode MS" w:hAnsi="Arial" w:cs="Arial"/>
          <w:bCs/>
        </w:rPr>
      </w:pPr>
      <w:r>
        <w:rPr>
          <w:rFonts w:eastAsiaTheme="minorEastAsia"/>
          <w:b/>
          <w:bCs/>
          <w:noProof/>
          <w:color w:val="000000"/>
          <w:szCs w:val="28"/>
        </w:rPr>
        <w:drawing>
          <wp:inline distT="0" distB="0" distL="0" distR="0">
            <wp:extent cx="2700000" cy="1637059"/>
            <wp:effectExtent l="0" t="0" r="5715" b="127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00000" cy="1637059"/>
                    </a:xfrm>
                    <a:prstGeom prst="rect">
                      <a:avLst/>
                    </a:prstGeom>
                    <a:noFill/>
                    <a:ln>
                      <a:noFill/>
                    </a:ln>
                  </pic:spPr>
                </pic:pic>
              </a:graphicData>
            </a:graphic>
          </wp:inline>
        </w:drawing>
      </w:r>
    </w:p>
    <w:p w:rsidR="00783F5B" w:rsidRDefault="006C043D" w:rsidP="003A285C">
      <w:pPr>
        <w:ind w:left="20" w:firstLine="547"/>
        <w:jc w:val="center"/>
        <w:outlineLvl w:val="2"/>
        <w:rPr>
          <w:rFonts w:ascii="Arial" w:eastAsia="Arial Unicode MS" w:hAnsi="Arial" w:cs="Arial"/>
          <w:bCs/>
        </w:rPr>
      </w:pPr>
      <w:r w:rsidRPr="006C043D">
        <w:rPr>
          <w:rFonts w:ascii="Arial" w:eastAsia="Arial Unicode MS" w:hAnsi="Arial" w:cs="Arial"/>
          <w:bCs/>
        </w:rPr>
        <w:t>1</w:t>
      </w:r>
      <w:r>
        <w:rPr>
          <w:rFonts w:ascii="Arial" w:eastAsia="Arial Unicode MS" w:hAnsi="Arial" w:cs="Arial"/>
          <w:bCs/>
        </w:rPr>
        <w:t>- с</w:t>
      </w:r>
      <w:r w:rsidRPr="006C043D">
        <w:rPr>
          <w:rFonts w:ascii="Arial" w:eastAsia="Arial Unicode MS" w:hAnsi="Arial" w:cs="Arial"/>
          <w:bCs/>
        </w:rPr>
        <w:t>ветовые датчики</w:t>
      </w:r>
      <w:r>
        <w:rPr>
          <w:rFonts w:ascii="Arial" w:eastAsia="Arial Unicode MS" w:hAnsi="Arial" w:cs="Arial"/>
          <w:bCs/>
        </w:rPr>
        <w:t>; 2- п</w:t>
      </w:r>
      <w:r w:rsidRPr="006C043D">
        <w:rPr>
          <w:rFonts w:ascii="Arial" w:eastAsia="Arial Unicode MS" w:hAnsi="Arial" w:cs="Arial"/>
          <w:bCs/>
        </w:rPr>
        <w:t>родукт</w:t>
      </w:r>
      <w:proofErr w:type="gramStart"/>
      <w:r w:rsidRPr="006C043D">
        <w:rPr>
          <w:rFonts w:ascii="Arial" w:eastAsia="Arial Unicode MS" w:hAnsi="Arial" w:cs="Arial"/>
          <w:bCs/>
        </w:rPr>
        <w:t xml:space="preserve"> </w:t>
      </w:r>
      <w:r>
        <w:rPr>
          <w:rFonts w:ascii="Arial" w:eastAsia="Arial Unicode MS" w:hAnsi="Arial" w:cs="Arial"/>
          <w:bCs/>
        </w:rPr>
        <w:t>;</w:t>
      </w:r>
      <w:proofErr w:type="gramEnd"/>
      <w:r>
        <w:rPr>
          <w:rFonts w:ascii="Arial" w:eastAsia="Arial Unicode MS" w:hAnsi="Arial" w:cs="Arial"/>
          <w:bCs/>
        </w:rPr>
        <w:t xml:space="preserve"> 3- н</w:t>
      </w:r>
      <w:r w:rsidRPr="006C043D">
        <w:rPr>
          <w:rFonts w:ascii="Arial" w:eastAsia="Arial Unicode MS" w:hAnsi="Arial" w:cs="Arial"/>
          <w:bCs/>
        </w:rPr>
        <w:t>еподвижная планка</w:t>
      </w:r>
    </w:p>
    <w:p w:rsidR="00783F5B" w:rsidRDefault="00783F5B" w:rsidP="0028105D">
      <w:pPr>
        <w:ind w:left="20" w:firstLine="547"/>
        <w:jc w:val="both"/>
        <w:outlineLvl w:val="2"/>
        <w:rPr>
          <w:rFonts w:ascii="Arial" w:eastAsia="Arial Unicode MS" w:hAnsi="Arial" w:cs="Arial"/>
          <w:bCs/>
        </w:rPr>
      </w:pPr>
    </w:p>
    <w:p w:rsidR="00783F5B" w:rsidRPr="006C043D" w:rsidRDefault="006C043D" w:rsidP="006C043D">
      <w:pPr>
        <w:ind w:left="20" w:firstLine="547"/>
        <w:jc w:val="center"/>
        <w:outlineLvl w:val="2"/>
        <w:rPr>
          <w:rFonts w:ascii="Arial" w:eastAsia="Arial Unicode MS" w:hAnsi="Arial" w:cs="Arial"/>
          <w:b/>
          <w:bCs/>
        </w:rPr>
      </w:pPr>
      <w:r w:rsidRPr="006C043D">
        <w:rPr>
          <w:rFonts w:ascii="Arial" w:eastAsia="Arial Unicode MS" w:hAnsi="Arial" w:cs="Arial"/>
          <w:b/>
          <w:bCs/>
        </w:rPr>
        <w:t>Рисунок 19. Автоматическая машина для съема шкурки - меры безопасности при подаче продукта и его выгрузке</w:t>
      </w:r>
    </w:p>
    <w:p w:rsidR="00783F5B" w:rsidRDefault="00783F5B" w:rsidP="0028105D">
      <w:pPr>
        <w:ind w:left="20" w:firstLine="547"/>
        <w:jc w:val="both"/>
        <w:outlineLvl w:val="2"/>
        <w:rPr>
          <w:rFonts w:ascii="Arial" w:eastAsia="Arial Unicode MS" w:hAnsi="Arial" w:cs="Arial"/>
          <w:bCs/>
        </w:rPr>
      </w:pP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Зубчатый барабан и прижимной вал/</w:t>
      </w:r>
      <w:proofErr w:type="spellStart"/>
      <w:r w:rsidRPr="006C043D">
        <w:rPr>
          <w:rFonts w:ascii="Arial" w:eastAsia="Arial Unicode MS" w:hAnsi="Arial" w:cs="Arial"/>
          <w:bCs/>
        </w:rPr>
        <w:t>пальцевый</w:t>
      </w:r>
      <w:proofErr w:type="spellEnd"/>
      <w:r w:rsidRPr="006C043D">
        <w:rPr>
          <w:rFonts w:ascii="Arial" w:eastAsia="Arial Unicode MS" w:hAnsi="Arial" w:cs="Arial"/>
          <w:bCs/>
        </w:rPr>
        <w:t xml:space="preserve"> прижимной вал должны останавливаться в течение 2 сек после срабатывания блокировочного устройства съемного защитного ограждения, запуска защитной планки и светового датчика. Конструкция ограждения должна быть сконструирована таким образом, что сможет обеспечивать усилие при работе с защитой не более 50 Н.</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xml:space="preserve">— Посмотреть требования к блокировке съемного защитного ограждения и переключателю можно в пункте 5.2. Фотоэлектрическое устройство должно соответствовать стандарту </w:t>
      </w:r>
      <w:proofErr w:type="spellStart"/>
      <w:r w:rsidRPr="006C043D">
        <w:rPr>
          <w:rFonts w:ascii="Arial" w:eastAsia="Arial Unicode MS" w:hAnsi="Arial" w:cs="Arial"/>
          <w:bCs/>
        </w:rPr>
        <w:t>электрочувствительных</w:t>
      </w:r>
      <w:proofErr w:type="spellEnd"/>
      <w:r w:rsidRPr="006C043D">
        <w:rPr>
          <w:rFonts w:ascii="Arial" w:eastAsia="Arial Unicode MS" w:hAnsi="Arial" w:cs="Arial"/>
          <w:bCs/>
        </w:rPr>
        <w:t xml:space="preserve"> защитных оборудований 2 типа   Е</w:t>
      </w:r>
      <w:proofErr w:type="gramStart"/>
      <w:r w:rsidRPr="006C043D">
        <w:rPr>
          <w:rFonts w:ascii="Arial" w:eastAsia="Arial Unicode MS" w:hAnsi="Arial" w:cs="Arial"/>
          <w:bCs/>
        </w:rPr>
        <w:t>N</w:t>
      </w:r>
      <w:proofErr w:type="gramEnd"/>
      <w:r w:rsidRPr="006C043D">
        <w:rPr>
          <w:rFonts w:ascii="Arial" w:eastAsia="Arial Unicode MS" w:hAnsi="Arial" w:cs="Arial"/>
          <w:bCs/>
        </w:rPr>
        <w:t xml:space="preserve"> 61496-1:2004 .</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5.2.2.2 - Зона 2</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Доступ к свободному пространству между прижимными валами и защитным ограждением должен быть ограничен. Этого можно добиться соблюдением следующих условий:</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xml:space="preserve">5.2.2.2.1 </w:t>
      </w:r>
      <w:proofErr w:type="spellStart"/>
      <w:proofErr w:type="gramStart"/>
      <w:r w:rsidRPr="006C043D">
        <w:rPr>
          <w:rFonts w:ascii="Arial" w:eastAsia="Arial Unicode MS" w:hAnsi="Arial" w:cs="Arial"/>
          <w:bCs/>
        </w:rPr>
        <w:t>C</w:t>
      </w:r>
      <w:proofErr w:type="gramEnd"/>
      <w:r w:rsidRPr="006C043D">
        <w:rPr>
          <w:rFonts w:ascii="Arial" w:eastAsia="Arial Unicode MS" w:hAnsi="Arial" w:cs="Arial"/>
          <w:bCs/>
        </w:rPr>
        <w:t>ледует</w:t>
      </w:r>
      <w:proofErr w:type="spellEnd"/>
      <w:r w:rsidRPr="006C043D">
        <w:rPr>
          <w:rFonts w:ascii="Arial" w:eastAsia="Arial Unicode MS" w:hAnsi="Arial" w:cs="Arial"/>
          <w:bCs/>
        </w:rPr>
        <w:t xml:space="preserve"> установить очищающую гребенку со стороны выгрузки продукта между вращающимися прижимными валами и защитным ограждением. Угол между прижимными валами и очищающей гребенкой должен быть больше 90°, а расстояние между прижимными валами и защитным ограждением - 25±1,0 мм (смотрите рисунок 19).</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5.2.2.3 - Зона 3</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xml:space="preserve">Доступ к свободному пространству между вращающимся зубчатым барабаном и очищающей гребенкой должен быть предотвращен. Этого можно добиться, например, следующими мерами: </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xml:space="preserve">Требования безопасности, смотрите 5.2.1.2 , зона 2. </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5.2.2.4 - Зона 4</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lastRenderedPageBreak/>
        <w:t>Доступ к свободному пространству между вращающимся зубчатым барабаном и неподвижными деталями машины должен быть предотвращен. Этого можно добиться соблюдением следующих условий:</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Требования безопасности, смотрите 5.2.1.3 , зона 3.</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5.2.2.5 - Зона 5</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xml:space="preserve">Доступ к свободному пространству между транспортером, двигателем и возвратными валами должен быть ограничен. Этого можно добиться соблюдением следующих условий: </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В точках захвата между конвейером и двигателем и возвратными валами должно быть предусмотрено стационарным защитным устройством (например, боковыми кожухами).</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5.2.2.6 - Зона 6</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Доступ к режущим кромкам ножей со стороны разгрузки должен быть ограничен. Этого можно добиться соблюдением следующих условий:</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продукт должен быть удален из зоны вращающихся ножей с помощью транспортерной ленты</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должен быть установлен защитное ограждение (например, кожух туннельной формы);</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кожух должен быть съемным и иметь бл</w:t>
      </w:r>
      <w:r w:rsidR="003A285C">
        <w:rPr>
          <w:rFonts w:ascii="Arial" w:eastAsia="Arial Unicode MS" w:hAnsi="Arial" w:cs="Arial"/>
          <w:bCs/>
        </w:rPr>
        <w:t>окировочное устройство (см.</w:t>
      </w:r>
      <w:r w:rsidRPr="006C043D">
        <w:rPr>
          <w:rFonts w:ascii="Arial" w:eastAsia="Arial Unicode MS" w:hAnsi="Arial" w:cs="Arial"/>
          <w:bCs/>
        </w:rPr>
        <w:t xml:space="preserve"> рисунок 16);</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xml:space="preserve">— при использовании неподвижного кожуха верхний край выпускного отверстия должен быть снабжен устройством отключения (например, защитной планкой </w:t>
      </w:r>
      <w:r w:rsidR="003A285C">
        <w:rPr>
          <w:rFonts w:ascii="Arial" w:eastAsia="Arial Unicode MS" w:hAnsi="Arial" w:cs="Arial"/>
          <w:bCs/>
        </w:rPr>
        <w:t>или световым датчиком) (см.</w:t>
      </w:r>
      <w:r w:rsidRPr="006C043D">
        <w:rPr>
          <w:rFonts w:ascii="Arial" w:eastAsia="Arial Unicode MS" w:hAnsi="Arial" w:cs="Arial"/>
          <w:bCs/>
        </w:rPr>
        <w:t xml:space="preserve"> рисунок 17);</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размеры кожуха должны соответствов</w:t>
      </w:r>
      <w:r w:rsidR="003A285C">
        <w:rPr>
          <w:rFonts w:ascii="Arial" w:eastAsia="Arial Unicode MS" w:hAnsi="Arial" w:cs="Arial"/>
          <w:bCs/>
        </w:rPr>
        <w:t>ать размерам таблицы 1 (см.</w:t>
      </w:r>
      <w:r w:rsidRPr="006C043D">
        <w:rPr>
          <w:rFonts w:ascii="Arial" w:eastAsia="Arial Unicode MS" w:hAnsi="Arial" w:cs="Arial"/>
          <w:bCs/>
        </w:rPr>
        <w:t xml:space="preserve"> 5.3.1.1.1);</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требования к блокировочному устройству съемного кожуха и</w:t>
      </w:r>
      <w:r w:rsidR="003A285C">
        <w:rPr>
          <w:rFonts w:ascii="Arial" w:eastAsia="Arial Unicode MS" w:hAnsi="Arial" w:cs="Arial"/>
          <w:bCs/>
        </w:rPr>
        <w:t xml:space="preserve"> устройство отключения, см.</w:t>
      </w:r>
      <w:r w:rsidRPr="006C043D">
        <w:rPr>
          <w:rFonts w:ascii="Arial" w:eastAsia="Arial Unicode MS" w:hAnsi="Arial" w:cs="Arial"/>
          <w:bCs/>
        </w:rPr>
        <w:t xml:space="preserve"> 5.2. Световой датчик должен соответствовать </w:t>
      </w:r>
      <w:proofErr w:type="spellStart"/>
      <w:r w:rsidRPr="006C043D">
        <w:rPr>
          <w:rFonts w:ascii="Arial" w:eastAsia="Arial Unicode MS" w:hAnsi="Arial" w:cs="Arial"/>
          <w:bCs/>
        </w:rPr>
        <w:t>электрочувствительному</w:t>
      </w:r>
      <w:proofErr w:type="spellEnd"/>
      <w:r w:rsidRPr="006C043D">
        <w:rPr>
          <w:rFonts w:ascii="Arial" w:eastAsia="Arial Unicode MS" w:hAnsi="Arial" w:cs="Arial"/>
          <w:bCs/>
        </w:rPr>
        <w:t xml:space="preserve"> защитному оборудованию 2 типа, согласно стандарту    EN 61496-1:2004 .</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5.2.2.7 - Зона 7</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Должно быть исключено приведение открытых защитных устройств в закрытое положение. Этого можно добиться, например, соблюдением следующих условий:</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5.2.2.7.1 Съемное защитное ограждение в открытом положении должно находиться достаточно далеко от состояния равновесия.</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5.2.2.7.2</w:t>
      </w:r>
      <w:proofErr w:type="gramStart"/>
      <w:r w:rsidRPr="006C043D">
        <w:rPr>
          <w:rFonts w:ascii="Arial" w:eastAsia="Arial Unicode MS" w:hAnsi="Arial" w:cs="Arial"/>
          <w:bCs/>
        </w:rPr>
        <w:t xml:space="preserve"> Е</w:t>
      </w:r>
      <w:proofErr w:type="gramEnd"/>
      <w:r w:rsidRPr="006C043D">
        <w:rPr>
          <w:rFonts w:ascii="Arial" w:eastAsia="Arial Unicode MS" w:hAnsi="Arial" w:cs="Arial"/>
          <w:bCs/>
        </w:rPr>
        <w:t>сли при открытом положении защитное ограждение находится близко к состоянию равновесия, устойчивость открытого положения обеспечивается, например, противовесом или пружиной.</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5.2.3 Комбинация машины для съема шкурки и для удаления пленки</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Комбинация машины для съема шкурки и машины для удаления пленки может быть использована в автоматической машине или машине открытого типа для съема шкурки со столом подачи.</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5.2.3.1</w:t>
      </w:r>
      <w:proofErr w:type="gramStart"/>
      <w:r w:rsidRPr="006C043D">
        <w:rPr>
          <w:rFonts w:ascii="Arial" w:eastAsia="Arial Unicode MS" w:hAnsi="Arial" w:cs="Arial"/>
          <w:bCs/>
        </w:rPr>
        <w:t xml:space="preserve"> Е</w:t>
      </w:r>
      <w:proofErr w:type="gramEnd"/>
      <w:r w:rsidRPr="006C043D">
        <w:rPr>
          <w:rFonts w:ascii="Arial" w:eastAsia="Arial Unicode MS" w:hAnsi="Arial" w:cs="Arial"/>
          <w:bCs/>
        </w:rPr>
        <w:t>сли комбинация машины для съема шкурки и машины для удаления пленки используется с прижимными валами/пальцевыми прижимными валами, она должна соответствовать требованиям безопасности, изложенным в 5.2.2.</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5.2.3.2</w:t>
      </w:r>
      <w:proofErr w:type="gramStart"/>
      <w:r w:rsidRPr="006C043D">
        <w:rPr>
          <w:rFonts w:ascii="Arial" w:eastAsia="Arial Unicode MS" w:hAnsi="Arial" w:cs="Arial"/>
          <w:bCs/>
        </w:rPr>
        <w:t xml:space="preserve"> Е</w:t>
      </w:r>
      <w:proofErr w:type="gramEnd"/>
      <w:r w:rsidRPr="006C043D">
        <w:rPr>
          <w:rFonts w:ascii="Arial" w:eastAsia="Arial Unicode MS" w:hAnsi="Arial" w:cs="Arial"/>
          <w:bCs/>
        </w:rPr>
        <w:t>сли комбинация машины для съема шкурки и машины для удаления пленки используется без прижимных валов/пальцевых прижимных валов и защитного ограждения, подобно машине открытого типа для съема шкурки и удаления пленки со столом подачи, она должна соответствовать требованиям безопасности, изложенным в 5.2.1 и 5.2.4.</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lastRenderedPageBreak/>
        <w:t>5.2.4 Машина открытого типа для съема кожи и удаления пленки со столом подачи</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5.2.4.1 - Зона 1</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Доступ к лезвию ножа и пространству между вращающимся транспортирующим барабаном и неподвижным ножом должен быть ограничен. Этого можно добиться соблюдением следующих условий:</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5.2.4.1.1 Расстояние между вращающимся транспортирующим барабаном и неподвижным ножом должно быть меньше 0,5 мм.</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 xml:space="preserve">5.2.4.1.2 Конструкции ножа и держателя ножа должны быть сконструированы таким образом, чтобы обеспечивать возможность устанавливать нож в держателе только в </w:t>
      </w:r>
      <w:r w:rsidR="003A285C">
        <w:rPr>
          <w:rFonts w:ascii="Arial" w:eastAsia="Arial Unicode MS" w:hAnsi="Arial" w:cs="Arial"/>
          <w:bCs/>
        </w:rPr>
        <w:t>определенном положении (см.</w:t>
      </w:r>
      <w:r w:rsidRPr="006C043D">
        <w:rPr>
          <w:rFonts w:ascii="Arial" w:eastAsia="Arial Unicode MS" w:hAnsi="Arial" w:cs="Arial"/>
          <w:bCs/>
        </w:rPr>
        <w:t xml:space="preserve"> рисунки 5, 9);</w:t>
      </w:r>
    </w:p>
    <w:p w:rsidR="006C043D" w:rsidRPr="006C043D" w:rsidRDefault="006C043D" w:rsidP="006C043D">
      <w:pPr>
        <w:ind w:left="20" w:firstLine="547"/>
        <w:jc w:val="both"/>
        <w:outlineLvl w:val="2"/>
        <w:rPr>
          <w:rFonts w:ascii="Arial" w:eastAsia="Arial Unicode MS" w:hAnsi="Arial" w:cs="Arial"/>
          <w:bCs/>
        </w:rPr>
      </w:pPr>
      <w:r w:rsidRPr="006C043D">
        <w:rPr>
          <w:rFonts w:ascii="Arial" w:eastAsia="Arial Unicode MS" w:hAnsi="Arial" w:cs="Arial"/>
          <w:bCs/>
        </w:rPr>
        <w:t>5.2.4.1.3 Расстояние по окружности между соседними зубцами вращающегося транспортирующего барабана должно быть не более 2,5 мм, а высота зубцов - не более 2,0 мм. Основания зубцов не должн</w:t>
      </w:r>
      <w:r w:rsidR="003A285C">
        <w:rPr>
          <w:rFonts w:ascii="Arial" w:eastAsia="Arial Unicode MS" w:hAnsi="Arial" w:cs="Arial"/>
          <w:bCs/>
        </w:rPr>
        <w:t>ы иметь округлую форму (см.</w:t>
      </w:r>
      <w:r w:rsidRPr="006C043D">
        <w:rPr>
          <w:rFonts w:ascii="Arial" w:eastAsia="Arial Unicode MS" w:hAnsi="Arial" w:cs="Arial"/>
          <w:bCs/>
        </w:rPr>
        <w:t xml:space="preserve"> рисунок 20). </w:t>
      </w:r>
    </w:p>
    <w:p w:rsidR="00783F5B" w:rsidRDefault="00783F5B" w:rsidP="0028105D">
      <w:pPr>
        <w:ind w:left="20" w:firstLine="547"/>
        <w:jc w:val="both"/>
        <w:outlineLvl w:val="2"/>
        <w:rPr>
          <w:rFonts w:ascii="Arial" w:eastAsia="Arial Unicode MS" w:hAnsi="Arial" w:cs="Arial"/>
          <w:bCs/>
        </w:rPr>
      </w:pPr>
    </w:p>
    <w:p w:rsidR="00783F5B" w:rsidRDefault="006C043D" w:rsidP="006C043D">
      <w:pPr>
        <w:ind w:left="20" w:firstLine="547"/>
        <w:jc w:val="center"/>
        <w:outlineLvl w:val="2"/>
        <w:rPr>
          <w:rFonts w:ascii="Arial" w:eastAsia="Arial Unicode MS" w:hAnsi="Arial" w:cs="Arial"/>
          <w:bCs/>
        </w:rPr>
      </w:pPr>
      <w:r>
        <w:rPr>
          <w:rFonts w:ascii="Arial" w:hAnsi="Arial" w:cs="Arial"/>
          <w:b/>
          <w:bCs/>
          <w:noProof/>
          <w:color w:val="000000"/>
          <w:sz w:val="28"/>
          <w:szCs w:val="28"/>
        </w:rPr>
        <w:drawing>
          <wp:inline distT="0" distB="0" distL="0" distR="0">
            <wp:extent cx="3096000" cy="2341404"/>
            <wp:effectExtent l="0" t="0" r="9525" b="190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96000" cy="2341404"/>
                    </a:xfrm>
                    <a:prstGeom prst="rect">
                      <a:avLst/>
                    </a:prstGeom>
                    <a:noFill/>
                    <a:ln>
                      <a:noFill/>
                    </a:ln>
                  </pic:spPr>
                </pic:pic>
              </a:graphicData>
            </a:graphic>
          </wp:inline>
        </w:drawing>
      </w:r>
    </w:p>
    <w:p w:rsidR="00783F5B" w:rsidRDefault="00783F5B" w:rsidP="0028105D">
      <w:pPr>
        <w:ind w:left="20" w:firstLine="547"/>
        <w:jc w:val="both"/>
        <w:outlineLvl w:val="2"/>
        <w:rPr>
          <w:rFonts w:ascii="Arial" w:eastAsia="Arial Unicode MS" w:hAnsi="Arial" w:cs="Arial"/>
          <w:bCs/>
        </w:rPr>
      </w:pPr>
    </w:p>
    <w:p w:rsidR="00783F5B" w:rsidRDefault="006C043D" w:rsidP="003A285C">
      <w:pPr>
        <w:ind w:left="20" w:firstLine="547"/>
        <w:jc w:val="center"/>
        <w:outlineLvl w:val="2"/>
        <w:rPr>
          <w:rFonts w:ascii="Arial" w:eastAsia="Arial Unicode MS" w:hAnsi="Arial" w:cs="Arial"/>
          <w:bCs/>
        </w:rPr>
      </w:pPr>
      <w:r>
        <w:rPr>
          <w:rFonts w:ascii="Arial" w:eastAsia="Arial Unicode MS" w:hAnsi="Arial" w:cs="Arial"/>
          <w:bCs/>
        </w:rPr>
        <w:t>1- т</w:t>
      </w:r>
      <w:r w:rsidRPr="006C043D">
        <w:rPr>
          <w:rFonts w:ascii="Arial" w:eastAsia="Arial Unicode MS" w:hAnsi="Arial" w:cs="Arial"/>
          <w:bCs/>
        </w:rPr>
        <w:t>ранспортирующий барабан без зубцов</w:t>
      </w:r>
      <w:r>
        <w:rPr>
          <w:rFonts w:ascii="Arial" w:eastAsia="Arial Unicode MS" w:hAnsi="Arial" w:cs="Arial"/>
          <w:bCs/>
        </w:rPr>
        <w:t>; 2- т</w:t>
      </w:r>
      <w:r w:rsidRPr="006C043D">
        <w:rPr>
          <w:rFonts w:ascii="Arial" w:eastAsia="Arial Unicode MS" w:hAnsi="Arial" w:cs="Arial"/>
          <w:bCs/>
        </w:rPr>
        <w:t>ранспортирующий барабан с зубцами</w:t>
      </w:r>
    </w:p>
    <w:p w:rsidR="00783F5B" w:rsidRDefault="00783F5B" w:rsidP="0028105D">
      <w:pPr>
        <w:ind w:left="20" w:firstLine="547"/>
        <w:jc w:val="both"/>
        <w:outlineLvl w:val="2"/>
        <w:rPr>
          <w:rFonts w:ascii="Arial" w:eastAsia="Arial Unicode MS" w:hAnsi="Arial" w:cs="Arial"/>
          <w:bCs/>
        </w:rPr>
      </w:pPr>
    </w:p>
    <w:p w:rsidR="006C043D" w:rsidRPr="006C043D" w:rsidRDefault="006C043D" w:rsidP="006C043D">
      <w:pPr>
        <w:jc w:val="center"/>
        <w:rPr>
          <w:rFonts w:ascii="Arial" w:eastAsia="Arial Unicode MS" w:hAnsi="Arial" w:cs="Arial"/>
          <w:b/>
          <w:bCs/>
        </w:rPr>
      </w:pPr>
      <w:r w:rsidRPr="006C043D">
        <w:rPr>
          <w:rFonts w:ascii="Arial" w:eastAsia="Arial Unicode MS" w:hAnsi="Arial" w:cs="Arial"/>
          <w:b/>
          <w:bCs/>
        </w:rPr>
        <w:t>Рисунок 20. Машина для удаления пленки. Требования безопасности при работе с транспортирующим валом</w:t>
      </w:r>
    </w:p>
    <w:p w:rsidR="00783F5B" w:rsidRPr="006C043D" w:rsidRDefault="00783F5B" w:rsidP="006C043D">
      <w:pPr>
        <w:ind w:left="20" w:firstLine="547"/>
        <w:jc w:val="center"/>
        <w:outlineLvl w:val="2"/>
        <w:rPr>
          <w:rFonts w:ascii="Arial" w:eastAsia="Arial Unicode MS" w:hAnsi="Arial" w:cs="Arial"/>
          <w:b/>
          <w:bCs/>
        </w:rPr>
      </w:pP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5.2.4.1.4</w:t>
      </w:r>
      <w:proofErr w:type="gramStart"/>
      <w:r w:rsidRPr="008C5760">
        <w:rPr>
          <w:rFonts w:ascii="Arial" w:eastAsia="Arial Unicode MS" w:hAnsi="Arial" w:cs="Arial"/>
          <w:bCs/>
        </w:rPr>
        <w:t xml:space="preserve"> Д</w:t>
      </w:r>
      <w:proofErr w:type="gramEnd"/>
      <w:r w:rsidRPr="008C5760">
        <w:rPr>
          <w:rFonts w:ascii="Arial" w:eastAsia="Arial Unicode MS" w:hAnsi="Arial" w:cs="Arial"/>
          <w:bCs/>
        </w:rPr>
        <w:t>ля выключения двигателя транспортирующего барабана следует использовать выключатель типа "запуск-остановка". Транспортирующий вал должен останавливаться не позднее чем через 2 сек после того, как оператор остановил работу двигателя с помощью выключателя (см. 5.3.1). Выключатель должен быть защищен от непреднамеренного включения.</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5.2.4.1.5 Требования безопасности: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для случая нормального расположения машины на небольшой пр</w:t>
      </w:r>
      <w:r w:rsidR="003A285C">
        <w:rPr>
          <w:rFonts w:ascii="Arial" w:eastAsia="Arial Unicode MS" w:hAnsi="Arial" w:cs="Arial"/>
          <w:bCs/>
        </w:rPr>
        <w:t>оизводственной площади (см.</w:t>
      </w:r>
      <w:r w:rsidRPr="008C5760">
        <w:rPr>
          <w:rFonts w:ascii="Arial" w:eastAsia="Arial Unicode MS" w:hAnsi="Arial" w:cs="Arial"/>
          <w:bCs/>
        </w:rPr>
        <w:t xml:space="preserve"> 5.2.2.1.5, параграф 2 и на рисунке 10);</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 для случая нормального расположения машины в рабочем пространстве линии нарезки (смотрите 5.2.2.1.5 параграф 2 и на рисунке 11); </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дл</w:t>
      </w:r>
      <w:r w:rsidR="003A285C">
        <w:rPr>
          <w:rFonts w:ascii="Arial" w:eastAsia="Arial Unicode MS" w:hAnsi="Arial" w:cs="Arial"/>
          <w:bCs/>
        </w:rPr>
        <w:t>я дальнейшей установки (см.</w:t>
      </w:r>
      <w:r w:rsidRPr="008C5760">
        <w:rPr>
          <w:rFonts w:ascii="Arial" w:eastAsia="Arial Unicode MS" w:hAnsi="Arial" w:cs="Arial"/>
          <w:bCs/>
        </w:rPr>
        <w:t xml:space="preserve"> 5.2.1.1.6 и на рисунке 12)</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5.2.4.1.6 Нормальные условия работы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lastRenderedPageBreak/>
        <w:t>Машины открытого типа для удаления пленки следует использовать только вместе с другими машинами для съема шкурки или удаления пленки, предназначенными для обработки плоских или округлых продуктов.</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5.2.4.1.7 Использование защитных перчаток</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При работе на машине открытого типа для удаления пленки оператор должен использовать только рекомендуемые изготовителем защитные перчатки. Нельзя надевать перчатки из металлической сетки или перчатки, армированные мет</w:t>
      </w:r>
      <w:r w:rsidR="003A285C">
        <w:rPr>
          <w:rFonts w:ascii="Arial" w:eastAsia="Arial Unicode MS" w:hAnsi="Arial" w:cs="Arial"/>
          <w:bCs/>
        </w:rPr>
        <w:t>аллической проволокой (см.</w:t>
      </w:r>
      <w:r w:rsidRPr="008C5760">
        <w:rPr>
          <w:rFonts w:ascii="Arial" w:eastAsia="Arial Unicode MS" w:hAnsi="Arial" w:cs="Arial"/>
          <w:bCs/>
        </w:rPr>
        <w:t>7.1.d).</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На корпусе машин открытого типа для удаления пленки должна постоянно находиться табличка с текстом: «Внимание! Запрещается использование перчаток из металлической сетки или перчаток, армированных металлической проволокой».</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5.2.4.1.8 Подготовка оператора</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Изготовитель должен разработать перечень безопасных рабочих операций, которые являются обязательными для оператора. Этот перечень следует включить в руков</w:t>
      </w:r>
      <w:r w:rsidR="003A285C">
        <w:rPr>
          <w:rFonts w:ascii="Arial" w:eastAsia="Arial Unicode MS" w:hAnsi="Arial" w:cs="Arial"/>
          <w:bCs/>
        </w:rPr>
        <w:t>одство по эксплуатации (см.</w:t>
      </w:r>
      <w:r w:rsidRPr="008C5760">
        <w:rPr>
          <w:rFonts w:ascii="Arial" w:eastAsia="Arial Unicode MS" w:hAnsi="Arial" w:cs="Arial"/>
          <w:bCs/>
        </w:rPr>
        <w:t xml:space="preserve"> 5.2.4.1.9), вместе с элементами подготовки и указанием регулярности переподготовки операторов. 5.2.1.1.10 Информация в инструкции по эксплуатации.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5.2.4.1.9</w:t>
      </w:r>
      <w:proofErr w:type="gramStart"/>
      <w:r w:rsidRPr="008C5760">
        <w:rPr>
          <w:rFonts w:ascii="Arial" w:eastAsia="Arial Unicode MS" w:hAnsi="Arial" w:cs="Arial"/>
          <w:bCs/>
        </w:rPr>
        <w:t xml:space="preserve"> В</w:t>
      </w:r>
      <w:proofErr w:type="gramEnd"/>
      <w:r w:rsidRPr="008C5760">
        <w:rPr>
          <w:rFonts w:ascii="Arial" w:eastAsia="Arial Unicode MS" w:hAnsi="Arial" w:cs="Arial"/>
          <w:bCs/>
        </w:rPr>
        <w:t xml:space="preserve"> руководство по эксплуатации изготовителю следует включить подробное описание:</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обычного расположения машины на ограни</w:t>
      </w:r>
      <w:r w:rsidR="003A285C">
        <w:rPr>
          <w:rFonts w:ascii="Arial" w:eastAsia="Arial Unicode MS" w:hAnsi="Arial" w:cs="Arial"/>
          <w:bCs/>
        </w:rPr>
        <w:t>ченной рабочей площади (см.</w:t>
      </w:r>
      <w:r w:rsidRPr="008C5760">
        <w:rPr>
          <w:rFonts w:ascii="Arial" w:eastAsia="Arial Unicode MS" w:hAnsi="Arial" w:cs="Arial"/>
          <w:bCs/>
        </w:rPr>
        <w:t xml:space="preserve"> 5.2.4.1.5, параграф 1);</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обычного расположения машины со встроенной линией (смотрите 5.2.1.1.5, параграф 2);</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 дополнительных возможностей размещения машины </w:t>
      </w:r>
      <w:proofErr w:type="gramStart"/>
      <w:r w:rsidRPr="008C5760">
        <w:rPr>
          <w:rFonts w:ascii="Arial" w:eastAsia="Arial Unicode MS" w:hAnsi="Arial" w:cs="Arial"/>
          <w:bCs/>
        </w:rPr>
        <w:t xml:space="preserve">( </w:t>
      </w:r>
      <w:proofErr w:type="gramEnd"/>
      <w:r w:rsidRPr="008C5760">
        <w:rPr>
          <w:rFonts w:ascii="Arial" w:eastAsia="Arial Unicode MS" w:hAnsi="Arial" w:cs="Arial"/>
          <w:bCs/>
        </w:rPr>
        <w:t>5.2.4.1.6);</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использования защитных перчаток (5.2.4.1.7);</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подготовки оператора перед началом работы (5.2.4.1.8).</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5.2.4.2 - Зона 2</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Доступ к зоне (точке) затягивания между вращающимся транспортирующим валом и очищающим валом должен быть ограничен. Этого можно добиться соблюдением следующих условий:</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5.2.4.2.1 Направление вращения этих валов, форма канавок на очищающем валу и скорость вращения валов не должны создавать опасности затягивания.</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5.2.4.2.2</w:t>
      </w:r>
      <w:proofErr w:type="gramStart"/>
      <w:r w:rsidRPr="008C5760">
        <w:rPr>
          <w:rFonts w:ascii="Arial" w:eastAsia="Arial Unicode MS" w:hAnsi="Arial" w:cs="Arial"/>
          <w:bCs/>
        </w:rPr>
        <w:t xml:space="preserve"> В</w:t>
      </w:r>
      <w:proofErr w:type="gramEnd"/>
      <w:r w:rsidRPr="008C5760">
        <w:rPr>
          <w:rFonts w:ascii="Arial" w:eastAsia="Arial Unicode MS" w:hAnsi="Arial" w:cs="Arial"/>
          <w:bCs/>
        </w:rPr>
        <w:t xml:space="preserve"> качестве альтернативы, если возникает опасность затягивания, должно быть предусмотрено ограждение (например, защитный кожух). Ограждение должно быть съемным и блокироваться.</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5.2.4.2.3 Требования к блокирующему устройству должны соответствовать 5.2.</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5.2.4.3 - Зона 3</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Доступ к зоне затягивания между вращающимся зубчатым валом и неподвижными деталями машины или воздушной форсункой должен быть предотвращен. Этого можно добиться соблюдением следующих условий:</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Требования по безопасности изложены в 5.2.1.4.</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5.2.5 Автоматические машины для удаления пленки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Требования по безопасности работы на автоматических машинах по снятию шкурки и удалению пленок должны соответствовать 5.2.2.</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5.2.6 Двигатель</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Зона 8</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Доступ к опасным точкам системы привода должен быть исключен. Этого можно добиться, например, соблюдением следующих мер:</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lastRenderedPageBreak/>
        <w:t>5.2.6.1 Защитные ограждения привода (например, дверцы) должны соответствовать приведенным в пункте 3.2 стандарта EN 953:1997 значениям. Защитные ограждения могут быть стационарными или съемными и могут иметь блокировочные устройства.</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5.2.6.2</w:t>
      </w:r>
      <w:proofErr w:type="gramStart"/>
      <w:r w:rsidRPr="008C5760">
        <w:rPr>
          <w:rFonts w:ascii="Arial" w:eastAsia="Arial Unicode MS" w:hAnsi="Arial" w:cs="Arial"/>
          <w:bCs/>
        </w:rPr>
        <w:t xml:space="preserve"> Е</w:t>
      </w:r>
      <w:proofErr w:type="gramEnd"/>
      <w:r w:rsidRPr="008C5760">
        <w:rPr>
          <w:rFonts w:ascii="Arial" w:eastAsia="Arial Unicode MS" w:hAnsi="Arial" w:cs="Arial"/>
          <w:bCs/>
        </w:rPr>
        <w:t>сли ограждения необходимо снять для изменения режима работы машины или очистки, эти ограждения должны быть заблокированы.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  Системы крепления стационарных ограждений должны оставаться прикрепленными к этим ограждениям или к машине, когда ограждения сняты. </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Требования к блокировке защитных ограждений смотрите 5.2. </w:t>
      </w:r>
    </w:p>
    <w:p w:rsidR="008C5760" w:rsidRPr="008C5760" w:rsidRDefault="008C5760" w:rsidP="008C5760">
      <w:pPr>
        <w:ind w:left="20" w:firstLine="547"/>
        <w:jc w:val="both"/>
        <w:outlineLvl w:val="2"/>
        <w:rPr>
          <w:rFonts w:ascii="Arial" w:eastAsia="Arial Unicode MS" w:hAnsi="Arial" w:cs="Arial"/>
          <w:bCs/>
        </w:rPr>
      </w:pP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 Электрические опасности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Электрооборудование должно соответствовать стандарту  EN 60204-1:2006  .</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5.3.1 Функция остановки выключателями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Функция остановки выключателями должна соответствовать 9.2.2, категории 0 стандарта EN 60204-1.</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5.3.2 Устройство аварийной остановки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Установка аварийного останова на отдельных машинах может быть исключена, поскольку отсутствует опасность, требующая аварийного останова. Обычный выключатель OFF должен быть </w:t>
      </w:r>
      <w:proofErr w:type="gramStart"/>
      <w:r w:rsidRPr="008C5760">
        <w:rPr>
          <w:rFonts w:ascii="Arial" w:eastAsia="Arial Unicode MS" w:hAnsi="Arial" w:cs="Arial"/>
          <w:bCs/>
        </w:rPr>
        <w:t>легко доступен</w:t>
      </w:r>
      <w:proofErr w:type="gramEnd"/>
      <w:r w:rsidRPr="008C5760">
        <w:rPr>
          <w:rFonts w:ascii="Arial" w:eastAsia="Arial Unicode MS" w:hAnsi="Arial" w:cs="Arial"/>
          <w:bCs/>
        </w:rPr>
        <w:t xml:space="preserve"> с рабочего места оператора.</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5.3.3 Защита от попадания воды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5.3.3.1 Степени защиты оболочки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Электрические рабочие компоненты должны соответствовать следующим степеням защиты в соответствии с EN 60529:</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IP X5 внешние электрические компоненты: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на корпусе машины;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на панели управления машины;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на панели управления, расположенной в технологическом помещении.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IP X3 внутренние электрические компоненты: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в машинах с закрытым корпусом со степенью защиты IP Х5 и открытой нижней поверхностью;</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должна быть обеспечена защита от прямого и косвенного воздействия воды, например, кожухом.</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IP X2 внешние электрические компоненты: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 в машинах с полностью закрытым корпусом со степенью защиты IP Х5. Должна быть обеспечена защита от попадания </w:t>
      </w:r>
      <w:proofErr w:type="spellStart"/>
      <w:r w:rsidRPr="008C5760">
        <w:rPr>
          <w:rFonts w:ascii="Arial" w:eastAsia="Arial Unicode MS" w:hAnsi="Arial" w:cs="Arial"/>
          <w:bCs/>
        </w:rPr>
        <w:t>воды</w:t>
      </w:r>
      <w:proofErr w:type="gramStart"/>
      <w:r w:rsidRPr="008C5760">
        <w:rPr>
          <w:rFonts w:ascii="Arial" w:eastAsia="Arial Unicode MS" w:hAnsi="Arial" w:cs="Arial"/>
          <w:bCs/>
        </w:rPr>
        <w:t>,н</w:t>
      </w:r>
      <w:proofErr w:type="gramEnd"/>
      <w:r w:rsidRPr="008C5760">
        <w:rPr>
          <w:rFonts w:ascii="Arial" w:eastAsia="Arial Unicode MS" w:hAnsi="Arial" w:cs="Arial"/>
          <w:bCs/>
        </w:rPr>
        <w:t>апример</w:t>
      </w:r>
      <w:proofErr w:type="spellEnd"/>
      <w:r w:rsidRPr="008C5760">
        <w:rPr>
          <w:rFonts w:ascii="Arial" w:eastAsia="Arial Unicode MS" w:hAnsi="Arial" w:cs="Arial"/>
          <w:bCs/>
        </w:rPr>
        <w:t>, кожухом;</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на крышке панели управления.</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IP X0 внешние электрические компоненты:</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машины с полностью закрытым корпусом со степенью защиты IP Х5. Должна быть обеспечена защита от попадания конденсата и обеспечить, чтобы пальцы рук и тыльная сторона ладоней не могли контактировать с точками под напряжением из-за конструкции электрического устройства в соответствии с EN 60529.</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5.3.3.2 Кожухи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При промывании водой оборудования для съема шкурки и удаления кожи и пленки под давлением, вода не должна попадать на внутренние электрические компоненты, для чего следует выполнять нижеперечисленные требования:</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5.3.3.2.1 Внешние электрические компоненты должны быть закрыты кожухами.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lastRenderedPageBreak/>
        <w:t>5.3.3.2.2 Кожухи в закрытом состоянии не должны затруднять пользование кнопкой «ВЫКЛИТЬ» (смотрите рисунок 21).</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5.3.3.2.3 Кожух внешних рабочих компонентов может быть открыт для пользования кнопкой «ВКЛЮЧИТЬ».</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5.3.3.2.4</w:t>
      </w:r>
      <w:proofErr w:type="gramStart"/>
      <w:r w:rsidRPr="008C5760">
        <w:rPr>
          <w:rFonts w:ascii="Arial" w:eastAsia="Arial Unicode MS" w:hAnsi="Arial" w:cs="Arial"/>
          <w:bCs/>
        </w:rPr>
        <w:t xml:space="preserve"> П</w:t>
      </w:r>
      <w:proofErr w:type="gramEnd"/>
      <w:r w:rsidRPr="008C5760">
        <w:rPr>
          <w:rFonts w:ascii="Arial" w:eastAsia="Arial Unicode MS" w:hAnsi="Arial" w:cs="Arial"/>
          <w:bCs/>
        </w:rPr>
        <w:t>ри использовании мембранных выключателей или аналогичных систем кожухи не нужны, если мембранный выключатель или аналогичные системы подходят для очистки водой под давлением по конструкции и установке от проникновения чистящей воды и воды под давлением.</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5.3.3.2.5 Изготовитель должен предоставить информацию о способах использования кожуха в инструкции по эксплуатации. </w:t>
      </w:r>
    </w:p>
    <w:p w:rsidR="008C5760" w:rsidRPr="008C5760" w:rsidRDefault="008C5760" w:rsidP="008C5760">
      <w:pPr>
        <w:ind w:left="20" w:firstLine="547"/>
        <w:jc w:val="both"/>
        <w:outlineLvl w:val="2"/>
        <w:rPr>
          <w:rFonts w:ascii="Arial" w:eastAsia="Arial Unicode MS" w:hAnsi="Arial" w:cs="Arial"/>
          <w:bCs/>
        </w:rPr>
      </w:pPr>
    </w:p>
    <w:p w:rsidR="00783F5B" w:rsidRPr="008C5760" w:rsidRDefault="008C5760" w:rsidP="008C5760">
      <w:pPr>
        <w:ind w:left="20" w:firstLine="547"/>
        <w:jc w:val="both"/>
        <w:outlineLvl w:val="2"/>
        <w:rPr>
          <w:rFonts w:ascii="Arial" w:eastAsia="Arial Unicode MS" w:hAnsi="Arial" w:cs="Arial"/>
          <w:bCs/>
          <w:sz w:val="20"/>
          <w:szCs w:val="20"/>
        </w:rPr>
      </w:pPr>
      <w:proofErr w:type="gramStart"/>
      <w:r w:rsidRPr="008C5760">
        <w:rPr>
          <w:rFonts w:ascii="Arial" w:eastAsia="Arial Unicode MS" w:hAnsi="Arial" w:cs="Arial"/>
          <w:bCs/>
          <w:sz w:val="20"/>
          <w:szCs w:val="20"/>
        </w:rPr>
        <w:t>П</w:t>
      </w:r>
      <w:proofErr w:type="gramEnd"/>
      <w:r w:rsidRPr="008C5760">
        <w:rPr>
          <w:rFonts w:ascii="Arial" w:eastAsia="Arial Unicode MS" w:hAnsi="Arial" w:cs="Arial"/>
          <w:bCs/>
          <w:sz w:val="20"/>
          <w:szCs w:val="20"/>
        </w:rPr>
        <w:t xml:space="preserve"> р и м а н и е: Машины для съема шкурки, удаления кожи и пленки не рекомендуется промывать под давлением воды. Однако из-за отсутствия полной гарантии, что этот метод очистки не будет использоваться на практике, требования настоящего пункта включены для снижения рисков, связанных с электрическим током.</w:t>
      </w:r>
    </w:p>
    <w:p w:rsidR="00783F5B" w:rsidRPr="008C5760" w:rsidRDefault="00783F5B" w:rsidP="0028105D">
      <w:pPr>
        <w:ind w:left="20" w:firstLine="547"/>
        <w:jc w:val="both"/>
        <w:outlineLvl w:val="2"/>
        <w:rPr>
          <w:rFonts w:ascii="Arial" w:eastAsia="Arial Unicode MS" w:hAnsi="Arial" w:cs="Arial"/>
          <w:bCs/>
          <w:sz w:val="20"/>
          <w:szCs w:val="20"/>
        </w:rPr>
      </w:pPr>
    </w:p>
    <w:p w:rsidR="00783F5B" w:rsidRDefault="008C5760" w:rsidP="008C5760">
      <w:pPr>
        <w:ind w:left="20" w:firstLine="547"/>
        <w:jc w:val="center"/>
        <w:outlineLvl w:val="2"/>
        <w:rPr>
          <w:rFonts w:ascii="Arial" w:eastAsia="Arial Unicode MS" w:hAnsi="Arial" w:cs="Arial"/>
          <w:bCs/>
        </w:rPr>
      </w:pPr>
      <w:r>
        <w:rPr>
          <w:rFonts w:ascii="Arial" w:hAnsi="Arial" w:cs="Arial"/>
          <w:b/>
          <w:bCs/>
          <w:noProof/>
          <w:color w:val="000000"/>
          <w:sz w:val="28"/>
          <w:szCs w:val="28"/>
        </w:rPr>
        <w:drawing>
          <wp:inline distT="0" distB="0" distL="0" distR="0">
            <wp:extent cx="1512000" cy="1964193"/>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12000" cy="1964193"/>
                    </a:xfrm>
                    <a:prstGeom prst="rect">
                      <a:avLst/>
                    </a:prstGeom>
                    <a:noFill/>
                    <a:ln>
                      <a:noFill/>
                    </a:ln>
                  </pic:spPr>
                </pic:pic>
              </a:graphicData>
            </a:graphic>
          </wp:inline>
        </w:drawing>
      </w:r>
    </w:p>
    <w:p w:rsidR="00783F5B" w:rsidRDefault="00783F5B" w:rsidP="0028105D">
      <w:pPr>
        <w:ind w:left="20" w:firstLine="547"/>
        <w:jc w:val="both"/>
        <w:outlineLvl w:val="2"/>
        <w:rPr>
          <w:rFonts w:ascii="Arial" w:eastAsia="Arial Unicode MS" w:hAnsi="Arial" w:cs="Arial"/>
          <w:bCs/>
        </w:rPr>
      </w:pPr>
    </w:p>
    <w:p w:rsidR="00783F5B" w:rsidRDefault="008C5760" w:rsidP="003A285C">
      <w:pPr>
        <w:ind w:left="20" w:firstLine="547"/>
        <w:jc w:val="center"/>
        <w:outlineLvl w:val="2"/>
        <w:rPr>
          <w:rFonts w:ascii="Arial" w:eastAsia="Arial Unicode MS" w:hAnsi="Arial" w:cs="Arial"/>
          <w:bCs/>
        </w:rPr>
      </w:pPr>
      <w:r>
        <w:rPr>
          <w:rFonts w:ascii="Arial" w:eastAsia="Arial Unicode MS" w:hAnsi="Arial" w:cs="Arial"/>
          <w:bCs/>
        </w:rPr>
        <w:t xml:space="preserve">1-выключить; </w:t>
      </w:r>
      <w:r w:rsidRPr="008C5760">
        <w:rPr>
          <w:rFonts w:ascii="Arial" w:eastAsia="Arial Unicode MS" w:hAnsi="Arial" w:cs="Arial"/>
          <w:bCs/>
        </w:rPr>
        <w:t>2</w:t>
      </w:r>
      <w:r>
        <w:rPr>
          <w:rFonts w:ascii="Arial" w:eastAsia="Arial Unicode MS" w:hAnsi="Arial" w:cs="Arial"/>
          <w:bCs/>
        </w:rPr>
        <w:t>-включить; 3-защитный кожух (выключить)</w:t>
      </w:r>
    </w:p>
    <w:p w:rsidR="00783F5B" w:rsidRDefault="00783F5B" w:rsidP="003A285C">
      <w:pPr>
        <w:ind w:left="20" w:firstLine="547"/>
        <w:jc w:val="center"/>
        <w:outlineLvl w:val="2"/>
        <w:rPr>
          <w:rFonts w:ascii="Arial" w:eastAsia="Arial Unicode MS" w:hAnsi="Arial" w:cs="Arial"/>
          <w:bCs/>
        </w:rPr>
      </w:pPr>
    </w:p>
    <w:p w:rsidR="00783F5B" w:rsidRPr="008C5760" w:rsidRDefault="008C5760" w:rsidP="008C5760">
      <w:pPr>
        <w:ind w:left="20" w:firstLine="547"/>
        <w:jc w:val="center"/>
        <w:outlineLvl w:val="2"/>
        <w:rPr>
          <w:rFonts w:ascii="Arial" w:eastAsia="Arial Unicode MS" w:hAnsi="Arial" w:cs="Arial"/>
          <w:b/>
          <w:bCs/>
        </w:rPr>
      </w:pPr>
      <w:r w:rsidRPr="008C5760">
        <w:rPr>
          <w:rFonts w:ascii="Arial" w:eastAsia="Arial Unicode MS" w:hAnsi="Arial" w:cs="Arial"/>
          <w:b/>
          <w:bCs/>
        </w:rPr>
        <w:t>Рисунок 21. Выключатель ВКЛЮЧИТЬ/ВЫКЛЮЧИТЬ с кожухом</w:t>
      </w:r>
    </w:p>
    <w:p w:rsidR="00783F5B" w:rsidRPr="008C5760" w:rsidRDefault="00783F5B" w:rsidP="008C5760">
      <w:pPr>
        <w:ind w:left="20" w:firstLine="547"/>
        <w:jc w:val="center"/>
        <w:outlineLvl w:val="2"/>
        <w:rPr>
          <w:rFonts w:ascii="Arial" w:eastAsia="Arial Unicode MS" w:hAnsi="Arial" w:cs="Arial"/>
          <w:b/>
          <w:bCs/>
        </w:rPr>
      </w:pP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5.3.4 Выключатель “Включить</w:t>
      </w:r>
      <w:proofErr w:type="gramStart"/>
      <w:r w:rsidRPr="008C5760">
        <w:rPr>
          <w:rFonts w:ascii="Arial" w:eastAsia="Arial Unicode MS" w:hAnsi="Arial" w:cs="Arial"/>
          <w:bCs/>
        </w:rPr>
        <w:t>/В</w:t>
      </w:r>
      <w:proofErr w:type="gramEnd"/>
      <w:r w:rsidRPr="008C5760">
        <w:rPr>
          <w:rFonts w:ascii="Arial" w:eastAsia="Arial Unicode MS" w:hAnsi="Arial" w:cs="Arial"/>
          <w:bCs/>
        </w:rPr>
        <w:t>ыключить”</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5.3.4.1 Выключатели следует размещать со стороны рабочего места оператора машины (смотрите рисунок 1). Кнопка «ВКЛ.» должна быть заблокирована от случайного включения (например, защитным колпачком).</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5.3.4.2</w:t>
      </w:r>
      <w:proofErr w:type="gramStart"/>
      <w:r w:rsidRPr="008C5760">
        <w:rPr>
          <w:rFonts w:ascii="Arial" w:eastAsia="Arial Unicode MS" w:hAnsi="Arial" w:cs="Arial"/>
          <w:bCs/>
        </w:rPr>
        <w:t xml:space="preserve"> В</w:t>
      </w:r>
      <w:proofErr w:type="gramEnd"/>
      <w:r w:rsidRPr="008C5760">
        <w:rPr>
          <w:rFonts w:ascii="Arial" w:eastAsia="Arial Unicode MS" w:hAnsi="Arial" w:cs="Arial"/>
          <w:bCs/>
        </w:rPr>
        <w:t xml:space="preserve"> руководстве по эксплуатации изготовитель должен указать, что выключатель «ВЫКЛЮЧИТЬ» должен немедленно срабатывать после каждого прохода продукта через машину открытого типа для съема шкурки, удаления кожи и пленки.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5.3.5 Испытание на электромагнитную совместимость (смотрите  4.4.1 стандарта   EN 60204-1:2006</w:t>
      </w:r>
      <w:proofErr w:type="gramStart"/>
      <w:r w:rsidRPr="008C5760">
        <w:rPr>
          <w:rFonts w:ascii="Arial" w:eastAsia="Arial Unicode MS" w:hAnsi="Arial" w:cs="Arial"/>
          <w:bCs/>
        </w:rPr>
        <w:t xml:space="preserve">  )</w:t>
      </w:r>
      <w:proofErr w:type="gramEnd"/>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В случаях использования электрических/электронных компонентов, изготовитель должен гарантировать, что оборудование не создает никаких электромагнитных помех, превышающих уровни, указанные в EN 61000-6-3 или EN 61000-6-4, данных изготовителем для соответствия предполагаемому месту использования. Кроме того, также должна быть достаточная устойчивость к электромагнитным помехам, чтобы обеспечить безопасную работу по назначению, и не должна отсутствовать опасность при воздействии уровней и типов помех, указанных в EN 61000-6-1 или EN 61000-6-2.</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lastRenderedPageBreak/>
        <w:t>Это требование можно считать выполненным, если изготовитель выбирает и использует только компоненты, отмеченные как соответствующие Директиве по электромагнитной совместимости, и применяет их в соответствии с рекомендациями поставщиков и рекомендациями, содержащимися в   Е</w:t>
      </w:r>
      <w:proofErr w:type="gramStart"/>
      <w:r w:rsidRPr="008C5760">
        <w:rPr>
          <w:rFonts w:ascii="Arial" w:eastAsia="Arial Unicode MS" w:hAnsi="Arial" w:cs="Arial"/>
          <w:bCs/>
        </w:rPr>
        <w:t>N</w:t>
      </w:r>
      <w:proofErr w:type="gramEnd"/>
      <w:r w:rsidRPr="008C5760">
        <w:rPr>
          <w:rFonts w:ascii="Arial" w:eastAsia="Arial Unicode MS" w:hAnsi="Arial" w:cs="Arial"/>
          <w:bCs/>
        </w:rPr>
        <w:t xml:space="preserve"> 60204-1:2006  , 4.4.2.</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5.3.6 Передвижные машины для удаления шкурки, кожи и пленок </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Руководство по эксплуатации передвижных машин для удаления шкурки, кожи и пленок должно содержать следующие указания:</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перед перемещением машина должна быть выключена и главная штепсельная вилка должна быть отсоединена от розетки 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при перемещении машины должна быть обеспечена сохранность питающего электрического кабеля.</w:t>
      </w:r>
    </w:p>
    <w:p w:rsidR="008C5760" w:rsidRPr="008C5760" w:rsidRDefault="008C5760" w:rsidP="008C5760">
      <w:pPr>
        <w:ind w:left="20" w:firstLine="547"/>
        <w:jc w:val="both"/>
        <w:outlineLvl w:val="2"/>
        <w:rPr>
          <w:rFonts w:ascii="Arial" w:eastAsia="Arial Unicode MS" w:hAnsi="Arial" w:cs="Arial"/>
          <w:bCs/>
        </w:rPr>
      </w:pP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5.4 Требования по обеспечению устойчивости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5.4.1 Машины в зависимости, например, от типа, положения центра тяжести (колеса и положение ножек) должны быть сконструированы таким образом, чтобы они не наклонялись, не скользили и не опрокидывались в обычных условиях работы. Машины могут быть подвижными. </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5.4.2 Передвижные машины для удаления шкурки, удаления кожи и пленок должны быть устойчивы. Должны быть, например, минимум 2 опорных ролика (или 2 колеса) и 2 поворотных ролика с устройствами, предотвращающих их качение и/или поворот.</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5.4.3 Изготовителю следует включать в руководство по эксплуатации информацию о правилах установки, например, о методах фиксации машины на полу и о требованиях, предъявляемых к качеству пола.</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5.4.4 Машины, подвергаемые испытаниям в соответствии с таблицей 2 не должны катиться, скользить или быть склонными к опрокидыванию при их установке в рабочем положении.</w:t>
      </w:r>
    </w:p>
    <w:p w:rsidR="008C5760" w:rsidRPr="008C5760" w:rsidRDefault="008C5760" w:rsidP="008C5760">
      <w:pPr>
        <w:ind w:left="20" w:firstLine="547"/>
        <w:jc w:val="both"/>
        <w:outlineLvl w:val="2"/>
        <w:rPr>
          <w:rFonts w:ascii="Arial" w:eastAsia="Arial Unicode MS" w:hAnsi="Arial" w:cs="Arial"/>
          <w:bCs/>
        </w:rPr>
      </w:pP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5.5 Шумоподавление</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Шумоподавление должно быть неотъемлемой частью процесса конструирования с учетом источника, как указано в EN ISO 11688-1. Успех примененных мер по снижению шума оценивается на основе фактических значений уровн</w:t>
      </w:r>
      <w:r w:rsidR="003A285C">
        <w:rPr>
          <w:rFonts w:ascii="Arial" w:eastAsia="Arial Unicode MS" w:hAnsi="Arial" w:cs="Arial"/>
          <w:bCs/>
        </w:rPr>
        <w:t>я шума (см.</w:t>
      </w:r>
      <w:r w:rsidRPr="008C5760">
        <w:rPr>
          <w:rFonts w:ascii="Arial" w:eastAsia="Arial Unicode MS" w:hAnsi="Arial" w:cs="Arial"/>
          <w:bCs/>
        </w:rPr>
        <w:t xml:space="preserve"> приложение А) по сравнению с другими машинами того же типа.</w:t>
      </w:r>
    </w:p>
    <w:p w:rsidR="008C5760" w:rsidRPr="008C5760" w:rsidRDefault="008C5760" w:rsidP="008C5760">
      <w:pPr>
        <w:ind w:left="20" w:firstLine="547"/>
        <w:jc w:val="both"/>
        <w:outlineLvl w:val="2"/>
        <w:rPr>
          <w:rFonts w:ascii="Arial" w:eastAsia="Arial Unicode MS" w:hAnsi="Arial" w:cs="Arial"/>
          <w:bCs/>
        </w:rPr>
      </w:pP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5.6 Требования к эргономическим характеристикам</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5.6.1</w:t>
      </w:r>
      <w:proofErr w:type="gramStart"/>
      <w:r w:rsidRPr="008C5760">
        <w:rPr>
          <w:rFonts w:ascii="Arial" w:eastAsia="Arial Unicode MS" w:hAnsi="Arial" w:cs="Arial"/>
          <w:bCs/>
        </w:rPr>
        <w:t xml:space="preserve"> С</w:t>
      </w:r>
      <w:proofErr w:type="gramEnd"/>
      <w:r w:rsidRPr="008C5760">
        <w:rPr>
          <w:rFonts w:ascii="Arial" w:eastAsia="Arial Unicode MS" w:hAnsi="Arial" w:cs="Arial"/>
          <w:bCs/>
        </w:rPr>
        <w:t>ледует учитывать принципы и требования к эргономическим характеристикам, изложенные в  4.8 стандарта EN ISO 12100-2:2003 , стандарта EN 614-1 и в EN 1005-1 - EN 1005-3.</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5.6.2</w:t>
      </w:r>
      <w:proofErr w:type="gramStart"/>
      <w:r w:rsidRPr="008C5760">
        <w:rPr>
          <w:rFonts w:ascii="Arial" w:eastAsia="Arial Unicode MS" w:hAnsi="Arial" w:cs="Arial"/>
          <w:bCs/>
        </w:rPr>
        <w:t xml:space="preserve"> Л</w:t>
      </w:r>
      <w:proofErr w:type="gramEnd"/>
      <w:r w:rsidRPr="008C5760">
        <w:rPr>
          <w:rFonts w:ascii="Arial" w:eastAsia="Arial Unicode MS" w:hAnsi="Arial" w:cs="Arial"/>
          <w:bCs/>
        </w:rPr>
        <w:t>юбая информация, необходимая для достижения целей эргономических характеристик, которым должен следовать пользователь, должна быть описана изготовителем в руководстве по эксплуатации.</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5.6.3 Ручки держателей съемных ножей и крышек должны быть сконструированы и установлены таким образом, чтобы усилие при работе с ними не превышало 250 Н.</w:t>
      </w:r>
    </w:p>
    <w:p w:rsidR="008C5760" w:rsidRDefault="008C5760" w:rsidP="008C5760">
      <w:pPr>
        <w:ind w:left="20" w:firstLine="547"/>
        <w:jc w:val="both"/>
        <w:outlineLvl w:val="2"/>
        <w:rPr>
          <w:rFonts w:ascii="Arial" w:eastAsia="Arial Unicode MS" w:hAnsi="Arial" w:cs="Arial"/>
          <w:bCs/>
        </w:rPr>
      </w:pPr>
    </w:p>
    <w:p w:rsidR="003A285C" w:rsidRDefault="003A285C" w:rsidP="008C5760">
      <w:pPr>
        <w:ind w:left="20" w:firstLine="547"/>
        <w:jc w:val="both"/>
        <w:outlineLvl w:val="2"/>
        <w:rPr>
          <w:rFonts w:ascii="Arial" w:eastAsia="Arial Unicode MS" w:hAnsi="Arial" w:cs="Arial"/>
          <w:bCs/>
        </w:rPr>
      </w:pPr>
    </w:p>
    <w:p w:rsidR="003A285C" w:rsidRDefault="003A285C" w:rsidP="008C5760">
      <w:pPr>
        <w:ind w:left="20" w:firstLine="547"/>
        <w:jc w:val="both"/>
        <w:outlineLvl w:val="2"/>
        <w:rPr>
          <w:rFonts w:ascii="Arial" w:eastAsia="Arial Unicode MS" w:hAnsi="Arial" w:cs="Arial"/>
          <w:bCs/>
        </w:rPr>
      </w:pPr>
    </w:p>
    <w:p w:rsidR="003A285C" w:rsidRPr="008C5760" w:rsidRDefault="003A285C" w:rsidP="008C5760">
      <w:pPr>
        <w:ind w:left="20" w:firstLine="547"/>
        <w:jc w:val="both"/>
        <w:outlineLvl w:val="2"/>
        <w:rPr>
          <w:rFonts w:ascii="Arial" w:eastAsia="Arial Unicode MS" w:hAnsi="Arial" w:cs="Arial"/>
          <w:bCs/>
        </w:rPr>
      </w:pP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lastRenderedPageBreak/>
        <w:t>5.7 Санитарно-гигиенические требования</w:t>
      </w:r>
    </w:p>
    <w:p w:rsidR="008C5760" w:rsidRPr="008C5760" w:rsidRDefault="008C5760" w:rsidP="008C5760">
      <w:pPr>
        <w:ind w:left="20" w:firstLine="547"/>
        <w:jc w:val="both"/>
        <w:outlineLvl w:val="2"/>
        <w:rPr>
          <w:rFonts w:ascii="Arial" w:eastAsia="Arial Unicode MS" w:hAnsi="Arial" w:cs="Arial"/>
          <w:bCs/>
        </w:rPr>
      </w:pPr>
      <w:r w:rsidRPr="008C5760">
        <w:rPr>
          <w:rFonts w:ascii="Arial" w:eastAsia="Arial Unicode MS" w:hAnsi="Arial" w:cs="Arial"/>
          <w:bCs/>
        </w:rPr>
        <w:t xml:space="preserve">Машины должны быть сконструированы </w:t>
      </w:r>
      <w:proofErr w:type="gramStart"/>
      <w:r w:rsidRPr="008C5760">
        <w:rPr>
          <w:rFonts w:ascii="Arial" w:eastAsia="Arial Unicode MS" w:hAnsi="Arial" w:cs="Arial"/>
          <w:bCs/>
        </w:rPr>
        <w:t>соответствии</w:t>
      </w:r>
      <w:proofErr w:type="gramEnd"/>
      <w:r w:rsidRPr="008C5760">
        <w:rPr>
          <w:rFonts w:ascii="Arial" w:eastAsia="Arial Unicode MS" w:hAnsi="Arial" w:cs="Arial"/>
          <w:bCs/>
        </w:rPr>
        <w:t xml:space="preserve"> с требованиями </w:t>
      </w:r>
      <w:r w:rsidR="003A285C">
        <w:rPr>
          <w:rFonts w:ascii="Arial" w:eastAsia="Arial Unicode MS" w:hAnsi="Arial" w:cs="Arial"/>
          <w:bCs/>
        </w:rPr>
        <w:t xml:space="preserve">        </w:t>
      </w:r>
      <w:r w:rsidRPr="008C5760">
        <w:rPr>
          <w:rFonts w:ascii="Arial" w:eastAsia="Arial Unicode MS" w:hAnsi="Arial" w:cs="Arial"/>
          <w:bCs/>
        </w:rPr>
        <w:t xml:space="preserve">EN 1672-2 и условиями, упомянутыми ниже. Гигиенические зоны смотрите на рисунке 22. </w:t>
      </w:r>
    </w:p>
    <w:p w:rsidR="008C5760" w:rsidRPr="008C5760" w:rsidRDefault="008C5760" w:rsidP="008C5760">
      <w:pPr>
        <w:ind w:left="20" w:firstLine="547"/>
        <w:jc w:val="both"/>
        <w:outlineLvl w:val="2"/>
        <w:rPr>
          <w:rFonts w:ascii="Arial" w:eastAsia="Arial Unicode MS" w:hAnsi="Arial" w:cs="Arial"/>
          <w:bCs/>
        </w:rPr>
      </w:pPr>
    </w:p>
    <w:p w:rsidR="008C5760" w:rsidRPr="008C5760" w:rsidRDefault="007639A9" w:rsidP="007639A9">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7248C729">
            <wp:extent cx="3888000" cy="2035667"/>
            <wp:effectExtent l="0" t="0" r="0" b="317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88000" cy="2035667"/>
                    </a:xfrm>
                    <a:prstGeom prst="rect">
                      <a:avLst/>
                    </a:prstGeom>
                    <a:noFill/>
                  </pic:spPr>
                </pic:pic>
              </a:graphicData>
            </a:graphic>
          </wp:inline>
        </w:drawing>
      </w:r>
    </w:p>
    <w:p w:rsidR="008C5760" w:rsidRPr="008C5760" w:rsidRDefault="007639A9" w:rsidP="003A285C">
      <w:pPr>
        <w:ind w:left="20" w:firstLine="547"/>
        <w:jc w:val="center"/>
        <w:outlineLvl w:val="2"/>
        <w:rPr>
          <w:rFonts w:ascii="Arial" w:eastAsia="Arial Unicode MS" w:hAnsi="Arial" w:cs="Arial"/>
          <w:bCs/>
        </w:rPr>
      </w:pPr>
      <w:r>
        <w:rPr>
          <w:rFonts w:ascii="Arial" w:eastAsia="Arial Unicode MS" w:hAnsi="Arial" w:cs="Arial"/>
          <w:bCs/>
        </w:rPr>
        <w:t>1- п</w:t>
      </w:r>
      <w:r w:rsidRPr="007639A9">
        <w:rPr>
          <w:rFonts w:ascii="Arial" w:eastAsia="Arial Unicode MS" w:hAnsi="Arial" w:cs="Arial"/>
          <w:bCs/>
        </w:rPr>
        <w:t>ищевая зона</w:t>
      </w:r>
      <w:r>
        <w:rPr>
          <w:rFonts w:ascii="Arial" w:eastAsia="Arial Unicode MS" w:hAnsi="Arial" w:cs="Arial"/>
          <w:bCs/>
        </w:rPr>
        <w:t>; 2- з</w:t>
      </w:r>
      <w:r w:rsidRPr="007639A9">
        <w:rPr>
          <w:rFonts w:ascii="Arial" w:eastAsia="Arial Unicode MS" w:hAnsi="Arial" w:cs="Arial"/>
          <w:bCs/>
        </w:rPr>
        <w:t>она разбрызгивания</w:t>
      </w:r>
      <w:r>
        <w:rPr>
          <w:rFonts w:ascii="Arial" w:eastAsia="Arial Unicode MS" w:hAnsi="Arial" w:cs="Arial"/>
          <w:bCs/>
        </w:rPr>
        <w:t>; 3- н</w:t>
      </w:r>
      <w:r w:rsidRPr="007639A9">
        <w:rPr>
          <w:rFonts w:ascii="Arial" w:eastAsia="Arial Unicode MS" w:hAnsi="Arial" w:cs="Arial"/>
          <w:bCs/>
        </w:rPr>
        <w:t>епищевая зона</w:t>
      </w:r>
    </w:p>
    <w:p w:rsidR="008C5760" w:rsidRPr="007639A9" w:rsidRDefault="008C5760" w:rsidP="003A285C">
      <w:pPr>
        <w:ind w:left="20" w:firstLine="547"/>
        <w:jc w:val="center"/>
        <w:outlineLvl w:val="2"/>
        <w:rPr>
          <w:rFonts w:ascii="Arial" w:eastAsia="Arial Unicode MS" w:hAnsi="Arial" w:cs="Arial"/>
          <w:b/>
          <w:bCs/>
        </w:rPr>
      </w:pPr>
    </w:p>
    <w:p w:rsidR="008C5760" w:rsidRPr="007639A9" w:rsidRDefault="007639A9" w:rsidP="007639A9">
      <w:pPr>
        <w:ind w:left="20" w:firstLine="547"/>
        <w:jc w:val="center"/>
        <w:outlineLvl w:val="2"/>
        <w:rPr>
          <w:rFonts w:ascii="Arial" w:eastAsia="Arial Unicode MS" w:hAnsi="Arial" w:cs="Arial"/>
          <w:b/>
          <w:bCs/>
        </w:rPr>
      </w:pPr>
      <w:r w:rsidRPr="007639A9">
        <w:rPr>
          <w:rFonts w:ascii="Arial" w:eastAsia="Arial Unicode MS" w:hAnsi="Arial" w:cs="Arial"/>
          <w:b/>
          <w:bCs/>
        </w:rPr>
        <w:t>Рисунок 22. Гигиенические зоны машин открытого типа для снятия шкурки, удаления кожи и пленок, а также автоматических машин для снятия шкурки и пленок</w:t>
      </w:r>
    </w:p>
    <w:p w:rsidR="00783F5B" w:rsidRPr="007639A9" w:rsidRDefault="00783F5B" w:rsidP="007639A9">
      <w:pPr>
        <w:ind w:left="20" w:firstLine="547"/>
        <w:jc w:val="center"/>
        <w:outlineLvl w:val="2"/>
        <w:rPr>
          <w:rFonts w:ascii="Arial" w:eastAsia="Arial Unicode MS" w:hAnsi="Arial" w:cs="Arial"/>
          <w:b/>
          <w:bCs/>
        </w:rPr>
      </w:pP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5.7.1 Пищевая зона</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Следующие компоненты должны рассматриваться в качестве пищевой зоны, как определено в соответствии со стандартом EN 1672-2:</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зубчатый вал;</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транспортирующий барабан;</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очищающий вал;</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прижимные ролики;</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ножевой механизм;</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держатель ножа;</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очищающая гребенка;</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очищающий скребок;</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верхние поверхности стола подачи и стола выгрузки;</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подающие и разгрузочные транспортирующие устройства над поверхностью конвейера;</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верхняя поверхность и задняя сторона корпуса машины;</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защитные крышки внутренних и внешних поверхностей.</w:t>
      </w:r>
    </w:p>
    <w:p w:rsidR="007639A9" w:rsidRPr="007639A9" w:rsidRDefault="007639A9" w:rsidP="007639A9">
      <w:pPr>
        <w:ind w:left="20" w:firstLine="547"/>
        <w:jc w:val="both"/>
        <w:outlineLvl w:val="2"/>
        <w:rPr>
          <w:rFonts w:ascii="Arial" w:eastAsia="Arial Unicode MS" w:hAnsi="Arial" w:cs="Arial"/>
          <w:bCs/>
        </w:rPr>
      </w:pP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5.7.2 Зона разбрызгивания</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Следующие компоненты должны расцениваться в качестве зоны разбрызгивания согласно определению стандарта EN 1672-2:</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передняя сторона корпуса машины;</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правая и левая наружные поверхности машины, кроме органов системы управления;</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xml:space="preserve">— устройство очистки воздушной форсунки. </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5.7.3 Непищевая зона</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Непищевая зона охватывает все остальные поверхности.</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5.7.4 Условия касательно поверхностей</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lastRenderedPageBreak/>
        <w:t>Конструирование поверхности должно соответствовать требованиям стандарта EN 1672-2. Максимальная шероховатость поверхности должна соответствовать требованиям приложения В.</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5.7.5 Очистка</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5.7.5.1</w:t>
      </w:r>
      <w:proofErr w:type="gramStart"/>
      <w:r w:rsidRPr="007639A9">
        <w:rPr>
          <w:rFonts w:ascii="Arial" w:eastAsia="Arial Unicode MS" w:hAnsi="Arial" w:cs="Arial"/>
          <w:bCs/>
        </w:rPr>
        <w:t xml:space="preserve"> В</w:t>
      </w:r>
      <w:proofErr w:type="gramEnd"/>
      <w:r w:rsidRPr="007639A9">
        <w:rPr>
          <w:rFonts w:ascii="Arial" w:eastAsia="Arial Unicode MS" w:hAnsi="Arial" w:cs="Arial"/>
          <w:bCs/>
        </w:rPr>
        <w:t>се поверхности в пищевой зоне должны легко подвергаться очистке и дезинфекции. Они должны быть сконструированы таким образом, чтобы обеспечивать свободное стекание с них моющих жидкостей.</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5.7.5.2</w:t>
      </w:r>
      <w:proofErr w:type="gramStart"/>
      <w:r w:rsidRPr="007639A9">
        <w:rPr>
          <w:rFonts w:ascii="Arial" w:eastAsia="Arial Unicode MS" w:hAnsi="Arial" w:cs="Arial"/>
          <w:bCs/>
        </w:rPr>
        <w:t xml:space="preserve"> Н</w:t>
      </w:r>
      <w:proofErr w:type="gramEnd"/>
      <w:r w:rsidRPr="007639A9">
        <w:rPr>
          <w:rFonts w:ascii="Arial" w:eastAsia="Arial Unicode MS" w:hAnsi="Arial" w:cs="Arial"/>
          <w:bCs/>
        </w:rPr>
        <w:t>екоторые компоненты пищевой зоны, например, зубчатый вал и держатель ножа, трудно поддаются очистке. В этом случае руководство по эксплуатации должно содержать специальные указания изготовителя по проведению очистки и удалению моющих и дезинфицирующих средств, а также отдельно по использованию подхо</w:t>
      </w:r>
      <w:r w:rsidR="003A285C">
        <w:rPr>
          <w:rFonts w:ascii="Arial" w:eastAsia="Arial Unicode MS" w:hAnsi="Arial" w:cs="Arial"/>
          <w:bCs/>
        </w:rPr>
        <w:t>дящих чистящих средств (см.</w:t>
      </w:r>
      <w:r w:rsidRPr="007639A9">
        <w:rPr>
          <w:rFonts w:ascii="Arial" w:eastAsia="Arial Unicode MS" w:hAnsi="Arial" w:cs="Arial"/>
          <w:bCs/>
        </w:rPr>
        <w:t xml:space="preserve"> 7.1). </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xml:space="preserve"> Смотрите пу</w:t>
      </w:r>
      <w:r w:rsidR="003A285C">
        <w:rPr>
          <w:rFonts w:ascii="Arial" w:eastAsia="Arial Unicode MS" w:hAnsi="Arial" w:cs="Arial"/>
          <w:bCs/>
        </w:rPr>
        <w:t>нкты 5.3.1.1 и 5.3.1.4</w:t>
      </w:r>
      <w:r w:rsidRPr="007639A9">
        <w:rPr>
          <w:rFonts w:ascii="Arial" w:eastAsia="Arial Unicode MS" w:hAnsi="Arial" w:cs="Arial"/>
          <w:bCs/>
        </w:rPr>
        <w:t xml:space="preserve"> EN 1672-2:2005.  </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5.7.6 Другие гигиенические требования</w:t>
      </w:r>
    </w:p>
    <w:p w:rsidR="007639A9" w:rsidRPr="007639A9" w:rsidRDefault="007639A9" w:rsidP="007639A9">
      <w:pPr>
        <w:ind w:left="20" w:firstLine="547"/>
        <w:jc w:val="both"/>
        <w:outlineLvl w:val="2"/>
        <w:rPr>
          <w:rFonts w:ascii="Arial" w:eastAsia="Arial Unicode MS" w:hAnsi="Arial" w:cs="Arial"/>
          <w:bCs/>
        </w:rPr>
      </w:pPr>
      <w:proofErr w:type="gramStart"/>
      <w:r w:rsidRPr="007639A9">
        <w:rPr>
          <w:rFonts w:ascii="Arial" w:eastAsia="Arial Unicode MS" w:hAnsi="Arial" w:cs="Arial"/>
          <w:bCs/>
        </w:rPr>
        <w:t xml:space="preserve">Когда машина, описанная в 5.2.2, используется для съема шкурки со свиной </w:t>
      </w:r>
      <w:proofErr w:type="spellStart"/>
      <w:r w:rsidRPr="007639A9">
        <w:rPr>
          <w:rFonts w:ascii="Arial" w:eastAsia="Arial Unicode MS" w:hAnsi="Arial" w:cs="Arial"/>
          <w:bCs/>
        </w:rPr>
        <w:t>щековины</w:t>
      </w:r>
      <w:proofErr w:type="spellEnd"/>
      <w:r w:rsidRPr="007639A9">
        <w:rPr>
          <w:rFonts w:ascii="Arial" w:eastAsia="Arial Unicode MS" w:hAnsi="Arial" w:cs="Arial"/>
          <w:bCs/>
        </w:rPr>
        <w:t>, необходимо выполнить дополнительные гигиенические требования по защите от опасности образования продуктов гниения:</w:t>
      </w:r>
      <w:proofErr w:type="gramEnd"/>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машины должна быть сконструирована таким образом, чтобы представлялась возможным санитарная обработка и дезинфекция всех частей машины, загрязненных продуктами гниения.</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машина должна быть оборудована защитными ограждениями таким образом, чтобы ближайшие окружающие машину поверхности не загрязнялись дезинфицирующей и моющей жидкостями</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на разгрузочной стороне машины должно быть предусмотрено место для осмотра, чтобы можно было наблюдать за результатами резки.</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5.7.7 Защита оператора</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Изготовитель должен включать в руководство по эксплуатации рекомендации по использованию защитной одежды, например, перчаток, фартуков и других индивидуальных средств защиты, рекомендованных оператору. Также должен быть приведен перечень операций, которые необходимо выполнять после завершения работ по очистке, включая отмывание и/или уничтожение средств индивидуальной защиты.</w:t>
      </w:r>
    </w:p>
    <w:p w:rsidR="007639A9" w:rsidRPr="007639A9" w:rsidRDefault="007639A9" w:rsidP="007639A9">
      <w:pPr>
        <w:ind w:left="20" w:firstLine="547"/>
        <w:jc w:val="both"/>
        <w:outlineLvl w:val="2"/>
        <w:rPr>
          <w:rFonts w:ascii="Arial" w:eastAsia="Arial Unicode MS" w:hAnsi="Arial" w:cs="Arial"/>
          <w:bCs/>
        </w:rPr>
      </w:pP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6 Проверка соблюдения основных требований безопасности и/или санитарно-гигиенических норм</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Проверка требований безопасности и и/или санитарно-гигиенических норм, предусмотренных в разделах 5,7 и приложении</w:t>
      </w:r>
      <w:proofErr w:type="gramStart"/>
      <w:r w:rsidRPr="007639A9">
        <w:rPr>
          <w:rFonts w:ascii="Arial" w:eastAsia="Arial Unicode MS" w:hAnsi="Arial" w:cs="Arial"/>
          <w:bCs/>
        </w:rPr>
        <w:t xml:space="preserve"> С</w:t>
      </w:r>
      <w:proofErr w:type="gramEnd"/>
      <w:r w:rsidRPr="007639A9">
        <w:rPr>
          <w:rFonts w:ascii="Arial" w:eastAsia="Arial Unicode MS" w:hAnsi="Arial" w:cs="Arial"/>
          <w:bCs/>
        </w:rPr>
        <w:t>, может осуществляться путем осмотра, расчета и испытаний. Эти методы должны применяться к машинам:</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xml:space="preserve">— полностью </w:t>
      </w:r>
      <w:proofErr w:type="gramStart"/>
      <w:r w:rsidRPr="007639A9">
        <w:rPr>
          <w:rFonts w:ascii="Arial" w:eastAsia="Arial Unicode MS" w:hAnsi="Arial" w:cs="Arial"/>
          <w:bCs/>
        </w:rPr>
        <w:t>введенным</w:t>
      </w:r>
      <w:proofErr w:type="gramEnd"/>
      <w:r w:rsidRPr="007639A9">
        <w:rPr>
          <w:rFonts w:ascii="Arial" w:eastAsia="Arial Unicode MS" w:hAnsi="Arial" w:cs="Arial"/>
          <w:bCs/>
        </w:rPr>
        <w:t xml:space="preserve"> в эксплуатацию</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или</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 частично демонтированным.</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Для некоторых проверок может потребоваться демонтаж. Частичный демонтаж машины не станет причиной недействительности результата проверки.</w:t>
      </w:r>
    </w:p>
    <w:p w:rsidR="007639A9" w:rsidRPr="007639A9" w:rsidRDefault="007639A9" w:rsidP="007639A9">
      <w:pPr>
        <w:ind w:left="20" w:firstLine="547"/>
        <w:jc w:val="both"/>
        <w:outlineLvl w:val="2"/>
        <w:rPr>
          <w:rFonts w:ascii="Arial" w:eastAsia="Arial Unicode MS" w:hAnsi="Arial" w:cs="Arial"/>
          <w:bCs/>
        </w:rPr>
      </w:pPr>
      <w:r w:rsidRPr="007639A9">
        <w:rPr>
          <w:rFonts w:ascii="Arial" w:eastAsia="Arial Unicode MS" w:hAnsi="Arial" w:cs="Arial"/>
          <w:bCs/>
        </w:rPr>
        <w:t>Критерии приемки должны соответствовать подробным требованиям пунктов 5 и 7 и приложения</w:t>
      </w:r>
      <w:proofErr w:type="gramStart"/>
      <w:r w:rsidRPr="007639A9">
        <w:rPr>
          <w:rFonts w:ascii="Arial" w:eastAsia="Arial Unicode MS" w:hAnsi="Arial" w:cs="Arial"/>
          <w:bCs/>
        </w:rPr>
        <w:t xml:space="preserve"> С</w:t>
      </w:r>
      <w:proofErr w:type="gramEnd"/>
      <w:r w:rsidRPr="007639A9">
        <w:rPr>
          <w:rFonts w:ascii="Arial" w:eastAsia="Arial Unicode MS" w:hAnsi="Arial" w:cs="Arial"/>
          <w:bCs/>
        </w:rPr>
        <w:t xml:space="preserve"> или настоящего пункта.</w:t>
      </w:r>
    </w:p>
    <w:p w:rsidR="00783F5B" w:rsidRDefault="00783F5B" w:rsidP="0028105D">
      <w:pPr>
        <w:ind w:left="20" w:firstLine="547"/>
        <w:jc w:val="both"/>
        <w:outlineLvl w:val="2"/>
        <w:rPr>
          <w:rFonts w:ascii="Arial" w:eastAsia="Arial Unicode MS" w:hAnsi="Arial" w:cs="Arial"/>
          <w:bCs/>
        </w:rPr>
      </w:pPr>
    </w:p>
    <w:p w:rsidR="007639A9" w:rsidRDefault="007639A9" w:rsidP="0028105D">
      <w:pPr>
        <w:ind w:left="20" w:firstLine="547"/>
        <w:jc w:val="both"/>
        <w:outlineLvl w:val="2"/>
        <w:rPr>
          <w:rFonts w:ascii="Arial" w:eastAsia="Arial Unicode MS" w:hAnsi="Arial" w:cs="Arial"/>
          <w:bCs/>
        </w:rPr>
      </w:pPr>
    </w:p>
    <w:p w:rsidR="007639A9" w:rsidRDefault="007639A9" w:rsidP="0028105D">
      <w:pPr>
        <w:ind w:left="20" w:firstLine="547"/>
        <w:jc w:val="both"/>
        <w:outlineLvl w:val="2"/>
        <w:rPr>
          <w:rFonts w:ascii="Arial" w:eastAsia="Arial Unicode MS" w:hAnsi="Arial" w:cs="Arial"/>
          <w:bCs/>
        </w:rPr>
      </w:pPr>
    </w:p>
    <w:p w:rsidR="007639A9" w:rsidRDefault="007639A9" w:rsidP="0028105D">
      <w:pPr>
        <w:ind w:left="20" w:firstLine="547"/>
        <w:jc w:val="both"/>
        <w:outlineLvl w:val="2"/>
        <w:rPr>
          <w:rFonts w:ascii="Arial" w:eastAsia="Arial Unicode MS" w:hAnsi="Arial" w:cs="Arial"/>
          <w:bCs/>
        </w:rPr>
      </w:pPr>
    </w:p>
    <w:p w:rsidR="007639A9" w:rsidRDefault="007639A9" w:rsidP="0028105D">
      <w:pPr>
        <w:ind w:left="20" w:firstLine="547"/>
        <w:jc w:val="both"/>
        <w:outlineLvl w:val="2"/>
        <w:rPr>
          <w:rFonts w:ascii="Arial" w:eastAsia="Arial Unicode MS" w:hAnsi="Arial" w:cs="Arial"/>
          <w:bCs/>
        </w:rPr>
      </w:pPr>
    </w:p>
    <w:p w:rsidR="007639A9" w:rsidRDefault="007639A9" w:rsidP="0028105D">
      <w:pPr>
        <w:ind w:left="20" w:firstLine="547"/>
        <w:jc w:val="both"/>
        <w:outlineLvl w:val="2"/>
        <w:rPr>
          <w:rFonts w:ascii="Arial" w:eastAsia="Arial Unicode MS" w:hAnsi="Arial" w:cs="Arial"/>
          <w:bCs/>
        </w:rPr>
      </w:pPr>
      <w:r w:rsidRPr="007639A9">
        <w:rPr>
          <w:rFonts w:ascii="Arial" w:eastAsia="Arial Unicode MS" w:hAnsi="Arial" w:cs="Arial"/>
          <w:bCs/>
        </w:rPr>
        <w:lastRenderedPageBreak/>
        <w:t>Таблица 2. Методы проверки</w:t>
      </w:r>
    </w:p>
    <w:tbl>
      <w:tblPr>
        <w:tblW w:w="9773" w:type="dxa"/>
        <w:jc w:val="center"/>
        <w:tblInd w:w="40" w:type="dxa"/>
        <w:tblLayout w:type="fixed"/>
        <w:tblCellMar>
          <w:left w:w="40" w:type="dxa"/>
          <w:right w:w="40" w:type="dxa"/>
        </w:tblCellMar>
        <w:tblLook w:val="0000" w:firstRow="0" w:lastRow="0" w:firstColumn="0" w:lastColumn="0" w:noHBand="0" w:noVBand="0"/>
      </w:tblPr>
      <w:tblGrid>
        <w:gridCol w:w="1843"/>
        <w:gridCol w:w="7930"/>
      </w:tblGrid>
      <w:tr w:rsidR="007639A9" w:rsidRPr="00851191" w:rsidTr="003A285C">
        <w:tblPrEx>
          <w:tblCellMar>
            <w:top w:w="0" w:type="dxa"/>
            <w:bottom w:w="0" w:type="dxa"/>
          </w:tblCellMar>
        </w:tblPrEx>
        <w:trPr>
          <w:trHeight w:val="229"/>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b/>
                <w:bCs/>
                <w:color w:val="000000"/>
                <w:lang w:eastAsia="en-US"/>
              </w:rPr>
            </w:pPr>
            <w:r w:rsidRPr="00851191">
              <w:rPr>
                <w:rFonts w:ascii="Arial" w:eastAsiaTheme="minorEastAsia" w:hAnsi="Arial" w:cs="Arial"/>
                <w:b/>
                <w:bCs/>
                <w:color w:val="000000"/>
                <w:lang w:eastAsia="en-US"/>
              </w:rPr>
              <w:t>Раздел</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hAnsi="Arial" w:cs="Arial"/>
                <w:b/>
                <w:bCs/>
                <w:color w:val="000000"/>
                <w:lang w:eastAsia="en-US"/>
              </w:rPr>
            </w:pPr>
            <w:r w:rsidRPr="00851191">
              <w:rPr>
                <w:rFonts w:ascii="Arial" w:hAnsi="Arial" w:cs="Arial"/>
                <w:b/>
                <w:bCs/>
                <w:color w:val="000000"/>
                <w:lang w:eastAsia="en-US"/>
              </w:rPr>
              <w:t>Метод проверки</w:t>
            </w:r>
          </w:p>
        </w:tc>
      </w:tr>
      <w:tr w:rsidR="007639A9" w:rsidRPr="00851191" w:rsidTr="003A285C">
        <w:tblPrEx>
          <w:tblCellMar>
            <w:top w:w="0" w:type="dxa"/>
            <w:bottom w:w="0" w:type="dxa"/>
          </w:tblCellMar>
        </w:tblPrEx>
        <w:trPr>
          <w:trHeight w:val="1166"/>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5.2.1</w:t>
            </w:r>
          </w:p>
        </w:tc>
        <w:tc>
          <w:tcPr>
            <w:tcW w:w="7930" w:type="dxa"/>
            <w:tcBorders>
              <w:top w:val="single" w:sz="6" w:space="0" w:color="auto"/>
              <w:left w:val="single" w:sz="6" w:space="0" w:color="auto"/>
              <w:bottom w:val="single" w:sz="6" w:space="0" w:color="auto"/>
              <w:right w:val="single" w:sz="6" w:space="0" w:color="auto"/>
            </w:tcBorders>
          </w:tcPr>
          <w:p w:rsidR="007639A9" w:rsidRPr="007639A9" w:rsidRDefault="007639A9" w:rsidP="007639A9">
            <w:pPr>
              <w:shd w:val="clear" w:color="auto" w:fill="FFFFFF"/>
              <w:textAlignment w:val="baseline"/>
              <w:rPr>
                <w:rFonts w:ascii="Arial" w:eastAsiaTheme="minorEastAsia" w:hAnsi="Arial" w:cs="Arial"/>
                <w:color w:val="000000" w:themeColor="text1"/>
              </w:rPr>
            </w:pPr>
            <w:r w:rsidRPr="007639A9">
              <w:rPr>
                <w:rFonts w:ascii="Arial" w:eastAsiaTheme="minorEastAsia" w:hAnsi="Arial" w:cs="Arial"/>
                <w:color w:val="000000" w:themeColor="text1"/>
              </w:rPr>
              <w:t>Измерение размеров.</w:t>
            </w:r>
            <w:r w:rsidRPr="007639A9">
              <w:rPr>
                <w:rFonts w:ascii="Arial" w:eastAsiaTheme="minorEastAsia" w:hAnsi="Arial" w:cs="Arial"/>
                <w:color w:val="000000" w:themeColor="text1"/>
              </w:rPr>
              <w:br/>
              <w:t>Измерение времени остановки.</w:t>
            </w:r>
          </w:p>
          <w:p w:rsidR="007639A9" w:rsidRPr="007639A9" w:rsidRDefault="007639A9" w:rsidP="007639A9">
            <w:pPr>
              <w:shd w:val="clear" w:color="auto" w:fill="FFFFFF"/>
              <w:textAlignment w:val="baseline"/>
              <w:rPr>
                <w:rFonts w:ascii="Arial" w:eastAsiaTheme="minorEastAsia" w:hAnsi="Arial" w:cs="Arial"/>
                <w:color w:val="000000" w:themeColor="text1"/>
              </w:rPr>
            </w:pPr>
            <w:r w:rsidRPr="007639A9">
              <w:rPr>
                <w:rFonts w:ascii="Arial" w:eastAsiaTheme="minorEastAsia" w:hAnsi="Arial" w:cs="Arial"/>
                <w:color w:val="000000" w:themeColor="text1"/>
              </w:rPr>
              <w:t>Проверка электрической схемы.</w:t>
            </w:r>
          </w:p>
          <w:p w:rsidR="007639A9" w:rsidRPr="007639A9" w:rsidRDefault="007639A9" w:rsidP="007639A9">
            <w:pPr>
              <w:shd w:val="clear" w:color="auto" w:fill="FFFFFF"/>
              <w:textAlignment w:val="baseline"/>
              <w:rPr>
                <w:rFonts w:ascii="Arial" w:eastAsiaTheme="minorEastAsia" w:hAnsi="Arial" w:cs="Arial"/>
                <w:color w:val="000000" w:themeColor="text1"/>
              </w:rPr>
            </w:pPr>
            <w:r w:rsidRPr="007639A9">
              <w:rPr>
                <w:rFonts w:ascii="Arial" w:eastAsiaTheme="minorEastAsia" w:hAnsi="Arial" w:cs="Arial"/>
                <w:color w:val="000000" w:themeColor="text1"/>
              </w:rPr>
              <w:t>Функциональное испытание выключателя «ВКЛ.»</w:t>
            </w:r>
          </w:p>
          <w:p w:rsidR="007639A9" w:rsidRPr="00851191" w:rsidRDefault="007639A9" w:rsidP="007639A9">
            <w:pPr>
              <w:shd w:val="clear" w:color="auto" w:fill="FFFFFF"/>
              <w:textAlignment w:val="baseline"/>
              <w:rPr>
                <w:rFonts w:ascii="Arial" w:eastAsiaTheme="minorEastAsia" w:hAnsi="Arial" w:cs="Arial"/>
                <w:color w:val="000000" w:themeColor="text1"/>
              </w:rPr>
            </w:pPr>
            <w:r w:rsidRPr="007639A9">
              <w:rPr>
                <w:rFonts w:ascii="Arial" w:eastAsiaTheme="minorEastAsia" w:hAnsi="Arial" w:cs="Arial"/>
                <w:color w:val="000000" w:themeColor="text1"/>
              </w:rPr>
              <w:t>Визуальная проверка блокировочного устройства очищающей гребенки</w:t>
            </w:r>
          </w:p>
        </w:tc>
      </w:tr>
      <w:tr w:rsidR="007639A9" w:rsidRPr="00851191" w:rsidTr="003A285C">
        <w:tblPrEx>
          <w:tblCellMar>
            <w:top w:w="0" w:type="dxa"/>
            <w:bottom w:w="0" w:type="dxa"/>
          </w:tblCellMar>
        </w:tblPrEx>
        <w:trPr>
          <w:trHeight w:val="746"/>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5.2.2</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размеров.</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времени останова.</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Проверка электрической схемы.</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Испытание защитного кожуха.</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Визуальная проверка и испытание блокировочного устройства защитного кожуха.</w:t>
            </w:r>
          </w:p>
        </w:tc>
      </w:tr>
      <w:tr w:rsidR="007639A9" w:rsidRPr="00851191" w:rsidTr="003A285C">
        <w:tblPrEx>
          <w:tblCellMar>
            <w:top w:w="0" w:type="dxa"/>
            <w:bottom w:w="0" w:type="dxa"/>
          </w:tblCellMar>
        </w:tblPrEx>
        <w:trPr>
          <w:trHeight w:val="757"/>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5.2.3</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размеров.</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времени остановки.</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Проверка электрической схемы.</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Функциональное испытание выключателя «ВКЛ.» и защитного кожуха.</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Визуальная проверка и испытание блокировочного устройства защитного кожуха.</w:t>
            </w:r>
          </w:p>
        </w:tc>
      </w:tr>
      <w:tr w:rsidR="007639A9" w:rsidRPr="00851191" w:rsidTr="003A285C">
        <w:tblPrEx>
          <w:tblCellMar>
            <w:top w:w="0" w:type="dxa"/>
            <w:bottom w:w="0" w:type="dxa"/>
          </w:tblCellMar>
        </w:tblPrEx>
        <w:trPr>
          <w:trHeight w:val="614"/>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5.2.4</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размеров.</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времени остановки.</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Проверка электрической схемы.</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Функциональное испытание выключателя «ВКЛ.»</w:t>
            </w:r>
          </w:p>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proofErr w:type="spellStart"/>
            <w:r w:rsidRPr="00851191">
              <w:rPr>
                <w:rFonts w:ascii="Arial" w:eastAsiaTheme="minorEastAsia" w:hAnsi="Arial" w:cs="Arial"/>
                <w:color w:val="000000"/>
                <w:lang w:val="en-US" w:eastAsia="en-US"/>
              </w:rPr>
              <w:t>Визуальная</w:t>
            </w:r>
            <w:proofErr w:type="spellEnd"/>
            <w:r w:rsidRPr="00851191">
              <w:rPr>
                <w:rFonts w:ascii="Arial" w:eastAsiaTheme="minorEastAsia" w:hAnsi="Arial" w:cs="Arial"/>
                <w:color w:val="000000"/>
                <w:lang w:val="en-US" w:eastAsia="en-US"/>
              </w:rPr>
              <w:t xml:space="preserve"> </w:t>
            </w:r>
            <w:proofErr w:type="spellStart"/>
            <w:r w:rsidRPr="00851191">
              <w:rPr>
                <w:rFonts w:ascii="Arial" w:eastAsiaTheme="minorEastAsia" w:hAnsi="Arial" w:cs="Arial"/>
                <w:color w:val="000000"/>
                <w:lang w:val="en-US" w:eastAsia="en-US"/>
              </w:rPr>
              <w:t>проверка</w:t>
            </w:r>
            <w:proofErr w:type="spellEnd"/>
          </w:p>
        </w:tc>
      </w:tr>
      <w:tr w:rsidR="007639A9" w:rsidRPr="00851191" w:rsidTr="003A285C">
        <w:tblPrEx>
          <w:tblCellMar>
            <w:top w:w="0" w:type="dxa"/>
            <w:bottom w:w="0" w:type="dxa"/>
          </w:tblCellMar>
        </w:tblPrEx>
        <w:trPr>
          <w:trHeight w:val="1162"/>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5.3</w:t>
            </w:r>
          </w:p>
        </w:tc>
        <w:tc>
          <w:tcPr>
            <w:tcW w:w="7930" w:type="dxa"/>
            <w:tcBorders>
              <w:top w:val="single" w:sz="6" w:space="0" w:color="auto"/>
              <w:left w:val="single" w:sz="6" w:space="0" w:color="auto"/>
              <w:bottom w:val="single" w:sz="6" w:space="0" w:color="auto"/>
              <w:right w:val="single" w:sz="6" w:space="0" w:color="auto"/>
            </w:tcBorders>
          </w:tcPr>
          <w:p w:rsidR="007639A9" w:rsidRPr="007639A9" w:rsidRDefault="007639A9" w:rsidP="007639A9">
            <w:pPr>
              <w:shd w:val="clear" w:color="auto" w:fill="FFFFFF"/>
              <w:textAlignment w:val="baseline"/>
              <w:rPr>
                <w:rFonts w:ascii="Arial" w:eastAsiaTheme="minorEastAsia" w:hAnsi="Arial" w:cs="Arial"/>
                <w:iCs/>
                <w:color w:val="000000" w:themeColor="text1"/>
                <w:bdr w:val="none" w:sz="0" w:space="0" w:color="auto" w:frame="1"/>
              </w:rPr>
            </w:pPr>
            <w:r w:rsidRPr="007639A9">
              <w:rPr>
                <w:rFonts w:ascii="Arial" w:eastAsiaTheme="minorEastAsia" w:hAnsi="Arial" w:cs="Arial"/>
                <w:color w:val="000000" w:themeColor="text1"/>
              </w:rPr>
              <w:t xml:space="preserve">Проверка в соответствии </w:t>
            </w:r>
            <w:proofErr w:type="spellStart"/>
            <w:r w:rsidRPr="007639A9">
              <w:rPr>
                <w:rFonts w:ascii="Arial" w:eastAsiaTheme="minorEastAsia" w:hAnsi="Arial" w:cs="Arial"/>
                <w:color w:val="000000" w:themeColor="text1"/>
              </w:rPr>
              <w:t>спунктом</w:t>
            </w:r>
            <w:proofErr w:type="spellEnd"/>
            <w:r w:rsidRPr="007639A9">
              <w:rPr>
                <w:rFonts w:ascii="Arial" w:eastAsiaTheme="minorEastAsia" w:hAnsi="Arial" w:cs="Arial"/>
                <w:color w:val="000000" w:themeColor="text1"/>
              </w:rPr>
              <w:t xml:space="preserve"> 18 EN 60204-1:2006 проводится для каждой машины.</w:t>
            </w:r>
            <w:r w:rsidRPr="007639A9">
              <w:rPr>
                <w:rFonts w:ascii="Arial" w:eastAsiaTheme="minorEastAsia" w:hAnsi="Arial" w:cs="Arial"/>
                <w:color w:val="000000" w:themeColor="text1"/>
              </w:rPr>
              <w:br/>
            </w:r>
            <w:r w:rsidRPr="007639A9">
              <w:rPr>
                <w:rFonts w:ascii="Arial" w:eastAsiaTheme="minorEastAsia" w:hAnsi="Arial" w:cs="Arial"/>
                <w:iCs/>
                <w:color w:val="000000" w:themeColor="text1"/>
                <w:bdr w:val="none" w:sz="0" w:space="0" w:color="auto" w:frame="1"/>
              </w:rPr>
              <w:t>Функциональная проверка характеристик ЭМС или проверка документации, касающейся использования и применения компонентов и узлов. Проверка работоспособности с защитным ограждением.</w:t>
            </w:r>
          </w:p>
          <w:p w:rsidR="007639A9" w:rsidRPr="00851191" w:rsidRDefault="007639A9" w:rsidP="007639A9">
            <w:pPr>
              <w:shd w:val="clear" w:color="auto" w:fill="FFFFFF"/>
              <w:textAlignment w:val="baseline"/>
              <w:rPr>
                <w:rFonts w:ascii="Arial" w:eastAsiaTheme="minorEastAsia" w:hAnsi="Arial" w:cs="Arial"/>
                <w:color w:val="000000" w:themeColor="text1"/>
              </w:rPr>
            </w:pPr>
            <w:r w:rsidRPr="007639A9">
              <w:rPr>
                <w:rFonts w:ascii="Arial" w:eastAsiaTheme="minorEastAsia" w:hAnsi="Arial" w:cs="Arial"/>
                <w:iCs/>
                <w:color w:val="000000" w:themeColor="text1"/>
                <w:bdr w:val="none" w:sz="0" w:space="0" w:color="auto" w:frame="1"/>
              </w:rPr>
              <w:t>Проверка IP-кодов</w:t>
            </w:r>
          </w:p>
        </w:tc>
      </w:tr>
      <w:tr w:rsidR="007639A9" w:rsidRPr="00851191" w:rsidTr="003A285C">
        <w:tblPrEx>
          <w:tblCellMar>
            <w:top w:w="0" w:type="dxa"/>
            <w:bottom w:w="0" w:type="dxa"/>
          </w:tblCellMar>
        </w:tblPrEx>
        <w:trPr>
          <w:trHeight w:val="1397"/>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5.4</w:t>
            </w:r>
          </w:p>
        </w:tc>
        <w:tc>
          <w:tcPr>
            <w:tcW w:w="7930" w:type="dxa"/>
            <w:tcBorders>
              <w:top w:val="single" w:sz="6" w:space="0" w:color="auto"/>
              <w:left w:val="single" w:sz="6" w:space="0" w:color="auto"/>
              <w:bottom w:val="single" w:sz="6" w:space="0" w:color="auto"/>
              <w:right w:val="single" w:sz="6" w:space="0" w:color="auto"/>
            </w:tcBorders>
          </w:tcPr>
          <w:p w:rsidR="007639A9" w:rsidRPr="007639A9" w:rsidRDefault="007639A9" w:rsidP="007639A9">
            <w:pPr>
              <w:widowControl w:val="0"/>
              <w:autoSpaceDE w:val="0"/>
              <w:autoSpaceDN w:val="0"/>
              <w:adjustRightInd w:val="0"/>
              <w:rPr>
                <w:rFonts w:ascii="Arial" w:eastAsiaTheme="minorEastAsia" w:hAnsi="Arial" w:cs="Arial"/>
                <w:color w:val="000000"/>
                <w:lang w:eastAsia="en-US"/>
              </w:rPr>
            </w:pPr>
            <w:r w:rsidRPr="007639A9">
              <w:rPr>
                <w:rFonts w:ascii="Arial" w:eastAsiaTheme="minorEastAsia" w:hAnsi="Arial" w:cs="Arial"/>
                <w:color w:val="000000"/>
                <w:lang w:eastAsia="en-US"/>
              </w:rPr>
              <w:t>Расчет или проверка на устойчивость на плоскости с наклоном в 10° и приложении горизонтального усилия. Колеса должны быть заблокированы. В этом положении должны быть проведены испытания при обработке продукта максимального размера. Оценка устойчивости частично разобранной машины</w:t>
            </w:r>
          </w:p>
          <w:p w:rsidR="007639A9" w:rsidRPr="007639A9" w:rsidRDefault="007639A9" w:rsidP="007639A9">
            <w:pPr>
              <w:widowControl w:val="0"/>
              <w:autoSpaceDE w:val="0"/>
              <w:autoSpaceDN w:val="0"/>
              <w:adjustRightInd w:val="0"/>
              <w:jc w:val="both"/>
              <w:rPr>
                <w:rFonts w:ascii="Arial" w:eastAsiaTheme="minorEastAsia" w:hAnsi="Arial" w:cs="Arial"/>
                <w:color w:val="000000"/>
                <w:lang w:eastAsia="en-US"/>
              </w:rPr>
            </w:pPr>
            <w:r w:rsidRPr="007639A9">
              <w:rPr>
                <w:rFonts w:ascii="Arial" w:eastAsiaTheme="minorEastAsia" w:hAnsi="Arial" w:cs="Arial"/>
                <w:color w:val="000000"/>
                <w:lang w:eastAsia="en-US"/>
              </w:rPr>
              <w:t>Функциональная проверка</w:t>
            </w:r>
          </w:p>
          <w:p w:rsidR="007639A9" w:rsidRPr="00851191" w:rsidRDefault="007639A9" w:rsidP="007639A9">
            <w:pPr>
              <w:widowControl w:val="0"/>
              <w:autoSpaceDE w:val="0"/>
              <w:autoSpaceDN w:val="0"/>
              <w:adjustRightInd w:val="0"/>
              <w:jc w:val="both"/>
              <w:rPr>
                <w:rFonts w:ascii="Arial" w:eastAsiaTheme="minorEastAsia" w:hAnsi="Arial" w:cs="Arial"/>
                <w:color w:val="000000"/>
                <w:lang w:eastAsia="en-US"/>
              </w:rPr>
            </w:pPr>
            <w:r w:rsidRPr="007639A9">
              <w:rPr>
                <w:rFonts w:ascii="Arial" w:eastAsiaTheme="minorEastAsia" w:hAnsi="Arial" w:cs="Arial"/>
                <w:color w:val="000000"/>
                <w:lang w:eastAsia="en-US"/>
              </w:rPr>
              <w:t>Визуальная проверка</w:t>
            </w:r>
          </w:p>
        </w:tc>
      </w:tr>
      <w:tr w:rsidR="007639A9" w:rsidRPr="00851191" w:rsidTr="003A285C">
        <w:tblPrEx>
          <w:tblCellMar>
            <w:top w:w="0" w:type="dxa"/>
            <w:bottom w:w="0" w:type="dxa"/>
          </w:tblCellMar>
        </w:tblPrEx>
        <w:trPr>
          <w:trHeight w:val="245"/>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5.5</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3A285C">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уровня шума в соответствии с Приложением</w:t>
            </w:r>
            <w:proofErr w:type="gramStart"/>
            <w:r w:rsidRPr="00851191">
              <w:rPr>
                <w:rFonts w:ascii="Arial" w:eastAsiaTheme="minorEastAsia" w:hAnsi="Arial" w:cs="Arial"/>
                <w:color w:val="000000"/>
                <w:lang w:eastAsia="en-US"/>
              </w:rPr>
              <w:t xml:space="preserve"> А</w:t>
            </w:r>
            <w:proofErr w:type="gramEnd"/>
          </w:p>
        </w:tc>
      </w:tr>
      <w:tr w:rsidR="007639A9" w:rsidRPr="00851191" w:rsidTr="003A285C">
        <w:tblPrEx>
          <w:tblCellMar>
            <w:top w:w="0" w:type="dxa"/>
            <w:bottom w:w="0" w:type="dxa"/>
          </w:tblCellMar>
        </w:tblPrEx>
        <w:trPr>
          <w:trHeight w:val="317"/>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5.6</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сил</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Функциональное испытание</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Визуальный осмотр</w:t>
            </w:r>
          </w:p>
        </w:tc>
      </w:tr>
      <w:tr w:rsidR="007639A9" w:rsidRPr="00851191" w:rsidTr="003A285C">
        <w:tblPrEx>
          <w:tblCellMar>
            <w:top w:w="0" w:type="dxa"/>
            <w:bottom w:w="0" w:type="dxa"/>
          </w:tblCellMar>
        </w:tblPrEx>
        <w:trPr>
          <w:trHeight w:val="931"/>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5.7</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 xml:space="preserve">Измерение шероховатости поверхности согласно </w:t>
            </w:r>
            <w:r w:rsidRPr="00851191">
              <w:rPr>
                <w:rFonts w:ascii="Arial" w:eastAsiaTheme="minorEastAsia" w:hAnsi="Arial" w:cs="Arial"/>
                <w:color w:val="000000"/>
                <w:lang w:val="en-US" w:eastAsia="en-US"/>
              </w:rPr>
              <w:t>EN</w:t>
            </w:r>
            <w:r w:rsidRPr="00851191">
              <w:rPr>
                <w:rFonts w:ascii="Arial" w:eastAsiaTheme="minorEastAsia" w:hAnsi="Arial" w:cs="Arial"/>
                <w:color w:val="000000"/>
                <w:lang w:eastAsia="en-US"/>
              </w:rPr>
              <w:t xml:space="preserve"> </w:t>
            </w:r>
            <w:r w:rsidRPr="00851191">
              <w:rPr>
                <w:rFonts w:ascii="Arial" w:eastAsiaTheme="minorEastAsia" w:hAnsi="Arial" w:cs="Arial"/>
                <w:color w:val="000000"/>
                <w:lang w:val="en-US" w:eastAsia="en-US"/>
              </w:rPr>
              <w:t>ISO</w:t>
            </w:r>
            <w:r w:rsidRPr="00851191">
              <w:rPr>
                <w:rFonts w:ascii="Arial" w:eastAsiaTheme="minorEastAsia" w:hAnsi="Arial" w:cs="Arial"/>
                <w:color w:val="000000"/>
                <w:lang w:eastAsia="en-US"/>
              </w:rPr>
              <w:t xml:space="preserve"> 4287:1998, смотрите нормативные ссылки</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Измерение радиусов и канавок</w:t>
            </w:r>
          </w:p>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Визуальный осмотр, особенно сварочных швов</w:t>
            </w:r>
          </w:p>
        </w:tc>
      </w:tr>
      <w:tr w:rsidR="007639A9" w:rsidRPr="00851191" w:rsidTr="003A285C">
        <w:tblPrEx>
          <w:tblCellMar>
            <w:top w:w="0" w:type="dxa"/>
            <w:bottom w:w="0" w:type="dxa"/>
          </w:tblCellMar>
        </w:tblPrEx>
        <w:trPr>
          <w:trHeight w:val="245"/>
          <w:jc w:val="center"/>
        </w:trPr>
        <w:tc>
          <w:tcPr>
            <w:tcW w:w="1843"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val="en-US" w:eastAsia="en-US"/>
              </w:rPr>
            </w:pPr>
            <w:r w:rsidRPr="00851191">
              <w:rPr>
                <w:rFonts w:ascii="Arial" w:eastAsiaTheme="minorEastAsia" w:hAnsi="Arial" w:cs="Arial"/>
                <w:color w:val="000000"/>
                <w:lang w:val="en-US" w:eastAsia="en-US"/>
              </w:rPr>
              <w:t>7.1</w:t>
            </w:r>
          </w:p>
        </w:tc>
        <w:tc>
          <w:tcPr>
            <w:tcW w:w="7930" w:type="dxa"/>
            <w:tcBorders>
              <w:top w:val="single" w:sz="6" w:space="0" w:color="auto"/>
              <w:left w:val="single" w:sz="6" w:space="0" w:color="auto"/>
              <w:bottom w:val="single" w:sz="6" w:space="0" w:color="auto"/>
              <w:right w:val="single" w:sz="6" w:space="0" w:color="auto"/>
            </w:tcBorders>
          </w:tcPr>
          <w:p w:rsidR="007639A9" w:rsidRPr="00851191" w:rsidRDefault="007639A9" w:rsidP="007639A9">
            <w:pPr>
              <w:autoSpaceDE w:val="0"/>
              <w:autoSpaceDN w:val="0"/>
              <w:adjustRightInd w:val="0"/>
              <w:jc w:val="both"/>
              <w:rPr>
                <w:rFonts w:ascii="Arial" w:eastAsiaTheme="minorEastAsia" w:hAnsi="Arial" w:cs="Arial"/>
                <w:color w:val="000000"/>
                <w:lang w:eastAsia="en-US"/>
              </w:rPr>
            </w:pPr>
            <w:r w:rsidRPr="00851191">
              <w:rPr>
                <w:rFonts w:ascii="Arial" w:eastAsiaTheme="minorEastAsia" w:hAnsi="Arial" w:cs="Arial"/>
                <w:color w:val="000000"/>
                <w:lang w:eastAsia="en-US"/>
              </w:rPr>
              <w:t>Подтверждение о предоставлении необходимой информации</w:t>
            </w:r>
          </w:p>
        </w:tc>
      </w:tr>
    </w:tbl>
    <w:p w:rsidR="007639A9" w:rsidRPr="00851191" w:rsidRDefault="007639A9" w:rsidP="0028105D">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lastRenderedPageBreak/>
        <w:t>7 Информация для потребителя</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Информация для потребителя должна соответствовать требованиям   пункта 6 стандарта EN 12100-2:2003  . Должно быть предоставлено руководство по эксплуатации.</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7.1 Руководство по эксплуатации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Руководство по эксплуатации должно содержать, как минимум, следующую информацию:</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 информация по транспортировке, возможности размещения и хранения:</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машины;</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ножа и держателя ножа;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b) информация, касающаяся ввода в эксплуатацию:</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требования к подключению и установке;</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c) информация о машине:</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касающаяся машины, защитного кожуха и других защитных устройств;</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—информация касательно опасностей, например, в машинах открытого типа, которые не могут быть уничтожены при помощи защитных устройств;</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касательно регулирования толщины среза;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информацию об использовании различных столов подачи у машины открытого типа для съема шкурки</w:t>
      </w:r>
      <w:proofErr w:type="gramStart"/>
      <w:r w:rsidRPr="00851191">
        <w:rPr>
          <w:rFonts w:ascii="Arial" w:eastAsia="Arial Unicode MS" w:hAnsi="Arial" w:cs="Arial"/>
          <w:bCs/>
        </w:rPr>
        <w:t>; !</w:t>
      </w:r>
      <w:proofErr w:type="gramEnd"/>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руководство по эксплуатации (а также любая коммерческая литература, описывающая производительность машины) должно содержать следующую информацию об эмиссии воздушного шума, определенной и заявленной в соответствии с прилож</w:t>
      </w:r>
      <w:r w:rsidR="003A285C">
        <w:rPr>
          <w:rFonts w:ascii="Arial" w:eastAsia="Arial Unicode MS" w:hAnsi="Arial" w:cs="Arial"/>
          <w:bCs/>
        </w:rPr>
        <w:t>ением</w:t>
      </w:r>
      <w:proofErr w:type="gramStart"/>
      <w:r w:rsidR="003A285C">
        <w:rPr>
          <w:rFonts w:ascii="Arial" w:eastAsia="Arial Unicode MS" w:hAnsi="Arial" w:cs="Arial"/>
          <w:bCs/>
        </w:rPr>
        <w:t xml:space="preserve"> А</w:t>
      </w:r>
      <w:proofErr w:type="gramEnd"/>
      <w:r w:rsidR="003A285C">
        <w:rPr>
          <w:rFonts w:ascii="Arial" w:eastAsia="Arial Unicode MS" w:hAnsi="Arial" w:cs="Arial"/>
          <w:bCs/>
        </w:rPr>
        <w:t xml:space="preserve"> настоящего </w:t>
      </w:r>
      <w:r w:rsidRPr="00851191">
        <w:rPr>
          <w:rFonts w:ascii="Arial" w:eastAsia="Arial Unicode MS" w:hAnsi="Arial" w:cs="Arial"/>
          <w:bCs/>
        </w:rPr>
        <w:t>стандарта;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уровень звукового давления, взвешенный по шкале А, на рабочих местах, где он превышает 70 д</w:t>
      </w:r>
      <w:proofErr w:type="gramStart"/>
      <w:r w:rsidRPr="00851191">
        <w:rPr>
          <w:rFonts w:ascii="Arial" w:eastAsia="Arial Unicode MS" w:hAnsi="Arial" w:cs="Arial"/>
          <w:bCs/>
        </w:rPr>
        <w:t>Б(</w:t>
      </w:r>
      <w:proofErr w:type="gramEnd"/>
      <w:r w:rsidRPr="00851191">
        <w:rPr>
          <w:rFonts w:ascii="Arial" w:eastAsia="Arial Unicode MS" w:hAnsi="Arial" w:cs="Arial"/>
          <w:bCs/>
        </w:rPr>
        <w:t>А); если этот уровень не превышает 70 дБ(А), это должно быть указано;</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пиковое С-взвешенное значение мгновенного звукового давления на рабочих местах, где оно превышает 63 Па (130 дБ по отношению к 20 </w:t>
      </w:r>
      <w:proofErr w:type="spellStart"/>
      <w:r w:rsidRPr="00851191">
        <w:rPr>
          <w:rFonts w:ascii="Arial" w:eastAsia="Arial Unicode MS" w:hAnsi="Arial" w:cs="Arial"/>
          <w:bCs/>
        </w:rPr>
        <w:t>пПа</w:t>
      </w:r>
      <w:proofErr w:type="spellEnd"/>
      <w:r w:rsidRPr="00851191">
        <w:rPr>
          <w:rFonts w:ascii="Arial" w:eastAsia="Arial Unicode MS" w:hAnsi="Arial" w:cs="Arial"/>
          <w:bCs/>
        </w:rPr>
        <w:t>);</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А-взвешенный уровень звуковой мощности, издаваемой оборудованием, где А-взвешенный уровень звукового давления на рабочих местах превышает 80 д</w:t>
      </w:r>
      <w:proofErr w:type="gramStart"/>
      <w:r w:rsidRPr="00851191">
        <w:rPr>
          <w:rFonts w:ascii="Arial" w:eastAsia="Arial Unicode MS" w:hAnsi="Arial" w:cs="Arial"/>
          <w:bCs/>
        </w:rPr>
        <w:t>Б(</w:t>
      </w:r>
      <w:proofErr w:type="gramEnd"/>
      <w:r w:rsidRPr="00851191">
        <w:rPr>
          <w:rFonts w:ascii="Arial" w:eastAsia="Arial Unicode MS" w:hAnsi="Arial" w:cs="Arial"/>
          <w:bCs/>
        </w:rPr>
        <w:t>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Всякий раз, когда указываются значения излучения шума, должны быть указаны неопределенности «К», окружающие эти значения. Должны быть описаны условия работы оборудования во время измерения и используемые методы измерения</w:t>
      </w:r>
      <w:proofErr w:type="gramStart"/>
      <w:r w:rsidRPr="00851191">
        <w:rPr>
          <w:rFonts w:ascii="Arial" w:eastAsia="Arial Unicode MS" w:hAnsi="Arial" w:cs="Arial"/>
          <w:bCs/>
        </w:rPr>
        <w:t xml:space="preserve"> .</w:t>
      </w:r>
      <w:proofErr w:type="gramEnd"/>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по электромонтаж</w:t>
      </w:r>
      <w:r w:rsidR="003A285C">
        <w:rPr>
          <w:rFonts w:ascii="Arial" w:eastAsia="Arial Unicode MS" w:hAnsi="Arial" w:cs="Arial"/>
          <w:bCs/>
        </w:rPr>
        <w:t xml:space="preserve">у </w:t>
      </w:r>
      <w:proofErr w:type="gramStart"/>
      <w:r w:rsidR="003A285C">
        <w:rPr>
          <w:rFonts w:ascii="Arial" w:eastAsia="Arial Unicode MS" w:hAnsi="Arial" w:cs="Arial"/>
          <w:bCs/>
        </w:rPr>
        <w:t xml:space="preserve">(  </w:t>
      </w:r>
      <w:proofErr w:type="gramEnd"/>
      <w:r w:rsidR="003A285C">
        <w:rPr>
          <w:rFonts w:ascii="Arial" w:eastAsia="Arial Unicode MS" w:hAnsi="Arial" w:cs="Arial"/>
          <w:bCs/>
        </w:rPr>
        <w:t xml:space="preserve">смотрите пункт 17 </w:t>
      </w:r>
      <w:r w:rsidRPr="00851191">
        <w:rPr>
          <w:rFonts w:ascii="Arial" w:eastAsia="Arial Unicode MS" w:hAnsi="Arial" w:cs="Arial"/>
          <w:bCs/>
        </w:rPr>
        <w:t xml:space="preserve"> EN 60204-1:2006 ) и электрическим схемам;</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d) информация, относящаяся к обычным условиям эксплуатации: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касающаяся использования блокирующих устройств на колесах;</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об использовании элементов управления, которые могут привести к остановке машины, и о том, что выключатель должен быть задействован сразу же после каждого использования открытых машин для удаления шкурки, кожи и пленок;</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касательно использования кабеля электропитания, а также правило, что машина перед перемещением должна быть выключена, а электрическая вилка должна быть отсоединена, и что при перемещении кабель электропитания не должен быть поврежден;</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lastRenderedPageBreak/>
        <w:t>— сведения о том, что обработку круглых изделий разрешается производить только на машинах открытого типа для удаления шкурки, и об обязательности применения автоматических машин для удаления шкурки с плоских изделий;</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об обработке плоских изделий на автоматических машинах для снятия шкурки;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касающаяся использования ножного, коленного или</w:t>
      </w:r>
      <w:r w:rsidR="009A7440">
        <w:rPr>
          <w:rFonts w:ascii="Arial" w:eastAsia="Arial Unicode MS" w:hAnsi="Arial" w:cs="Arial"/>
          <w:bCs/>
        </w:rPr>
        <w:t xml:space="preserve"> иного </w:t>
      </w:r>
      <w:r w:rsidRPr="00851191">
        <w:rPr>
          <w:rFonts w:ascii="Arial" w:eastAsia="Arial Unicode MS" w:hAnsi="Arial" w:cs="Arial"/>
          <w:bCs/>
        </w:rPr>
        <w:t xml:space="preserve"> выключателя;</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об особых опасностях при работе на машинах открытого типа для удаления шкурки и пленки;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об использовании комбинированных машин для удаления шкурки с плоских и круглых изделий;</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касающаяся использования защитных перчаток, рекомендованных изготовителем, при работе на машинах для удаления шкурки и пленки открытого типа, а также запрет на использование перчаток с металлической кольцевой сеткой и перчаток с металлической проволочной сеткой;</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 том, что изделия на автоматических машинах для удаления шкурки не следует в дальнейшем проталкивать вручную;</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касающаяся безопасного обращения с неисправными автоматическими машинами для удаления шкурки;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 ежедневной проверке защитных и блокировочных устройств;</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e) информацию по очистке:</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описание: режима очистки, чистящее средство в соответствии с паспортом безопасности производителя, режим дезинфекции, дезинфицирующее средство в соответствии с паспортом безопасности производителя, ополаскиватель и рекомендуемое время применения во избежание опасностей, связанных с отравлением;</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информацию о неподходящих моющих средствах;</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информацию, касающуюся очистки и дезинфекции машины после работы </w:t>
      </w:r>
      <w:proofErr w:type="gramStart"/>
      <w:r w:rsidRPr="00851191">
        <w:rPr>
          <w:rFonts w:ascii="Arial" w:eastAsia="Arial Unicode MS" w:hAnsi="Arial" w:cs="Arial"/>
          <w:bCs/>
        </w:rPr>
        <w:t>со</w:t>
      </w:r>
      <w:proofErr w:type="gramEnd"/>
      <w:r w:rsidRPr="00851191">
        <w:rPr>
          <w:rFonts w:ascii="Arial" w:eastAsia="Arial Unicode MS" w:hAnsi="Arial" w:cs="Arial"/>
          <w:bCs/>
        </w:rPr>
        <w:t xml:space="preserve"> свиной </w:t>
      </w:r>
      <w:proofErr w:type="spellStart"/>
      <w:r w:rsidRPr="00851191">
        <w:rPr>
          <w:rFonts w:ascii="Arial" w:eastAsia="Arial Unicode MS" w:hAnsi="Arial" w:cs="Arial"/>
          <w:bCs/>
        </w:rPr>
        <w:t>щековиной</w:t>
      </w:r>
      <w:proofErr w:type="spellEnd"/>
      <w:r w:rsidRPr="00851191">
        <w:rPr>
          <w:rFonts w:ascii="Arial" w:eastAsia="Arial Unicode MS" w:hAnsi="Arial" w:cs="Arial"/>
          <w:bCs/>
        </w:rPr>
        <w:t>;</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касающаяся рабочих процедур по очистке и дезинфекции и ношению средств индивидуальной защиты;</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информацию об использовании кожухов над внешними электрическими компонентами при очистке машины водой под давлением и поверхностей, закрытых кожухами, которые следует промывать при проведении общей очистки;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информацию, касающуюся установки и снятия ножа, держателя ножа и прижимных валов, а также использования перчаток из кольчужной сетки;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касающаяся снятия и установки защитных ограждений для очистки;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f) информация по техническому обслуживанию:</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 проведении и частоте проверок и техническое обслуживание эксплуатаций;</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использование смазочных материалов;</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информация о неподходящих смазочных материалах;</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чертежи, необходимые для наглядной демонстрации выполнения этих задач;</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список и описание запасных частей» со «спецификациями используемых запасных частей в случае влияния на здоровье и безопасность операторов;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электрические схемы. </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7.2 Подготовка операторов</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Операторы должны пройти обучение на случай опасностей, связанных с использованием, очисткой, транспортировкой и установкой машин для снятия шкурки, удаления кожи и пленок, а также знать меры предосторожности, необходимые к соблюдению.</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ПРИМЕЧАНИЕ: Представителю производителя и поставщику машины рекомендуется сообщить обслуживающему персоналу во время установки, также и о том, что обучение в соответствии с требованием следует повторять периодически, но не реже одного раза в полгода.</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8 Маркировка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Оборудование для снятия шкуры, удаления кожи и пленки, соответствующее настоящему стандарту, должен иметь следующую информацию на паспортной табличке:</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 название фирмы и полный адрес изготовителя и, если применимо, его уполномоченный представитель;</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обозначение оборудования;</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обозначение серии и типа;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серийный номер;</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обязательная маркировка</w:t>
      </w:r>
      <w:proofErr w:type="gramStart"/>
      <w:r w:rsidRPr="003A285C">
        <w:rPr>
          <w:rFonts w:ascii="Arial" w:eastAsia="Arial Unicode MS" w:hAnsi="Arial" w:cs="Arial"/>
          <w:bCs/>
          <w:vertAlign w:val="superscript"/>
        </w:rPr>
        <w:t>1</w:t>
      </w:r>
      <w:proofErr w:type="gramEnd"/>
      <w:r w:rsidRPr="003A285C">
        <w:rPr>
          <w:rFonts w:ascii="Arial" w:eastAsia="Arial Unicode MS" w:hAnsi="Arial" w:cs="Arial"/>
          <w:bCs/>
          <w:vertAlign w:val="superscript"/>
        </w:rPr>
        <w:t>);</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год сборки, то есть год завершения производственного процесса;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номинальная информация, включая напряжение питания и частоту, номинальную мощность.  </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___________________________</w:t>
      </w:r>
    </w:p>
    <w:p w:rsidR="007639A9"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w:t>
      </w:r>
      <w:r w:rsidRPr="003A285C">
        <w:rPr>
          <w:rFonts w:ascii="Arial" w:eastAsia="Arial Unicode MS" w:hAnsi="Arial" w:cs="Arial"/>
          <w:bCs/>
          <w:vertAlign w:val="superscript"/>
        </w:rPr>
        <w:t>1)</w:t>
      </w:r>
      <w:r w:rsidRPr="00851191">
        <w:rPr>
          <w:rFonts w:ascii="Arial" w:eastAsia="Arial Unicode MS" w:hAnsi="Arial" w:cs="Arial"/>
          <w:bCs/>
        </w:rPr>
        <w:t xml:space="preserve"> Машины и относящиеся к ним продукты, предназначенные для продажи в ЕЭЗ и ЦЕ, маркируются согласно определению применимых европейских директив, например, машинное оборудование.  </w:t>
      </w:r>
    </w:p>
    <w:p w:rsidR="007639A9" w:rsidRPr="00851191" w:rsidRDefault="007639A9" w:rsidP="0028105D">
      <w:pPr>
        <w:ind w:left="20" w:firstLine="547"/>
        <w:jc w:val="both"/>
        <w:outlineLvl w:val="2"/>
        <w:rPr>
          <w:rFonts w:ascii="Arial" w:eastAsia="Arial Unicode MS" w:hAnsi="Arial" w:cs="Arial"/>
          <w:bCs/>
        </w:rPr>
      </w:pPr>
    </w:p>
    <w:p w:rsidR="003A285C" w:rsidRDefault="003A285C" w:rsidP="00851191">
      <w:pPr>
        <w:ind w:left="20" w:firstLine="547"/>
        <w:jc w:val="center"/>
        <w:outlineLvl w:val="2"/>
        <w:rPr>
          <w:rFonts w:ascii="Arial" w:eastAsia="Arial Unicode MS" w:hAnsi="Arial" w:cs="Arial"/>
          <w:b/>
          <w:bCs/>
        </w:rPr>
      </w:pPr>
    </w:p>
    <w:p w:rsidR="003A285C" w:rsidRDefault="003A285C" w:rsidP="00851191">
      <w:pPr>
        <w:ind w:left="20" w:firstLine="547"/>
        <w:jc w:val="center"/>
        <w:outlineLvl w:val="2"/>
        <w:rPr>
          <w:rFonts w:ascii="Arial" w:eastAsia="Arial Unicode MS" w:hAnsi="Arial" w:cs="Arial"/>
          <w:b/>
          <w:bCs/>
        </w:rPr>
      </w:pPr>
    </w:p>
    <w:p w:rsidR="003A285C" w:rsidRDefault="003A285C" w:rsidP="00851191">
      <w:pPr>
        <w:ind w:left="20" w:firstLine="547"/>
        <w:jc w:val="center"/>
        <w:outlineLvl w:val="2"/>
        <w:rPr>
          <w:rFonts w:ascii="Arial" w:eastAsia="Arial Unicode MS" w:hAnsi="Arial" w:cs="Arial"/>
          <w:b/>
          <w:bCs/>
        </w:rPr>
      </w:pPr>
    </w:p>
    <w:p w:rsidR="00851191" w:rsidRPr="00851191" w:rsidRDefault="00851191" w:rsidP="00851191">
      <w:pPr>
        <w:ind w:left="20" w:firstLine="547"/>
        <w:jc w:val="center"/>
        <w:outlineLvl w:val="2"/>
        <w:rPr>
          <w:rFonts w:ascii="Arial" w:eastAsia="Arial Unicode MS" w:hAnsi="Arial" w:cs="Arial"/>
          <w:b/>
          <w:bCs/>
        </w:rPr>
      </w:pPr>
      <w:r w:rsidRPr="00851191">
        <w:rPr>
          <w:rFonts w:ascii="Arial" w:eastAsia="Arial Unicode MS" w:hAnsi="Arial" w:cs="Arial"/>
          <w:b/>
          <w:bCs/>
        </w:rPr>
        <w:lastRenderedPageBreak/>
        <w:t>Приложение A</w:t>
      </w:r>
    </w:p>
    <w:p w:rsidR="00851191" w:rsidRPr="00851191" w:rsidRDefault="00851191" w:rsidP="00851191">
      <w:pPr>
        <w:ind w:left="20" w:firstLine="547"/>
        <w:jc w:val="center"/>
        <w:outlineLvl w:val="2"/>
        <w:rPr>
          <w:rFonts w:ascii="Arial" w:eastAsia="Arial Unicode MS" w:hAnsi="Arial" w:cs="Arial"/>
          <w:b/>
          <w:bCs/>
        </w:rPr>
      </w:pPr>
      <w:r w:rsidRPr="00851191">
        <w:rPr>
          <w:rFonts w:ascii="Arial" w:eastAsia="Arial Unicode MS" w:hAnsi="Arial" w:cs="Arial"/>
          <w:b/>
          <w:bCs/>
        </w:rPr>
        <w:t>(обязательное)</w:t>
      </w:r>
    </w:p>
    <w:p w:rsidR="00851191" w:rsidRPr="00851191" w:rsidRDefault="00851191" w:rsidP="00851191">
      <w:pPr>
        <w:ind w:left="20" w:firstLine="547"/>
        <w:jc w:val="center"/>
        <w:outlineLvl w:val="2"/>
        <w:rPr>
          <w:rFonts w:ascii="Arial" w:eastAsia="Arial Unicode MS" w:hAnsi="Arial" w:cs="Arial"/>
          <w:b/>
          <w:bCs/>
        </w:rPr>
      </w:pPr>
    </w:p>
    <w:p w:rsidR="00851191" w:rsidRPr="00851191" w:rsidRDefault="00851191" w:rsidP="00851191">
      <w:pPr>
        <w:ind w:left="20" w:firstLine="547"/>
        <w:jc w:val="center"/>
        <w:outlineLvl w:val="2"/>
        <w:rPr>
          <w:rFonts w:ascii="Arial" w:eastAsia="Arial Unicode MS" w:hAnsi="Arial" w:cs="Arial"/>
          <w:b/>
          <w:bCs/>
        </w:rPr>
      </w:pPr>
      <w:r w:rsidRPr="00851191">
        <w:rPr>
          <w:rFonts w:ascii="Arial" w:eastAsia="Arial Unicode MS" w:hAnsi="Arial" w:cs="Arial"/>
          <w:b/>
          <w:bCs/>
        </w:rPr>
        <w:t>Код испытаний на уровень шума машин для снятия шкурки, удаления кожи и пленок (2 класс)</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A.1 Определение уровня звукового излучения давления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A.1.1   Общие положения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Уровень звукового излучения давления, взвешенного по шкале</w:t>
      </w:r>
      <w:proofErr w:type="gramStart"/>
      <w:r w:rsidRPr="00851191">
        <w:rPr>
          <w:rFonts w:ascii="Arial" w:eastAsia="Arial Unicode MS" w:hAnsi="Arial" w:cs="Arial"/>
          <w:bCs/>
        </w:rPr>
        <w:t xml:space="preserve"> А</w:t>
      </w:r>
      <w:proofErr w:type="gramEnd"/>
      <w:r w:rsidRPr="00851191">
        <w:rPr>
          <w:rFonts w:ascii="Arial" w:eastAsia="Arial Unicode MS" w:hAnsi="Arial" w:cs="Arial"/>
          <w:bCs/>
        </w:rPr>
        <w:t>, на рабочем месте должен определяться в соответствии с  EN ISO 11201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Измерение должно проводиться на обычном рабочем месте оператора: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на высоте 1,6 м над полом;</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на расстоянии 1 м перед зубчатым барабаном или транспортировочным валом у машин открытого типа для снятия шкурки, удаления кожи и пленки;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на расстоянии 1,5 м перед прижимным валом автоматических машин для съема шкурки, удаления кожи и пленки.</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A.1.2   Определение уровня звуковой мощности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Уровень звуковой мощности, взвешенный по шкале</w:t>
      </w:r>
      <w:proofErr w:type="gramStart"/>
      <w:r w:rsidRPr="00851191">
        <w:rPr>
          <w:rFonts w:ascii="Arial" w:eastAsia="Arial Unicode MS" w:hAnsi="Arial" w:cs="Arial"/>
          <w:bCs/>
        </w:rPr>
        <w:t xml:space="preserve"> А</w:t>
      </w:r>
      <w:proofErr w:type="gramEnd"/>
      <w:r w:rsidRPr="00851191">
        <w:rPr>
          <w:rFonts w:ascii="Arial" w:eastAsia="Arial Unicode MS" w:hAnsi="Arial" w:cs="Arial"/>
          <w:bCs/>
        </w:rPr>
        <w:t xml:space="preserve">, определяется в соответствии с EN ISO 3744 с использованием поверхность измерения в виде параллелепипеда.  </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A.2 Условия установки и монтажа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Испытуемая машина должна быть установлена на отражающем полу в испытательном помещении в соответствии с EN ISO 11201 или EN ISO 3744.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Для </w:t>
      </w:r>
      <w:proofErr w:type="gramStart"/>
      <w:r w:rsidRPr="00851191">
        <w:rPr>
          <w:rFonts w:ascii="Arial" w:eastAsia="Arial Unicode MS" w:hAnsi="Arial" w:cs="Arial"/>
          <w:bCs/>
        </w:rPr>
        <w:t>определения</w:t>
      </w:r>
      <w:proofErr w:type="gramEnd"/>
      <w:r w:rsidRPr="00851191">
        <w:rPr>
          <w:rFonts w:ascii="Arial" w:eastAsia="Arial Unicode MS" w:hAnsi="Arial" w:cs="Arial"/>
          <w:bCs/>
        </w:rPr>
        <w:t xml:space="preserve"> как уровня звукового давления излучения, так и уровня звуковой мощности должны быть одинаковые условия установки и монтажа. </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A.3 Условия проведения измерений</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Измерение уровня шума машины следует проводить на максимальной скорости и без нагрузки</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A.4 Измерения</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Машина должна проработать в течение 5 минут (время прогрева) до начала измерений.   Измерительные приборы должны соответствовать разделу 5 стандарта EN ISO 3744:1995  . Время измерения должно составлять как минимум 15 секунд.</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A.5 Информация, подлежащая регистрации</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Информация, подлежащая регистрации, должна соот</w:t>
      </w:r>
      <w:r w:rsidR="003A285C">
        <w:rPr>
          <w:rFonts w:ascii="Arial" w:eastAsia="Arial Unicode MS" w:hAnsi="Arial" w:cs="Arial"/>
          <w:bCs/>
        </w:rPr>
        <w:t xml:space="preserve">ветствовать разделу 12 </w:t>
      </w:r>
      <w:r w:rsidRPr="00851191">
        <w:rPr>
          <w:rFonts w:ascii="Arial" w:eastAsia="Arial Unicode MS" w:hAnsi="Arial" w:cs="Arial"/>
          <w:bCs/>
        </w:rPr>
        <w:t xml:space="preserve"> EN ISO 11201, </w:t>
      </w:r>
      <w:r w:rsidR="003A285C">
        <w:rPr>
          <w:rFonts w:ascii="Arial" w:eastAsia="Arial Unicode MS" w:hAnsi="Arial" w:cs="Arial"/>
          <w:bCs/>
        </w:rPr>
        <w:t xml:space="preserve">так же как и разделу 9 </w:t>
      </w:r>
      <w:r w:rsidRPr="00851191">
        <w:rPr>
          <w:rFonts w:ascii="Arial" w:eastAsia="Arial Unicode MS" w:hAnsi="Arial" w:cs="Arial"/>
          <w:bCs/>
        </w:rPr>
        <w:t xml:space="preserve"> EN ISO 3744.</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Все отклонения от этой системы правил оценки</w:t>
      </w:r>
      <w:r w:rsidR="003A285C">
        <w:rPr>
          <w:rFonts w:ascii="Arial" w:eastAsia="Arial Unicode MS" w:hAnsi="Arial" w:cs="Arial"/>
          <w:bCs/>
        </w:rPr>
        <w:t xml:space="preserve"> шума и приложенных</w:t>
      </w:r>
      <w:proofErr w:type="gramStart"/>
      <w:r w:rsidR="003A285C">
        <w:rPr>
          <w:rFonts w:ascii="Arial" w:eastAsia="Arial Unicode MS" w:hAnsi="Arial" w:cs="Arial"/>
          <w:bCs/>
        </w:rPr>
        <w:t xml:space="preserve"> В</w:t>
      </w:r>
      <w:proofErr w:type="gramEnd"/>
      <w:r w:rsidR="003A285C">
        <w:rPr>
          <w:rFonts w:ascii="Arial" w:eastAsia="Arial Unicode MS" w:hAnsi="Arial" w:cs="Arial"/>
          <w:bCs/>
        </w:rPr>
        <w:t xml:space="preserve">      </w:t>
      </w:r>
      <w:r w:rsidRPr="00851191">
        <w:rPr>
          <w:rFonts w:ascii="Arial" w:eastAsia="Arial Unicode MS" w:hAnsi="Arial" w:cs="Arial"/>
          <w:bCs/>
        </w:rPr>
        <w:t xml:space="preserve"> EN ISO 11201 или EN ISO 3744 должны быть документально оформлены вместе с техническим обоснованием таких отклонений.  </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A.6 Информация, подлежащая информированию</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Информация, подлежащая информированию, </w:t>
      </w:r>
      <w:proofErr w:type="gramStart"/>
      <w:r w:rsidRPr="00851191">
        <w:rPr>
          <w:rFonts w:ascii="Arial" w:eastAsia="Arial Unicode MS" w:hAnsi="Arial" w:cs="Arial"/>
          <w:bCs/>
        </w:rPr>
        <w:t>должна</w:t>
      </w:r>
      <w:proofErr w:type="gramEnd"/>
      <w:r w:rsidRPr="00851191">
        <w:rPr>
          <w:rFonts w:ascii="Arial" w:eastAsia="Arial Unicode MS" w:hAnsi="Arial" w:cs="Arial"/>
          <w:bCs/>
        </w:rPr>
        <w:t xml:space="preserve"> должны соо</w:t>
      </w:r>
      <w:r w:rsidR="003A285C">
        <w:rPr>
          <w:rFonts w:ascii="Arial" w:eastAsia="Arial Unicode MS" w:hAnsi="Arial" w:cs="Arial"/>
          <w:bCs/>
        </w:rPr>
        <w:t xml:space="preserve">тветствовать пункту 13 </w:t>
      </w:r>
      <w:r w:rsidRPr="00851191">
        <w:rPr>
          <w:rFonts w:ascii="Arial" w:eastAsia="Arial Unicode MS" w:hAnsi="Arial" w:cs="Arial"/>
          <w:bCs/>
        </w:rPr>
        <w:t xml:space="preserve"> EN</w:t>
      </w:r>
      <w:r w:rsidR="003A285C">
        <w:rPr>
          <w:rFonts w:ascii="Arial" w:eastAsia="Arial Unicode MS" w:hAnsi="Arial" w:cs="Arial"/>
          <w:bCs/>
        </w:rPr>
        <w:t xml:space="preserve"> ISO 11201 и пункту 10 </w:t>
      </w:r>
      <w:r w:rsidRPr="00851191">
        <w:rPr>
          <w:rFonts w:ascii="Arial" w:eastAsia="Arial Unicode MS" w:hAnsi="Arial" w:cs="Arial"/>
          <w:bCs/>
        </w:rPr>
        <w:t xml:space="preserve"> EN ISO 3744.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Как минимум, следующая информация должна быть включена:</w:t>
      </w:r>
    </w:p>
    <w:p w:rsidR="00851191" w:rsidRPr="00851191" w:rsidRDefault="003A285C" w:rsidP="00851191">
      <w:pPr>
        <w:ind w:left="20" w:firstLine="547"/>
        <w:jc w:val="both"/>
        <w:outlineLvl w:val="2"/>
        <w:rPr>
          <w:rFonts w:ascii="Arial" w:eastAsia="Arial Unicode MS" w:hAnsi="Arial" w:cs="Arial"/>
          <w:bCs/>
        </w:rPr>
      </w:pPr>
      <w:r>
        <w:rPr>
          <w:rFonts w:ascii="Arial" w:eastAsia="Arial Unicode MS" w:hAnsi="Arial" w:cs="Arial"/>
          <w:bCs/>
        </w:rPr>
        <w:lastRenderedPageBreak/>
        <w:t xml:space="preserve">— </w:t>
      </w:r>
      <w:r w:rsidR="00851191" w:rsidRPr="00851191">
        <w:rPr>
          <w:rFonts w:ascii="Arial" w:eastAsia="Arial Unicode MS" w:hAnsi="Arial" w:cs="Arial"/>
          <w:bCs/>
        </w:rPr>
        <w:t xml:space="preserve">предпочтение EN ISO 11201 и, если требуется измерение уровня звуковой мощности согласно EN ISO 3744;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описание условий эксплуатации и установки во время измерения;</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местонахождение точки положения микрофона;</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определенный А-взвешенный уровень звукового давления излучения на рабочем месте и, при необходимости, А-взвешенный уровень звуковой мощности;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подтверждение того, что все требования системы правил оценки шума выполнены или, если это не так, любые невыполненные требования должны быть идентифицированы.</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A.7 Декларирование и контроль шумовых характеристик</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  Декларация о значениях уровня звукового давления и уровня звукового излучения и соответствующие неопределенности K должна быть подготовлена в </w:t>
      </w:r>
      <w:proofErr w:type="spellStart"/>
      <w:r w:rsidRPr="00851191">
        <w:rPr>
          <w:rFonts w:ascii="Arial" w:eastAsia="Arial Unicode MS" w:hAnsi="Arial" w:cs="Arial"/>
          <w:bCs/>
        </w:rPr>
        <w:t>двухчисловой</w:t>
      </w:r>
      <w:proofErr w:type="spellEnd"/>
      <w:r w:rsidRPr="00851191">
        <w:rPr>
          <w:rFonts w:ascii="Arial" w:eastAsia="Arial Unicode MS" w:hAnsi="Arial" w:cs="Arial"/>
          <w:bCs/>
        </w:rPr>
        <w:t xml:space="preserve"> форме декларации </w:t>
      </w:r>
      <w:proofErr w:type="gramStart"/>
      <w:r w:rsidRPr="00851191">
        <w:rPr>
          <w:rFonts w:ascii="Arial" w:eastAsia="Arial Unicode MS" w:hAnsi="Arial" w:cs="Arial"/>
          <w:bCs/>
        </w:rPr>
        <w:t>о</w:t>
      </w:r>
      <w:proofErr w:type="gramEnd"/>
      <w:r w:rsidRPr="00851191">
        <w:rPr>
          <w:rFonts w:ascii="Arial" w:eastAsia="Arial Unicode MS" w:hAnsi="Arial" w:cs="Arial"/>
          <w:bCs/>
        </w:rPr>
        <w:t xml:space="preserve"> уровне шума в соответствии со стандартом EN ISO 4871. Ожидается, что неопределенности кПа и кВт будут иметь значения около 3 дБ.</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Значения уровня шума округляются до ближайшего целого числа децибел.</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В декларации об эмиссии шума должно быть указано, что значения были получены соответственно в соответствии со спецификацией этого кода испытаний на шум, а также EN ISO 11201 и EN ISO 3744.</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Если это утверждение неверно, в декларации по шуму должны быть четко указаны отклонения от этого кода по шуму и/или от основных стандартов.</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Проверка должна проводиться в соответствии с EN ISO 4871 с использованием тех же условий монтажа, установки и эксплуатации, которые использовались для первоначального определения значений эмиссии шума.</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sz w:val="20"/>
          <w:szCs w:val="20"/>
        </w:rPr>
      </w:pPr>
      <w:proofErr w:type="gramStart"/>
      <w:r w:rsidRPr="00851191">
        <w:rPr>
          <w:rFonts w:ascii="Arial" w:eastAsia="Arial Unicode MS" w:hAnsi="Arial" w:cs="Arial"/>
          <w:bCs/>
          <w:sz w:val="20"/>
          <w:szCs w:val="20"/>
        </w:rPr>
        <w:t>П</w:t>
      </w:r>
      <w:proofErr w:type="gramEnd"/>
      <w:r w:rsidRPr="00851191">
        <w:rPr>
          <w:rFonts w:ascii="Arial" w:eastAsia="Arial Unicode MS" w:hAnsi="Arial" w:cs="Arial"/>
          <w:bCs/>
          <w:sz w:val="20"/>
          <w:szCs w:val="20"/>
        </w:rPr>
        <w:t xml:space="preserve"> р и м е ч а н и е: В декларации могут быть указаны дополнительные значения уровня шума.  </w:t>
      </w:r>
    </w:p>
    <w:p w:rsidR="00851191" w:rsidRP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lastRenderedPageBreak/>
        <w:t xml:space="preserve"> </w:t>
      </w:r>
    </w:p>
    <w:p w:rsidR="00851191" w:rsidRPr="00851191" w:rsidRDefault="00851191" w:rsidP="00851191">
      <w:pPr>
        <w:ind w:left="20" w:firstLine="547"/>
        <w:jc w:val="center"/>
        <w:outlineLvl w:val="2"/>
        <w:rPr>
          <w:rFonts w:ascii="Arial" w:eastAsia="Arial Unicode MS" w:hAnsi="Arial" w:cs="Arial"/>
          <w:b/>
          <w:bCs/>
        </w:rPr>
      </w:pPr>
      <w:r w:rsidRPr="00851191">
        <w:rPr>
          <w:rFonts w:ascii="Arial" w:eastAsia="Arial Unicode MS" w:hAnsi="Arial" w:cs="Arial"/>
          <w:b/>
          <w:bCs/>
        </w:rPr>
        <w:t>Приложение B</w:t>
      </w:r>
    </w:p>
    <w:p w:rsidR="00851191" w:rsidRPr="00851191" w:rsidRDefault="00851191" w:rsidP="00851191">
      <w:pPr>
        <w:ind w:left="20" w:firstLine="547"/>
        <w:jc w:val="center"/>
        <w:outlineLvl w:val="2"/>
        <w:rPr>
          <w:rFonts w:ascii="Arial" w:eastAsia="Arial Unicode MS" w:hAnsi="Arial" w:cs="Arial"/>
          <w:b/>
          <w:bCs/>
        </w:rPr>
      </w:pPr>
      <w:r w:rsidRPr="00851191">
        <w:rPr>
          <w:rFonts w:ascii="Arial" w:eastAsia="Arial Unicode MS" w:hAnsi="Arial" w:cs="Arial"/>
          <w:b/>
          <w:bCs/>
        </w:rPr>
        <w:t>(обязательное)</w:t>
      </w:r>
    </w:p>
    <w:p w:rsidR="00851191" w:rsidRPr="00851191" w:rsidRDefault="00851191" w:rsidP="00851191">
      <w:pPr>
        <w:ind w:left="20" w:firstLine="547"/>
        <w:jc w:val="center"/>
        <w:outlineLvl w:val="2"/>
        <w:rPr>
          <w:rFonts w:ascii="Arial" w:eastAsia="Arial Unicode MS" w:hAnsi="Arial" w:cs="Arial"/>
          <w:b/>
          <w:bCs/>
        </w:rPr>
      </w:pPr>
    </w:p>
    <w:p w:rsidR="00851191" w:rsidRPr="00851191" w:rsidRDefault="00851191" w:rsidP="00851191">
      <w:pPr>
        <w:ind w:left="20" w:firstLine="547"/>
        <w:jc w:val="center"/>
        <w:outlineLvl w:val="2"/>
        <w:rPr>
          <w:rFonts w:ascii="Arial" w:eastAsia="Arial Unicode MS" w:hAnsi="Arial" w:cs="Arial"/>
          <w:b/>
          <w:bCs/>
        </w:rPr>
      </w:pPr>
      <w:r w:rsidRPr="00851191">
        <w:rPr>
          <w:rFonts w:ascii="Arial" w:eastAsia="Arial Unicode MS" w:hAnsi="Arial" w:cs="Arial"/>
          <w:b/>
          <w:bCs/>
        </w:rPr>
        <w:t>Принципы конструирования, обеспечивающие возможность очистки машин для удаления шкурки, кожи и пленки</w:t>
      </w:r>
    </w:p>
    <w:p w:rsidR="00851191" w:rsidRPr="00851191" w:rsidRDefault="00851191" w:rsidP="00851191">
      <w:pPr>
        <w:ind w:left="20" w:firstLine="547"/>
        <w:jc w:val="both"/>
        <w:outlineLvl w:val="2"/>
        <w:rPr>
          <w:rFonts w:ascii="Arial" w:eastAsia="Arial Unicode MS" w:hAnsi="Arial" w:cs="Arial"/>
          <w:bCs/>
        </w:rPr>
      </w:pPr>
    </w:p>
    <w:p w:rsidR="00851191" w:rsidRPr="00851191" w:rsidRDefault="00851191" w:rsidP="00851191">
      <w:pPr>
        <w:ind w:left="20" w:firstLine="547"/>
        <w:jc w:val="both"/>
        <w:outlineLvl w:val="2"/>
        <w:rPr>
          <w:rFonts w:ascii="Arial" w:eastAsia="Arial Unicode MS" w:hAnsi="Arial" w:cs="Arial"/>
          <w:b/>
          <w:bCs/>
        </w:rPr>
      </w:pPr>
      <w:r w:rsidRPr="00851191">
        <w:rPr>
          <w:rFonts w:ascii="Arial" w:eastAsia="Arial Unicode MS" w:hAnsi="Arial" w:cs="Arial"/>
          <w:b/>
          <w:bCs/>
        </w:rPr>
        <w:t>B.1 Термины и определения</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Cs/>
        </w:rPr>
        <w:t xml:space="preserve">В рамках настоящего приложения применяются следующие термины и определения.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
          <w:bCs/>
        </w:rPr>
        <w:t>B.1.1 пищевая зона:</w:t>
      </w:r>
      <w:r>
        <w:rPr>
          <w:rFonts w:ascii="Arial" w:eastAsia="Arial Unicode MS" w:hAnsi="Arial" w:cs="Arial"/>
          <w:bCs/>
        </w:rPr>
        <w:t xml:space="preserve"> </w:t>
      </w:r>
      <w:r w:rsidRPr="00851191">
        <w:rPr>
          <w:rFonts w:ascii="Arial" w:eastAsia="Arial Unicode MS" w:hAnsi="Arial" w:cs="Arial"/>
          <w:bCs/>
        </w:rPr>
        <w:t>площадь, включающая в себя поверхности, контактирующие с пищевыми продуктами; пищевая зона также включает те поверхности, с которыми пищевые продукты могут соприкасаться при обычных условиях эксплуатации, после  чего возвращается в ос</w:t>
      </w:r>
      <w:r>
        <w:rPr>
          <w:rFonts w:ascii="Arial" w:eastAsia="Arial Unicode MS" w:hAnsi="Arial" w:cs="Arial"/>
          <w:bCs/>
        </w:rPr>
        <w:t xml:space="preserve">новную массу продукта (см. </w:t>
      </w:r>
      <w:r w:rsidRPr="00851191">
        <w:rPr>
          <w:rFonts w:ascii="Arial" w:eastAsia="Arial Unicode MS" w:hAnsi="Arial" w:cs="Arial"/>
          <w:bCs/>
        </w:rPr>
        <w:t>рисунок 22)</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
          <w:bCs/>
        </w:rPr>
        <w:t>B.1.2 зона разбрызгивания:</w:t>
      </w:r>
      <w:r>
        <w:rPr>
          <w:rFonts w:ascii="Arial" w:eastAsia="Arial Unicode MS" w:hAnsi="Arial" w:cs="Arial"/>
          <w:bCs/>
        </w:rPr>
        <w:t xml:space="preserve"> </w:t>
      </w:r>
      <w:r w:rsidRPr="00851191">
        <w:rPr>
          <w:rFonts w:ascii="Arial" w:eastAsia="Arial Unicode MS" w:hAnsi="Arial" w:cs="Arial"/>
          <w:bCs/>
        </w:rPr>
        <w:t>часть поверхности, на которую может выплеснуться или вытечь часть пищевого продукта в обычных условиях эксплуатации, которая не возвращается в основную ма</w:t>
      </w:r>
      <w:r>
        <w:rPr>
          <w:rFonts w:ascii="Arial" w:eastAsia="Arial Unicode MS" w:hAnsi="Arial" w:cs="Arial"/>
          <w:bCs/>
        </w:rPr>
        <w:t xml:space="preserve">ссу пищевого продукта (см. </w:t>
      </w:r>
      <w:r w:rsidRPr="00851191">
        <w:rPr>
          <w:rFonts w:ascii="Arial" w:eastAsia="Arial Unicode MS" w:hAnsi="Arial" w:cs="Arial"/>
          <w:bCs/>
        </w:rPr>
        <w:t xml:space="preserve">рисунок 22) </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
          <w:bCs/>
        </w:rPr>
        <w:t>B.1.3 непищевая зона:</w:t>
      </w:r>
      <w:r>
        <w:rPr>
          <w:rFonts w:ascii="Arial" w:eastAsia="Arial Unicode MS" w:hAnsi="Arial" w:cs="Arial"/>
          <w:bCs/>
        </w:rPr>
        <w:t xml:space="preserve"> </w:t>
      </w:r>
      <w:r w:rsidRPr="00851191">
        <w:rPr>
          <w:rFonts w:ascii="Arial" w:eastAsia="Arial Unicode MS" w:hAnsi="Arial" w:cs="Arial"/>
          <w:bCs/>
        </w:rPr>
        <w:t>все другие площа</w:t>
      </w:r>
      <w:r>
        <w:rPr>
          <w:rFonts w:ascii="Arial" w:eastAsia="Arial Unicode MS" w:hAnsi="Arial" w:cs="Arial"/>
          <w:bCs/>
        </w:rPr>
        <w:t xml:space="preserve">ди, не указанные выше (см. </w:t>
      </w:r>
      <w:r w:rsidRPr="00851191">
        <w:rPr>
          <w:rFonts w:ascii="Arial" w:eastAsia="Arial Unicode MS" w:hAnsi="Arial" w:cs="Arial"/>
          <w:bCs/>
        </w:rPr>
        <w:t>рисунок 22)</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
          <w:bCs/>
        </w:rPr>
        <w:t>B.1.4 соединенные поверхности:</w:t>
      </w:r>
      <w:r>
        <w:rPr>
          <w:rFonts w:ascii="Arial" w:eastAsia="Arial Unicode MS" w:hAnsi="Arial" w:cs="Arial"/>
          <w:bCs/>
        </w:rPr>
        <w:t xml:space="preserve"> </w:t>
      </w:r>
      <w:r w:rsidRPr="00851191">
        <w:rPr>
          <w:rFonts w:ascii="Arial" w:eastAsia="Arial Unicode MS" w:hAnsi="Arial" w:cs="Arial"/>
          <w:bCs/>
        </w:rPr>
        <w:t xml:space="preserve">поверхности соединены таким образом, что частицы продукта не могут застрять, их можно легко </w:t>
      </w:r>
      <w:proofErr w:type="gramStart"/>
      <w:r w:rsidRPr="00851191">
        <w:rPr>
          <w:rFonts w:ascii="Arial" w:eastAsia="Arial Unicode MS" w:hAnsi="Arial" w:cs="Arial"/>
          <w:bCs/>
        </w:rPr>
        <w:t>удалить</w:t>
      </w:r>
      <w:proofErr w:type="gramEnd"/>
      <w:r w:rsidRPr="00851191">
        <w:rPr>
          <w:rFonts w:ascii="Arial" w:eastAsia="Arial Unicode MS" w:hAnsi="Arial" w:cs="Arial"/>
          <w:bCs/>
        </w:rPr>
        <w:t xml:space="preserve"> и они не создают </w:t>
      </w:r>
      <w:r>
        <w:rPr>
          <w:rFonts w:ascii="Arial" w:eastAsia="Arial Unicode MS" w:hAnsi="Arial" w:cs="Arial"/>
          <w:bCs/>
        </w:rPr>
        <w:t xml:space="preserve">опасности загрязнения (см. </w:t>
      </w:r>
      <w:r w:rsidRPr="00851191">
        <w:rPr>
          <w:rFonts w:ascii="Arial" w:eastAsia="Arial Unicode MS" w:hAnsi="Arial" w:cs="Arial"/>
          <w:bCs/>
        </w:rPr>
        <w:t>рисунок В.1).</w:t>
      </w:r>
    </w:p>
    <w:p w:rsidR="00851191" w:rsidRPr="00851191" w:rsidRDefault="00851191" w:rsidP="00851191">
      <w:pPr>
        <w:ind w:left="20" w:firstLine="547"/>
        <w:jc w:val="both"/>
        <w:outlineLvl w:val="2"/>
        <w:rPr>
          <w:rFonts w:ascii="Arial" w:eastAsia="Arial Unicode MS" w:hAnsi="Arial" w:cs="Arial"/>
          <w:bCs/>
        </w:rPr>
      </w:pPr>
      <w:r w:rsidRPr="00851191">
        <w:rPr>
          <w:rFonts w:ascii="Arial" w:eastAsia="Arial Unicode MS" w:hAnsi="Arial" w:cs="Arial"/>
          <w:b/>
          <w:bCs/>
        </w:rPr>
        <w:t xml:space="preserve">B.1.5 легко </w:t>
      </w:r>
      <w:proofErr w:type="gramStart"/>
      <w:r w:rsidRPr="00851191">
        <w:rPr>
          <w:rFonts w:ascii="Arial" w:eastAsia="Arial Unicode MS" w:hAnsi="Arial" w:cs="Arial"/>
          <w:b/>
          <w:bCs/>
        </w:rPr>
        <w:t>поддающийся</w:t>
      </w:r>
      <w:proofErr w:type="gramEnd"/>
      <w:r w:rsidRPr="00851191">
        <w:rPr>
          <w:rFonts w:ascii="Arial" w:eastAsia="Arial Unicode MS" w:hAnsi="Arial" w:cs="Arial"/>
          <w:b/>
          <w:bCs/>
        </w:rPr>
        <w:t xml:space="preserve"> чистке:</w:t>
      </w:r>
      <w:r>
        <w:rPr>
          <w:rFonts w:ascii="Arial" w:eastAsia="Arial Unicode MS" w:hAnsi="Arial" w:cs="Arial"/>
          <w:bCs/>
        </w:rPr>
        <w:t xml:space="preserve"> </w:t>
      </w:r>
      <w:r w:rsidRPr="00851191">
        <w:rPr>
          <w:rFonts w:ascii="Arial" w:eastAsia="Arial Unicode MS" w:hAnsi="Arial" w:cs="Arial"/>
          <w:bCs/>
        </w:rPr>
        <w:t>Машины спроектированы и сконструированы таким образом, что грязь можно удалить с помощью простого метода очистки, т.е. при помощи чистящего средства и воды под давлением</w:t>
      </w:r>
    </w:p>
    <w:p w:rsidR="00851191" w:rsidRDefault="00851191" w:rsidP="0028105D">
      <w:pPr>
        <w:ind w:left="20" w:firstLine="547"/>
        <w:jc w:val="both"/>
        <w:outlineLvl w:val="2"/>
        <w:rPr>
          <w:rFonts w:ascii="Arial" w:eastAsia="Arial Unicode MS" w:hAnsi="Arial" w:cs="Arial"/>
          <w:bCs/>
        </w:rPr>
      </w:pPr>
    </w:p>
    <w:p w:rsidR="00851191" w:rsidRDefault="00851191" w:rsidP="00851191">
      <w:pPr>
        <w:ind w:left="20" w:firstLine="547"/>
        <w:jc w:val="center"/>
        <w:outlineLvl w:val="2"/>
        <w:rPr>
          <w:rFonts w:ascii="Arial" w:eastAsia="Arial Unicode MS" w:hAnsi="Arial" w:cs="Arial"/>
          <w:bCs/>
        </w:rPr>
      </w:pPr>
      <w:r>
        <w:rPr>
          <w:rFonts w:ascii="Arial" w:hAnsi="Arial" w:cs="Arial"/>
          <w:b/>
          <w:bCs/>
          <w:noProof/>
          <w:color w:val="000000"/>
          <w:sz w:val="28"/>
          <w:szCs w:val="28"/>
        </w:rPr>
        <w:drawing>
          <wp:inline distT="0" distB="0" distL="0" distR="0">
            <wp:extent cx="4428000" cy="1925093"/>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28000" cy="1925093"/>
                    </a:xfrm>
                    <a:prstGeom prst="rect">
                      <a:avLst/>
                    </a:prstGeom>
                    <a:noFill/>
                    <a:ln>
                      <a:noFill/>
                    </a:ln>
                  </pic:spPr>
                </pic:pic>
              </a:graphicData>
            </a:graphic>
          </wp:inline>
        </w:drawing>
      </w:r>
    </w:p>
    <w:p w:rsidR="00851191" w:rsidRDefault="00851191" w:rsidP="0028105D">
      <w:pPr>
        <w:ind w:left="20" w:firstLine="547"/>
        <w:jc w:val="both"/>
        <w:outlineLvl w:val="2"/>
        <w:rPr>
          <w:rFonts w:ascii="Arial" w:eastAsia="Arial Unicode MS" w:hAnsi="Arial" w:cs="Arial"/>
          <w:bCs/>
        </w:rPr>
      </w:pPr>
      <w:r>
        <w:rPr>
          <w:rFonts w:ascii="Arial" w:eastAsia="Arial Unicode MS" w:hAnsi="Arial" w:cs="Arial"/>
          <w:bCs/>
        </w:rPr>
        <w:t>1- г</w:t>
      </w:r>
      <w:r w:rsidRPr="00851191">
        <w:rPr>
          <w:rFonts w:ascii="Arial" w:eastAsia="Arial Unicode MS" w:hAnsi="Arial" w:cs="Arial"/>
          <w:bCs/>
        </w:rPr>
        <w:t>ладкие поверхности</w:t>
      </w:r>
    </w:p>
    <w:p w:rsidR="00851191" w:rsidRDefault="00851191" w:rsidP="0028105D">
      <w:pPr>
        <w:ind w:left="20" w:firstLine="547"/>
        <w:jc w:val="both"/>
        <w:outlineLvl w:val="2"/>
        <w:rPr>
          <w:rFonts w:ascii="Arial" w:eastAsia="Arial Unicode MS" w:hAnsi="Arial" w:cs="Arial"/>
          <w:bCs/>
        </w:rPr>
      </w:pPr>
    </w:p>
    <w:p w:rsidR="00851191" w:rsidRPr="00851191" w:rsidRDefault="00851191" w:rsidP="00851191">
      <w:pPr>
        <w:jc w:val="center"/>
        <w:rPr>
          <w:rFonts w:ascii="Arial" w:eastAsia="Arial Unicode MS" w:hAnsi="Arial" w:cs="Arial"/>
          <w:b/>
          <w:bCs/>
        </w:rPr>
      </w:pPr>
      <w:r w:rsidRPr="00851191">
        <w:rPr>
          <w:rFonts w:ascii="Arial" w:eastAsia="Arial Unicode MS" w:hAnsi="Arial" w:cs="Arial"/>
          <w:b/>
          <w:bCs/>
        </w:rPr>
        <w:t>Рисунок B.1. Гладкие поверхности – пищевая зона</w:t>
      </w:r>
    </w:p>
    <w:p w:rsidR="00851191" w:rsidRPr="00851191" w:rsidRDefault="00851191" w:rsidP="00851191">
      <w:pPr>
        <w:ind w:left="20" w:firstLine="547"/>
        <w:jc w:val="center"/>
        <w:outlineLvl w:val="2"/>
        <w:rPr>
          <w:rFonts w:ascii="Arial" w:eastAsia="Arial Unicode MS" w:hAnsi="Arial" w:cs="Arial"/>
          <w:b/>
          <w:bCs/>
        </w:rPr>
      </w:pP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B.2 Материалы конструирования</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Материалы конструирования должны</w:t>
      </w:r>
      <w:r w:rsidR="003A285C">
        <w:rPr>
          <w:rFonts w:ascii="Arial" w:eastAsia="Arial Unicode MS" w:hAnsi="Arial" w:cs="Arial"/>
          <w:bCs/>
        </w:rPr>
        <w:t xml:space="preserve"> соответствовать   5.2</w:t>
      </w:r>
      <w:r w:rsidRPr="002B3352">
        <w:rPr>
          <w:rFonts w:ascii="Arial" w:eastAsia="Arial Unicode MS" w:hAnsi="Arial" w:cs="Arial"/>
          <w:bCs/>
        </w:rPr>
        <w:t xml:space="preserve"> </w:t>
      </w:r>
      <w:r w:rsidR="003A285C">
        <w:rPr>
          <w:rFonts w:ascii="Arial" w:eastAsia="Arial Unicode MS" w:hAnsi="Arial" w:cs="Arial"/>
          <w:bCs/>
        </w:rPr>
        <w:t xml:space="preserve">                          </w:t>
      </w:r>
      <w:r w:rsidRPr="002B3352">
        <w:rPr>
          <w:rFonts w:ascii="Arial" w:eastAsia="Arial Unicode MS" w:hAnsi="Arial" w:cs="Arial"/>
          <w:bCs/>
        </w:rPr>
        <w:t>EN 1672-2:2005  .</w:t>
      </w:r>
    </w:p>
    <w:p w:rsidR="002B3352" w:rsidRPr="002B3352" w:rsidRDefault="002B3352" w:rsidP="002B3352">
      <w:pPr>
        <w:ind w:left="20" w:firstLine="547"/>
        <w:jc w:val="both"/>
        <w:outlineLvl w:val="2"/>
        <w:rPr>
          <w:rFonts w:ascii="Arial" w:eastAsia="Arial Unicode MS" w:hAnsi="Arial" w:cs="Arial"/>
          <w:bCs/>
        </w:rPr>
      </w:pP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 xml:space="preserve">B.2.1 Типы материалов </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B.2.1.1 Материалы пищевой зоны</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lastRenderedPageBreak/>
        <w:t xml:space="preserve">Должны соблюдаться все законодательные требования к материалам и изделиям, как </w:t>
      </w:r>
      <w:proofErr w:type="gramStart"/>
      <w:r w:rsidRPr="002B3352">
        <w:rPr>
          <w:rFonts w:ascii="Arial" w:eastAsia="Arial Unicode MS" w:hAnsi="Arial" w:cs="Arial"/>
          <w:bCs/>
        </w:rPr>
        <w:t>к</w:t>
      </w:r>
      <w:proofErr w:type="gramEnd"/>
      <w:r w:rsidRPr="002B3352">
        <w:rPr>
          <w:rFonts w:ascii="Arial" w:eastAsia="Arial Unicode MS" w:hAnsi="Arial" w:cs="Arial"/>
          <w:bCs/>
        </w:rPr>
        <w:t xml:space="preserve"> общим, так и к относящимся к конкретным, например, пластмасса, контактирующие с пищевыми продуктами </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 xml:space="preserve">B.2.1.2 Материалы для зоны разбрызгивания </w:t>
      </w:r>
    </w:p>
    <w:p w:rsidR="002B3352" w:rsidRPr="002B3352" w:rsidRDefault="009A7440" w:rsidP="002B3352">
      <w:pPr>
        <w:ind w:left="20" w:firstLine="547"/>
        <w:jc w:val="both"/>
        <w:outlineLvl w:val="2"/>
        <w:rPr>
          <w:rFonts w:ascii="Arial" w:eastAsia="Arial Unicode MS" w:hAnsi="Arial" w:cs="Arial"/>
          <w:bCs/>
        </w:rPr>
      </w:pPr>
      <w:r>
        <w:rPr>
          <w:rFonts w:ascii="Arial" w:eastAsia="Arial Unicode MS" w:hAnsi="Arial" w:cs="Arial"/>
          <w:bCs/>
        </w:rPr>
        <w:t>См.</w:t>
      </w:r>
      <w:r w:rsidR="003A285C">
        <w:rPr>
          <w:rFonts w:ascii="Arial" w:eastAsia="Arial Unicode MS" w:hAnsi="Arial" w:cs="Arial"/>
          <w:bCs/>
        </w:rPr>
        <w:t xml:space="preserve"> пункт   5.3.2</w:t>
      </w:r>
      <w:r w:rsidR="002B3352" w:rsidRPr="002B3352">
        <w:rPr>
          <w:rFonts w:ascii="Arial" w:eastAsia="Arial Unicode MS" w:hAnsi="Arial" w:cs="Arial"/>
          <w:bCs/>
        </w:rPr>
        <w:t xml:space="preserve"> EN 1672-2:2005 .</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B.2.1.3 Непищевая зона</w:t>
      </w:r>
    </w:p>
    <w:p w:rsidR="002B3352" w:rsidRPr="002B3352" w:rsidRDefault="009A7440" w:rsidP="002B3352">
      <w:pPr>
        <w:ind w:left="20" w:firstLine="547"/>
        <w:jc w:val="both"/>
        <w:outlineLvl w:val="2"/>
        <w:rPr>
          <w:rFonts w:ascii="Arial" w:eastAsia="Arial Unicode MS" w:hAnsi="Arial" w:cs="Arial"/>
          <w:bCs/>
        </w:rPr>
      </w:pPr>
      <w:r>
        <w:rPr>
          <w:rFonts w:ascii="Arial" w:eastAsia="Arial Unicode MS" w:hAnsi="Arial" w:cs="Arial"/>
          <w:bCs/>
        </w:rPr>
        <w:t xml:space="preserve">См. </w:t>
      </w:r>
      <w:r w:rsidR="003A285C">
        <w:rPr>
          <w:rFonts w:ascii="Arial" w:eastAsia="Arial Unicode MS" w:hAnsi="Arial" w:cs="Arial"/>
          <w:bCs/>
        </w:rPr>
        <w:t xml:space="preserve">пункт   5.3.3 </w:t>
      </w:r>
      <w:r w:rsidR="002B3352" w:rsidRPr="002B3352">
        <w:rPr>
          <w:rFonts w:ascii="Arial" w:eastAsia="Arial Unicode MS" w:hAnsi="Arial" w:cs="Arial"/>
          <w:bCs/>
        </w:rPr>
        <w:t xml:space="preserve"> EN 1672-2:2005 .</w:t>
      </w:r>
    </w:p>
    <w:p w:rsidR="002B3352" w:rsidRPr="002B3352" w:rsidRDefault="002B3352" w:rsidP="002B3352">
      <w:pPr>
        <w:ind w:left="20" w:firstLine="547"/>
        <w:jc w:val="both"/>
        <w:outlineLvl w:val="2"/>
        <w:rPr>
          <w:rFonts w:ascii="Arial" w:eastAsia="Arial Unicode MS" w:hAnsi="Arial" w:cs="Arial"/>
          <w:bCs/>
        </w:rPr>
      </w:pP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B.3 Проектирование</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Поверхности и компоненты различных зон должны соответствовать следующим требованиям:</w:t>
      </w:r>
    </w:p>
    <w:p w:rsidR="002B3352" w:rsidRPr="002B3352" w:rsidRDefault="002B3352" w:rsidP="002B3352">
      <w:pPr>
        <w:ind w:left="20" w:firstLine="547"/>
        <w:jc w:val="both"/>
        <w:outlineLvl w:val="2"/>
        <w:rPr>
          <w:rFonts w:ascii="Arial" w:eastAsia="Arial Unicode MS" w:hAnsi="Arial" w:cs="Arial"/>
          <w:bCs/>
        </w:rPr>
      </w:pP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B.3.1 Пищевая зона</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B.3.1.1 Поверхности в пищевой зоне должны быть гладкими</w:t>
      </w:r>
      <w:r w:rsidR="009A7440">
        <w:rPr>
          <w:rFonts w:ascii="Arial" w:eastAsia="Arial Unicode MS" w:hAnsi="Arial" w:cs="Arial"/>
          <w:bCs/>
        </w:rPr>
        <w:t>, без канавок и впадин (см.</w:t>
      </w:r>
      <w:r w:rsidRPr="002B3352">
        <w:rPr>
          <w:rFonts w:ascii="Arial" w:eastAsia="Arial Unicode MS" w:hAnsi="Arial" w:cs="Arial"/>
          <w:bCs/>
        </w:rPr>
        <w:t xml:space="preserve"> рисунок В.1).</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B.3.1.2 Внутренние углы: угол, образованный пересечением двух поверхностей, должен быть ≥ 90° и</w:t>
      </w:r>
      <w:r w:rsidR="009A7440">
        <w:rPr>
          <w:rFonts w:ascii="Arial" w:eastAsia="Arial Unicode MS" w:hAnsi="Arial" w:cs="Arial"/>
          <w:bCs/>
        </w:rPr>
        <w:t xml:space="preserve"> иметь радиус ≥ 3,2 мм (см.</w:t>
      </w:r>
      <w:r w:rsidRPr="002B3352">
        <w:rPr>
          <w:rFonts w:ascii="Arial" w:eastAsia="Arial Unicode MS" w:hAnsi="Arial" w:cs="Arial"/>
          <w:bCs/>
        </w:rPr>
        <w:t xml:space="preserve"> рисунок В.2).</w:t>
      </w:r>
    </w:p>
    <w:p w:rsidR="002B3352" w:rsidRPr="002B3352" w:rsidRDefault="002B3352" w:rsidP="002B3352">
      <w:pPr>
        <w:ind w:left="20" w:firstLine="547"/>
        <w:jc w:val="both"/>
        <w:outlineLvl w:val="2"/>
        <w:rPr>
          <w:rFonts w:ascii="Arial" w:eastAsia="Arial Unicode MS" w:hAnsi="Arial" w:cs="Arial"/>
          <w:bCs/>
        </w:rPr>
      </w:pPr>
      <w:r w:rsidRPr="002B3352">
        <w:rPr>
          <w:rFonts w:ascii="Arial" w:eastAsia="Arial Unicode MS" w:hAnsi="Arial" w:cs="Arial"/>
          <w:bCs/>
        </w:rPr>
        <w:t>Допускаются меньшие радиусы, если не могут быть найдены другие решения по причинам технологического процесса, технологии изготовления (например, сварной шов) или экономической целесообразности (см. рисунок В.2).</w:t>
      </w:r>
    </w:p>
    <w:p w:rsidR="00851191" w:rsidRDefault="00851191" w:rsidP="0028105D">
      <w:pPr>
        <w:ind w:left="20" w:firstLine="547"/>
        <w:jc w:val="both"/>
        <w:outlineLvl w:val="2"/>
        <w:rPr>
          <w:rFonts w:ascii="Arial" w:eastAsia="Arial Unicode MS" w:hAnsi="Arial" w:cs="Arial"/>
          <w:bCs/>
        </w:rPr>
      </w:pPr>
    </w:p>
    <w:p w:rsidR="00851191" w:rsidRDefault="002B3352" w:rsidP="002B3352">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2DDF5BF5">
            <wp:extent cx="3924000" cy="1591251"/>
            <wp:effectExtent l="0" t="0" r="635"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24000" cy="1591251"/>
                    </a:xfrm>
                    <a:prstGeom prst="rect">
                      <a:avLst/>
                    </a:prstGeom>
                    <a:noFill/>
                  </pic:spPr>
                </pic:pic>
              </a:graphicData>
            </a:graphic>
          </wp:inline>
        </w:drawing>
      </w:r>
    </w:p>
    <w:p w:rsidR="00851191" w:rsidRDefault="00851191" w:rsidP="0028105D">
      <w:pPr>
        <w:ind w:left="20" w:firstLine="547"/>
        <w:jc w:val="both"/>
        <w:outlineLvl w:val="2"/>
        <w:rPr>
          <w:rFonts w:ascii="Arial" w:eastAsia="Arial Unicode MS" w:hAnsi="Arial" w:cs="Arial"/>
          <w:bCs/>
        </w:rPr>
      </w:pPr>
    </w:p>
    <w:tbl>
      <w:tblPr>
        <w:tblStyle w:val="ad"/>
        <w:tblW w:w="0" w:type="auto"/>
        <w:tblInd w:w="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4774"/>
      </w:tblGrid>
      <w:tr w:rsidR="00DD4936" w:rsidTr="00DD4936">
        <w:tc>
          <w:tcPr>
            <w:tcW w:w="4785" w:type="dxa"/>
          </w:tcPr>
          <w:p w:rsidR="00DD4936" w:rsidRPr="00DD4936" w:rsidRDefault="00DD4936" w:rsidP="00DD4936">
            <w:pPr>
              <w:jc w:val="both"/>
              <w:outlineLvl w:val="2"/>
              <w:rPr>
                <w:rFonts w:ascii="Arial" w:eastAsia="Arial Unicode MS" w:hAnsi="Arial" w:cs="Arial"/>
                <w:bCs/>
              </w:rPr>
            </w:pPr>
            <w:r w:rsidRPr="00DD4936">
              <w:rPr>
                <w:rFonts w:ascii="Arial" w:eastAsia="Arial Unicode MS" w:hAnsi="Arial" w:cs="Arial"/>
                <w:bCs/>
              </w:rPr>
              <w:t>1</w:t>
            </w:r>
            <w:r>
              <w:rPr>
                <w:rFonts w:ascii="Arial" w:eastAsia="Arial Unicode MS" w:hAnsi="Arial" w:cs="Arial"/>
                <w:bCs/>
              </w:rPr>
              <w:t>-  р</w:t>
            </w:r>
            <w:r w:rsidRPr="00DD4936">
              <w:rPr>
                <w:rFonts w:ascii="Arial" w:eastAsia="Arial Unicode MS" w:hAnsi="Arial" w:cs="Arial"/>
                <w:bCs/>
              </w:rPr>
              <w:t>адиус</w:t>
            </w:r>
          </w:p>
          <w:p w:rsidR="00DD4936" w:rsidRPr="00DD4936" w:rsidRDefault="00DD4936" w:rsidP="00DD4936">
            <w:pPr>
              <w:jc w:val="both"/>
              <w:outlineLvl w:val="2"/>
              <w:rPr>
                <w:rFonts w:ascii="Arial" w:eastAsia="Arial Unicode MS" w:hAnsi="Arial" w:cs="Arial"/>
                <w:bCs/>
              </w:rPr>
            </w:pPr>
            <w:r w:rsidRPr="00DD4936">
              <w:rPr>
                <w:rFonts w:ascii="Arial" w:eastAsia="Arial Unicode MS" w:hAnsi="Arial" w:cs="Arial"/>
                <w:bCs/>
              </w:rPr>
              <w:t xml:space="preserve">  Механическая обработка</w:t>
            </w:r>
          </w:p>
          <w:p w:rsidR="00DD4936" w:rsidRDefault="00DD4936" w:rsidP="00DD4936">
            <w:pPr>
              <w:jc w:val="both"/>
              <w:outlineLvl w:val="2"/>
              <w:rPr>
                <w:rFonts w:ascii="Arial" w:eastAsia="Arial Unicode MS" w:hAnsi="Arial" w:cs="Arial"/>
                <w:bCs/>
              </w:rPr>
            </w:pPr>
            <w:r w:rsidRPr="00DD4936">
              <w:rPr>
                <w:rFonts w:ascii="Arial" w:eastAsia="Arial Unicode MS" w:hAnsi="Arial" w:cs="Arial"/>
                <w:bCs/>
              </w:rPr>
              <w:t xml:space="preserve">  Изогнутый сварной шов</w:t>
            </w:r>
          </w:p>
        </w:tc>
        <w:tc>
          <w:tcPr>
            <w:tcW w:w="4785" w:type="dxa"/>
          </w:tcPr>
          <w:p w:rsidR="00DD4936" w:rsidRPr="00DD4936" w:rsidRDefault="00DD4936" w:rsidP="00DD4936">
            <w:pPr>
              <w:jc w:val="both"/>
              <w:outlineLvl w:val="2"/>
              <w:rPr>
                <w:rFonts w:ascii="Arial" w:eastAsia="Arial Unicode MS" w:hAnsi="Arial" w:cs="Arial"/>
                <w:bCs/>
              </w:rPr>
            </w:pPr>
            <w:r w:rsidRPr="00DD4936">
              <w:rPr>
                <w:rFonts w:ascii="Arial" w:eastAsia="Arial Unicode MS" w:hAnsi="Arial" w:cs="Arial"/>
                <w:bCs/>
              </w:rPr>
              <w:t>2</w:t>
            </w:r>
            <w:r>
              <w:rPr>
                <w:rFonts w:ascii="Arial" w:eastAsia="Arial Unicode MS" w:hAnsi="Arial" w:cs="Arial"/>
                <w:bCs/>
              </w:rPr>
              <w:t>- р</w:t>
            </w:r>
            <w:r w:rsidRPr="00DD4936">
              <w:rPr>
                <w:rFonts w:ascii="Arial" w:eastAsia="Arial Unicode MS" w:hAnsi="Arial" w:cs="Arial"/>
                <w:bCs/>
              </w:rPr>
              <w:t>адиус</w:t>
            </w:r>
          </w:p>
          <w:p w:rsidR="00DD4936" w:rsidRDefault="00DD4936" w:rsidP="00DD4936">
            <w:pPr>
              <w:jc w:val="both"/>
              <w:outlineLvl w:val="2"/>
              <w:rPr>
                <w:rFonts w:ascii="Arial" w:eastAsia="Arial Unicode MS" w:hAnsi="Arial" w:cs="Arial"/>
                <w:bCs/>
              </w:rPr>
            </w:pPr>
            <w:r w:rsidRPr="00DD4936">
              <w:rPr>
                <w:rFonts w:ascii="Arial" w:eastAsia="Arial Unicode MS" w:hAnsi="Arial" w:cs="Arial"/>
                <w:bCs/>
              </w:rPr>
              <w:t xml:space="preserve">  Шов</w:t>
            </w:r>
          </w:p>
        </w:tc>
      </w:tr>
    </w:tbl>
    <w:p w:rsidR="00851191" w:rsidRDefault="00851191" w:rsidP="0028105D">
      <w:pPr>
        <w:ind w:left="20" w:firstLine="547"/>
        <w:jc w:val="both"/>
        <w:outlineLvl w:val="2"/>
        <w:rPr>
          <w:rFonts w:ascii="Arial" w:eastAsia="Arial Unicode MS" w:hAnsi="Arial" w:cs="Arial"/>
          <w:bCs/>
        </w:rPr>
      </w:pPr>
    </w:p>
    <w:p w:rsidR="00143619" w:rsidRPr="00143619" w:rsidRDefault="00143619" w:rsidP="00143619">
      <w:pPr>
        <w:jc w:val="center"/>
        <w:rPr>
          <w:rFonts w:ascii="Arial" w:eastAsia="Arial Unicode MS" w:hAnsi="Arial" w:cs="Arial"/>
          <w:b/>
          <w:bCs/>
        </w:rPr>
      </w:pPr>
      <w:r w:rsidRPr="00143619">
        <w:rPr>
          <w:rFonts w:ascii="Arial" w:eastAsia="Arial Unicode MS" w:hAnsi="Arial" w:cs="Arial"/>
          <w:b/>
          <w:bCs/>
        </w:rPr>
        <w:t>Рисунок B.2. Углы и радиус в пищевых зонах</w:t>
      </w:r>
    </w:p>
    <w:p w:rsidR="00851191" w:rsidRDefault="00143619" w:rsidP="00143619">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0C2038D8">
            <wp:extent cx="2808000" cy="1537332"/>
            <wp:effectExtent l="0" t="0" r="0" b="635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08000" cy="1537332"/>
                    </a:xfrm>
                    <a:prstGeom prst="rect">
                      <a:avLst/>
                    </a:prstGeom>
                    <a:noFill/>
                  </pic:spPr>
                </pic:pic>
              </a:graphicData>
            </a:graphic>
          </wp:inline>
        </w:drawing>
      </w:r>
    </w:p>
    <w:p w:rsidR="00143619" w:rsidRPr="00143619" w:rsidRDefault="00143619" w:rsidP="00143619">
      <w:pPr>
        <w:jc w:val="center"/>
        <w:rPr>
          <w:rFonts w:ascii="Arial" w:eastAsia="Arial Unicode MS" w:hAnsi="Arial" w:cs="Arial"/>
          <w:b/>
          <w:bCs/>
        </w:rPr>
      </w:pPr>
      <w:r w:rsidRPr="00143619">
        <w:rPr>
          <w:rFonts w:ascii="Arial" w:eastAsia="Arial Unicode MS" w:hAnsi="Arial" w:cs="Arial"/>
          <w:b/>
          <w:bCs/>
        </w:rPr>
        <w:t>Рисунок B.3. Углы в пищевых зонах</w:t>
      </w:r>
    </w:p>
    <w:p w:rsidR="00851191" w:rsidRPr="00143619" w:rsidRDefault="00851191" w:rsidP="00143619">
      <w:pPr>
        <w:ind w:left="20" w:firstLine="547"/>
        <w:jc w:val="center"/>
        <w:outlineLvl w:val="2"/>
        <w:rPr>
          <w:rFonts w:ascii="Arial" w:eastAsia="Arial Unicode MS" w:hAnsi="Arial" w:cs="Arial"/>
          <w:b/>
          <w:bCs/>
        </w:rPr>
      </w:pPr>
    </w:p>
    <w:p w:rsidR="00851191" w:rsidRDefault="000F2440" w:rsidP="0028105D">
      <w:pPr>
        <w:ind w:left="20" w:firstLine="547"/>
        <w:jc w:val="both"/>
        <w:outlineLvl w:val="2"/>
        <w:rPr>
          <w:rFonts w:ascii="Arial" w:eastAsia="Arial Unicode MS" w:hAnsi="Arial" w:cs="Arial"/>
          <w:bCs/>
        </w:rPr>
      </w:pPr>
      <w:r w:rsidRPr="000F2440">
        <w:rPr>
          <w:rFonts w:ascii="Arial" w:eastAsia="Arial Unicode MS" w:hAnsi="Arial" w:cs="Arial"/>
          <w:bCs/>
        </w:rPr>
        <w:t>Если угол образован пересечением трех поверхностей, то образованные углы должны иметь углы ≥ 90° и радиусы ≥ 6,4 мм, а также углы с углом ≥ 135° допускаются без радиуса (смотрите рисунок B.4).</w:t>
      </w:r>
    </w:p>
    <w:p w:rsidR="00851191" w:rsidRDefault="000F2440" w:rsidP="000F2440">
      <w:pPr>
        <w:ind w:left="20" w:firstLine="547"/>
        <w:jc w:val="center"/>
        <w:outlineLvl w:val="2"/>
        <w:rPr>
          <w:rFonts w:ascii="Arial" w:eastAsia="Arial Unicode MS" w:hAnsi="Arial" w:cs="Arial"/>
          <w:bCs/>
        </w:rPr>
      </w:pPr>
      <w:r>
        <w:rPr>
          <w:rFonts w:ascii="Arial" w:eastAsia="Arial Unicode MS" w:hAnsi="Arial" w:cs="Arial"/>
          <w:bCs/>
          <w:noProof/>
        </w:rPr>
        <w:lastRenderedPageBreak/>
        <w:drawing>
          <wp:inline distT="0" distB="0" distL="0" distR="0" wp14:anchorId="191BFD57">
            <wp:extent cx="3553968" cy="2438399"/>
            <wp:effectExtent l="0" t="0" r="8890" b="63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54381" cy="2438683"/>
                    </a:xfrm>
                    <a:prstGeom prst="rect">
                      <a:avLst/>
                    </a:prstGeom>
                    <a:noFill/>
                  </pic:spPr>
                </pic:pic>
              </a:graphicData>
            </a:graphic>
          </wp:inline>
        </w:drawing>
      </w:r>
    </w:p>
    <w:p w:rsidR="00851191" w:rsidRDefault="00851191" w:rsidP="0028105D">
      <w:pPr>
        <w:ind w:left="20" w:firstLine="547"/>
        <w:jc w:val="both"/>
        <w:outlineLvl w:val="2"/>
        <w:rPr>
          <w:rFonts w:ascii="Arial" w:eastAsia="Arial Unicode MS" w:hAnsi="Arial" w:cs="Arial"/>
          <w:bCs/>
        </w:rPr>
      </w:pPr>
    </w:p>
    <w:p w:rsidR="00851191" w:rsidRDefault="006215E5" w:rsidP="006215E5">
      <w:pPr>
        <w:ind w:left="20" w:firstLine="547"/>
        <w:jc w:val="both"/>
        <w:outlineLvl w:val="2"/>
        <w:rPr>
          <w:rFonts w:ascii="Arial" w:eastAsia="Arial Unicode MS" w:hAnsi="Arial" w:cs="Arial"/>
          <w:bCs/>
        </w:rPr>
      </w:pPr>
      <w:r>
        <w:rPr>
          <w:rFonts w:ascii="Arial" w:eastAsia="Arial Unicode MS" w:hAnsi="Arial" w:cs="Arial"/>
          <w:bCs/>
        </w:rPr>
        <w:t>1- п</w:t>
      </w:r>
      <w:r w:rsidRPr="006215E5">
        <w:rPr>
          <w:rFonts w:ascii="Arial" w:eastAsia="Arial Unicode MS" w:hAnsi="Arial" w:cs="Arial"/>
          <w:bCs/>
        </w:rPr>
        <w:t>оверхность 1</w:t>
      </w:r>
      <w:r>
        <w:rPr>
          <w:rFonts w:ascii="Arial" w:eastAsia="Arial Unicode MS" w:hAnsi="Arial" w:cs="Arial"/>
          <w:bCs/>
        </w:rPr>
        <w:t>; 2- п</w:t>
      </w:r>
      <w:r w:rsidRPr="006215E5">
        <w:rPr>
          <w:rFonts w:ascii="Arial" w:eastAsia="Arial Unicode MS" w:hAnsi="Arial" w:cs="Arial"/>
          <w:bCs/>
        </w:rPr>
        <w:t>оверхность 2</w:t>
      </w:r>
      <w:r>
        <w:rPr>
          <w:rFonts w:ascii="Arial" w:eastAsia="Arial Unicode MS" w:hAnsi="Arial" w:cs="Arial"/>
          <w:bCs/>
        </w:rPr>
        <w:t xml:space="preserve">; </w:t>
      </w:r>
      <w:r w:rsidRPr="006215E5">
        <w:rPr>
          <w:rFonts w:ascii="Arial" w:eastAsia="Arial Unicode MS" w:hAnsi="Arial" w:cs="Arial"/>
          <w:bCs/>
        </w:rPr>
        <w:t>3</w:t>
      </w:r>
      <w:r>
        <w:rPr>
          <w:rFonts w:ascii="Arial" w:eastAsia="Arial Unicode MS" w:hAnsi="Arial" w:cs="Arial"/>
          <w:bCs/>
        </w:rPr>
        <w:t>-  п</w:t>
      </w:r>
      <w:r w:rsidRPr="006215E5">
        <w:rPr>
          <w:rFonts w:ascii="Arial" w:eastAsia="Arial Unicode MS" w:hAnsi="Arial" w:cs="Arial"/>
          <w:bCs/>
        </w:rPr>
        <w:t>оверхность 3</w:t>
      </w:r>
    </w:p>
    <w:p w:rsidR="00851191" w:rsidRDefault="00851191" w:rsidP="0028105D">
      <w:pPr>
        <w:ind w:left="20" w:firstLine="547"/>
        <w:jc w:val="both"/>
        <w:outlineLvl w:val="2"/>
        <w:rPr>
          <w:rFonts w:ascii="Arial" w:eastAsia="Arial Unicode MS" w:hAnsi="Arial" w:cs="Arial"/>
          <w:bCs/>
        </w:rPr>
      </w:pPr>
    </w:p>
    <w:p w:rsidR="006215E5" w:rsidRPr="006215E5" w:rsidRDefault="006215E5" w:rsidP="006215E5">
      <w:pPr>
        <w:jc w:val="center"/>
        <w:rPr>
          <w:rFonts w:ascii="Arial" w:eastAsia="Arial Unicode MS" w:hAnsi="Arial" w:cs="Arial"/>
          <w:b/>
          <w:bCs/>
        </w:rPr>
      </w:pPr>
      <w:r w:rsidRPr="006215E5">
        <w:rPr>
          <w:rFonts w:ascii="Arial" w:eastAsia="Arial Unicode MS" w:hAnsi="Arial" w:cs="Arial"/>
          <w:b/>
          <w:bCs/>
        </w:rPr>
        <w:t>Рисунок B.4. Пересекающиеся поверхности в пищевой зоне</w:t>
      </w:r>
    </w:p>
    <w:p w:rsidR="00851191" w:rsidRPr="00851191" w:rsidRDefault="00851191" w:rsidP="0028105D">
      <w:pPr>
        <w:ind w:left="20" w:firstLine="547"/>
        <w:jc w:val="both"/>
        <w:outlineLvl w:val="2"/>
        <w:rPr>
          <w:rFonts w:ascii="Arial" w:eastAsia="Arial Unicode MS" w:hAnsi="Arial" w:cs="Arial"/>
          <w:bCs/>
        </w:rPr>
      </w:pP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B.3.1.3 Канавки можно использовать при внутреннем радиусе ≥ 3,2 мм, и глубины &lt; 0,7 радиуса.</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B.3.1.4 Соединения и швы должны быть сварными или герметизированными и такими же гладкими, как и соединенные поверхности (</w:t>
      </w:r>
      <w:r w:rsidR="009A7440">
        <w:rPr>
          <w:rFonts w:ascii="Arial" w:eastAsia="Arial Unicode MS" w:hAnsi="Arial" w:cs="Arial"/>
          <w:bCs/>
        </w:rPr>
        <w:t>см.</w:t>
      </w:r>
      <w:r w:rsidRPr="001F48D9">
        <w:rPr>
          <w:rFonts w:ascii="Arial" w:eastAsia="Arial Unicode MS" w:hAnsi="Arial" w:cs="Arial"/>
          <w:bCs/>
        </w:rPr>
        <w:t xml:space="preserve"> рисунок В.1).</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 xml:space="preserve">B.3.1.5   Шероховатость поверхности должна быть </w:t>
      </w:r>
      <w:proofErr w:type="spellStart"/>
      <w:r w:rsidRPr="001F48D9">
        <w:rPr>
          <w:rFonts w:ascii="Arial" w:eastAsia="Arial Unicode MS" w:hAnsi="Arial" w:cs="Arial"/>
          <w:bCs/>
        </w:rPr>
        <w:t>Rz</w:t>
      </w:r>
      <w:proofErr w:type="spellEnd"/>
      <w:r w:rsidRPr="001F48D9">
        <w:rPr>
          <w:rFonts w:ascii="Arial" w:eastAsia="Arial Unicode MS" w:hAnsi="Arial" w:cs="Arial"/>
          <w:bCs/>
        </w:rPr>
        <w:t xml:space="preserve"> ≤ 25 мкм в соответствии с EN ISO 4287. В тех областях, где это технически возможно, следует выбирать </w:t>
      </w:r>
      <w:proofErr w:type="gramStart"/>
      <w:r w:rsidRPr="001F48D9">
        <w:rPr>
          <w:rFonts w:ascii="Arial" w:eastAsia="Arial Unicode MS" w:hAnsi="Arial" w:cs="Arial"/>
          <w:bCs/>
        </w:rPr>
        <w:t>мкм</w:t>
      </w:r>
      <w:proofErr w:type="gramEnd"/>
      <w:r w:rsidRPr="001F48D9">
        <w:rPr>
          <w:rFonts w:ascii="Arial" w:eastAsia="Arial Unicode MS" w:hAnsi="Arial" w:cs="Arial"/>
          <w:bCs/>
        </w:rPr>
        <w:t xml:space="preserve"> ≤ 16 мкм.  </w:t>
      </w:r>
    </w:p>
    <w:p w:rsidR="001F48D9" w:rsidRPr="001F48D9" w:rsidRDefault="001F48D9" w:rsidP="001F48D9">
      <w:pPr>
        <w:ind w:left="20" w:firstLine="547"/>
        <w:jc w:val="both"/>
        <w:outlineLvl w:val="2"/>
        <w:rPr>
          <w:rFonts w:ascii="Arial" w:eastAsia="Arial Unicode MS" w:hAnsi="Arial" w:cs="Arial"/>
          <w:bCs/>
        </w:rPr>
      </w:pP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B.3.2 Зона разбрызгивания</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B.3.2.1 Поверхности должны быть гладки</w:t>
      </w:r>
      <w:r w:rsidR="009A7440">
        <w:rPr>
          <w:rFonts w:ascii="Arial" w:eastAsia="Arial Unicode MS" w:hAnsi="Arial" w:cs="Arial"/>
          <w:bCs/>
        </w:rPr>
        <w:t>ми (см.</w:t>
      </w:r>
      <w:r w:rsidRPr="001F48D9">
        <w:rPr>
          <w:rFonts w:ascii="Arial" w:eastAsia="Arial Unicode MS" w:hAnsi="Arial" w:cs="Arial"/>
          <w:bCs/>
        </w:rPr>
        <w:t xml:space="preserve"> рисунок В.1).</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B.3.2.2 Внутренние углы: угол, образованный пересечением двух поверхностей, должен быть ≥ 80° и иметь радиус ≥ 3,2 мм.</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Если угол образован пересечением трех поверхностей, тот угол, который образовался в результате пересечения двух поверхностей, должен иметь радиус ≥ 6,4 мм. Требования к радиусу точек соединения третьей поверхности не предъявляются.</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Допускаются уг</w:t>
      </w:r>
      <w:r w:rsidR="009A7440">
        <w:rPr>
          <w:rFonts w:ascii="Arial" w:eastAsia="Arial Unicode MS" w:hAnsi="Arial" w:cs="Arial"/>
          <w:bCs/>
        </w:rPr>
        <w:t>лы ≥ 110° без радиусов (см.</w:t>
      </w:r>
      <w:r w:rsidRPr="001F48D9">
        <w:rPr>
          <w:rFonts w:ascii="Arial" w:eastAsia="Arial Unicode MS" w:hAnsi="Arial" w:cs="Arial"/>
          <w:bCs/>
        </w:rPr>
        <w:t xml:space="preserve"> рисунок В.4).</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B.3.2.3 Канавки можно использовать при внутреннем радиусе ≥ 3,2 мм, и глубине &lt; 1,0-кратного радиуса.</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B.3.2.4 Зазоры допустимы, если они проходят насквозь и имеют диаметр более 16 мм. Зазоры допускаются при условии, что зазор имеет ширину не менее 16 мм, глубину не более 16 мм и зазор открытый.</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 xml:space="preserve">B.3.2.5 Стыки и швы должны быть заварены или </w:t>
      </w:r>
      <w:proofErr w:type="spellStart"/>
      <w:r w:rsidRPr="001F48D9">
        <w:rPr>
          <w:rFonts w:ascii="Arial" w:eastAsia="Arial Unicode MS" w:hAnsi="Arial" w:cs="Arial"/>
          <w:bCs/>
        </w:rPr>
        <w:t>загерметизированы</w:t>
      </w:r>
      <w:proofErr w:type="spellEnd"/>
      <w:r w:rsidRPr="001F48D9">
        <w:rPr>
          <w:rFonts w:ascii="Arial" w:eastAsia="Arial Unicode MS" w:hAnsi="Arial" w:cs="Arial"/>
          <w:bCs/>
        </w:rPr>
        <w:t xml:space="preserve">. Это требование не применимо, если эти стыки образованы перекрытием поверхностей листового металла сверху вниз в вертикальной плоскости таким образом, что отсутствуют горизонтальные углы, в которых может скапливаться грязь. </w:t>
      </w:r>
      <w:proofErr w:type="spellStart"/>
      <w:r w:rsidRPr="001F48D9">
        <w:rPr>
          <w:rFonts w:ascii="Arial" w:eastAsia="Arial Unicode MS" w:hAnsi="Arial" w:cs="Arial"/>
          <w:bCs/>
        </w:rPr>
        <w:t>Нахлест</w:t>
      </w:r>
      <w:proofErr w:type="spellEnd"/>
      <w:r w:rsidRPr="001F48D9">
        <w:rPr>
          <w:rFonts w:ascii="Arial" w:eastAsia="Arial Unicode MS" w:hAnsi="Arial" w:cs="Arial"/>
          <w:bCs/>
        </w:rPr>
        <w:t xml:space="preserve"> должен быть ≥ 12 мм. Стыки, которые не перекрываются, должны легко отделяться для очистки.</w:t>
      </w:r>
      <w:r w:rsidR="009A7440">
        <w:rPr>
          <w:rFonts w:ascii="Arial" w:eastAsia="Arial Unicode MS" w:hAnsi="Arial" w:cs="Arial"/>
          <w:bCs/>
        </w:rPr>
        <w:t xml:space="preserve"> Информацию смотрите в </w:t>
      </w:r>
      <w:r w:rsidRPr="001F48D9">
        <w:rPr>
          <w:rFonts w:ascii="Arial" w:eastAsia="Arial Unicode MS" w:hAnsi="Arial" w:cs="Arial"/>
          <w:bCs/>
        </w:rPr>
        <w:t>EN 1672-2:2005 , приложение B.</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 xml:space="preserve">B.3.2.6 Методы крепления: винты и заклепки с низкопрофильными головками и тип, показанный на рисунке В.5, могут использоваться только тогда, когда </w:t>
      </w:r>
      <w:r w:rsidRPr="001F48D9">
        <w:rPr>
          <w:rFonts w:ascii="Arial" w:eastAsia="Arial Unicode MS" w:hAnsi="Arial" w:cs="Arial"/>
          <w:bCs/>
        </w:rPr>
        <w:lastRenderedPageBreak/>
        <w:t xml:space="preserve">другие методы крепления практически </w:t>
      </w:r>
      <w:proofErr w:type="gramStart"/>
      <w:r w:rsidRPr="001F48D9">
        <w:rPr>
          <w:rFonts w:ascii="Arial" w:eastAsia="Arial Unicode MS" w:hAnsi="Arial" w:cs="Arial"/>
          <w:bCs/>
        </w:rPr>
        <w:t>невозможны</w:t>
      </w:r>
      <w:proofErr w:type="gramEnd"/>
      <w:r w:rsidRPr="001F48D9">
        <w:rPr>
          <w:rFonts w:ascii="Arial" w:eastAsia="Arial Unicode MS" w:hAnsi="Arial" w:cs="Arial"/>
          <w:bCs/>
        </w:rPr>
        <w:t xml:space="preserve"> и они ле</w:t>
      </w:r>
      <w:r w:rsidR="009A7440">
        <w:rPr>
          <w:rFonts w:ascii="Arial" w:eastAsia="Arial Unicode MS" w:hAnsi="Arial" w:cs="Arial"/>
          <w:bCs/>
        </w:rPr>
        <w:t xml:space="preserve">гко поддаются очистке (см. </w:t>
      </w:r>
      <w:r w:rsidRPr="001F48D9">
        <w:rPr>
          <w:rFonts w:ascii="Arial" w:eastAsia="Arial Unicode MS" w:hAnsi="Arial" w:cs="Arial"/>
          <w:bCs/>
        </w:rPr>
        <w:t>рисунок В.5).</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Не допускается использование следующих типов винтов:</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 винты с крестообразным шлицем;</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 винты с внутренним шестигранником;</w:t>
      </w:r>
    </w:p>
    <w:p w:rsidR="001F48D9" w:rsidRPr="001F48D9" w:rsidRDefault="001F48D9" w:rsidP="001F48D9">
      <w:pPr>
        <w:ind w:left="20" w:firstLine="547"/>
        <w:jc w:val="both"/>
        <w:outlineLvl w:val="2"/>
        <w:rPr>
          <w:rFonts w:ascii="Arial" w:eastAsia="Arial Unicode MS" w:hAnsi="Arial" w:cs="Arial"/>
          <w:bCs/>
        </w:rPr>
      </w:pPr>
      <w:r w:rsidRPr="001F48D9">
        <w:rPr>
          <w:rFonts w:ascii="Arial" w:eastAsia="Arial Unicode MS" w:hAnsi="Arial" w:cs="Arial"/>
          <w:bCs/>
        </w:rPr>
        <w:t>— винты диаметром &lt; 3 мм.</w:t>
      </w:r>
    </w:p>
    <w:p w:rsidR="007639A9" w:rsidRPr="00851191" w:rsidRDefault="007639A9" w:rsidP="0028105D">
      <w:pPr>
        <w:ind w:left="20" w:firstLine="547"/>
        <w:jc w:val="both"/>
        <w:outlineLvl w:val="2"/>
        <w:rPr>
          <w:rFonts w:ascii="Arial" w:eastAsia="Arial Unicode MS" w:hAnsi="Arial" w:cs="Arial"/>
          <w:bCs/>
        </w:rPr>
      </w:pPr>
    </w:p>
    <w:p w:rsidR="00783F5B" w:rsidRPr="00851191" w:rsidRDefault="0025571D" w:rsidP="0025571D">
      <w:pPr>
        <w:ind w:left="20" w:firstLine="547"/>
        <w:jc w:val="center"/>
        <w:outlineLvl w:val="2"/>
        <w:rPr>
          <w:rFonts w:ascii="Arial" w:eastAsia="Arial Unicode MS" w:hAnsi="Arial" w:cs="Arial"/>
          <w:bCs/>
        </w:rPr>
      </w:pPr>
      <w:r>
        <w:rPr>
          <w:rFonts w:ascii="Arial" w:hAnsi="Arial" w:cs="Arial"/>
          <w:b/>
          <w:bCs/>
          <w:noProof/>
          <w:color w:val="000000"/>
          <w:sz w:val="28"/>
          <w:szCs w:val="28"/>
        </w:rPr>
        <w:drawing>
          <wp:inline distT="0" distB="0" distL="0" distR="0">
            <wp:extent cx="4263774" cy="1656000"/>
            <wp:effectExtent l="0" t="0" r="3810" b="190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63774" cy="1656000"/>
                    </a:xfrm>
                    <a:prstGeom prst="rect">
                      <a:avLst/>
                    </a:prstGeom>
                    <a:noFill/>
                    <a:ln>
                      <a:noFill/>
                    </a:ln>
                  </pic:spPr>
                </pic:pic>
              </a:graphicData>
            </a:graphic>
          </wp:inline>
        </w:drawing>
      </w:r>
    </w:p>
    <w:p w:rsidR="00783F5B" w:rsidRPr="00851191" w:rsidRDefault="00783F5B" w:rsidP="0028105D">
      <w:pPr>
        <w:ind w:left="20" w:firstLine="547"/>
        <w:jc w:val="both"/>
        <w:outlineLvl w:val="2"/>
        <w:rPr>
          <w:rFonts w:ascii="Arial" w:eastAsia="Arial Unicode MS" w:hAnsi="Arial" w:cs="Arial"/>
          <w:bCs/>
        </w:rPr>
      </w:pPr>
    </w:p>
    <w:p w:rsidR="00783F5B" w:rsidRDefault="00783F5B" w:rsidP="0028105D">
      <w:pPr>
        <w:ind w:left="20" w:firstLine="547"/>
        <w:jc w:val="both"/>
        <w:outlineLvl w:val="2"/>
        <w:rPr>
          <w:rFonts w:ascii="Arial" w:eastAsia="Arial Unicode MS" w:hAnsi="Arial" w:cs="Arial"/>
          <w:bCs/>
        </w:rPr>
      </w:pPr>
    </w:p>
    <w:p w:rsidR="001F48D9" w:rsidRDefault="00BA5A54" w:rsidP="00BA5A54">
      <w:pPr>
        <w:ind w:left="20" w:firstLine="547"/>
        <w:jc w:val="both"/>
        <w:outlineLvl w:val="2"/>
        <w:rPr>
          <w:rFonts w:ascii="Arial" w:eastAsia="Arial Unicode MS" w:hAnsi="Arial" w:cs="Arial"/>
          <w:bCs/>
        </w:rPr>
      </w:pPr>
      <w:r>
        <w:rPr>
          <w:rFonts w:ascii="Arial" w:eastAsia="Arial Unicode MS" w:hAnsi="Arial" w:cs="Arial"/>
          <w:bCs/>
        </w:rPr>
        <w:t>1- п</w:t>
      </w:r>
      <w:r w:rsidRPr="00BA5A54">
        <w:rPr>
          <w:rFonts w:ascii="Arial" w:eastAsia="Arial Unicode MS" w:hAnsi="Arial" w:cs="Arial"/>
          <w:bCs/>
        </w:rPr>
        <w:t>олукруглая головка винта</w:t>
      </w:r>
      <w:r>
        <w:rPr>
          <w:rFonts w:ascii="Arial" w:eastAsia="Arial Unicode MS" w:hAnsi="Arial" w:cs="Arial"/>
          <w:bCs/>
        </w:rPr>
        <w:t>; 2 -о</w:t>
      </w:r>
      <w:r w:rsidRPr="00BA5A54">
        <w:rPr>
          <w:rFonts w:ascii="Arial" w:eastAsia="Arial Unicode MS" w:hAnsi="Arial" w:cs="Arial"/>
          <w:bCs/>
        </w:rPr>
        <w:t>вальная головка</w:t>
      </w:r>
      <w:r>
        <w:rPr>
          <w:rFonts w:ascii="Arial" w:eastAsia="Arial Unicode MS" w:hAnsi="Arial" w:cs="Arial"/>
          <w:bCs/>
        </w:rPr>
        <w:t>; 3- п</w:t>
      </w:r>
      <w:r w:rsidRPr="00BA5A54">
        <w:rPr>
          <w:rFonts w:ascii="Arial" w:eastAsia="Arial Unicode MS" w:hAnsi="Arial" w:cs="Arial"/>
          <w:bCs/>
        </w:rPr>
        <w:t>рорезная приподнятая потайная головка</w:t>
      </w:r>
      <w:r>
        <w:rPr>
          <w:rFonts w:ascii="Arial" w:eastAsia="Arial Unicode MS" w:hAnsi="Arial" w:cs="Arial"/>
          <w:bCs/>
        </w:rPr>
        <w:t>;4- п</w:t>
      </w:r>
      <w:r w:rsidRPr="00BA5A54">
        <w:rPr>
          <w:rFonts w:ascii="Arial" w:eastAsia="Arial Unicode MS" w:hAnsi="Arial" w:cs="Arial"/>
          <w:bCs/>
        </w:rPr>
        <w:t>рорезная потайная головка</w:t>
      </w:r>
      <w:r>
        <w:rPr>
          <w:rFonts w:ascii="Arial" w:eastAsia="Arial Unicode MS" w:hAnsi="Arial" w:cs="Arial"/>
          <w:bCs/>
        </w:rPr>
        <w:t>; 5-ш</w:t>
      </w:r>
      <w:r w:rsidRPr="00BA5A54">
        <w:rPr>
          <w:rFonts w:ascii="Arial" w:eastAsia="Arial Unicode MS" w:hAnsi="Arial" w:cs="Arial"/>
          <w:bCs/>
        </w:rPr>
        <w:t>естигранная головка</w:t>
      </w:r>
      <w:r>
        <w:rPr>
          <w:rFonts w:ascii="Arial" w:eastAsia="Arial Unicode MS" w:hAnsi="Arial" w:cs="Arial"/>
          <w:bCs/>
        </w:rPr>
        <w:t xml:space="preserve">; </w:t>
      </w:r>
      <w:r w:rsidRPr="00BA5A54">
        <w:rPr>
          <w:rFonts w:ascii="Arial" w:eastAsia="Arial Unicode MS" w:hAnsi="Arial" w:cs="Arial"/>
          <w:bCs/>
        </w:rPr>
        <w:t>6</w:t>
      </w:r>
      <w:r>
        <w:rPr>
          <w:rFonts w:ascii="Arial" w:eastAsia="Arial Unicode MS" w:hAnsi="Arial" w:cs="Arial"/>
          <w:bCs/>
        </w:rPr>
        <w:t>-  ш</w:t>
      </w:r>
      <w:r w:rsidRPr="00BA5A54">
        <w:rPr>
          <w:rFonts w:ascii="Arial" w:eastAsia="Arial Unicode MS" w:hAnsi="Arial" w:cs="Arial"/>
          <w:bCs/>
        </w:rPr>
        <w:t>естигранная головка с фланцем</w:t>
      </w:r>
      <w:r>
        <w:rPr>
          <w:rFonts w:ascii="Arial" w:eastAsia="Arial Unicode MS" w:hAnsi="Arial" w:cs="Arial"/>
          <w:bCs/>
        </w:rPr>
        <w:t>; 7-п</w:t>
      </w:r>
      <w:r w:rsidRPr="00BA5A54">
        <w:rPr>
          <w:rFonts w:ascii="Arial" w:eastAsia="Arial Unicode MS" w:hAnsi="Arial" w:cs="Arial"/>
          <w:bCs/>
        </w:rPr>
        <w:t>лоско-выпуклая головка</w:t>
      </w:r>
    </w:p>
    <w:p w:rsidR="0025571D" w:rsidRDefault="0025571D" w:rsidP="0028105D">
      <w:pPr>
        <w:ind w:left="20" w:firstLine="547"/>
        <w:jc w:val="both"/>
        <w:outlineLvl w:val="2"/>
        <w:rPr>
          <w:rFonts w:ascii="Arial" w:eastAsia="Arial Unicode MS" w:hAnsi="Arial" w:cs="Arial"/>
          <w:bCs/>
        </w:rPr>
      </w:pPr>
    </w:p>
    <w:p w:rsidR="001460ED" w:rsidRPr="001460ED" w:rsidRDefault="001460ED" w:rsidP="001460ED">
      <w:pPr>
        <w:jc w:val="center"/>
        <w:rPr>
          <w:rFonts w:ascii="Arial" w:eastAsia="Arial Unicode MS" w:hAnsi="Arial" w:cs="Arial"/>
          <w:b/>
          <w:bCs/>
        </w:rPr>
      </w:pPr>
      <w:r w:rsidRPr="001460ED">
        <w:rPr>
          <w:rFonts w:ascii="Arial" w:eastAsia="Arial Unicode MS" w:hAnsi="Arial" w:cs="Arial"/>
          <w:b/>
          <w:bCs/>
        </w:rPr>
        <w:t>Рисунок B.5. Допустимые элементы соединения - головные профили</w:t>
      </w:r>
    </w:p>
    <w:p w:rsidR="0025571D" w:rsidRPr="001460ED" w:rsidRDefault="0025571D" w:rsidP="001460ED">
      <w:pPr>
        <w:ind w:left="20" w:firstLine="547"/>
        <w:jc w:val="center"/>
        <w:outlineLvl w:val="2"/>
        <w:rPr>
          <w:rFonts w:ascii="Arial" w:eastAsia="Arial Unicode MS" w:hAnsi="Arial" w:cs="Arial"/>
          <w:b/>
          <w:bCs/>
        </w:rPr>
      </w:pPr>
    </w:p>
    <w:p w:rsidR="001460ED" w:rsidRPr="001460ED" w:rsidRDefault="001460ED" w:rsidP="001460ED">
      <w:pPr>
        <w:ind w:left="20" w:firstLine="547"/>
        <w:jc w:val="both"/>
        <w:outlineLvl w:val="2"/>
        <w:rPr>
          <w:rFonts w:ascii="Arial" w:eastAsia="Arial Unicode MS" w:hAnsi="Arial" w:cs="Arial"/>
          <w:bCs/>
        </w:rPr>
      </w:pPr>
      <w:r w:rsidRPr="001460ED">
        <w:rPr>
          <w:rFonts w:ascii="Arial" w:eastAsia="Arial Unicode MS" w:hAnsi="Arial" w:cs="Arial"/>
          <w:bCs/>
        </w:rPr>
        <w:t>B.3.2.7 Условия шероховатости поверхности должны соответствовать требованиям Б.3.1.5.</w:t>
      </w:r>
    </w:p>
    <w:p w:rsidR="001460ED" w:rsidRPr="001460ED" w:rsidRDefault="001460ED" w:rsidP="001460ED">
      <w:pPr>
        <w:ind w:left="20" w:firstLine="547"/>
        <w:jc w:val="both"/>
        <w:outlineLvl w:val="2"/>
        <w:rPr>
          <w:rFonts w:ascii="Arial" w:eastAsia="Arial Unicode MS" w:hAnsi="Arial" w:cs="Arial"/>
          <w:bCs/>
        </w:rPr>
      </w:pPr>
    </w:p>
    <w:p w:rsidR="001460ED" w:rsidRPr="001460ED" w:rsidRDefault="001460ED" w:rsidP="001460ED">
      <w:pPr>
        <w:ind w:left="20" w:firstLine="547"/>
        <w:jc w:val="both"/>
        <w:outlineLvl w:val="2"/>
        <w:rPr>
          <w:rFonts w:ascii="Arial" w:eastAsia="Arial Unicode MS" w:hAnsi="Arial" w:cs="Arial"/>
          <w:bCs/>
        </w:rPr>
      </w:pPr>
      <w:r w:rsidRPr="001460ED">
        <w:rPr>
          <w:rFonts w:ascii="Arial" w:eastAsia="Arial Unicode MS" w:hAnsi="Arial" w:cs="Arial"/>
          <w:bCs/>
        </w:rPr>
        <w:t>B.3.3 Непищевая зона</w:t>
      </w:r>
    </w:p>
    <w:p w:rsidR="001460ED" w:rsidRPr="001460ED" w:rsidRDefault="001460ED" w:rsidP="001460ED">
      <w:pPr>
        <w:ind w:left="20" w:firstLine="547"/>
        <w:jc w:val="both"/>
        <w:outlineLvl w:val="2"/>
        <w:rPr>
          <w:rFonts w:ascii="Arial" w:eastAsia="Arial Unicode MS" w:hAnsi="Arial" w:cs="Arial"/>
          <w:bCs/>
        </w:rPr>
      </w:pPr>
      <w:r w:rsidRPr="001460ED">
        <w:rPr>
          <w:rFonts w:ascii="Arial" w:eastAsia="Arial Unicode MS" w:hAnsi="Arial" w:cs="Arial"/>
          <w:bCs/>
        </w:rPr>
        <w:t>Поверхности должны быть максимально гладкими. Канавок, углов, отверстий, зазоров и стыков следует избегать, насколько это возможно. Закрытые полые пространства должны быть достаточно широкими, чтобы обеспечить возможность тщательной очистки и, при необходимости, дезинфекции.</w:t>
      </w:r>
    </w:p>
    <w:p w:rsidR="001460ED" w:rsidRPr="001460ED" w:rsidRDefault="001460ED" w:rsidP="001460ED">
      <w:pPr>
        <w:ind w:left="20" w:firstLine="547"/>
        <w:jc w:val="both"/>
        <w:outlineLvl w:val="2"/>
        <w:rPr>
          <w:rFonts w:ascii="Arial" w:eastAsia="Arial Unicode MS" w:hAnsi="Arial" w:cs="Arial"/>
          <w:bCs/>
        </w:rPr>
      </w:pPr>
    </w:p>
    <w:p w:rsidR="001460ED" w:rsidRPr="001460ED" w:rsidRDefault="001460ED" w:rsidP="001460ED">
      <w:pPr>
        <w:ind w:left="20" w:firstLine="547"/>
        <w:jc w:val="both"/>
        <w:outlineLvl w:val="2"/>
        <w:rPr>
          <w:rFonts w:ascii="Arial" w:eastAsia="Arial Unicode MS" w:hAnsi="Arial" w:cs="Arial"/>
          <w:bCs/>
        </w:rPr>
      </w:pPr>
      <w:r w:rsidRPr="001460ED">
        <w:rPr>
          <w:rFonts w:ascii="Arial" w:eastAsia="Arial Unicode MS" w:hAnsi="Arial" w:cs="Arial"/>
          <w:bCs/>
        </w:rPr>
        <w:t xml:space="preserve">B.3.4 Машина, </w:t>
      </w:r>
      <w:proofErr w:type="gramStart"/>
      <w:r w:rsidRPr="001460ED">
        <w:rPr>
          <w:rFonts w:ascii="Arial" w:eastAsia="Arial Unicode MS" w:hAnsi="Arial" w:cs="Arial"/>
          <w:bCs/>
        </w:rPr>
        <w:t>закрепленные</w:t>
      </w:r>
      <w:proofErr w:type="gramEnd"/>
      <w:r w:rsidRPr="001460ED">
        <w:rPr>
          <w:rFonts w:ascii="Arial" w:eastAsia="Arial Unicode MS" w:hAnsi="Arial" w:cs="Arial"/>
          <w:bCs/>
        </w:rPr>
        <w:t xml:space="preserve"> к полу</w:t>
      </w:r>
    </w:p>
    <w:p w:rsidR="001460ED" w:rsidRPr="001460ED" w:rsidRDefault="001460ED" w:rsidP="001460ED">
      <w:pPr>
        <w:ind w:left="20" w:firstLine="547"/>
        <w:jc w:val="both"/>
        <w:outlineLvl w:val="2"/>
        <w:rPr>
          <w:rFonts w:ascii="Arial" w:eastAsia="Arial Unicode MS" w:hAnsi="Arial" w:cs="Arial"/>
          <w:bCs/>
        </w:rPr>
      </w:pPr>
      <w:r w:rsidRPr="001460ED">
        <w:rPr>
          <w:rFonts w:ascii="Arial" w:eastAsia="Arial Unicode MS" w:hAnsi="Arial" w:cs="Arial"/>
          <w:bCs/>
        </w:rPr>
        <w:t>B.3.4.1 Передвижные машины</w:t>
      </w:r>
    </w:p>
    <w:p w:rsidR="0025571D" w:rsidRDefault="001460ED" w:rsidP="001460ED">
      <w:pPr>
        <w:ind w:left="20" w:firstLine="547"/>
        <w:jc w:val="both"/>
        <w:outlineLvl w:val="2"/>
        <w:rPr>
          <w:rFonts w:ascii="Arial" w:eastAsia="Arial Unicode MS" w:hAnsi="Arial" w:cs="Arial"/>
          <w:bCs/>
        </w:rPr>
      </w:pPr>
      <w:r w:rsidRPr="001460ED">
        <w:rPr>
          <w:rFonts w:ascii="Arial" w:eastAsia="Arial Unicode MS" w:hAnsi="Arial" w:cs="Arial"/>
          <w:bCs/>
        </w:rPr>
        <w:t>Колеса долж</w:t>
      </w:r>
      <w:r w:rsidR="009A7440">
        <w:rPr>
          <w:rFonts w:ascii="Arial" w:eastAsia="Arial Unicode MS" w:hAnsi="Arial" w:cs="Arial"/>
          <w:bCs/>
        </w:rPr>
        <w:t>ны поддаваться очистке (см.</w:t>
      </w:r>
      <w:r w:rsidRPr="001460ED">
        <w:rPr>
          <w:rFonts w:ascii="Arial" w:eastAsia="Arial Unicode MS" w:hAnsi="Arial" w:cs="Arial"/>
          <w:bCs/>
        </w:rPr>
        <w:t xml:space="preserve"> рисунок В.6).</w:t>
      </w:r>
    </w:p>
    <w:p w:rsidR="0025571D" w:rsidRDefault="0025571D" w:rsidP="0028105D">
      <w:pPr>
        <w:ind w:left="20" w:firstLine="547"/>
        <w:jc w:val="both"/>
        <w:outlineLvl w:val="2"/>
        <w:rPr>
          <w:rFonts w:ascii="Arial" w:eastAsia="Arial Unicode MS" w:hAnsi="Arial" w:cs="Arial"/>
          <w:bCs/>
        </w:rPr>
      </w:pPr>
    </w:p>
    <w:p w:rsidR="0025571D" w:rsidRDefault="001460ED" w:rsidP="009A7440">
      <w:pPr>
        <w:ind w:left="20" w:firstLine="547"/>
        <w:jc w:val="center"/>
        <w:outlineLvl w:val="2"/>
        <w:rPr>
          <w:rFonts w:ascii="Arial" w:eastAsia="Arial Unicode MS" w:hAnsi="Arial" w:cs="Arial"/>
          <w:bCs/>
        </w:rPr>
      </w:pPr>
      <w:r>
        <w:rPr>
          <w:rFonts w:ascii="Arial" w:eastAsia="Arial Unicode MS" w:hAnsi="Arial" w:cs="Arial"/>
          <w:bCs/>
          <w:noProof/>
        </w:rPr>
        <w:drawing>
          <wp:inline distT="0" distB="0" distL="0" distR="0" wp14:anchorId="70D6EBA6">
            <wp:extent cx="2763335" cy="18000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63335" cy="1800000"/>
                    </a:xfrm>
                    <a:prstGeom prst="rect">
                      <a:avLst/>
                    </a:prstGeom>
                    <a:noFill/>
                  </pic:spPr>
                </pic:pic>
              </a:graphicData>
            </a:graphic>
          </wp:inline>
        </w:drawing>
      </w:r>
    </w:p>
    <w:p w:rsidR="001460ED" w:rsidRPr="001460ED" w:rsidRDefault="001460ED" w:rsidP="009A7440">
      <w:pPr>
        <w:ind w:left="20" w:firstLine="547"/>
        <w:jc w:val="center"/>
        <w:outlineLvl w:val="2"/>
        <w:rPr>
          <w:rFonts w:ascii="Arial" w:eastAsia="Arial Unicode MS" w:hAnsi="Arial" w:cs="Arial"/>
          <w:bCs/>
        </w:rPr>
      </w:pPr>
      <w:proofErr w:type="gramStart"/>
      <w:r w:rsidRPr="001460ED">
        <w:rPr>
          <w:rFonts w:ascii="Arial" w:eastAsia="Arial Unicode MS" w:hAnsi="Arial" w:cs="Arial"/>
          <w:bCs/>
          <w:lang w:val="en-US"/>
        </w:rPr>
        <w:t>b</w:t>
      </w:r>
      <w:proofErr w:type="gramEnd"/>
      <w:r w:rsidRPr="001460ED">
        <w:rPr>
          <w:rFonts w:ascii="Arial" w:eastAsia="Arial Unicode MS" w:hAnsi="Arial" w:cs="Arial"/>
          <w:bCs/>
        </w:rPr>
        <w:t xml:space="preserve"> ≤ 25 мм   </w:t>
      </w:r>
      <w:r w:rsidRPr="001460ED">
        <w:rPr>
          <w:rFonts w:ascii="Arial" w:eastAsia="Arial Unicode MS" w:hAnsi="Arial" w:cs="Arial"/>
          <w:bCs/>
          <w:lang w:val="en-US"/>
        </w:rPr>
        <w:t>a</w:t>
      </w:r>
      <w:r w:rsidRPr="001460ED">
        <w:rPr>
          <w:rFonts w:ascii="Arial" w:eastAsia="Arial Unicode MS" w:hAnsi="Arial" w:cs="Arial"/>
          <w:bCs/>
        </w:rPr>
        <w:t xml:space="preserve"> ≥ 3.5 мм; </w:t>
      </w:r>
      <w:r w:rsidRPr="001460ED">
        <w:rPr>
          <w:rFonts w:ascii="Arial" w:eastAsia="Arial Unicode MS" w:hAnsi="Arial" w:cs="Arial"/>
          <w:bCs/>
          <w:lang w:val="en-US"/>
        </w:rPr>
        <w:t>b</w:t>
      </w:r>
      <w:r w:rsidRPr="001460ED">
        <w:rPr>
          <w:rFonts w:ascii="Arial" w:eastAsia="Arial Unicode MS" w:hAnsi="Arial" w:cs="Arial"/>
          <w:bCs/>
        </w:rPr>
        <w:t xml:space="preserve"> &gt; 25 мм   </w:t>
      </w:r>
      <w:r w:rsidRPr="001460ED">
        <w:rPr>
          <w:rFonts w:ascii="Arial" w:eastAsia="Arial Unicode MS" w:hAnsi="Arial" w:cs="Arial"/>
          <w:bCs/>
          <w:lang w:val="en-US"/>
        </w:rPr>
        <w:t>a</w:t>
      </w:r>
      <w:r w:rsidRPr="001460ED">
        <w:rPr>
          <w:rFonts w:ascii="Arial" w:eastAsia="Arial Unicode MS" w:hAnsi="Arial" w:cs="Arial"/>
          <w:bCs/>
        </w:rPr>
        <w:t xml:space="preserve"> ≥ 6 мм</w:t>
      </w:r>
      <w:r>
        <w:rPr>
          <w:rFonts w:ascii="Arial" w:eastAsia="Arial Unicode MS" w:hAnsi="Arial" w:cs="Arial"/>
          <w:bCs/>
        </w:rPr>
        <w:t xml:space="preserve">; </w:t>
      </w:r>
      <w:r w:rsidRPr="001460ED">
        <w:rPr>
          <w:rFonts w:ascii="Arial" w:eastAsia="Arial Unicode MS" w:hAnsi="Arial" w:cs="Arial"/>
          <w:bCs/>
        </w:rPr>
        <w:t>b это наибольший размер охвата по окружности колеса</w:t>
      </w:r>
    </w:p>
    <w:p w:rsidR="0025571D" w:rsidRPr="001460ED" w:rsidRDefault="001460ED" w:rsidP="001460ED">
      <w:pPr>
        <w:ind w:left="20" w:firstLine="547"/>
        <w:jc w:val="center"/>
        <w:outlineLvl w:val="2"/>
        <w:rPr>
          <w:rFonts w:ascii="Arial" w:eastAsia="Arial Unicode MS" w:hAnsi="Arial" w:cs="Arial"/>
          <w:b/>
          <w:bCs/>
        </w:rPr>
      </w:pPr>
      <w:r w:rsidRPr="001460ED">
        <w:rPr>
          <w:rFonts w:ascii="Arial" w:eastAsia="Arial Unicode MS" w:hAnsi="Arial" w:cs="Arial"/>
          <w:b/>
          <w:bCs/>
        </w:rPr>
        <w:t>Рисунок B.6. Образец габаритов</w:t>
      </w:r>
    </w:p>
    <w:p w:rsidR="005E422A" w:rsidRPr="005E422A" w:rsidRDefault="005E422A" w:rsidP="005E422A">
      <w:pPr>
        <w:ind w:left="20" w:firstLine="547"/>
        <w:jc w:val="center"/>
        <w:outlineLvl w:val="2"/>
        <w:rPr>
          <w:rFonts w:ascii="Arial" w:eastAsia="Arial Unicode MS" w:hAnsi="Arial" w:cs="Arial"/>
          <w:b/>
          <w:bCs/>
        </w:rPr>
      </w:pPr>
      <w:r w:rsidRPr="005E422A">
        <w:rPr>
          <w:rFonts w:ascii="Arial" w:eastAsia="Arial Unicode MS" w:hAnsi="Arial" w:cs="Arial"/>
          <w:b/>
          <w:bCs/>
        </w:rPr>
        <w:lastRenderedPageBreak/>
        <w:t>Приложение C</w:t>
      </w:r>
    </w:p>
    <w:p w:rsidR="005E422A" w:rsidRPr="005E422A" w:rsidRDefault="005E422A" w:rsidP="005E422A">
      <w:pPr>
        <w:ind w:left="20" w:firstLine="547"/>
        <w:jc w:val="center"/>
        <w:outlineLvl w:val="2"/>
        <w:rPr>
          <w:rFonts w:ascii="Arial" w:eastAsia="Arial Unicode MS" w:hAnsi="Arial" w:cs="Arial"/>
          <w:b/>
          <w:bCs/>
        </w:rPr>
      </w:pPr>
      <w:r w:rsidRPr="005E422A">
        <w:rPr>
          <w:rFonts w:ascii="Arial" w:eastAsia="Arial Unicode MS" w:hAnsi="Arial" w:cs="Arial"/>
          <w:b/>
          <w:bCs/>
        </w:rPr>
        <w:t>(обязательное)</w:t>
      </w:r>
    </w:p>
    <w:p w:rsidR="005E422A" w:rsidRPr="005E422A" w:rsidRDefault="005E422A" w:rsidP="005E422A">
      <w:pPr>
        <w:ind w:left="20" w:firstLine="547"/>
        <w:jc w:val="center"/>
        <w:outlineLvl w:val="2"/>
        <w:rPr>
          <w:rFonts w:ascii="Arial" w:eastAsia="Arial Unicode MS" w:hAnsi="Arial" w:cs="Arial"/>
          <w:bCs/>
        </w:rPr>
      </w:pPr>
    </w:p>
    <w:p w:rsidR="005E422A" w:rsidRPr="005E422A" w:rsidRDefault="005E422A" w:rsidP="005E422A">
      <w:pPr>
        <w:ind w:left="20" w:firstLine="547"/>
        <w:jc w:val="center"/>
        <w:outlineLvl w:val="2"/>
        <w:rPr>
          <w:rFonts w:ascii="Arial" w:eastAsia="Arial Unicode MS" w:hAnsi="Arial" w:cs="Arial"/>
          <w:b/>
          <w:bCs/>
        </w:rPr>
      </w:pPr>
      <w:r w:rsidRPr="005E422A">
        <w:rPr>
          <w:rFonts w:ascii="Arial" w:eastAsia="Arial Unicode MS" w:hAnsi="Arial" w:cs="Arial"/>
          <w:b/>
          <w:bCs/>
        </w:rPr>
        <w:t>Общие опасности для машин пищевой промышленности и требования по их снижению, применяемые к машинам для съема шкурки, удаления кожи и пленки</w:t>
      </w:r>
    </w:p>
    <w:p w:rsidR="005E422A" w:rsidRPr="005E422A" w:rsidRDefault="005E422A" w:rsidP="005E422A">
      <w:pPr>
        <w:ind w:left="20" w:firstLine="547"/>
        <w:jc w:val="both"/>
        <w:outlineLvl w:val="2"/>
        <w:rPr>
          <w:rFonts w:ascii="Arial" w:eastAsia="Arial Unicode MS" w:hAnsi="Arial" w:cs="Arial"/>
          <w:bCs/>
        </w:rPr>
      </w:pP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C.1 Опасности при обращении с режущим инструментом</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 xml:space="preserve">Обращение с ножами: ножи необходимо периодически снимать. Режущие инструменты острые и должны быть приняты специальные меры предосторожности. Разработчики должны предусмотреть средства крепления инструмента к таким ножам, чтобы избежать контакта с рукой: </w:t>
      </w:r>
      <w:proofErr w:type="spellStart"/>
      <w:r w:rsidRPr="005E422A">
        <w:rPr>
          <w:rFonts w:ascii="Arial" w:eastAsia="Arial Unicode MS" w:hAnsi="Arial" w:cs="Arial"/>
          <w:bCs/>
        </w:rPr>
        <w:t>коробк</w:t>
      </w:r>
      <w:proofErr w:type="gramStart"/>
      <w:r w:rsidRPr="005E422A">
        <w:rPr>
          <w:rFonts w:ascii="Arial" w:eastAsia="Arial Unicode MS" w:hAnsi="Arial" w:cs="Arial"/>
          <w:bCs/>
        </w:rPr>
        <w:t>a</w:t>
      </w:r>
      <w:proofErr w:type="spellEnd"/>
      <w:proofErr w:type="gramEnd"/>
      <w:r w:rsidRPr="005E422A">
        <w:rPr>
          <w:rFonts w:ascii="Arial" w:eastAsia="Arial Unicode MS" w:hAnsi="Arial" w:cs="Arial"/>
          <w:bCs/>
        </w:rPr>
        <w:t xml:space="preserve"> или кожух для защиты от острых краев лезвия во время обращения и транспортировки. Пояснения по использованию этих защитных средств должны быть включены в инструкцию по эксплуатации.</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Проверка: визуальный осмотр машины и изучение документации на нее.</w:t>
      </w:r>
    </w:p>
    <w:p w:rsidR="005E422A" w:rsidRPr="005E422A" w:rsidRDefault="005E422A" w:rsidP="005E422A">
      <w:pPr>
        <w:ind w:left="20" w:firstLine="547"/>
        <w:jc w:val="both"/>
        <w:outlineLvl w:val="2"/>
        <w:rPr>
          <w:rFonts w:ascii="Arial" w:eastAsia="Arial Unicode MS" w:hAnsi="Arial" w:cs="Arial"/>
          <w:bCs/>
        </w:rPr>
      </w:pP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C.2 Опасности при очистке</w:t>
      </w:r>
    </w:p>
    <w:p w:rsidR="005E422A" w:rsidRPr="005E422A" w:rsidRDefault="005E422A" w:rsidP="005E422A">
      <w:pPr>
        <w:ind w:left="20" w:firstLine="547"/>
        <w:jc w:val="both"/>
        <w:outlineLvl w:val="2"/>
        <w:rPr>
          <w:rFonts w:ascii="Arial" w:eastAsia="Arial Unicode MS" w:hAnsi="Arial" w:cs="Arial"/>
          <w:bCs/>
        </w:rPr>
      </w:pPr>
      <w:proofErr w:type="gramStart"/>
      <w:r w:rsidRPr="005E422A">
        <w:rPr>
          <w:rFonts w:ascii="Arial" w:eastAsia="Arial Unicode MS" w:hAnsi="Arial" w:cs="Arial"/>
          <w:bCs/>
        </w:rPr>
        <w:t>Риски при очистке оборудования в пищевой промышленности возрастают в связи с необходимостью для операторов достаточно часто проводить очистку опасных зон, включая снятие блокировки, ликвидацию засоров для обеспечения транспортирования продукта, очистку машины в перерыве между обработкой двух разных продуктов в течение рабочего дня, а также проведение тщательной очистки узлов и деталей машины в течение или в конце рабочего дня с целью</w:t>
      </w:r>
      <w:proofErr w:type="gramEnd"/>
      <w:r w:rsidRPr="005E422A">
        <w:rPr>
          <w:rFonts w:ascii="Arial" w:eastAsia="Arial Unicode MS" w:hAnsi="Arial" w:cs="Arial"/>
          <w:bCs/>
        </w:rPr>
        <w:t xml:space="preserve"> соблюдения гигиенических требований как это требуется.</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Опасности обычно возникают в процессе очистки или в результате воздействия веществ, используемых для выполнения необходимых гигиенических требований. При использовании опасных химических веществ, например концентрированных щелочных растворов, машина для снятия шкурки, удаления кожи и пленки должна быть сконструирована таким образом, чтобы обеспечивать обработку, разбавление, использование и утилизацию таких веществ в замкнутых системах (например, очистка на месте), исключающих контакт с ними оператора. Если контакт неизбежен, в руководство по эксплуатации следует включать необходимые рекомендации по защите персонала, в том числе требование о необходимости выбора и использования надежных индивидуальных защитных средств.</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Проверка: визуальный осмотр и изучение документации.</w:t>
      </w:r>
    </w:p>
    <w:p w:rsidR="005E422A" w:rsidRPr="005E422A" w:rsidRDefault="005E422A" w:rsidP="005E422A">
      <w:pPr>
        <w:ind w:left="20" w:firstLine="547"/>
        <w:jc w:val="both"/>
        <w:outlineLvl w:val="2"/>
        <w:rPr>
          <w:rFonts w:ascii="Arial" w:eastAsia="Arial Unicode MS" w:hAnsi="Arial" w:cs="Arial"/>
          <w:bCs/>
        </w:rPr>
      </w:pP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C.3 Внешние воздействия на электрооборудование</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Многие машины пищевого производства эксплуатируются во влажной среде, а очистку проходит с использованием влажных методов, что увеличивает риск поражения электрическим током.</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Разработчик должен использовать стратегии защиты, такие как:</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Обеспечение возможности воздействия на электрооборудование прямых (или непрямых) струй воды сведено к минимуму.</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Проверка: путем функционального тестирования или изучения документации.</w:t>
      </w:r>
    </w:p>
    <w:p w:rsidR="005E422A" w:rsidRPr="005E422A" w:rsidRDefault="005E422A" w:rsidP="005E422A">
      <w:pPr>
        <w:ind w:left="20" w:firstLine="547"/>
        <w:jc w:val="both"/>
        <w:outlineLvl w:val="2"/>
        <w:rPr>
          <w:rFonts w:ascii="Arial" w:eastAsia="Arial Unicode MS" w:hAnsi="Arial" w:cs="Arial"/>
          <w:bCs/>
        </w:rPr>
      </w:pP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C.4 Восстановление подачи электроэнергии после отключения</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lastRenderedPageBreak/>
        <w:t>Опасности от неожиданного перезапуска механических частей распространяются на все машины пищевого производства, имеющих  доступ в опасную зону.</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Стандарт EN 60204-1:1997 предоставляет возможность указывать или не указывать устройства для предотвращения неожиданного запуска машин после отключения питания. При работе с машинами пищевой промышленности, поскольку риск механических опасностей и частота приближения к опасным зонам очень высоки, такие устройства должны использоваться всегда.</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Проверка: визуальным осмотром.</w:t>
      </w:r>
    </w:p>
    <w:p w:rsidR="005E422A" w:rsidRPr="005E422A" w:rsidRDefault="005E422A" w:rsidP="005E422A">
      <w:pPr>
        <w:ind w:left="20" w:firstLine="547"/>
        <w:jc w:val="both"/>
        <w:outlineLvl w:val="2"/>
        <w:rPr>
          <w:rFonts w:ascii="Arial" w:eastAsia="Arial Unicode MS" w:hAnsi="Arial" w:cs="Arial"/>
          <w:bCs/>
        </w:rPr>
      </w:pP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C.5 Опасности, связанные с пренебрежением использования средств индивидуальной защиты</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На машинах пищевой промышленности требуются определенные средства индивидуальной защиты для устранения остаточных рисков, например:</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 носить перчатки для чистки и снятия ножей;</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 фартуки для уборки;</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 перчатки для работы с замороженными продуктами.</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Инструкции пользователю должны содержать соответствующую информацию о необходимости выбора и использования подходящих средств индивидуальной защиты.</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Проверка: изучение документации</w:t>
      </w:r>
    </w:p>
    <w:p w:rsidR="005E422A" w:rsidRPr="005E422A" w:rsidRDefault="005E422A" w:rsidP="005E422A">
      <w:pPr>
        <w:ind w:left="20" w:firstLine="547"/>
        <w:jc w:val="both"/>
        <w:outlineLvl w:val="2"/>
        <w:rPr>
          <w:rFonts w:ascii="Arial" w:eastAsia="Arial Unicode MS" w:hAnsi="Arial" w:cs="Arial"/>
          <w:bCs/>
        </w:rPr>
      </w:pPr>
    </w:p>
    <w:p w:rsidR="0025571D" w:rsidRDefault="0025571D" w:rsidP="0028105D">
      <w:pPr>
        <w:ind w:left="20" w:firstLine="547"/>
        <w:jc w:val="both"/>
        <w:outlineLvl w:val="2"/>
        <w:rPr>
          <w:rFonts w:ascii="Arial" w:eastAsia="Arial Unicode MS" w:hAnsi="Arial" w:cs="Arial"/>
          <w:bCs/>
        </w:rPr>
      </w:pPr>
    </w:p>
    <w:p w:rsidR="0025571D" w:rsidRDefault="0025571D" w:rsidP="0028105D">
      <w:pPr>
        <w:ind w:left="20" w:firstLine="547"/>
        <w:jc w:val="both"/>
        <w:outlineLvl w:val="2"/>
        <w:rPr>
          <w:rFonts w:ascii="Arial" w:eastAsia="Arial Unicode MS" w:hAnsi="Arial" w:cs="Arial"/>
          <w:bCs/>
        </w:rPr>
      </w:pPr>
    </w:p>
    <w:p w:rsidR="0025571D" w:rsidRDefault="0025571D" w:rsidP="0028105D">
      <w:pPr>
        <w:ind w:left="20" w:firstLine="547"/>
        <w:jc w:val="both"/>
        <w:outlineLvl w:val="2"/>
        <w:rPr>
          <w:rFonts w:ascii="Arial" w:eastAsia="Arial Unicode MS" w:hAnsi="Arial" w:cs="Arial"/>
          <w:bCs/>
        </w:rPr>
      </w:pPr>
    </w:p>
    <w:p w:rsidR="0025571D" w:rsidRDefault="0025571D" w:rsidP="0028105D">
      <w:pPr>
        <w:ind w:left="20" w:firstLine="547"/>
        <w:jc w:val="both"/>
        <w:outlineLvl w:val="2"/>
        <w:rPr>
          <w:rFonts w:ascii="Arial" w:eastAsia="Arial Unicode MS" w:hAnsi="Arial" w:cs="Arial"/>
          <w:bCs/>
        </w:rPr>
      </w:pPr>
    </w:p>
    <w:p w:rsidR="0025571D" w:rsidRDefault="0025571D"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Default="001F48D9" w:rsidP="0028105D">
      <w:pPr>
        <w:ind w:left="20" w:firstLine="547"/>
        <w:jc w:val="both"/>
        <w:outlineLvl w:val="2"/>
        <w:rPr>
          <w:rFonts w:ascii="Arial" w:eastAsia="Arial Unicode MS" w:hAnsi="Arial" w:cs="Arial"/>
          <w:bCs/>
        </w:rPr>
      </w:pPr>
    </w:p>
    <w:p w:rsidR="001F48D9" w:rsidRPr="00851191" w:rsidRDefault="001F48D9" w:rsidP="0028105D">
      <w:pPr>
        <w:ind w:left="20" w:firstLine="547"/>
        <w:jc w:val="both"/>
        <w:outlineLvl w:val="2"/>
        <w:rPr>
          <w:rFonts w:ascii="Arial" w:eastAsia="Arial Unicode MS" w:hAnsi="Arial" w:cs="Arial"/>
          <w:bCs/>
        </w:rPr>
      </w:pPr>
    </w:p>
    <w:p w:rsidR="00783F5B" w:rsidRPr="00851191" w:rsidRDefault="00783F5B" w:rsidP="0028105D">
      <w:pPr>
        <w:ind w:left="20" w:firstLine="547"/>
        <w:jc w:val="both"/>
        <w:outlineLvl w:val="2"/>
        <w:rPr>
          <w:rFonts w:ascii="Arial" w:eastAsia="Arial Unicode MS" w:hAnsi="Arial" w:cs="Arial"/>
          <w:bCs/>
        </w:rPr>
      </w:pPr>
    </w:p>
    <w:p w:rsidR="005E1892" w:rsidRPr="00851191" w:rsidRDefault="005E1892" w:rsidP="003240C3">
      <w:pPr>
        <w:ind w:left="20" w:firstLine="547"/>
        <w:jc w:val="center"/>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Pr="005E422A" w:rsidRDefault="005E422A" w:rsidP="005E422A">
      <w:pPr>
        <w:ind w:left="20" w:firstLine="547"/>
        <w:jc w:val="center"/>
        <w:outlineLvl w:val="2"/>
        <w:rPr>
          <w:rFonts w:ascii="Arial" w:eastAsia="Arial Unicode MS" w:hAnsi="Arial" w:cs="Arial"/>
          <w:b/>
          <w:bCs/>
        </w:rPr>
      </w:pPr>
      <w:r w:rsidRPr="005E422A">
        <w:rPr>
          <w:rFonts w:ascii="Arial" w:eastAsia="Arial Unicode MS" w:hAnsi="Arial" w:cs="Arial"/>
          <w:b/>
          <w:bCs/>
        </w:rPr>
        <w:lastRenderedPageBreak/>
        <w:t>Приложение ZA</w:t>
      </w:r>
    </w:p>
    <w:p w:rsidR="005E422A" w:rsidRPr="005E422A" w:rsidRDefault="005E422A" w:rsidP="005E422A">
      <w:pPr>
        <w:ind w:left="20" w:firstLine="547"/>
        <w:jc w:val="center"/>
        <w:outlineLvl w:val="2"/>
        <w:rPr>
          <w:rFonts w:ascii="Arial" w:eastAsia="Arial Unicode MS" w:hAnsi="Arial" w:cs="Arial"/>
          <w:b/>
          <w:bCs/>
        </w:rPr>
      </w:pPr>
      <w:r w:rsidRPr="005E422A">
        <w:rPr>
          <w:rFonts w:ascii="Arial" w:eastAsia="Arial Unicode MS" w:hAnsi="Arial" w:cs="Arial"/>
          <w:b/>
          <w:bCs/>
        </w:rPr>
        <w:t>(справочное)</w:t>
      </w:r>
    </w:p>
    <w:p w:rsidR="005E422A" w:rsidRPr="005E422A" w:rsidRDefault="005E422A" w:rsidP="005E422A">
      <w:pPr>
        <w:ind w:left="20" w:firstLine="547"/>
        <w:jc w:val="center"/>
        <w:outlineLvl w:val="2"/>
        <w:rPr>
          <w:rFonts w:ascii="Arial" w:eastAsia="Arial Unicode MS" w:hAnsi="Arial" w:cs="Arial"/>
          <w:b/>
          <w:bCs/>
        </w:rPr>
      </w:pPr>
    </w:p>
    <w:p w:rsidR="005E422A" w:rsidRPr="005E422A" w:rsidRDefault="005E422A" w:rsidP="005E422A">
      <w:pPr>
        <w:ind w:left="20" w:firstLine="547"/>
        <w:jc w:val="center"/>
        <w:outlineLvl w:val="2"/>
        <w:rPr>
          <w:rFonts w:ascii="Arial" w:eastAsia="Arial Unicode MS" w:hAnsi="Arial" w:cs="Arial"/>
          <w:b/>
          <w:bCs/>
        </w:rPr>
      </w:pPr>
      <w:r w:rsidRPr="005E422A">
        <w:rPr>
          <w:rFonts w:ascii="Arial" w:eastAsia="Arial Unicode MS" w:hAnsi="Arial" w:cs="Arial"/>
          <w:b/>
          <w:bCs/>
        </w:rPr>
        <w:t>Связь между настоящим европейским стандартом и основными требованиями Директивы ЕС 2006/42/EC</w:t>
      </w:r>
    </w:p>
    <w:p w:rsidR="005E422A" w:rsidRPr="005E422A" w:rsidRDefault="005E422A" w:rsidP="005E422A">
      <w:pPr>
        <w:ind w:left="20" w:firstLine="547"/>
        <w:jc w:val="center"/>
        <w:outlineLvl w:val="2"/>
        <w:rPr>
          <w:rFonts w:ascii="Arial" w:eastAsia="Arial Unicode MS" w:hAnsi="Arial" w:cs="Arial"/>
          <w:b/>
          <w:bCs/>
        </w:rPr>
      </w:pP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 xml:space="preserve">Европейский </w:t>
      </w:r>
      <w:r>
        <w:rPr>
          <w:rFonts w:ascii="Arial" w:eastAsia="Arial Unicode MS" w:hAnsi="Arial" w:cs="Arial"/>
          <w:bCs/>
        </w:rPr>
        <w:t xml:space="preserve">региональный </w:t>
      </w:r>
      <w:r w:rsidRPr="005E422A">
        <w:rPr>
          <w:rFonts w:ascii="Arial" w:eastAsia="Arial Unicode MS" w:hAnsi="Arial" w:cs="Arial"/>
          <w:bCs/>
        </w:rPr>
        <w:t>стандарт был подготовлен в соответствии с мандатом, предоставленным CEN Европейской комиссией и Европейской ассоциацией свободной торговли, чтобы обеспечить одно из средств соответствия основным требованиям Директивы нового подхода 2006/42/EC по машинному оборудованию.</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 xml:space="preserve">Как только этот стандарт будет процитирован в Официальном журнале Европейского Союза в соответствии с этой Директивой и будет внедрен в качестве национального </w:t>
      </w:r>
      <w:proofErr w:type="gramStart"/>
      <w:r w:rsidRPr="005E422A">
        <w:rPr>
          <w:rFonts w:ascii="Arial" w:eastAsia="Arial Unicode MS" w:hAnsi="Arial" w:cs="Arial"/>
          <w:bCs/>
        </w:rPr>
        <w:t>стандарта</w:t>
      </w:r>
      <w:proofErr w:type="gramEnd"/>
      <w:r w:rsidRPr="005E422A">
        <w:rPr>
          <w:rFonts w:ascii="Arial" w:eastAsia="Arial Unicode MS" w:hAnsi="Arial" w:cs="Arial"/>
          <w:bCs/>
        </w:rPr>
        <w:t xml:space="preserve"> по крайней мере в одном государстве-члене, соответствие нормативным положениям настоящего стандарта предоставит в пределах области применения этого стандарта, презумпцию соответствия установленным требованиям этой Директивы и связанных с ней правил ЕАСТ.</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ПРЕДУПРЕЖДЕНИЕ. Другие требования и другие директивы ЕС могут применяться к продукт</w:t>
      </w:r>
      <w:proofErr w:type="gramStart"/>
      <w:r w:rsidRPr="005E422A">
        <w:rPr>
          <w:rFonts w:ascii="Arial" w:eastAsia="Arial Unicode MS" w:hAnsi="Arial" w:cs="Arial"/>
          <w:bCs/>
        </w:rPr>
        <w:t>у(</w:t>
      </w:r>
      <w:proofErr w:type="spellStart"/>
      <w:proofErr w:type="gramEnd"/>
      <w:r w:rsidRPr="005E422A">
        <w:rPr>
          <w:rFonts w:ascii="Arial" w:eastAsia="Arial Unicode MS" w:hAnsi="Arial" w:cs="Arial"/>
          <w:bCs/>
        </w:rPr>
        <w:t>ам</w:t>
      </w:r>
      <w:proofErr w:type="spellEnd"/>
      <w:r w:rsidRPr="005E422A">
        <w:rPr>
          <w:rFonts w:ascii="Arial" w:eastAsia="Arial Unicode MS" w:hAnsi="Arial" w:cs="Arial"/>
          <w:bCs/>
        </w:rPr>
        <w:t xml:space="preserve">), входящему(им) в область применения настоящего стандарта. </w:t>
      </w:r>
    </w:p>
    <w:p w:rsidR="005E422A" w:rsidRPr="005E422A" w:rsidRDefault="005E422A" w:rsidP="005E422A">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FC6EA7">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
          <w:bCs/>
        </w:rPr>
      </w:pPr>
    </w:p>
    <w:p w:rsidR="005E422A" w:rsidRDefault="005E422A" w:rsidP="00072046">
      <w:pPr>
        <w:ind w:left="20" w:firstLine="547"/>
        <w:jc w:val="both"/>
        <w:outlineLvl w:val="2"/>
        <w:rPr>
          <w:rFonts w:ascii="Arial" w:eastAsia="Arial Unicode MS" w:hAnsi="Arial" w:cs="Arial"/>
          <w:b/>
          <w:bCs/>
        </w:rPr>
      </w:pPr>
    </w:p>
    <w:p w:rsidR="005E422A" w:rsidRDefault="005E422A" w:rsidP="00072046">
      <w:pPr>
        <w:ind w:left="20" w:firstLine="547"/>
        <w:jc w:val="both"/>
        <w:outlineLvl w:val="2"/>
        <w:rPr>
          <w:rFonts w:ascii="Arial" w:eastAsia="Arial Unicode MS" w:hAnsi="Arial" w:cs="Arial"/>
          <w:b/>
          <w:bCs/>
        </w:rPr>
      </w:pPr>
    </w:p>
    <w:p w:rsidR="005E422A" w:rsidRDefault="005E422A" w:rsidP="00072046">
      <w:pPr>
        <w:ind w:left="20" w:firstLine="547"/>
        <w:jc w:val="both"/>
        <w:outlineLvl w:val="2"/>
        <w:rPr>
          <w:rFonts w:ascii="Arial" w:eastAsia="Arial Unicode MS" w:hAnsi="Arial" w:cs="Arial"/>
          <w:b/>
          <w:bCs/>
        </w:rPr>
      </w:pPr>
    </w:p>
    <w:p w:rsidR="005E422A" w:rsidRDefault="005E422A" w:rsidP="00072046">
      <w:pPr>
        <w:ind w:left="20" w:firstLine="547"/>
        <w:jc w:val="both"/>
        <w:outlineLvl w:val="2"/>
        <w:rPr>
          <w:rFonts w:ascii="Arial" w:eastAsia="Arial Unicode MS" w:hAnsi="Arial" w:cs="Arial"/>
          <w:b/>
          <w:bCs/>
        </w:rPr>
      </w:pPr>
    </w:p>
    <w:p w:rsidR="005E422A" w:rsidRDefault="005E422A" w:rsidP="00072046">
      <w:pPr>
        <w:ind w:left="20" w:firstLine="547"/>
        <w:jc w:val="both"/>
        <w:outlineLvl w:val="2"/>
        <w:rPr>
          <w:rFonts w:ascii="Arial" w:eastAsia="Arial Unicode MS" w:hAnsi="Arial" w:cs="Arial"/>
          <w:b/>
          <w:bCs/>
        </w:rPr>
      </w:pPr>
    </w:p>
    <w:p w:rsidR="005E422A" w:rsidRDefault="005E422A" w:rsidP="00072046">
      <w:pPr>
        <w:ind w:left="20" w:firstLine="547"/>
        <w:jc w:val="both"/>
        <w:outlineLvl w:val="2"/>
        <w:rPr>
          <w:rFonts w:ascii="Arial" w:eastAsia="Arial Unicode MS" w:hAnsi="Arial" w:cs="Arial"/>
          <w:b/>
          <w:bCs/>
        </w:rPr>
      </w:pPr>
    </w:p>
    <w:p w:rsidR="005E422A" w:rsidRDefault="005E422A" w:rsidP="00072046">
      <w:pPr>
        <w:ind w:left="20" w:firstLine="547"/>
        <w:jc w:val="both"/>
        <w:outlineLvl w:val="2"/>
        <w:rPr>
          <w:rFonts w:ascii="Arial" w:eastAsia="Arial Unicode MS" w:hAnsi="Arial" w:cs="Arial"/>
          <w:b/>
          <w:bCs/>
        </w:rPr>
      </w:pPr>
    </w:p>
    <w:p w:rsidR="005E422A" w:rsidRPr="005E422A" w:rsidRDefault="005E422A" w:rsidP="005E422A">
      <w:pPr>
        <w:ind w:left="20" w:firstLine="547"/>
        <w:jc w:val="center"/>
        <w:outlineLvl w:val="2"/>
        <w:rPr>
          <w:rFonts w:ascii="Arial" w:eastAsia="Arial Unicode MS" w:hAnsi="Arial" w:cs="Arial"/>
          <w:b/>
          <w:bCs/>
        </w:rPr>
      </w:pPr>
      <w:r w:rsidRPr="005E422A">
        <w:rPr>
          <w:rFonts w:ascii="Arial" w:eastAsia="Arial Unicode MS" w:hAnsi="Arial" w:cs="Arial"/>
          <w:b/>
          <w:bCs/>
        </w:rPr>
        <w:lastRenderedPageBreak/>
        <w:t>Библиография</w:t>
      </w:r>
    </w:p>
    <w:p w:rsidR="005E422A" w:rsidRDefault="005E422A" w:rsidP="005E422A">
      <w:pPr>
        <w:ind w:left="20" w:firstLine="547"/>
        <w:jc w:val="both"/>
        <w:outlineLvl w:val="2"/>
        <w:rPr>
          <w:rFonts w:ascii="Arial" w:eastAsia="Arial Unicode MS" w:hAnsi="Arial" w:cs="Arial"/>
          <w:b/>
          <w:bCs/>
        </w:rPr>
      </w:pPr>
      <w:r w:rsidRPr="005E422A">
        <w:rPr>
          <w:rFonts w:ascii="Arial" w:eastAsia="Arial Unicode MS" w:hAnsi="Arial" w:cs="Arial"/>
          <w:b/>
          <w:bCs/>
        </w:rPr>
        <w:t xml:space="preserve"> </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[1] EN 894-1:1997: Безопасность машин. Эргономические требования к оформлению индикаторов и органов управления. Часть 1. Общие руководящие принципы при взаимодействии оператора с индикаторами и органами управления</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[2] EN 894-2:1997: Безопасность машин. Эргономические требования к оформлению индикаторов и органов управления. Часть 2. Индикаторы</w:t>
      </w:r>
    </w:p>
    <w:p w:rsidR="005E422A" w:rsidRPr="005E422A" w:rsidRDefault="006D7415" w:rsidP="005E422A">
      <w:pPr>
        <w:ind w:left="20" w:firstLine="547"/>
        <w:jc w:val="both"/>
        <w:outlineLvl w:val="2"/>
        <w:rPr>
          <w:rFonts w:ascii="Arial" w:eastAsia="Arial Unicode MS" w:hAnsi="Arial" w:cs="Arial"/>
          <w:bCs/>
        </w:rPr>
      </w:pPr>
      <w:r>
        <w:rPr>
          <w:rFonts w:ascii="Arial" w:eastAsia="Arial Unicode MS" w:hAnsi="Arial" w:cs="Arial"/>
          <w:bCs/>
        </w:rPr>
        <w:t>[3] EN 894-3:2000</w:t>
      </w:r>
      <w:r w:rsidR="005E422A" w:rsidRPr="005E422A">
        <w:rPr>
          <w:rFonts w:ascii="Arial" w:eastAsia="Arial Unicode MS" w:hAnsi="Arial" w:cs="Arial"/>
          <w:bCs/>
        </w:rPr>
        <w:t>, Безопасность машин. Эргономические требования к оформлению индикаторов и органов управления. Часть 3. Органы управления</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[4] EN 1037:1995: Безопасность машин. Предотвращение неожиданного пуска</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[5] EN 1050:1996: Безопасность машин. Принципы оценки и определения риска</w:t>
      </w:r>
    </w:p>
    <w:p w:rsidR="005E422A" w:rsidRPr="005E422A" w:rsidRDefault="005E422A" w:rsidP="005E422A">
      <w:pPr>
        <w:ind w:left="20" w:firstLine="547"/>
        <w:jc w:val="both"/>
        <w:outlineLvl w:val="2"/>
        <w:rPr>
          <w:rFonts w:ascii="Arial" w:eastAsia="Arial Unicode MS" w:hAnsi="Arial" w:cs="Arial"/>
          <w:bCs/>
        </w:rPr>
      </w:pPr>
      <w:r w:rsidRPr="005E422A">
        <w:rPr>
          <w:rFonts w:ascii="Arial" w:eastAsia="Arial Unicode MS" w:hAnsi="Arial" w:cs="Arial"/>
          <w:bCs/>
        </w:rPr>
        <w:t xml:space="preserve"> [6] EN 61000-3-2:1998: Электромагнитная совместимость (ЭМС). Часть 3-2. Нормы. Нормы эмиссии гармонических составляющих тока (оборудование с входным током не более 16</w:t>
      </w:r>
      <w:proofErr w:type="gramStart"/>
      <w:r w:rsidRPr="005E422A">
        <w:rPr>
          <w:rFonts w:ascii="Arial" w:eastAsia="Arial Unicode MS" w:hAnsi="Arial" w:cs="Arial"/>
          <w:bCs/>
        </w:rPr>
        <w:t xml:space="preserve"> А</w:t>
      </w:r>
      <w:proofErr w:type="gramEnd"/>
      <w:r w:rsidRPr="005E422A">
        <w:rPr>
          <w:rFonts w:ascii="Arial" w:eastAsia="Arial Unicode MS" w:hAnsi="Arial" w:cs="Arial"/>
          <w:bCs/>
        </w:rPr>
        <w:t xml:space="preserve"> в одной фазе) (IEC 61000-3-2:2000, измененный)</w:t>
      </w:r>
    </w:p>
    <w:p w:rsidR="005E422A" w:rsidRPr="005E422A" w:rsidRDefault="006D7415" w:rsidP="005E422A">
      <w:pPr>
        <w:ind w:left="20" w:firstLine="547"/>
        <w:jc w:val="both"/>
        <w:outlineLvl w:val="2"/>
        <w:rPr>
          <w:rFonts w:ascii="Arial" w:eastAsia="Arial Unicode MS" w:hAnsi="Arial" w:cs="Arial"/>
          <w:bCs/>
        </w:rPr>
      </w:pPr>
      <w:r>
        <w:rPr>
          <w:rFonts w:ascii="Arial" w:eastAsia="Arial Unicode MS" w:hAnsi="Arial" w:cs="Arial"/>
          <w:bCs/>
        </w:rPr>
        <w:t>[7] EN 61310-1:2008</w:t>
      </w:r>
      <w:r w:rsidR="005E422A" w:rsidRPr="005E422A">
        <w:rPr>
          <w:rFonts w:ascii="Arial" w:eastAsia="Arial Unicode MS" w:hAnsi="Arial" w:cs="Arial"/>
          <w:bCs/>
        </w:rPr>
        <w:t xml:space="preserve">, Безопасность машин. Индикация, маркировка и приведение в действие. Часть 1. Требования к визуальным, звуковым и тактильным знакам   (IEC 61310-1:2007)  </w:t>
      </w:r>
    </w:p>
    <w:p w:rsidR="005E422A" w:rsidRPr="005E422A" w:rsidRDefault="006D7415" w:rsidP="005E422A">
      <w:pPr>
        <w:ind w:left="20" w:firstLine="547"/>
        <w:jc w:val="both"/>
        <w:outlineLvl w:val="2"/>
        <w:rPr>
          <w:rFonts w:ascii="Arial" w:eastAsia="Arial Unicode MS" w:hAnsi="Arial" w:cs="Arial"/>
          <w:bCs/>
        </w:rPr>
      </w:pPr>
      <w:r>
        <w:rPr>
          <w:rFonts w:ascii="Arial" w:eastAsia="Arial Unicode MS" w:hAnsi="Arial" w:cs="Arial"/>
          <w:bCs/>
        </w:rPr>
        <w:t>[8] EN 61310-2:2008</w:t>
      </w:r>
      <w:r w:rsidR="005E422A" w:rsidRPr="005E422A">
        <w:rPr>
          <w:rFonts w:ascii="Arial" w:eastAsia="Arial Unicode MS" w:hAnsi="Arial" w:cs="Arial"/>
          <w:bCs/>
        </w:rPr>
        <w:t xml:space="preserve">, Безопасность машин. Индикация, маркировка и приведение в действие. Часть 2:Требования к маркировке   (IEC 61310-2:2007)  </w:t>
      </w:r>
    </w:p>
    <w:p w:rsidR="005E422A" w:rsidRPr="005E422A" w:rsidRDefault="005E422A" w:rsidP="00072046">
      <w:pPr>
        <w:ind w:left="20" w:firstLine="547"/>
        <w:jc w:val="both"/>
        <w:outlineLvl w:val="2"/>
        <w:rPr>
          <w:rFonts w:ascii="Arial" w:eastAsia="Arial Unicode MS" w:hAnsi="Arial" w:cs="Arial"/>
          <w:bCs/>
        </w:rPr>
      </w:pPr>
    </w:p>
    <w:p w:rsidR="005E422A" w:rsidRPr="005E422A" w:rsidRDefault="005E422A" w:rsidP="00072046">
      <w:pPr>
        <w:ind w:left="20" w:firstLine="547"/>
        <w:jc w:val="both"/>
        <w:outlineLvl w:val="2"/>
        <w:rPr>
          <w:rFonts w:ascii="Arial" w:eastAsia="Arial Unicode MS" w:hAnsi="Arial" w:cs="Arial"/>
          <w:bCs/>
        </w:rPr>
      </w:pPr>
    </w:p>
    <w:p w:rsidR="005E422A" w:rsidRPr="005E422A" w:rsidRDefault="005E422A" w:rsidP="00072046">
      <w:pPr>
        <w:ind w:left="20" w:firstLine="547"/>
        <w:jc w:val="both"/>
        <w:outlineLvl w:val="2"/>
        <w:rPr>
          <w:rFonts w:ascii="Arial" w:eastAsia="Arial Unicode MS" w:hAnsi="Arial" w:cs="Arial"/>
          <w:bCs/>
        </w:rPr>
      </w:pPr>
    </w:p>
    <w:p w:rsidR="005E422A" w:rsidRPr="005E422A" w:rsidRDefault="005E422A" w:rsidP="00072046">
      <w:pPr>
        <w:ind w:left="20" w:firstLine="547"/>
        <w:jc w:val="both"/>
        <w:outlineLvl w:val="2"/>
        <w:rPr>
          <w:rFonts w:ascii="Arial" w:eastAsia="Arial Unicode MS" w:hAnsi="Arial" w:cs="Arial"/>
          <w:bCs/>
        </w:rPr>
      </w:pPr>
    </w:p>
    <w:p w:rsidR="005E422A" w:rsidRPr="005E422A" w:rsidRDefault="005E422A" w:rsidP="00072046">
      <w:pPr>
        <w:ind w:left="20" w:firstLine="547"/>
        <w:jc w:val="both"/>
        <w:outlineLvl w:val="2"/>
        <w:rPr>
          <w:rFonts w:ascii="Arial" w:eastAsia="Arial Unicode MS" w:hAnsi="Arial" w:cs="Arial"/>
          <w:bCs/>
        </w:rPr>
      </w:pPr>
    </w:p>
    <w:p w:rsidR="005E422A" w:rsidRPr="005E422A" w:rsidRDefault="005E422A" w:rsidP="00072046">
      <w:pPr>
        <w:ind w:left="20" w:firstLine="547"/>
        <w:jc w:val="both"/>
        <w:outlineLvl w:val="2"/>
        <w:rPr>
          <w:rFonts w:ascii="Arial" w:eastAsia="Arial Unicode MS" w:hAnsi="Arial" w:cs="Arial"/>
          <w:bCs/>
        </w:rPr>
      </w:pPr>
    </w:p>
    <w:p w:rsidR="005E422A" w:rsidRP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5E422A" w:rsidRDefault="005E422A" w:rsidP="00072046">
      <w:pPr>
        <w:ind w:left="20" w:firstLine="547"/>
        <w:jc w:val="both"/>
        <w:outlineLvl w:val="2"/>
        <w:rPr>
          <w:rFonts w:ascii="Arial" w:eastAsia="Arial Unicode MS" w:hAnsi="Arial" w:cs="Arial"/>
          <w:bCs/>
        </w:rPr>
      </w:pPr>
    </w:p>
    <w:p w:rsidR="007536C4" w:rsidRPr="00E82939" w:rsidRDefault="007536C4" w:rsidP="00F10530">
      <w:pPr>
        <w:autoSpaceDE w:val="0"/>
        <w:autoSpaceDN w:val="0"/>
        <w:adjustRightInd w:val="0"/>
        <w:ind w:firstLine="567"/>
        <w:jc w:val="both"/>
        <w:rPr>
          <w:rFonts w:ascii="Arial" w:eastAsiaTheme="minorEastAsia" w:hAnsi="Arial" w:cs="Arial"/>
          <w:b/>
          <w:bCs/>
          <w:lang w:val="en-US"/>
        </w:rPr>
      </w:pPr>
    </w:p>
    <w:p w:rsidR="004B0F47" w:rsidRPr="00E82939" w:rsidRDefault="004B0F47" w:rsidP="00F10530">
      <w:pPr>
        <w:autoSpaceDE w:val="0"/>
        <w:autoSpaceDN w:val="0"/>
        <w:adjustRightInd w:val="0"/>
        <w:ind w:firstLine="567"/>
        <w:jc w:val="both"/>
        <w:rPr>
          <w:rFonts w:ascii="Arial" w:eastAsiaTheme="minorEastAsia" w:hAnsi="Arial" w:cs="Arial"/>
          <w:b/>
          <w:bCs/>
          <w:lang w:val="en-US"/>
        </w:rPr>
      </w:pPr>
    </w:p>
    <w:p w:rsidR="004B0F47" w:rsidRPr="00E82939" w:rsidRDefault="004B0F47" w:rsidP="00F10530">
      <w:pPr>
        <w:autoSpaceDE w:val="0"/>
        <w:autoSpaceDN w:val="0"/>
        <w:adjustRightInd w:val="0"/>
        <w:ind w:firstLine="567"/>
        <w:jc w:val="both"/>
        <w:rPr>
          <w:rFonts w:ascii="Arial" w:eastAsiaTheme="minorEastAsia" w:hAnsi="Arial" w:cs="Arial"/>
          <w:b/>
          <w:bCs/>
          <w:lang w:val="en-US"/>
        </w:rPr>
      </w:pPr>
    </w:p>
    <w:tbl>
      <w:tblPr>
        <w:tblW w:w="9570" w:type="dxa"/>
        <w:tblInd w:w="108" w:type="dxa"/>
        <w:tblLayout w:type="fixed"/>
        <w:tblLook w:val="0000" w:firstRow="0" w:lastRow="0" w:firstColumn="0" w:lastColumn="0" w:noHBand="0" w:noVBand="0"/>
      </w:tblPr>
      <w:tblGrid>
        <w:gridCol w:w="9570"/>
      </w:tblGrid>
      <w:tr w:rsidR="00996EC9" w:rsidRPr="007A7E5D" w:rsidTr="00131875">
        <w:tc>
          <w:tcPr>
            <w:tcW w:w="9570" w:type="dxa"/>
            <w:tcBorders>
              <w:top w:val="single" w:sz="4" w:space="0" w:color="000000"/>
              <w:bottom w:val="single" w:sz="4" w:space="0" w:color="000000"/>
            </w:tcBorders>
            <w:shd w:val="clear" w:color="auto" w:fill="auto"/>
          </w:tcPr>
          <w:bookmarkEnd w:id="0"/>
          <w:bookmarkEnd w:id="1"/>
          <w:p w:rsidR="00996EC9" w:rsidRPr="004B0F47" w:rsidRDefault="00A51610" w:rsidP="00520FC2">
            <w:pPr>
              <w:pStyle w:val="41"/>
              <w:spacing w:before="0" w:after="0" w:line="240" w:lineRule="auto"/>
              <w:ind w:right="-2" w:firstLine="0"/>
              <w:jc w:val="both"/>
              <w:rPr>
                <w:rFonts w:ascii="Arial" w:hAnsi="Arial" w:cs="Arial"/>
                <w:sz w:val="24"/>
                <w:szCs w:val="24"/>
              </w:rPr>
            </w:pPr>
            <w:r>
              <w:rPr>
                <w:rFonts w:ascii="Arial" w:eastAsia="Arial" w:hAnsi="Arial" w:cs="Arial"/>
                <w:color w:val="000000"/>
                <w:sz w:val="24"/>
                <w:szCs w:val="24"/>
              </w:rPr>
              <w:t>УДК 664.65.05:658:382.3:006.354</w:t>
            </w:r>
            <w:r>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sidR="004B0F47" w:rsidRPr="004B0F47">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Pr>
                <w:rFonts w:ascii="Arial" w:eastAsia="Arial" w:hAnsi="Arial" w:cs="Arial"/>
                <w:color w:val="000000"/>
                <w:sz w:val="24"/>
                <w:szCs w:val="24"/>
              </w:rPr>
              <w:t>МКС 67.260</w:t>
            </w:r>
            <w:r w:rsidR="00996EC9" w:rsidRPr="004B0F47">
              <w:rPr>
                <w:rFonts w:ascii="Arial" w:eastAsia="Arial" w:hAnsi="Arial" w:cs="Arial"/>
                <w:color w:val="000000"/>
                <w:sz w:val="24"/>
                <w:szCs w:val="24"/>
              </w:rPr>
              <w:t xml:space="preserve"> </w:t>
            </w:r>
            <w:r w:rsidR="00996EC9" w:rsidRPr="004B0F47">
              <w:rPr>
                <w:rFonts w:ascii="Arial" w:hAnsi="Arial" w:cs="Arial"/>
                <w:sz w:val="24"/>
                <w:szCs w:val="24"/>
              </w:rPr>
              <w:t>(</w:t>
            </w:r>
            <w:r w:rsidR="00996EC9" w:rsidRPr="004B0F47">
              <w:rPr>
                <w:rFonts w:ascii="Arial" w:hAnsi="Arial" w:cs="Arial"/>
                <w:sz w:val="24"/>
                <w:szCs w:val="24"/>
                <w:lang w:val="en-US"/>
              </w:rPr>
              <w:t>IDT</w:t>
            </w:r>
            <w:r w:rsidR="00996EC9" w:rsidRPr="004B0F47">
              <w:rPr>
                <w:rFonts w:ascii="Arial" w:hAnsi="Arial" w:cs="Arial"/>
                <w:sz w:val="24"/>
                <w:szCs w:val="24"/>
              </w:rPr>
              <w:t>)</w:t>
            </w:r>
            <w:r w:rsidR="00996EC9" w:rsidRPr="004B0F47">
              <w:rPr>
                <w:rFonts w:ascii="Arial" w:eastAsia="Arial" w:hAnsi="Arial" w:cs="Arial"/>
                <w:sz w:val="24"/>
                <w:szCs w:val="24"/>
              </w:rPr>
              <w:t xml:space="preserve">  </w:t>
            </w:r>
          </w:p>
          <w:p w:rsidR="00996EC9" w:rsidRPr="004B0F47" w:rsidRDefault="00996EC9" w:rsidP="00794850">
            <w:pPr>
              <w:pStyle w:val="41"/>
              <w:spacing w:before="0" w:after="0" w:line="240" w:lineRule="auto"/>
              <w:ind w:right="-2" w:firstLine="560"/>
              <w:jc w:val="both"/>
              <w:rPr>
                <w:rFonts w:ascii="Arial" w:eastAsia="Arial" w:hAnsi="Arial" w:cs="Arial"/>
                <w:color w:val="000000"/>
                <w:sz w:val="24"/>
                <w:szCs w:val="24"/>
              </w:rPr>
            </w:pPr>
          </w:p>
          <w:p w:rsidR="001817F4" w:rsidRPr="009A7440" w:rsidRDefault="007B3B06" w:rsidP="00520FC2">
            <w:pPr>
              <w:jc w:val="both"/>
              <w:rPr>
                <w:rFonts w:ascii="Arial" w:hAnsi="Arial" w:cs="Arial"/>
              </w:rPr>
            </w:pPr>
            <w:r>
              <w:rPr>
                <w:rFonts w:ascii="Arial" w:eastAsia="Arial" w:hAnsi="Arial" w:cs="Arial"/>
                <w:b/>
                <w:color w:val="000000"/>
              </w:rPr>
              <w:t>Ключевые слова:</w:t>
            </w:r>
            <w:r w:rsidR="009A7440">
              <w:t xml:space="preserve"> </w:t>
            </w:r>
            <w:r w:rsidR="009A7440" w:rsidRPr="009A7440">
              <w:rPr>
                <w:rFonts w:ascii="Arial" w:hAnsi="Arial" w:cs="Arial"/>
              </w:rPr>
              <w:t>оборудование для съема шкурки, удаления кожи и пленок, меры безопасности</w:t>
            </w:r>
            <w:r w:rsidR="009A7440">
              <w:rPr>
                <w:rFonts w:ascii="Arial" w:hAnsi="Arial" w:cs="Arial"/>
              </w:rPr>
              <w:t>, контейнер,</w:t>
            </w:r>
            <w:r w:rsidR="009A7440">
              <w:t xml:space="preserve"> </w:t>
            </w:r>
            <w:r w:rsidR="009A7440" w:rsidRPr="009A7440">
              <w:rPr>
                <w:rFonts w:ascii="Arial" w:hAnsi="Arial" w:cs="Arial"/>
              </w:rPr>
              <w:t>пищевая зона,</w:t>
            </w:r>
            <w:r w:rsidR="009A7440">
              <w:t xml:space="preserve"> </w:t>
            </w:r>
            <w:proofErr w:type="spellStart"/>
            <w:r w:rsidR="009A7440" w:rsidRPr="009A7440">
              <w:rPr>
                <w:rFonts w:ascii="Arial" w:hAnsi="Arial" w:cs="Arial"/>
              </w:rPr>
              <w:t>комбинированыые</w:t>
            </w:r>
            <w:proofErr w:type="spellEnd"/>
            <w:r w:rsidR="009A7440" w:rsidRPr="009A7440">
              <w:rPr>
                <w:rFonts w:ascii="Arial" w:hAnsi="Arial" w:cs="Arial"/>
              </w:rPr>
              <w:t xml:space="preserve"> машины, гигиенические требования</w:t>
            </w:r>
            <w:bookmarkStart w:id="2" w:name="_GoBack"/>
            <w:bookmarkEnd w:id="2"/>
          </w:p>
          <w:p w:rsidR="000D48AC" w:rsidRPr="007A7E5D" w:rsidRDefault="000D48AC" w:rsidP="00512FAD">
            <w:pPr>
              <w:ind w:firstLine="560"/>
              <w:jc w:val="both"/>
              <w:rPr>
                <w:rFonts w:ascii="Arial" w:hAnsi="Arial" w:cs="Arial"/>
              </w:rPr>
            </w:pPr>
          </w:p>
        </w:tc>
      </w:tr>
    </w:tbl>
    <w:p w:rsidR="00996EC9" w:rsidRDefault="00996EC9" w:rsidP="00984D79">
      <w:pPr>
        <w:rPr>
          <w:sz w:val="22"/>
          <w:szCs w:val="22"/>
        </w:rPr>
      </w:pPr>
    </w:p>
    <w:tbl>
      <w:tblPr>
        <w:tblW w:w="9570" w:type="dxa"/>
        <w:tblLayout w:type="fixed"/>
        <w:tblLook w:val="04A0" w:firstRow="1" w:lastRow="0" w:firstColumn="1" w:lastColumn="0" w:noHBand="0" w:noVBand="1"/>
      </w:tblPr>
      <w:tblGrid>
        <w:gridCol w:w="4784"/>
        <w:gridCol w:w="2551"/>
        <w:gridCol w:w="2235"/>
      </w:tblGrid>
      <w:tr w:rsidR="00996EC9" w:rsidRPr="00D154B1" w:rsidTr="00C01537">
        <w:tc>
          <w:tcPr>
            <w:tcW w:w="9570" w:type="dxa"/>
            <w:gridSpan w:val="3"/>
            <w:shd w:val="clear" w:color="auto" w:fill="auto"/>
            <w:vAlign w:val="center"/>
          </w:tcPr>
          <w:p w:rsidR="00996EC9" w:rsidRDefault="00996EC9" w:rsidP="00794850">
            <w:pPr>
              <w:autoSpaceDE w:val="0"/>
              <w:autoSpaceDN w:val="0"/>
              <w:adjustRightInd w:val="0"/>
              <w:jc w:val="both"/>
              <w:rPr>
                <w:rFonts w:ascii="Arial" w:hAnsi="Arial" w:cs="Arial"/>
                <w:b/>
                <w:bCs/>
                <w:lang w:eastAsia="es-ES_tradnl"/>
              </w:rPr>
            </w:pPr>
          </w:p>
          <w:p w:rsidR="007536C4" w:rsidRDefault="007536C4" w:rsidP="00794850">
            <w:pPr>
              <w:autoSpaceDE w:val="0"/>
              <w:autoSpaceDN w:val="0"/>
              <w:adjustRightInd w:val="0"/>
              <w:jc w:val="both"/>
              <w:rPr>
                <w:rFonts w:ascii="Arial" w:hAnsi="Arial" w:cs="Arial"/>
                <w:b/>
                <w:bCs/>
                <w:lang w:eastAsia="es-ES_tradnl"/>
              </w:rPr>
            </w:pPr>
          </w:p>
          <w:p w:rsidR="00485616" w:rsidRDefault="00485616" w:rsidP="00794850">
            <w:pPr>
              <w:autoSpaceDE w:val="0"/>
              <w:autoSpaceDN w:val="0"/>
              <w:adjustRightInd w:val="0"/>
              <w:jc w:val="both"/>
              <w:rPr>
                <w:rFonts w:ascii="Arial" w:hAnsi="Arial" w:cs="Arial"/>
                <w:b/>
                <w:bCs/>
                <w:lang w:eastAsia="es-ES_tradnl"/>
              </w:rPr>
            </w:pPr>
          </w:p>
          <w:p w:rsidR="00996EC9" w:rsidRPr="00D154B1" w:rsidRDefault="00996EC9" w:rsidP="00794850">
            <w:pPr>
              <w:autoSpaceDE w:val="0"/>
              <w:autoSpaceDN w:val="0"/>
              <w:adjustRightInd w:val="0"/>
              <w:jc w:val="both"/>
              <w:rPr>
                <w:rFonts w:ascii="Arial" w:hAnsi="Arial" w:cs="Arial"/>
                <w:b/>
                <w:bCs/>
                <w:lang w:eastAsia="es-ES_tradnl"/>
              </w:rPr>
            </w:pPr>
            <w:r w:rsidRPr="00D154B1">
              <w:rPr>
                <w:rFonts w:ascii="Arial" w:hAnsi="Arial" w:cs="Arial"/>
                <w:b/>
                <w:bCs/>
                <w:lang w:eastAsia="es-ES_tradnl"/>
              </w:rPr>
              <w:t>РАЗРАБОТЧИК:</w:t>
            </w:r>
          </w:p>
          <w:p w:rsidR="00996EC9" w:rsidRPr="00D154B1" w:rsidRDefault="00996EC9" w:rsidP="00794850">
            <w:pPr>
              <w:autoSpaceDE w:val="0"/>
              <w:autoSpaceDN w:val="0"/>
              <w:adjustRightInd w:val="0"/>
              <w:jc w:val="both"/>
              <w:rPr>
                <w:rFonts w:ascii="Arial" w:hAnsi="Arial" w:cs="Arial"/>
                <w:bCs/>
                <w:lang w:eastAsia="es-ES_tradnl"/>
              </w:rPr>
            </w:pPr>
            <w:r w:rsidRPr="00D154B1">
              <w:rPr>
                <w:rFonts w:ascii="Arial" w:hAnsi="Arial" w:cs="Arial"/>
                <w:bCs/>
                <w:lang w:eastAsia="es-ES_tradnl"/>
              </w:rPr>
              <w:t xml:space="preserve">Республиканское государственное предприятие на праве хозяйственного ведения «Казахстанский институт стандартизации и </w:t>
            </w:r>
            <w:r w:rsidRPr="00D154B1">
              <w:rPr>
                <w:rFonts w:ascii="Arial" w:hAnsi="Arial" w:cs="Arial"/>
              </w:rPr>
              <w:t>метрологии</w:t>
            </w:r>
            <w:r w:rsidRPr="00D154B1">
              <w:rPr>
                <w:rFonts w:ascii="Arial" w:hAnsi="Arial" w:cs="Arial"/>
                <w:bCs/>
                <w:lang w:eastAsia="es-ES_tradnl"/>
              </w:rPr>
              <w:t xml:space="preserve">» Комитета технического регулирования и метрологии </w:t>
            </w:r>
            <w:r w:rsidRPr="00D154B1">
              <w:rPr>
                <w:rFonts w:ascii="Arial" w:hAnsi="Arial" w:cs="Arial"/>
              </w:rPr>
              <w:t xml:space="preserve">Министерства торговли и интеграции </w:t>
            </w:r>
            <w:r w:rsidRPr="00D154B1">
              <w:rPr>
                <w:rFonts w:ascii="Arial" w:hAnsi="Arial" w:cs="Arial"/>
                <w:bCs/>
                <w:lang w:eastAsia="es-ES_tradnl"/>
              </w:rPr>
              <w:t>Республики Казахстан</w:t>
            </w:r>
          </w:p>
          <w:p w:rsidR="00996EC9" w:rsidRDefault="00996EC9" w:rsidP="00794850">
            <w:pPr>
              <w:widowControl w:val="0"/>
              <w:autoSpaceDE w:val="0"/>
              <w:autoSpaceDN w:val="0"/>
              <w:adjustRightInd w:val="0"/>
              <w:ind w:left="-108"/>
              <w:rPr>
                <w:rFonts w:ascii="Arial" w:eastAsia="Arial Unicode MS" w:hAnsi="Arial" w:cs="Arial"/>
                <w:b/>
                <w:bCs/>
                <w:lang w:eastAsia="en-US"/>
              </w:rPr>
            </w:pPr>
          </w:p>
          <w:p w:rsidR="006510FA" w:rsidRPr="00D154B1" w:rsidRDefault="006510FA" w:rsidP="00794850">
            <w:pPr>
              <w:widowControl w:val="0"/>
              <w:autoSpaceDE w:val="0"/>
              <w:autoSpaceDN w:val="0"/>
              <w:adjustRightInd w:val="0"/>
              <w:ind w:left="-108"/>
              <w:rPr>
                <w:rFonts w:ascii="Arial" w:eastAsia="Arial Unicode MS" w:hAnsi="Arial" w:cs="Arial"/>
                <w:b/>
                <w:bCs/>
                <w:lang w:eastAsia="en-US"/>
              </w:rPr>
            </w:pPr>
          </w:p>
        </w:tc>
      </w:tr>
      <w:tr w:rsidR="00996EC9" w:rsidRPr="00D154B1" w:rsidTr="00C01537">
        <w:tc>
          <w:tcPr>
            <w:tcW w:w="4784" w:type="dxa"/>
            <w:shd w:val="clear" w:color="auto" w:fill="auto"/>
            <w:vAlign w:val="center"/>
            <w:hideMark/>
          </w:tcPr>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Заместитель Генерального директора РГП на ПХВ «Казахстанский институт</w:t>
            </w:r>
          </w:p>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 xml:space="preserve">стандартизации и </w:t>
            </w:r>
            <w:r w:rsidRPr="00D154B1">
              <w:rPr>
                <w:rFonts w:ascii="Arial" w:hAnsi="Arial" w:cs="Arial"/>
                <w:b/>
                <w:bCs/>
                <w:color w:val="000000"/>
              </w:rPr>
              <w:t>метрологии</w:t>
            </w:r>
            <w:r w:rsidRPr="00D154B1">
              <w:rPr>
                <w:rFonts w:ascii="Arial" w:eastAsia="Arial Unicode MS" w:hAnsi="Arial" w:cs="Arial"/>
                <w:b/>
                <w:bCs/>
                <w:lang w:eastAsia="en-US"/>
              </w:rPr>
              <w:t>»</w:t>
            </w:r>
          </w:p>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840952" w:rsidP="00794850">
            <w:pPr>
              <w:widowControl w:val="0"/>
              <w:autoSpaceDE w:val="0"/>
              <w:autoSpaceDN w:val="0"/>
              <w:adjustRightInd w:val="0"/>
              <w:ind w:left="-108"/>
              <w:rPr>
                <w:rFonts w:ascii="Arial" w:eastAsia="Arial Unicode MS" w:hAnsi="Arial" w:cs="Arial"/>
                <w:b/>
                <w:bCs/>
                <w:lang w:eastAsia="en-US"/>
              </w:rPr>
            </w:pPr>
            <w:r>
              <w:rPr>
                <w:rFonts w:ascii="Arial" w:eastAsia="Arial Unicode MS" w:hAnsi="Arial" w:cs="Arial"/>
                <w:b/>
                <w:bCs/>
                <w:lang w:eastAsia="en-US"/>
              </w:rPr>
              <w:t xml:space="preserve">  А. </w:t>
            </w:r>
            <w:proofErr w:type="spellStart"/>
            <w:r>
              <w:rPr>
                <w:rFonts w:ascii="Arial" w:eastAsia="Arial Unicode MS" w:hAnsi="Arial" w:cs="Arial"/>
                <w:b/>
                <w:bCs/>
                <w:lang w:eastAsia="en-US"/>
              </w:rPr>
              <w:t>Шамбетова</w:t>
            </w:r>
            <w:proofErr w:type="spellEnd"/>
          </w:p>
        </w:tc>
      </w:tr>
      <w:tr w:rsidR="00996EC9" w:rsidRPr="00D154B1" w:rsidTr="00C01537">
        <w:trPr>
          <w:trHeight w:val="771"/>
        </w:trPr>
        <w:tc>
          <w:tcPr>
            <w:tcW w:w="4784" w:type="dxa"/>
            <w:shd w:val="clear" w:color="auto" w:fill="auto"/>
            <w:vAlign w:val="bottom"/>
          </w:tcPr>
          <w:p w:rsidR="00996EC9" w:rsidRPr="00D154B1" w:rsidRDefault="00131875"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Руководитель</w:t>
            </w:r>
            <w:r w:rsidR="00996EC9" w:rsidRPr="00D154B1">
              <w:rPr>
                <w:rFonts w:ascii="Arial" w:eastAsia="Arial Unicode MS" w:hAnsi="Arial" w:cs="Arial"/>
                <w:b/>
                <w:bCs/>
                <w:lang w:eastAsia="en-US"/>
              </w:rPr>
              <w:t xml:space="preserve"> </w:t>
            </w:r>
            <w:r>
              <w:rPr>
                <w:rFonts w:ascii="Arial" w:eastAsia="Arial Unicode MS" w:hAnsi="Arial" w:cs="Arial"/>
                <w:b/>
                <w:bCs/>
                <w:lang w:eastAsia="en-US"/>
              </w:rPr>
              <w:t>д</w:t>
            </w:r>
            <w:r w:rsidR="00996EC9" w:rsidRPr="00D154B1">
              <w:rPr>
                <w:rFonts w:ascii="Arial" w:eastAsia="Arial Unicode MS" w:hAnsi="Arial" w:cs="Arial"/>
                <w:b/>
                <w:bCs/>
                <w:lang w:eastAsia="en-US"/>
              </w:rPr>
              <w:t>епартамента</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 xml:space="preserve">Разработки НТД </w:t>
            </w:r>
            <w:r w:rsidR="00996EC9" w:rsidRPr="00D154B1">
              <w:rPr>
                <w:rFonts w:ascii="Arial" w:eastAsia="Arial Unicode MS" w:hAnsi="Arial" w:cs="Arial"/>
                <w:b/>
                <w:bCs/>
                <w:lang w:eastAsia="en-US"/>
              </w:rPr>
              <w:t xml:space="preserve">                                                 </w:t>
            </w:r>
          </w:p>
        </w:tc>
        <w:tc>
          <w:tcPr>
            <w:tcW w:w="2551" w:type="dxa"/>
            <w:shd w:val="clear" w:color="auto" w:fill="auto"/>
            <w:vAlign w:val="center"/>
          </w:tcPr>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131875" w:rsidP="00131875">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А</w:t>
            </w:r>
            <w:r w:rsidR="00996EC9" w:rsidRPr="00D154B1">
              <w:rPr>
                <w:rFonts w:ascii="Arial" w:eastAsia="Arial Unicode MS" w:hAnsi="Arial" w:cs="Arial"/>
                <w:b/>
                <w:bCs/>
                <w:lang w:eastAsia="en-US"/>
              </w:rPr>
              <w:t xml:space="preserve">. </w:t>
            </w:r>
            <w:proofErr w:type="spellStart"/>
            <w:r>
              <w:rPr>
                <w:rFonts w:ascii="Arial" w:eastAsia="Arial Unicode MS" w:hAnsi="Arial" w:cs="Arial"/>
                <w:b/>
                <w:bCs/>
                <w:lang w:eastAsia="en-US"/>
              </w:rPr>
              <w:t>Сопбеков</w:t>
            </w:r>
            <w:proofErr w:type="spellEnd"/>
          </w:p>
        </w:tc>
      </w:tr>
      <w:tr w:rsidR="00996EC9" w:rsidRPr="00D154B1" w:rsidTr="00C01537">
        <w:tc>
          <w:tcPr>
            <w:tcW w:w="4784" w:type="dxa"/>
            <w:shd w:val="clear" w:color="auto" w:fill="auto"/>
            <w:vAlign w:val="bottom"/>
          </w:tcPr>
          <w:p w:rsidR="00996EC9" w:rsidRDefault="00996EC9" w:rsidP="00794850">
            <w:pPr>
              <w:widowControl w:val="0"/>
              <w:autoSpaceDE w:val="0"/>
              <w:autoSpaceDN w:val="0"/>
              <w:adjustRightInd w:val="0"/>
              <w:rPr>
                <w:rFonts w:ascii="Arial" w:eastAsia="Arial Unicode MS" w:hAnsi="Arial" w:cs="Arial"/>
                <w:b/>
                <w:bCs/>
                <w:lang w:eastAsia="en-US"/>
              </w:rPr>
            </w:pPr>
          </w:p>
          <w:p w:rsidR="00996EC9" w:rsidRDefault="00996EC9" w:rsidP="00794850">
            <w:pPr>
              <w:widowControl w:val="0"/>
              <w:autoSpaceDE w:val="0"/>
              <w:autoSpaceDN w:val="0"/>
              <w:adjustRightInd w:val="0"/>
              <w:rPr>
                <w:rFonts w:ascii="Arial" w:eastAsia="Arial Unicode MS" w:hAnsi="Arial" w:cs="Arial"/>
                <w:b/>
                <w:bCs/>
                <w:lang w:eastAsia="en-US"/>
              </w:rPr>
            </w:pPr>
          </w:p>
          <w:p w:rsidR="006510FA"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Главный специалист</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Департамента разработки НТД</w:t>
            </w:r>
            <w:r w:rsidR="00996EC9">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Е. Кулешова</w:t>
            </w:r>
            <w:r w:rsidR="00996EC9">
              <w:rPr>
                <w:rFonts w:ascii="Arial" w:eastAsia="Arial Unicode MS" w:hAnsi="Arial" w:cs="Arial"/>
                <w:b/>
                <w:bCs/>
                <w:lang w:eastAsia="en-US"/>
              </w:rPr>
              <w:t xml:space="preserve"> </w:t>
            </w:r>
          </w:p>
        </w:tc>
      </w:tr>
      <w:tr w:rsidR="00996EC9" w:rsidRPr="00D154B1" w:rsidTr="00C01537">
        <w:tc>
          <w:tcPr>
            <w:tcW w:w="4784"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r>
    </w:tbl>
    <w:p w:rsidR="00996EC9" w:rsidRPr="003D7242" w:rsidRDefault="00996EC9" w:rsidP="00984D79">
      <w:pPr>
        <w:rPr>
          <w:sz w:val="22"/>
          <w:szCs w:val="22"/>
        </w:rPr>
      </w:pPr>
    </w:p>
    <w:sectPr w:rsidR="00996EC9" w:rsidRPr="003D7242" w:rsidSect="009F1383">
      <w:footerReference w:type="even" r:id="rId41"/>
      <w:headerReference w:type="first" r:id="rId42"/>
      <w:footerReference w:type="first" r:id="rId43"/>
      <w:pgSz w:w="11906" w:h="16838" w:code="9"/>
      <w:pgMar w:top="1418" w:right="1418" w:bottom="1418"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122F" w:rsidRDefault="006C122F">
      <w:r>
        <w:separator/>
      </w:r>
    </w:p>
  </w:endnote>
  <w:endnote w:type="continuationSeparator" w:id="0">
    <w:p w:rsidR="006C122F" w:rsidRDefault="006C12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Ўм-ЎмЎгЎм?Ўм§ё"/>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MS Mincho">
    <w:altName w:val="?l?r ???fc"/>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415" w:rsidRPr="00EF4C4D" w:rsidRDefault="006D7415">
    <w:pPr>
      <w:pStyle w:val="af2"/>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9A7440">
      <w:rPr>
        <w:rFonts w:ascii="Arial" w:hAnsi="Arial" w:cs="Arial"/>
        <w:noProof/>
      </w:rPr>
      <w:t>IV</w:t>
    </w:r>
    <w:r w:rsidRPr="00EF4C4D">
      <w:rPr>
        <w:rFonts w:ascii="Arial" w:hAnsi="Arial" w:cs="Arial"/>
      </w:rPr>
      <w:fldChar w:fldCharType="end"/>
    </w:r>
  </w:p>
  <w:p w:rsidR="006D7415" w:rsidRDefault="006D7415">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415" w:rsidRPr="00EF4C4D" w:rsidRDefault="006D7415" w:rsidP="00EF4C4D">
    <w:pPr>
      <w:pStyle w:val="af2"/>
      <w:jc w:val="right"/>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9A7440">
      <w:rPr>
        <w:rFonts w:ascii="Arial" w:hAnsi="Arial" w:cs="Arial"/>
        <w:noProof/>
      </w:rPr>
      <w:t>41</w:t>
    </w:r>
    <w:r w:rsidRPr="00EF4C4D">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9374132"/>
      <w:docPartObj>
        <w:docPartGallery w:val="Page Numbers (Bottom of Page)"/>
        <w:docPartUnique/>
      </w:docPartObj>
    </w:sdtPr>
    <w:sdtEndPr>
      <w:rPr>
        <w:rFonts w:ascii="Arial" w:hAnsi="Arial" w:cs="Arial"/>
      </w:rPr>
    </w:sdtEndPr>
    <w:sdtContent>
      <w:p w:rsidR="006D7415" w:rsidRPr="009F1383" w:rsidRDefault="006D7415" w:rsidP="009F1383">
        <w:pPr>
          <w:pStyle w:val="af2"/>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9A7440">
          <w:rPr>
            <w:rFonts w:ascii="Arial" w:hAnsi="Arial" w:cs="Arial"/>
            <w:noProof/>
          </w:rPr>
          <w:t>40</w:t>
        </w:r>
        <w:r w:rsidRPr="009F1383">
          <w:rPr>
            <w:rFonts w:ascii="Arial" w:hAnsi="Arial" w:cs="Arial"/>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2266948"/>
      <w:docPartObj>
        <w:docPartGallery w:val="Page Numbers (Bottom of Page)"/>
        <w:docPartUnique/>
      </w:docPartObj>
    </w:sdtPr>
    <w:sdtEndPr>
      <w:rPr>
        <w:rFonts w:ascii="Arial" w:hAnsi="Arial" w:cs="Arial"/>
      </w:rPr>
    </w:sdtEndPr>
    <w:sdtContent>
      <w:p w:rsidR="006D7415" w:rsidRPr="009F1383" w:rsidRDefault="006D7415" w:rsidP="009F1383">
        <w:pPr>
          <w:pStyle w:val="af2"/>
          <w:jc w:val="right"/>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9A7440">
          <w:rPr>
            <w:rFonts w:ascii="Arial" w:hAnsi="Arial" w:cs="Arial"/>
            <w:noProof/>
          </w:rPr>
          <w:t>1</w:t>
        </w:r>
        <w:r w:rsidRPr="009F1383">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122F" w:rsidRDefault="006C122F">
      <w:r>
        <w:separator/>
      </w:r>
    </w:p>
  </w:footnote>
  <w:footnote w:type="continuationSeparator" w:id="0">
    <w:p w:rsidR="006C122F" w:rsidRDefault="006C122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415" w:rsidRPr="00C05631" w:rsidRDefault="006D7415">
    <w:pPr>
      <w:pStyle w:val="af5"/>
      <w:rPr>
        <w:rFonts w:ascii="Arial" w:hAnsi="Arial" w:cs="Arial"/>
        <w:b/>
      </w:rPr>
    </w:pPr>
    <w:r w:rsidRPr="00C05631">
      <w:rPr>
        <w:rFonts w:ascii="Arial" w:hAnsi="Arial" w:cs="Arial"/>
        <w:b/>
      </w:rPr>
      <w:t>ГОСТ</w:t>
    </w:r>
    <w:r w:rsidRPr="00E76B89">
      <w:rPr>
        <w:rFonts w:ascii="Arial" w:hAnsi="Arial" w:cs="Arial"/>
        <w:b/>
      </w:rPr>
      <w:t xml:space="preserve"> </w:t>
    </w:r>
    <w:r>
      <w:rPr>
        <w:rFonts w:ascii="Arial" w:hAnsi="Arial" w:cs="Arial"/>
        <w:b/>
      </w:rPr>
      <w:t>EN 12355</w:t>
    </w:r>
  </w:p>
  <w:p w:rsidR="006D7415" w:rsidRDefault="006D7415">
    <w:pPr>
      <w:pStyle w:val="af5"/>
      <w:rPr>
        <w:rFonts w:ascii="Arial" w:hAnsi="Arial" w:cs="Arial"/>
        <w:i/>
      </w:rPr>
    </w:pPr>
    <w:r w:rsidRPr="00C05631">
      <w:rPr>
        <w:rFonts w:ascii="Arial" w:hAnsi="Arial" w:cs="Arial"/>
        <w:i/>
      </w:rPr>
      <w:t>(</w:t>
    </w:r>
    <w:r w:rsidRPr="00957B61">
      <w:rPr>
        <w:rFonts w:ascii="Arial" w:hAnsi="Arial" w:cs="Arial"/>
        <w:i/>
      </w:rPr>
      <w:t xml:space="preserve">Проект, </w:t>
    </w:r>
    <w:r w:rsidRPr="00957B61">
      <w:rPr>
        <w:rFonts w:ascii="Arial" w:hAnsi="Arial" w:cs="Arial"/>
        <w:i/>
        <w:lang w:val="en-US"/>
      </w:rPr>
      <w:t>KZ</w:t>
    </w:r>
    <w:r w:rsidRPr="00957B61">
      <w:rPr>
        <w:rFonts w:ascii="Arial" w:hAnsi="Arial" w:cs="Arial"/>
        <w:i/>
      </w:rPr>
      <w:t xml:space="preserve">, </w:t>
    </w:r>
    <w:r>
      <w:rPr>
        <w:rFonts w:ascii="Arial" w:hAnsi="Arial" w:cs="Arial"/>
        <w:i/>
      </w:rPr>
      <w:t xml:space="preserve">первая </w:t>
    </w:r>
    <w:r w:rsidRPr="00957B61">
      <w:rPr>
        <w:rFonts w:ascii="Arial" w:hAnsi="Arial" w:cs="Arial"/>
        <w:i/>
      </w:rPr>
      <w:t xml:space="preserve"> редакция</w:t>
    </w:r>
    <w:r w:rsidRPr="00C05631">
      <w:rPr>
        <w:rFonts w:ascii="Arial" w:hAnsi="Arial" w:cs="Arial"/>
        <w:i/>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415" w:rsidRPr="00C05631" w:rsidRDefault="006D7415" w:rsidP="00E76B89">
    <w:pPr>
      <w:pStyle w:val="af5"/>
      <w:jc w:val="right"/>
      <w:rPr>
        <w:rFonts w:ascii="Arial" w:hAnsi="Arial" w:cs="Arial"/>
        <w:b/>
      </w:rPr>
    </w:pPr>
    <w:r w:rsidRPr="00C05631">
      <w:rPr>
        <w:rFonts w:ascii="Arial" w:hAnsi="Arial" w:cs="Arial"/>
        <w:b/>
      </w:rPr>
      <w:t>ГОСТ</w:t>
    </w:r>
    <w:r w:rsidRPr="00E76B89">
      <w:rPr>
        <w:rFonts w:ascii="Arial" w:hAnsi="Arial" w:cs="Arial"/>
        <w:b/>
      </w:rPr>
      <w:t xml:space="preserve"> </w:t>
    </w:r>
    <w:r>
      <w:rPr>
        <w:rFonts w:ascii="Arial" w:hAnsi="Arial" w:cs="Arial"/>
        <w:b/>
      </w:rPr>
      <w:t>EN 12355-</w:t>
    </w:r>
  </w:p>
  <w:p w:rsidR="006D7415" w:rsidRPr="008F20EC" w:rsidRDefault="006D7415" w:rsidP="00E76B89">
    <w:pPr>
      <w:pStyle w:val="af5"/>
      <w:jc w:val="right"/>
      <w:rPr>
        <w:rFonts w:ascii="Arial" w:hAnsi="Arial" w:cs="Arial"/>
        <w:i/>
      </w:rPr>
    </w:pPr>
    <w:r>
      <w:rPr>
        <w:rFonts w:ascii="Arial" w:hAnsi="Arial" w:cs="Arial"/>
        <w:i/>
      </w:rPr>
      <w:t xml:space="preserve"> (Проект, KZ, первая </w:t>
    </w:r>
    <w:r w:rsidRPr="00C05631">
      <w:rPr>
        <w:rFonts w:ascii="Arial" w:hAnsi="Arial" w:cs="Arial"/>
        <w:i/>
      </w:rPr>
      <w:t>редакция)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415" w:rsidRPr="00C05631" w:rsidRDefault="006D7415" w:rsidP="009F1383">
    <w:pPr>
      <w:pStyle w:val="af5"/>
      <w:jc w:val="right"/>
      <w:rPr>
        <w:rFonts w:ascii="Arial" w:hAnsi="Arial" w:cs="Arial"/>
        <w:b/>
      </w:rPr>
    </w:pPr>
    <w:r w:rsidRPr="00C05631">
      <w:rPr>
        <w:rFonts w:ascii="Arial" w:hAnsi="Arial" w:cs="Arial"/>
        <w:b/>
      </w:rPr>
      <w:t>ГОСТ</w:t>
    </w:r>
    <w:r w:rsidRPr="004F4DB0">
      <w:t xml:space="preserve"> </w:t>
    </w:r>
    <w:r>
      <w:rPr>
        <w:rFonts w:ascii="Arial" w:hAnsi="Arial" w:cs="Arial"/>
        <w:b/>
      </w:rPr>
      <w:t xml:space="preserve">EN 12355 </w:t>
    </w:r>
  </w:p>
  <w:p w:rsidR="006D7415" w:rsidRPr="000818A3" w:rsidRDefault="006D7415" w:rsidP="009F1383">
    <w:pPr>
      <w:pStyle w:val="af5"/>
      <w:jc w:val="right"/>
    </w:pPr>
    <w:r>
      <w:rPr>
        <w:rFonts w:ascii="Arial" w:hAnsi="Arial" w:cs="Arial"/>
        <w:i/>
      </w:rPr>
      <w:t>(проект, KZ, первая редакция</w:t>
    </w:r>
    <w:r w:rsidRPr="00C05631">
      <w:rPr>
        <w:rFonts w:ascii="Arial" w:hAnsi="Arial" w:cs="Arial"/>
        <w: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9" type="#_x0000_t75" style="width:30.7pt;height:14.4pt;visibility:visible;mso-wrap-style:square" o:bullet="t">
        <v:imagedata r:id="rId1" o:title=""/>
      </v:shape>
    </w:pict>
  </w:numPicBullet>
  <w:abstractNum w:abstractNumId="0">
    <w:nsid w:val="04BA7C80"/>
    <w:multiLevelType w:val="hybridMultilevel"/>
    <w:tmpl w:val="179ADF7A"/>
    <w:lvl w:ilvl="0" w:tplc="D6D64792">
      <w:start w:val="1"/>
      <w:numFmt w:val="lowerLetter"/>
      <w:lvlText w:val="%1)"/>
      <w:lvlJc w:val="left"/>
      <w:pPr>
        <w:ind w:left="1985" w:hanging="360"/>
      </w:pPr>
      <w:rPr>
        <w:rFonts w:hint="default"/>
      </w:rPr>
    </w:lvl>
    <w:lvl w:ilvl="1" w:tplc="04190019" w:tentative="1">
      <w:start w:val="1"/>
      <w:numFmt w:val="lowerLetter"/>
      <w:lvlText w:val="%2."/>
      <w:lvlJc w:val="left"/>
      <w:pPr>
        <w:ind w:left="2705" w:hanging="360"/>
      </w:pPr>
    </w:lvl>
    <w:lvl w:ilvl="2" w:tplc="0419001B" w:tentative="1">
      <w:start w:val="1"/>
      <w:numFmt w:val="lowerRoman"/>
      <w:lvlText w:val="%3."/>
      <w:lvlJc w:val="right"/>
      <w:pPr>
        <w:ind w:left="3425" w:hanging="180"/>
      </w:pPr>
    </w:lvl>
    <w:lvl w:ilvl="3" w:tplc="0419000F" w:tentative="1">
      <w:start w:val="1"/>
      <w:numFmt w:val="decimal"/>
      <w:lvlText w:val="%4."/>
      <w:lvlJc w:val="left"/>
      <w:pPr>
        <w:ind w:left="4145" w:hanging="360"/>
      </w:pPr>
    </w:lvl>
    <w:lvl w:ilvl="4" w:tplc="04190019" w:tentative="1">
      <w:start w:val="1"/>
      <w:numFmt w:val="lowerLetter"/>
      <w:lvlText w:val="%5."/>
      <w:lvlJc w:val="left"/>
      <w:pPr>
        <w:ind w:left="4865" w:hanging="360"/>
      </w:pPr>
    </w:lvl>
    <w:lvl w:ilvl="5" w:tplc="0419001B" w:tentative="1">
      <w:start w:val="1"/>
      <w:numFmt w:val="lowerRoman"/>
      <w:lvlText w:val="%6."/>
      <w:lvlJc w:val="right"/>
      <w:pPr>
        <w:ind w:left="5585" w:hanging="180"/>
      </w:pPr>
    </w:lvl>
    <w:lvl w:ilvl="6" w:tplc="0419000F" w:tentative="1">
      <w:start w:val="1"/>
      <w:numFmt w:val="decimal"/>
      <w:lvlText w:val="%7."/>
      <w:lvlJc w:val="left"/>
      <w:pPr>
        <w:ind w:left="6305" w:hanging="360"/>
      </w:pPr>
    </w:lvl>
    <w:lvl w:ilvl="7" w:tplc="04190019" w:tentative="1">
      <w:start w:val="1"/>
      <w:numFmt w:val="lowerLetter"/>
      <w:lvlText w:val="%8."/>
      <w:lvlJc w:val="left"/>
      <w:pPr>
        <w:ind w:left="7025" w:hanging="360"/>
      </w:pPr>
    </w:lvl>
    <w:lvl w:ilvl="8" w:tplc="0419001B" w:tentative="1">
      <w:start w:val="1"/>
      <w:numFmt w:val="lowerRoman"/>
      <w:lvlText w:val="%9."/>
      <w:lvlJc w:val="right"/>
      <w:pPr>
        <w:ind w:left="7745" w:hanging="180"/>
      </w:pPr>
    </w:lvl>
  </w:abstractNum>
  <w:abstractNum w:abstractNumId="1">
    <w:nsid w:val="08A55008"/>
    <w:multiLevelType w:val="multilevel"/>
    <w:tmpl w:val="7F208A04"/>
    <w:lvl w:ilvl="0">
      <w:start w:val="1"/>
      <w:numFmt w:val="upperLetter"/>
      <w:pStyle w:val="ANNEX"/>
      <w:suff w:val="nothing"/>
      <w:lvlText w:val="Annex %1"/>
      <w:lvlJc w:val="left"/>
      <w:pPr>
        <w:ind w:left="4678"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
    <w:nsid w:val="0B130EE5"/>
    <w:multiLevelType w:val="hybridMultilevel"/>
    <w:tmpl w:val="94D2D1FE"/>
    <w:lvl w:ilvl="0" w:tplc="98D220A4">
      <w:start w:val="1"/>
      <w:numFmt w:val="lowerLetter"/>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16254B3F"/>
    <w:multiLevelType w:val="hybridMultilevel"/>
    <w:tmpl w:val="24B459DA"/>
    <w:lvl w:ilvl="0" w:tplc="48BA968C">
      <w:start w:val="1"/>
      <w:numFmt w:val="decimal"/>
      <w:lvlText w:val="%1-"/>
      <w:lvlJc w:val="left"/>
      <w:pPr>
        <w:ind w:left="1415" w:hanging="855"/>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4">
    <w:nsid w:val="174D2BEA"/>
    <w:multiLevelType w:val="hybridMultilevel"/>
    <w:tmpl w:val="730E5106"/>
    <w:lvl w:ilvl="0" w:tplc="FE6C3AAE">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5">
    <w:nsid w:val="19AC0E1F"/>
    <w:multiLevelType w:val="hybridMultilevel"/>
    <w:tmpl w:val="2F2E6648"/>
    <w:lvl w:ilvl="0" w:tplc="07FA73C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1ADC2896"/>
    <w:multiLevelType w:val="hybridMultilevel"/>
    <w:tmpl w:val="A558C78A"/>
    <w:lvl w:ilvl="0" w:tplc="404E827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7">
    <w:nsid w:val="279828BC"/>
    <w:multiLevelType w:val="hybridMultilevel"/>
    <w:tmpl w:val="3C527B06"/>
    <w:lvl w:ilvl="0" w:tplc="1366A556">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8">
    <w:nsid w:val="2AC178AB"/>
    <w:multiLevelType w:val="hybridMultilevel"/>
    <w:tmpl w:val="B90EE824"/>
    <w:lvl w:ilvl="0" w:tplc="F4DC45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2E2331CB"/>
    <w:multiLevelType w:val="hybridMultilevel"/>
    <w:tmpl w:val="C9D22644"/>
    <w:lvl w:ilvl="0" w:tplc="A53690A0">
      <w:start w:val="1"/>
      <w:numFmt w:val="lowerLetter"/>
      <w:lvlText w:val="%1)"/>
      <w:lvlJc w:val="left"/>
      <w:pPr>
        <w:ind w:left="2525" w:hanging="360"/>
      </w:pPr>
      <w:rPr>
        <w:rFonts w:hint="default"/>
      </w:rPr>
    </w:lvl>
    <w:lvl w:ilvl="1" w:tplc="04190019" w:tentative="1">
      <w:start w:val="1"/>
      <w:numFmt w:val="lowerLetter"/>
      <w:lvlText w:val="%2."/>
      <w:lvlJc w:val="left"/>
      <w:pPr>
        <w:ind w:left="3245" w:hanging="360"/>
      </w:pPr>
    </w:lvl>
    <w:lvl w:ilvl="2" w:tplc="0419001B" w:tentative="1">
      <w:start w:val="1"/>
      <w:numFmt w:val="lowerRoman"/>
      <w:lvlText w:val="%3."/>
      <w:lvlJc w:val="right"/>
      <w:pPr>
        <w:ind w:left="3965" w:hanging="180"/>
      </w:pPr>
    </w:lvl>
    <w:lvl w:ilvl="3" w:tplc="0419000F" w:tentative="1">
      <w:start w:val="1"/>
      <w:numFmt w:val="decimal"/>
      <w:lvlText w:val="%4."/>
      <w:lvlJc w:val="left"/>
      <w:pPr>
        <w:ind w:left="4685" w:hanging="360"/>
      </w:pPr>
    </w:lvl>
    <w:lvl w:ilvl="4" w:tplc="04190019" w:tentative="1">
      <w:start w:val="1"/>
      <w:numFmt w:val="lowerLetter"/>
      <w:lvlText w:val="%5."/>
      <w:lvlJc w:val="left"/>
      <w:pPr>
        <w:ind w:left="5405" w:hanging="360"/>
      </w:pPr>
    </w:lvl>
    <w:lvl w:ilvl="5" w:tplc="0419001B" w:tentative="1">
      <w:start w:val="1"/>
      <w:numFmt w:val="lowerRoman"/>
      <w:lvlText w:val="%6."/>
      <w:lvlJc w:val="right"/>
      <w:pPr>
        <w:ind w:left="6125" w:hanging="180"/>
      </w:pPr>
    </w:lvl>
    <w:lvl w:ilvl="6" w:tplc="0419000F" w:tentative="1">
      <w:start w:val="1"/>
      <w:numFmt w:val="decimal"/>
      <w:lvlText w:val="%7."/>
      <w:lvlJc w:val="left"/>
      <w:pPr>
        <w:ind w:left="6845" w:hanging="360"/>
      </w:pPr>
    </w:lvl>
    <w:lvl w:ilvl="7" w:tplc="04190019" w:tentative="1">
      <w:start w:val="1"/>
      <w:numFmt w:val="lowerLetter"/>
      <w:lvlText w:val="%8."/>
      <w:lvlJc w:val="left"/>
      <w:pPr>
        <w:ind w:left="7565" w:hanging="360"/>
      </w:pPr>
    </w:lvl>
    <w:lvl w:ilvl="8" w:tplc="0419001B" w:tentative="1">
      <w:start w:val="1"/>
      <w:numFmt w:val="lowerRoman"/>
      <w:lvlText w:val="%9."/>
      <w:lvlJc w:val="right"/>
      <w:pPr>
        <w:ind w:left="8285" w:hanging="180"/>
      </w:pPr>
    </w:lvl>
  </w:abstractNum>
  <w:abstractNum w:abstractNumId="10">
    <w:nsid w:val="321A5AF8"/>
    <w:multiLevelType w:val="hybridMultilevel"/>
    <w:tmpl w:val="CCF20ED4"/>
    <w:lvl w:ilvl="0" w:tplc="126E7B26">
      <w:start w:val="3"/>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1">
    <w:nsid w:val="352A5A9D"/>
    <w:multiLevelType w:val="hybridMultilevel"/>
    <w:tmpl w:val="C3DED094"/>
    <w:lvl w:ilvl="0" w:tplc="A87C37A2">
      <w:start w:val="1"/>
      <w:numFmt w:val="decimal"/>
      <w:lvlText w:val="%1-"/>
      <w:lvlJc w:val="left"/>
      <w:pPr>
        <w:ind w:left="1775" w:hanging="360"/>
      </w:pPr>
      <w:rPr>
        <w:rFonts w:hint="default"/>
      </w:rPr>
    </w:lvl>
    <w:lvl w:ilvl="1" w:tplc="04190019" w:tentative="1">
      <w:start w:val="1"/>
      <w:numFmt w:val="lowerLetter"/>
      <w:lvlText w:val="%2."/>
      <w:lvlJc w:val="left"/>
      <w:pPr>
        <w:ind w:left="2495" w:hanging="360"/>
      </w:pPr>
    </w:lvl>
    <w:lvl w:ilvl="2" w:tplc="0419001B" w:tentative="1">
      <w:start w:val="1"/>
      <w:numFmt w:val="lowerRoman"/>
      <w:lvlText w:val="%3."/>
      <w:lvlJc w:val="right"/>
      <w:pPr>
        <w:ind w:left="3215" w:hanging="180"/>
      </w:pPr>
    </w:lvl>
    <w:lvl w:ilvl="3" w:tplc="0419000F" w:tentative="1">
      <w:start w:val="1"/>
      <w:numFmt w:val="decimal"/>
      <w:lvlText w:val="%4."/>
      <w:lvlJc w:val="left"/>
      <w:pPr>
        <w:ind w:left="3935" w:hanging="360"/>
      </w:pPr>
    </w:lvl>
    <w:lvl w:ilvl="4" w:tplc="04190019" w:tentative="1">
      <w:start w:val="1"/>
      <w:numFmt w:val="lowerLetter"/>
      <w:lvlText w:val="%5."/>
      <w:lvlJc w:val="left"/>
      <w:pPr>
        <w:ind w:left="4655" w:hanging="360"/>
      </w:pPr>
    </w:lvl>
    <w:lvl w:ilvl="5" w:tplc="0419001B" w:tentative="1">
      <w:start w:val="1"/>
      <w:numFmt w:val="lowerRoman"/>
      <w:lvlText w:val="%6."/>
      <w:lvlJc w:val="right"/>
      <w:pPr>
        <w:ind w:left="5375" w:hanging="180"/>
      </w:pPr>
    </w:lvl>
    <w:lvl w:ilvl="6" w:tplc="0419000F" w:tentative="1">
      <w:start w:val="1"/>
      <w:numFmt w:val="decimal"/>
      <w:lvlText w:val="%7."/>
      <w:lvlJc w:val="left"/>
      <w:pPr>
        <w:ind w:left="6095" w:hanging="360"/>
      </w:pPr>
    </w:lvl>
    <w:lvl w:ilvl="7" w:tplc="04190019" w:tentative="1">
      <w:start w:val="1"/>
      <w:numFmt w:val="lowerLetter"/>
      <w:lvlText w:val="%8."/>
      <w:lvlJc w:val="left"/>
      <w:pPr>
        <w:ind w:left="6815" w:hanging="360"/>
      </w:pPr>
    </w:lvl>
    <w:lvl w:ilvl="8" w:tplc="0419001B" w:tentative="1">
      <w:start w:val="1"/>
      <w:numFmt w:val="lowerRoman"/>
      <w:lvlText w:val="%9."/>
      <w:lvlJc w:val="right"/>
      <w:pPr>
        <w:ind w:left="7535" w:hanging="180"/>
      </w:pPr>
    </w:lvl>
  </w:abstractNum>
  <w:abstractNum w:abstractNumId="12">
    <w:nsid w:val="3697789D"/>
    <w:multiLevelType w:val="hybridMultilevel"/>
    <w:tmpl w:val="C8B66238"/>
    <w:lvl w:ilvl="0" w:tplc="9F3EAC5C">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3">
    <w:nsid w:val="40971210"/>
    <w:multiLevelType w:val="hybridMultilevel"/>
    <w:tmpl w:val="B67085C6"/>
    <w:lvl w:ilvl="0" w:tplc="8A0EC9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24A609C"/>
    <w:multiLevelType w:val="hybridMultilevel"/>
    <w:tmpl w:val="30405278"/>
    <w:lvl w:ilvl="0" w:tplc="0FA0CF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42C966F4"/>
    <w:multiLevelType w:val="hybridMultilevel"/>
    <w:tmpl w:val="3E12AF40"/>
    <w:lvl w:ilvl="0" w:tplc="2000E134">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6">
    <w:nsid w:val="45FE668C"/>
    <w:multiLevelType w:val="hybridMultilevel"/>
    <w:tmpl w:val="E068B774"/>
    <w:lvl w:ilvl="0" w:tplc="19DECFF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7">
    <w:nsid w:val="49BC78D8"/>
    <w:multiLevelType w:val="hybridMultilevel"/>
    <w:tmpl w:val="0194091C"/>
    <w:lvl w:ilvl="0" w:tplc="B4A6B5A4">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8">
    <w:nsid w:val="4A2F3510"/>
    <w:multiLevelType w:val="hybridMultilevel"/>
    <w:tmpl w:val="3392B5EC"/>
    <w:lvl w:ilvl="0" w:tplc="EFA09150">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9">
    <w:nsid w:val="4BD91600"/>
    <w:multiLevelType w:val="hybridMultilevel"/>
    <w:tmpl w:val="5366CB60"/>
    <w:lvl w:ilvl="0" w:tplc="9C3C196A">
      <w:start w:val="5"/>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E6C5867"/>
    <w:multiLevelType w:val="hybridMultilevel"/>
    <w:tmpl w:val="48AC8470"/>
    <w:lvl w:ilvl="0" w:tplc="F5D45020">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21">
    <w:nsid w:val="51155EF9"/>
    <w:multiLevelType w:val="hybridMultilevel"/>
    <w:tmpl w:val="73307496"/>
    <w:lvl w:ilvl="0" w:tplc="319CAD94">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2">
    <w:nsid w:val="5A4974D1"/>
    <w:multiLevelType w:val="hybridMultilevel"/>
    <w:tmpl w:val="07DA87EE"/>
    <w:lvl w:ilvl="0" w:tplc="F96E977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3">
    <w:nsid w:val="62ED5BFC"/>
    <w:multiLevelType w:val="hybridMultilevel"/>
    <w:tmpl w:val="45B0EDC4"/>
    <w:lvl w:ilvl="0" w:tplc="1C068AD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nsid w:val="64FD170E"/>
    <w:multiLevelType w:val="hybridMultilevel"/>
    <w:tmpl w:val="DA5A5D7A"/>
    <w:lvl w:ilvl="0" w:tplc="08FC2DBC">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5">
    <w:nsid w:val="68083589"/>
    <w:multiLevelType w:val="hybridMultilevel"/>
    <w:tmpl w:val="5900E32C"/>
    <w:lvl w:ilvl="0" w:tplc="09160A6E">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nsid w:val="6B2D654D"/>
    <w:multiLevelType w:val="hybridMultilevel"/>
    <w:tmpl w:val="070009C4"/>
    <w:lvl w:ilvl="0" w:tplc="B810DBE2">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7">
    <w:nsid w:val="6E126700"/>
    <w:multiLevelType w:val="hybridMultilevel"/>
    <w:tmpl w:val="E2CE84DC"/>
    <w:lvl w:ilvl="0" w:tplc="6B9CB838">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8">
    <w:nsid w:val="6E225518"/>
    <w:multiLevelType w:val="hybridMultilevel"/>
    <w:tmpl w:val="859E78EE"/>
    <w:lvl w:ilvl="0" w:tplc="51B4DE3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9">
    <w:nsid w:val="778031AD"/>
    <w:multiLevelType w:val="hybridMultilevel"/>
    <w:tmpl w:val="F37C7990"/>
    <w:lvl w:ilvl="0" w:tplc="00C6F58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nsid w:val="7C075F79"/>
    <w:multiLevelType w:val="hybridMultilevel"/>
    <w:tmpl w:val="0A9414AA"/>
    <w:lvl w:ilvl="0" w:tplc="0F92A4E2">
      <w:start w:val="5"/>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D3C4232"/>
    <w:multiLevelType w:val="hybridMultilevel"/>
    <w:tmpl w:val="7FA2DD0E"/>
    <w:lvl w:ilvl="0" w:tplc="A4909B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
  </w:num>
  <w:num w:numId="2">
    <w:abstractNumId w:val="13"/>
  </w:num>
  <w:num w:numId="3">
    <w:abstractNumId w:val="31"/>
  </w:num>
  <w:num w:numId="4">
    <w:abstractNumId w:val="29"/>
  </w:num>
  <w:num w:numId="5">
    <w:abstractNumId w:val="5"/>
  </w:num>
  <w:num w:numId="6">
    <w:abstractNumId w:val="8"/>
  </w:num>
  <w:num w:numId="7">
    <w:abstractNumId w:val="14"/>
  </w:num>
  <w:num w:numId="8">
    <w:abstractNumId w:val="12"/>
  </w:num>
  <w:num w:numId="9">
    <w:abstractNumId w:val="9"/>
  </w:num>
  <w:num w:numId="10">
    <w:abstractNumId w:val="0"/>
  </w:num>
  <w:num w:numId="11">
    <w:abstractNumId w:val="15"/>
  </w:num>
  <w:num w:numId="12">
    <w:abstractNumId w:val="22"/>
  </w:num>
  <w:num w:numId="13">
    <w:abstractNumId w:val="4"/>
  </w:num>
  <w:num w:numId="14">
    <w:abstractNumId w:val="16"/>
  </w:num>
  <w:num w:numId="15">
    <w:abstractNumId w:val="28"/>
  </w:num>
  <w:num w:numId="16">
    <w:abstractNumId w:val="24"/>
  </w:num>
  <w:num w:numId="17">
    <w:abstractNumId w:val="20"/>
  </w:num>
  <w:num w:numId="18">
    <w:abstractNumId w:val="3"/>
  </w:num>
  <w:num w:numId="19">
    <w:abstractNumId w:val="11"/>
  </w:num>
  <w:num w:numId="20">
    <w:abstractNumId w:val="23"/>
  </w:num>
  <w:num w:numId="21">
    <w:abstractNumId w:val="2"/>
  </w:num>
  <w:num w:numId="22">
    <w:abstractNumId w:val="6"/>
  </w:num>
  <w:num w:numId="23">
    <w:abstractNumId w:val="7"/>
  </w:num>
  <w:num w:numId="24">
    <w:abstractNumId w:val="26"/>
  </w:num>
  <w:num w:numId="25">
    <w:abstractNumId w:val="25"/>
  </w:num>
  <w:num w:numId="26">
    <w:abstractNumId w:val="27"/>
  </w:num>
  <w:num w:numId="27">
    <w:abstractNumId w:val="17"/>
  </w:num>
  <w:num w:numId="28">
    <w:abstractNumId w:val="18"/>
  </w:num>
  <w:num w:numId="29">
    <w:abstractNumId w:val="21"/>
  </w:num>
  <w:num w:numId="30">
    <w:abstractNumId w:val="30"/>
  </w:num>
  <w:num w:numId="31">
    <w:abstractNumId w:val="19"/>
  </w:num>
  <w:num w:numId="32">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hideSpellingErrors/>
  <w:hideGrammaticalError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6FF"/>
    <w:rsid w:val="00002197"/>
    <w:rsid w:val="000048AB"/>
    <w:rsid w:val="00004D9A"/>
    <w:rsid w:val="00004FF3"/>
    <w:rsid w:val="00006684"/>
    <w:rsid w:val="00011132"/>
    <w:rsid w:val="00011F57"/>
    <w:rsid w:val="0001437D"/>
    <w:rsid w:val="0001511F"/>
    <w:rsid w:val="00015A74"/>
    <w:rsid w:val="00016669"/>
    <w:rsid w:val="00020DB8"/>
    <w:rsid w:val="0002189B"/>
    <w:rsid w:val="00021D16"/>
    <w:rsid w:val="000223D2"/>
    <w:rsid w:val="00023D8C"/>
    <w:rsid w:val="000247DA"/>
    <w:rsid w:val="00025134"/>
    <w:rsid w:val="00025DE3"/>
    <w:rsid w:val="00026781"/>
    <w:rsid w:val="00027396"/>
    <w:rsid w:val="00027515"/>
    <w:rsid w:val="000276DC"/>
    <w:rsid w:val="0003074E"/>
    <w:rsid w:val="000315DF"/>
    <w:rsid w:val="00031742"/>
    <w:rsid w:val="00033A9A"/>
    <w:rsid w:val="0003407E"/>
    <w:rsid w:val="0003419D"/>
    <w:rsid w:val="00034B3E"/>
    <w:rsid w:val="000352E7"/>
    <w:rsid w:val="00042D0D"/>
    <w:rsid w:val="0004364D"/>
    <w:rsid w:val="00045FEE"/>
    <w:rsid w:val="00051477"/>
    <w:rsid w:val="00052AEB"/>
    <w:rsid w:val="00053482"/>
    <w:rsid w:val="00053EE3"/>
    <w:rsid w:val="00055F44"/>
    <w:rsid w:val="000565AB"/>
    <w:rsid w:val="000573B8"/>
    <w:rsid w:val="000574C1"/>
    <w:rsid w:val="00060CBD"/>
    <w:rsid w:val="00061875"/>
    <w:rsid w:val="000618A5"/>
    <w:rsid w:val="000634D9"/>
    <w:rsid w:val="00063C82"/>
    <w:rsid w:val="000654A0"/>
    <w:rsid w:val="0006625A"/>
    <w:rsid w:val="000706F8"/>
    <w:rsid w:val="00070EAB"/>
    <w:rsid w:val="00072046"/>
    <w:rsid w:val="0007232E"/>
    <w:rsid w:val="0007255F"/>
    <w:rsid w:val="000726B6"/>
    <w:rsid w:val="000726C5"/>
    <w:rsid w:val="000740BA"/>
    <w:rsid w:val="000754D1"/>
    <w:rsid w:val="00076339"/>
    <w:rsid w:val="00076887"/>
    <w:rsid w:val="000778E9"/>
    <w:rsid w:val="00081813"/>
    <w:rsid w:val="000818A3"/>
    <w:rsid w:val="00081A86"/>
    <w:rsid w:val="00081EE7"/>
    <w:rsid w:val="00082C0F"/>
    <w:rsid w:val="00083E92"/>
    <w:rsid w:val="000841D8"/>
    <w:rsid w:val="00084E9B"/>
    <w:rsid w:val="000854B7"/>
    <w:rsid w:val="00093ACD"/>
    <w:rsid w:val="00094612"/>
    <w:rsid w:val="000A1B10"/>
    <w:rsid w:val="000A2EBA"/>
    <w:rsid w:val="000A3AD9"/>
    <w:rsid w:val="000A5217"/>
    <w:rsid w:val="000A52C6"/>
    <w:rsid w:val="000A667D"/>
    <w:rsid w:val="000B0136"/>
    <w:rsid w:val="000B0B5E"/>
    <w:rsid w:val="000B24FE"/>
    <w:rsid w:val="000B4E9E"/>
    <w:rsid w:val="000B6550"/>
    <w:rsid w:val="000B6A4C"/>
    <w:rsid w:val="000B7CF0"/>
    <w:rsid w:val="000C0F69"/>
    <w:rsid w:val="000C1656"/>
    <w:rsid w:val="000C5F40"/>
    <w:rsid w:val="000C7049"/>
    <w:rsid w:val="000C7E4B"/>
    <w:rsid w:val="000D0420"/>
    <w:rsid w:val="000D3753"/>
    <w:rsid w:val="000D48AC"/>
    <w:rsid w:val="000D7BA0"/>
    <w:rsid w:val="000E0697"/>
    <w:rsid w:val="000E40C4"/>
    <w:rsid w:val="000E4891"/>
    <w:rsid w:val="000E6117"/>
    <w:rsid w:val="000E7D84"/>
    <w:rsid w:val="000F18F0"/>
    <w:rsid w:val="000F2440"/>
    <w:rsid w:val="000F2CCF"/>
    <w:rsid w:val="000F46CE"/>
    <w:rsid w:val="000F521A"/>
    <w:rsid w:val="000F57B1"/>
    <w:rsid w:val="000F5CB9"/>
    <w:rsid w:val="000F69BA"/>
    <w:rsid w:val="000F7E46"/>
    <w:rsid w:val="0010034B"/>
    <w:rsid w:val="00100AAF"/>
    <w:rsid w:val="001020F1"/>
    <w:rsid w:val="0010223C"/>
    <w:rsid w:val="00103C3F"/>
    <w:rsid w:val="00106F1B"/>
    <w:rsid w:val="00107EF5"/>
    <w:rsid w:val="00110D66"/>
    <w:rsid w:val="00111469"/>
    <w:rsid w:val="00113C8E"/>
    <w:rsid w:val="00115F4E"/>
    <w:rsid w:val="00116586"/>
    <w:rsid w:val="001176D3"/>
    <w:rsid w:val="00117CE1"/>
    <w:rsid w:val="00120D8C"/>
    <w:rsid w:val="00121AD8"/>
    <w:rsid w:val="00122908"/>
    <w:rsid w:val="00123B22"/>
    <w:rsid w:val="0012415C"/>
    <w:rsid w:val="00125277"/>
    <w:rsid w:val="00125831"/>
    <w:rsid w:val="00126970"/>
    <w:rsid w:val="00131875"/>
    <w:rsid w:val="00131AF9"/>
    <w:rsid w:val="00132115"/>
    <w:rsid w:val="00132271"/>
    <w:rsid w:val="001324DD"/>
    <w:rsid w:val="00133435"/>
    <w:rsid w:val="0013391C"/>
    <w:rsid w:val="00136605"/>
    <w:rsid w:val="0013723C"/>
    <w:rsid w:val="00137CA1"/>
    <w:rsid w:val="0014044A"/>
    <w:rsid w:val="00141AE0"/>
    <w:rsid w:val="00141DD6"/>
    <w:rsid w:val="00143222"/>
    <w:rsid w:val="0014331E"/>
    <w:rsid w:val="00143619"/>
    <w:rsid w:val="001454C0"/>
    <w:rsid w:val="001456A3"/>
    <w:rsid w:val="001460ED"/>
    <w:rsid w:val="00146118"/>
    <w:rsid w:val="001464B4"/>
    <w:rsid w:val="001472D2"/>
    <w:rsid w:val="001479B2"/>
    <w:rsid w:val="001523BF"/>
    <w:rsid w:val="00154BF6"/>
    <w:rsid w:val="00155F73"/>
    <w:rsid w:val="00157B13"/>
    <w:rsid w:val="00161DE5"/>
    <w:rsid w:val="001626E7"/>
    <w:rsid w:val="00170AB8"/>
    <w:rsid w:val="00175E5B"/>
    <w:rsid w:val="001760D5"/>
    <w:rsid w:val="0017707C"/>
    <w:rsid w:val="00177BC0"/>
    <w:rsid w:val="0018096C"/>
    <w:rsid w:val="001817F4"/>
    <w:rsid w:val="00184BBE"/>
    <w:rsid w:val="001857B6"/>
    <w:rsid w:val="00185A4A"/>
    <w:rsid w:val="00185B67"/>
    <w:rsid w:val="001873CA"/>
    <w:rsid w:val="001876E6"/>
    <w:rsid w:val="001876E7"/>
    <w:rsid w:val="00187B52"/>
    <w:rsid w:val="00190A59"/>
    <w:rsid w:val="00190BB3"/>
    <w:rsid w:val="00190C82"/>
    <w:rsid w:val="00192322"/>
    <w:rsid w:val="001930CF"/>
    <w:rsid w:val="001A0B78"/>
    <w:rsid w:val="001A0CD0"/>
    <w:rsid w:val="001A2F24"/>
    <w:rsid w:val="001A333C"/>
    <w:rsid w:val="001A37D3"/>
    <w:rsid w:val="001A44D5"/>
    <w:rsid w:val="001A5108"/>
    <w:rsid w:val="001A64D5"/>
    <w:rsid w:val="001A7060"/>
    <w:rsid w:val="001A735E"/>
    <w:rsid w:val="001B05E8"/>
    <w:rsid w:val="001B05F6"/>
    <w:rsid w:val="001B1CCE"/>
    <w:rsid w:val="001B23D3"/>
    <w:rsid w:val="001B2D60"/>
    <w:rsid w:val="001B38F5"/>
    <w:rsid w:val="001B3BFC"/>
    <w:rsid w:val="001B44B0"/>
    <w:rsid w:val="001B4BFA"/>
    <w:rsid w:val="001B5B12"/>
    <w:rsid w:val="001B6E94"/>
    <w:rsid w:val="001B7A8C"/>
    <w:rsid w:val="001C1464"/>
    <w:rsid w:val="001C2B25"/>
    <w:rsid w:val="001C3020"/>
    <w:rsid w:val="001C36F6"/>
    <w:rsid w:val="001C5229"/>
    <w:rsid w:val="001C74B0"/>
    <w:rsid w:val="001C7548"/>
    <w:rsid w:val="001D3B34"/>
    <w:rsid w:val="001D3CF6"/>
    <w:rsid w:val="001D4DDF"/>
    <w:rsid w:val="001D685F"/>
    <w:rsid w:val="001D7799"/>
    <w:rsid w:val="001D7C23"/>
    <w:rsid w:val="001E0DBC"/>
    <w:rsid w:val="001E155F"/>
    <w:rsid w:val="001E426A"/>
    <w:rsid w:val="001E4809"/>
    <w:rsid w:val="001E5E12"/>
    <w:rsid w:val="001E78C7"/>
    <w:rsid w:val="001E7F98"/>
    <w:rsid w:val="001F420E"/>
    <w:rsid w:val="001F48D9"/>
    <w:rsid w:val="001F4F76"/>
    <w:rsid w:val="001F6C82"/>
    <w:rsid w:val="001F7531"/>
    <w:rsid w:val="00200099"/>
    <w:rsid w:val="00200A0B"/>
    <w:rsid w:val="0020116F"/>
    <w:rsid w:val="00201254"/>
    <w:rsid w:val="00201F63"/>
    <w:rsid w:val="0020486E"/>
    <w:rsid w:val="002079A8"/>
    <w:rsid w:val="002107CA"/>
    <w:rsid w:val="00211BB6"/>
    <w:rsid w:val="00213606"/>
    <w:rsid w:val="002144B9"/>
    <w:rsid w:val="00215B1F"/>
    <w:rsid w:val="002165F3"/>
    <w:rsid w:val="0022097B"/>
    <w:rsid w:val="00220C07"/>
    <w:rsid w:val="002217EE"/>
    <w:rsid w:val="00222744"/>
    <w:rsid w:val="00222FD0"/>
    <w:rsid w:val="00224858"/>
    <w:rsid w:val="002258BE"/>
    <w:rsid w:val="002278B0"/>
    <w:rsid w:val="00231457"/>
    <w:rsid w:val="00231898"/>
    <w:rsid w:val="00233114"/>
    <w:rsid w:val="002378E3"/>
    <w:rsid w:val="00240022"/>
    <w:rsid w:val="00240D76"/>
    <w:rsid w:val="00242178"/>
    <w:rsid w:val="002431B4"/>
    <w:rsid w:val="002459F3"/>
    <w:rsid w:val="00245E8D"/>
    <w:rsid w:val="002507A0"/>
    <w:rsid w:val="00252F6B"/>
    <w:rsid w:val="00253260"/>
    <w:rsid w:val="00253BA7"/>
    <w:rsid w:val="0025571D"/>
    <w:rsid w:val="0026592A"/>
    <w:rsid w:val="00265BD5"/>
    <w:rsid w:val="002665E9"/>
    <w:rsid w:val="00270E78"/>
    <w:rsid w:val="00271A0B"/>
    <w:rsid w:val="002728B7"/>
    <w:rsid w:val="00273EF7"/>
    <w:rsid w:val="00274DEC"/>
    <w:rsid w:val="00274F19"/>
    <w:rsid w:val="002753C9"/>
    <w:rsid w:val="00276DC7"/>
    <w:rsid w:val="00277CB4"/>
    <w:rsid w:val="002807DF"/>
    <w:rsid w:val="0028105D"/>
    <w:rsid w:val="0028134E"/>
    <w:rsid w:val="00281CD2"/>
    <w:rsid w:val="00282DF0"/>
    <w:rsid w:val="00283999"/>
    <w:rsid w:val="002853DC"/>
    <w:rsid w:val="00287C35"/>
    <w:rsid w:val="00293D75"/>
    <w:rsid w:val="00293F0B"/>
    <w:rsid w:val="002954A0"/>
    <w:rsid w:val="002970C9"/>
    <w:rsid w:val="00297A6D"/>
    <w:rsid w:val="002A23BE"/>
    <w:rsid w:val="002A26D5"/>
    <w:rsid w:val="002A2F2F"/>
    <w:rsid w:val="002A3E8E"/>
    <w:rsid w:val="002A5E3B"/>
    <w:rsid w:val="002A5F3D"/>
    <w:rsid w:val="002B00DD"/>
    <w:rsid w:val="002B3352"/>
    <w:rsid w:val="002B4999"/>
    <w:rsid w:val="002B49D9"/>
    <w:rsid w:val="002B4AB2"/>
    <w:rsid w:val="002B5063"/>
    <w:rsid w:val="002B5E2F"/>
    <w:rsid w:val="002B6E51"/>
    <w:rsid w:val="002C06CE"/>
    <w:rsid w:val="002C2B37"/>
    <w:rsid w:val="002C2F03"/>
    <w:rsid w:val="002C3434"/>
    <w:rsid w:val="002C4173"/>
    <w:rsid w:val="002C4CC9"/>
    <w:rsid w:val="002C5D2C"/>
    <w:rsid w:val="002C68AF"/>
    <w:rsid w:val="002C69A2"/>
    <w:rsid w:val="002D0E97"/>
    <w:rsid w:val="002D11E2"/>
    <w:rsid w:val="002D3699"/>
    <w:rsid w:val="002D4514"/>
    <w:rsid w:val="002D54AE"/>
    <w:rsid w:val="002D5A5A"/>
    <w:rsid w:val="002D5E7A"/>
    <w:rsid w:val="002D6398"/>
    <w:rsid w:val="002D76EB"/>
    <w:rsid w:val="002D7F22"/>
    <w:rsid w:val="002E16C3"/>
    <w:rsid w:val="002E6AEF"/>
    <w:rsid w:val="002F0253"/>
    <w:rsid w:val="002F27BC"/>
    <w:rsid w:val="002F55EA"/>
    <w:rsid w:val="002F6C1B"/>
    <w:rsid w:val="002F7B0B"/>
    <w:rsid w:val="002F7B95"/>
    <w:rsid w:val="002F7D87"/>
    <w:rsid w:val="003067A5"/>
    <w:rsid w:val="00307939"/>
    <w:rsid w:val="00310461"/>
    <w:rsid w:val="00310760"/>
    <w:rsid w:val="00312176"/>
    <w:rsid w:val="00313529"/>
    <w:rsid w:val="003178F7"/>
    <w:rsid w:val="00321D49"/>
    <w:rsid w:val="003222A8"/>
    <w:rsid w:val="00322B87"/>
    <w:rsid w:val="003240C3"/>
    <w:rsid w:val="00324424"/>
    <w:rsid w:val="00326B03"/>
    <w:rsid w:val="003322F0"/>
    <w:rsid w:val="00333FC1"/>
    <w:rsid w:val="003341FC"/>
    <w:rsid w:val="0033432A"/>
    <w:rsid w:val="003350A7"/>
    <w:rsid w:val="00335966"/>
    <w:rsid w:val="00335BEB"/>
    <w:rsid w:val="00336BB0"/>
    <w:rsid w:val="00337E91"/>
    <w:rsid w:val="00341158"/>
    <w:rsid w:val="00342A7A"/>
    <w:rsid w:val="00347064"/>
    <w:rsid w:val="003507DC"/>
    <w:rsid w:val="00352225"/>
    <w:rsid w:val="0035279E"/>
    <w:rsid w:val="00352B42"/>
    <w:rsid w:val="00353682"/>
    <w:rsid w:val="0035437A"/>
    <w:rsid w:val="003600E8"/>
    <w:rsid w:val="00360AA1"/>
    <w:rsid w:val="00361725"/>
    <w:rsid w:val="00361789"/>
    <w:rsid w:val="0036238F"/>
    <w:rsid w:val="003623DD"/>
    <w:rsid w:val="003631D8"/>
    <w:rsid w:val="00365328"/>
    <w:rsid w:val="00372536"/>
    <w:rsid w:val="0037286C"/>
    <w:rsid w:val="00375010"/>
    <w:rsid w:val="003754F6"/>
    <w:rsid w:val="00376F86"/>
    <w:rsid w:val="00377375"/>
    <w:rsid w:val="00377436"/>
    <w:rsid w:val="0037791F"/>
    <w:rsid w:val="00377B2D"/>
    <w:rsid w:val="003804DD"/>
    <w:rsid w:val="00381C0E"/>
    <w:rsid w:val="0038385F"/>
    <w:rsid w:val="00384D1D"/>
    <w:rsid w:val="00386206"/>
    <w:rsid w:val="0038647C"/>
    <w:rsid w:val="0038734C"/>
    <w:rsid w:val="00390093"/>
    <w:rsid w:val="00392984"/>
    <w:rsid w:val="003929A5"/>
    <w:rsid w:val="00393A39"/>
    <w:rsid w:val="00397FA5"/>
    <w:rsid w:val="003A111C"/>
    <w:rsid w:val="003A17E0"/>
    <w:rsid w:val="003A254D"/>
    <w:rsid w:val="003A285C"/>
    <w:rsid w:val="003A3039"/>
    <w:rsid w:val="003A4BB8"/>
    <w:rsid w:val="003A5E97"/>
    <w:rsid w:val="003A616E"/>
    <w:rsid w:val="003A6B13"/>
    <w:rsid w:val="003B646E"/>
    <w:rsid w:val="003B7582"/>
    <w:rsid w:val="003C0904"/>
    <w:rsid w:val="003C1DEA"/>
    <w:rsid w:val="003C2359"/>
    <w:rsid w:val="003C43E2"/>
    <w:rsid w:val="003C4461"/>
    <w:rsid w:val="003C507B"/>
    <w:rsid w:val="003C7B06"/>
    <w:rsid w:val="003D1DA3"/>
    <w:rsid w:val="003D3C1B"/>
    <w:rsid w:val="003D4824"/>
    <w:rsid w:val="003D589D"/>
    <w:rsid w:val="003D7242"/>
    <w:rsid w:val="003E310B"/>
    <w:rsid w:val="003E33C4"/>
    <w:rsid w:val="003E3979"/>
    <w:rsid w:val="003E3FFC"/>
    <w:rsid w:val="003E76D4"/>
    <w:rsid w:val="003F328E"/>
    <w:rsid w:val="003F34D5"/>
    <w:rsid w:val="003F38AD"/>
    <w:rsid w:val="003F3BB0"/>
    <w:rsid w:val="003F3E64"/>
    <w:rsid w:val="003F42DE"/>
    <w:rsid w:val="003F55B7"/>
    <w:rsid w:val="003F55D0"/>
    <w:rsid w:val="003F7435"/>
    <w:rsid w:val="00402164"/>
    <w:rsid w:val="00402F08"/>
    <w:rsid w:val="00403AB4"/>
    <w:rsid w:val="00403B28"/>
    <w:rsid w:val="00405DC9"/>
    <w:rsid w:val="00406BDC"/>
    <w:rsid w:val="004114B0"/>
    <w:rsid w:val="0041414B"/>
    <w:rsid w:val="004141E9"/>
    <w:rsid w:val="00414AB8"/>
    <w:rsid w:val="00415D0F"/>
    <w:rsid w:val="00417267"/>
    <w:rsid w:val="00421347"/>
    <w:rsid w:val="00424C81"/>
    <w:rsid w:val="0043164A"/>
    <w:rsid w:val="00431B23"/>
    <w:rsid w:val="00432538"/>
    <w:rsid w:val="00436C2F"/>
    <w:rsid w:val="004404B0"/>
    <w:rsid w:val="004405F1"/>
    <w:rsid w:val="00441FB7"/>
    <w:rsid w:val="004466FF"/>
    <w:rsid w:val="004471BA"/>
    <w:rsid w:val="004471C9"/>
    <w:rsid w:val="00447459"/>
    <w:rsid w:val="00447EC1"/>
    <w:rsid w:val="00450978"/>
    <w:rsid w:val="00450983"/>
    <w:rsid w:val="00452E39"/>
    <w:rsid w:val="0045350D"/>
    <w:rsid w:val="00453D03"/>
    <w:rsid w:val="004540D9"/>
    <w:rsid w:val="004645A1"/>
    <w:rsid w:val="00467B9E"/>
    <w:rsid w:val="00467E35"/>
    <w:rsid w:val="004706B0"/>
    <w:rsid w:val="00470B66"/>
    <w:rsid w:val="00470D2D"/>
    <w:rsid w:val="00471C40"/>
    <w:rsid w:val="004731F2"/>
    <w:rsid w:val="004761DB"/>
    <w:rsid w:val="0048204B"/>
    <w:rsid w:val="00482535"/>
    <w:rsid w:val="00483D70"/>
    <w:rsid w:val="00485616"/>
    <w:rsid w:val="00485644"/>
    <w:rsid w:val="0048574A"/>
    <w:rsid w:val="00490E38"/>
    <w:rsid w:val="00492C24"/>
    <w:rsid w:val="00495611"/>
    <w:rsid w:val="00495EC5"/>
    <w:rsid w:val="00496101"/>
    <w:rsid w:val="004A1B2B"/>
    <w:rsid w:val="004A227C"/>
    <w:rsid w:val="004A31AE"/>
    <w:rsid w:val="004A32EE"/>
    <w:rsid w:val="004A5D8C"/>
    <w:rsid w:val="004B0F47"/>
    <w:rsid w:val="004B31AF"/>
    <w:rsid w:val="004B5373"/>
    <w:rsid w:val="004B61C7"/>
    <w:rsid w:val="004B6FCB"/>
    <w:rsid w:val="004B77B6"/>
    <w:rsid w:val="004C2604"/>
    <w:rsid w:val="004C2AFF"/>
    <w:rsid w:val="004C6378"/>
    <w:rsid w:val="004C77CC"/>
    <w:rsid w:val="004C7A57"/>
    <w:rsid w:val="004D1E0A"/>
    <w:rsid w:val="004D332A"/>
    <w:rsid w:val="004D4642"/>
    <w:rsid w:val="004D6C02"/>
    <w:rsid w:val="004D7EC6"/>
    <w:rsid w:val="004E2A3A"/>
    <w:rsid w:val="004E3FD4"/>
    <w:rsid w:val="004E6209"/>
    <w:rsid w:val="004E63BC"/>
    <w:rsid w:val="004E6EA6"/>
    <w:rsid w:val="004E7A68"/>
    <w:rsid w:val="004E7C2F"/>
    <w:rsid w:val="004F0288"/>
    <w:rsid w:val="004F2578"/>
    <w:rsid w:val="004F4DB0"/>
    <w:rsid w:val="004F54CA"/>
    <w:rsid w:val="004F5975"/>
    <w:rsid w:val="004F630E"/>
    <w:rsid w:val="00501816"/>
    <w:rsid w:val="00501938"/>
    <w:rsid w:val="0050525D"/>
    <w:rsid w:val="00505368"/>
    <w:rsid w:val="00506103"/>
    <w:rsid w:val="00506319"/>
    <w:rsid w:val="00507786"/>
    <w:rsid w:val="00507AA3"/>
    <w:rsid w:val="005128D8"/>
    <w:rsid w:val="00512F85"/>
    <w:rsid w:val="00512FAD"/>
    <w:rsid w:val="00513B2B"/>
    <w:rsid w:val="005141DD"/>
    <w:rsid w:val="00517079"/>
    <w:rsid w:val="00517D5F"/>
    <w:rsid w:val="00520DAC"/>
    <w:rsid w:val="00520FC2"/>
    <w:rsid w:val="005214B6"/>
    <w:rsid w:val="005221BE"/>
    <w:rsid w:val="00524A14"/>
    <w:rsid w:val="00527B05"/>
    <w:rsid w:val="005326AC"/>
    <w:rsid w:val="0053303D"/>
    <w:rsid w:val="0053326A"/>
    <w:rsid w:val="0053374F"/>
    <w:rsid w:val="00533C16"/>
    <w:rsid w:val="0054092E"/>
    <w:rsid w:val="00541ACE"/>
    <w:rsid w:val="0054219B"/>
    <w:rsid w:val="005432D3"/>
    <w:rsid w:val="005455A3"/>
    <w:rsid w:val="0054612F"/>
    <w:rsid w:val="00546524"/>
    <w:rsid w:val="005474E0"/>
    <w:rsid w:val="00547C43"/>
    <w:rsid w:val="005510A1"/>
    <w:rsid w:val="0055457D"/>
    <w:rsid w:val="00555461"/>
    <w:rsid w:val="005557DD"/>
    <w:rsid w:val="00555F50"/>
    <w:rsid w:val="00556AC8"/>
    <w:rsid w:val="005574F4"/>
    <w:rsid w:val="00557EEB"/>
    <w:rsid w:val="005610E2"/>
    <w:rsid w:val="005617E0"/>
    <w:rsid w:val="00563791"/>
    <w:rsid w:val="005640D6"/>
    <w:rsid w:val="005651B5"/>
    <w:rsid w:val="00567BD3"/>
    <w:rsid w:val="00571D15"/>
    <w:rsid w:val="005729E0"/>
    <w:rsid w:val="005731D1"/>
    <w:rsid w:val="00573639"/>
    <w:rsid w:val="0057519E"/>
    <w:rsid w:val="00575287"/>
    <w:rsid w:val="005814C6"/>
    <w:rsid w:val="00582FF3"/>
    <w:rsid w:val="00583307"/>
    <w:rsid w:val="00586FE4"/>
    <w:rsid w:val="00590681"/>
    <w:rsid w:val="0059125B"/>
    <w:rsid w:val="00592FBC"/>
    <w:rsid w:val="00594C68"/>
    <w:rsid w:val="005953B8"/>
    <w:rsid w:val="005972E4"/>
    <w:rsid w:val="00597329"/>
    <w:rsid w:val="005977A9"/>
    <w:rsid w:val="005A1B5E"/>
    <w:rsid w:val="005A1DD0"/>
    <w:rsid w:val="005A2183"/>
    <w:rsid w:val="005A4A28"/>
    <w:rsid w:val="005A5394"/>
    <w:rsid w:val="005B0904"/>
    <w:rsid w:val="005B1A37"/>
    <w:rsid w:val="005B3069"/>
    <w:rsid w:val="005B30C9"/>
    <w:rsid w:val="005B3679"/>
    <w:rsid w:val="005B45E5"/>
    <w:rsid w:val="005B6D4C"/>
    <w:rsid w:val="005B70E0"/>
    <w:rsid w:val="005C0680"/>
    <w:rsid w:val="005C3340"/>
    <w:rsid w:val="005C3DC3"/>
    <w:rsid w:val="005C5571"/>
    <w:rsid w:val="005C56FE"/>
    <w:rsid w:val="005C5F56"/>
    <w:rsid w:val="005D07FA"/>
    <w:rsid w:val="005D0CB6"/>
    <w:rsid w:val="005D0D0F"/>
    <w:rsid w:val="005D3E3A"/>
    <w:rsid w:val="005D3FBF"/>
    <w:rsid w:val="005D47BB"/>
    <w:rsid w:val="005D535E"/>
    <w:rsid w:val="005E1892"/>
    <w:rsid w:val="005E31C4"/>
    <w:rsid w:val="005E38DC"/>
    <w:rsid w:val="005E422A"/>
    <w:rsid w:val="005E4799"/>
    <w:rsid w:val="005E60EF"/>
    <w:rsid w:val="005E6154"/>
    <w:rsid w:val="005E703D"/>
    <w:rsid w:val="005E7465"/>
    <w:rsid w:val="005E7BF9"/>
    <w:rsid w:val="005F0B89"/>
    <w:rsid w:val="005F1C76"/>
    <w:rsid w:val="005F1CA5"/>
    <w:rsid w:val="005F31DA"/>
    <w:rsid w:val="005F381D"/>
    <w:rsid w:val="005F40F0"/>
    <w:rsid w:val="005F43EF"/>
    <w:rsid w:val="005F4E13"/>
    <w:rsid w:val="005F532F"/>
    <w:rsid w:val="005F6C3D"/>
    <w:rsid w:val="005F799D"/>
    <w:rsid w:val="005F7D39"/>
    <w:rsid w:val="005F7F0F"/>
    <w:rsid w:val="00600E0A"/>
    <w:rsid w:val="0060141D"/>
    <w:rsid w:val="00601B8F"/>
    <w:rsid w:val="00602765"/>
    <w:rsid w:val="0060323C"/>
    <w:rsid w:val="00603313"/>
    <w:rsid w:val="00604B59"/>
    <w:rsid w:val="00604F77"/>
    <w:rsid w:val="0060721F"/>
    <w:rsid w:val="006145D8"/>
    <w:rsid w:val="00614694"/>
    <w:rsid w:val="00615B98"/>
    <w:rsid w:val="00617458"/>
    <w:rsid w:val="006215E5"/>
    <w:rsid w:val="00621BD3"/>
    <w:rsid w:val="006242DC"/>
    <w:rsid w:val="0062454D"/>
    <w:rsid w:val="00624F18"/>
    <w:rsid w:val="00626532"/>
    <w:rsid w:val="006312D9"/>
    <w:rsid w:val="006328DB"/>
    <w:rsid w:val="00641768"/>
    <w:rsid w:val="00644E53"/>
    <w:rsid w:val="00645002"/>
    <w:rsid w:val="00645C9E"/>
    <w:rsid w:val="00647D39"/>
    <w:rsid w:val="0065061A"/>
    <w:rsid w:val="00650E2D"/>
    <w:rsid w:val="006510FA"/>
    <w:rsid w:val="00652999"/>
    <w:rsid w:val="006544BA"/>
    <w:rsid w:val="006559E1"/>
    <w:rsid w:val="00655C2E"/>
    <w:rsid w:val="006578CA"/>
    <w:rsid w:val="006605BA"/>
    <w:rsid w:val="00660808"/>
    <w:rsid w:val="00661BDF"/>
    <w:rsid w:val="0066431A"/>
    <w:rsid w:val="00667BED"/>
    <w:rsid w:val="00672C4E"/>
    <w:rsid w:val="00674005"/>
    <w:rsid w:val="0067581F"/>
    <w:rsid w:val="006767D1"/>
    <w:rsid w:val="00680F27"/>
    <w:rsid w:val="006822A5"/>
    <w:rsid w:val="006825C5"/>
    <w:rsid w:val="00682B77"/>
    <w:rsid w:val="00682EE6"/>
    <w:rsid w:val="006838D5"/>
    <w:rsid w:val="0069213F"/>
    <w:rsid w:val="006929E0"/>
    <w:rsid w:val="00694F86"/>
    <w:rsid w:val="0069500F"/>
    <w:rsid w:val="0069667C"/>
    <w:rsid w:val="00697EAD"/>
    <w:rsid w:val="006A3964"/>
    <w:rsid w:val="006A5918"/>
    <w:rsid w:val="006A6812"/>
    <w:rsid w:val="006B295B"/>
    <w:rsid w:val="006B400D"/>
    <w:rsid w:val="006B4B99"/>
    <w:rsid w:val="006B4F48"/>
    <w:rsid w:val="006B594C"/>
    <w:rsid w:val="006B661C"/>
    <w:rsid w:val="006B7410"/>
    <w:rsid w:val="006B7699"/>
    <w:rsid w:val="006C043D"/>
    <w:rsid w:val="006C0898"/>
    <w:rsid w:val="006C122F"/>
    <w:rsid w:val="006C1DA2"/>
    <w:rsid w:val="006C39A2"/>
    <w:rsid w:val="006C40A3"/>
    <w:rsid w:val="006C6758"/>
    <w:rsid w:val="006D4C3B"/>
    <w:rsid w:val="006D4CED"/>
    <w:rsid w:val="006D4CF3"/>
    <w:rsid w:val="006D53D5"/>
    <w:rsid w:val="006D5B12"/>
    <w:rsid w:val="006D7415"/>
    <w:rsid w:val="006E2C1F"/>
    <w:rsid w:val="006E3127"/>
    <w:rsid w:val="006E3684"/>
    <w:rsid w:val="006E3829"/>
    <w:rsid w:val="006E3E11"/>
    <w:rsid w:val="006E5761"/>
    <w:rsid w:val="006E6827"/>
    <w:rsid w:val="006F0DA8"/>
    <w:rsid w:val="006F14A8"/>
    <w:rsid w:val="006F239E"/>
    <w:rsid w:val="006F3F73"/>
    <w:rsid w:val="006F42D1"/>
    <w:rsid w:val="00700238"/>
    <w:rsid w:val="007002AD"/>
    <w:rsid w:val="007002D5"/>
    <w:rsid w:val="00700CCB"/>
    <w:rsid w:val="00704AC7"/>
    <w:rsid w:val="007059E2"/>
    <w:rsid w:val="0071028D"/>
    <w:rsid w:val="00710426"/>
    <w:rsid w:val="007105A7"/>
    <w:rsid w:val="00710EDF"/>
    <w:rsid w:val="00710FF9"/>
    <w:rsid w:val="00711A6C"/>
    <w:rsid w:val="007122F5"/>
    <w:rsid w:val="007124B3"/>
    <w:rsid w:val="00712988"/>
    <w:rsid w:val="00712B5D"/>
    <w:rsid w:val="0071569C"/>
    <w:rsid w:val="0071587E"/>
    <w:rsid w:val="00720C52"/>
    <w:rsid w:val="00721CFC"/>
    <w:rsid w:val="007237DE"/>
    <w:rsid w:val="0072383F"/>
    <w:rsid w:val="00724E48"/>
    <w:rsid w:val="00726A91"/>
    <w:rsid w:val="00726D6C"/>
    <w:rsid w:val="00727149"/>
    <w:rsid w:val="00731498"/>
    <w:rsid w:val="00731D9E"/>
    <w:rsid w:val="00734985"/>
    <w:rsid w:val="00736120"/>
    <w:rsid w:val="0073792B"/>
    <w:rsid w:val="00740C57"/>
    <w:rsid w:val="0074257E"/>
    <w:rsid w:val="0074303A"/>
    <w:rsid w:val="00744969"/>
    <w:rsid w:val="00745946"/>
    <w:rsid w:val="00752B6F"/>
    <w:rsid w:val="00753595"/>
    <w:rsid w:val="007536C4"/>
    <w:rsid w:val="007537F9"/>
    <w:rsid w:val="00753B44"/>
    <w:rsid w:val="00753D7F"/>
    <w:rsid w:val="0075545F"/>
    <w:rsid w:val="00755BB0"/>
    <w:rsid w:val="00756A93"/>
    <w:rsid w:val="00757AF0"/>
    <w:rsid w:val="007639A9"/>
    <w:rsid w:val="0076423F"/>
    <w:rsid w:val="00770225"/>
    <w:rsid w:val="007704D3"/>
    <w:rsid w:val="007716E6"/>
    <w:rsid w:val="00772C6D"/>
    <w:rsid w:val="00774648"/>
    <w:rsid w:val="00774818"/>
    <w:rsid w:val="0077672A"/>
    <w:rsid w:val="00776F81"/>
    <w:rsid w:val="007779EC"/>
    <w:rsid w:val="00780BA3"/>
    <w:rsid w:val="00781239"/>
    <w:rsid w:val="007814F7"/>
    <w:rsid w:val="00782469"/>
    <w:rsid w:val="0078274E"/>
    <w:rsid w:val="0078340C"/>
    <w:rsid w:val="00783F5B"/>
    <w:rsid w:val="007845B0"/>
    <w:rsid w:val="00784C57"/>
    <w:rsid w:val="00784D22"/>
    <w:rsid w:val="00786E65"/>
    <w:rsid w:val="00790BBF"/>
    <w:rsid w:val="0079209E"/>
    <w:rsid w:val="00794850"/>
    <w:rsid w:val="00795127"/>
    <w:rsid w:val="007A05B9"/>
    <w:rsid w:val="007A1CEA"/>
    <w:rsid w:val="007A1E44"/>
    <w:rsid w:val="007A3E10"/>
    <w:rsid w:val="007A61CE"/>
    <w:rsid w:val="007A7470"/>
    <w:rsid w:val="007B1047"/>
    <w:rsid w:val="007B3B06"/>
    <w:rsid w:val="007B6043"/>
    <w:rsid w:val="007B63FD"/>
    <w:rsid w:val="007B6B6D"/>
    <w:rsid w:val="007B71FE"/>
    <w:rsid w:val="007C1BE1"/>
    <w:rsid w:val="007C1FBA"/>
    <w:rsid w:val="007C4A85"/>
    <w:rsid w:val="007C52E2"/>
    <w:rsid w:val="007C5C3D"/>
    <w:rsid w:val="007D0FA6"/>
    <w:rsid w:val="007D218D"/>
    <w:rsid w:val="007D3391"/>
    <w:rsid w:val="007D3F61"/>
    <w:rsid w:val="007D4CFF"/>
    <w:rsid w:val="007D54B5"/>
    <w:rsid w:val="007D6C5D"/>
    <w:rsid w:val="007E1692"/>
    <w:rsid w:val="007E19EC"/>
    <w:rsid w:val="007E30D9"/>
    <w:rsid w:val="007E45A3"/>
    <w:rsid w:val="007E502F"/>
    <w:rsid w:val="007E5127"/>
    <w:rsid w:val="007E5FC3"/>
    <w:rsid w:val="007E628C"/>
    <w:rsid w:val="007E6317"/>
    <w:rsid w:val="007E634B"/>
    <w:rsid w:val="007E7490"/>
    <w:rsid w:val="007E7D36"/>
    <w:rsid w:val="007F0CBF"/>
    <w:rsid w:val="007F2C0C"/>
    <w:rsid w:val="007F5326"/>
    <w:rsid w:val="00801739"/>
    <w:rsid w:val="008101C1"/>
    <w:rsid w:val="00812B2D"/>
    <w:rsid w:val="008139CE"/>
    <w:rsid w:val="00813A90"/>
    <w:rsid w:val="008153AA"/>
    <w:rsid w:val="00815B58"/>
    <w:rsid w:val="008166DB"/>
    <w:rsid w:val="00816E16"/>
    <w:rsid w:val="00820E47"/>
    <w:rsid w:val="00823350"/>
    <w:rsid w:val="00823CA3"/>
    <w:rsid w:val="008251F8"/>
    <w:rsid w:val="008259BF"/>
    <w:rsid w:val="0082624C"/>
    <w:rsid w:val="00826C06"/>
    <w:rsid w:val="00836753"/>
    <w:rsid w:val="00840952"/>
    <w:rsid w:val="00841142"/>
    <w:rsid w:val="00842205"/>
    <w:rsid w:val="00842976"/>
    <w:rsid w:val="008510B2"/>
    <w:rsid w:val="00851191"/>
    <w:rsid w:val="008533EE"/>
    <w:rsid w:val="0085459A"/>
    <w:rsid w:val="00857684"/>
    <w:rsid w:val="00857ECA"/>
    <w:rsid w:val="00860C32"/>
    <w:rsid w:val="00862D32"/>
    <w:rsid w:val="00863EEE"/>
    <w:rsid w:val="00864668"/>
    <w:rsid w:val="00864735"/>
    <w:rsid w:val="008651CF"/>
    <w:rsid w:val="008661C5"/>
    <w:rsid w:val="00866BAA"/>
    <w:rsid w:val="00870D7F"/>
    <w:rsid w:val="00871664"/>
    <w:rsid w:val="00871F72"/>
    <w:rsid w:val="008720E0"/>
    <w:rsid w:val="0087510B"/>
    <w:rsid w:val="00875829"/>
    <w:rsid w:val="00875FFC"/>
    <w:rsid w:val="00876EFA"/>
    <w:rsid w:val="008823D0"/>
    <w:rsid w:val="0088481E"/>
    <w:rsid w:val="00886C84"/>
    <w:rsid w:val="00886E0E"/>
    <w:rsid w:val="00887F23"/>
    <w:rsid w:val="00891487"/>
    <w:rsid w:val="008920C6"/>
    <w:rsid w:val="00892DDD"/>
    <w:rsid w:val="0089325A"/>
    <w:rsid w:val="008937C8"/>
    <w:rsid w:val="00894A33"/>
    <w:rsid w:val="0089512A"/>
    <w:rsid w:val="008A13FA"/>
    <w:rsid w:val="008A26B7"/>
    <w:rsid w:val="008A6C11"/>
    <w:rsid w:val="008A7A88"/>
    <w:rsid w:val="008B0562"/>
    <w:rsid w:val="008B2110"/>
    <w:rsid w:val="008B3A8B"/>
    <w:rsid w:val="008B56FC"/>
    <w:rsid w:val="008B5A1A"/>
    <w:rsid w:val="008B7B9E"/>
    <w:rsid w:val="008C0625"/>
    <w:rsid w:val="008C114B"/>
    <w:rsid w:val="008C1897"/>
    <w:rsid w:val="008C3AF7"/>
    <w:rsid w:val="008C4834"/>
    <w:rsid w:val="008C5726"/>
    <w:rsid w:val="008C5760"/>
    <w:rsid w:val="008C65BF"/>
    <w:rsid w:val="008C6D5C"/>
    <w:rsid w:val="008C7B65"/>
    <w:rsid w:val="008D15EC"/>
    <w:rsid w:val="008D2C34"/>
    <w:rsid w:val="008D3EC2"/>
    <w:rsid w:val="008D4EAB"/>
    <w:rsid w:val="008D75A7"/>
    <w:rsid w:val="008E6093"/>
    <w:rsid w:val="008E70CF"/>
    <w:rsid w:val="008F0FFC"/>
    <w:rsid w:val="008F20EC"/>
    <w:rsid w:val="008F3227"/>
    <w:rsid w:val="008F3D44"/>
    <w:rsid w:val="008F3D83"/>
    <w:rsid w:val="008F5477"/>
    <w:rsid w:val="008F55F4"/>
    <w:rsid w:val="008F5E8D"/>
    <w:rsid w:val="00901C2A"/>
    <w:rsid w:val="00902300"/>
    <w:rsid w:val="00902A77"/>
    <w:rsid w:val="00902B66"/>
    <w:rsid w:val="00902F3C"/>
    <w:rsid w:val="00906E1B"/>
    <w:rsid w:val="00907CC8"/>
    <w:rsid w:val="00910DDF"/>
    <w:rsid w:val="009120D3"/>
    <w:rsid w:val="00912177"/>
    <w:rsid w:val="00912FB8"/>
    <w:rsid w:val="009141A6"/>
    <w:rsid w:val="009208FD"/>
    <w:rsid w:val="00921F71"/>
    <w:rsid w:val="00926D28"/>
    <w:rsid w:val="009276A5"/>
    <w:rsid w:val="00932473"/>
    <w:rsid w:val="00932547"/>
    <w:rsid w:val="00932E2E"/>
    <w:rsid w:val="00936353"/>
    <w:rsid w:val="00936A55"/>
    <w:rsid w:val="009373B6"/>
    <w:rsid w:val="00941C14"/>
    <w:rsid w:val="00942433"/>
    <w:rsid w:val="00942C68"/>
    <w:rsid w:val="00943E08"/>
    <w:rsid w:val="00945D88"/>
    <w:rsid w:val="0094674B"/>
    <w:rsid w:val="00947CED"/>
    <w:rsid w:val="00947FB1"/>
    <w:rsid w:val="009500D1"/>
    <w:rsid w:val="00951C5C"/>
    <w:rsid w:val="0095260C"/>
    <w:rsid w:val="009527D8"/>
    <w:rsid w:val="00953B03"/>
    <w:rsid w:val="0095567E"/>
    <w:rsid w:val="00957969"/>
    <w:rsid w:val="00957B61"/>
    <w:rsid w:val="00957CEB"/>
    <w:rsid w:val="0096024C"/>
    <w:rsid w:val="00961C91"/>
    <w:rsid w:val="00962509"/>
    <w:rsid w:val="009636C0"/>
    <w:rsid w:val="009647F2"/>
    <w:rsid w:val="009724B6"/>
    <w:rsid w:val="00975C6A"/>
    <w:rsid w:val="009763AF"/>
    <w:rsid w:val="009770A2"/>
    <w:rsid w:val="00977DB7"/>
    <w:rsid w:val="0098102E"/>
    <w:rsid w:val="00982E92"/>
    <w:rsid w:val="009844F4"/>
    <w:rsid w:val="00984730"/>
    <w:rsid w:val="00984D79"/>
    <w:rsid w:val="009865AC"/>
    <w:rsid w:val="00986F3E"/>
    <w:rsid w:val="00986FB7"/>
    <w:rsid w:val="00987D53"/>
    <w:rsid w:val="0099162C"/>
    <w:rsid w:val="00993AE9"/>
    <w:rsid w:val="00993F9D"/>
    <w:rsid w:val="00994F23"/>
    <w:rsid w:val="009955C1"/>
    <w:rsid w:val="00996EC9"/>
    <w:rsid w:val="009A0509"/>
    <w:rsid w:val="009A1561"/>
    <w:rsid w:val="009A7440"/>
    <w:rsid w:val="009A7638"/>
    <w:rsid w:val="009B0CF8"/>
    <w:rsid w:val="009B30CC"/>
    <w:rsid w:val="009B501B"/>
    <w:rsid w:val="009C0866"/>
    <w:rsid w:val="009C129D"/>
    <w:rsid w:val="009C20C4"/>
    <w:rsid w:val="009C56AF"/>
    <w:rsid w:val="009D295B"/>
    <w:rsid w:val="009D3187"/>
    <w:rsid w:val="009E2756"/>
    <w:rsid w:val="009E2EDB"/>
    <w:rsid w:val="009E3A3F"/>
    <w:rsid w:val="009E45DD"/>
    <w:rsid w:val="009E4609"/>
    <w:rsid w:val="009E4BF8"/>
    <w:rsid w:val="009E4CA4"/>
    <w:rsid w:val="009F04E4"/>
    <w:rsid w:val="009F1383"/>
    <w:rsid w:val="009F1AB3"/>
    <w:rsid w:val="009F339A"/>
    <w:rsid w:val="009F43AD"/>
    <w:rsid w:val="009F59A1"/>
    <w:rsid w:val="009F59AC"/>
    <w:rsid w:val="009F75B3"/>
    <w:rsid w:val="00A009FF"/>
    <w:rsid w:val="00A010FB"/>
    <w:rsid w:val="00A01876"/>
    <w:rsid w:val="00A01D3A"/>
    <w:rsid w:val="00A055F6"/>
    <w:rsid w:val="00A0667B"/>
    <w:rsid w:val="00A07466"/>
    <w:rsid w:val="00A10E9B"/>
    <w:rsid w:val="00A1118F"/>
    <w:rsid w:val="00A114AB"/>
    <w:rsid w:val="00A1250D"/>
    <w:rsid w:val="00A13E56"/>
    <w:rsid w:val="00A15EBB"/>
    <w:rsid w:val="00A1781F"/>
    <w:rsid w:val="00A17873"/>
    <w:rsid w:val="00A21DCB"/>
    <w:rsid w:val="00A25ADA"/>
    <w:rsid w:val="00A25B78"/>
    <w:rsid w:val="00A25DA4"/>
    <w:rsid w:val="00A26FB8"/>
    <w:rsid w:val="00A27A78"/>
    <w:rsid w:val="00A30A87"/>
    <w:rsid w:val="00A340BA"/>
    <w:rsid w:val="00A37240"/>
    <w:rsid w:val="00A37FEE"/>
    <w:rsid w:val="00A41E10"/>
    <w:rsid w:val="00A42A51"/>
    <w:rsid w:val="00A433AF"/>
    <w:rsid w:val="00A4544D"/>
    <w:rsid w:val="00A45D5D"/>
    <w:rsid w:val="00A46975"/>
    <w:rsid w:val="00A46D60"/>
    <w:rsid w:val="00A50BD7"/>
    <w:rsid w:val="00A50BF9"/>
    <w:rsid w:val="00A51610"/>
    <w:rsid w:val="00A549E8"/>
    <w:rsid w:val="00A60357"/>
    <w:rsid w:val="00A62A9D"/>
    <w:rsid w:val="00A63170"/>
    <w:rsid w:val="00A631E4"/>
    <w:rsid w:val="00A6488B"/>
    <w:rsid w:val="00A64ABC"/>
    <w:rsid w:val="00A6773B"/>
    <w:rsid w:val="00A70DD8"/>
    <w:rsid w:val="00A72264"/>
    <w:rsid w:val="00A730EA"/>
    <w:rsid w:val="00A74810"/>
    <w:rsid w:val="00A775FF"/>
    <w:rsid w:val="00A801A5"/>
    <w:rsid w:val="00A821F2"/>
    <w:rsid w:val="00A84161"/>
    <w:rsid w:val="00A84E82"/>
    <w:rsid w:val="00A864C5"/>
    <w:rsid w:val="00A86631"/>
    <w:rsid w:val="00A86FA2"/>
    <w:rsid w:val="00A91A02"/>
    <w:rsid w:val="00A9572A"/>
    <w:rsid w:val="00AA10E2"/>
    <w:rsid w:val="00AA1243"/>
    <w:rsid w:val="00AA15D6"/>
    <w:rsid w:val="00AA16EF"/>
    <w:rsid w:val="00AA1A4D"/>
    <w:rsid w:val="00AA30E3"/>
    <w:rsid w:val="00AA3446"/>
    <w:rsid w:val="00AA47E7"/>
    <w:rsid w:val="00AA4B19"/>
    <w:rsid w:val="00AA52D3"/>
    <w:rsid w:val="00AA77FB"/>
    <w:rsid w:val="00AB1062"/>
    <w:rsid w:val="00AB1F95"/>
    <w:rsid w:val="00AB228B"/>
    <w:rsid w:val="00AB3D4C"/>
    <w:rsid w:val="00AB4DFD"/>
    <w:rsid w:val="00AB548F"/>
    <w:rsid w:val="00AB5EF8"/>
    <w:rsid w:val="00AB7698"/>
    <w:rsid w:val="00AB7DEA"/>
    <w:rsid w:val="00AC07B6"/>
    <w:rsid w:val="00AC4326"/>
    <w:rsid w:val="00AC4E1F"/>
    <w:rsid w:val="00AC5991"/>
    <w:rsid w:val="00AC6FA4"/>
    <w:rsid w:val="00AC74DC"/>
    <w:rsid w:val="00AC7933"/>
    <w:rsid w:val="00AD0AA9"/>
    <w:rsid w:val="00AD1568"/>
    <w:rsid w:val="00AD156A"/>
    <w:rsid w:val="00AD4EE5"/>
    <w:rsid w:val="00AD51B5"/>
    <w:rsid w:val="00AD5AAF"/>
    <w:rsid w:val="00AD66B0"/>
    <w:rsid w:val="00AD68B9"/>
    <w:rsid w:val="00AE094E"/>
    <w:rsid w:val="00AE21F1"/>
    <w:rsid w:val="00AE2C1F"/>
    <w:rsid w:val="00AE2F4B"/>
    <w:rsid w:val="00AE36B7"/>
    <w:rsid w:val="00AE36C7"/>
    <w:rsid w:val="00AE36D1"/>
    <w:rsid w:val="00AE4183"/>
    <w:rsid w:val="00AE457F"/>
    <w:rsid w:val="00AF0069"/>
    <w:rsid w:val="00AF07DB"/>
    <w:rsid w:val="00AF2525"/>
    <w:rsid w:val="00AF296F"/>
    <w:rsid w:val="00AF3336"/>
    <w:rsid w:val="00AF3F3D"/>
    <w:rsid w:val="00AF4E7B"/>
    <w:rsid w:val="00AF5D10"/>
    <w:rsid w:val="00AF6A41"/>
    <w:rsid w:val="00AF77E0"/>
    <w:rsid w:val="00B0000B"/>
    <w:rsid w:val="00B02932"/>
    <w:rsid w:val="00B0311A"/>
    <w:rsid w:val="00B03B73"/>
    <w:rsid w:val="00B04C8A"/>
    <w:rsid w:val="00B061EC"/>
    <w:rsid w:val="00B069BA"/>
    <w:rsid w:val="00B11166"/>
    <w:rsid w:val="00B13613"/>
    <w:rsid w:val="00B159AA"/>
    <w:rsid w:val="00B16400"/>
    <w:rsid w:val="00B16723"/>
    <w:rsid w:val="00B16B9B"/>
    <w:rsid w:val="00B17CAF"/>
    <w:rsid w:val="00B20BF8"/>
    <w:rsid w:val="00B251F8"/>
    <w:rsid w:val="00B2705A"/>
    <w:rsid w:val="00B27536"/>
    <w:rsid w:val="00B30687"/>
    <w:rsid w:val="00B30B90"/>
    <w:rsid w:val="00B312D4"/>
    <w:rsid w:val="00B33144"/>
    <w:rsid w:val="00B331BD"/>
    <w:rsid w:val="00B34491"/>
    <w:rsid w:val="00B360BE"/>
    <w:rsid w:val="00B36654"/>
    <w:rsid w:val="00B36DB9"/>
    <w:rsid w:val="00B3796B"/>
    <w:rsid w:val="00B40765"/>
    <w:rsid w:val="00B42006"/>
    <w:rsid w:val="00B42C55"/>
    <w:rsid w:val="00B43E6F"/>
    <w:rsid w:val="00B4465E"/>
    <w:rsid w:val="00B44C41"/>
    <w:rsid w:val="00B463F3"/>
    <w:rsid w:val="00B506ED"/>
    <w:rsid w:val="00B51188"/>
    <w:rsid w:val="00B5143A"/>
    <w:rsid w:val="00B528FD"/>
    <w:rsid w:val="00B52C82"/>
    <w:rsid w:val="00B55145"/>
    <w:rsid w:val="00B63044"/>
    <w:rsid w:val="00B64356"/>
    <w:rsid w:val="00B64996"/>
    <w:rsid w:val="00B658E3"/>
    <w:rsid w:val="00B739C5"/>
    <w:rsid w:val="00B74A57"/>
    <w:rsid w:val="00B75ADC"/>
    <w:rsid w:val="00B80BC3"/>
    <w:rsid w:val="00B811A9"/>
    <w:rsid w:val="00B83568"/>
    <w:rsid w:val="00B869BB"/>
    <w:rsid w:val="00B934D4"/>
    <w:rsid w:val="00B941E3"/>
    <w:rsid w:val="00B94EDD"/>
    <w:rsid w:val="00B95BE9"/>
    <w:rsid w:val="00BA23CC"/>
    <w:rsid w:val="00BA47EB"/>
    <w:rsid w:val="00BA4D19"/>
    <w:rsid w:val="00BA507A"/>
    <w:rsid w:val="00BA5A54"/>
    <w:rsid w:val="00BA5CCE"/>
    <w:rsid w:val="00BB1800"/>
    <w:rsid w:val="00BB1DF7"/>
    <w:rsid w:val="00BB3453"/>
    <w:rsid w:val="00BB3516"/>
    <w:rsid w:val="00BB363E"/>
    <w:rsid w:val="00BB4A55"/>
    <w:rsid w:val="00BB5540"/>
    <w:rsid w:val="00BB6114"/>
    <w:rsid w:val="00BB70E2"/>
    <w:rsid w:val="00BC0584"/>
    <w:rsid w:val="00BC06FF"/>
    <w:rsid w:val="00BC1E4A"/>
    <w:rsid w:val="00BC474E"/>
    <w:rsid w:val="00BC4BDF"/>
    <w:rsid w:val="00BC5E08"/>
    <w:rsid w:val="00BE01A6"/>
    <w:rsid w:val="00BE12A2"/>
    <w:rsid w:val="00BE4A1B"/>
    <w:rsid w:val="00BE58D5"/>
    <w:rsid w:val="00BE6CBA"/>
    <w:rsid w:val="00BE72F5"/>
    <w:rsid w:val="00BF0432"/>
    <w:rsid w:val="00BF1986"/>
    <w:rsid w:val="00BF1DFA"/>
    <w:rsid w:val="00BF3066"/>
    <w:rsid w:val="00BF3253"/>
    <w:rsid w:val="00BF4A93"/>
    <w:rsid w:val="00BF51FC"/>
    <w:rsid w:val="00BF52EA"/>
    <w:rsid w:val="00BF7253"/>
    <w:rsid w:val="00BF7E2E"/>
    <w:rsid w:val="00C006E3"/>
    <w:rsid w:val="00C01295"/>
    <w:rsid w:val="00C01537"/>
    <w:rsid w:val="00C0352A"/>
    <w:rsid w:val="00C03716"/>
    <w:rsid w:val="00C04449"/>
    <w:rsid w:val="00C04BCD"/>
    <w:rsid w:val="00C04C1D"/>
    <w:rsid w:val="00C05631"/>
    <w:rsid w:val="00C144CD"/>
    <w:rsid w:val="00C1459C"/>
    <w:rsid w:val="00C16349"/>
    <w:rsid w:val="00C17A53"/>
    <w:rsid w:val="00C20239"/>
    <w:rsid w:val="00C21B22"/>
    <w:rsid w:val="00C226AE"/>
    <w:rsid w:val="00C2379E"/>
    <w:rsid w:val="00C24541"/>
    <w:rsid w:val="00C25331"/>
    <w:rsid w:val="00C25D90"/>
    <w:rsid w:val="00C27422"/>
    <w:rsid w:val="00C27BDE"/>
    <w:rsid w:val="00C303FD"/>
    <w:rsid w:val="00C30928"/>
    <w:rsid w:val="00C313BB"/>
    <w:rsid w:val="00C32EAA"/>
    <w:rsid w:val="00C3368B"/>
    <w:rsid w:val="00C3441E"/>
    <w:rsid w:val="00C35349"/>
    <w:rsid w:val="00C41990"/>
    <w:rsid w:val="00C42BEB"/>
    <w:rsid w:val="00C430C6"/>
    <w:rsid w:val="00C43C43"/>
    <w:rsid w:val="00C45B99"/>
    <w:rsid w:val="00C46F88"/>
    <w:rsid w:val="00C509D4"/>
    <w:rsid w:val="00C51C0C"/>
    <w:rsid w:val="00C52019"/>
    <w:rsid w:val="00C53514"/>
    <w:rsid w:val="00C53A1B"/>
    <w:rsid w:val="00C54F1C"/>
    <w:rsid w:val="00C5668F"/>
    <w:rsid w:val="00C575FC"/>
    <w:rsid w:val="00C57703"/>
    <w:rsid w:val="00C57C66"/>
    <w:rsid w:val="00C60462"/>
    <w:rsid w:val="00C60EDB"/>
    <w:rsid w:val="00C62C0B"/>
    <w:rsid w:val="00C66D00"/>
    <w:rsid w:val="00C701F0"/>
    <w:rsid w:val="00C70F7D"/>
    <w:rsid w:val="00C72EA3"/>
    <w:rsid w:val="00C73D7C"/>
    <w:rsid w:val="00C75E8D"/>
    <w:rsid w:val="00C76930"/>
    <w:rsid w:val="00C76BB0"/>
    <w:rsid w:val="00C80647"/>
    <w:rsid w:val="00C819D3"/>
    <w:rsid w:val="00C846B0"/>
    <w:rsid w:val="00C85074"/>
    <w:rsid w:val="00C86223"/>
    <w:rsid w:val="00C90BC9"/>
    <w:rsid w:val="00C91D62"/>
    <w:rsid w:val="00C92C5C"/>
    <w:rsid w:val="00C93325"/>
    <w:rsid w:val="00C94615"/>
    <w:rsid w:val="00C95E03"/>
    <w:rsid w:val="00CA0039"/>
    <w:rsid w:val="00CA06D0"/>
    <w:rsid w:val="00CA3183"/>
    <w:rsid w:val="00CA377F"/>
    <w:rsid w:val="00CB2D6C"/>
    <w:rsid w:val="00CB4BCA"/>
    <w:rsid w:val="00CB4DBE"/>
    <w:rsid w:val="00CC44EA"/>
    <w:rsid w:val="00CC4E5C"/>
    <w:rsid w:val="00CC6180"/>
    <w:rsid w:val="00CC683F"/>
    <w:rsid w:val="00CD38FC"/>
    <w:rsid w:val="00CD4CB2"/>
    <w:rsid w:val="00CD6FFD"/>
    <w:rsid w:val="00CE1720"/>
    <w:rsid w:val="00CE3D99"/>
    <w:rsid w:val="00CE65EE"/>
    <w:rsid w:val="00CF0F9D"/>
    <w:rsid w:val="00CF3454"/>
    <w:rsid w:val="00CF76E1"/>
    <w:rsid w:val="00CF7C01"/>
    <w:rsid w:val="00D004E0"/>
    <w:rsid w:val="00D01294"/>
    <w:rsid w:val="00D01E82"/>
    <w:rsid w:val="00D0455F"/>
    <w:rsid w:val="00D1499E"/>
    <w:rsid w:val="00D15089"/>
    <w:rsid w:val="00D16700"/>
    <w:rsid w:val="00D16BCF"/>
    <w:rsid w:val="00D1765A"/>
    <w:rsid w:val="00D17B5F"/>
    <w:rsid w:val="00D2185D"/>
    <w:rsid w:val="00D230E6"/>
    <w:rsid w:val="00D233E0"/>
    <w:rsid w:val="00D3052E"/>
    <w:rsid w:val="00D30E3D"/>
    <w:rsid w:val="00D31B4A"/>
    <w:rsid w:val="00D328BA"/>
    <w:rsid w:val="00D32D18"/>
    <w:rsid w:val="00D363DC"/>
    <w:rsid w:val="00D36A7C"/>
    <w:rsid w:val="00D37774"/>
    <w:rsid w:val="00D37A39"/>
    <w:rsid w:val="00D40281"/>
    <w:rsid w:val="00D45A3D"/>
    <w:rsid w:val="00D46D88"/>
    <w:rsid w:val="00D46DF9"/>
    <w:rsid w:val="00D46F2D"/>
    <w:rsid w:val="00D52416"/>
    <w:rsid w:val="00D53E26"/>
    <w:rsid w:val="00D545ED"/>
    <w:rsid w:val="00D54679"/>
    <w:rsid w:val="00D56650"/>
    <w:rsid w:val="00D57100"/>
    <w:rsid w:val="00D64CEB"/>
    <w:rsid w:val="00D66211"/>
    <w:rsid w:val="00D66E91"/>
    <w:rsid w:val="00D671C6"/>
    <w:rsid w:val="00D70FBB"/>
    <w:rsid w:val="00D717A4"/>
    <w:rsid w:val="00D7295C"/>
    <w:rsid w:val="00D735D3"/>
    <w:rsid w:val="00D766DF"/>
    <w:rsid w:val="00D76DC9"/>
    <w:rsid w:val="00D77388"/>
    <w:rsid w:val="00D80ED0"/>
    <w:rsid w:val="00D81D2C"/>
    <w:rsid w:val="00D81F97"/>
    <w:rsid w:val="00D823ED"/>
    <w:rsid w:val="00D832E4"/>
    <w:rsid w:val="00D83D9A"/>
    <w:rsid w:val="00D847ED"/>
    <w:rsid w:val="00D87396"/>
    <w:rsid w:val="00D9053D"/>
    <w:rsid w:val="00D95839"/>
    <w:rsid w:val="00D965DF"/>
    <w:rsid w:val="00D96DC2"/>
    <w:rsid w:val="00D976EF"/>
    <w:rsid w:val="00DA062D"/>
    <w:rsid w:val="00DA2065"/>
    <w:rsid w:val="00DA7D60"/>
    <w:rsid w:val="00DB002B"/>
    <w:rsid w:val="00DB1C49"/>
    <w:rsid w:val="00DB20BB"/>
    <w:rsid w:val="00DB2D0F"/>
    <w:rsid w:val="00DB3445"/>
    <w:rsid w:val="00DB3C32"/>
    <w:rsid w:val="00DB4CEF"/>
    <w:rsid w:val="00DB63D7"/>
    <w:rsid w:val="00DB676A"/>
    <w:rsid w:val="00DB6A45"/>
    <w:rsid w:val="00DC02EE"/>
    <w:rsid w:val="00DC2CC7"/>
    <w:rsid w:val="00DC4ABF"/>
    <w:rsid w:val="00DC5E13"/>
    <w:rsid w:val="00DC5F1B"/>
    <w:rsid w:val="00DC6D5A"/>
    <w:rsid w:val="00DD0587"/>
    <w:rsid w:val="00DD0E15"/>
    <w:rsid w:val="00DD4936"/>
    <w:rsid w:val="00DD7963"/>
    <w:rsid w:val="00DE05F0"/>
    <w:rsid w:val="00DE1117"/>
    <w:rsid w:val="00DE1A0A"/>
    <w:rsid w:val="00DE2601"/>
    <w:rsid w:val="00DE2D8F"/>
    <w:rsid w:val="00DE379F"/>
    <w:rsid w:val="00DE4EE3"/>
    <w:rsid w:val="00DF0AD9"/>
    <w:rsid w:val="00DF1923"/>
    <w:rsid w:val="00DF5EB2"/>
    <w:rsid w:val="00DF705A"/>
    <w:rsid w:val="00DF769F"/>
    <w:rsid w:val="00DF7E0B"/>
    <w:rsid w:val="00E0074A"/>
    <w:rsid w:val="00E02860"/>
    <w:rsid w:val="00E03BD2"/>
    <w:rsid w:val="00E04EE4"/>
    <w:rsid w:val="00E1043F"/>
    <w:rsid w:val="00E11054"/>
    <w:rsid w:val="00E1215E"/>
    <w:rsid w:val="00E13D24"/>
    <w:rsid w:val="00E145FF"/>
    <w:rsid w:val="00E146C8"/>
    <w:rsid w:val="00E14FD6"/>
    <w:rsid w:val="00E153AC"/>
    <w:rsid w:val="00E15CCC"/>
    <w:rsid w:val="00E1619A"/>
    <w:rsid w:val="00E165A4"/>
    <w:rsid w:val="00E17F1B"/>
    <w:rsid w:val="00E21250"/>
    <w:rsid w:val="00E22852"/>
    <w:rsid w:val="00E23DBE"/>
    <w:rsid w:val="00E2704F"/>
    <w:rsid w:val="00E2721B"/>
    <w:rsid w:val="00E337DD"/>
    <w:rsid w:val="00E33B30"/>
    <w:rsid w:val="00E34413"/>
    <w:rsid w:val="00E37F4E"/>
    <w:rsid w:val="00E404D9"/>
    <w:rsid w:val="00E4059A"/>
    <w:rsid w:val="00E4086B"/>
    <w:rsid w:val="00E41112"/>
    <w:rsid w:val="00E42B49"/>
    <w:rsid w:val="00E42FD7"/>
    <w:rsid w:val="00E43406"/>
    <w:rsid w:val="00E43C61"/>
    <w:rsid w:val="00E4449F"/>
    <w:rsid w:val="00E448A7"/>
    <w:rsid w:val="00E46ED3"/>
    <w:rsid w:val="00E47811"/>
    <w:rsid w:val="00E50CC8"/>
    <w:rsid w:val="00E52D4D"/>
    <w:rsid w:val="00E568FB"/>
    <w:rsid w:val="00E57007"/>
    <w:rsid w:val="00E57088"/>
    <w:rsid w:val="00E613C1"/>
    <w:rsid w:val="00E622B9"/>
    <w:rsid w:val="00E626DB"/>
    <w:rsid w:val="00E65921"/>
    <w:rsid w:val="00E663A8"/>
    <w:rsid w:val="00E66CD8"/>
    <w:rsid w:val="00E701F0"/>
    <w:rsid w:val="00E7055F"/>
    <w:rsid w:val="00E70701"/>
    <w:rsid w:val="00E72C52"/>
    <w:rsid w:val="00E72FFD"/>
    <w:rsid w:val="00E73307"/>
    <w:rsid w:val="00E7531B"/>
    <w:rsid w:val="00E7561C"/>
    <w:rsid w:val="00E75BE1"/>
    <w:rsid w:val="00E76B89"/>
    <w:rsid w:val="00E7707D"/>
    <w:rsid w:val="00E77637"/>
    <w:rsid w:val="00E82939"/>
    <w:rsid w:val="00E82D34"/>
    <w:rsid w:val="00E836B5"/>
    <w:rsid w:val="00E856B0"/>
    <w:rsid w:val="00E859F7"/>
    <w:rsid w:val="00E86E26"/>
    <w:rsid w:val="00E90858"/>
    <w:rsid w:val="00E92BCA"/>
    <w:rsid w:val="00E92D75"/>
    <w:rsid w:val="00E932A1"/>
    <w:rsid w:val="00E954E3"/>
    <w:rsid w:val="00E955AA"/>
    <w:rsid w:val="00E972CF"/>
    <w:rsid w:val="00EA0540"/>
    <w:rsid w:val="00EA2BFC"/>
    <w:rsid w:val="00EA3001"/>
    <w:rsid w:val="00EA518F"/>
    <w:rsid w:val="00EA5207"/>
    <w:rsid w:val="00EB02C7"/>
    <w:rsid w:val="00EB09D2"/>
    <w:rsid w:val="00EB0B0F"/>
    <w:rsid w:val="00EB27A7"/>
    <w:rsid w:val="00EB36EF"/>
    <w:rsid w:val="00EB7225"/>
    <w:rsid w:val="00EC0C04"/>
    <w:rsid w:val="00EC23AA"/>
    <w:rsid w:val="00EC257F"/>
    <w:rsid w:val="00EC424C"/>
    <w:rsid w:val="00EC5D4D"/>
    <w:rsid w:val="00EC6008"/>
    <w:rsid w:val="00ED31B6"/>
    <w:rsid w:val="00ED4A08"/>
    <w:rsid w:val="00ED5947"/>
    <w:rsid w:val="00ED5AC6"/>
    <w:rsid w:val="00ED707C"/>
    <w:rsid w:val="00EE05E1"/>
    <w:rsid w:val="00EE06B3"/>
    <w:rsid w:val="00EE0999"/>
    <w:rsid w:val="00EE2718"/>
    <w:rsid w:val="00EE27BD"/>
    <w:rsid w:val="00EE34CC"/>
    <w:rsid w:val="00EE7789"/>
    <w:rsid w:val="00EE7D82"/>
    <w:rsid w:val="00EF0317"/>
    <w:rsid w:val="00EF2906"/>
    <w:rsid w:val="00EF4C4D"/>
    <w:rsid w:val="00EF4C5F"/>
    <w:rsid w:val="00EF5954"/>
    <w:rsid w:val="00EF6936"/>
    <w:rsid w:val="00EF6993"/>
    <w:rsid w:val="00EF6BDC"/>
    <w:rsid w:val="00EF7C03"/>
    <w:rsid w:val="00EF7D2E"/>
    <w:rsid w:val="00F01DDA"/>
    <w:rsid w:val="00F05BCF"/>
    <w:rsid w:val="00F05E40"/>
    <w:rsid w:val="00F07D83"/>
    <w:rsid w:val="00F07DB1"/>
    <w:rsid w:val="00F10530"/>
    <w:rsid w:val="00F109ED"/>
    <w:rsid w:val="00F10D5D"/>
    <w:rsid w:val="00F11522"/>
    <w:rsid w:val="00F12DD7"/>
    <w:rsid w:val="00F17620"/>
    <w:rsid w:val="00F21C76"/>
    <w:rsid w:val="00F23C70"/>
    <w:rsid w:val="00F2461A"/>
    <w:rsid w:val="00F260DE"/>
    <w:rsid w:val="00F270D5"/>
    <w:rsid w:val="00F33618"/>
    <w:rsid w:val="00F346CE"/>
    <w:rsid w:val="00F43F1C"/>
    <w:rsid w:val="00F44FF7"/>
    <w:rsid w:val="00F47925"/>
    <w:rsid w:val="00F515C9"/>
    <w:rsid w:val="00F555DA"/>
    <w:rsid w:val="00F577A6"/>
    <w:rsid w:val="00F600BA"/>
    <w:rsid w:val="00F601D7"/>
    <w:rsid w:val="00F602B0"/>
    <w:rsid w:val="00F60B11"/>
    <w:rsid w:val="00F61E79"/>
    <w:rsid w:val="00F61F8F"/>
    <w:rsid w:val="00F621E8"/>
    <w:rsid w:val="00F63428"/>
    <w:rsid w:val="00F65776"/>
    <w:rsid w:val="00F66316"/>
    <w:rsid w:val="00F711AA"/>
    <w:rsid w:val="00F74FE3"/>
    <w:rsid w:val="00F75F06"/>
    <w:rsid w:val="00F76728"/>
    <w:rsid w:val="00F82E33"/>
    <w:rsid w:val="00F8361B"/>
    <w:rsid w:val="00F84571"/>
    <w:rsid w:val="00F85A95"/>
    <w:rsid w:val="00F85AA2"/>
    <w:rsid w:val="00F87C93"/>
    <w:rsid w:val="00F92B9B"/>
    <w:rsid w:val="00F931C9"/>
    <w:rsid w:val="00F947B2"/>
    <w:rsid w:val="00F94C49"/>
    <w:rsid w:val="00F95BF1"/>
    <w:rsid w:val="00FA03DD"/>
    <w:rsid w:val="00FA25A5"/>
    <w:rsid w:val="00FA2602"/>
    <w:rsid w:val="00FA26D1"/>
    <w:rsid w:val="00FA27BC"/>
    <w:rsid w:val="00FA35B2"/>
    <w:rsid w:val="00FA6155"/>
    <w:rsid w:val="00FA7BC6"/>
    <w:rsid w:val="00FB0456"/>
    <w:rsid w:val="00FB1418"/>
    <w:rsid w:val="00FB2448"/>
    <w:rsid w:val="00FB3714"/>
    <w:rsid w:val="00FB58EA"/>
    <w:rsid w:val="00FC0647"/>
    <w:rsid w:val="00FC18BC"/>
    <w:rsid w:val="00FC2211"/>
    <w:rsid w:val="00FC237D"/>
    <w:rsid w:val="00FC4B58"/>
    <w:rsid w:val="00FC4E10"/>
    <w:rsid w:val="00FC6AED"/>
    <w:rsid w:val="00FC6EA7"/>
    <w:rsid w:val="00FC71EC"/>
    <w:rsid w:val="00FD0A51"/>
    <w:rsid w:val="00FD2C40"/>
    <w:rsid w:val="00FD311F"/>
    <w:rsid w:val="00FD3EB7"/>
    <w:rsid w:val="00FD476D"/>
    <w:rsid w:val="00FD59D9"/>
    <w:rsid w:val="00FD7612"/>
    <w:rsid w:val="00FE0807"/>
    <w:rsid w:val="00FE10C9"/>
    <w:rsid w:val="00FE25C5"/>
    <w:rsid w:val="00FE26E3"/>
    <w:rsid w:val="00FE3C16"/>
    <w:rsid w:val="00FE44B1"/>
    <w:rsid w:val="00FE5F3E"/>
    <w:rsid w:val="00FF17EB"/>
    <w:rsid w:val="00FF2FE4"/>
    <w:rsid w:val="00FF38AB"/>
    <w:rsid w:val="00FF458D"/>
    <w:rsid w:val="00FF573B"/>
    <w:rsid w:val="00FF6224"/>
    <w:rsid w:val="00FF6555"/>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Style47">
    <w:name w:val="Style47"/>
    <w:basedOn w:val="a"/>
    <w:uiPriority w:val="99"/>
    <w:rsid w:val="00F92B9B"/>
    <w:pPr>
      <w:widowControl w:val="0"/>
      <w:autoSpaceDE w:val="0"/>
      <w:autoSpaceDN w:val="0"/>
      <w:adjustRightInd w:val="0"/>
    </w:pPr>
    <w:rPr>
      <w:rFonts w:ascii="Arial" w:eastAsiaTheme="minorEastAsia" w:hAnsi="Arial" w:cs="Arial"/>
    </w:rPr>
  </w:style>
  <w:style w:type="paragraph" w:customStyle="1" w:styleId="Style50">
    <w:name w:val="Style50"/>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90">
    <w:name w:val="Font Style90"/>
    <w:basedOn w:val="a0"/>
    <w:uiPriority w:val="99"/>
    <w:rsid w:val="00F92B9B"/>
    <w:rPr>
      <w:rFonts w:ascii="Arial" w:hAnsi="Arial" w:cs="Arial"/>
      <w:color w:val="000000"/>
      <w:sz w:val="18"/>
      <w:szCs w:val="18"/>
    </w:rPr>
  </w:style>
  <w:style w:type="paragraph" w:customStyle="1" w:styleId="Style51">
    <w:name w:val="Style51"/>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6">
    <w:name w:val="Font Style86"/>
    <w:basedOn w:val="a0"/>
    <w:uiPriority w:val="99"/>
    <w:rsid w:val="00F92B9B"/>
    <w:rPr>
      <w:rFonts w:ascii="Arial" w:hAnsi="Arial" w:cs="Arial"/>
      <w:b/>
      <w:bCs/>
      <w:color w:val="000000"/>
      <w:sz w:val="22"/>
      <w:szCs w:val="22"/>
    </w:rPr>
  </w:style>
  <w:style w:type="character" w:customStyle="1" w:styleId="FontStyle88">
    <w:name w:val="Font Style88"/>
    <w:basedOn w:val="a0"/>
    <w:uiPriority w:val="99"/>
    <w:rsid w:val="00F92B9B"/>
    <w:rPr>
      <w:rFonts w:ascii="Arial" w:hAnsi="Arial" w:cs="Arial"/>
      <w:b/>
      <w:bCs/>
      <w:color w:val="000000"/>
      <w:sz w:val="18"/>
      <w:szCs w:val="18"/>
    </w:rPr>
  </w:style>
  <w:style w:type="paragraph" w:customStyle="1" w:styleId="Style34">
    <w:name w:val="Style34"/>
    <w:basedOn w:val="a"/>
    <w:uiPriority w:val="99"/>
    <w:rsid w:val="00F92B9B"/>
    <w:pPr>
      <w:widowControl w:val="0"/>
      <w:autoSpaceDE w:val="0"/>
      <w:autoSpaceDN w:val="0"/>
      <w:adjustRightInd w:val="0"/>
    </w:pPr>
    <w:rPr>
      <w:rFonts w:ascii="Arial" w:eastAsiaTheme="minorEastAsia" w:hAnsi="Arial" w:cs="Arial"/>
    </w:rPr>
  </w:style>
  <w:style w:type="paragraph" w:customStyle="1" w:styleId="Style36">
    <w:name w:val="Style36"/>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5">
    <w:name w:val="Font Style85"/>
    <w:basedOn w:val="a0"/>
    <w:uiPriority w:val="99"/>
    <w:rsid w:val="00F92B9B"/>
    <w:rPr>
      <w:rFonts w:ascii="Times New Roman" w:hAnsi="Times New Roman" w:cs="Times New Roman"/>
      <w:b/>
      <w:bCs/>
      <w:color w:val="000000"/>
      <w:spacing w:val="30"/>
      <w:sz w:val="8"/>
      <w:szCs w:val="8"/>
    </w:rPr>
  </w:style>
  <w:style w:type="character" w:customStyle="1" w:styleId="FontStyle71">
    <w:name w:val="Font Style71"/>
    <w:basedOn w:val="a0"/>
    <w:uiPriority w:val="99"/>
    <w:rsid w:val="00025DE3"/>
    <w:rPr>
      <w:rFonts w:ascii="Palatino Linotype" w:hAnsi="Palatino Linotype" w:cs="Palatino Linotype"/>
      <w:b/>
      <w:bCs/>
      <w:color w:val="000000"/>
      <w:sz w:val="16"/>
      <w:szCs w:val="16"/>
    </w:rPr>
  </w:style>
  <w:style w:type="paragraph" w:customStyle="1" w:styleId="Style41">
    <w:name w:val="Style41"/>
    <w:basedOn w:val="a"/>
    <w:uiPriority w:val="99"/>
    <w:rsid w:val="000A52C6"/>
    <w:pPr>
      <w:widowControl w:val="0"/>
      <w:autoSpaceDE w:val="0"/>
      <w:autoSpaceDN w:val="0"/>
      <w:adjustRightInd w:val="0"/>
    </w:pPr>
    <w:rPr>
      <w:rFonts w:ascii="Palatino Linotype" w:eastAsiaTheme="minorEastAsia" w:hAnsi="Palatino Linotype" w:cstheme="minorBidi"/>
    </w:rPr>
  </w:style>
  <w:style w:type="paragraph" w:customStyle="1" w:styleId="Style46">
    <w:name w:val="Style46"/>
    <w:basedOn w:val="a"/>
    <w:uiPriority w:val="99"/>
    <w:rsid w:val="000A52C6"/>
    <w:pPr>
      <w:widowControl w:val="0"/>
      <w:autoSpaceDE w:val="0"/>
      <w:autoSpaceDN w:val="0"/>
      <w:adjustRightInd w:val="0"/>
    </w:pPr>
    <w:rPr>
      <w:rFonts w:ascii="Palatino Linotype" w:eastAsiaTheme="minorEastAsia" w:hAnsi="Palatino Linotype" w:cstheme="minorBidi"/>
    </w:rPr>
  </w:style>
  <w:style w:type="character" w:customStyle="1" w:styleId="FontStyle73">
    <w:name w:val="Font Style73"/>
    <w:basedOn w:val="a0"/>
    <w:uiPriority w:val="99"/>
    <w:rsid w:val="000A52C6"/>
    <w:rPr>
      <w:rFonts w:ascii="Palatino Linotype" w:hAnsi="Palatino Linotype" w:cs="Palatino Linotype"/>
      <w:b/>
      <w:bCs/>
      <w:color w:val="000000"/>
      <w:sz w:val="18"/>
      <w:szCs w:val="18"/>
    </w:rPr>
  </w:style>
  <w:style w:type="character" w:customStyle="1" w:styleId="FontStyle76">
    <w:name w:val="Font Style76"/>
    <w:basedOn w:val="a0"/>
    <w:uiPriority w:val="99"/>
    <w:rsid w:val="000A52C6"/>
    <w:rPr>
      <w:rFonts w:ascii="Palatino Linotype" w:hAnsi="Palatino Linotype" w:cs="Palatino Linotype"/>
      <w:color w:val="000000"/>
      <w:sz w:val="18"/>
      <w:szCs w:val="18"/>
    </w:rPr>
  </w:style>
  <w:style w:type="character" w:customStyle="1" w:styleId="FontStyle54">
    <w:name w:val="Font Style54"/>
    <w:basedOn w:val="a0"/>
    <w:uiPriority w:val="99"/>
    <w:rsid w:val="005F381D"/>
    <w:rPr>
      <w:rFonts w:ascii="Arial" w:hAnsi="Arial" w:cs="Arial"/>
      <w:b/>
      <w:bCs/>
      <w:color w:val="000000"/>
      <w:sz w:val="16"/>
      <w:szCs w:val="16"/>
    </w:rPr>
  </w:style>
  <w:style w:type="character" w:customStyle="1" w:styleId="FontStyle63">
    <w:name w:val="Font Style63"/>
    <w:basedOn w:val="a0"/>
    <w:uiPriority w:val="99"/>
    <w:rsid w:val="00A775FF"/>
    <w:rPr>
      <w:rFonts w:ascii="Arial" w:hAnsi="Arial" w:cs="Arial"/>
      <w:b/>
      <w:bCs/>
      <w:color w:val="000000"/>
      <w:sz w:val="18"/>
      <w:szCs w:val="18"/>
    </w:rPr>
  </w:style>
  <w:style w:type="character" w:customStyle="1" w:styleId="FontStyle57">
    <w:name w:val="Font Style57"/>
    <w:basedOn w:val="a0"/>
    <w:uiPriority w:val="99"/>
    <w:rsid w:val="00222744"/>
    <w:rPr>
      <w:rFonts w:ascii="Arial" w:hAnsi="Arial" w:cs="Arial"/>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Style47">
    <w:name w:val="Style47"/>
    <w:basedOn w:val="a"/>
    <w:uiPriority w:val="99"/>
    <w:rsid w:val="00F92B9B"/>
    <w:pPr>
      <w:widowControl w:val="0"/>
      <w:autoSpaceDE w:val="0"/>
      <w:autoSpaceDN w:val="0"/>
      <w:adjustRightInd w:val="0"/>
    </w:pPr>
    <w:rPr>
      <w:rFonts w:ascii="Arial" w:eastAsiaTheme="minorEastAsia" w:hAnsi="Arial" w:cs="Arial"/>
    </w:rPr>
  </w:style>
  <w:style w:type="paragraph" w:customStyle="1" w:styleId="Style50">
    <w:name w:val="Style50"/>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90">
    <w:name w:val="Font Style90"/>
    <w:basedOn w:val="a0"/>
    <w:uiPriority w:val="99"/>
    <w:rsid w:val="00F92B9B"/>
    <w:rPr>
      <w:rFonts w:ascii="Arial" w:hAnsi="Arial" w:cs="Arial"/>
      <w:color w:val="000000"/>
      <w:sz w:val="18"/>
      <w:szCs w:val="18"/>
    </w:rPr>
  </w:style>
  <w:style w:type="paragraph" w:customStyle="1" w:styleId="Style51">
    <w:name w:val="Style51"/>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6">
    <w:name w:val="Font Style86"/>
    <w:basedOn w:val="a0"/>
    <w:uiPriority w:val="99"/>
    <w:rsid w:val="00F92B9B"/>
    <w:rPr>
      <w:rFonts w:ascii="Arial" w:hAnsi="Arial" w:cs="Arial"/>
      <w:b/>
      <w:bCs/>
      <w:color w:val="000000"/>
      <w:sz w:val="22"/>
      <w:szCs w:val="22"/>
    </w:rPr>
  </w:style>
  <w:style w:type="character" w:customStyle="1" w:styleId="FontStyle88">
    <w:name w:val="Font Style88"/>
    <w:basedOn w:val="a0"/>
    <w:uiPriority w:val="99"/>
    <w:rsid w:val="00F92B9B"/>
    <w:rPr>
      <w:rFonts w:ascii="Arial" w:hAnsi="Arial" w:cs="Arial"/>
      <w:b/>
      <w:bCs/>
      <w:color w:val="000000"/>
      <w:sz w:val="18"/>
      <w:szCs w:val="18"/>
    </w:rPr>
  </w:style>
  <w:style w:type="paragraph" w:customStyle="1" w:styleId="Style34">
    <w:name w:val="Style34"/>
    <w:basedOn w:val="a"/>
    <w:uiPriority w:val="99"/>
    <w:rsid w:val="00F92B9B"/>
    <w:pPr>
      <w:widowControl w:val="0"/>
      <w:autoSpaceDE w:val="0"/>
      <w:autoSpaceDN w:val="0"/>
      <w:adjustRightInd w:val="0"/>
    </w:pPr>
    <w:rPr>
      <w:rFonts w:ascii="Arial" w:eastAsiaTheme="minorEastAsia" w:hAnsi="Arial" w:cs="Arial"/>
    </w:rPr>
  </w:style>
  <w:style w:type="paragraph" w:customStyle="1" w:styleId="Style36">
    <w:name w:val="Style36"/>
    <w:basedOn w:val="a"/>
    <w:uiPriority w:val="99"/>
    <w:rsid w:val="00F92B9B"/>
    <w:pPr>
      <w:widowControl w:val="0"/>
      <w:autoSpaceDE w:val="0"/>
      <w:autoSpaceDN w:val="0"/>
      <w:adjustRightInd w:val="0"/>
    </w:pPr>
    <w:rPr>
      <w:rFonts w:ascii="Arial" w:eastAsiaTheme="minorEastAsia" w:hAnsi="Arial" w:cs="Arial"/>
    </w:rPr>
  </w:style>
  <w:style w:type="character" w:customStyle="1" w:styleId="FontStyle85">
    <w:name w:val="Font Style85"/>
    <w:basedOn w:val="a0"/>
    <w:uiPriority w:val="99"/>
    <w:rsid w:val="00F92B9B"/>
    <w:rPr>
      <w:rFonts w:ascii="Times New Roman" w:hAnsi="Times New Roman" w:cs="Times New Roman"/>
      <w:b/>
      <w:bCs/>
      <w:color w:val="000000"/>
      <w:spacing w:val="30"/>
      <w:sz w:val="8"/>
      <w:szCs w:val="8"/>
    </w:rPr>
  </w:style>
  <w:style w:type="character" w:customStyle="1" w:styleId="FontStyle71">
    <w:name w:val="Font Style71"/>
    <w:basedOn w:val="a0"/>
    <w:uiPriority w:val="99"/>
    <w:rsid w:val="00025DE3"/>
    <w:rPr>
      <w:rFonts w:ascii="Palatino Linotype" w:hAnsi="Palatino Linotype" w:cs="Palatino Linotype"/>
      <w:b/>
      <w:bCs/>
      <w:color w:val="000000"/>
      <w:sz w:val="16"/>
      <w:szCs w:val="16"/>
    </w:rPr>
  </w:style>
  <w:style w:type="paragraph" w:customStyle="1" w:styleId="Style41">
    <w:name w:val="Style41"/>
    <w:basedOn w:val="a"/>
    <w:uiPriority w:val="99"/>
    <w:rsid w:val="000A52C6"/>
    <w:pPr>
      <w:widowControl w:val="0"/>
      <w:autoSpaceDE w:val="0"/>
      <w:autoSpaceDN w:val="0"/>
      <w:adjustRightInd w:val="0"/>
    </w:pPr>
    <w:rPr>
      <w:rFonts w:ascii="Palatino Linotype" w:eastAsiaTheme="minorEastAsia" w:hAnsi="Palatino Linotype" w:cstheme="minorBidi"/>
    </w:rPr>
  </w:style>
  <w:style w:type="paragraph" w:customStyle="1" w:styleId="Style46">
    <w:name w:val="Style46"/>
    <w:basedOn w:val="a"/>
    <w:uiPriority w:val="99"/>
    <w:rsid w:val="000A52C6"/>
    <w:pPr>
      <w:widowControl w:val="0"/>
      <w:autoSpaceDE w:val="0"/>
      <w:autoSpaceDN w:val="0"/>
      <w:adjustRightInd w:val="0"/>
    </w:pPr>
    <w:rPr>
      <w:rFonts w:ascii="Palatino Linotype" w:eastAsiaTheme="minorEastAsia" w:hAnsi="Palatino Linotype" w:cstheme="minorBidi"/>
    </w:rPr>
  </w:style>
  <w:style w:type="character" w:customStyle="1" w:styleId="FontStyle73">
    <w:name w:val="Font Style73"/>
    <w:basedOn w:val="a0"/>
    <w:uiPriority w:val="99"/>
    <w:rsid w:val="000A52C6"/>
    <w:rPr>
      <w:rFonts w:ascii="Palatino Linotype" w:hAnsi="Palatino Linotype" w:cs="Palatino Linotype"/>
      <w:b/>
      <w:bCs/>
      <w:color w:val="000000"/>
      <w:sz w:val="18"/>
      <w:szCs w:val="18"/>
    </w:rPr>
  </w:style>
  <w:style w:type="character" w:customStyle="1" w:styleId="FontStyle76">
    <w:name w:val="Font Style76"/>
    <w:basedOn w:val="a0"/>
    <w:uiPriority w:val="99"/>
    <w:rsid w:val="000A52C6"/>
    <w:rPr>
      <w:rFonts w:ascii="Palatino Linotype" w:hAnsi="Palatino Linotype" w:cs="Palatino Linotype"/>
      <w:color w:val="000000"/>
      <w:sz w:val="18"/>
      <w:szCs w:val="18"/>
    </w:rPr>
  </w:style>
  <w:style w:type="character" w:customStyle="1" w:styleId="FontStyle54">
    <w:name w:val="Font Style54"/>
    <w:basedOn w:val="a0"/>
    <w:uiPriority w:val="99"/>
    <w:rsid w:val="005F381D"/>
    <w:rPr>
      <w:rFonts w:ascii="Arial" w:hAnsi="Arial" w:cs="Arial"/>
      <w:b/>
      <w:bCs/>
      <w:color w:val="000000"/>
      <w:sz w:val="16"/>
      <w:szCs w:val="16"/>
    </w:rPr>
  </w:style>
  <w:style w:type="character" w:customStyle="1" w:styleId="FontStyle63">
    <w:name w:val="Font Style63"/>
    <w:basedOn w:val="a0"/>
    <w:uiPriority w:val="99"/>
    <w:rsid w:val="00A775FF"/>
    <w:rPr>
      <w:rFonts w:ascii="Arial" w:hAnsi="Arial" w:cs="Arial"/>
      <w:b/>
      <w:bCs/>
      <w:color w:val="000000"/>
      <w:sz w:val="18"/>
      <w:szCs w:val="18"/>
    </w:rPr>
  </w:style>
  <w:style w:type="character" w:customStyle="1" w:styleId="FontStyle57">
    <w:name w:val="Font Style57"/>
    <w:basedOn w:val="a0"/>
    <w:uiPriority w:val="99"/>
    <w:rsid w:val="00222744"/>
    <w:rPr>
      <w:rFonts w:ascii="Arial" w:hAnsi="Arial" w:cs="Arial"/>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oter" Target="footer4.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E2F30C-8E9B-4639-80F6-39494EFC0D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4394</TotalTime>
  <Pages>47</Pages>
  <Words>11810</Words>
  <Characters>67321</Characters>
  <Application>Microsoft Office Word</Application>
  <DocSecurity>0</DocSecurity>
  <Lines>561</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78974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Elena Kuleshova</cp:lastModifiedBy>
  <cp:revision>1084</cp:revision>
  <cp:lastPrinted>2022-04-21T10:32:00Z</cp:lastPrinted>
  <dcterms:created xsi:type="dcterms:W3CDTF">2021-05-13T09:49:00Z</dcterms:created>
  <dcterms:modified xsi:type="dcterms:W3CDTF">2022-05-06T09:13:00Z</dcterms:modified>
</cp:coreProperties>
</file>