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4819"/>
        <w:gridCol w:w="2941"/>
      </w:tblGrid>
      <w:tr w:rsidR="004E7C41" w:rsidRPr="004E7C41" w14:paraId="7BF3C188" w14:textId="77777777">
        <w:tc>
          <w:tcPr>
            <w:tcW w:w="9738" w:type="dxa"/>
            <w:gridSpan w:val="3"/>
            <w:tcBorders>
              <w:top w:val="single" w:sz="24" w:space="0" w:color="auto"/>
              <w:left w:val="nil"/>
              <w:bottom w:val="single" w:sz="24" w:space="0" w:color="auto"/>
              <w:right w:val="nil"/>
            </w:tcBorders>
          </w:tcPr>
          <w:p w14:paraId="7CE1B295" w14:textId="77777777" w:rsidR="007C3BB2" w:rsidRPr="004E7C41" w:rsidRDefault="007C3BB2" w:rsidP="00DE4E05">
            <w:pPr>
              <w:widowControl/>
              <w:suppressAutoHyphens w:val="0"/>
              <w:autoSpaceDE/>
              <w:spacing w:before="240" w:line="276" w:lineRule="auto"/>
              <w:ind w:right="-144" w:hanging="142"/>
              <w:jc w:val="center"/>
              <w:rPr>
                <w:rFonts w:ascii="Arial" w:eastAsia="Calibri" w:hAnsi="Arial" w:cs="Arial"/>
                <w:b/>
                <w:sz w:val="24"/>
                <w:szCs w:val="24"/>
                <w:lang w:eastAsia="en-US"/>
              </w:rPr>
            </w:pPr>
            <w:r w:rsidRPr="004E7C41">
              <w:rPr>
                <w:rFonts w:ascii="Arial" w:eastAsia="Calibri" w:hAnsi="Arial" w:cs="Arial"/>
                <w:b/>
                <w:sz w:val="24"/>
                <w:szCs w:val="24"/>
                <w:lang w:eastAsia="en-US"/>
              </w:rPr>
              <w:t>ЕВРАЗИЙСКИЙ СОВЕТ ПО СТАНДАРТИЗАЦИИ, МЕТРОЛОГИИ И СЕРТИФИКАЦИИ</w:t>
            </w:r>
          </w:p>
          <w:p w14:paraId="798CE740" w14:textId="77777777" w:rsidR="007C3BB2" w:rsidRPr="004E7C41" w:rsidRDefault="007C3BB2" w:rsidP="00DE4E05">
            <w:pPr>
              <w:widowControl/>
              <w:suppressAutoHyphens w:val="0"/>
              <w:autoSpaceDE/>
              <w:spacing w:line="276" w:lineRule="auto"/>
              <w:ind w:right="-144" w:hanging="142"/>
              <w:jc w:val="center"/>
              <w:rPr>
                <w:rFonts w:ascii="Arial" w:eastAsia="Calibri" w:hAnsi="Arial" w:cs="Arial"/>
                <w:b/>
                <w:sz w:val="24"/>
                <w:szCs w:val="24"/>
                <w:lang w:val="en-US" w:eastAsia="en-US"/>
              </w:rPr>
            </w:pPr>
            <w:r w:rsidRPr="004E7C41">
              <w:rPr>
                <w:rFonts w:ascii="Arial" w:eastAsia="Calibri" w:hAnsi="Arial" w:cs="Arial"/>
                <w:b/>
                <w:sz w:val="24"/>
                <w:szCs w:val="24"/>
                <w:lang w:val="en-US" w:eastAsia="en-US"/>
              </w:rPr>
              <w:t>(</w:t>
            </w:r>
            <w:r w:rsidRPr="004E7C41">
              <w:rPr>
                <w:rFonts w:ascii="Arial" w:eastAsia="Calibri" w:hAnsi="Arial" w:cs="Arial"/>
                <w:b/>
                <w:sz w:val="24"/>
                <w:szCs w:val="24"/>
                <w:lang w:eastAsia="en-US"/>
              </w:rPr>
              <w:t>ЕАСС</w:t>
            </w:r>
            <w:r w:rsidRPr="004E7C41">
              <w:rPr>
                <w:rFonts w:ascii="Arial" w:eastAsia="Calibri" w:hAnsi="Arial" w:cs="Arial"/>
                <w:b/>
                <w:sz w:val="24"/>
                <w:szCs w:val="24"/>
                <w:lang w:val="en-US" w:eastAsia="en-US"/>
              </w:rPr>
              <w:t>)</w:t>
            </w:r>
          </w:p>
          <w:p w14:paraId="2D907C76" w14:textId="77777777" w:rsidR="007C3BB2" w:rsidRPr="004E7C41" w:rsidRDefault="007C3BB2" w:rsidP="00DE4E05">
            <w:pPr>
              <w:widowControl/>
              <w:suppressAutoHyphens w:val="0"/>
              <w:autoSpaceDE/>
              <w:spacing w:line="360" w:lineRule="auto"/>
              <w:ind w:right="-144" w:hanging="142"/>
              <w:jc w:val="center"/>
              <w:rPr>
                <w:rFonts w:ascii="Arial" w:eastAsia="Calibri" w:hAnsi="Arial" w:cs="Arial"/>
                <w:b/>
                <w:sz w:val="24"/>
                <w:szCs w:val="24"/>
                <w:lang w:val="en-US" w:eastAsia="en-US"/>
              </w:rPr>
            </w:pPr>
          </w:p>
          <w:p w14:paraId="1B03783C" w14:textId="77777777" w:rsidR="007C3BB2" w:rsidRPr="004E7C41" w:rsidRDefault="007C3BB2" w:rsidP="00DE4E05">
            <w:pPr>
              <w:widowControl/>
              <w:suppressAutoHyphens w:val="0"/>
              <w:autoSpaceDE/>
              <w:spacing w:line="276" w:lineRule="auto"/>
              <w:ind w:right="-144" w:hanging="142"/>
              <w:jc w:val="center"/>
              <w:rPr>
                <w:rFonts w:ascii="Arial" w:eastAsia="Calibri" w:hAnsi="Arial" w:cs="Arial"/>
                <w:b/>
                <w:sz w:val="24"/>
                <w:szCs w:val="24"/>
                <w:lang w:val="en-US" w:eastAsia="en-US"/>
              </w:rPr>
            </w:pPr>
            <w:r w:rsidRPr="004E7C41">
              <w:rPr>
                <w:rFonts w:ascii="Arial" w:eastAsia="Calibri" w:hAnsi="Arial" w:cs="Arial"/>
                <w:b/>
                <w:sz w:val="24"/>
                <w:szCs w:val="24"/>
                <w:lang w:val="en-US" w:eastAsia="en-US"/>
              </w:rPr>
              <w:t>EURO-ASIAN COUNCIL FOR STANDARDIZATION, METROLOGY AND CERTIFICATION</w:t>
            </w:r>
          </w:p>
          <w:p w14:paraId="6F286691" w14:textId="77777777" w:rsidR="007C3BB2" w:rsidRPr="004E7C41" w:rsidRDefault="007C3BB2" w:rsidP="00DE4E05">
            <w:pPr>
              <w:widowControl/>
              <w:suppressAutoHyphens w:val="0"/>
              <w:autoSpaceDE/>
              <w:spacing w:after="240" w:line="276" w:lineRule="auto"/>
              <w:ind w:right="-144" w:hanging="142"/>
              <w:jc w:val="center"/>
              <w:rPr>
                <w:rFonts w:ascii="Arial" w:eastAsia="Calibri" w:hAnsi="Arial" w:cs="Times New Roman"/>
                <w:sz w:val="24"/>
                <w:szCs w:val="24"/>
                <w:lang w:eastAsia="en-US"/>
              </w:rPr>
            </w:pPr>
            <w:r w:rsidRPr="004E7C41">
              <w:rPr>
                <w:rFonts w:ascii="Arial" w:eastAsia="Calibri" w:hAnsi="Arial" w:cs="Arial"/>
                <w:b/>
                <w:sz w:val="24"/>
                <w:szCs w:val="24"/>
                <w:lang w:eastAsia="en-US"/>
              </w:rPr>
              <w:t>(EASC)</w:t>
            </w:r>
          </w:p>
        </w:tc>
      </w:tr>
      <w:tr w:rsidR="007C3BB2" w:rsidRPr="004E7C41" w14:paraId="33D5E14E" w14:textId="77777777">
        <w:trPr>
          <w:trHeight w:val="1907"/>
        </w:trPr>
        <w:tc>
          <w:tcPr>
            <w:tcW w:w="1978" w:type="dxa"/>
            <w:tcBorders>
              <w:top w:val="single" w:sz="24" w:space="0" w:color="auto"/>
              <w:left w:val="nil"/>
              <w:bottom w:val="single" w:sz="18" w:space="0" w:color="auto"/>
              <w:right w:val="nil"/>
            </w:tcBorders>
            <w:vAlign w:val="center"/>
          </w:tcPr>
          <w:p w14:paraId="51547E29" w14:textId="77777777" w:rsidR="007C3BB2" w:rsidRPr="004E7C41" w:rsidRDefault="00DA4535" w:rsidP="00DE4E05">
            <w:pPr>
              <w:widowControl/>
              <w:suppressAutoHyphens w:val="0"/>
              <w:autoSpaceDE/>
              <w:spacing w:line="360" w:lineRule="auto"/>
              <w:jc w:val="center"/>
              <w:rPr>
                <w:rFonts w:ascii="Arial" w:eastAsia="Calibri" w:hAnsi="Arial" w:cs="Times New Roman"/>
                <w:sz w:val="28"/>
                <w:szCs w:val="22"/>
                <w:lang w:eastAsia="en-US"/>
              </w:rPr>
            </w:pPr>
            <w:r w:rsidRPr="004E7C41">
              <w:rPr>
                <w:rFonts w:ascii="Arial" w:eastAsia="Calibri" w:hAnsi="Arial" w:cs="Arial"/>
                <w:noProof/>
                <w:sz w:val="28"/>
                <w:szCs w:val="22"/>
                <w:lang w:eastAsia="ru-RU"/>
              </w:rPr>
              <w:drawing>
                <wp:inline distT="0" distB="0" distL="0" distR="0" wp14:anchorId="0A02A864" wp14:editId="2302B449">
                  <wp:extent cx="1114425" cy="1114425"/>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4819" w:type="dxa"/>
            <w:tcBorders>
              <w:top w:val="single" w:sz="24" w:space="0" w:color="auto"/>
              <w:left w:val="nil"/>
              <w:bottom w:val="single" w:sz="18" w:space="0" w:color="auto"/>
              <w:right w:val="nil"/>
            </w:tcBorders>
            <w:vAlign w:val="center"/>
          </w:tcPr>
          <w:p w14:paraId="3178B932" w14:textId="77777777" w:rsidR="007C3BB2" w:rsidRPr="004E7C41" w:rsidRDefault="007C3BB2" w:rsidP="00DE4E05">
            <w:pPr>
              <w:widowControl/>
              <w:tabs>
                <w:tab w:val="left" w:pos="1293"/>
                <w:tab w:val="center" w:pos="5133"/>
              </w:tabs>
              <w:suppressAutoHyphens w:val="0"/>
              <w:autoSpaceDE/>
              <w:spacing w:line="360" w:lineRule="auto"/>
              <w:jc w:val="center"/>
              <w:rPr>
                <w:rFonts w:ascii="Arial" w:hAnsi="Arial" w:cs="Arial"/>
                <w:b/>
                <w:spacing w:val="50"/>
                <w:sz w:val="28"/>
                <w:szCs w:val="28"/>
                <w:lang w:eastAsia="ru-RU"/>
              </w:rPr>
            </w:pPr>
            <w:r w:rsidRPr="004E7C41">
              <w:rPr>
                <w:rFonts w:ascii="Arial" w:hAnsi="Arial" w:cs="Arial"/>
                <w:b/>
                <w:spacing w:val="50"/>
                <w:sz w:val="28"/>
                <w:szCs w:val="28"/>
                <w:lang w:eastAsia="ru-RU"/>
              </w:rPr>
              <w:t>МЕЖГОСУДАРСТВЕННЫЙ</w:t>
            </w:r>
          </w:p>
          <w:p w14:paraId="7F6585E2" w14:textId="77777777" w:rsidR="007C3BB2" w:rsidRPr="004E7C41" w:rsidRDefault="007C3BB2" w:rsidP="00DE4E05">
            <w:pPr>
              <w:widowControl/>
              <w:suppressAutoHyphens w:val="0"/>
              <w:autoSpaceDE/>
              <w:spacing w:line="360" w:lineRule="auto"/>
              <w:jc w:val="center"/>
              <w:rPr>
                <w:rFonts w:ascii="Arial" w:eastAsia="Calibri" w:hAnsi="Arial" w:cs="Times New Roman"/>
                <w:sz w:val="24"/>
                <w:szCs w:val="24"/>
                <w:lang w:eastAsia="en-US"/>
              </w:rPr>
            </w:pPr>
            <w:r w:rsidRPr="004E7C41">
              <w:rPr>
                <w:rFonts w:ascii="Arial" w:eastAsia="SimSun" w:hAnsi="Arial" w:cs="Arial"/>
                <w:b/>
                <w:spacing w:val="50"/>
                <w:sz w:val="28"/>
                <w:szCs w:val="28"/>
                <w:lang w:eastAsia="zh-CN"/>
              </w:rPr>
              <w:t>СТАНДАРТ</w:t>
            </w:r>
          </w:p>
        </w:tc>
        <w:tc>
          <w:tcPr>
            <w:tcW w:w="2941" w:type="dxa"/>
            <w:tcBorders>
              <w:top w:val="single" w:sz="24" w:space="0" w:color="auto"/>
              <w:left w:val="nil"/>
              <w:bottom w:val="single" w:sz="18" w:space="0" w:color="auto"/>
              <w:right w:val="nil"/>
            </w:tcBorders>
          </w:tcPr>
          <w:p w14:paraId="371F2856" w14:textId="77777777" w:rsidR="00D55957" w:rsidRPr="004E7C41" w:rsidRDefault="00D55957" w:rsidP="00D55957">
            <w:pPr>
              <w:snapToGrid w:val="0"/>
              <w:jc w:val="both"/>
              <w:rPr>
                <w:rFonts w:ascii="Arial" w:hAnsi="Arial" w:cs="Arial"/>
                <w:b/>
                <w:bCs/>
                <w:sz w:val="28"/>
                <w:szCs w:val="28"/>
              </w:rPr>
            </w:pPr>
            <w:r w:rsidRPr="004E7C41">
              <w:rPr>
                <w:rFonts w:ascii="Arial" w:hAnsi="Arial" w:cs="Arial"/>
                <w:b/>
                <w:bCs/>
                <w:sz w:val="28"/>
                <w:szCs w:val="28"/>
              </w:rPr>
              <w:t xml:space="preserve">ГОСТ </w:t>
            </w:r>
          </w:p>
          <w:p w14:paraId="415B3246" w14:textId="77777777" w:rsidR="00D55957" w:rsidRPr="004E7C41" w:rsidRDefault="00D55957" w:rsidP="00D55957">
            <w:pPr>
              <w:snapToGrid w:val="0"/>
              <w:jc w:val="both"/>
              <w:rPr>
                <w:rFonts w:ascii="Arial" w:hAnsi="Arial" w:cs="Arial"/>
                <w:b/>
                <w:bCs/>
                <w:sz w:val="28"/>
                <w:szCs w:val="28"/>
              </w:rPr>
            </w:pPr>
            <w:r w:rsidRPr="004E7C41">
              <w:rPr>
                <w:rFonts w:ascii="Arial" w:hAnsi="Arial" w:cs="Arial"/>
                <w:b/>
                <w:bCs/>
                <w:sz w:val="28"/>
                <w:szCs w:val="28"/>
              </w:rPr>
              <w:t xml:space="preserve">                    —</w:t>
            </w:r>
          </w:p>
          <w:p w14:paraId="62A488C2" w14:textId="77777777" w:rsidR="00D55957" w:rsidRPr="004E7C41" w:rsidRDefault="00D55957" w:rsidP="00D55957">
            <w:pPr>
              <w:snapToGrid w:val="0"/>
              <w:jc w:val="both"/>
              <w:rPr>
                <w:rFonts w:ascii="Arial" w:hAnsi="Arial" w:cs="Arial"/>
                <w:b/>
                <w:bCs/>
                <w:sz w:val="28"/>
                <w:szCs w:val="28"/>
              </w:rPr>
            </w:pPr>
            <w:r w:rsidRPr="004E7C41">
              <w:rPr>
                <w:rFonts w:ascii="Arial" w:hAnsi="Arial" w:cs="Arial"/>
                <w:b/>
                <w:bCs/>
                <w:sz w:val="28"/>
                <w:szCs w:val="28"/>
              </w:rPr>
              <w:t>202Х</w:t>
            </w:r>
          </w:p>
          <w:p w14:paraId="5D1F78CE" w14:textId="2FDFC76E" w:rsidR="00D55957" w:rsidRPr="004E7C41" w:rsidRDefault="00D55957" w:rsidP="00D55957">
            <w:pPr>
              <w:snapToGrid w:val="0"/>
              <w:jc w:val="both"/>
              <w:rPr>
                <w:rFonts w:ascii="Arial" w:hAnsi="Arial" w:cs="Arial"/>
                <w:b/>
                <w:bCs/>
                <w:sz w:val="28"/>
                <w:szCs w:val="28"/>
              </w:rPr>
            </w:pPr>
            <w:r w:rsidRPr="004E7C41">
              <w:rPr>
                <w:rFonts w:ascii="Arial" w:hAnsi="Arial" w:cs="Arial"/>
                <w:b/>
                <w:bCs/>
                <w:sz w:val="28"/>
                <w:szCs w:val="28"/>
              </w:rPr>
              <w:t>(</w:t>
            </w:r>
            <w:r w:rsidRPr="004E7C41">
              <w:rPr>
                <w:rFonts w:ascii="Arial" w:hAnsi="Arial" w:cs="Arial"/>
                <w:b/>
                <w:bCs/>
                <w:sz w:val="28"/>
                <w:szCs w:val="28"/>
                <w:lang w:val="en-US"/>
              </w:rPr>
              <w:t>EN</w:t>
            </w:r>
            <w:r w:rsidRPr="004E7C41">
              <w:rPr>
                <w:rFonts w:ascii="Arial" w:hAnsi="Arial" w:cs="Arial"/>
                <w:b/>
                <w:bCs/>
                <w:sz w:val="28"/>
                <w:szCs w:val="28"/>
              </w:rPr>
              <w:t xml:space="preserve"> 352-7:2020) </w:t>
            </w:r>
          </w:p>
          <w:p w14:paraId="1B6A5A1E" w14:textId="77777777" w:rsidR="00D55957" w:rsidRPr="004E7C41" w:rsidRDefault="00D55957" w:rsidP="00D55957">
            <w:pPr>
              <w:rPr>
                <w:rFonts w:ascii="Arial" w:hAnsi="Arial" w:cs="Arial"/>
                <w:bCs/>
                <w:i/>
                <w:sz w:val="24"/>
                <w:szCs w:val="24"/>
              </w:rPr>
            </w:pPr>
            <w:r w:rsidRPr="004E7C41">
              <w:rPr>
                <w:rFonts w:ascii="Arial" w:hAnsi="Arial" w:cs="Arial"/>
                <w:bCs/>
                <w:i/>
                <w:sz w:val="24"/>
                <w:szCs w:val="24"/>
              </w:rPr>
              <w:t xml:space="preserve">(проект, </w:t>
            </w:r>
            <w:r w:rsidRPr="004E7C41">
              <w:rPr>
                <w:rFonts w:ascii="Arial" w:hAnsi="Arial" w:cs="Arial"/>
                <w:bCs/>
                <w:i/>
                <w:sz w:val="24"/>
                <w:szCs w:val="24"/>
                <w:lang w:val="en-US"/>
              </w:rPr>
              <w:t>RU</w:t>
            </w:r>
            <w:r w:rsidRPr="004E7C41">
              <w:rPr>
                <w:rFonts w:ascii="Arial" w:hAnsi="Arial" w:cs="Arial"/>
                <w:bCs/>
                <w:i/>
                <w:sz w:val="24"/>
                <w:szCs w:val="24"/>
              </w:rPr>
              <w:t xml:space="preserve">, </w:t>
            </w:r>
          </w:p>
          <w:p w14:paraId="2247B420" w14:textId="748FBA82" w:rsidR="00931237" w:rsidRPr="004E7C41" w:rsidRDefault="007C5FD2" w:rsidP="00D55957">
            <w:pPr>
              <w:widowControl/>
              <w:suppressAutoHyphens w:val="0"/>
              <w:autoSpaceDE/>
              <w:jc w:val="both"/>
              <w:rPr>
                <w:rFonts w:ascii="Arial" w:eastAsia="Calibri" w:hAnsi="Arial" w:cs="Arial"/>
                <w:b/>
                <w:sz w:val="24"/>
                <w:szCs w:val="24"/>
                <w:lang w:eastAsia="en-US"/>
              </w:rPr>
            </w:pPr>
            <w:r w:rsidRPr="004E7C41">
              <w:rPr>
                <w:rFonts w:ascii="Arial" w:hAnsi="Arial" w:cs="Arial"/>
                <w:bCs/>
                <w:i/>
                <w:sz w:val="24"/>
                <w:szCs w:val="24"/>
              </w:rPr>
              <w:t>окончательная</w:t>
            </w:r>
            <w:r w:rsidR="008B4949" w:rsidRPr="004E7C41">
              <w:rPr>
                <w:rFonts w:ascii="Arial" w:hAnsi="Arial" w:cs="Arial"/>
                <w:bCs/>
                <w:i/>
                <w:sz w:val="24"/>
                <w:szCs w:val="24"/>
              </w:rPr>
              <w:t xml:space="preserve"> </w:t>
            </w:r>
            <w:r w:rsidR="00D55957" w:rsidRPr="004E7C41">
              <w:rPr>
                <w:rFonts w:ascii="Arial" w:hAnsi="Arial" w:cs="Arial"/>
                <w:bCs/>
                <w:i/>
                <w:sz w:val="24"/>
                <w:szCs w:val="24"/>
              </w:rPr>
              <w:t>редакция)</w:t>
            </w:r>
          </w:p>
        </w:tc>
      </w:tr>
    </w:tbl>
    <w:p w14:paraId="2F313139" w14:textId="77777777" w:rsidR="002A7ADD" w:rsidRPr="004E7C41" w:rsidRDefault="002A7ADD" w:rsidP="002A7ADD">
      <w:pPr>
        <w:spacing w:line="360" w:lineRule="auto"/>
        <w:rPr>
          <w:rFonts w:ascii="Arial" w:hAnsi="Arial"/>
          <w:b/>
          <w:sz w:val="28"/>
        </w:rPr>
      </w:pPr>
    </w:p>
    <w:p w14:paraId="0D3A20EA" w14:textId="77777777" w:rsidR="002A7ADD" w:rsidRPr="004E7C41" w:rsidRDefault="002A7ADD" w:rsidP="002A7ADD">
      <w:pPr>
        <w:pStyle w:val="ConsPlusTitle"/>
        <w:widowControl/>
        <w:jc w:val="center"/>
        <w:rPr>
          <w:rFonts w:ascii="Arial" w:hAnsi="Arial" w:cs="Arial"/>
          <w:sz w:val="32"/>
          <w:szCs w:val="32"/>
        </w:rPr>
      </w:pPr>
      <w:r w:rsidRPr="004E7C41">
        <w:rPr>
          <w:rFonts w:ascii="Arial" w:hAnsi="Arial" w:cs="Arial"/>
          <w:sz w:val="32"/>
          <w:szCs w:val="32"/>
        </w:rPr>
        <w:t>Система стандартов безопасности труда</w:t>
      </w:r>
    </w:p>
    <w:p w14:paraId="0A0D763F" w14:textId="77777777" w:rsidR="002A7ADD" w:rsidRPr="004E7C41" w:rsidRDefault="002A7ADD" w:rsidP="002A7ADD">
      <w:pPr>
        <w:jc w:val="center"/>
        <w:rPr>
          <w:rFonts w:ascii="Arial" w:hAnsi="Arial" w:cs="Arial"/>
          <w:b/>
          <w:bCs/>
          <w:sz w:val="32"/>
          <w:szCs w:val="32"/>
        </w:rPr>
      </w:pPr>
    </w:p>
    <w:p w14:paraId="417DFC12" w14:textId="77777777" w:rsidR="00812B3C" w:rsidRPr="004E7C41" w:rsidRDefault="00A25248" w:rsidP="006A2C81">
      <w:pPr>
        <w:pStyle w:val="Heading"/>
        <w:spacing w:line="360" w:lineRule="auto"/>
        <w:jc w:val="center"/>
        <w:rPr>
          <w:sz w:val="32"/>
          <w:szCs w:val="32"/>
        </w:rPr>
      </w:pPr>
      <w:r w:rsidRPr="004E7C41">
        <w:rPr>
          <w:sz w:val="32"/>
          <w:szCs w:val="32"/>
        </w:rPr>
        <w:t xml:space="preserve">СРЕДСТВА ИНДИВИДУАЛЬНОЙ ЗАЩИТЫ ОРГАНА СЛУХА </w:t>
      </w:r>
    </w:p>
    <w:p w14:paraId="193C0653" w14:textId="77777777" w:rsidR="0053353E" w:rsidRPr="004E7C41" w:rsidRDefault="0053353E" w:rsidP="0053353E">
      <w:pPr>
        <w:spacing w:line="360" w:lineRule="auto"/>
        <w:jc w:val="center"/>
        <w:rPr>
          <w:rFonts w:ascii="Arial" w:hAnsi="Arial" w:cs="Arial"/>
          <w:b/>
          <w:sz w:val="32"/>
          <w:szCs w:val="32"/>
        </w:rPr>
      </w:pPr>
      <w:r w:rsidRPr="004E7C41">
        <w:rPr>
          <w:rFonts w:ascii="Arial" w:hAnsi="Arial" w:cs="Arial"/>
          <w:b/>
          <w:sz w:val="32"/>
          <w:szCs w:val="32"/>
        </w:rPr>
        <w:t>Требования безопасности</w:t>
      </w:r>
    </w:p>
    <w:p w14:paraId="2ECB5214" w14:textId="77777777" w:rsidR="00A25248" w:rsidRPr="004E7C41" w:rsidRDefault="00A25248" w:rsidP="006A2C81">
      <w:pPr>
        <w:pStyle w:val="Heading"/>
        <w:spacing w:line="360" w:lineRule="auto"/>
        <w:jc w:val="center"/>
        <w:rPr>
          <w:sz w:val="32"/>
          <w:szCs w:val="32"/>
        </w:rPr>
      </w:pPr>
      <w:r w:rsidRPr="004E7C41">
        <w:rPr>
          <w:sz w:val="32"/>
          <w:szCs w:val="32"/>
        </w:rPr>
        <w:t>Часть 7</w:t>
      </w:r>
    </w:p>
    <w:p w14:paraId="49189E62" w14:textId="77777777" w:rsidR="009A124D" w:rsidRPr="004E7C41" w:rsidRDefault="00757858" w:rsidP="002A7ADD">
      <w:pPr>
        <w:pStyle w:val="Heading"/>
        <w:jc w:val="center"/>
        <w:rPr>
          <w:sz w:val="32"/>
          <w:szCs w:val="32"/>
        </w:rPr>
      </w:pPr>
      <w:proofErr w:type="spellStart"/>
      <w:r w:rsidRPr="004E7C41">
        <w:rPr>
          <w:sz w:val="32"/>
          <w:szCs w:val="32"/>
        </w:rPr>
        <w:t>Противошумные</w:t>
      </w:r>
      <w:proofErr w:type="spellEnd"/>
      <w:r w:rsidRPr="004E7C41">
        <w:rPr>
          <w:sz w:val="32"/>
          <w:szCs w:val="32"/>
        </w:rPr>
        <w:t xml:space="preserve"> вкладыши </w:t>
      </w:r>
      <w:proofErr w:type="spellStart"/>
      <w:r w:rsidRPr="004E7C41">
        <w:rPr>
          <w:sz w:val="32"/>
          <w:szCs w:val="32"/>
        </w:rPr>
        <w:t>уровнезависимые</w:t>
      </w:r>
      <w:proofErr w:type="spellEnd"/>
    </w:p>
    <w:p w14:paraId="5080FCA1" w14:textId="77777777" w:rsidR="002A7ADD" w:rsidRPr="004E7C41" w:rsidRDefault="002A7ADD" w:rsidP="002A7ADD">
      <w:pPr>
        <w:pStyle w:val="Heading"/>
        <w:jc w:val="center"/>
        <w:rPr>
          <w:sz w:val="32"/>
          <w:szCs w:val="32"/>
        </w:rPr>
      </w:pPr>
    </w:p>
    <w:p w14:paraId="7F687CF5" w14:textId="77777777" w:rsidR="002A7ADD" w:rsidRPr="004E7C41" w:rsidRDefault="002A7ADD" w:rsidP="002A7ADD">
      <w:pPr>
        <w:jc w:val="center"/>
        <w:rPr>
          <w:rFonts w:ascii="Arial" w:hAnsi="Arial"/>
          <w:sz w:val="32"/>
          <w:szCs w:val="32"/>
        </w:rPr>
      </w:pPr>
    </w:p>
    <w:p w14:paraId="668EC65A" w14:textId="77777777" w:rsidR="002328E8" w:rsidRPr="004E7C41" w:rsidRDefault="007C3BB2" w:rsidP="0053353E">
      <w:pPr>
        <w:pStyle w:val="Default"/>
        <w:jc w:val="center"/>
        <w:rPr>
          <w:rFonts w:ascii="Arial" w:hAnsi="Arial" w:cs="Arial"/>
          <w:b/>
          <w:bCs/>
          <w:color w:val="auto"/>
          <w:lang w:val="en-US"/>
        </w:rPr>
      </w:pPr>
      <w:r w:rsidRPr="004E7C41">
        <w:rPr>
          <w:rFonts w:ascii="Arial" w:hAnsi="Arial" w:cs="Arial"/>
          <w:b/>
          <w:bCs/>
          <w:color w:val="auto"/>
          <w:lang w:val="en-US"/>
        </w:rPr>
        <w:t>(</w:t>
      </w:r>
      <w:r w:rsidR="004D4A68" w:rsidRPr="004E7C41">
        <w:rPr>
          <w:rFonts w:ascii="Arial" w:hAnsi="Arial" w:cs="Arial"/>
          <w:b/>
          <w:bCs/>
          <w:color w:val="auto"/>
          <w:lang w:val="en-US"/>
        </w:rPr>
        <w:t>EN 352-7:</w:t>
      </w:r>
      <w:r w:rsidR="00787504" w:rsidRPr="004E7C41">
        <w:rPr>
          <w:rFonts w:ascii="Arial" w:hAnsi="Arial" w:cs="Arial"/>
          <w:b/>
          <w:bCs/>
          <w:color w:val="auto"/>
          <w:lang w:val="en-US"/>
        </w:rPr>
        <w:t>2020</w:t>
      </w:r>
      <w:r w:rsidR="009A124D" w:rsidRPr="004E7C41">
        <w:rPr>
          <w:rFonts w:ascii="Arial" w:hAnsi="Arial" w:cs="Arial"/>
          <w:b/>
          <w:bCs/>
          <w:color w:val="auto"/>
          <w:lang w:val="en-US"/>
        </w:rPr>
        <w:t xml:space="preserve">, </w:t>
      </w:r>
      <w:r w:rsidR="002328E8" w:rsidRPr="004E7C41">
        <w:rPr>
          <w:rFonts w:ascii="Arial" w:hAnsi="Arial" w:cs="Arial"/>
          <w:b/>
          <w:bCs/>
          <w:color w:val="auto"/>
          <w:lang w:val="en-US"/>
        </w:rPr>
        <w:t>Hearing protectors - Safety requirements - Part 7: Level-</w:t>
      </w:r>
    </w:p>
    <w:p w14:paraId="0E5C5493" w14:textId="5BA103AC" w:rsidR="002A7ADD" w:rsidRPr="004E7C41" w:rsidRDefault="002328E8" w:rsidP="0053353E">
      <w:pPr>
        <w:pStyle w:val="Default"/>
        <w:jc w:val="center"/>
        <w:rPr>
          <w:rFonts w:ascii="Arial" w:hAnsi="Arial" w:cs="Arial"/>
          <w:b/>
          <w:bCs/>
          <w:color w:val="auto"/>
        </w:rPr>
      </w:pPr>
      <w:r w:rsidRPr="004E7C41">
        <w:rPr>
          <w:rFonts w:ascii="Arial" w:hAnsi="Arial" w:cs="Arial"/>
          <w:b/>
          <w:bCs/>
          <w:color w:val="auto"/>
          <w:lang w:val="en-US"/>
        </w:rPr>
        <w:t>dependent</w:t>
      </w:r>
      <w:r w:rsidRPr="004E7C41">
        <w:rPr>
          <w:rFonts w:ascii="Arial" w:hAnsi="Arial" w:cs="Arial"/>
          <w:b/>
          <w:bCs/>
          <w:color w:val="auto"/>
        </w:rPr>
        <w:t xml:space="preserve"> </w:t>
      </w:r>
      <w:r w:rsidRPr="004E7C41">
        <w:rPr>
          <w:rFonts w:ascii="Arial" w:hAnsi="Arial" w:cs="Arial"/>
          <w:b/>
          <w:bCs/>
          <w:color w:val="auto"/>
          <w:lang w:val="en-US"/>
        </w:rPr>
        <w:t>earplug</w:t>
      </w:r>
      <w:r w:rsidR="00734CEC" w:rsidRPr="004E7C41">
        <w:rPr>
          <w:rFonts w:ascii="Arial" w:hAnsi="Arial" w:cs="Arial"/>
          <w:b/>
          <w:bCs/>
          <w:color w:val="auto"/>
          <w:lang w:val="en-US"/>
        </w:rPr>
        <w:t>s</w:t>
      </w:r>
      <w:r w:rsidR="009A124D" w:rsidRPr="004E7C41">
        <w:rPr>
          <w:rFonts w:ascii="Arial" w:hAnsi="Arial" w:cs="Arial"/>
          <w:b/>
          <w:bCs/>
          <w:color w:val="auto"/>
        </w:rPr>
        <w:t xml:space="preserve">, </w:t>
      </w:r>
      <w:r w:rsidR="0078693A" w:rsidRPr="004E7C41">
        <w:rPr>
          <w:rFonts w:ascii="Arial" w:hAnsi="Arial" w:cs="Arial"/>
          <w:b/>
          <w:bCs/>
          <w:color w:val="auto"/>
          <w:lang w:val="en-US"/>
        </w:rPr>
        <w:t>MOD</w:t>
      </w:r>
      <w:r w:rsidR="007C3BB2" w:rsidRPr="004E7C41">
        <w:rPr>
          <w:rFonts w:ascii="Arial" w:hAnsi="Arial" w:cs="Arial"/>
          <w:b/>
          <w:bCs/>
          <w:color w:val="auto"/>
        </w:rPr>
        <w:t>)</w:t>
      </w:r>
    </w:p>
    <w:p w14:paraId="072531C5" w14:textId="77777777" w:rsidR="002A7ADD" w:rsidRPr="004E7C41" w:rsidRDefault="002A7ADD" w:rsidP="00A25248">
      <w:pPr>
        <w:pStyle w:val="a4"/>
        <w:rPr>
          <w:rFonts w:ascii="Arial" w:hAnsi="Arial" w:cs="Arial"/>
          <w:b/>
          <w:strike/>
          <w:sz w:val="28"/>
        </w:rPr>
      </w:pPr>
    </w:p>
    <w:p w14:paraId="38F3060B" w14:textId="77777777" w:rsidR="0053353E" w:rsidRPr="004E7C41" w:rsidRDefault="0053353E" w:rsidP="00A25248">
      <w:pPr>
        <w:pStyle w:val="a4"/>
        <w:rPr>
          <w:rFonts w:ascii="Arial" w:hAnsi="Arial" w:cs="Arial"/>
          <w:b/>
          <w:strike/>
          <w:sz w:val="28"/>
        </w:rPr>
      </w:pPr>
    </w:p>
    <w:p w14:paraId="5E3BA5AB" w14:textId="77777777" w:rsidR="0053353E" w:rsidRPr="004E7C41" w:rsidRDefault="0053353E" w:rsidP="00A25248">
      <w:pPr>
        <w:pStyle w:val="a4"/>
        <w:rPr>
          <w:rFonts w:ascii="Arial" w:hAnsi="Arial" w:cs="Arial"/>
          <w:b/>
          <w:strike/>
          <w:sz w:val="28"/>
        </w:rPr>
      </w:pPr>
    </w:p>
    <w:p w14:paraId="314F6A83" w14:textId="77777777" w:rsidR="002A7ADD" w:rsidRPr="004E7C41" w:rsidRDefault="002A7ADD" w:rsidP="002A7ADD">
      <w:pPr>
        <w:pStyle w:val="a4"/>
        <w:jc w:val="center"/>
        <w:rPr>
          <w:rFonts w:ascii="Arial" w:hAnsi="Arial" w:cs="Arial"/>
          <w:b/>
          <w:sz w:val="28"/>
        </w:rPr>
      </w:pPr>
    </w:p>
    <w:p w14:paraId="4EB5F1D0" w14:textId="77777777" w:rsidR="007C3BB2" w:rsidRPr="004E7C41" w:rsidRDefault="00087F96" w:rsidP="00A64761">
      <w:pPr>
        <w:widowControl/>
        <w:suppressAutoHyphens w:val="0"/>
        <w:autoSpaceDE/>
        <w:spacing w:line="360" w:lineRule="auto"/>
        <w:jc w:val="center"/>
        <w:rPr>
          <w:rFonts w:ascii="Arial" w:eastAsia="Calibri" w:hAnsi="Arial" w:cs="Arial"/>
          <w:i/>
          <w:sz w:val="24"/>
          <w:szCs w:val="24"/>
          <w:lang w:eastAsia="en-US"/>
        </w:rPr>
      </w:pPr>
      <w:r w:rsidRPr="004E7C41">
        <w:rPr>
          <w:rFonts w:ascii="Arial" w:eastAsia="Calibri" w:hAnsi="Arial" w:cs="Arial"/>
          <w:i/>
          <w:sz w:val="24"/>
          <w:szCs w:val="24"/>
          <w:lang w:eastAsia="en-US"/>
        </w:rPr>
        <w:t>Настоящий проект стандарта не подлежит применению до его принятия</w:t>
      </w:r>
    </w:p>
    <w:p w14:paraId="350AAAAE" w14:textId="77777777" w:rsidR="002A7ADD" w:rsidRPr="004E7C41" w:rsidRDefault="002A7ADD" w:rsidP="002A7ADD">
      <w:pPr>
        <w:pStyle w:val="FR1"/>
        <w:spacing w:line="240" w:lineRule="auto"/>
        <w:ind w:left="0" w:right="0"/>
        <w:rPr>
          <w:rFonts w:ascii="Arial" w:hAnsi="Arial" w:cs="Arial"/>
          <w:b/>
          <w:bCs/>
          <w:spacing w:val="20"/>
          <w:sz w:val="24"/>
          <w:szCs w:val="24"/>
        </w:rPr>
      </w:pPr>
    </w:p>
    <w:p w14:paraId="7542A12F" w14:textId="77777777" w:rsidR="002A7ADD" w:rsidRPr="004E7C41" w:rsidRDefault="002A7ADD" w:rsidP="002A7ADD">
      <w:pPr>
        <w:pStyle w:val="FR1"/>
        <w:spacing w:line="240" w:lineRule="auto"/>
        <w:ind w:left="0" w:right="0"/>
        <w:rPr>
          <w:rFonts w:ascii="Arial" w:hAnsi="Arial" w:cs="Arial"/>
          <w:b/>
          <w:bCs/>
          <w:spacing w:val="20"/>
          <w:sz w:val="24"/>
          <w:szCs w:val="24"/>
        </w:rPr>
      </w:pPr>
    </w:p>
    <w:p w14:paraId="182E8F53" w14:textId="77777777" w:rsidR="002A7ADD" w:rsidRPr="004E7C41" w:rsidRDefault="002A7ADD" w:rsidP="002A7ADD">
      <w:pPr>
        <w:pStyle w:val="FR1"/>
        <w:spacing w:line="240" w:lineRule="auto"/>
        <w:ind w:left="0" w:right="0"/>
        <w:rPr>
          <w:rFonts w:ascii="Arial" w:hAnsi="Arial" w:cs="Arial"/>
          <w:b/>
          <w:bCs/>
          <w:spacing w:val="20"/>
          <w:sz w:val="24"/>
          <w:szCs w:val="24"/>
        </w:rPr>
      </w:pPr>
    </w:p>
    <w:p w14:paraId="4D3D1162" w14:textId="77777777" w:rsidR="002A7ADD" w:rsidRPr="004E7C41" w:rsidRDefault="002A7ADD" w:rsidP="002A7ADD">
      <w:pPr>
        <w:pStyle w:val="FR1"/>
        <w:spacing w:line="240" w:lineRule="auto"/>
        <w:ind w:left="0" w:right="0"/>
        <w:rPr>
          <w:rFonts w:ascii="Arial" w:hAnsi="Arial" w:cs="Arial"/>
          <w:b/>
          <w:bCs/>
          <w:spacing w:val="20"/>
          <w:sz w:val="24"/>
          <w:szCs w:val="24"/>
        </w:rPr>
      </w:pPr>
    </w:p>
    <w:p w14:paraId="3AD0B937" w14:textId="77777777" w:rsidR="002A7ADD" w:rsidRPr="004E7C41" w:rsidRDefault="002A7ADD" w:rsidP="00A25248">
      <w:pPr>
        <w:pStyle w:val="FR1"/>
        <w:spacing w:line="240" w:lineRule="auto"/>
        <w:ind w:left="0" w:right="0"/>
        <w:jc w:val="left"/>
        <w:rPr>
          <w:rFonts w:ascii="Arial" w:hAnsi="Arial" w:cs="Arial"/>
          <w:bCs/>
          <w:spacing w:val="20"/>
          <w:sz w:val="24"/>
          <w:szCs w:val="24"/>
        </w:rPr>
      </w:pPr>
    </w:p>
    <w:p w14:paraId="745E39EF" w14:textId="77777777" w:rsidR="002A7ADD" w:rsidRPr="004E7C41" w:rsidRDefault="002A7ADD" w:rsidP="002A7ADD">
      <w:pPr>
        <w:pStyle w:val="FR1"/>
        <w:spacing w:line="240" w:lineRule="auto"/>
        <w:ind w:left="0" w:right="0"/>
        <w:rPr>
          <w:rFonts w:ascii="Arial" w:hAnsi="Arial" w:cs="Arial"/>
          <w:bCs/>
          <w:spacing w:val="20"/>
          <w:sz w:val="24"/>
          <w:szCs w:val="24"/>
        </w:rPr>
      </w:pPr>
    </w:p>
    <w:p w14:paraId="5DE1868D" w14:textId="77777777" w:rsidR="0053353E" w:rsidRPr="004E7C41" w:rsidRDefault="0053353E" w:rsidP="002A7ADD">
      <w:pPr>
        <w:pStyle w:val="FR1"/>
        <w:spacing w:line="240" w:lineRule="auto"/>
        <w:ind w:left="0" w:right="0"/>
        <w:rPr>
          <w:rFonts w:ascii="Arial" w:hAnsi="Arial" w:cs="Arial"/>
          <w:bCs/>
          <w:spacing w:val="20"/>
          <w:sz w:val="24"/>
          <w:szCs w:val="24"/>
        </w:rPr>
      </w:pPr>
    </w:p>
    <w:p w14:paraId="672556CE" w14:textId="77777777" w:rsidR="002D34DA" w:rsidRPr="004E7C41" w:rsidRDefault="002D34DA" w:rsidP="002D34DA">
      <w:pPr>
        <w:pStyle w:val="FR1"/>
        <w:spacing w:line="240" w:lineRule="auto"/>
        <w:ind w:left="0" w:right="0"/>
        <w:jc w:val="left"/>
        <w:rPr>
          <w:rFonts w:ascii="Arial" w:hAnsi="Arial" w:cs="Arial"/>
          <w:bCs/>
          <w:spacing w:val="20"/>
          <w:sz w:val="24"/>
          <w:szCs w:val="24"/>
        </w:rPr>
      </w:pPr>
    </w:p>
    <w:p w14:paraId="23BE0F67" w14:textId="77777777" w:rsidR="002A7ADD" w:rsidRPr="004E7C41" w:rsidRDefault="002A7ADD" w:rsidP="002A7ADD">
      <w:pPr>
        <w:spacing w:line="360" w:lineRule="auto"/>
        <w:jc w:val="center"/>
        <w:rPr>
          <w:rFonts w:ascii="Arial" w:hAnsi="Arial" w:cs="Arial"/>
          <w:b/>
          <w:bCs/>
          <w:sz w:val="24"/>
          <w:szCs w:val="24"/>
        </w:rPr>
      </w:pPr>
      <w:r w:rsidRPr="004E7C41">
        <w:rPr>
          <w:rFonts w:ascii="Arial" w:hAnsi="Arial" w:cs="Arial"/>
          <w:b/>
          <w:bCs/>
          <w:sz w:val="24"/>
          <w:szCs w:val="24"/>
        </w:rPr>
        <w:t>М</w:t>
      </w:r>
      <w:r w:rsidR="005A5E22" w:rsidRPr="004E7C41">
        <w:rPr>
          <w:rFonts w:ascii="Arial" w:hAnsi="Arial" w:cs="Arial"/>
          <w:b/>
          <w:bCs/>
          <w:sz w:val="24"/>
          <w:szCs w:val="24"/>
        </w:rPr>
        <w:t>инск</w:t>
      </w:r>
    </w:p>
    <w:p w14:paraId="4D61B091" w14:textId="77777777" w:rsidR="002A7ADD" w:rsidRPr="004E7C41" w:rsidRDefault="002A7ADD" w:rsidP="002A7ADD">
      <w:pPr>
        <w:spacing w:line="360" w:lineRule="auto"/>
        <w:jc w:val="center"/>
        <w:rPr>
          <w:rFonts w:ascii="Arial" w:hAnsi="Arial" w:cs="Arial"/>
          <w:b/>
          <w:bCs/>
          <w:sz w:val="24"/>
          <w:szCs w:val="24"/>
        </w:rPr>
      </w:pPr>
      <w:r w:rsidRPr="004E7C41">
        <w:rPr>
          <w:rFonts w:ascii="Arial" w:hAnsi="Arial" w:cs="Arial"/>
          <w:b/>
          <w:bCs/>
          <w:sz w:val="24"/>
          <w:szCs w:val="24"/>
        </w:rPr>
        <w:t xml:space="preserve">Евразийский совет по стандартизации, метрологии и сертификации </w:t>
      </w:r>
    </w:p>
    <w:p w14:paraId="37BF95D3" w14:textId="77777777" w:rsidR="002A7ADD" w:rsidRPr="004E7C41" w:rsidRDefault="002A7ADD" w:rsidP="002A7ADD">
      <w:pPr>
        <w:spacing w:line="360" w:lineRule="auto"/>
        <w:jc w:val="center"/>
        <w:rPr>
          <w:rFonts w:ascii="Arial" w:hAnsi="Arial" w:cs="Arial"/>
          <w:b/>
          <w:bCs/>
          <w:sz w:val="24"/>
          <w:szCs w:val="24"/>
        </w:rPr>
      </w:pPr>
      <w:r w:rsidRPr="004E7C41">
        <w:rPr>
          <w:rFonts w:ascii="Arial" w:hAnsi="Arial" w:cs="Arial"/>
          <w:b/>
          <w:bCs/>
          <w:sz w:val="24"/>
          <w:szCs w:val="24"/>
        </w:rPr>
        <w:t>20</w:t>
      </w:r>
      <w:r w:rsidR="00753F18" w:rsidRPr="004E7C41">
        <w:rPr>
          <w:rFonts w:ascii="Arial" w:hAnsi="Arial" w:cs="Arial"/>
          <w:b/>
          <w:bCs/>
          <w:sz w:val="24"/>
          <w:szCs w:val="24"/>
        </w:rPr>
        <w:t>2</w:t>
      </w:r>
      <w:r w:rsidR="001C4877" w:rsidRPr="004E7C41">
        <w:rPr>
          <w:rFonts w:ascii="Arial" w:hAnsi="Arial" w:cs="Arial"/>
          <w:b/>
          <w:bCs/>
          <w:sz w:val="24"/>
          <w:szCs w:val="24"/>
        </w:rPr>
        <w:t>_</w:t>
      </w:r>
    </w:p>
    <w:p w14:paraId="71BF2DFC" w14:textId="77777777" w:rsidR="00446E02" w:rsidRPr="004E7C41" w:rsidRDefault="00446E02" w:rsidP="0062039A">
      <w:pPr>
        <w:widowControl/>
        <w:suppressAutoHyphens w:val="0"/>
        <w:autoSpaceDE/>
        <w:jc w:val="center"/>
      </w:pPr>
    </w:p>
    <w:p w14:paraId="4BE38FC0" w14:textId="24B29307" w:rsidR="002A7ADD" w:rsidRPr="004E7C41" w:rsidRDefault="002A7ADD" w:rsidP="0062039A">
      <w:pPr>
        <w:widowControl/>
        <w:suppressAutoHyphens w:val="0"/>
        <w:autoSpaceDE/>
        <w:jc w:val="center"/>
        <w:rPr>
          <w:rFonts w:ascii="Arial" w:hAnsi="Arial" w:cs="Arial"/>
          <w:b/>
          <w:sz w:val="28"/>
          <w:szCs w:val="28"/>
        </w:rPr>
      </w:pPr>
      <w:r w:rsidRPr="004E7C41">
        <w:rPr>
          <w:rFonts w:ascii="Arial" w:hAnsi="Arial" w:cs="Arial"/>
          <w:b/>
          <w:sz w:val="28"/>
          <w:szCs w:val="28"/>
          <w:lang w:eastAsia="ru-RU"/>
        </w:rPr>
        <w:t>Предисловие</w:t>
      </w:r>
    </w:p>
    <w:p w14:paraId="740E9941" w14:textId="77777777" w:rsidR="002A7ADD" w:rsidRPr="004E7C41" w:rsidRDefault="002A7ADD" w:rsidP="0062039A">
      <w:pPr>
        <w:jc w:val="center"/>
        <w:rPr>
          <w:rFonts w:ascii="Arial" w:hAnsi="Arial" w:cs="Arial"/>
          <w:sz w:val="16"/>
          <w:szCs w:val="16"/>
        </w:rPr>
      </w:pPr>
    </w:p>
    <w:p w14:paraId="6F1A5104" w14:textId="77777777" w:rsidR="002A7ADD" w:rsidRPr="004E7C41" w:rsidRDefault="002A7ADD" w:rsidP="003C7D33">
      <w:pPr>
        <w:pStyle w:val="21"/>
        <w:widowControl/>
        <w:suppressAutoHyphens w:val="0"/>
        <w:autoSpaceDE/>
        <w:ind w:firstLine="709"/>
        <w:jc w:val="both"/>
        <w:rPr>
          <w:rFonts w:ascii="Arial" w:hAnsi="Arial" w:cs="Arial"/>
          <w:b w:val="0"/>
          <w:szCs w:val="24"/>
          <w:lang w:eastAsia="ru-RU"/>
        </w:rPr>
      </w:pPr>
      <w:r w:rsidRPr="004E7C41">
        <w:rPr>
          <w:rFonts w:ascii="Arial" w:hAnsi="Arial" w:cs="Arial"/>
          <w:b w:val="0"/>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8FBD28B" w14:textId="31F6F143" w:rsidR="002A7ADD" w:rsidRPr="004E7C41" w:rsidRDefault="002A7ADD" w:rsidP="003C7D33">
      <w:pPr>
        <w:pStyle w:val="21"/>
        <w:widowControl/>
        <w:suppressAutoHyphens w:val="0"/>
        <w:autoSpaceDE/>
        <w:ind w:firstLine="709"/>
        <w:jc w:val="both"/>
        <w:rPr>
          <w:rFonts w:ascii="Arial" w:hAnsi="Arial" w:cs="Arial"/>
          <w:b w:val="0"/>
          <w:szCs w:val="24"/>
          <w:lang w:eastAsia="ru-RU"/>
        </w:rPr>
      </w:pPr>
      <w:r w:rsidRPr="004E7C41">
        <w:rPr>
          <w:rFonts w:ascii="Arial" w:hAnsi="Arial" w:cs="Arial"/>
          <w:b w:val="0"/>
          <w:szCs w:val="24"/>
          <w:lang w:eastAsia="ru-RU"/>
        </w:rPr>
        <w:t xml:space="preserve">Цели, основные принципы и </w:t>
      </w:r>
      <w:r w:rsidR="00BB3F7F" w:rsidRPr="004E7C41">
        <w:rPr>
          <w:rFonts w:ascii="Arial" w:hAnsi="Arial" w:cs="Arial"/>
          <w:b w:val="0"/>
          <w:szCs w:val="24"/>
          <w:lang w:eastAsia="ru-RU"/>
        </w:rPr>
        <w:t xml:space="preserve">общие правила </w:t>
      </w:r>
      <w:r w:rsidRPr="004E7C41">
        <w:rPr>
          <w:rFonts w:ascii="Arial" w:hAnsi="Arial" w:cs="Arial"/>
          <w:b w:val="0"/>
          <w:szCs w:val="24"/>
          <w:lang w:eastAsia="ru-RU"/>
        </w:rPr>
        <w:t>проведения работ по межгосударственной стандартизации установлены ГОСТ 1.0 «Межгосударственная система стандартизации. Основные положения» и ГОСТ</w:t>
      </w:r>
      <w:r w:rsidR="009068A3" w:rsidRPr="004E7C41">
        <w:rPr>
          <w:rFonts w:ascii="Arial" w:hAnsi="Arial" w:cs="Arial"/>
          <w:b w:val="0"/>
          <w:szCs w:val="24"/>
          <w:lang w:eastAsia="ru-RU"/>
        </w:rPr>
        <w:t> 1.2</w:t>
      </w:r>
      <w:r w:rsidRPr="004E7C41">
        <w:rPr>
          <w:rFonts w:ascii="Arial" w:hAnsi="Arial" w:cs="Arial"/>
          <w:b w:val="0"/>
          <w:szCs w:val="24"/>
          <w:lang w:eastAsia="ru-RU"/>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sidR="00C754E8" w:rsidRPr="004E7C41">
        <w:rPr>
          <w:rFonts w:ascii="Arial" w:hAnsi="Arial" w:cs="Arial"/>
          <w:b w:val="0"/>
          <w:szCs w:val="24"/>
          <w:lang w:eastAsia="ru-RU"/>
        </w:rPr>
        <w:t>.</w:t>
      </w:r>
    </w:p>
    <w:p w14:paraId="5E3025EC" w14:textId="77777777" w:rsidR="00D11EFF" w:rsidRPr="004E7C41" w:rsidRDefault="00D11EFF" w:rsidP="003C7D33">
      <w:pPr>
        <w:pStyle w:val="21"/>
        <w:widowControl/>
        <w:suppressAutoHyphens w:val="0"/>
        <w:autoSpaceDE/>
        <w:ind w:firstLine="709"/>
        <w:jc w:val="both"/>
        <w:rPr>
          <w:rFonts w:ascii="Arial" w:hAnsi="Arial" w:cs="Arial"/>
          <w:b w:val="0"/>
          <w:szCs w:val="24"/>
          <w:lang w:eastAsia="ru-RU"/>
        </w:rPr>
      </w:pPr>
    </w:p>
    <w:p w14:paraId="3FC8E694" w14:textId="77777777" w:rsidR="002A7ADD" w:rsidRPr="004E7C41" w:rsidRDefault="002A7ADD" w:rsidP="003C7D33">
      <w:pPr>
        <w:pStyle w:val="21"/>
        <w:widowControl/>
        <w:suppressAutoHyphens w:val="0"/>
        <w:autoSpaceDE/>
        <w:ind w:firstLine="709"/>
        <w:jc w:val="both"/>
        <w:rPr>
          <w:rFonts w:ascii="Arial" w:hAnsi="Arial" w:cs="Arial"/>
          <w:szCs w:val="24"/>
          <w:lang w:eastAsia="ru-RU"/>
        </w:rPr>
      </w:pPr>
      <w:bookmarkStart w:id="0" w:name="_Toc514315071"/>
      <w:r w:rsidRPr="004E7C41">
        <w:rPr>
          <w:rFonts w:ascii="Arial" w:hAnsi="Arial" w:cs="Arial"/>
          <w:szCs w:val="24"/>
          <w:lang w:eastAsia="ru-RU"/>
        </w:rPr>
        <w:t>Сведения о стандарте</w:t>
      </w:r>
      <w:bookmarkEnd w:id="0"/>
    </w:p>
    <w:p w14:paraId="19428B91" w14:textId="77777777" w:rsidR="002A7ADD" w:rsidRPr="004E7C41" w:rsidRDefault="002A7ADD" w:rsidP="003C7D33">
      <w:pPr>
        <w:pStyle w:val="21"/>
        <w:rPr>
          <w:rFonts w:ascii="Arial" w:hAnsi="Arial" w:cs="Arial"/>
          <w:sz w:val="16"/>
          <w:szCs w:val="16"/>
        </w:rPr>
      </w:pPr>
    </w:p>
    <w:p w14:paraId="28F0FE50" w14:textId="20096D29" w:rsidR="002A7ADD" w:rsidRPr="004E7C41" w:rsidRDefault="002A7ADD" w:rsidP="003C7D33">
      <w:pPr>
        <w:widowControl/>
        <w:tabs>
          <w:tab w:val="left" w:pos="0"/>
          <w:tab w:val="left" w:pos="9498"/>
        </w:tabs>
        <w:suppressAutoHyphens w:val="0"/>
        <w:autoSpaceDE/>
        <w:ind w:firstLine="720"/>
        <w:jc w:val="both"/>
        <w:rPr>
          <w:rFonts w:ascii="Arial" w:hAnsi="Arial" w:cs="Arial"/>
          <w:sz w:val="24"/>
          <w:szCs w:val="24"/>
          <w:lang w:eastAsia="ru-RU"/>
        </w:rPr>
      </w:pPr>
      <w:r w:rsidRPr="004E7C41">
        <w:rPr>
          <w:rFonts w:ascii="Arial" w:hAnsi="Arial" w:cs="Arial"/>
          <w:sz w:val="24"/>
          <w:szCs w:val="24"/>
          <w:lang w:eastAsia="ru-RU"/>
        </w:rPr>
        <w:t xml:space="preserve">1 </w:t>
      </w:r>
      <w:r w:rsidR="003B4341" w:rsidRPr="004E7C41">
        <w:rPr>
          <w:rFonts w:ascii="Arial" w:hAnsi="Arial" w:cs="Arial"/>
          <w:sz w:val="24"/>
          <w:szCs w:val="24"/>
          <w:lang w:eastAsia="ru-RU"/>
        </w:rPr>
        <w:t xml:space="preserve">ПОДГОТОВЛЕН </w:t>
      </w:r>
      <w:r w:rsidR="0073722E" w:rsidRPr="004E7C41">
        <w:rPr>
          <w:rFonts w:ascii="Arial" w:hAnsi="Arial" w:cs="Arial"/>
          <w:sz w:val="24"/>
          <w:szCs w:val="24"/>
          <w:lang w:eastAsia="ru-RU"/>
        </w:rPr>
        <w:t>АО «Восток-Сервис-</w:t>
      </w:r>
      <w:proofErr w:type="spellStart"/>
      <w:r w:rsidR="0073722E" w:rsidRPr="004E7C41">
        <w:rPr>
          <w:rFonts w:ascii="Arial" w:hAnsi="Arial" w:cs="Arial"/>
          <w:sz w:val="24"/>
          <w:szCs w:val="24"/>
          <w:lang w:eastAsia="ru-RU"/>
        </w:rPr>
        <w:t>Спецкомплект</w:t>
      </w:r>
      <w:proofErr w:type="spellEnd"/>
      <w:r w:rsidR="0073722E" w:rsidRPr="004E7C41">
        <w:rPr>
          <w:rFonts w:ascii="Arial" w:hAnsi="Arial" w:cs="Arial"/>
          <w:sz w:val="24"/>
          <w:szCs w:val="24"/>
          <w:lang w:eastAsia="ru-RU"/>
        </w:rPr>
        <w:t xml:space="preserve">» </w:t>
      </w:r>
      <w:r w:rsidR="003B4341" w:rsidRPr="004E7C41">
        <w:rPr>
          <w:rFonts w:ascii="Arial" w:hAnsi="Arial" w:cs="Arial"/>
          <w:sz w:val="24"/>
          <w:szCs w:val="24"/>
          <w:lang w:eastAsia="ru-RU"/>
        </w:rPr>
        <w:t xml:space="preserve">на основе </w:t>
      </w:r>
      <w:r w:rsidR="0073722E" w:rsidRPr="004E7C41">
        <w:rPr>
          <w:rFonts w:ascii="Arial" w:hAnsi="Arial" w:cs="Arial"/>
          <w:sz w:val="24"/>
          <w:szCs w:val="24"/>
          <w:lang w:eastAsia="ru-RU"/>
        </w:rPr>
        <w:t xml:space="preserve">собственного </w:t>
      </w:r>
      <w:r w:rsidR="003B4341" w:rsidRPr="004E7C41">
        <w:rPr>
          <w:rFonts w:ascii="Arial" w:hAnsi="Arial" w:cs="Arial"/>
          <w:sz w:val="24"/>
          <w:szCs w:val="24"/>
          <w:lang w:eastAsia="ru-RU"/>
        </w:rPr>
        <w:t xml:space="preserve">перевода на русский язык </w:t>
      </w:r>
      <w:r w:rsidR="00F865BE" w:rsidRPr="004E7C41">
        <w:rPr>
          <w:rFonts w:ascii="Arial" w:hAnsi="Arial" w:cs="Arial"/>
          <w:sz w:val="24"/>
          <w:szCs w:val="24"/>
          <w:lang w:eastAsia="ru-RU"/>
        </w:rPr>
        <w:t>немецкоязычной</w:t>
      </w:r>
      <w:r w:rsidR="003B4341" w:rsidRPr="004E7C41">
        <w:rPr>
          <w:rFonts w:ascii="Arial" w:hAnsi="Arial" w:cs="Arial"/>
          <w:sz w:val="24"/>
          <w:szCs w:val="24"/>
          <w:lang w:eastAsia="ru-RU"/>
        </w:rPr>
        <w:t xml:space="preserve"> версии ст</w:t>
      </w:r>
      <w:r w:rsidR="0073722E" w:rsidRPr="004E7C41">
        <w:rPr>
          <w:rFonts w:ascii="Arial" w:hAnsi="Arial" w:cs="Arial"/>
          <w:sz w:val="24"/>
          <w:szCs w:val="24"/>
          <w:lang w:eastAsia="ru-RU"/>
        </w:rPr>
        <w:t>андарта, указанного в пункте 4.</w:t>
      </w:r>
    </w:p>
    <w:p w14:paraId="40590539" w14:textId="77777777" w:rsidR="002A7ADD" w:rsidRPr="004E7C41" w:rsidRDefault="002A7ADD" w:rsidP="003C7D33">
      <w:pPr>
        <w:widowControl/>
        <w:tabs>
          <w:tab w:val="left" w:pos="0"/>
          <w:tab w:val="left" w:pos="9498"/>
        </w:tabs>
        <w:suppressAutoHyphens w:val="0"/>
        <w:autoSpaceDE/>
        <w:ind w:firstLine="720"/>
        <w:jc w:val="both"/>
        <w:rPr>
          <w:rFonts w:ascii="Arial" w:hAnsi="Arial" w:cs="Arial"/>
          <w:sz w:val="24"/>
          <w:szCs w:val="24"/>
          <w:lang w:eastAsia="ru-RU"/>
        </w:rPr>
      </w:pPr>
      <w:r w:rsidRPr="004E7C41">
        <w:rPr>
          <w:rFonts w:ascii="Arial" w:hAnsi="Arial" w:cs="Arial"/>
          <w:sz w:val="24"/>
          <w:szCs w:val="24"/>
          <w:lang w:eastAsia="ru-RU"/>
        </w:rPr>
        <w:t>2 ВНЕСЕН Федеральным агентством по техническому регулированию и метрологии</w:t>
      </w:r>
    </w:p>
    <w:p w14:paraId="322A4475" w14:textId="77777777" w:rsidR="002A7ADD" w:rsidRPr="004E7C41" w:rsidRDefault="002A7ADD" w:rsidP="003C7D33">
      <w:pPr>
        <w:pStyle w:val="ConsPlusNonformat"/>
        <w:widowControl/>
        <w:ind w:firstLine="709"/>
        <w:jc w:val="both"/>
        <w:rPr>
          <w:rFonts w:ascii="Arial" w:hAnsi="Arial" w:cs="Arial"/>
        </w:rPr>
      </w:pPr>
      <w:r w:rsidRPr="004E7C41">
        <w:rPr>
          <w:rFonts w:ascii="Arial" w:hAnsi="Arial" w:cs="Arial"/>
          <w:sz w:val="24"/>
          <w:szCs w:val="24"/>
        </w:rPr>
        <w:t xml:space="preserve">3 ПРИНЯТ Евразийским советом по стандартизации, метрологии и сертификации </w:t>
      </w:r>
      <w:r w:rsidR="007C3BB2" w:rsidRPr="004E7C41">
        <w:rPr>
          <w:rFonts w:ascii="Arial" w:hAnsi="Arial" w:cs="Arial"/>
          <w:sz w:val="24"/>
          <w:szCs w:val="24"/>
        </w:rPr>
        <w:t>(протокол от                               №                   )</w:t>
      </w:r>
    </w:p>
    <w:p w14:paraId="1A9113CC" w14:textId="77777777" w:rsidR="002A7ADD" w:rsidRPr="004E7C41" w:rsidRDefault="002A7ADD" w:rsidP="003C7D33">
      <w:pPr>
        <w:pStyle w:val="21"/>
        <w:widowControl/>
        <w:suppressAutoHyphens w:val="0"/>
        <w:overflowPunct w:val="0"/>
        <w:autoSpaceDN w:val="0"/>
        <w:adjustRightInd w:val="0"/>
        <w:ind w:firstLine="709"/>
        <w:jc w:val="both"/>
        <w:textAlignment w:val="baseline"/>
        <w:rPr>
          <w:rFonts w:ascii="Arial" w:hAnsi="Arial" w:cs="Arial"/>
          <w:b w:val="0"/>
          <w:szCs w:val="24"/>
          <w:lang w:eastAsia="ru-RU"/>
        </w:rPr>
      </w:pPr>
      <w:r w:rsidRPr="004E7C41">
        <w:rPr>
          <w:rFonts w:ascii="Arial" w:hAnsi="Arial" w:cs="Arial"/>
          <w:b w:val="0"/>
          <w:szCs w:val="24"/>
          <w:lang w:eastAsia="ru-RU"/>
        </w:rPr>
        <w:t>За принятие проголосовали:</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3611"/>
        <w:gridCol w:w="2977"/>
        <w:gridCol w:w="3183"/>
      </w:tblGrid>
      <w:tr w:rsidR="004E7C41" w:rsidRPr="004E7C41" w14:paraId="19A73351" w14:textId="77777777" w:rsidTr="000B5E1A">
        <w:trPr>
          <w:tblHeader/>
          <w:jc w:val="center"/>
        </w:trPr>
        <w:tc>
          <w:tcPr>
            <w:tcW w:w="3611" w:type="dxa"/>
            <w:tcBorders>
              <w:top w:val="single" w:sz="6" w:space="0" w:color="auto"/>
              <w:bottom w:val="double" w:sz="4" w:space="0" w:color="auto"/>
              <w:right w:val="single" w:sz="6" w:space="0" w:color="auto"/>
            </w:tcBorders>
            <w:shd w:val="clear" w:color="auto" w:fill="FFFFFF"/>
          </w:tcPr>
          <w:p w14:paraId="4AB1440A" w14:textId="77777777" w:rsidR="002A7ADD" w:rsidRPr="004E7C41" w:rsidRDefault="002A7ADD" w:rsidP="003C7D33">
            <w:pPr>
              <w:shd w:val="clear" w:color="auto" w:fill="FFFFFF"/>
              <w:jc w:val="center"/>
              <w:rPr>
                <w:rFonts w:ascii="Arial" w:hAnsi="Arial" w:cs="Arial"/>
                <w:sz w:val="24"/>
                <w:szCs w:val="24"/>
              </w:rPr>
            </w:pPr>
            <w:r w:rsidRPr="004E7C41">
              <w:rPr>
                <w:rFonts w:ascii="Arial" w:hAnsi="Arial" w:cs="Arial"/>
                <w:sz w:val="24"/>
                <w:szCs w:val="24"/>
              </w:rPr>
              <w:t>Краткое наименование страны по МК (ИСО 3166) 004-97</w:t>
            </w:r>
          </w:p>
        </w:tc>
        <w:tc>
          <w:tcPr>
            <w:tcW w:w="2977" w:type="dxa"/>
            <w:tcBorders>
              <w:top w:val="single" w:sz="6" w:space="0" w:color="auto"/>
              <w:left w:val="single" w:sz="6" w:space="0" w:color="auto"/>
              <w:bottom w:val="double" w:sz="4" w:space="0" w:color="auto"/>
              <w:right w:val="single" w:sz="6" w:space="0" w:color="auto"/>
            </w:tcBorders>
            <w:shd w:val="clear" w:color="auto" w:fill="FFFFFF"/>
          </w:tcPr>
          <w:p w14:paraId="0D8BFFB0" w14:textId="77777777" w:rsidR="000B5E1A" w:rsidRPr="004E7C41" w:rsidRDefault="002A7ADD" w:rsidP="003C7D33">
            <w:pPr>
              <w:shd w:val="clear" w:color="auto" w:fill="FFFFFF"/>
              <w:jc w:val="center"/>
              <w:rPr>
                <w:rFonts w:ascii="Arial" w:hAnsi="Arial" w:cs="Arial"/>
                <w:sz w:val="24"/>
                <w:szCs w:val="24"/>
              </w:rPr>
            </w:pPr>
            <w:r w:rsidRPr="004E7C41">
              <w:rPr>
                <w:rFonts w:ascii="Arial" w:hAnsi="Arial" w:cs="Arial"/>
                <w:sz w:val="24"/>
                <w:szCs w:val="24"/>
              </w:rPr>
              <w:t xml:space="preserve">Код страны </w:t>
            </w:r>
          </w:p>
          <w:p w14:paraId="4EDCC46D" w14:textId="77777777" w:rsidR="002A7ADD" w:rsidRPr="004E7C41" w:rsidRDefault="002A7ADD" w:rsidP="003C7D33">
            <w:pPr>
              <w:shd w:val="clear" w:color="auto" w:fill="FFFFFF"/>
              <w:jc w:val="center"/>
              <w:rPr>
                <w:rFonts w:ascii="Arial" w:hAnsi="Arial" w:cs="Arial"/>
                <w:sz w:val="24"/>
                <w:szCs w:val="24"/>
              </w:rPr>
            </w:pPr>
            <w:r w:rsidRPr="004E7C41">
              <w:rPr>
                <w:rFonts w:ascii="Arial" w:hAnsi="Arial" w:cs="Arial"/>
                <w:sz w:val="24"/>
                <w:szCs w:val="24"/>
              </w:rPr>
              <w:t>по МК (ИСО 3166) 004-97</w:t>
            </w:r>
          </w:p>
        </w:tc>
        <w:tc>
          <w:tcPr>
            <w:tcW w:w="3183" w:type="dxa"/>
            <w:tcBorders>
              <w:top w:val="single" w:sz="6" w:space="0" w:color="auto"/>
              <w:left w:val="single" w:sz="6" w:space="0" w:color="auto"/>
              <w:bottom w:val="double" w:sz="4" w:space="0" w:color="auto"/>
            </w:tcBorders>
            <w:shd w:val="clear" w:color="auto" w:fill="FFFFFF"/>
          </w:tcPr>
          <w:p w14:paraId="06685A00" w14:textId="77777777" w:rsidR="002A7ADD" w:rsidRPr="004E7C41" w:rsidRDefault="002A7ADD" w:rsidP="003C7D33">
            <w:pPr>
              <w:shd w:val="clear" w:color="auto" w:fill="FFFFFF"/>
              <w:jc w:val="center"/>
              <w:rPr>
                <w:rFonts w:ascii="Arial" w:hAnsi="Arial" w:cs="Arial"/>
                <w:sz w:val="24"/>
                <w:szCs w:val="24"/>
              </w:rPr>
            </w:pPr>
            <w:r w:rsidRPr="004E7C41">
              <w:rPr>
                <w:rFonts w:ascii="Arial" w:hAnsi="Arial" w:cs="Arial"/>
                <w:sz w:val="24"/>
                <w:szCs w:val="24"/>
              </w:rPr>
              <w:t xml:space="preserve">Сокращенное наименование </w:t>
            </w:r>
          </w:p>
          <w:p w14:paraId="6C5161A7" w14:textId="77777777" w:rsidR="002A7ADD" w:rsidRPr="004E7C41" w:rsidRDefault="002A7ADD" w:rsidP="003C7D33">
            <w:pPr>
              <w:shd w:val="clear" w:color="auto" w:fill="FFFFFF"/>
              <w:jc w:val="center"/>
              <w:rPr>
                <w:rFonts w:ascii="Arial" w:hAnsi="Arial" w:cs="Arial"/>
                <w:sz w:val="24"/>
                <w:szCs w:val="24"/>
              </w:rPr>
            </w:pPr>
            <w:r w:rsidRPr="004E7C41">
              <w:rPr>
                <w:rFonts w:ascii="Arial" w:hAnsi="Arial" w:cs="Arial"/>
                <w:sz w:val="24"/>
                <w:szCs w:val="24"/>
              </w:rPr>
              <w:t xml:space="preserve">национального органа </w:t>
            </w:r>
          </w:p>
          <w:p w14:paraId="091C3197" w14:textId="77777777" w:rsidR="002A7ADD" w:rsidRPr="004E7C41" w:rsidRDefault="002A7ADD" w:rsidP="003C7D33">
            <w:pPr>
              <w:shd w:val="clear" w:color="auto" w:fill="FFFFFF"/>
              <w:jc w:val="center"/>
              <w:rPr>
                <w:rFonts w:ascii="Arial" w:hAnsi="Arial" w:cs="Arial"/>
                <w:sz w:val="24"/>
                <w:szCs w:val="24"/>
              </w:rPr>
            </w:pPr>
            <w:r w:rsidRPr="004E7C41">
              <w:rPr>
                <w:rFonts w:ascii="Arial" w:hAnsi="Arial" w:cs="Arial"/>
                <w:sz w:val="24"/>
                <w:szCs w:val="24"/>
              </w:rPr>
              <w:t>по стандартизации</w:t>
            </w:r>
          </w:p>
        </w:tc>
      </w:tr>
      <w:tr w:rsidR="004E7C41" w:rsidRPr="004E7C41" w14:paraId="5419A0A7" w14:textId="77777777" w:rsidTr="000B5E1A">
        <w:trPr>
          <w:tblHeader/>
          <w:jc w:val="center"/>
        </w:trPr>
        <w:tc>
          <w:tcPr>
            <w:tcW w:w="3611" w:type="dxa"/>
            <w:tcBorders>
              <w:top w:val="double" w:sz="4" w:space="0" w:color="auto"/>
              <w:bottom w:val="single" w:sz="6" w:space="0" w:color="auto"/>
              <w:right w:val="single" w:sz="6" w:space="0" w:color="auto"/>
            </w:tcBorders>
            <w:shd w:val="clear" w:color="auto" w:fill="FFFFFF"/>
          </w:tcPr>
          <w:p w14:paraId="3E686C83" w14:textId="77777777" w:rsidR="002A7ADD" w:rsidRPr="004E7C41" w:rsidRDefault="002A7ADD" w:rsidP="003C7D33">
            <w:pPr>
              <w:shd w:val="clear" w:color="auto" w:fill="FFFFFF"/>
              <w:rPr>
                <w:rFonts w:ascii="Arial" w:hAnsi="Arial" w:cs="Arial"/>
                <w:sz w:val="24"/>
                <w:szCs w:val="24"/>
              </w:rPr>
            </w:pPr>
          </w:p>
        </w:tc>
        <w:tc>
          <w:tcPr>
            <w:tcW w:w="2977" w:type="dxa"/>
            <w:tcBorders>
              <w:top w:val="double" w:sz="4" w:space="0" w:color="auto"/>
              <w:left w:val="single" w:sz="6" w:space="0" w:color="auto"/>
              <w:bottom w:val="single" w:sz="6" w:space="0" w:color="auto"/>
              <w:right w:val="single" w:sz="6" w:space="0" w:color="auto"/>
            </w:tcBorders>
            <w:shd w:val="clear" w:color="auto" w:fill="FFFFFF"/>
          </w:tcPr>
          <w:p w14:paraId="4717BF5F" w14:textId="77777777" w:rsidR="002A7ADD" w:rsidRPr="004E7C41" w:rsidRDefault="002A7ADD" w:rsidP="003C7D33">
            <w:pPr>
              <w:shd w:val="clear" w:color="auto" w:fill="FFFFFF"/>
              <w:rPr>
                <w:rFonts w:ascii="Arial" w:hAnsi="Arial" w:cs="Arial"/>
                <w:sz w:val="24"/>
                <w:szCs w:val="24"/>
              </w:rPr>
            </w:pPr>
          </w:p>
        </w:tc>
        <w:tc>
          <w:tcPr>
            <w:tcW w:w="3183" w:type="dxa"/>
            <w:tcBorders>
              <w:top w:val="double" w:sz="4" w:space="0" w:color="auto"/>
              <w:left w:val="single" w:sz="6" w:space="0" w:color="auto"/>
              <w:bottom w:val="single" w:sz="6" w:space="0" w:color="auto"/>
            </w:tcBorders>
            <w:shd w:val="clear" w:color="auto" w:fill="FFFFFF"/>
          </w:tcPr>
          <w:p w14:paraId="75157AEC" w14:textId="77777777" w:rsidR="002A7ADD" w:rsidRPr="004E7C41" w:rsidRDefault="002A7ADD" w:rsidP="003C7D33">
            <w:pPr>
              <w:shd w:val="clear" w:color="auto" w:fill="FFFFFF"/>
              <w:rPr>
                <w:rFonts w:ascii="Arial" w:hAnsi="Arial" w:cs="Arial"/>
                <w:sz w:val="24"/>
                <w:szCs w:val="24"/>
              </w:rPr>
            </w:pPr>
          </w:p>
        </w:tc>
      </w:tr>
      <w:tr w:rsidR="004E7C41" w:rsidRPr="004E7C41" w14:paraId="503CF24E" w14:textId="77777777" w:rsidTr="000B5E1A">
        <w:trPr>
          <w:tblHeader/>
          <w:jc w:val="center"/>
        </w:trPr>
        <w:tc>
          <w:tcPr>
            <w:tcW w:w="3611" w:type="dxa"/>
            <w:tcBorders>
              <w:top w:val="single" w:sz="6" w:space="0" w:color="auto"/>
              <w:bottom w:val="single" w:sz="6" w:space="0" w:color="auto"/>
              <w:right w:val="single" w:sz="6" w:space="0" w:color="auto"/>
            </w:tcBorders>
            <w:shd w:val="clear" w:color="auto" w:fill="FFFFFF"/>
          </w:tcPr>
          <w:p w14:paraId="7634F650" w14:textId="77777777" w:rsidR="002A7ADD" w:rsidRPr="004E7C41" w:rsidRDefault="002A7ADD" w:rsidP="003C7D33">
            <w:pPr>
              <w:shd w:val="clear" w:color="auto" w:fill="FFFFFF"/>
              <w:rPr>
                <w:rFonts w:ascii="Arial" w:hAnsi="Arial" w:cs="Arial"/>
                <w:sz w:val="24"/>
                <w:szCs w:val="24"/>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68DA5E7C" w14:textId="77777777" w:rsidR="002A7ADD" w:rsidRPr="004E7C41" w:rsidRDefault="002A7ADD" w:rsidP="003C7D33">
            <w:pPr>
              <w:shd w:val="clear" w:color="auto" w:fill="FFFFFF"/>
              <w:rPr>
                <w:rFonts w:ascii="Arial" w:hAnsi="Arial" w:cs="Arial"/>
                <w:sz w:val="24"/>
                <w:szCs w:val="24"/>
              </w:rPr>
            </w:pPr>
          </w:p>
        </w:tc>
        <w:tc>
          <w:tcPr>
            <w:tcW w:w="3183" w:type="dxa"/>
            <w:tcBorders>
              <w:top w:val="single" w:sz="6" w:space="0" w:color="auto"/>
              <w:left w:val="single" w:sz="6" w:space="0" w:color="auto"/>
              <w:bottom w:val="single" w:sz="6" w:space="0" w:color="auto"/>
            </w:tcBorders>
            <w:shd w:val="clear" w:color="auto" w:fill="FFFFFF"/>
          </w:tcPr>
          <w:p w14:paraId="1C67ABF7" w14:textId="77777777" w:rsidR="002A7ADD" w:rsidRPr="004E7C41" w:rsidRDefault="002A7ADD" w:rsidP="003C7D33">
            <w:pPr>
              <w:shd w:val="clear" w:color="auto" w:fill="FFFFFF"/>
              <w:rPr>
                <w:rFonts w:ascii="Arial" w:hAnsi="Arial" w:cs="Arial"/>
                <w:sz w:val="24"/>
                <w:szCs w:val="24"/>
              </w:rPr>
            </w:pPr>
          </w:p>
        </w:tc>
      </w:tr>
      <w:tr w:rsidR="004E7C41" w:rsidRPr="004E7C41" w14:paraId="2AE9FE58" w14:textId="77777777" w:rsidTr="000B5E1A">
        <w:trPr>
          <w:tblHeader/>
          <w:jc w:val="center"/>
        </w:trPr>
        <w:tc>
          <w:tcPr>
            <w:tcW w:w="3611" w:type="dxa"/>
            <w:tcBorders>
              <w:top w:val="single" w:sz="6" w:space="0" w:color="auto"/>
              <w:bottom w:val="single" w:sz="6" w:space="0" w:color="auto"/>
              <w:right w:val="single" w:sz="6" w:space="0" w:color="auto"/>
            </w:tcBorders>
            <w:shd w:val="clear" w:color="auto" w:fill="FFFFFF"/>
          </w:tcPr>
          <w:p w14:paraId="4D28706E" w14:textId="77777777" w:rsidR="002A7ADD" w:rsidRPr="004E7C41" w:rsidRDefault="002A7ADD" w:rsidP="003C7D33">
            <w:pPr>
              <w:shd w:val="clear" w:color="auto" w:fill="FFFFFF"/>
              <w:rPr>
                <w:rFonts w:ascii="Arial" w:hAnsi="Arial" w:cs="Arial"/>
                <w:sz w:val="24"/>
                <w:szCs w:val="24"/>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236DFA7D" w14:textId="77777777" w:rsidR="002A7ADD" w:rsidRPr="004E7C41" w:rsidRDefault="002A7ADD" w:rsidP="003C7D33">
            <w:pPr>
              <w:shd w:val="clear" w:color="auto" w:fill="FFFFFF"/>
              <w:rPr>
                <w:rFonts w:ascii="Arial" w:hAnsi="Arial" w:cs="Arial"/>
                <w:sz w:val="24"/>
                <w:szCs w:val="24"/>
              </w:rPr>
            </w:pPr>
          </w:p>
        </w:tc>
        <w:tc>
          <w:tcPr>
            <w:tcW w:w="3183" w:type="dxa"/>
            <w:tcBorders>
              <w:top w:val="single" w:sz="6" w:space="0" w:color="auto"/>
              <w:left w:val="single" w:sz="6" w:space="0" w:color="auto"/>
              <w:bottom w:val="single" w:sz="6" w:space="0" w:color="auto"/>
            </w:tcBorders>
            <w:shd w:val="clear" w:color="auto" w:fill="FFFFFF"/>
          </w:tcPr>
          <w:p w14:paraId="4D2F4EAC" w14:textId="77777777" w:rsidR="002A7ADD" w:rsidRPr="004E7C41" w:rsidRDefault="002A7ADD" w:rsidP="003C7D33">
            <w:pPr>
              <w:shd w:val="clear" w:color="auto" w:fill="FFFFFF"/>
              <w:ind w:hanging="34"/>
              <w:rPr>
                <w:rFonts w:ascii="Arial" w:hAnsi="Arial" w:cs="Arial"/>
                <w:sz w:val="24"/>
                <w:szCs w:val="24"/>
              </w:rPr>
            </w:pPr>
          </w:p>
        </w:tc>
      </w:tr>
      <w:tr w:rsidR="004E7C41" w:rsidRPr="004E7C41" w14:paraId="4C8BD1F1" w14:textId="77777777" w:rsidTr="000B5E1A">
        <w:trPr>
          <w:tblHeader/>
          <w:jc w:val="center"/>
        </w:trPr>
        <w:tc>
          <w:tcPr>
            <w:tcW w:w="3611" w:type="dxa"/>
            <w:tcBorders>
              <w:top w:val="single" w:sz="6" w:space="0" w:color="auto"/>
              <w:bottom w:val="single" w:sz="6" w:space="0" w:color="auto"/>
              <w:right w:val="single" w:sz="6" w:space="0" w:color="auto"/>
            </w:tcBorders>
            <w:shd w:val="clear" w:color="auto" w:fill="FFFFFF"/>
          </w:tcPr>
          <w:p w14:paraId="6DCF31FC" w14:textId="77777777" w:rsidR="002A7ADD" w:rsidRPr="004E7C41" w:rsidRDefault="002A7ADD" w:rsidP="003C7D33">
            <w:pPr>
              <w:shd w:val="clear" w:color="auto" w:fill="FFFFFF"/>
              <w:rPr>
                <w:rFonts w:ascii="Arial" w:hAnsi="Arial" w:cs="Arial"/>
                <w:sz w:val="24"/>
                <w:szCs w:val="24"/>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40BD7D58" w14:textId="77777777" w:rsidR="002A7ADD" w:rsidRPr="004E7C41" w:rsidRDefault="002A7ADD" w:rsidP="003C7D33">
            <w:pPr>
              <w:shd w:val="clear" w:color="auto" w:fill="FFFFFF"/>
              <w:rPr>
                <w:rFonts w:ascii="Arial" w:hAnsi="Arial" w:cs="Arial"/>
                <w:sz w:val="24"/>
                <w:szCs w:val="24"/>
              </w:rPr>
            </w:pPr>
          </w:p>
        </w:tc>
        <w:tc>
          <w:tcPr>
            <w:tcW w:w="3183" w:type="dxa"/>
            <w:tcBorders>
              <w:top w:val="single" w:sz="6" w:space="0" w:color="auto"/>
              <w:left w:val="single" w:sz="6" w:space="0" w:color="auto"/>
              <w:bottom w:val="single" w:sz="6" w:space="0" w:color="auto"/>
            </w:tcBorders>
            <w:shd w:val="clear" w:color="auto" w:fill="FFFFFF"/>
          </w:tcPr>
          <w:p w14:paraId="407E68EB" w14:textId="77777777" w:rsidR="002A7ADD" w:rsidRPr="004E7C41" w:rsidRDefault="002A7ADD" w:rsidP="003C7D33">
            <w:pPr>
              <w:shd w:val="clear" w:color="auto" w:fill="FFFFFF"/>
              <w:ind w:hanging="34"/>
              <w:rPr>
                <w:rFonts w:ascii="Arial" w:hAnsi="Arial" w:cs="Arial"/>
                <w:sz w:val="24"/>
                <w:szCs w:val="24"/>
              </w:rPr>
            </w:pPr>
          </w:p>
        </w:tc>
      </w:tr>
    </w:tbl>
    <w:p w14:paraId="2B01EAD6" w14:textId="77777777" w:rsidR="002A7ADD" w:rsidRPr="004E7C41" w:rsidRDefault="002A7ADD" w:rsidP="003C7D33">
      <w:pPr>
        <w:ind w:firstLine="709"/>
        <w:rPr>
          <w:rFonts w:ascii="Arial" w:hAnsi="Arial" w:cs="Arial"/>
        </w:rPr>
      </w:pPr>
    </w:p>
    <w:p w14:paraId="039AD6E2" w14:textId="06F839ED" w:rsidR="000826B1" w:rsidRPr="004E7C41" w:rsidRDefault="002A7ADD" w:rsidP="003C7D33">
      <w:pPr>
        <w:tabs>
          <w:tab w:val="left" w:pos="851"/>
        </w:tabs>
        <w:autoSpaceDN w:val="0"/>
        <w:adjustRightInd w:val="0"/>
        <w:ind w:firstLine="567"/>
        <w:jc w:val="both"/>
        <w:rPr>
          <w:rFonts w:ascii="Arial" w:hAnsi="Arial" w:cs="Arial"/>
          <w:sz w:val="24"/>
          <w:szCs w:val="24"/>
        </w:rPr>
      </w:pPr>
      <w:r w:rsidRPr="004E7C41">
        <w:rPr>
          <w:rFonts w:ascii="Arial" w:hAnsi="Arial" w:cs="Arial"/>
          <w:sz w:val="24"/>
          <w:szCs w:val="24"/>
          <w:lang w:eastAsia="ru-RU"/>
        </w:rPr>
        <w:t>4</w:t>
      </w:r>
      <w:r w:rsidRPr="004E7C41">
        <w:rPr>
          <w:rFonts w:ascii="Arial" w:hAnsi="Arial" w:cs="Arial"/>
          <w:b/>
          <w:sz w:val="24"/>
          <w:szCs w:val="24"/>
        </w:rPr>
        <w:t xml:space="preserve"> </w:t>
      </w:r>
      <w:bookmarkStart w:id="1" w:name="_Hlk158990795"/>
      <w:r w:rsidR="005874F9" w:rsidRPr="004E7C41">
        <w:rPr>
          <w:rFonts w:ascii="Arial" w:hAnsi="Arial" w:cs="Arial"/>
          <w:sz w:val="24"/>
          <w:szCs w:val="24"/>
        </w:rPr>
        <w:t xml:space="preserve">Настоящий стандарт является модифицированным по отношению к европейскому стандарту </w:t>
      </w:r>
      <w:r w:rsidR="005874F9" w:rsidRPr="004E7C41">
        <w:rPr>
          <w:rFonts w:ascii="Arial" w:hAnsi="Arial" w:cs="Arial"/>
          <w:sz w:val="24"/>
          <w:szCs w:val="24"/>
          <w:lang w:val="en-US"/>
        </w:rPr>
        <w:t>EN</w:t>
      </w:r>
      <w:r w:rsidR="005874F9" w:rsidRPr="004E7C41">
        <w:rPr>
          <w:rFonts w:ascii="Arial" w:hAnsi="Arial" w:cs="Arial"/>
          <w:sz w:val="24"/>
          <w:szCs w:val="24"/>
        </w:rPr>
        <w:t xml:space="preserve"> 352-7:2020 «Средства защиты органа слуха. Требования безопасности. Часть 7. Вкладыши </w:t>
      </w:r>
      <w:proofErr w:type="spellStart"/>
      <w:r w:rsidR="005874F9" w:rsidRPr="004E7C41">
        <w:rPr>
          <w:rFonts w:ascii="Arial" w:hAnsi="Arial" w:cs="Arial"/>
          <w:sz w:val="24"/>
          <w:szCs w:val="24"/>
        </w:rPr>
        <w:t>уровнезависимые</w:t>
      </w:r>
      <w:proofErr w:type="spellEnd"/>
      <w:r w:rsidR="005874F9" w:rsidRPr="004E7C41">
        <w:rPr>
          <w:rFonts w:ascii="Arial" w:hAnsi="Arial" w:cs="Arial"/>
          <w:sz w:val="24"/>
          <w:szCs w:val="24"/>
        </w:rPr>
        <w:t>» (</w:t>
      </w:r>
      <w:r w:rsidR="005874F9" w:rsidRPr="004E7C41">
        <w:rPr>
          <w:rFonts w:ascii="Arial" w:hAnsi="Arial" w:cs="Arial"/>
          <w:sz w:val="24"/>
          <w:szCs w:val="24"/>
          <w:lang w:val="en-US"/>
        </w:rPr>
        <w:t>EN</w:t>
      </w:r>
      <w:r w:rsidR="005874F9" w:rsidRPr="004E7C41">
        <w:rPr>
          <w:rFonts w:ascii="Arial" w:hAnsi="Arial" w:cs="Arial"/>
          <w:sz w:val="24"/>
          <w:szCs w:val="24"/>
        </w:rPr>
        <w:t xml:space="preserve"> 352-7:2020 «</w:t>
      </w:r>
      <w:r w:rsidR="005874F9" w:rsidRPr="004E7C41">
        <w:rPr>
          <w:rFonts w:ascii="Arial" w:hAnsi="Arial" w:cs="Arial"/>
          <w:sz w:val="24"/>
          <w:szCs w:val="24"/>
          <w:lang w:val="en-US"/>
        </w:rPr>
        <w:t>Hearing</w:t>
      </w:r>
      <w:r w:rsidR="005874F9" w:rsidRPr="004E7C41">
        <w:rPr>
          <w:rFonts w:ascii="Arial" w:hAnsi="Arial" w:cs="Arial"/>
          <w:sz w:val="24"/>
          <w:szCs w:val="24"/>
        </w:rPr>
        <w:t xml:space="preserve"> </w:t>
      </w:r>
      <w:r w:rsidR="005874F9" w:rsidRPr="004E7C41">
        <w:rPr>
          <w:rFonts w:ascii="Arial" w:hAnsi="Arial" w:cs="Arial"/>
          <w:sz w:val="24"/>
          <w:szCs w:val="24"/>
          <w:lang w:val="en-US"/>
        </w:rPr>
        <w:t>protectors</w:t>
      </w:r>
      <w:r w:rsidR="005874F9" w:rsidRPr="004E7C41">
        <w:rPr>
          <w:rFonts w:ascii="Arial" w:hAnsi="Arial" w:cs="Arial"/>
          <w:sz w:val="24"/>
          <w:szCs w:val="24"/>
        </w:rPr>
        <w:t xml:space="preserve"> – </w:t>
      </w:r>
      <w:r w:rsidR="005874F9" w:rsidRPr="004E7C41">
        <w:rPr>
          <w:rFonts w:ascii="Arial" w:hAnsi="Arial" w:cs="Arial"/>
          <w:sz w:val="24"/>
          <w:szCs w:val="24"/>
          <w:lang w:val="en-US"/>
        </w:rPr>
        <w:t>Safety</w:t>
      </w:r>
      <w:r w:rsidR="005874F9" w:rsidRPr="004E7C41">
        <w:rPr>
          <w:rFonts w:ascii="Arial" w:hAnsi="Arial" w:cs="Arial"/>
          <w:sz w:val="24"/>
          <w:szCs w:val="24"/>
        </w:rPr>
        <w:t xml:space="preserve"> </w:t>
      </w:r>
      <w:r w:rsidR="005874F9" w:rsidRPr="004E7C41">
        <w:rPr>
          <w:rFonts w:ascii="Arial" w:hAnsi="Arial" w:cs="Arial"/>
          <w:sz w:val="24"/>
          <w:szCs w:val="24"/>
          <w:lang w:val="en-US"/>
        </w:rPr>
        <w:t>requirements</w:t>
      </w:r>
      <w:r w:rsidR="005874F9" w:rsidRPr="004E7C41">
        <w:rPr>
          <w:rFonts w:ascii="Arial" w:hAnsi="Arial" w:cs="Arial"/>
          <w:sz w:val="24"/>
          <w:szCs w:val="24"/>
        </w:rPr>
        <w:t xml:space="preserve"> – </w:t>
      </w:r>
      <w:r w:rsidR="005874F9" w:rsidRPr="004E7C41">
        <w:rPr>
          <w:rFonts w:ascii="Arial" w:hAnsi="Arial" w:cs="Arial"/>
          <w:sz w:val="24"/>
          <w:szCs w:val="24"/>
          <w:lang w:val="en-US"/>
        </w:rPr>
        <w:t>Part</w:t>
      </w:r>
      <w:r w:rsidR="005874F9" w:rsidRPr="004E7C41">
        <w:rPr>
          <w:rFonts w:ascii="Arial" w:hAnsi="Arial" w:cs="Arial"/>
          <w:sz w:val="24"/>
          <w:szCs w:val="24"/>
        </w:rPr>
        <w:t xml:space="preserve"> 7: </w:t>
      </w:r>
      <w:r w:rsidR="005874F9" w:rsidRPr="004E7C41">
        <w:rPr>
          <w:rFonts w:ascii="Arial" w:hAnsi="Arial" w:cs="Arial"/>
          <w:sz w:val="24"/>
          <w:szCs w:val="24"/>
          <w:lang w:val="en-US"/>
        </w:rPr>
        <w:t>Level</w:t>
      </w:r>
      <w:r w:rsidR="005874F9" w:rsidRPr="004E7C41">
        <w:rPr>
          <w:rFonts w:ascii="Arial" w:hAnsi="Arial" w:cs="Arial"/>
          <w:sz w:val="24"/>
          <w:szCs w:val="24"/>
        </w:rPr>
        <w:t>-</w:t>
      </w:r>
      <w:r w:rsidR="005874F9" w:rsidRPr="004E7C41">
        <w:rPr>
          <w:rFonts w:ascii="Arial" w:hAnsi="Arial" w:cs="Arial"/>
          <w:sz w:val="24"/>
          <w:szCs w:val="24"/>
          <w:lang w:val="en-US"/>
        </w:rPr>
        <w:t>dependent</w:t>
      </w:r>
      <w:r w:rsidR="005874F9" w:rsidRPr="004E7C41">
        <w:rPr>
          <w:rFonts w:ascii="Arial" w:hAnsi="Arial" w:cs="Arial"/>
          <w:sz w:val="24"/>
          <w:szCs w:val="24"/>
        </w:rPr>
        <w:t xml:space="preserve"> </w:t>
      </w:r>
      <w:r w:rsidR="005874F9" w:rsidRPr="004E7C41">
        <w:rPr>
          <w:rFonts w:ascii="Arial" w:hAnsi="Arial" w:cs="Arial"/>
          <w:sz w:val="24"/>
          <w:szCs w:val="24"/>
          <w:lang w:val="en-US"/>
        </w:rPr>
        <w:t>earplugs</w:t>
      </w:r>
      <w:r w:rsidR="005874F9" w:rsidRPr="004E7C41">
        <w:rPr>
          <w:rFonts w:ascii="Arial" w:hAnsi="Arial" w:cs="Arial"/>
          <w:sz w:val="24"/>
          <w:szCs w:val="24"/>
        </w:rPr>
        <w:t xml:space="preserve">», </w:t>
      </w:r>
      <w:r w:rsidR="005874F9" w:rsidRPr="004E7C41">
        <w:rPr>
          <w:rFonts w:ascii="Arial" w:hAnsi="Arial" w:cs="Arial"/>
          <w:sz w:val="24"/>
          <w:szCs w:val="24"/>
          <w:lang w:val="en-US"/>
        </w:rPr>
        <w:t>MOD</w:t>
      </w:r>
      <w:r w:rsidR="005874F9" w:rsidRPr="004E7C41">
        <w:rPr>
          <w:rFonts w:ascii="Arial" w:hAnsi="Arial" w:cs="Arial"/>
          <w:sz w:val="24"/>
          <w:szCs w:val="24"/>
        </w:rPr>
        <w:t>) путем внесения технических отклонений, объяснение которых приведено во введении к настоящему стандарту</w:t>
      </w:r>
      <w:r w:rsidR="005874F9" w:rsidRPr="004E7C41">
        <w:rPr>
          <w:rFonts w:ascii="Arial" w:hAnsi="Arial" w:cs="Arial"/>
          <w:i/>
          <w:sz w:val="24"/>
          <w:szCs w:val="24"/>
        </w:rPr>
        <w:t>.</w:t>
      </w:r>
    </w:p>
    <w:bookmarkEnd w:id="1"/>
    <w:p w14:paraId="122AE7CA" w14:textId="77777777" w:rsidR="00297468" w:rsidRPr="004E7C41" w:rsidRDefault="00297468" w:rsidP="003C7D33">
      <w:pPr>
        <w:tabs>
          <w:tab w:val="left" w:pos="851"/>
        </w:tabs>
        <w:autoSpaceDN w:val="0"/>
        <w:adjustRightInd w:val="0"/>
        <w:ind w:firstLine="567"/>
        <w:jc w:val="both"/>
        <w:rPr>
          <w:rFonts w:ascii="Arial" w:hAnsi="Arial" w:cs="Arial"/>
          <w:sz w:val="24"/>
          <w:szCs w:val="24"/>
        </w:rPr>
      </w:pPr>
      <w:r w:rsidRPr="004E7C41">
        <w:rPr>
          <w:rFonts w:ascii="Arial" w:hAnsi="Arial" w:cs="Arial"/>
          <w:sz w:val="24"/>
          <w:szCs w:val="24"/>
        </w:rPr>
        <w:t xml:space="preserve">Европейский стандарт разработан Техническим комитетом </w:t>
      </w:r>
      <w:r w:rsidRPr="004E7C41">
        <w:rPr>
          <w:rFonts w:ascii="Arial" w:hAnsi="Arial" w:cs="Arial"/>
          <w:sz w:val="24"/>
          <w:szCs w:val="24"/>
          <w:lang w:val="en-US"/>
        </w:rPr>
        <w:t>CEN</w:t>
      </w:r>
      <w:r w:rsidRPr="004E7C41">
        <w:rPr>
          <w:rFonts w:ascii="Arial" w:hAnsi="Arial" w:cs="Arial"/>
          <w:sz w:val="24"/>
          <w:szCs w:val="24"/>
        </w:rPr>
        <w:t>/</w:t>
      </w:r>
      <w:r w:rsidRPr="004E7C41">
        <w:rPr>
          <w:rFonts w:ascii="Arial" w:hAnsi="Arial" w:cs="Arial"/>
          <w:sz w:val="24"/>
          <w:szCs w:val="24"/>
          <w:lang w:val="en-US"/>
        </w:rPr>
        <w:t>TC</w:t>
      </w:r>
      <w:r w:rsidRPr="004E7C41">
        <w:rPr>
          <w:rFonts w:ascii="Arial" w:hAnsi="Arial" w:cs="Arial"/>
          <w:sz w:val="24"/>
          <w:szCs w:val="24"/>
        </w:rPr>
        <w:t xml:space="preserve"> 159 «Средства защиты органа слуха», функции секретариата которого выполняет </w:t>
      </w:r>
      <w:r w:rsidRPr="004E7C41">
        <w:rPr>
          <w:rFonts w:ascii="Arial" w:hAnsi="Arial" w:cs="Arial"/>
          <w:sz w:val="24"/>
          <w:szCs w:val="24"/>
          <w:lang w:val="en-US"/>
        </w:rPr>
        <w:t>DIN</w:t>
      </w:r>
      <w:r w:rsidRPr="004E7C41">
        <w:rPr>
          <w:rFonts w:ascii="Arial" w:hAnsi="Arial" w:cs="Arial"/>
          <w:sz w:val="24"/>
          <w:szCs w:val="24"/>
        </w:rPr>
        <w:t>.</w:t>
      </w:r>
    </w:p>
    <w:p w14:paraId="584C5A12" w14:textId="54EDE504" w:rsidR="002A7ADD" w:rsidRPr="004E7C41" w:rsidRDefault="00FF4D45" w:rsidP="003C7D33">
      <w:pPr>
        <w:pStyle w:val="21"/>
        <w:widowControl/>
        <w:suppressAutoHyphens w:val="0"/>
        <w:autoSpaceDE/>
        <w:ind w:firstLine="709"/>
        <w:jc w:val="both"/>
        <w:rPr>
          <w:rFonts w:ascii="Arial" w:hAnsi="Arial" w:cs="Arial"/>
          <w:b w:val="0"/>
          <w:szCs w:val="24"/>
          <w:lang w:eastAsia="ru-RU"/>
        </w:rPr>
      </w:pPr>
      <w:r w:rsidRPr="004E7C41">
        <w:rPr>
          <w:rFonts w:ascii="Arial" w:hAnsi="Arial" w:cs="Arial"/>
          <w:b w:val="0"/>
          <w:szCs w:val="24"/>
          <w:lang w:eastAsia="ru-RU"/>
        </w:rPr>
        <w:t xml:space="preserve">Наименование настоящего стандарта изменено относительно наименования указанного </w:t>
      </w:r>
      <w:r w:rsidR="00297468" w:rsidRPr="004E7C41">
        <w:rPr>
          <w:rFonts w:ascii="Arial" w:hAnsi="Arial" w:cs="Arial"/>
          <w:b w:val="0"/>
          <w:szCs w:val="24"/>
          <w:lang w:eastAsia="ru-RU"/>
        </w:rPr>
        <w:t>европейского</w:t>
      </w:r>
      <w:r w:rsidRPr="004E7C41">
        <w:rPr>
          <w:rFonts w:ascii="Arial" w:hAnsi="Arial" w:cs="Arial"/>
          <w:b w:val="0"/>
          <w:szCs w:val="24"/>
          <w:lang w:eastAsia="ru-RU"/>
        </w:rPr>
        <w:t xml:space="preserve"> стандарта для приведения в соответствие с ГОСТ 1.5 (подраздел 3.6)</w:t>
      </w:r>
      <w:r w:rsidR="000826B1" w:rsidRPr="004E7C41">
        <w:rPr>
          <w:rFonts w:ascii="Arial" w:hAnsi="Arial" w:cs="Arial"/>
          <w:b w:val="0"/>
          <w:szCs w:val="24"/>
          <w:lang w:eastAsia="ru-RU"/>
        </w:rPr>
        <w:t xml:space="preserve"> и для увязки с наименованиями, принятыми в существующем комплексе межгосударственных стандартов</w:t>
      </w:r>
      <w:r w:rsidR="00767897" w:rsidRPr="004E7C41">
        <w:rPr>
          <w:rFonts w:ascii="Arial" w:hAnsi="Arial" w:cs="Arial"/>
          <w:b w:val="0"/>
          <w:szCs w:val="24"/>
          <w:lang w:eastAsia="ru-RU"/>
        </w:rPr>
        <w:t>.</w:t>
      </w:r>
    </w:p>
    <w:p w14:paraId="200410E0" w14:textId="77777777" w:rsidR="00297468" w:rsidRPr="004E7C41" w:rsidRDefault="00297468" w:rsidP="003C7D33">
      <w:pPr>
        <w:ind w:firstLine="567"/>
        <w:jc w:val="both"/>
        <w:rPr>
          <w:rFonts w:ascii="Arial" w:hAnsi="Arial" w:cs="Arial"/>
          <w:sz w:val="24"/>
          <w:szCs w:val="24"/>
        </w:rPr>
      </w:pPr>
      <w:r w:rsidRPr="004E7C41">
        <w:rPr>
          <w:rFonts w:ascii="Arial" w:hAnsi="Arial" w:cs="Arial"/>
          <w:sz w:val="24"/>
          <w:szCs w:val="24"/>
        </w:rPr>
        <w:t>Сведения о соответствии ссылочных межгосударственных стандартов европейским стандартам, использованным в качестве ссылочных в примененном европейском стандарте, приведены в приложении ДА.</w:t>
      </w:r>
    </w:p>
    <w:p w14:paraId="44E8F9EE" w14:textId="5453CAC8" w:rsidR="002A7ADD" w:rsidRPr="004E7C41" w:rsidRDefault="002A7ADD" w:rsidP="003C7D33">
      <w:pPr>
        <w:widowControl/>
        <w:tabs>
          <w:tab w:val="left" w:pos="0"/>
          <w:tab w:val="left" w:pos="9498"/>
        </w:tabs>
        <w:suppressAutoHyphens w:val="0"/>
        <w:autoSpaceDE/>
        <w:ind w:firstLine="720"/>
        <w:jc w:val="both"/>
        <w:rPr>
          <w:rFonts w:ascii="Arial" w:hAnsi="Arial" w:cs="Arial"/>
          <w:sz w:val="24"/>
          <w:szCs w:val="24"/>
          <w:lang w:eastAsia="ru-RU"/>
        </w:rPr>
      </w:pPr>
      <w:r w:rsidRPr="004E7C41">
        <w:rPr>
          <w:rFonts w:ascii="Arial" w:hAnsi="Arial" w:cs="Arial"/>
          <w:sz w:val="24"/>
          <w:szCs w:val="24"/>
          <w:lang w:eastAsia="ru-RU"/>
        </w:rPr>
        <w:t xml:space="preserve">5 </w:t>
      </w:r>
      <w:r w:rsidR="00297468" w:rsidRPr="004E7C41">
        <w:rPr>
          <w:rFonts w:ascii="Arial" w:hAnsi="Arial" w:cs="Arial"/>
          <w:sz w:val="24"/>
        </w:rPr>
        <w:t>ВВЕДЕН ВПЕРВЫЕ</w:t>
      </w:r>
    </w:p>
    <w:p w14:paraId="38C8EA64" w14:textId="77777777" w:rsidR="000826B1" w:rsidRPr="004E7C41" w:rsidRDefault="000826B1" w:rsidP="003C7D33">
      <w:pPr>
        <w:widowControl/>
        <w:tabs>
          <w:tab w:val="left" w:pos="0"/>
          <w:tab w:val="left" w:pos="9498"/>
        </w:tabs>
        <w:suppressAutoHyphens w:val="0"/>
        <w:autoSpaceDE/>
        <w:ind w:firstLine="720"/>
        <w:jc w:val="both"/>
        <w:rPr>
          <w:rFonts w:ascii="Arial" w:hAnsi="Arial" w:cs="Arial"/>
          <w:sz w:val="24"/>
        </w:rPr>
      </w:pPr>
      <w:r w:rsidRPr="004E7C41">
        <w:rPr>
          <w:rFonts w:ascii="Arial" w:hAnsi="Arial" w:cs="Arial"/>
          <w:sz w:val="24"/>
          <w:szCs w:val="24"/>
          <w:lang w:eastAsia="ru-RU"/>
        </w:rPr>
        <w:t>6</w:t>
      </w:r>
      <w:r w:rsidRPr="004E7C41">
        <w:rPr>
          <w:rFonts w:ascii="Arial" w:hAnsi="Arial" w:cs="Arial"/>
          <w:sz w:val="24"/>
        </w:rPr>
        <w:t xml:space="preserve"> Некоторые элементы настоящего стандарта могут яв</w:t>
      </w:r>
      <w:r w:rsidR="00E16B24" w:rsidRPr="004E7C41">
        <w:rPr>
          <w:rFonts w:ascii="Arial" w:hAnsi="Arial" w:cs="Arial"/>
          <w:sz w:val="24"/>
        </w:rPr>
        <w:t>ляться объектами патентных прав</w:t>
      </w:r>
    </w:p>
    <w:p w14:paraId="0ED4CA62" w14:textId="0F9BEB7E" w:rsidR="003C7D33" w:rsidRPr="004E7C41" w:rsidRDefault="003C7D33">
      <w:pPr>
        <w:widowControl/>
        <w:suppressAutoHyphens w:val="0"/>
        <w:autoSpaceDE/>
        <w:rPr>
          <w:rFonts w:ascii="Arial" w:hAnsi="Arial" w:cs="Arial"/>
        </w:rPr>
      </w:pPr>
      <w:r w:rsidRPr="004E7C41">
        <w:rPr>
          <w:rFonts w:ascii="Arial" w:hAnsi="Arial" w:cs="Arial"/>
        </w:rPr>
        <w:br w:type="page"/>
      </w:r>
    </w:p>
    <w:p w14:paraId="1464D318" w14:textId="77777777" w:rsidR="00D73A7C" w:rsidRPr="004E7C41" w:rsidRDefault="00D73A7C" w:rsidP="003C7D33">
      <w:pPr>
        <w:suppressAutoHyphens w:val="0"/>
        <w:overflowPunct w:val="0"/>
        <w:autoSpaceDN w:val="0"/>
        <w:adjustRightInd w:val="0"/>
        <w:ind w:firstLine="539"/>
        <w:jc w:val="both"/>
        <w:rPr>
          <w:rFonts w:ascii="Arial" w:hAnsi="Arial" w:cs="Arial"/>
          <w:i/>
          <w:iCs/>
          <w:sz w:val="24"/>
          <w:szCs w:val="24"/>
          <w:lang w:eastAsia="ru-RU"/>
        </w:rPr>
      </w:pPr>
      <w:r w:rsidRPr="004E7C41">
        <w:rPr>
          <w:rFonts w:ascii="Arial" w:hAnsi="Arial" w:cs="Arial"/>
          <w:i/>
          <w:iCs/>
          <w:sz w:val="24"/>
          <w:szCs w:val="24"/>
          <w:lang w:eastAsia="ru-RU"/>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w:t>
      </w:r>
    </w:p>
    <w:p w14:paraId="7B02E9C0" w14:textId="77777777" w:rsidR="00D73A7C" w:rsidRPr="004E7C41" w:rsidRDefault="00D73A7C" w:rsidP="003C7D33">
      <w:pPr>
        <w:suppressAutoHyphens w:val="0"/>
        <w:overflowPunct w:val="0"/>
        <w:autoSpaceDN w:val="0"/>
        <w:adjustRightInd w:val="0"/>
        <w:ind w:firstLine="539"/>
        <w:jc w:val="both"/>
        <w:rPr>
          <w:rFonts w:ascii="Arial" w:hAnsi="Arial" w:cs="Arial"/>
          <w:i/>
          <w:iCs/>
          <w:sz w:val="24"/>
          <w:szCs w:val="24"/>
          <w:lang w:eastAsia="ru-RU"/>
        </w:rPr>
      </w:pPr>
      <w:r w:rsidRPr="004E7C41">
        <w:rPr>
          <w:rFonts w:ascii="Arial" w:hAnsi="Arial" w:cs="Arial"/>
          <w:i/>
          <w:iCs/>
          <w:sz w:val="24"/>
          <w:szCs w:val="24"/>
          <w:lang w:eastAsia="ru-RU"/>
        </w:rPr>
        <w:t>Информация об изменениях к настоящему стандарту публикуется в указателе (каталоге) «Межгосударственные стандарты», а текст этих изменений – в информационных указателях «Межгосударственные стандарты». В случае пересмотра или отмены настоящего стандарта соответствующая информация будет опубликована в информационном указателе «Межгосударственные стандарты».</w:t>
      </w:r>
    </w:p>
    <w:p w14:paraId="39CE6722" w14:textId="77777777" w:rsidR="00D73A7C" w:rsidRPr="004E7C41" w:rsidRDefault="00D73A7C" w:rsidP="00D73A7C">
      <w:pPr>
        <w:suppressAutoHyphens w:val="0"/>
        <w:overflowPunct w:val="0"/>
        <w:autoSpaceDN w:val="0"/>
        <w:adjustRightInd w:val="0"/>
        <w:ind w:firstLine="540"/>
        <w:jc w:val="both"/>
        <w:rPr>
          <w:rFonts w:ascii="Arial" w:hAnsi="Arial" w:cs="Arial"/>
          <w:i/>
          <w:iCs/>
          <w:sz w:val="24"/>
          <w:szCs w:val="24"/>
          <w:lang w:eastAsia="ru-RU"/>
        </w:rPr>
      </w:pPr>
    </w:p>
    <w:p w14:paraId="3E574AE9" w14:textId="77777777" w:rsidR="00D73A7C" w:rsidRPr="004E7C41" w:rsidRDefault="00D73A7C" w:rsidP="00D73A7C">
      <w:pPr>
        <w:suppressAutoHyphens w:val="0"/>
        <w:overflowPunct w:val="0"/>
        <w:autoSpaceDN w:val="0"/>
        <w:adjustRightInd w:val="0"/>
        <w:ind w:firstLine="540"/>
        <w:jc w:val="both"/>
        <w:rPr>
          <w:rFonts w:ascii="Arial" w:hAnsi="Arial" w:cs="Arial"/>
          <w:i/>
          <w:iCs/>
          <w:sz w:val="24"/>
          <w:szCs w:val="24"/>
          <w:lang w:eastAsia="ru-RU"/>
        </w:rPr>
      </w:pPr>
    </w:p>
    <w:p w14:paraId="35E19207" w14:textId="581DDE5E" w:rsidR="00D73A7C" w:rsidRPr="004E7C41" w:rsidRDefault="00D73A7C" w:rsidP="00D73A7C">
      <w:pPr>
        <w:suppressAutoHyphens w:val="0"/>
        <w:overflowPunct w:val="0"/>
        <w:autoSpaceDN w:val="0"/>
        <w:adjustRightInd w:val="0"/>
        <w:ind w:firstLine="540"/>
        <w:jc w:val="both"/>
        <w:rPr>
          <w:rFonts w:ascii="Arial" w:hAnsi="Arial" w:cs="Arial"/>
          <w:i/>
          <w:iCs/>
          <w:sz w:val="24"/>
          <w:szCs w:val="24"/>
          <w:lang w:eastAsia="ru-RU"/>
        </w:rPr>
      </w:pPr>
    </w:p>
    <w:p w14:paraId="0CE8A414" w14:textId="53EB4445"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03A6DCF8" w14:textId="2C7226C8"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32469C00" w14:textId="59DB8191"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55068226" w14:textId="75BBC9E9"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403DF53E" w14:textId="23F62045"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3440BB41" w14:textId="77777777"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12CDB69F" w14:textId="78E3BEA3"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54155AFD" w14:textId="52508BC7"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770F3266" w14:textId="1D0D5C7B"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24A1A40A" w14:textId="681EE6CD"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04893825" w14:textId="1F3B859C"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498184EB" w14:textId="08D4FDA5"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6E136759" w14:textId="7970BB50"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74CEE12C" w14:textId="3FA15197"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2AC3EA65" w14:textId="3903E4AE"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6568C5B2" w14:textId="7F75195F"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4A5B5E4D" w14:textId="2E3D9580"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0B9D2E10" w14:textId="27FCD822"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29FC4C4C" w14:textId="4F07BF13"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773A0FF8" w14:textId="098395A8"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18110B8D" w14:textId="60F4D891"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2C25234B" w14:textId="27C7CE50"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37429347" w14:textId="1018D7D3"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241C62A4" w14:textId="7000EEC3"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6ED4B017" w14:textId="707448EE"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381EC5ED" w14:textId="77777777" w:rsidR="003C7D33" w:rsidRPr="004E7C41" w:rsidRDefault="003C7D33" w:rsidP="00D73A7C">
      <w:pPr>
        <w:suppressAutoHyphens w:val="0"/>
        <w:overflowPunct w:val="0"/>
        <w:autoSpaceDN w:val="0"/>
        <w:adjustRightInd w:val="0"/>
        <w:ind w:firstLine="540"/>
        <w:jc w:val="both"/>
        <w:rPr>
          <w:rFonts w:ascii="Arial" w:hAnsi="Arial" w:cs="Arial"/>
          <w:i/>
          <w:iCs/>
          <w:sz w:val="24"/>
          <w:szCs w:val="24"/>
          <w:lang w:eastAsia="ru-RU"/>
        </w:rPr>
      </w:pPr>
    </w:p>
    <w:p w14:paraId="29ABF807" w14:textId="77777777" w:rsidR="002A244D" w:rsidRPr="004E7C41" w:rsidRDefault="002A244D" w:rsidP="00D73A7C">
      <w:pPr>
        <w:suppressAutoHyphens w:val="0"/>
        <w:overflowPunct w:val="0"/>
        <w:autoSpaceDN w:val="0"/>
        <w:adjustRightInd w:val="0"/>
        <w:ind w:firstLine="540"/>
        <w:jc w:val="both"/>
        <w:rPr>
          <w:rFonts w:ascii="Arial" w:hAnsi="Arial" w:cs="Arial"/>
          <w:i/>
          <w:iCs/>
          <w:sz w:val="24"/>
          <w:szCs w:val="24"/>
          <w:lang w:eastAsia="ru-RU"/>
        </w:rPr>
      </w:pPr>
    </w:p>
    <w:p w14:paraId="4556E415" w14:textId="77777777" w:rsidR="002A244D" w:rsidRPr="004E7C41" w:rsidRDefault="002A244D" w:rsidP="00D73A7C">
      <w:pPr>
        <w:suppressAutoHyphens w:val="0"/>
        <w:overflowPunct w:val="0"/>
        <w:autoSpaceDN w:val="0"/>
        <w:adjustRightInd w:val="0"/>
        <w:ind w:firstLine="540"/>
        <w:jc w:val="both"/>
        <w:rPr>
          <w:rFonts w:ascii="Arial" w:hAnsi="Arial" w:cs="Arial"/>
          <w:i/>
          <w:iCs/>
          <w:sz w:val="24"/>
          <w:szCs w:val="24"/>
          <w:lang w:eastAsia="ru-RU"/>
        </w:rPr>
      </w:pPr>
    </w:p>
    <w:p w14:paraId="3178D4AB" w14:textId="77777777" w:rsidR="002A244D" w:rsidRPr="004E7C41" w:rsidRDefault="002A244D" w:rsidP="00D73A7C">
      <w:pPr>
        <w:suppressAutoHyphens w:val="0"/>
        <w:overflowPunct w:val="0"/>
        <w:autoSpaceDN w:val="0"/>
        <w:adjustRightInd w:val="0"/>
        <w:ind w:firstLine="540"/>
        <w:jc w:val="both"/>
        <w:rPr>
          <w:rFonts w:ascii="Arial" w:hAnsi="Arial" w:cs="Arial"/>
          <w:i/>
          <w:iCs/>
          <w:sz w:val="24"/>
          <w:szCs w:val="24"/>
          <w:lang w:eastAsia="ru-RU"/>
        </w:rPr>
      </w:pPr>
    </w:p>
    <w:p w14:paraId="03837233" w14:textId="77777777" w:rsidR="002A244D" w:rsidRPr="004E7C41" w:rsidRDefault="002A244D" w:rsidP="00D73A7C">
      <w:pPr>
        <w:suppressAutoHyphens w:val="0"/>
        <w:overflowPunct w:val="0"/>
        <w:autoSpaceDN w:val="0"/>
        <w:adjustRightInd w:val="0"/>
        <w:ind w:firstLine="540"/>
        <w:jc w:val="both"/>
        <w:rPr>
          <w:rFonts w:ascii="Arial" w:hAnsi="Arial" w:cs="Arial"/>
          <w:i/>
          <w:iCs/>
          <w:sz w:val="24"/>
          <w:szCs w:val="24"/>
          <w:lang w:eastAsia="ru-RU"/>
        </w:rPr>
      </w:pPr>
    </w:p>
    <w:p w14:paraId="54403417" w14:textId="77777777" w:rsidR="003B0A63" w:rsidRPr="004E7C41" w:rsidRDefault="003B0A63" w:rsidP="00D73A7C">
      <w:pPr>
        <w:suppressAutoHyphens w:val="0"/>
        <w:overflowPunct w:val="0"/>
        <w:autoSpaceDN w:val="0"/>
        <w:adjustRightInd w:val="0"/>
        <w:ind w:firstLine="540"/>
        <w:jc w:val="both"/>
        <w:rPr>
          <w:rFonts w:ascii="Arial" w:hAnsi="Arial" w:cs="Arial"/>
          <w:i/>
          <w:iCs/>
          <w:sz w:val="24"/>
          <w:szCs w:val="24"/>
          <w:lang w:eastAsia="ru-RU"/>
        </w:rPr>
      </w:pPr>
    </w:p>
    <w:p w14:paraId="45E0D064" w14:textId="77777777" w:rsidR="00D73A7C" w:rsidRPr="004E7C41" w:rsidRDefault="00D73A7C" w:rsidP="00D73A7C">
      <w:pPr>
        <w:suppressAutoHyphens w:val="0"/>
        <w:overflowPunct w:val="0"/>
        <w:autoSpaceDN w:val="0"/>
        <w:adjustRightInd w:val="0"/>
        <w:ind w:firstLine="540"/>
        <w:jc w:val="both"/>
        <w:rPr>
          <w:rFonts w:ascii="Arial" w:hAnsi="Arial" w:cs="Arial"/>
          <w:i/>
          <w:iCs/>
          <w:sz w:val="24"/>
          <w:szCs w:val="24"/>
          <w:lang w:eastAsia="ru-RU"/>
        </w:rPr>
      </w:pPr>
    </w:p>
    <w:p w14:paraId="5CA773BA" w14:textId="0DA41026" w:rsidR="00B8324A" w:rsidRPr="004E7C41" w:rsidRDefault="00D73A7C" w:rsidP="00FF6685">
      <w:pPr>
        <w:suppressAutoHyphens w:val="0"/>
        <w:overflowPunct w:val="0"/>
        <w:autoSpaceDN w:val="0"/>
        <w:adjustRightInd w:val="0"/>
        <w:spacing w:line="360" w:lineRule="auto"/>
        <w:ind w:firstLine="540"/>
        <w:jc w:val="both"/>
        <w:rPr>
          <w:rFonts w:ascii="Arial" w:hAnsi="Arial" w:cs="Arial"/>
          <w:iCs/>
          <w:sz w:val="24"/>
          <w:szCs w:val="24"/>
          <w:lang w:eastAsia="ru-RU"/>
        </w:rPr>
      </w:pPr>
      <w:r w:rsidRPr="004E7C41">
        <w:rPr>
          <w:rFonts w:ascii="Arial" w:hAnsi="Arial" w:cs="Arial"/>
          <w:iCs/>
          <w:sz w:val="24"/>
          <w:szCs w:val="24"/>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6A0C4025" w14:textId="77777777" w:rsidR="00B8324A" w:rsidRPr="004E7C41" w:rsidRDefault="00B8324A">
      <w:pPr>
        <w:widowControl/>
        <w:suppressAutoHyphens w:val="0"/>
        <w:autoSpaceDE/>
        <w:rPr>
          <w:rFonts w:ascii="Arial" w:hAnsi="Arial" w:cs="Arial"/>
          <w:iCs/>
          <w:sz w:val="24"/>
          <w:szCs w:val="24"/>
          <w:lang w:eastAsia="ru-RU"/>
        </w:rPr>
      </w:pPr>
      <w:r w:rsidRPr="004E7C41">
        <w:rPr>
          <w:rFonts w:ascii="Arial" w:hAnsi="Arial" w:cs="Arial"/>
          <w:iCs/>
          <w:sz w:val="24"/>
          <w:szCs w:val="24"/>
          <w:lang w:eastAsia="ru-RU"/>
        </w:rPr>
        <w:br w:type="page"/>
      </w:r>
    </w:p>
    <w:p w14:paraId="1CC35BC3" w14:textId="77777777" w:rsidR="00D73A7C" w:rsidRPr="004E7C41" w:rsidRDefault="00D73A7C" w:rsidP="00D73A7C">
      <w:pPr>
        <w:suppressAutoHyphens w:val="0"/>
        <w:overflowPunct w:val="0"/>
        <w:autoSpaceDN w:val="0"/>
        <w:adjustRightInd w:val="0"/>
        <w:ind w:firstLine="540"/>
        <w:jc w:val="both"/>
        <w:rPr>
          <w:rFonts w:ascii="Arial" w:hAnsi="Arial" w:cs="Arial"/>
          <w:iCs/>
          <w:sz w:val="24"/>
          <w:szCs w:val="24"/>
          <w:lang w:eastAsia="ru-RU"/>
        </w:rPr>
      </w:pPr>
    </w:p>
    <w:p w14:paraId="348F61D9" w14:textId="7887FCD4" w:rsidR="009874CA" w:rsidRPr="004E7C41" w:rsidRDefault="009874CA" w:rsidP="00F66CDB">
      <w:pPr>
        <w:spacing w:line="480" w:lineRule="auto"/>
        <w:ind w:firstLine="706"/>
        <w:jc w:val="center"/>
        <w:rPr>
          <w:rFonts w:ascii="Arial" w:hAnsi="Arial" w:cs="Arial"/>
          <w:b/>
          <w:sz w:val="28"/>
          <w:szCs w:val="28"/>
        </w:rPr>
      </w:pPr>
      <w:r w:rsidRPr="004E7C41">
        <w:rPr>
          <w:rFonts w:ascii="Arial" w:hAnsi="Arial" w:cs="Arial"/>
          <w:b/>
          <w:sz w:val="28"/>
          <w:szCs w:val="28"/>
        </w:rPr>
        <w:t>Содержание</w:t>
      </w:r>
    </w:p>
    <w:tbl>
      <w:tblPr>
        <w:tblW w:w="10173" w:type="dxa"/>
        <w:tblLayout w:type="fixed"/>
        <w:tblLook w:val="04A0" w:firstRow="1" w:lastRow="0" w:firstColumn="1" w:lastColumn="0" w:noHBand="0" w:noVBand="1"/>
      </w:tblPr>
      <w:tblGrid>
        <w:gridCol w:w="9464"/>
        <w:gridCol w:w="709"/>
      </w:tblGrid>
      <w:tr w:rsidR="004E7C41" w:rsidRPr="004E7C41" w14:paraId="1FE46CE2" w14:textId="77777777" w:rsidTr="00263737">
        <w:tc>
          <w:tcPr>
            <w:tcW w:w="9464" w:type="dxa"/>
            <w:shd w:val="clear" w:color="auto" w:fill="auto"/>
          </w:tcPr>
          <w:p w14:paraId="7BA98723" w14:textId="6E65F28F" w:rsidR="00756143" w:rsidRPr="004E7C41" w:rsidRDefault="0011580D" w:rsidP="00867617">
            <w:pPr>
              <w:spacing w:line="360" w:lineRule="auto"/>
              <w:jc w:val="both"/>
              <w:rPr>
                <w:rFonts w:ascii="Arial" w:hAnsi="Arial" w:cs="Arial"/>
                <w:sz w:val="24"/>
                <w:szCs w:val="24"/>
              </w:rPr>
            </w:pPr>
            <w:r w:rsidRPr="004E7C41">
              <w:rPr>
                <w:rFonts w:ascii="Arial" w:hAnsi="Arial" w:cs="Arial"/>
                <w:sz w:val="24"/>
                <w:szCs w:val="24"/>
              </w:rPr>
              <w:t>Введение</w:t>
            </w:r>
          </w:p>
        </w:tc>
        <w:tc>
          <w:tcPr>
            <w:tcW w:w="709" w:type="dxa"/>
            <w:shd w:val="clear" w:color="auto" w:fill="auto"/>
          </w:tcPr>
          <w:p w14:paraId="31B24A98" w14:textId="77777777" w:rsidR="00756143" w:rsidRPr="004E7C41" w:rsidRDefault="00756143" w:rsidP="001E006F">
            <w:pPr>
              <w:spacing w:line="360" w:lineRule="auto"/>
              <w:jc w:val="center"/>
              <w:rPr>
                <w:rFonts w:ascii="Arial" w:hAnsi="Arial" w:cs="Arial"/>
                <w:sz w:val="24"/>
                <w:szCs w:val="24"/>
              </w:rPr>
            </w:pPr>
          </w:p>
        </w:tc>
      </w:tr>
      <w:tr w:rsidR="004E7C41" w:rsidRPr="004E7C41" w14:paraId="1BD4396C" w14:textId="77777777" w:rsidTr="00263737">
        <w:tc>
          <w:tcPr>
            <w:tcW w:w="9464" w:type="dxa"/>
            <w:shd w:val="clear" w:color="auto" w:fill="auto"/>
          </w:tcPr>
          <w:p w14:paraId="26DB6514" w14:textId="25B07672" w:rsidR="0011580D" w:rsidRPr="004E7C41" w:rsidRDefault="0011580D" w:rsidP="00DC5960">
            <w:pPr>
              <w:numPr>
                <w:ilvl w:val="0"/>
                <w:numId w:val="15"/>
              </w:numPr>
              <w:spacing w:line="360" w:lineRule="auto"/>
              <w:jc w:val="both"/>
              <w:rPr>
                <w:rFonts w:ascii="Arial" w:hAnsi="Arial" w:cs="Arial"/>
                <w:sz w:val="24"/>
                <w:szCs w:val="24"/>
              </w:rPr>
            </w:pPr>
            <w:r w:rsidRPr="004E7C41">
              <w:rPr>
                <w:rFonts w:ascii="Arial" w:hAnsi="Arial" w:cs="Arial"/>
                <w:sz w:val="24"/>
                <w:szCs w:val="24"/>
              </w:rPr>
              <w:t>Область применения</w:t>
            </w:r>
          </w:p>
        </w:tc>
        <w:tc>
          <w:tcPr>
            <w:tcW w:w="709" w:type="dxa"/>
            <w:shd w:val="clear" w:color="auto" w:fill="auto"/>
          </w:tcPr>
          <w:p w14:paraId="49C16889" w14:textId="77777777" w:rsidR="0011580D" w:rsidRPr="004E7C41" w:rsidRDefault="0011580D" w:rsidP="001E006F">
            <w:pPr>
              <w:spacing w:line="360" w:lineRule="auto"/>
              <w:jc w:val="center"/>
              <w:rPr>
                <w:rFonts w:ascii="Arial" w:hAnsi="Arial" w:cs="Arial"/>
                <w:sz w:val="24"/>
                <w:szCs w:val="24"/>
              </w:rPr>
            </w:pPr>
          </w:p>
        </w:tc>
      </w:tr>
      <w:tr w:rsidR="004E7C41" w:rsidRPr="004E7C41" w14:paraId="6527C6DF" w14:textId="77777777" w:rsidTr="00263737">
        <w:tc>
          <w:tcPr>
            <w:tcW w:w="9464" w:type="dxa"/>
            <w:shd w:val="clear" w:color="auto" w:fill="auto"/>
          </w:tcPr>
          <w:p w14:paraId="1931CE67" w14:textId="77777777" w:rsidR="00756143" w:rsidRPr="004E7C41" w:rsidRDefault="00756143" w:rsidP="00DC5960">
            <w:pPr>
              <w:numPr>
                <w:ilvl w:val="0"/>
                <w:numId w:val="15"/>
              </w:numPr>
              <w:spacing w:line="360" w:lineRule="auto"/>
              <w:jc w:val="both"/>
              <w:rPr>
                <w:rFonts w:ascii="Arial" w:hAnsi="Arial" w:cs="Arial"/>
                <w:sz w:val="24"/>
                <w:szCs w:val="24"/>
              </w:rPr>
            </w:pPr>
            <w:r w:rsidRPr="004E7C41">
              <w:rPr>
                <w:rFonts w:ascii="Arial" w:hAnsi="Arial" w:cs="Arial"/>
                <w:sz w:val="24"/>
                <w:szCs w:val="24"/>
              </w:rPr>
              <w:t>Нормативные ссылки</w:t>
            </w:r>
          </w:p>
        </w:tc>
        <w:tc>
          <w:tcPr>
            <w:tcW w:w="709" w:type="dxa"/>
            <w:shd w:val="clear" w:color="auto" w:fill="auto"/>
          </w:tcPr>
          <w:p w14:paraId="26C81704" w14:textId="77777777" w:rsidR="00756143" w:rsidRPr="004E7C41" w:rsidRDefault="00756143" w:rsidP="001E006F">
            <w:pPr>
              <w:spacing w:line="360" w:lineRule="auto"/>
              <w:jc w:val="center"/>
              <w:rPr>
                <w:rFonts w:ascii="Arial" w:hAnsi="Arial" w:cs="Arial"/>
                <w:sz w:val="24"/>
                <w:szCs w:val="24"/>
              </w:rPr>
            </w:pPr>
          </w:p>
        </w:tc>
      </w:tr>
      <w:tr w:rsidR="004E7C41" w:rsidRPr="004E7C41" w14:paraId="2E6CD6FE" w14:textId="77777777" w:rsidTr="00263737">
        <w:tc>
          <w:tcPr>
            <w:tcW w:w="9464" w:type="dxa"/>
            <w:shd w:val="clear" w:color="auto" w:fill="auto"/>
          </w:tcPr>
          <w:p w14:paraId="420551B9" w14:textId="5C344BF8" w:rsidR="00756143" w:rsidRPr="004E7C41" w:rsidRDefault="00756143" w:rsidP="00DC5960">
            <w:pPr>
              <w:numPr>
                <w:ilvl w:val="0"/>
                <w:numId w:val="15"/>
              </w:numPr>
              <w:spacing w:line="360" w:lineRule="auto"/>
              <w:jc w:val="both"/>
              <w:rPr>
                <w:rFonts w:ascii="Arial" w:hAnsi="Arial" w:cs="Arial"/>
                <w:sz w:val="24"/>
                <w:szCs w:val="24"/>
              </w:rPr>
            </w:pPr>
            <w:r w:rsidRPr="004E7C41">
              <w:rPr>
                <w:rFonts w:ascii="Arial" w:hAnsi="Arial" w:cs="Arial"/>
                <w:sz w:val="24"/>
                <w:szCs w:val="24"/>
              </w:rPr>
              <w:t xml:space="preserve">Термины </w:t>
            </w:r>
            <w:r w:rsidR="00BC038D" w:rsidRPr="004E7C41">
              <w:rPr>
                <w:rFonts w:ascii="Arial" w:hAnsi="Arial" w:cs="Arial"/>
                <w:sz w:val="24"/>
                <w:szCs w:val="24"/>
              </w:rPr>
              <w:t xml:space="preserve">и </w:t>
            </w:r>
            <w:r w:rsidR="009216C3" w:rsidRPr="004E7C41">
              <w:rPr>
                <w:rFonts w:ascii="Arial" w:hAnsi="Arial" w:cs="Arial"/>
                <w:sz w:val="24"/>
                <w:szCs w:val="24"/>
              </w:rPr>
              <w:t>определения</w:t>
            </w:r>
          </w:p>
        </w:tc>
        <w:tc>
          <w:tcPr>
            <w:tcW w:w="709" w:type="dxa"/>
            <w:shd w:val="clear" w:color="auto" w:fill="auto"/>
          </w:tcPr>
          <w:p w14:paraId="611CF195" w14:textId="77777777" w:rsidR="00756143" w:rsidRPr="004E7C41" w:rsidRDefault="00756143" w:rsidP="001E006F">
            <w:pPr>
              <w:spacing w:line="360" w:lineRule="auto"/>
              <w:jc w:val="center"/>
              <w:rPr>
                <w:rFonts w:ascii="Arial" w:hAnsi="Arial" w:cs="Arial"/>
                <w:sz w:val="24"/>
                <w:szCs w:val="24"/>
              </w:rPr>
            </w:pPr>
          </w:p>
        </w:tc>
      </w:tr>
      <w:tr w:rsidR="004E7C41" w:rsidRPr="004E7C41" w14:paraId="3C43CE47" w14:textId="77777777" w:rsidTr="00263737">
        <w:trPr>
          <w:trHeight w:val="479"/>
        </w:trPr>
        <w:tc>
          <w:tcPr>
            <w:tcW w:w="9464" w:type="dxa"/>
            <w:shd w:val="clear" w:color="auto" w:fill="auto"/>
          </w:tcPr>
          <w:p w14:paraId="20809D66" w14:textId="77777777" w:rsidR="00756143" w:rsidRPr="004E7C41" w:rsidRDefault="00ED24DA" w:rsidP="00DC5960">
            <w:pPr>
              <w:numPr>
                <w:ilvl w:val="0"/>
                <w:numId w:val="15"/>
              </w:numPr>
              <w:spacing w:line="360" w:lineRule="auto"/>
              <w:jc w:val="both"/>
              <w:rPr>
                <w:rFonts w:ascii="Arial" w:hAnsi="Arial" w:cs="Arial"/>
                <w:sz w:val="24"/>
                <w:szCs w:val="24"/>
              </w:rPr>
            </w:pPr>
            <w:r w:rsidRPr="004E7C41">
              <w:rPr>
                <w:rFonts w:ascii="Arial" w:hAnsi="Arial" w:cs="Arial"/>
                <w:sz w:val="24"/>
                <w:szCs w:val="24"/>
              </w:rPr>
              <w:t>Т</w:t>
            </w:r>
            <w:r w:rsidR="00756143" w:rsidRPr="004E7C41">
              <w:rPr>
                <w:rFonts w:ascii="Arial" w:hAnsi="Arial" w:cs="Arial"/>
                <w:sz w:val="24"/>
                <w:szCs w:val="24"/>
              </w:rPr>
              <w:t xml:space="preserve">ребования </w:t>
            </w:r>
          </w:p>
        </w:tc>
        <w:tc>
          <w:tcPr>
            <w:tcW w:w="709" w:type="dxa"/>
            <w:shd w:val="clear" w:color="auto" w:fill="auto"/>
          </w:tcPr>
          <w:p w14:paraId="012324B4" w14:textId="77777777" w:rsidR="00756143" w:rsidRPr="004E7C41" w:rsidRDefault="00756143" w:rsidP="001E006F">
            <w:pPr>
              <w:spacing w:line="360" w:lineRule="auto"/>
              <w:jc w:val="center"/>
              <w:rPr>
                <w:rFonts w:ascii="Arial" w:hAnsi="Arial" w:cs="Arial"/>
                <w:sz w:val="24"/>
                <w:szCs w:val="24"/>
              </w:rPr>
            </w:pPr>
          </w:p>
        </w:tc>
      </w:tr>
      <w:tr w:rsidR="004E7C41" w:rsidRPr="004E7C41" w14:paraId="213B5072" w14:textId="77777777" w:rsidTr="00263737">
        <w:trPr>
          <w:trHeight w:val="479"/>
        </w:trPr>
        <w:tc>
          <w:tcPr>
            <w:tcW w:w="9464" w:type="dxa"/>
            <w:shd w:val="clear" w:color="auto" w:fill="auto"/>
          </w:tcPr>
          <w:p w14:paraId="104D5F2D" w14:textId="7F77393B" w:rsidR="00756143" w:rsidRPr="004E7C41" w:rsidRDefault="00756143" w:rsidP="00DC5960">
            <w:pPr>
              <w:numPr>
                <w:ilvl w:val="1"/>
                <w:numId w:val="15"/>
              </w:numPr>
              <w:spacing w:line="360" w:lineRule="auto"/>
              <w:ind w:hanging="83"/>
              <w:jc w:val="both"/>
              <w:rPr>
                <w:rFonts w:ascii="Arial" w:hAnsi="Arial" w:cs="Arial"/>
                <w:sz w:val="24"/>
                <w:szCs w:val="24"/>
              </w:rPr>
            </w:pPr>
            <w:r w:rsidRPr="004E7C41">
              <w:rPr>
                <w:rFonts w:ascii="Arial" w:hAnsi="Arial" w:cs="Arial"/>
                <w:sz w:val="24"/>
                <w:szCs w:val="24"/>
              </w:rPr>
              <w:t xml:space="preserve">Общие </w:t>
            </w:r>
            <w:r w:rsidR="000976EE" w:rsidRPr="004E7C41">
              <w:rPr>
                <w:rFonts w:ascii="Arial" w:hAnsi="Arial" w:cs="Arial"/>
                <w:sz w:val="24"/>
                <w:szCs w:val="24"/>
              </w:rPr>
              <w:t>требования</w:t>
            </w:r>
          </w:p>
        </w:tc>
        <w:tc>
          <w:tcPr>
            <w:tcW w:w="709" w:type="dxa"/>
            <w:shd w:val="clear" w:color="auto" w:fill="auto"/>
          </w:tcPr>
          <w:p w14:paraId="0348F713" w14:textId="77777777" w:rsidR="00756143" w:rsidRPr="004E7C41" w:rsidRDefault="00756143" w:rsidP="001E006F">
            <w:pPr>
              <w:spacing w:line="360" w:lineRule="auto"/>
              <w:jc w:val="center"/>
              <w:rPr>
                <w:rFonts w:ascii="Arial" w:hAnsi="Arial" w:cs="Arial"/>
                <w:sz w:val="24"/>
                <w:szCs w:val="24"/>
              </w:rPr>
            </w:pPr>
          </w:p>
        </w:tc>
      </w:tr>
      <w:tr w:rsidR="004E7C41" w:rsidRPr="004E7C41" w14:paraId="3F90C967" w14:textId="77777777" w:rsidTr="00263737">
        <w:trPr>
          <w:trHeight w:val="479"/>
        </w:trPr>
        <w:tc>
          <w:tcPr>
            <w:tcW w:w="9464" w:type="dxa"/>
            <w:shd w:val="clear" w:color="auto" w:fill="auto"/>
          </w:tcPr>
          <w:p w14:paraId="7B89F643" w14:textId="76D06C6D" w:rsidR="00756143" w:rsidRPr="004E7C41" w:rsidRDefault="00AB5B57" w:rsidP="00DC5960">
            <w:pPr>
              <w:numPr>
                <w:ilvl w:val="1"/>
                <w:numId w:val="15"/>
              </w:numPr>
              <w:spacing w:line="360" w:lineRule="auto"/>
              <w:ind w:hanging="83"/>
              <w:jc w:val="both"/>
              <w:rPr>
                <w:rFonts w:ascii="Arial" w:hAnsi="Arial" w:cs="Arial"/>
                <w:sz w:val="24"/>
                <w:szCs w:val="24"/>
              </w:rPr>
            </w:pPr>
            <w:r w:rsidRPr="004E7C41">
              <w:rPr>
                <w:rFonts w:ascii="Arial" w:hAnsi="Arial" w:cs="Arial"/>
                <w:sz w:val="24"/>
                <w:szCs w:val="24"/>
              </w:rPr>
              <w:t>Эксплуатационные характеристики</w:t>
            </w:r>
          </w:p>
        </w:tc>
        <w:tc>
          <w:tcPr>
            <w:tcW w:w="709" w:type="dxa"/>
            <w:shd w:val="clear" w:color="auto" w:fill="auto"/>
          </w:tcPr>
          <w:p w14:paraId="76B958CE" w14:textId="77777777" w:rsidR="00756143" w:rsidRPr="004E7C41" w:rsidRDefault="00756143" w:rsidP="001E006F">
            <w:pPr>
              <w:spacing w:line="360" w:lineRule="auto"/>
              <w:jc w:val="center"/>
              <w:rPr>
                <w:rFonts w:ascii="Arial" w:hAnsi="Arial" w:cs="Arial"/>
                <w:sz w:val="24"/>
                <w:szCs w:val="24"/>
              </w:rPr>
            </w:pPr>
          </w:p>
        </w:tc>
      </w:tr>
      <w:tr w:rsidR="004E7C41" w:rsidRPr="004E7C41" w14:paraId="0744A3C9" w14:textId="77777777" w:rsidTr="00263737">
        <w:trPr>
          <w:trHeight w:val="479"/>
        </w:trPr>
        <w:tc>
          <w:tcPr>
            <w:tcW w:w="9464" w:type="dxa"/>
            <w:shd w:val="clear" w:color="auto" w:fill="auto"/>
          </w:tcPr>
          <w:p w14:paraId="308B43EB" w14:textId="77A7563E" w:rsidR="00756143" w:rsidRPr="004E7C41" w:rsidRDefault="00CA5968" w:rsidP="00DC5960">
            <w:pPr>
              <w:numPr>
                <w:ilvl w:val="2"/>
                <w:numId w:val="15"/>
              </w:numPr>
              <w:spacing w:line="360" w:lineRule="auto"/>
              <w:ind w:hanging="283"/>
              <w:jc w:val="both"/>
              <w:rPr>
                <w:rFonts w:ascii="Arial" w:hAnsi="Arial" w:cs="Arial"/>
                <w:sz w:val="24"/>
                <w:szCs w:val="24"/>
              </w:rPr>
            </w:pPr>
            <w:r w:rsidRPr="004E7C41">
              <w:rPr>
                <w:rFonts w:ascii="Arial" w:hAnsi="Arial" w:cs="Arial"/>
                <w:sz w:val="24"/>
                <w:szCs w:val="24"/>
              </w:rPr>
              <w:t>Критерии уровней</w:t>
            </w:r>
          </w:p>
        </w:tc>
        <w:tc>
          <w:tcPr>
            <w:tcW w:w="709" w:type="dxa"/>
            <w:shd w:val="clear" w:color="auto" w:fill="auto"/>
          </w:tcPr>
          <w:p w14:paraId="69B95D7E" w14:textId="77777777" w:rsidR="00756143" w:rsidRPr="004E7C41" w:rsidRDefault="00756143" w:rsidP="001E006F">
            <w:pPr>
              <w:spacing w:line="360" w:lineRule="auto"/>
              <w:jc w:val="center"/>
              <w:rPr>
                <w:rFonts w:ascii="Arial" w:hAnsi="Arial" w:cs="Arial"/>
                <w:sz w:val="24"/>
                <w:szCs w:val="24"/>
              </w:rPr>
            </w:pPr>
          </w:p>
        </w:tc>
      </w:tr>
      <w:tr w:rsidR="004E7C41" w:rsidRPr="004E7C41" w14:paraId="0787CF19" w14:textId="77777777" w:rsidTr="00263737">
        <w:trPr>
          <w:trHeight w:val="479"/>
        </w:trPr>
        <w:tc>
          <w:tcPr>
            <w:tcW w:w="9464" w:type="dxa"/>
            <w:shd w:val="clear" w:color="auto" w:fill="auto"/>
          </w:tcPr>
          <w:p w14:paraId="6F4C16E8" w14:textId="1748F36D" w:rsidR="00756143" w:rsidRPr="004E7C41" w:rsidRDefault="00CA5968" w:rsidP="00DC5960">
            <w:pPr>
              <w:numPr>
                <w:ilvl w:val="2"/>
                <w:numId w:val="15"/>
              </w:numPr>
              <w:spacing w:line="360" w:lineRule="auto"/>
              <w:ind w:hanging="283"/>
              <w:jc w:val="both"/>
              <w:rPr>
                <w:rFonts w:ascii="Arial" w:hAnsi="Arial" w:cs="Arial"/>
                <w:sz w:val="24"/>
                <w:szCs w:val="24"/>
              </w:rPr>
            </w:pPr>
            <w:r w:rsidRPr="004E7C41">
              <w:rPr>
                <w:rFonts w:ascii="Arial" w:hAnsi="Arial" w:cs="Arial"/>
                <w:sz w:val="24"/>
                <w:szCs w:val="24"/>
              </w:rPr>
              <w:t>Критерии уровней для изделий, предназначенных для использования только в условиях импульсного шума</w:t>
            </w:r>
          </w:p>
        </w:tc>
        <w:tc>
          <w:tcPr>
            <w:tcW w:w="709" w:type="dxa"/>
            <w:shd w:val="clear" w:color="auto" w:fill="auto"/>
          </w:tcPr>
          <w:p w14:paraId="5517A7A9" w14:textId="77777777" w:rsidR="00756143" w:rsidRPr="004E7C41" w:rsidRDefault="00756143" w:rsidP="001E006F">
            <w:pPr>
              <w:spacing w:line="360" w:lineRule="auto"/>
              <w:jc w:val="center"/>
              <w:rPr>
                <w:rFonts w:ascii="Arial" w:hAnsi="Arial" w:cs="Arial"/>
                <w:sz w:val="24"/>
                <w:szCs w:val="24"/>
              </w:rPr>
            </w:pPr>
          </w:p>
        </w:tc>
      </w:tr>
      <w:tr w:rsidR="004E7C41" w:rsidRPr="004E7C41" w14:paraId="13D91C0A" w14:textId="77777777" w:rsidTr="00263737">
        <w:trPr>
          <w:trHeight w:val="479"/>
        </w:trPr>
        <w:tc>
          <w:tcPr>
            <w:tcW w:w="9464" w:type="dxa"/>
            <w:shd w:val="clear" w:color="auto" w:fill="auto"/>
          </w:tcPr>
          <w:p w14:paraId="00209740" w14:textId="5D36DF1F" w:rsidR="00756143" w:rsidRPr="004E7C41" w:rsidRDefault="00CA5968" w:rsidP="00DC5960">
            <w:pPr>
              <w:numPr>
                <w:ilvl w:val="2"/>
                <w:numId w:val="15"/>
              </w:numPr>
              <w:spacing w:line="360" w:lineRule="auto"/>
              <w:ind w:hanging="283"/>
              <w:jc w:val="both"/>
              <w:rPr>
                <w:rFonts w:ascii="Arial" w:hAnsi="Arial" w:cs="Arial"/>
                <w:sz w:val="24"/>
                <w:szCs w:val="24"/>
              </w:rPr>
            </w:pPr>
            <w:r w:rsidRPr="004E7C41">
              <w:rPr>
                <w:rFonts w:ascii="Arial" w:hAnsi="Arial" w:cs="Arial"/>
                <w:sz w:val="24"/>
                <w:szCs w:val="24"/>
              </w:rPr>
              <w:t>Критерии уровней для изделий, предназначенных для использования не только в условиях импульсного шума</w:t>
            </w:r>
          </w:p>
        </w:tc>
        <w:tc>
          <w:tcPr>
            <w:tcW w:w="709" w:type="dxa"/>
            <w:shd w:val="clear" w:color="auto" w:fill="auto"/>
          </w:tcPr>
          <w:p w14:paraId="7D572952" w14:textId="77777777" w:rsidR="00756143" w:rsidRPr="004E7C41" w:rsidRDefault="00756143" w:rsidP="001E006F">
            <w:pPr>
              <w:spacing w:line="360" w:lineRule="auto"/>
              <w:jc w:val="center"/>
              <w:rPr>
                <w:rFonts w:ascii="Arial" w:hAnsi="Arial" w:cs="Arial"/>
                <w:sz w:val="24"/>
                <w:szCs w:val="24"/>
              </w:rPr>
            </w:pPr>
          </w:p>
        </w:tc>
      </w:tr>
      <w:tr w:rsidR="004E7C41" w:rsidRPr="004E7C41" w14:paraId="7BDFBE44" w14:textId="77777777" w:rsidTr="00263737">
        <w:tc>
          <w:tcPr>
            <w:tcW w:w="9464" w:type="dxa"/>
            <w:shd w:val="clear" w:color="auto" w:fill="auto"/>
          </w:tcPr>
          <w:p w14:paraId="0B15670E" w14:textId="77777777" w:rsidR="00756143" w:rsidRPr="004E7C41" w:rsidRDefault="00AF69CF" w:rsidP="00DC5960">
            <w:pPr>
              <w:numPr>
                <w:ilvl w:val="0"/>
                <w:numId w:val="15"/>
              </w:numPr>
              <w:spacing w:line="360" w:lineRule="auto"/>
              <w:jc w:val="both"/>
              <w:rPr>
                <w:rFonts w:ascii="Arial" w:hAnsi="Arial" w:cs="Arial"/>
                <w:sz w:val="24"/>
                <w:szCs w:val="24"/>
              </w:rPr>
            </w:pPr>
            <w:r w:rsidRPr="004E7C41">
              <w:rPr>
                <w:rFonts w:ascii="Arial" w:hAnsi="Arial" w:cs="Arial"/>
                <w:sz w:val="24"/>
                <w:szCs w:val="24"/>
              </w:rPr>
              <w:t>Маркировка</w:t>
            </w:r>
          </w:p>
        </w:tc>
        <w:tc>
          <w:tcPr>
            <w:tcW w:w="709" w:type="dxa"/>
            <w:shd w:val="clear" w:color="auto" w:fill="auto"/>
          </w:tcPr>
          <w:p w14:paraId="4F1F3922" w14:textId="77777777" w:rsidR="00756143" w:rsidRPr="004E7C41" w:rsidRDefault="00756143" w:rsidP="001E006F">
            <w:pPr>
              <w:spacing w:line="360" w:lineRule="auto"/>
              <w:jc w:val="center"/>
              <w:rPr>
                <w:rFonts w:ascii="Arial" w:hAnsi="Arial" w:cs="Arial"/>
                <w:sz w:val="24"/>
                <w:szCs w:val="24"/>
              </w:rPr>
            </w:pPr>
          </w:p>
        </w:tc>
      </w:tr>
      <w:tr w:rsidR="004E7C41" w:rsidRPr="004E7C41" w14:paraId="0D6305C1" w14:textId="77777777" w:rsidTr="00263737">
        <w:tc>
          <w:tcPr>
            <w:tcW w:w="9464" w:type="dxa"/>
            <w:shd w:val="clear" w:color="auto" w:fill="auto"/>
          </w:tcPr>
          <w:p w14:paraId="51932CA4" w14:textId="3D33D699" w:rsidR="001E411F" w:rsidRPr="004E7C41" w:rsidRDefault="00F15773" w:rsidP="00DC5960">
            <w:pPr>
              <w:numPr>
                <w:ilvl w:val="0"/>
                <w:numId w:val="15"/>
              </w:numPr>
              <w:spacing w:line="360" w:lineRule="auto"/>
              <w:jc w:val="both"/>
              <w:rPr>
                <w:rFonts w:ascii="Arial" w:hAnsi="Arial" w:cs="Arial"/>
                <w:sz w:val="24"/>
                <w:szCs w:val="24"/>
              </w:rPr>
            </w:pPr>
            <w:r w:rsidRPr="004E7C41">
              <w:rPr>
                <w:rFonts w:ascii="Arial" w:hAnsi="Arial" w:cs="Arial"/>
                <w:sz w:val="24"/>
                <w:szCs w:val="24"/>
              </w:rPr>
              <w:t>Инструкции и информация, предоставляемая изготовителем</w:t>
            </w:r>
          </w:p>
        </w:tc>
        <w:tc>
          <w:tcPr>
            <w:tcW w:w="709" w:type="dxa"/>
            <w:shd w:val="clear" w:color="auto" w:fill="auto"/>
          </w:tcPr>
          <w:p w14:paraId="162465D3" w14:textId="77777777" w:rsidR="001E411F" w:rsidRPr="004E7C41" w:rsidRDefault="001E411F" w:rsidP="001E006F">
            <w:pPr>
              <w:spacing w:line="360" w:lineRule="auto"/>
              <w:jc w:val="center"/>
              <w:rPr>
                <w:rFonts w:ascii="Arial" w:hAnsi="Arial" w:cs="Arial"/>
                <w:sz w:val="24"/>
                <w:szCs w:val="24"/>
              </w:rPr>
            </w:pPr>
          </w:p>
        </w:tc>
      </w:tr>
      <w:tr w:rsidR="004E7C41" w:rsidRPr="004E7C41" w14:paraId="07300A58" w14:textId="77777777" w:rsidTr="00263737">
        <w:trPr>
          <w:trHeight w:val="465"/>
        </w:trPr>
        <w:tc>
          <w:tcPr>
            <w:tcW w:w="9464" w:type="dxa"/>
            <w:shd w:val="clear" w:color="auto" w:fill="auto"/>
          </w:tcPr>
          <w:p w14:paraId="2AE07623" w14:textId="592D4225" w:rsidR="008D3C54" w:rsidRPr="004E7C41" w:rsidRDefault="00B67C88" w:rsidP="00AF69CF">
            <w:pPr>
              <w:spacing w:line="360" w:lineRule="auto"/>
              <w:ind w:left="2127" w:hanging="1701"/>
              <w:jc w:val="both"/>
              <w:rPr>
                <w:rFonts w:ascii="Arial" w:hAnsi="Arial" w:cs="Arial"/>
                <w:sz w:val="24"/>
                <w:szCs w:val="24"/>
              </w:rPr>
            </w:pPr>
            <w:r w:rsidRPr="004E7C41">
              <w:rPr>
                <w:rFonts w:ascii="Arial" w:hAnsi="Arial" w:cs="Arial"/>
                <w:sz w:val="24"/>
                <w:szCs w:val="24"/>
              </w:rPr>
              <w:t xml:space="preserve">Приложение ДА (справочное) </w:t>
            </w:r>
            <w:r w:rsidR="004A18E0" w:rsidRPr="004E7C41">
              <w:rPr>
                <w:rFonts w:ascii="Arial" w:hAnsi="Arial" w:cs="Arial"/>
                <w:sz w:val="24"/>
                <w:szCs w:val="24"/>
              </w:rPr>
              <w:t>Сведения о соответствии ссылочных межгосударственных стандартов европейским стандартам, использованным в качестве ссылочных в примененном европейском стандарте</w:t>
            </w:r>
          </w:p>
        </w:tc>
        <w:tc>
          <w:tcPr>
            <w:tcW w:w="709" w:type="dxa"/>
            <w:shd w:val="clear" w:color="auto" w:fill="auto"/>
          </w:tcPr>
          <w:p w14:paraId="0020D8F6" w14:textId="77777777" w:rsidR="00756143" w:rsidRPr="004E7C41" w:rsidRDefault="00756143" w:rsidP="001E006F">
            <w:pPr>
              <w:spacing w:line="360" w:lineRule="auto"/>
              <w:jc w:val="both"/>
              <w:rPr>
                <w:rFonts w:ascii="Arial" w:hAnsi="Arial" w:cs="Arial"/>
                <w:sz w:val="24"/>
                <w:szCs w:val="24"/>
              </w:rPr>
            </w:pPr>
          </w:p>
        </w:tc>
      </w:tr>
      <w:tr w:rsidR="004E7C41" w:rsidRPr="004E7C41" w14:paraId="2F2BF708" w14:textId="77777777" w:rsidTr="00263737">
        <w:tc>
          <w:tcPr>
            <w:tcW w:w="9464" w:type="dxa"/>
            <w:shd w:val="clear" w:color="auto" w:fill="auto"/>
          </w:tcPr>
          <w:p w14:paraId="5909958E" w14:textId="77777777" w:rsidR="00756143" w:rsidRPr="004E7C41" w:rsidRDefault="00756143" w:rsidP="001E006F">
            <w:pPr>
              <w:spacing w:line="360" w:lineRule="auto"/>
              <w:ind w:left="720" w:hanging="294"/>
              <w:rPr>
                <w:rFonts w:ascii="Arial" w:hAnsi="Arial" w:cs="Arial"/>
                <w:sz w:val="24"/>
                <w:szCs w:val="24"/>
              </w:rPr>
            </w:pPr>
            <w:r w:rsidRPr="004E7C41">
              <w:rPr>
                <w:rFonts w:ascii="Arial" w:hAnsi="Arial" w:cs="Arial"/>
                <w:sz w:val="24"/>
                <w:szCs w:val="24"/>
              </w:rPr>
              <w:t>Библиография</w:t>
            </w:r>
          </w:p>
        </w:tc>
        <w:tc>
          <w:tcPr>
            <w:tcW w:w="709" w:type="dxa"/>
            <w:shd w:val="clear" w:color="auto" w:fill="auto"/>
          </w:tcPr>
          <w:p w14:paraId="5FBB4AA8" w14:textId="77777777" w:rsidR="00756143" w:rsidRPr="004E7C41" w:rsidRDefault="00756143" w:rsidP="001E006F">
            <w:pPr>
              <w:spacing w:line="360" w:lineRule="auto"/>
              <w:jc w:val="center"/>
              <w:rPr>
                <w:rFonts w:ascii="Arial" w:hAnsi="Arial" w:cs="Arial"/>
                <w:sz w:val="24"/>
                <w:szCs w:val="24"/>
              </w:rPr>
            </w:pPr>
          </w:p>
        </w:tc>
      </w:tr>
    </w:tbl>
    <w:p w14:paraId="32335DC6" w14:textId="77777777" w:rsidR="00CD3DC8" w:rsidRPr="004E7C41" w:rsidRDefault="00CD3DC8" w:rsidP="00CD3DC8">
      <w:pPr>
        <w:pStyle w:val="151"/>
        <w:pageBreakBefore/>
        <w:widowControl/>
        <w:spacing w:before="0"/>
        <w:ind w:firstLine="0"/>
        <w:jc w:val="center"/>
        <w:rPr>
          <w:rFonts w:ascii="Arial" w:hAnsi="Arial" w:cs="Arial"/>
          <w:b/>
          <w:bCs/>
        </w:rPr>
      </w:pPr>
      <w:r w:rsidRPr="004E7C41">
        <w:rPr>
          <w:rFonts w:ascii="Arial" w:hAnsi="Arial" w:cs="Arial"/>
          <w:b/>
          <w:bCs/>
        </w:rPr>
        <w:t>Введение</w:t>
      </w:r>
    </w:p>
    <w:p w14:paraId="77A14746" w14:textId="77777777" w:rsidR="00CD3DC8" w:rsidRPr="004E7C41" w:rsidRDefault="00CD3DC8" w:rsidP="009A77DF">
      <w:pPr>
        <w:pStyle w:val="1c"/>
        <w:spacing w:after="0" w:line="360" w:lineRule="auto"/>
        <w:ind w:firstLine="567"/>
        <w:jc w:val="both"/>
        <w:rPr>
          <w:sz w:val="24"/>
          <w:szCs w:val="24"/>
          <w:lang w:val="ru-RU"/>
        </w:rPr>
      </w:pPr>
      <w:r w:rsidRPr="004E7C41">
        <w:rPr>
          <w:sz w:val="24"/>
          <w:szCs w:val="24"/>
        </w:rPr>
        <w:t xml:space="preserve">Настоящий стандарт устанавливает требования </w:t>
      </w:r>
      <w:r w:rsidRPr="004E7C41">
        <w:rPr>
          <w:sz w:val="24"/>
          <w:szCs w:val="24"/>
          <w:lang w:val="ru-RU"/>
        </w:rPr>
        <w:t>к</w:t>
      </w:r>
      <w:r w:rsidRPr="004E7C41">
        <w:rPr>
          <w:sz w:val="24"/>
          <w:szCs w:val="24"/>
        </w:rPr>
        <w:t xml:space="preserve"> </w:t>
      </w:r>
      <w:proofErr w:type="spellStart"/>
      <w:r w:rsidRPr="004E7C41">
        <w:rPr>
          <w:sz w:val="24"/>
          <w:szCs w:val="24"/>
          <w:lang w:val="ru-RU"/>
        </w:rPr>
        <w:t>уровнезависимым</w:t>
      </w:r>
      <w:proofErr w:type="spellEnd"/>
      <w:r w:rsidRPr="004E7C41">
        <w:rPr>
          <w:sz w:val="24"/>
          <w:szCs w:val="24"/>
          <w:lang w:val="ru-RU"/>
        </w:rPr>
        <w:t xml:space="preserve"> </w:t>
      </w:r>
      <w:proofErr w:type="spellStart"/>
      <w:r w:rsidRPr="004E7C41">
        <w:rPr>
          <w:sz w:val="24"/>
          <w:szCs w:val="24"/>
          <w:lang w:val="ru-RU"/>
        </w:rPr>
        <w:t>противошумным</w:t>
      </w:r>
      <w:proofErr w:type="spellEnd"/>
      <w:r w:rsidRPr="004E7C41">
        <w:rPr>
          <w:sz w:val="24"/>
          <w:szCs w:val="24"/>
          <w:lang w:val="ru-RU"/>
        </w:rPr>
        <w:t xml:space="preserve"> вкладышам</w:t>
      </w:r>
      <w:r w:rsidRPr="004E7C41">
        <w:rPr>
          <w:sz w:val="24"/>
          <w:szCs w:val="24"/>
        </w:rPr>
        <w:t>.</w:t>
      </w:r>
      <w:r w:rsidRPr="004E7C41">
        <w:rPr>
          <w:sz w:val="24"/>
          <w:szCs w:val="24"/>
          <w:lang w:val="ru-RU"/>
        </w:rPr>
        <w:t xml:space="preserve"> </w:t>
      </w:r>
    </w:p>
    <w:p w14:paraId="651C79A2" w14:textId="2EF1FB44" w:rsidR="00CD3DC8" w:rsidRPr="004E7C41" w:rsidRDefault="00CD3DC8" w:rsidP="009A77DF">
      <w:pPr>
        <w:pStyle w:val="1c"/>
        <w:widowControl/>
        <w:shd w:val="clear" w:color="auto" w:fill="auto"/>
        <w:spacing w:after="0" w:line="360" w:lineRule="auto"/>
        <w:ind w:firstLine="567"/>
        <w:jc w:val="both"/>
        <w:rPr>
          <w:rFonts w:cs="Arial"/>
          <w:sz w:val="24"/>
          <w:szCs w:val="24"/>
          <w:lang w:val="ru-RU"/>
        </w:rPr>
      </w:pPr>
      <w:r w:rsidRPr="004E7C41">
        <w:rPr>
          <w:sz w:val="24"/>
          <w:szCs w:val="24"/>
          <w:lang w:val="ru-RU"/>
        </w:rPr>
        <w:t xml:space="preserve">Настоящий стандарт является одной из частей серии стандартов </w:t>
      </w:r>
      <w:r w:rsidRPr="004E7C41">
        <w:rPr>
          <w:i/>
          <w:sz w:val="24"/>
          <w:szCs w:val="24"/>
          <w:lang w:val="ru-RU"/>
        </w:rPr>
        <w:t xml:space="preserve">ГОСТ </w:t>
      </w:r>
      <w:r w:rsidRPr="004E7C41">
        <w:rPr>
          <w:i/>
          <w:sz w:val="24"/>
          <w:szCs w:val="24"/>
          <w:lang w:val="en-US"/>
        </w:rPr>
        <w:t>EN</w:t>
      </w:r>
      <w:r w:rsidRPr="004E7C41">
        <w:rPr>
          <w:i/>
          <w:sz w:val="24"/>
          <w:szCs w:val="24"/>
          <w:lang w:val="ru-RU"/>
        </w:rPr>
        <w:t xml:space="preserve"> 352</w:t>
      </w:r>
      <w:r w:rsidRPr="004E7C41">
        <w:rPr>
          <w:sz w:val="24"/>
          <w:szCs w:val="24"/>
          <w:lang w:val="ru-RU"/>
        </w:rPr>
        <w:t>, устанавливающих требования к средствам индивидуальной защиты органа слуха.</w:t>
      </w:r>
    </w:p>
    <w:p w14:paraId="107318EB" w14:textId="32B91277" w:rsidR="00CD3DC8" w:rsidRPr="004E7C41" w:rsidRDefault="00CD3DC8" w:rsidP="009A77DF">
      <w:pPr>
        <w:pStyle w:val="1c"/>
        <w:widowControl/>
        <w:shd w:val="clear" w:color="auto" w:fill="auto"/>
        <w:spacing w:after="0" w:line="360" w:lineRule="auto"/>
        <w:ind w:firstLine="567"/>
        <w:jc w:val="both"/>
        <w:rPr>
          <w:rFonts w:cs="Arial"/>
          <w:i/>
          <w:sz w:val="24"/>
          <w:szCs w:val="24"/>
          <w:lang w:val="ru-RU"/>
        </w:rPr>
      </w:pPr>
      <w:r w:rsidRPr="004E7C41">
        <w:rPr>
          <w:rFonts w:cs="Arial"/>
          <w:sz w:val="24"/>
          <w:szCs w:val="24"/>
        </w:rPr>
        <w:t xml:space="preserve">Методы испытаний на соответствие </w:t>
      </w:r>
      <w:r w:rsidRPr="004E7C41">
        <w:rPr>
          <w:rFonts w:cs="Arial"/>
          <w:sz w:val="24"/>
          <w:szCs w:val="24"/>
          <w:lang w:val="ru-RU"/>
        </w:rPr>
        <w:t>указанным</w:t>
      </w:r>
      <w:r w:rsidRPr="004E7C41">
        <w:rPr>
          <w:rFonts w:cs="Arial"/>
          <w:sz w:val="24"/>
          <w:szCs w:val="24"/>
        </w:rPr>
        <w:t xml:space="preserve"> требованиям для всех </w:t>
      </w:r>
      <w:r w:rsidRPr="004E7C41">
        <w:rPr>
          <w:rFonts w:cs="Arial"/>
          <w:sz w:val="24"/>
          <w:szCs w:val="24"/>
          <w:lang w:val="ru-RU"/>
        </w:rPr>
        <w:t>видов средств индивидуальной защиты</w:t>
      </w:r>
      <w:r w:rsidRPr="004E7C41">
        <w:rPr>
          <w:rFonts w:cs="Arial"/>
          <w:sz w:val="24"/>
          <w:szCs w:val="24"/>
        </w:rPr>
        <w:t xml:space="preserve"> </w:t>
      </w:r>
      <w:r w:rsidRPr="004E7C41">
        <w:rPr>
          <w:rFonts w:cs="Arial"/>
          <w:sz w:val="24"/>
          <w:szCs w:val="24"/>
          <w:lang w:val="ru-RU"/>
        </w:rPr>
        <w:t xml:space="preserve">органа </w:t>
      </w:r>
      <w:r w:rsidRPr="004E7C41">
        <w:rPr>
          <w:rFonts w:cs="Arial"/>
          <w:sz w:val="24"/>
          <w:szCs w:val="24"/>
        </w:rPr>
        <w:t>слуха описаны в стандартах</w:t>
      </w:r>
      <w:r w:rsidRPr="004E7C41">
        <w:rPr>
          <w:rFonts w:cs="Arial"/>
          <w:sz w:val="24"/>
          <w:szCs w:val="24"/>
          <w:lang w:val="ru-RU"/>
        </w:rPr>
        <w:t xml:space="preserve"> серии </w:t>
      </w:r>
      <w:r w:rsidRPr="004E7C41">
        <w:rPr>
          <w:rFonts w:cs="Arial"/>
          <w:i/>
          <w:sz w:val="24"/>
          <w:szCs w:val="24"/>
          <w:lang w:val="ru-RU"/>
        </w:rPr>
        <w:t>ГОСТ</w:t>
      </w:r>
      <w:r w:rsidR="003C7D33" w:rsidRPr="004E7C41">
        <w:rPr>
          <w:rFonts w:cs="Arial"/>
          <w:i/>
          <w:sz w:val="24"/>
          <w:szCs w:val="24"/>
          <w:lang w:val="ru-RU"/>
        </w:rPr>
        <w:t> </w:t>
      </w:r>
      <w:r w:rsidRPr="004E7C41">
        <w:rPr>
          <w:rFonts w:cs="Arial"/>
          <w:i/>
          <w:sz w:val="24"/>
          <w:szCs w:val="24"/>
          <w:lang w:val="en-US"/>
        </w:rPr>
        <w:t>EN</w:t>
      </w:r>
      <w:r w:rsidR="003C7D33" w:rsidRPr="004E7C41">
        <w:rPr>
          <w:rFonts w:cs="Arial"/>
          <w:i/>
          <w:sz w:val="24"/>
          <w:szCs w:val="24"/>
          <w:lang w:val="ru-RU"/>
        </w:rPr>
        <w:t> </w:t>
      </w:r>
      <w:r w:rsidRPr="004E7C41">
        <w:rPr>
          <w:rFonts w:cs="Arial"/>
          <w:i/>
          <w:sz w:val="24"/>
          <w:szCs w:val="24"/>
          <w:lang w:val="ru-RU"/>
        </w:rPr>
        <w:t>13819.</w:t>
      </w:r>
    </w:p>
    <w:p w14:paraId="2A8F9EE1" w14:textId="06DA912C" w:rsidR="00CD3DC8" w:rsidRPr="00A613C1" w:rsidRDefault="00CD3DC8" w:rsidP="009A77DF">
      <w:pPr>
        <w:pStyle w:val="1c"/>
        <w:widowControl/>
        <w:shd w:val="clear" w:color="auto" w:fill="auto"/>
        <w:spacing w:after="0" w:line="360" w:lineRule="auto"/>
        <w:ind w:firstLine="567"/>
        <w:jc w:val="both"/>
        <w:rPr>
          <w:i/>
          <w:sz w:val="24"/>
          <w:szCs w:val="24"/>
          <w:lang w:val="ru-RU"/>
        </w:rPr>
      </w:pPr>
      <w:r w:rsidRPr="004E7C41">
        <w:rPr>
          <w:rFonts w:cs="Arial"/>
          <w:sz w:val="24"/>
          <w:szCs w:val="24"/>
          <w:lang w:val="ru-RU"/>
        </w:rPr>
        <w:t>Порядок</w:t>
      </w:r>
      <w:r w:rsidRPr="004E7C41">
        <w:rPr>
          <w:rFonts w:cs="Arial"/>
          <w:sz w:val="24"/>
          <w:szCs w:val="24"/>
        </w:rPr>
        <w:t xml:space="preserve"> отбора, использования,</w:t>
      </w:r>
      <w:r w:rsidRPr="004E7C41">
        <w:rPr>
          <w:sz w:val="24"/>
          <w:szCs w:val="24"/>
        </w:rPr>
        <w:t xml:space="preserve"> ухода и технического обслуживания средств </w:t>
      </w:r>
      <w:r w:rsidRPr="004E7C41">
        <w:rPr>
          <w:sz w:val="24"/>
          <w:szCs w:val="24"/>
          <w:lang w:val="ru-RU"/>
        </w:rPr>
        <w:t xml:space="preserve">индивидуальной </w:t>
      </w:r>
      <w:r w:rsidRPr="004E7C41">
        <w:rPr>
          <w:sz w:val="24"/>
          <w:szCs w:val="24"/>
        </w:rPr>
        <w:t>защиты органа слуха</w:t>
      </w:r>
      <w:r w:rsidRPr="004E7C41">
        <w:rPr>
          <w:sz w:val="24"/>
          <w:szCs w:val="24"/>
          <w:lang w:val="ru-RU"/>
        </w:rPr>
        <w:t xml:space="preserve"> приведены в </w:t>
      </w:r>
      <w:r w:rsidR="00641D1C" w:rsidRPr="00A613C1">
        <w:rPr>
          <w:sz w:val="24"/>
          <w:szCs w:val="24"/>
          <w:lang w:val="ru-RU"/>
        </w:rPr>
        <w:t>ГОСТ 35266.</w:t>
      </w:r>
      <w:r w:rsidR="00641D1C" w:rsidRPr="00641D1C">
        <w:rPr>
          <w:sz w:val="24"/>
          <w:szCs w:val="24"/>
          <w:lang w:val="ru-RU"/>
        </w:rPr>
        <w:t xml:space="preserve"> </w:t>
      </w:r>
    </w:p>
    <w:p w14:paraId="62CED75B" w14:textId="7C79ADF5" w:rsidR="00CD3DC8" w:rsidRPr="004E7C41" w:rsidRDefault="00CD3DC8" w:rsidP="009A77DF">
      <w:pPr>
        <w:pStyle w:val="1c"/>
        <w:widowControl/>
        <w:shd w:val="clear" w:color="auto" w:fill="auto"/>
        <w:spacing w:after="0" w:line="360" w:lineRule="auto"/>
        <w:ind w:firstLine="567"/>
        <w:jc w:val="both"/>
        <w:rPr>
          <w:rFonts w:cs="Arial"/>
          <w:sz w:val="24"/>
          <w:szCs w:val="24"/>
          <w:lang w:val="ru-RU"/>
        </w:rPr>
      </w:pPr>
      <w:r w:rsidRPr="004E7C41">
        <w:rPr>
          <w:rFonts w:cs="Arial"/>
          <w:sz w:val="24"/>
          <w:szCs w:val="24"/>
        </w:rPr>
        <w:t xml:space="preserve">В рамках настоящего стандарта </w:t>
      </w:r>
      <w:r w:rsidRPr="004E7C41">
        <w:rPr>
          <w:sz w:val="24"/>
          <w:szCs w:val="24"/>
          <w:lang w:val="ru-RU"/>
        </w:rPr>
        <w:t xml:space="preserve">пункты </w:t>
      </w:r>
      <w:r w:rsidRPr="004E7C41">
        <w:rPr>
          <w:rFonts w:cs="Arial"/>
          <w:sz w:val="24"/>
          <w:szCs w:val="24"/>
        </w:rPr>
        <w:t>3.3, 3.4, 3.5</w:t>
      </w:r>
      <w:r w:rsidRPr="004E7C41">
        <w:rPr>
          <w:rFonts w:cs="Arial"/>
          <w:sz w:val="24"/>
          <w:szCs w:val="24"/>
          <w:lang w:val="ru-RU"/>
        </w:rPr>
        <w:t xml:space="preserve">, 4.2.2, 4.2.3 </w:t>
      </w:r>
      <w:r w:rsidRPr="004E7C41">
        <w:rPr>
          <w:rFonts w:cs="Arial"/>
          <w:sz w:val="24"/>
          <w:szCs w:val="24"/>
          <w:lang w:val="en-US"/>
        </w:rPr>
        <w:t>EN</w:t>
      </w:r>
      <w:r w:rsidRPr="004E7C41">
        <w:rPr>
          <w:rFonts w:cs="Arial"/>
          <w:sz w:val="24"/>
          <w:szCs w:val="24"/>
        </w:rPr>
        <w:t xml:space="preserve"> </w:t>
      </w:r>
      <w:r w:rsidRPr="004E7C41">
        <w:rPr>
          <w:rFonts w:cs="Arial"/>
          <w:sz w:val="24"/>
          <w:szCs w:val="24"/>
          <w:lang w:val="ru-RU"/>
        </w:rPr>
        <w:t>352-7</w:t>
      </w:r>
      <w:r w:rsidRPr="004E7C41">
        <w:rPr>
          <w:rFonts w:cs="Arial"/>
          <w:sz w:val="24"/>
          <w:szCs w:val="24"/>
        </w:rPr>
        <w:t>:202</w:t>
      </w:r>
      <w:r w:rsidRPr="004E7C41">
        <w:rPr>
          <w:rFonts w:cs="Arial"/>
          <w:sz w:val="24"/>
          <w:szCs w:val="24"/>
          <w:lang w:val="ru-RU"/>
        </w:rPr>
        <w:t>0 были модифицированы с учетом допустимого</w:t>
      </w:r>
      <w:r w:rsidRPr="004E7C41">
        <w:rPr>
          <w:rFonts w:cs="Arial"/>
          <w:sz w:val="24"/>
          <w:szCs w:val="24"/>
        </w:rPr>
        <w:t xml:space="preserve"> </w:t>
      </w:r>
      <w:r w:rsidRPr="004E7C41">
        <w:rPr>
          <w:sz w:val="24"/>
          <w:szCs w:val="24"/>
        </w:rPr>
        <w:t>эквивалентн</w:t>
      </w:r>
      <w:r w:rsidRPr="004E7C41">
        <w:rPr>
          <w:sz w:val="24"/>
          <w:szCs w:val="24"/>
          <w:lang w:val="ru-RU"/>
        </w:rPr>
        <w:t>ого</w:t>
      </w:r>
      <w:r w:rsidRPr="004E7C41">
        <w:rPr>
          <w:sz w:val="24"/>
          <w:szCs w:val="24"/>
        </w:rPr>
        <w:t xml:space="preserve"> уровн</w:t>
      </w:r>
      <w:r w:rsidRPr="004E7C41">
        <w:rPr>
          <w:sz w:val="24"/>
          <w:szCs w:val="24"/>
          <w:lang w:val="ru-RU"/>
        </w:rPr>
        <w:t>я</w:t>
      </w:r>
      <w:r w:rsidRPr="004E7C41">
        <w:rPr>
          <w:sz w:val="24"/>
          <w:szCs w:val="24"/>
        </w:rPr>
        <w:t xml:space="preserve"> звука </w:t>
      </w:r>
      <w:r w:rsidRPr="004E7C41">
        <w:rPr>
          <w:sz w:val="24"/>
          <w:szCs w:val="24"/>
          <w:lang w:val="ru-RU"/>
        </w:rPr>
        <w:t xml:space="preserve">80 </w:t>
      </w:r>
      <w:r w:rsidRPr="004E7C41">
        <w:rPr>
          <w:sz w:val="24"/>
          <w:szCs w:val="24"/>
        </w:rPr>
        <w:t>дБ</w:t>
      </w:r>
      <w:r w:rsidRPr="004E7C41">
        <w:rPr>
          <w:sz w:val="24"/>
          <w:szCs w:val="24"/>
          <w:lang w:val="ru-RU"/>
        </w:rPr>
        <w:t>(</w:t>
      </w:r>
      <w:r w:rsidRPr="004E7C41">
        <w:rPr>
          <w:sz w:val="24"/>
          <w:szCs w:val="24"/>
        </w:rPr>
        <w:t>А)</w:t>
      </w:r>
      <w:r w:rsidRPr="004E7C41">
        <w:rPr>
          <w:sz w:val="24"/>
          <w:szCs w:val="24"/>
          <w:lang w:val="ru-RU"/>
        </w:rPr>
        <w:t xml:space="preserve"> на рабочих местах, </w:t>
      </w:r>
      <w:r w:rsidRPr="004E7C41">
        <w:rPr>
          <w:rFonts w:cs="Arial"/>
          <w:sz w:val="24"/>
          <w:szCs w:val="24"/>
          <w:lang w:val="ru-RU"/>
        </w:rPr>
        <w:t>установленного</w:t>
      </w:r>
      <w:r w:rsidRPr="004E7C41">
        <w:rPr>
          <w:rFonts w:cs="Arial"/>
          <w:sz w:val="24"/>
          <w:szCs w:val="24"/>
        </w:rPr>
        <w:t xml:space="preserve"> Решени</w:t>
      </w:r>
      <w:r w:rsidRPr="004E7C41">
        <w:rPr>
          <w:rFonts w:cs="Arial"/>
          <w:sz w:val="24"/>
          <w:szCs w:val="24"/>
          <w:lang w:val="ru-RU"/>
        </w:rPr>
        <w:t>ем</w:t>
      </w:r>
      <w:r w:rsidRPr="004E7C41">
        <w:rPr>
          <w:rFonts w:cs="Arial"/>
          <w:sz w:val="24"/>
          <w:szCs w:val="24"/>
        </w:rPr>
        <w:t xml:space="preserve"> Комиссии Таможенного союза от 28 мая 2010 г. № 299 «О применении санитарных мер в Евразийском экономическом союзе»</w:t>
      </w:r>
      <w:r w:rsidRPr="004E7C41">
        <w:rPr>
          <w:rFonts w:cs="Arial"/>
          <w:bCs/>
          <w:sz w:val="24"/>
          <w:szCs w:val="24"/>
          <w:lang w:val="ru-RU"/>
        </w:rPr>
        <w:t>.</w:t>
      </w:r>
      <w:r w:rsidRPr="004E7C41">
        <w:rPr>
          <w:rFonts w:cs="Arial"/>
          <w:sz w:val="24"/>
          <w:szCs w:val="24"/>
          <w:lang w:val="ru-RU"/>
        </w:rPr>
        <w:t xml:space="preserve"> В пунктах 3.3, 3.4, 3.5 и 4.2.2 значения 85 дБ(А) были заменены на 80 дБ(А), в пункте 4.2.3 значения были пересчитаны исходя из допустимого</w:t>
      </w:r>
      <w:r w:rsidRPr="004E7C41">
        <w:rPr>
          <w:rFonts w:cs="Arial"/>
          <w:sz w:val="24"/>
          <w:szCs w:val="24"/>
        </w:rPr>
        <w:t xml:space="preserve"> </w:t>
      </w:r>
      <w:r w:rsidRPr="004E7C41">
        <w:rPr>
          <w:sz w:val="24"/>
          <w:szCs w:val="24"/>
        </w:rPr>
        <w:t>эквивалентн</w:t>
      </w:r>
      <w:r w:rsidRPr="004E7C41">
        <w:rPr>
          <w:sz w:val="24"/>
          <w:szCs w:val="24"/>
          <w:lang w:val="ru-RU"/>
        </w:rPr>
        <w:t>ого</w:t>
      </w:r>
      <w:r w:rsidRPr="004E7C41">
        <w:rPr>
          <w:sz w:val="24"/>
          <w:szCs w:val="24"/>
        </w:rPr>
        <w:t xml:space="preserve"> уровн</w:t>
      </w:r>
      <w:r w:rsidRPr="004E7C41">
        <w:rPr>
          <w:sz w:val="24"/>
          <w:szCs w:val="24"/>
          <w:lang w:val="ru-RU"/>
        </w:rPr>
        <w:t>я</w:t>
      </w:r>
      <w:r w:rsidRPr="004E7C41">
        <w:rPr>
          <w:sz w:val="24"/>
          <w:szCs w:val="24"/>
        </w:rPr>
        <w:t xml:space="preserve"> звука </w:t>
      </w:r>
      <w:r w:rsidRPr="004E7C41">
        <w:rPr>
          <w:sz w:val="24"/>
          <w:szCs w:val="24"/>
          <w:lang w:val="ru-RU"/>
        </w:rPr>
        <w:t xml:space="preserve">80 </w:t>
      </w:r>
      <w:r w:rsidRPr="004E7C41">
        <w:rPr>
          <w:sz w:val="24"/>
          <w:szCs w:val="24"/>
        </w:rPr>
        <w:t>дБ</w:t>
      </w:r>
      <w:r w:rsidRPr="004E7C41">
        <w:rPr>
          <w:sz w:val="24"/>
          <w:szCs w:val="24"/>
          <w:lang w:val="ru-RU"/>
        </w:rPr>
        <w:t>(</w:t>
      </w:r>
      <w:r w:rsidRPr="004E7C41">
        <w:rPr>
          <w:sz w:val="24"/>
          <w:szCs w:val="24"/>
        </w:rPr>
        <w:t>А)</w:t>
      </w:r>
      <w:r w:rsidRPr="004E7C41">
        <w:rPr>
          <w:sz w:val="24"/>
          <w:szCs w:val="24"/>
          <w:lang w:val="ru-RU"/>
        </w:rPr>
        <w:t xml:space="preserve"> и минимального поглощения шума согласно </w:t>
      </w:r>
      <w:r w:rsidRPr="004E7C41">
        <w:rPr>
          <w:i/>
          <w:sz w:val="24"/>
          <w:szCs w:val="24"/>
          <w:lang w:val="ru-RU"/>
        </w:rPr>
        <w:t xml:space="preserve">ГОСТ </w:t>
      </w:r>
      <w:r w:rsidRPr="004E7C41">
        <w:rPr>
          <w:i/>
          <w:sz w:val="24"/>
          <w:szCs w:val="24"/>
          <w:lang w:val="en-US"/>
        </w:rPr>
        <w:t>EN</w:t>
      </w:r>
      <w:r w:rsidRPr="004E7C41">
        <w:rPr>
          <w:i/>
          <w:sz w:val="24"/>
          <w:szCs w:val="24"/>
          <w:lang w:val="ru-RU"/>
        </w:rPr>
        <w:t xml:space="preserve"> 352-2</w:t>
      </w:r>
      <w:r w:rsidRPr="004E7C41">
        <w:rPr>
          <w:sz w:val="24"/>
          <w:szCs w:val="24"/>
          <w:lang w:val="ru-RU"/>
        </w:rPr>
        <w:t>, таким образом значения минимальных критериев уровней 97 дБ(А), 96 дБ(А) и 94 дБ(А) были заменены на 92 дБ(А), 91 дБ(А) и 89 дБ(А) соответственно.</w:t>
      </w:r>
    </w:p>
    <w:p w14:paraId="3428B20C" w14:textId="77777777" w:rsidR="00CD3DC8" w:rsidRPr="004E7C41" w:rsidRDefault="00CD3DC8" w:rsidP="009A77DF">
      <w:pPr>
        <w:spacing w:line="360" w:lineRule="auto"/>
        <w:ind w:firstLine="567"/>
        <w:jc w:val="both"/>
        <w:rPr>
          <w:rFonts w:ascii="Arial" w:hAnsi="Arial" w:cs="Arial"/>
          <w:sz w:val="24"/>
          <w:szCs w:val="24"/>
        </w:rPr>
      </w:pPr>
      <w:r w:rsidRPr="004E7C41">
        <w:rPr>
          <w:rFonts w:ascii="Arial" w:hAnsi="Arial" w:cs="Arial"/>
          <w:sz w:val="24"/>
          <w:szCs w:val="24"/>
        </w:rPr>
        <w:t xml:space="preserve">Также настоящий стандарт является модифицированным по отношению к европейскому стандарту </w:t>
      </w:r>
      <w:r w:rsidRPr="004E7C41">
        <w:rPr>
          <w:rFonts w:ascii="Arial" w:hAnsi="Arial" w:cs="Arial"/>
          <w:sz w:val="24"/>
          <w:szCs w:val="24"/>
          <w:lang w:val="en-US"/>
        </w:rPr>
        <w:t>EN</w:t>
      </w:r>
      <w:r w:rsidRPr="004E7C41">
        <w:rPr>
          <w:rFonts w:ascii="Arial" w:hAnsi="Arial" w:cs="Arial"/>
          <w:sz w:val="24"/>
          <w:szCs w:val="24"/>
        </w:rPr>
        <w:t xml:space="preserve"> 352-7:2020 путем замены ссылочных европейских стандартов на ссылочные гармонизированные межгосударственные стандарты. Текст, содержащий данные изменения, выделен курсивом.</w:t>
      </w:r>
    </w:p>
    <w:p w14:paraId="18435718" w14:textId="1003B9E0" w:rsidR="00CD3DC8" w:rsidRPr="004E7C41" w:rsidRDefault="00CD3DC8" w:rsidP="009A77DF">
      <w:pPr>
        <w:tabs>
          <w:tab w:val="left" w:pos="851"/>
        </w:tabs>
        <w:autoSpaceDN w:val="0"/>
        <w:adjustRightInd w:val="0"/>
        <w:spacing w:line="360" w:lineRule="auto"/>
        <w:ind w:firstLine="567"/>
        <w:jc w:val="both"/>
        <w:rPr>
          <w:rFonts w:ascii="Arial" w:hAnsi="Arial" w:cs="Arial"/>
          <w:sz w:val="24"/>
          <w:szCs w:val="24"/>
        </w:rPr>
      </w:pPr>
      <w:r w:rsidRPr="004E7C41">
        <w:rPr>
          <w:rFonts w:ascii="Arial" w:hAnsi="Arial" w:cs="Arial"/>
          <w:sz w:val="24"/>
          <w:szCs w:val="24"/>
        </w:rPr>
        <w:t xml:space="preserve">Остальные положения настоящего стандарта идентичны положениям европейского стандарта </w:t>
      </w:r>
      <w:r w:rsidRPr="004E7C41">
        <w:rPr>
          <w:rFonts w:ascii="Arial" w:hAnsi="Arial" w:cs="Arial"/>
          <w:sz w:val="24"/>
          <w:szCs w:val="24"/>
          <w:lang w:val="en-US"/>
        </w:rPr>
        <w:t>EN</w:t>
      </w:r>
      <w:r w:rsidRPr="004E7C41">
        <w:rPr>
          <w:rFonts w:ascii="Arial" w:hAnsi="Arial" w:cs="Arial"/>
          <w:sz w:val="24"/>
          <w:szCs w:val="24"/>
        </w:rPr>
        <w:t xml:space="preserve"> 352-7:2020.</w:t>
      </w:r>
    </w:p>
    <w:p w14:paraId="6A70FA4D" w14:textId="3C057E1D" w:rsidR="00CD3DC8" w:rsidRPr="004E7C41" w:rsidRDefault="00CD3DC8" w:rsidP="009A77DF">
      <w:pPr>
        <w:pStyle w:val="151"/>
        <w:widowControl/>
        <w:spacing w:before="0" w:after="0"/>
        <w:jc w:val="left"/>
        <w:rPr>
          <w:rFonts w:ascii="Arial" w:hAnsi="Arial" w:cs="Arial"/>
          <w:sz w:val="24"/>
          <w:szCs w:val="24"/>
        </w:rPr>
      </w:pPr>
    </w:p>
    <w:p w14:paraId="149C2178" w14:textId="77777777" w:rsidR="00787504" w:rsidRPr="004E7C41" w:rsidRDefault="00787504" w:rsidP="009A77DF">
      <w:pPr>
        <w:widowControl/>
        <w:suppressAutoHyphens w:val="0"/>
        <w:autoSpaceDE/>
        <w:spacing w:line="360" w:lineRule="auto"/>
        <w:rPr>
          <w:rFonts w:ascii="Arial" w:hAnsi="Arial" w:cs="Arial"/>
          <w:kern w:val="2"/>
          <w:sz w:val="24"/>
          <w:szCs w:val="24"/>
          <w:lang w:eastAsia="ru-RU"/>
        </w:rPr>
      </w:pPr>
      <w:r w:rsidRPr="004E7C41">
        <w:rPr>
          <w:sz w:val="24"/>
          <w:szCs w:val="24"/>
        </w:rPr>
        <w:br w:type="page"/>
      </w:r>
    </w:p>
    <w:p w14:paraId="66E89353" w14:textId="1EB5B5A0" w:rsidR="00E03F57" w:rsidRPr="004E7C41" w:rsidRDefault="00E03F57" w:rsidP="001567A1">
      <w:pPr>
        <w:pBdr>
          <w:bottom w:val="single" w:sz="4" w:space="1" w:color="auto"/>
        </w:pBdr>
        <w:shd w:val="clear" w:color="auto" w:fill="FFFFFF"/>
        <w:spacing w:before="120"/>
        <w:jc w:val="center"/>
        <w:rPr>
          <w:rFonts w:ascii="Arial" w:hAnsi="Arial" w:cs="Arial"/>
          <w:b/>
          <w:bCs/>
          <w:spacing w:val="160"/>
          <w:sz w:val="24"/>
          <w:szCs w:val="24"/>
        </w:rPr>
        <w:sectPr w:rsidR="00E03F57" w:rsidRPr="004E7C41" w:rsidSect="003E07EB">
          <w:headerReference w:type="even" r:id="rId10"/>
          <w:headerReference w:type="default" r:id="rId11"/>
          <w:footerReference w:type="even" r:id="rId12"/>
          <w:footerReference w:type="default" r:id="rId13"/>
          <w:headerReference w:type="first" r:id="rId14"/>
          <w:footnotePr>
            <w:numRestart w:val="eachPage"/>
          </w:footnotePr>
          <w:pgSz w:w="11906" w:h="16838" w:code="9"/>
          <w:pgMar w:top="851" w:right="851" w:bottom="851" w:left="1134" w:header="720" w:footer="720" w:gutter="0"/>
          <w:pgNumType w:fmt="upperRoman" w:start="1"/>
          <w:cols w:space="720"/>
          <w:titlePg/>
          <w:docGrid w:linePitch="360"/>
        </w:sectPr>
      </w:pPr>
    </w:p>
    <w:p w14:paraId="44BCB895" w14:textId="56A3D9D5" w:rsidR="001567A1" w:rsidRPr="004E7C41" w:rsidRDefault="001567A1" w:rsidP="001567A1">
      <w:pPr>
        <w:pBdr>
          <w:bottom w:val="single" w:sz="4" w:space="1" w:color="auto"/>
        </w:pBdr>
        <w:shd w:val="clear" w:color="auto" w:fill="FFFFFF"/>
        <w:spacing w:before="120"/>
        <w:jc w:val="center"/>
        <w:rPr>
          <w:rFonts w:ascii="Arial" w:hAnsi="Arial" w:cs="Arial"/>
          <w:spacing w:val="160"/>
          <w:sz w:val="24"/>
          <w:szCs w:val="24"/>
        </w:rPr>
      </w:pPr>
      <w:r w:rsidRPr="004E7C41">
        <w:rPr>
          <w:rFonts w:ascii="Arial" w:hAnsi="Arial" w:cs="Arial"/>
          <w:b/>
          <w:bCs/>
          <w:spacing w:val="160"/>
          <w:sz w:val="24"/>
          <w:szCs w:val="24"/>
        </w:rPr>
        <w:t>МЕЖГОСУДАРСТВЕННЫЙ</w:t>
      </w:r>
      <w:r w:rsidRPr="004E7C41">
        <w:rPr>
          <w:rFonts w:ascii="Arial" w:hAnsi="Arial" w:cs="Arial"/>
          <w:b/>
          <w:spacing w:val="160"/>
          <w:sz w:val="24"/>
          <w:szCs w:val="24"/>
        </w:rPr>
        <w:t xml:space="preserve"> </w:t>
      </w:r>
      <w:r w:rsidRPr="004E7C41">
        <w:rPr>
          <w:rFonts w:ascii="Arial" w:hAnsi="Arial" w:cs="Arial"/>
          <w:b/>
          <w:bCs/>
          <w:spacing w:val="160"/>
          <w:sz w:val="24"/>
          <w:szCs w:val="24"/>
        </w:rPr>
        <w:t>СТАНДАРТ</w:t>
      </w:r>
    </w:p>
    <w:p w14:paraId="17020A9E" w14:textId="77777777" w:rsidR="001567A1" w:rsidRPr="004E7C41" w:rsidRDefault="001567A1" w:rsidP="001567A1">
      <w:pPr>
        <w:jc w:val="center"/>
        <w:rPr>
          <w:rFonts w:ascii="Arial" w:hAnsi="Arial" w:cs="Arial"/>
          <w:b/>
          <w:sz w:val="24"/>
          <w:szCs w:val="24"/>
        </w:rPr>
      </w:pPr>
    </w:p>
    <w:p w14:paraId="58464378" w14:textId="77777777" w:rsidR="00EB006A" w:rsidRPr="004E7C41" w:rsidRDefault="00EB006A" w:rsidP="00EB006A">
      <w:pPr>
        <w:pStyle w:val="1b"/>
        <w:spacing w:line="360" w:lineRule="auto"/>
        <w:ind w:firstLine="0"/>
        <w:jc w:val="center"/>
        <w:rPr>
          <w:rFonts w:cs="Arial"/>
          <w:b/>
          <w:szCs w:val="24"/>
        </w:rPr>
      </w:pPr>
      <w:r w:rsidRPr="004E7C41">
        <w:rPr>
          <w:rFonts w:cs="Arial"/>
          <w:b/>
          <w:szCs w:val="24"/>
        </w:rPr>
        <w:t>Система стандартов безопасности труда</w:t>
      </w:r>
    </w:p>
    <w:p w14:paraId="1A9744A3" w14:textId="77777777" w:rsidR="00EB006A" w:rsidRPr="004E7C41" w:rsidRDefault="00EB006A" w:rsidP="00EB006A">
      <w:pPr>
        <w:pStyle w:val="1b"/>
        <w:spacing w:line="360" w:lineRule="auto"/>
        <w:ind w:firstLine="0"/>
        <w:jc w:val="center"/>
        <w:rPr>
          <w:rFonts w:cs="Arial"/>
          <w:b/>
          <w:szCs w:val="24"/>
        </w:rPr>
      </w:pPr>
      <w:r w:rsidRPr="004E7C41">
        <w:rPr>
          <w:rFonts w:cs="Arial"/>
          <w:b/>
          <w:szCs w:val="24"/>
        </w:rPr>
        <w:t>СРЕДСТВА ИНДИВИДУАЛЬНОЙ ЗАЩИТЫ ОРГАНА СЛУХА</w:t>
      </w:r>
    </w:p>
    <w:p w14:paraId="3830E639" w14:textId="77777777" w:rsidR="00EB006A" w:rsidRPr="004E7C41" w:rsidRDefault="00EB006A" w:rsidP="00EB006A">
      <w:pPr>
        <w:spacing w:line="360" w:lineRule="auto"/>
        <w:jc w:val="center"/>
        <w:rPr>
          <w:b/>
          <w:sz w:val="24"/>
          <w:szCs w:val="24"/>
          <w:lang w:val="en-US"/>
        </w:rPr>
      </w:pPr>
      <w:r w:rsidRPr="004E7C41">
        <w:rPr>
          <w:rFonts w:ascii="Arial" w:hAnsi="Arial" w:cs="Arial"/>
          <w:b/>
          <w:sz w:val="24"/>
          <w:szCs w:val="24"/>
        </w:rPr>
        <w:t>Требования безопасности. Часть</w:t>
      </w:r>
      <w:r w:rsidRPr="004E7C41">
        <w:rPr>
          <w:rFonts w:ascii="Arial" w:hAnsi="Arial" w:cs="Arial"/>
          <w:b/>
          <w:sz w:val="24"/>
          <w:szCs w:val="24"/>
          <w:lang w:val="en-US"/>
        </w:rPr>
        <w:t xml:space="preserve"> 7. </w:t>
      </w:r>
      <w:proofErr w:type="spellStart"/>
      <w:r w:rsidRPr="004E7C41">
        <w:rPr>
          <w:rFonts w:ascii="Arial" w:hAnsi="Arial" w:cs="Arial"/>
          <w:b/>
          <w:sz w:val="24"/>
          <w:szCs w:val="24"/>
        </w:rPr>
        <w:t>Противошумные</w:t>
      </w:r>
      <w:proofErr w:type="spellEnd"/>
      <w:r w:rsidRPr="004E7C41">
        <w:rPr>
          <w:rFonts w:ascii="Arial" w:hAnsi="Arial" w:cs="Arial"/>
          <w:b/>
          <w:sz w:val="24"/>
          <w:szCs w:val="24"/>
          <w:lang w:val="en-US"/>
        </w:rPr>
        <w:t xml:space="preserve"> </w:t>
      </w:r>
      <w:r w:rsidRPr="004E7C41">
        <w:rPr>
          <w:rFonts w:ascii="Arial" w:hAnsi="Arial" w:cs="Arial"/>
          <w:b/>
          <w:sz w:val="24"/>
          <w:szCs w:val="24"/>
        </w:rPr>
        <w:t>вкладыши</w:t>
      </w:r>
      <w:r w:rsidRPr="004E7C41">
        <w:rPr>
          <w:rFonts w:ascii="Arial" w:hAnsi="Arial" w:cs="Arial"/>
          <w:b/>
          <w:sz w:val="24"/>
          <w:szCs w:val="24"/>
          <w:lang w:val="en-US"/>
        </w:rPr>
        <w:t xml:space="preserve"> </w:t>
      </w:r>
      <w:proofErr w:type="spellStart"/>
      <w:r w:rsidRPr="004E7C41">
        <w:rPr>
          <w:rFonts w:ascii="Arial" w:hAnsi="Arial" w:cs="Arial"/>
          <w:b/>
          <w:sz w:val="24"/>
          <w:szCs w:val="24"/>
        </w:rPr>
        <w:t>уровнезависимые</w:t>
      </w:r>
      <w:proofErr w:type="spellEnd"/>
      <w:r w:rsidRPr="004E7C41">
        <w:rPr>
          <w:rFonts w:ascii="Arial" w:hAnsi="Arial" w:cs="Arial"/>
          <w:b/>
          <w:sz w:val="24"/>
          <w:szCs w:val="24"/>
          <w:lang w:val="en-US"/>
        </w:rPr>
        <w:t xml:space="preserve">. </w:t>
      </w:r>
    </w:p>
    <w:p w14:paraId="46FCFDB6" w14:textId="77777777" w:rsidR="00EB006A" w:rsidRPr="004E7C41" w:rsidRDefault="00EB006A" w:rsidP="00EB006A">
      <w:pPr>
        <w:spacing w:line="276" w:lineRule="auto"/>
        <w:jc w:val="center"/>
        <w:rPr>
          <w:b/>
          <w:sz w:val="24"/>
          <w:szCs w:val="24"/>
          <w:lang w:val="en-US"/>
        </w:rPr>
      </w:pPr>
    </w:p>
    <w:p w14:paraId="729E0342" w14:textId="72D03DA3" w:rsidR="00EB006A" w:rsidRPr="004E7C41" w:rsidRDefault="00EB006A" w:rsidP="00EB006A">
      <w:pPr>
        <w:jc w:val="center"/>
        <w:rPr>
          <w:rFonts w:ascii="Arial" w:hAnsi="Arial" w:cs="Arial"/>
          <w:sz w:val="24"/>
          <w:szCs w:val="24"/>
          <w:lang w:val="en-US"/>
        </w:rPr>
      </w:pPr>
      <w:bookmarkStart w:id="2" w:name="_Hlk200027850"/>
      <w:r w:rsidRPr="004E7C41">
        <w:rPr>
          <w:rFonts w:ascii="Arial" w:hAnsi="Arial" w:cs="Arial"/>
          <w:sz w:val="24"/>
          <w:szCs w:val="24"/>
          <w:lang w:val="en-US"/>
        </w:rPr>
        <w:t xml:space="preserve">Occupational safety standards system. Personal protective means of hear body. </w:t>
      </w:r>
      <w:r w:rsidRPr="004E7C41">
        <w:rPr>
          <w:rFonts w:ascii="Arial" w:hAnsi="Arial" w:cs="Arial"/>
          <w:sz w:val="24"/>
          <w:szCs w:val="24"/>
          <w:lang w:val="en-US"/>
        </w:rPr>
        <w:br/>
        <w:t xml:space="preserve">Safety requirements. Part </w:t>
      </w:r>
      <w:r w:rsidRPr="004E7C41">
        <w:rPr>
          <w:rFonts w:ascii="Arial" w:hAnsi="Arial" w:cs="Arial"/>
          <w:sz w:val="24"/>
          <w:szCs w:val="24"/>
        </w:rPr>
        <w:t>7</w:t>
      </w:r>
      <w:r w:rsidRPr="004E7C41">
        <w:rPr>
          <w:rFonts w:ascii="Arial" w:hAnsi="Arial" w:cs="Arial"/>
          <w:sz w:val="24"/>
          <w:szCs w:val="24"/>
          <w:lang w:val="en-US"/>
        </w:rPr>
        <w:t>. Level-dependent earplugs</w:t>
      </w:r>
    </w:p>
    <w:bookmarkEnd w:id="2"/>
    <w:p w14:paraId="39D97AD8" w14:textId="77777777" w:rsidR="00FE45E4" w:rsidRPr="004E7C41" w:rsidRDefault="00FE45E4" w:rsidP="00EB006A">
      <w:pPr>
        <w:jc w:val="center"/>
        <w:rPr>
          <w:rFonts w:ascii="Arial" w:hAnsi="Arial" w:cs="Arial"/>
        </w:rPr>
      </w:pPr>
    </w:p>
    <w:p w14:paraId="1D116CDC" w14:textId="77777777" w:rsidR="001567A1" w:rsidRPr="004E7C41" w:rsidRDefault="00DA4535" w:rsidP="000B2FF5">
      <w:pPr>
        <w:jc w:val="center"/>
        <w:rPr>
          <w:rFonts w:ascii="Arial" w:hAnsi="Arial" w:cs="Arial"/>
          <w:b/>
          <w:sz w:val="24"/>
          <w:szCs w:val="24"/>
          <w:lang w:val="en-US"/>
        </w:rPr>
      </w:pPr>
      <w:r w:rsidRPr="004E7C41">
        <w:rPr>
          <w:rFonts w:ascii="Arial" w:hAnsi="Arial" w:cs="Arial"/>
          <w:noProof/>
          <w:sz w:val="24"/>
          <w:szCs w:val="24"/>
          <w:lang w:eastAsia="ru-RU"/>
        </w:rPr>
        <mc:AlternateContent>
          <mc:Choice Requires="wps">
            <w:drawing>
              <wp:anchor distT="0" distB="0" distL="114300" distR="114300" simplePos="0" relativeHeight="251652096" behindDoc="0" locked="0" layoutInCell="1" allowOverlap="1" wp14:anchorId="39CB1196" wp14:editId="3E6E82C1">
                <wp:simplePos x="0" y="0"/>
                <wp:positionH relativeFrom="column">
                  <wp:posOffset>-20955</wp:posOffset>
                </wp:positionH>
                <wp:positionV relativeFrom="paragraph">
                  <wp:posOffset>2540</wp:posOffset>
                </wp:positionV>
                <wp:extent cx="6259830" cy="0"/>
                <wp:effectExtent l="0" t="0" r="0" b="0"/>
                <wp:wrapNone/>
                <wp:docPr id="295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9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3020CE"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pt" to="49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pFgIAACw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" strokeweight="1pt"/>
            </w:pict>
          </mc:Fallback>
        </mc:AlternateContent>
      </w:r>
      <w:r w:rsidR="000B2FF5" w:rsidRPr="004E7C41">
        <w:rPr>
          <w:rFonts w:ascii="Arial" w:hAnsi="Arial" w:cs="Arial"/>
          <w:sz w:val="24"/>
          <w:szCs w:val="24"/>
          <w:lang w:val="en-US"/>
        </w:rPr>
        <w:t xml:space="preserve">                                                                                    </w:t>
      </w:r>
      <w:r w:rsidR="001567A1" w:rsidRPr="004E7C41">
        <w:rPr>
          <w:rFonts w:ascii="Arial" w:hAnsi="Arial" w:cs="Arial"/>
          <w:b/>
          <w:sz w:val="24"/>
          <w:szCs w:val="24"/>
        </w:rPr>
        <w:t>Дата</w:t>
      </w:r>
      <w:r w:rsidR="001567A1" w:rsidRPr="004E7C41">
        <w:rPr>
          <w:rFonts w:ascii="Arial" w:hAnsi="Arial" w:cs="Arial"/>
          <w:b/>
          <w:sz w:val="24"/>
          <w:szCs w:val="24"/>
          <w:lang w:val="en-US"/>
        </w:rPr>
        <w:t xml:space="preserve"> </w:t>
      </w:r>
      <w:r w:rsidR="001567A1" w:rsidRPr="004E7C41">
        <w:rPr>
          <w:rFonts w:ascii="Arial" w:hAnsi="Arial" w:cs="Arial"/>
          <w:b/>
          <w:sz w:val="24"/>
          <w:szCs w:val="24"/>
        </w:rPr>
        <w:t>введения</w:t>
      </w:r>
      <w:r w:rsidR="001567A1" w:rsidRPr="004E7C41">
        <w:rPr>
          <w:rFonts w:ascii="Arial" w:hAnsi="Arial" w:cs="Arial"/>
          <w:b/>
          <w:sz w:val="24"/>
          <w:szCs w:val="24"/>
          <w:lang w:val="en-US"/>
        </w:rPr>
        <w:t xml:space="preserve"> </w:t>
      </w:r>
      <w:r w:rsidR="000B2FF5" w:rsidRPr="004E7C41">
        <w:rPr>
          <w:rFonts w:ascii="Arial" w:hAnsi="Arial" w:cs="Arial"/>
          <w:b/>
          <w:sz w:val="24"/>
          <w:szCs w:val="24"/>
          <w:lang w:val="en-US"/>
        </w:rPr>
        <w:t xml:space="preserve">– </w:t>
      </w:r>
    </w:p>
    <w:p w14:paraId="408A043F" w14:textId="77777777" w:rsidR="004C6E72" w:rsidRPr="004E7C41" w:rsidRDefault="004C6E72" w:rsidP="004056F2">
      <w:pPr>
        <w:spacing w:line="360" w:lineRule="auto"/>
        <w:jc w:val="center"/>
        <w:rPr>
          <w:rFonts w:ascii="Arial" w:hAnsi="Arial" w:cs="Arial"/>
          <w:b/>
          <w:sz w:val="24"/>
          <w:szCs w:val="24"/>
        </w:rPr>
      </w:pPr>
    </w:p>
    <w:p w14:paraId="09D1B3F1" w14:textId="77777777" w:rsidR="001567A1" w:rsidRPr="004E7C41" w:rsidRDefault="001567A1" w:rsidP="00DC5960">
      <w:pPr>
        <w:pStyle w:val="20"/>
        <w:numPr>
          <w:ilvl w:val="0"/>
          <w:numId w:val="2"/>
        </w:numPr>
        <w:tabs>
          <w:tab w:val="left" w:pos="1701"/>
        </w:tabs>
        <w:spacing w:line="360" w:lineRule="auto"/>
        <w:ind w:left="0" w:firstLine="709"/>
        <w:rPr>
          <w:rFonts w:ascii="Arial" w:hAnsi="Arial" w:cs="Arial"/>
          <w:sz w:val="28"/>
          <w:szCs w:val="28"/>
        </w:rPr>
      </w:pPr>
      <w:bookmarkStart w:id="3" w:name="_Toc519690996"/>
      <w:r w:rsidRPr="004E7C41">
        <w:rPr>
          <w:rFonts w:ascii="Arial" w:hAnsi="Arial" w:cs="Arial"/>
          <w:sz w:val="28"/>
          <w:szCs w:val="28"/>
        </w:rPr>
        <w:t>Область применения</w:t>
      </w:r>
      <w:bookmarkEnd w:id="3"/>
    </w:p>
    <w:p w14:paraId="2DF3A593" w14:textId="3EA6C27B" w:rsidR="00A25C35" w:rsidRPr="004E7C41" w:rsidRDefault="00A25C35" w:rsidP="00A25C35">
      <w:pPr>
        <w:pStyle w:val="1c"/>
        <w:widowControl/>
        <w:shd w:val="clear" w:color="auto" w:fill="auto"/>
        <w:spacing w:after="0" w:line="360" w:lineRule="auto"/>
        <w:ind w:firstLine="709"/>
        <w:jc w:val="both"/>
        <w:rPr>
          <w:sz w:val="24"/>
          <w:szCs w:val="24"/>
          <w:lang w:val="ru-RU"/>
        </w:rPr>
      </w:pPr>
      <w:r w:rsidRPr="004E7C41">
        <w:rPr>
          <w:sz w:val="24"/>
          <w:szCs w:val="24"/>
        </w:rPr>
        <w:t xml:space="preserve">Настоящий стандарт </w:t>
      </w:r>
      <w:r w:rsidRPr="004E7C41">
        <w:rPr>
          <w:sz w:val="24"/>
          <w:szCs w:val="24"/>
          <w:lang w:val="ru-RU"/>
        </w:rPr>
        <w:t xml:space="preserve">распространяется на </w:t>
      </w:r>
      <w:proofErr w:type="spellStart"/>
      <w:r w:rsidRPr="004E7C41">
        <w:rPr>
          <w:sz w:val="24"/>
          <w:szCs w:val="24"/>
          <w:lang w:val="ru-RU"/>
        </w:rPr>
        <w:t>уровнезависимые</w:t>
      </w:r>
      <w:proofErr w:type="spellEnd"/>
      <w:r w:rsidRPr="004E7C41">
        <w:rPr>
          <w:sz w:val="24"/>
          <w:szCs w:val="24"/>
          <w:lang w:val="ru-RU"/>
        </w:rPr>
        <w:t xml:space="preserve"> </w:t>
      </w:r>
      <w:proofErr w:type="spellStart"/>
      <w:r w:rsidRPr="004E7C41">
        <w:rPr>
          <w:sz w:val="24"/>
          <w:szCs w:val="24"/>
          <w:lang w:val="ru-RU"/>
        </w:rPr>
        <w:t>противошумные</w:t>
      </w:r>
      <w:proofErr w:type="spellEnd"/>
      <w:r w:rsidRPr="004E7C41">
        <w:rPr>
          <w:sz w:val="24"/>
          <w:szCs w:val="24"/>
          <w:lang w:val="ru-RU"/>
        </w:rPr>
        <w:t xml:space="preserve"> вкладыши. Стандарт </w:t>
      </w:r>
      <w:r w:rsidRPr="004E7C41">
        <w:rPr>
          <w:sz w:val="24"/>
          <w:szCs w:val="24"/>
        </w:rPr>
        <w:t xml:space="preserve">устанавливает требования в части изготовления, конструкции, </w:t>
      </w:r>
      <w:r w:rsidR="00AB5B57" w:rsidRPr="004E7C41">
        <w:rPr>
          <w:sz w:val="24"/>
          <w:szCs w:val="24"/>
          <w:lang w:val="ru-RU"/>
        </w:rPr>
        <w:t xml:space="preserve">эксплуатационных </w:t>
      </w:r>
      <w:r w:rsidRPr="004E7C41">
        <w:rPr>
          <w:sz w:val="24"/>
          <w:szCs w:val="24"/>
        </w:rPr>
        <w:t>характеристик, маркировки и информации для пользователя</w:t>
      </w:r>
      <w:r w:rsidRPr="004E7C41">
        <w:rPr>
          <w:sz w:val="24"/>
          <w:szCs w:val="24"/>
          <w:lang w:val="ru-RU"/>
        </w:rPr>
        <w:t>, относящихся к функциональным возможностям системы автоматической регулировки громкости.</w:t>
      </w:r>
    </w:p>
    <w:p w14:paraId="7BFC4738" w14:textId="431F6565" w:rsidR="00A25C35" w:rsidRPr="004E7C41" w:rsidRDefault="00A25C35" w:rsidP="00A25C35">
      <w:pPr>
        <w:pStyle w:val="1c"/>
        <w:widowControl/>
        <w:shd w:val="clear" w:color="auto" w:fill="auto"/>
        <w:spacing w:after="0" w:line="360" w:lineRule="auto"/>
        <w:ind w:firstLine="709"/>
        <w:jc w:val="both"/>
        <w:rPr>
          <w:sz w:val="24"/>
          <w:szCs w:val="24"/>
          <w:lang w:val="ru-RU"/>
        </w:rPr>
      </w:pPr>
      <w:proofErr w:type="spellStart"/>
      <w:r w:rsidRPr="004E7C41">
        <w:rPr>
          <w:sz w:val="24"/>
          <w:szCs w:val="24"/>
          <w:lang w:val="ru-RU"/>
        </w:rPr>
        <w:t>Уровнезависимые</w:t>
      </w:r>
      <w:proofErr w:type="spellEnd"/>
      <w:r w:rsidRPr="004E7C41">
        <w:rPr>
          <w:sz w:val="24"/>
          <w:szCs w:val="24"/>
          <w:lang w:val="ru-RU"/>
        </w:rPr>
        <w:t xml:space="preserve"> </w:t>
      </w:r>
      <w:proofErr w:type="spellStart"/>
      <w:r w:rsidRPr="004E7C41">
        <w:rPr>
          <w:sz w:val="24"/>
          <w:szCs w:val="24"/>
          <w:lang w:val="ru-RU"/>
        </w:rPr>
        <w:t>противошумные</w:t>
      </w:r>
      <w:proofErr w:type="spellEnd"/>
      <w:r w:rsidRPr="004E7C41">
        <w:rPr>
          <w:sz w:val="24"/>
          <w:szCs w:val="24"/>
          <w:lang w:val="ru-RU"/>
        </w:rPr>
        <w:t xml:space="preserve"> вкладыши предназначены для восстановления окружающих звуков и ослабления звуков высокой интенсивности. Они могут быть выбраны для использования в условиях </w:t>
      </w:r>
      <w:r w:rsidR="002862F6" w:rsidRPr="004E7C41">
        <w:rPr>
          <w:sz w:val="24"/>
          <w:szCs w:val="24"/>
          <w:lang w:val="ru-RU"/>
        </w:rPr>
        <w:t>прерывистого</w:t>
      </w:r>
      <w:r w:rsidRPr="004E7C41">
        <w:rPr>
          <w:sz w:val="24"/>
          <w:szCs w:val="24"/>
          <w:lang w:val="ru-RU"/>
        </w:rPr>
        <w:t xml:space="preserve"> или импульсного шума, а также там, где необходимо слышать внешние предупреждающие звуки. Настоящий стандарт применяется к </w:t>
      </w:r>
      <w:proofErr w:type="spellStart"/>
      <w:r w:rsidRPr="004E7C41">
        <w:rPr>
          <w:sz w:val="24"/>
          <w:szCs w:val="24"/>
          <w:lang w:val="ru-RU"/>
        </w:rPr>
        <w:t>противошумным</w:t>
      </w:r>
      <w:proofErr w:type="spellEnd"/>
      <w:r w:rsidRPr="004E7C41">
        <w:rPr>
          <w:sz w:val="24"/>
          <w:szCs w:val="24"/>
          <w:lang w:val="ru-RU"/>
        </w:rPr>
        <w:t xml:space="preserve"> вкладышам с электронной схемой восстановления звука.  </w:t>
      </w:r>
    </w:p>
    <w:p w14:paraId="74A82808" w14:textId="77777777" w:rsidR="009721A2" w:rsidRPr="004E7C41" w:rsidRDefault="009721A2" w:rsidP="009721A2">
      <w:pPr>
        <w:spacing w:line="360" w:lineRule="auto"/>
        <w:ind w:firstLine="720"/>
        <w:jc w:val="both"/>
        <w:rPr>
          <w:rFonts w:ascii="Arial" w:hAnsi="Arial" w:cs="Arial"/>
          <w:spacing w:val="2"/>
          <w:sz w:val="24"/>
          <w:szCs w:val="24"/>
        </w:rPr>
      </w:pPr>
    </w:p>
    <w:p w14:paraId="7214B569" w14:textId="77777777" w:rsidR="00942E4F" w:rsidRPr="004E7C41" w:rsidRDefault="00942E4F" w:rsidP="00DC5960">
      <w:pPr>
        <w:pStyle w:val="20"/>
        <w:numPr>
          <w:ilvl w:val="0"/>
          <w:numId w:val="2"/>
        </w:numPr>
        <w:tabs>
          <w:tab w:val="left" w:pos="1701"/>
        </w:tabs>
        <w:spacing w:line="360" w:lineRule="auto"/>
        <w:ind w:left="0" w:firstLine="709"/>
        <w:rPr>
          <w:rFonts w:ascii="Arial" w:hAnsi="Arial" w:cs="Arial"/>
          <w:sz w:val="28"/>
          <w:szCs w:val="28"/>
        </w:rPr>
      </w:pPr>
      <w:bookmarkStart w:id="4" w:name="_Toc519690997"/>
      <w:bookmarkStart w:id="5" w:name="i45187"/>
      <w:r w:rsidRPr="004E7C41">
        <w:rPr>
          <w:rFonts w:ascii="Arial" w:hAnsi="Arial" w:cs="Arial"/>
          <w:sz w:val="28"/>
          <w:szCs w:val="28"/>
        </w:rPr>
        <w:t>Нормативные ссылки</w:t>
      </w:r>
      <w:bookmarkEnd w:id="4"/>
    </w:p>
    <w:p w14:paraId="1F807CC0" w14:textId="77777777" w:rsidR="00942E4F" w:rsidRDefault="00F41E8F" w:rsidP="00942E4F">
      <w:pPr>
        <w:spacing w:line="360" w:lineRule="auto"/>
        <w:ind w:firstLine="720"/>
        <w:jc w:val="both"/>
        <w:rPr>
          <w:rFonts w:ascii="Arial" w:hAnsi="Arial" w:cs="Arial"/>
          <w:spacing w:val="2"/>
          <w:sz w:val="24"/>
          <w:szCs w:val="24"/>
        </w:rPr>
      </w:pPr>
      <w:r w:rsidRPr="004E7C41">
        <w:rPr>
          <w:rFonts w:ascii="Arial" w:hAnsi="Arial" w:cs="Arial"/>
          <w:bCs/>
          <w:spacing w:val="2"/>
          <w:sz w:val="24"/>
          <w:szCs w:val="24"/>
        </w:rPr>
        <w:t>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 последнее издание (включая все изменения)]</w:t>
      </w:r>
      <w:r w:rsidR="00F84558" w:rsidRPr="004E7C41">
        <w:rPr>
          <w:rFonts w:ascii="Arial" w:hAnsi="Arial" w:cs="Arial"/>
          <w:spacing w:val="2"/>
          <w:sz w:val="24"/>
          <w:szCs w:val="24"/>
        </w:rPr>
        <w:t>:</w:t>
      </w:r>
    </w:p>
    <w:p w14:paraId="5A010FB7" w14:textId="77777777" w:rsidR="00641D1C" w:rsidRPr="004E7C41" w:rsidRDefault="00641D1C" w:rsidP="00641D1C">
      <w:pPr>
        <w:pStyle w:val="1c"/>
        <w:widowControl/>
        <w:shd w:val="clear" w:color="auto" w:fill="auto"/>
        <w:spacing w:after="0" w:line="360" w:lineRule="auto"/>
        <w:ind w:firstLine="567"/>
        <w:jc w:val="both"/>
        <w:rPr>
          <w:rFonts w:cs="Arial"/>
          <w:sz w:val="24"/>
          <w:szCs w:val="24"/>
        </w:rPr>
      </w:pPr>
      <w:r w:rsidRPr="004E7C41">
        <w:rPr>
          <w:rFonts w:cs="Arial"/>
          <w:sz w:val="24"/>
          <w:szCs w:val="24"/>
        </w:rPr>
        <w:t>ГОСТ 12.4.320.3-2022 (EN 13819-3:2019) Система стандартов безопасности труда (ССБТ). Средства индивидуальной защиты органа слуха. Методы испытаний. Часть 3. Дополнительные методы акустических испытаний</w:t>
      </w:r>
    </w:p>
    <w:p w14:paraId="6A772D39" w14:textId="40A59F30" w:rsidR="00641D1C" w:rsidRPr="00A613C1" w:rsidRDefault="00641D1C" w:rsidP="00942E4F">
      <w:pPr>
        <w:spacing w:line="360" w:lineRule="auto"/>
        <w:ind w:firstLine="720"/>
        <w:jc w:val="both"/>
        <w:rPr>
          <w:rFonts w:ascii="Arial" w:hAnsi="Arial" w:cs="Arial"/>
          <w:spacing w:val="2"/>
          <w:sz w:val="24"/>
          <w:szCs w:val="24"/>
        </w:rPr>
      </w:pPr>
      <w:r w:rsidRPr="00A613C1">
        <w:rPr>
          <w:rFonts w:ascii="Arial" w:hAnsi="Arial" w:cs="Arial"/>
          <w:spacing w:val="2"/>
          <w:sz w:val="24"/>
          <w:szCs w:val="24"/>
        </w:rPr>
        <w:t>ГОСТ 35266-2025 (EN 458:2016) Система стандартов безопасности труда. Средства индивидуальной защиты органа слуха. Рекомендации по выбору, использованию, уходу и обслуживанию. Руководящий документ</w:t>
      </w:r>
    </w:p>
    <w:p w14:paraId="31A14B4C" w14:textId="217A1B8F" w:rsidR="00364B04" w:rsidRDefault="00364B04" w:rsidP="00364B04">
      <w:pPr>
        <w:pStyle w:val="1c"/>
        <w:widowControl/>
        <w:shd w:val="clear" w:color="auto" w:fill="auto"/>
        <w:spacing w:after="0" w:line="360" w:lineRule="auto"/>
        <w:ind w:firstLine="567"/>
        <w:jc w:val="both"/>
        <w:rPr>
          <w:sz w:val="24"/>
          <w:szCs w:val="24"/>
          <w:shd w:val="clear" w:color="auto" w:fill="FFFFFF"/>
        </w:rPr>
      </w:pPr>
      <w:r w:rsidRPr="004E7C41">
        <w:rPr>
          <w:sz w:val="24"/>
          <w:szCs w:val="24"/>
          <w:shd w:val="clear" w:color="auto" w:fill="FFFFFF"/>
        </w:rPr>
        <w:t xml:space="preserve">ГОСТ EN 352-2 Система стандартов безопасности труда. Средства индивидуальной защиты органа слуха. Общие технические требования. Часть 2. </w:t>
      </w:r>
      <w:proofErr w:type="spellStart"/>
      <w:r w:rsidRPr="004E7C41">
        <w:rPr>
          <w:sz w:val="24"/>
          <w:szCs w:val="24"/>
          <w:shd w:val="clear" w:color="auto" w:fill="FFFFFF"/>
        </w:rPr>
        <w:t>Противошумные</w:t>
      </w:r>
      <w:proofErr w:type="spellEnd"/>
      <w:r w:rsidRPr="004E7C41">
        <w:rPr>
          <w:sz w:val="24"/>
          <w:szCs w:val="24"/>
          <w:shd w:val="clear" w:color="auto" w:fill="FFFFFF"/>
        </w:rPr>
        <w:t xml:space="preserve"> вкладыши</w:t>
      </w:r>
    </w:p>
    <w:p w14:paraId="5020A763" w14:textId="77777777" w:rsidR="00641D1C" w:rsidRPr="004E7C41" w:rsidRDefault="00641D1C" w:rsidP="00364B04">
      <w:pPr>
        <w:pStyle w:val="1c"/>
        <w:widowControl/>
        <w:shd w:val="clear" w:color="auto" w:fill="auto"/>
        <w:spacing w:after="0" w:line="360" w:lineRule="auto"/>
        <w:ind w:firstLine="567"/>
        <w:jc w:val="both"/>
        <w:rPr>
          <w:sz w:val="24"/>
          <w:szCs w:val="24"/>
          <w:shd w:val="clear" w:color="auto" w:fill="FFFFFF"/>
        </w:rPr>
      </w:pPr>
    </w:p>
    <w:p w14:paraId="5B815EB1" w14:textId="0CCE43F7" w:rsidR="00364B04" w:rsidRPr="004E7C41" w:rsidRDefault="007D3AA6" w:rsidP="00364B04">
      <w:pPr>
        <w:pStyle w:val="1c"/>
        <w:widowControl/>
        <w:shd w:val="clear" w:color="auto" w:fill="auto"/>
        <w:spacing w:after="0" w:line="360" w:lineRule="auto"/>
        <w:ind w:firstLine="567"/>
        <w:jc w:val="both"/>
        <w:rPr>
          <w:rFonts w:cs="Arial"/>
          <w:sz w:val="22"/>
          <w:szCs w:val="22"/>
        </w:rPr>
      </w:pPr>
      <w:r w:rsidRPr="004E7C41">
        <w:rPr>
          <w:rFonts w:cs="Arial"/>
          <w:spacing w:val="20"/>
          <w:sz w:val="22"/>
          <w:szCs w:val="22"/>
        </w:rPr>
        <w:t>Примечание</w:t>
      </w:r>
      <w:r w:rsidRPr="004E7C41">
        <w:rPr>
          <w:rFonts w:cs="Arial"/>
          <w:sz w:val="22"/>
          <w:szCs w:val="22"/>
        </w:rPr>
        <w:t xml:space="preserve"> </w:t>
      </w:r>
      <w:r w:rsidR="00A420EB" w:rsidRPr="004E7C41">
        <w:rPr>
          <w:rFonts w:cs="Arial"/>
          <w:bCs/>
          <w:sz w:val="22"/>
          <w:szCs w:val="22"/>
          <w:lang w:val="ru-RU"/>
        </w:rPr>
        <w:t>—</w:t>
      </w:r>
      <w:r w:rsidRPr="004E7C41">
        <w:rPr>
          <w:rFonts w:cs="Arial"/>
          <w:sz w:val="22"/>
          <w:szCs w:val="22"/>
        </w:rPr>
        <w:t xml:space="preserve">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C631A02" w14:textId="77777777" w:rsidR="007D3AA6" w:rsidRPr="004E7C41" w:rsidRDefault="007D3AA6" w:rsidP="00364B04">
      <w:pPr>
        <w:pStyle w:val="1c"/>
        <w:widowControl/>
        <w:shd w:val="clear" w:color="auto" w:fill="auto"/>
        <w:spacing w:after="0" w:line="360" w:lineRule="auto"/>
        <w:ind w:firstLine="567"/>
        <w:jc w:val="both"/>
        <w:rPr>
          <w:rFonts w:cs="Arial"/>
          <w:sz w:val="24"/>
          <w:szCs w:val="24"/>
        </w:rPr>
      </w:pPr>
    </w:p>
    <w:p w14:paraId="66E6B6E8" w14:textId="77777777" w:rsidR="001567A1" w:rsidRPr="004E7C41" w:rsidRDefault="001567A1" w:rsidP="00DC5960">
      <w:pPr>
        <w:pStyle w:val="20"/>
        <w:numPr>
          <w:ilvl w:val="0"/>
          <w:numId w:val="2"/>
        </w:numPr>
        <w:tabs>
          <w:tab w:val="left" w:pos="1701"/>
        </w:tabs>
        <w:spacing w:line="360" w:lineRule="auto"/>
        <w:ind w:left="0" w:firstLine="709"/>
        <w:rPr>
          <w:rFonts w:ascii="Arial" w:hAnsi="Arial" w:cs="Arial"/>
          <w:sz w:val="28"/>
          <w:szCs w:val="28"/>
          <w:lang w:val="en-US"/>
        </w:rPr>
      </w:pPr>
      <w:bookmarkStart w:id="6" w:name="_Toc519690998"/>
      <w:r w:rsidRPr="004E7C41">
        <w:rPr>
          <w:rFonts w:ascii="Arial" w:hAnsi="Arial" w:cs="Arial"/>
          <w:sz w:val="28"/>
          <w:szCs w:val="28"/>
        </w:rPr>
        <w:t>Термины</w:t>
      </w:r>
      <w:r w:rsidRPr="004E7C41">
        <w:rPr>
          <w:rFonts w:ascii="Arial" w:hAnsi="Arial" w:cs="Arial"/>
          <w:sz w:val="28"/>
          <w:szCs w:val="28"/>
          <w:lang w:val="en-US"/>
        </w:rPr>
        <w:t xml:space="preserve"> </w:t>
      </w:r>
      <w:r w:rsidRPr="004E7C41">
        <w:rPr>
          <w:rFonts w:ascii="Arial" w:hAnsi="Arial" w:cs="Arial"/>
          <w:sz w:val="28"/>
          <w:szCs w:val="28"/>
        </w:rPr>
        <w:t>и</w:t>
      </w:r>
      <w:r w:rsidRPr="004E7C41">
        <w:rPr>
          <w:rFonts w:ascii="Arial" w:hAnsi="Arial" w:cs="Arial"/>
          <w:sz w:val="28"/>
          <w:szCs w:val="28"/>
          <w:lang w:val="en-US"/>
        </w:rPr>
        <w:t xml:space="preserve"> </w:t>
      </w:r>
      <w:r w:rsidRPr="004E7C41">
        <w:rPr>
          <w:rFonts w:ascii="Arial" w:hAnsi="Arial" w:cs="Arial"/>
          <w:sz w:val="28"/>
          <w:szCs w:val="28"/>
        </w:rPr>
        <w:t>определения</w:t>
      </w:r>
      <w:bookmarkEnd w:id="5"/>
      <w:bookmarkEnd w:id="6"/>
    </w:p>
    <w:p w14:paraId="3C03D42C" w14:textId="3C79B980" w:rsidR="000F59B3" w:rsidRPr="004E7C41" w:rsidRDefault="00955B99" w:rsidP="00191F65">
      <w:pPr>
        <w:pStyle w:val="a4"/>
        <w:spacing w:after="0" w:line="360" w:lineRule="auto"/>
        <w:ind w:firstLine="709"/>
        <w:jc w:val="both"/>
        <w:rPr>
          <w:rFonts w:ascii="Arial" w:eastAsia="Calibri" w:hAnsi="Arial" w:cs="Arial"/>
          <w:sz w:val="24"/>
          <w:szCs w:val="24"/>
          <w:lang w:eastAsia="en-US"/>
        </w:rPr>
      </w:pPr>
      <w:r w:rsidRPr="004E7C41">
        <w:rPr>
          <w:rFonts w:ascii="Arial" w:eastAsia="Calibri" w:hAnsi="Arial" w:cs="Arial"/>
          <w:sz w:val="24"/>
          <w:szCs w:val="24"/>
          <w:lang w:eastAsia="en-US"/>
        </w:rPr>
        <w:t xml:space="preserve">В настоящем стандарте применены термины по </w:t>
      </w:r>
      <w:r w:rsidRPr="004E7C41">
        <w:rPr>
          <w:rFonts w:ascii="Arial" w:eastAsia="Calibri" w:hAnsi="Arial" w:cs="Arial"/>
          <w:i/>
          <w:sz w:val="24"/>
          <w:szCs w:val="24"/>
          <w:lang w:eastAsia="en-US"/>
        </w:rPr>
        <w:t>ГОСТ EN 352-2</w:t>
      </w:r>
      <w:r w:rsidRPr="004E7C41">
        <w:rPr>
          <w:rFonts w:ascii="Arial" w:eastAsia="Calibri" w:hAnsi="Arial" w:cs="Arial"/>
          <w:sz w:val="24"/>
          <w:szCs w:val="24"/>
          <w:lang w:eastAsia="en-US"/>
        </w:rPr>
        <w:t>, а также следующие термины с соответствующими определениями</w:t>
      </w:r>
      <w:r w:rsidR="000F59B3" w:rsidRPr="004E7C41">
        <w:rPr>
          <w:rFonts w:ascii="Arial" w:eastAsia="Calibri" w:hAnsi="Arial" w:cs="Arial"/>
          <w:sz w:val="24"/>
          <w:szCs w:val="24"/>
          <w:lang w:eastAsia="en-US"/>
        </w:rPr>
        <w:t>:</w:t>
      </w:r>
    </w:p>
    <w:p w14:paraId="79EF796B" w14:textId="77777777" w:rsidR="00392F87" w:rsidRPr="004E7C41" w:rsidRDefault="00392F87" w:rsidP="00392F87">
      <w:pPr>
        <w:pStyle w:val="a4"/>
        <w:spacing w:line="360" w:lineRule="auto"/>
        <w:ind w:firstLine="709"/>
        <w:jc w:val="both"/>
        <w:rPr>
          <w:rFonts w:ascii="Arial" w:eastAsia="Calibri" w:hAnsi="Arial" w:cs="Arial"/>
          <w:sz w:val="24"/>
          <w:szCs w:val="24"/>
          <w:lang w:eastAsia="en-US"/>
        </w:rPr>
      </w:pPr>
      <w:r w:rsidRPr="004E7C41">
        <w:rPr>
          <w:rFonts w:ascii="Arial" w:eastAsia="Calibri" w:hAnsi="Arial" w:cs="Arial"/>
          <w:sz w:val="24"/>
          <w:szCs w:val="24"/>
          <w:lang w:eastAsia="en-US"/>
        </w:rPr>
        <w:t>ISO и IEC ведут терминологические базы данных для использования в стандартизации по следующим адресам:</w:t>
      </w:r>
    </w:p>
    <w:p w14:paraId="1D4D528B" w14:textId="77777777" w:rsidR="00364B04" w:rsidRPr="004E7C41" w:rsidRDefault="00392F87" w:rsidP="00364B04">
      <w:pPr>
        <w:pStyle w:val="a4"/>
        <w:spacing w:line="360" w:lineRule="auto"/>
        <w:ind w:firstLine="709"/>
        <w:jc w:val="both"/>
        <w:rPr>
          <w:rFonts w:ascii="Arial" w:eastAsia="Calibri" w:hAnsi="Arial" w:cs="Arial"/>
          <w:sz w:val="24"/>
          <w:szCs w:val="24"/>
          <w:lang w:eastAsia="en-US"/>
        </w:rPr>
      </w:pPr>
      <w:r w:rsidRPr="004E7C41">
        <w:rPr>
          <w:rFonts w:ascii="Arial" w:eastAsia="Calibri" w:hAnsi="Arial" w:cs="Arial"/>
          <w:sz w:val="24"/>
          <w:szCs w:val="24"/>
          <w:lang w:eastAsia="en-US"/>
        </w:rPr>
        <w:t xml:space="preserve">- IEC </w:t>
      </w:r>
      <w:proofErr w:type="spellStart"/>
      <w:r w:rsidRPr="004E7C41">
        <w:rPr>
          <w:rFonts w:ascii="Arial" w:eastAsia="Calibri" w:hAnsi="Arial" w:cs="Arial"/>
          <w:sz w:val="24"/>
          <w:szCs w:val="24"/>
          <w:lang w:eastAsia="en-US"/>
        </w:rPr>
        <w:t>Electropedia</w:t>
      </w:r>
      <w:proofErr w:type="spellEnd"/>
      <w:r w:rsidRPr="004E7C41">
        <w:rPr>
          <w:rFonts w:ascii="Arial" w:eastAsia="Calibri" w:hAnsi="Arial" w:cs="Arial"/>
          <w:sz w:val="24"/>
          <w:szCs w:val="24"/>
          <w:lang w:eastAsia="en-US"/>
        </w:rPr>
        <w:t>: доступна на</w:t>
      </w:r>
      <w:r w:rsidR="00613747" w:rsidRPr="004E7C41">
        <w:rPr>
          <w:rFonts w:ascii="Arial" w:eastAsia="Calibri" w:hAnsi="Arial" w:cs="Arial"/>
          <w:sz w:val="24"/>
          <w:szCs w:val="24"/>
          <w:lang w:eastAsia="en-US"/>
        </w:rPr>
        <w:t xml:space="preserve"> http:// www.electropedia</w:t>
      </w:r>
      <w:r w:rsidRPr="004E7C41">
        <w:rPr>
          <w:rFonts w:ascii="Arial" w:eastAsia="Calibri" w:hAnsi="Arial" w:cs="Arial"/>
          <w:sz w:val="24"/>
          <w:szCs w:val="24"/>
          <w:lang w:eastAsia="en-US"/>
        </w:rPr>
        <w:t>.org/</w:t>
      </w:r>
    </w:p>
    <w:p w14:paraId="1F024739" w14:textId="2E55EFA6" w:rsidR="00364B04" w:rsidRPr="004E7C41" w:rsidRDefault="00364B04" w:rsidP="00364B04">
      <w:pPr>
        <w:pStyle w:val="a4"/>
        <w:spacing w:line="360" w:lineRule="auto"/>
        <w:ind w:firstLine="709"/>
        <w:jc w:val="both"/>
        <w:rPr>
          <w:rFonts w:ascii="Arial" w:eastAsia="Calibri" w:hAnsi="Arial" w:cs="Arial"/>
          <w:sz w:val="24"/>
          <w:szCs w:val="24"/>
          <w:lang w:eastAsia="en-US"/>
        </w:rPr>
      </w:pPr>
      <w:r w:rsidRPr="004E7C41">
        <w:rPr>
          <w:rFonts w:ascii="Arial" w:eastAsia="Calibri" w:hAnsi="Arial" w:cs="Arial"/>
          <w:sz w:val="24"/>
          <w:szCs w:val="24"/>
          <w:lang w:eastAsia="en-US"/>
        </w:rPr>
        <w:t xml:space="preserve">- Платформа онлайн-просмотра ISO: доступна по адресу </w:t>
      </w:r>
      <w:hyperlink r:id="rId15" w:history="1">
        <w:r w:rsidR="00955B99" w:rsidRPr="004E7C41">
          <w:rPr>
            <w:rStyle w:val="a3"/>
            <w:rFonts w:ascii="Arial" w:eastAsia="Calibri" w:hAnsi="Arial" w:cs="Arial"/>
            <w:color w:val="auto"/>
            <w:sz w:val="24"/>
            <w:szCs w:val="24"/>
            <w:lang w:eastAsia="en-US"/>
          </w:rPr>
          <w:t>http://www.iso.org/obp</w:t>
        </w:r>
      </w:hyperlink>
    </w:p>
    <w:p w14:paraId="31D79097" w14:textId="77777777" w:rsidR="00955B99" w:rsidRPr="004E7C41" w:rsidRDefault="00955B99" w:rsidP="00D11EFF">
      <w:pPr>
        <w:pStyle w:val="1"/>
        <w:keepNext w:val="0"/>
        <w:tabs>
          <w:tab w:val="left" w:pos="1134"/>
        </w:tabs>
        <w:spacing w:before="0" w:after="0" w:line="360" w:lineRule="auto"/>
        <w:ind w:firstLine="567"/>
        <w:jc w:val="both"/>
        <w:rPr>
          <w:b w:val="0"/>
          <w:bCs w:val="0"/>
          <w:sz w:val="24"/>
          <w:szCs w:val="24"/>
        </w:rPr>
      </w:pPr>
      <w:bookmarkStart w:id="7" w:name="_Toc63618585"/>
      <w:bookmarkStart w:id="8" w:name="_Toc69138915"/>
      <w:bookmarkStart w:id="9" w:name="_Toc69139008"/>
      <w:bookmarkStart w:id="10" w:name="_Toc103597699"/>
      <w:r w:rsidRPr="004E7C41">
        <w:rPr>
          <w:b w:val="0"/>
          <w:sz w:val="24"/>
          <w:szCs w:val="24"/>
        </w:rPr>
        <w:t>3.1</w:t>
      </w:r>
      <w:bookmarkEnd w:id="7"/>
      <w:r w:rsidRPr="004E7C41">
        <w:rPr>
          <w:b w:val="0"/>
          <w:sz w:val="24"/>
          <w:szCs w:val="24"/>
        </w:rPr>
        <w:tab/>
      </w:r>
      <w:proofErr w:type="spellStart"/>
      <w:r w:rsidRPr="004E7C41">
        <w:rPr>
          <w:sz w:val="24"/>
          <w:szCs w:val="24"/>
        </w:rPr>
        <w:t>уровнезависимые</w:t>
      </w:r>
      <w:proofErr w:type="spellEnd"/>
      <w:r w:rsidRPr="004E7C41">
        <w:rPr>
          <w:sz w:val="24"/>
          <w:szCs w:val="24"/>
        </w:rPr>
        <w:t xml:space="preserve"> </w:t>
      </w:r>
      <w:proofErr w:type="spellStart"/>
      <w:r w:rsidRPr="004E7C41">
        <w:rPr>
          <w:sz w:val="24"/>
          <w:szCs w:val="24"/>
        </w:rPr>
        <w:t>противошумные</w:t>
      </w:r>
      <w:proofErr w:type="spellEnd"/>
      <w:r w:rsidRPr="004E7C41">
        <w:rPr>
          <w:sz w:val="24"/>
          <w:szCs w:val="24"/>
        </w:rPr>
        <w:t xml:space="preserve"> вкладыши </w:t>
      </w:r>
      <w:r w:rsidRPr="004E7C41">
        <w:rPr>
          <w:b w:val="0"/>
          <w:bCs w:val="0"/>
          <w:sz w:val="24"/>
          <w:szCs w:val="24"/>
        </w:rPr>
        <w:t>(</w:t>
      </w:r>
      <w:r w:rsidRPr="004E7C41">
        <w:rPr>
          <w:b w:val="0"/>
          <w:bCs w:val="0"/>
          <w:sz w:val="24"/>
          <w:szCs w:val="24"/>
          <w:lang w:val="en-US"/>
        </w:rPr>
        <w:t>level</w:t>
      </w:r>
      <w:r w:rsidRPr="004E7C41">
        <w:rPr>
          <w:b w:val="0"/>
          <w:bCs w:val="0"/>
          <w:sz w:val="24"/>
          <w:szCs w:val="24"/>
        </w:rPr>
        <w:t>-</w:t>
      </w:r>
      <w:r w:rsidRPr="004E7C41">
        <w:rPr>
          <w:b w:val="0"/>
          <w:bCs w:val="0"/>
          <w:sz w:val="24"/>
          <w:szCs w:val="24"/>
          <w:lang w:val="en-US"/>
        </w:rPr>
        <w:t>dependent</w:t>
      </w:r>
      <w:r w:rsidRPr="004E7C41">
        <w:rPr>
          <w:b w:val="0"/>
          <w:bCs w:val="0"/>
          <w:sz w:val="24"/>
          <w:szCs w:val="24"/>
        </w:rPr>
        <w:t xml:space="preserve"> </w:t>
      </w:r>
      <w:r w:rsidRPr="004E7C41">
        <w:rPr>
          <w:b w:val="0"/>
          <w:bCs w:val="0"/>
          <w:sz w:val="24"/>
          <w:szCs w:val="24"/>
          <w:lang w:val="en-US"/>
        </w:rPr>
        <w:t>earplugs</w:t>
      </w:r>
      <w:r w:rsidRPr="004E7C41">
        <w:rPr>
          <w:b w:val="0"/>
          <w:bCs w:val="0"/>
          <w:sz w:val="24"/>
          <w:szCs w:val="24"/>
        </w:rPr>
        <w:t xml:space="preserve">): </w:t>
      </w:r>
      <w:proofErr w:type="spellStart"/>
      <w:r w:rsidRPr="004E7C41">
        <w:rPr>
          <w:b w:val="0"/>
          <w:bCs w:val="0"/>
          <w:sz w:val="24"/>
          <w:szCs w:val="24"/>
        </w:rPr>
        <w:t>Противошумные</w:t>
      </w:r>
      <w:proofErr w:type="spellEnd"/>
      <w:r w:rsidRPr="004E7C41">
        <w:rPr>
          <w:b w:val="0"/>
          <w:bCs w:val="0"/>
          <w:sz w:val="24"/>
          <w:szCs w:val="24"/>
        </w:rPr>
        <w:t xml:space="preserve"> вкладыши с электронной схемой восстановления звука</w:t>
      </w:r>
      <w:bookmarkEnd w:id="8"/>
      <w:bookmarkEnd w:id="9"/>
      <w:r w:rsidRPr="004E7C41">
        <w:rPr>
          <w:b w:val="0"/>
          <w:bCs w:val="0"/>
          <w:sz w:val="24"/>
          <w:szCs w:val="24"/>
        </w:rPr>
        <w:t>.</w:t>
      </w:r>
      <w:bookmarkStart w:id="11" w:name="_Toc63618586"/>
      <w:bookmarkStart w:id="12" w:name="_Toc69138916"/>
      <w:bookmarkStart w:id="13" w:name="_Toc69139009"/>
      <w:bookmarkEnd w:id="10"/>
    </w:p>
    <w:p w14:paraId="35D2D02A" w14:textId="77777777" w:rsidR="00955B99" w:rsidRPr="004E7C41" w:rsidRDefault="00955B99" w:rsidP="00D11EFF">
      <w:pPr>
        <w:pStyle w:val="1"/>
        <w:keepNext w:val="0"/>
        <w:tabs>
          <w:tab w:val="left" w:pos="1134"/>
        </w:tabs>
        <w:spacing w:before="0" w:after="0" w:line="360" w:lineRule="auto"/>
        <w:ind w:firstLine="567"/>
        <w:jc w:val="both"/>
        <w:rPr>
          <w:b w:val="0"/>
          <w:bCs w:val="0"/>
          <w:sz w:val="24"/>
          <w:szCs w:val="24"/>
        </w:rPr>
      </w:pPr>
      <w:bookmarkStart w:id="14" w:name="_Toc103597700"/>
      <w:r w:rsidRPr="004E7C41">
        <w:rPr>
          <w:b w:val="0"/>
          <w:sz w:val="24"/>
          <w:szCs w:val="24"/>
        </w:rPr>
        <w:t>3.2</w:t>
      </w:r>
      <w:r w:rsidRPr="004E7C41">
        <w:rPr>
          <w:b w:val="0"/>
          <w:sz w:val="24"/>
          <w:szCs w:val="24"/>
        </w:rPr>
        <w:tab/>
      </w:r>
      <w:bookmarkEnd w:id="11"/>
      <w:r w:rsidRPr="004E7C41">
        <w:rPr>
          <w:sz w:val="24"/>
          <w:szCs w:val="24"/>
        </w:rPr>
        <w:t xml:space="preserve">схема восстановления звука </w:t>
      </w:r>
      <w:r w:rsidRPr="004E7C41">
        <w:rPr>
          <w:b w:val="0"/>
          <w:bCs w:val="0"/>
          <w:sz w:val="24"/>
          <w:szCs w:val="24"/>
        </w:rPr>
        <w:t>(</w:t>
      </w:r>
      <w:r w:rsidRPr="004E7C41">
        <w:rPr>
          <w:b w:val="0"/>
          <w:bCs w:val="0"/>
          <w:sz w:val="24"/>
          <w:szCs w:val="24"/>
          <w:lang w:val="en-US"/>
        </w:rPr>
        <w:t>sound</w:t>
      </w:r>
      <w:r w:rsidRPr="004E7C41">
        <w:rPr>
          <w:b w:val="0"/>
          <w:bCs w:val="0"/>
          <w:sz w:val="24"/>
          <w:szCs w:val="24"/>
        </w:rPr>
        <w:t xml:space="preserve"> </w:t>
      </w:r>
      <w:r w:rsidRPr="004E7C41">
        <w:rPr>
          <w:b w:val="0"/>
          <w:bCs w:val="0"/>
          <w:sz w:val="24"/>
          <w:szCs w:val="24"/>
          <w:lang w:val="en-US"/>
        </w:rPr>
        <w:t>restoration</w:t>
      </w:r>
      <w:r w:rsidRPr="004E7C41">
        <w:rPr>
          <w:b w:val="0"/>
          <w:bCs w:val="0"/>
          <w:sz w:val="24"/>
          <w:szCs w:val="24"/>
        </w:rPr>
        <w:t xml:space="preserve"> </w:t>
      </w:r>
      <w:r w:rsidRPr="004E7C41">
        <w:rPr>
          <w:b w:val="0"/>
          <w:bCs w:val="0"/>
          <w:sz w:val="24"/>
          <w:szCs w:val="24"/>
          <w:lang w:val="en-US"/>
        </w:rPr>
        <w:t>circuit</w:t>
      </w:r>
      <w:r w:rsidRPr="004E7C41">
        <w:rPr>
          <w:b w:val="0"/>
          <w:bCs w:val="0"/>
          <w:sz w:val="24"/>
          <w:szCs w:val="24"/>
        </w:rPr>
        <w:t xml:space="preserve">): Электроакустическое устройство, предназначенное для воспроизведения внешних звуков более низкого уровня громкости в слуховом канале и ограничения воспроизведения звуков более высокого уровня громкости с помощью </w:t>
      </w:r>
      <w:proofErr w:type="spellStart"/>
      <w:r w:rsidRPr="004E7C41">
        <w:rPr>
          <w:b w:val="0"/>
          <w:bCs w:val="0"/>
          <w:sz w:val="24"/>
          <w:szCs w:val="24"/>
        </w:rPr>
        <w:t>уровнезависимой</w:t>
      </w:r>
      <w:proofErr w:type="spellEnd"/>
      <w:r w:rsidRPr="004E7C41">
        <w:rPr>
          <w:b w:val="0"/>
          <w:bCs w:val="0"/>
          <w:sz w:val="24"/>
          <w:szCs w:val="24"/>
        </w:rPr>
        <w:t xml:space="preserve"> функции усиления.</w:t>
      </w:r>
      <w:bookmarkStart w:id="15" w:name="_Toc69138917"/>
      <w:bookmarkStart w:id="16" w:name="_Toc69139010"/>
      <w:bookmarkEnd w:id="12"/>
      <w:bookmarkEnd w:id="13"/>
      <w:bookmarkEnd w:id="14"/>
    </w:p>
    <w:p w14:paraId="7388B6E4" w14:textId="160074C7" w:rsidR="00955B99" w:rsidRPr="004E7C41" w:rsidRDefault="00955B99" w:rsidP="00D11EFF">
      <w:pPr>
        <w:pStyle w:val="1"/>
        <w:keepNext w:val="0"/>
        <w:tabs>
          <w:tab w:val="left" w:pos="1134"/>
        </w:tabs>
        <w:spacing w:before="0" w:after="0" w:line="360" w:lineRule="auto"/>
        <w:ind w:firstLine="567"/>
        <w:jc w:val="both"/>
        <w:rPr>
          <w:b w:val="0"/>
          <w:bCs w:val="0"/>
          <w:sz w:val="24"/>
          <w:szCs w:val="24"/>
        </w:rPr>
      </w:pPr>
      <w:bookmarkStart w:id="17" w:name="_Toc103597701"/>
      <w:r w:rsidRPr="004E7C41">
        <w:rPr>
          <w:b w:val="0"/>
          <w:sz w:val="24"/>
          <w:szCs w:val="24"/>
        </w:rPr>
        <w:t>3.3</w:t>
      </w:r>
      <w:bookmarkStart w:id="18" w:name="_Hlk68338769"/>
      <w:r w:rsidRPr="004E7C41">
        <w:rPr>
          <w:b w:val="0"/>
          <w:sz w:val="24"/>
          <w:szCs w:val="24"/>
        </w:rPr>
        <w:tab/>
      </w:r>
      <w:r w:rsidRPr="004E7C41">
        <w:rPr>
          <w:sz w:val="24"/>
          <w:szCs w:val="24"/>
        </w:rPr>
        <w:t xml:space="preserve">критерий уровня H </w:t>
      </w:r>
      <w:r w:rsidRPr="004E7C41">
        <w:rPr>
          <w:b w:val="0"/>
          <w:bCs w:val="0"/>
          <w:sz w:val="24"/>
          <w:szCs w:val="24"/>
        </w:rPr>
        <w:t>[</w:t>
      </w:r>
      <w:proofErr w:type="spellStart"/>
      <w:r w:rsidRPr="004E7C41">
        <w:rPr>
          <w:b w:val="0"/>
          <w:bCs w:val="0"/>
          <w:sz w:val="24"/>
          <w:szCs w:val="24"/>
        </w:rPr>
        <w:t>criterion</w:t>
      </w:r>
      <w:proofErr w:type="spellEnd"/>
      <w:r w:rsidRPr="004E7C41">
        <w:rPr>
          <w:b w:val="0"/>
          <w:bCs w:val="0"/>
          <w:sz w:val="24"/>
          <w:szCs w:val="24"/>
        </w:rPr>
        <w:t xml:space="preserve"> </w:t>
      </w:r>
      <w:proofErr w:type="spellStart"/>
      <w:r w:rsidRPr="004E7C41">
        <w:rPr>
          <w:b w:val="0"/>
          <w:bCs w:val="0"/>
          <w:sz w:val="24"/>
          <w:szCs w:val="24"/>
        </w:rPr>
        <w:t>level</w:t>
      </w:r>
      <w:proofErr w:type="spellEnd"/>
      <w:r w:rsidRPr="004E7C41">
        <w:rPr>
          <w:b w:val="0"/>
          <w:bCs w:val="0"/>
          <w:sz w:val="24"/>
          <w:szCs w:val="24"/>
        </w:rPr>
        <w:t xml:space="preserve"> (H)]: А-корректированный уровень звукового давления H-шума, для которого А-корректированный эквивалентный уровень звукового давления в диффузном поле, при надетых </w:t>
      </w:r>
      <w:proofErr w:type="spellStart"/>
      <w:r w:rsidRPr="004E7C41">
        <w:rPr>
          <w:b w:val="0"/>
          <w:bCs w:val="0"/>
          <w:sz w:val="24"/>
          <w:szCs w:val="24"/>
        </w:rPr>
        <w:t>уровнезависимых</w:t>
      </w:r>
      <w:proofErr w:type="spellEnd"/>
      <w:r w:rsidRPr="004E7C41">
        <w:rPr>
          <w:b w:val="0"/>
          <w:bCs w:val="0"/>
          <w:sz w:val="24"/>
          <w:szCs w:val="24"/>
        </w:rPr>
        <w:t xml:space="preserve"> </w:t>
      </w:r>
      <w:proofErr w:type="spellStart"/>
      <w:r w:rsidRPr="004E7C41">
        <w:rPr>
          <w:b w:val="0"/>
          <w:bCs w:val="0"/>
          <w:sz w:val="24"/>
          <w:szCs w:val="24"/>
        </w:rPr>
        <w:t>противошумных</w:t>
      </w:r>
      <w:proofErr w:type="spellEnd"/>
      <w:r w:rsidRPr="004E7C41">
        <w:rPr>
          <w:b w:val="0"/>
          <w:bCs w:val="0"/>
          <w:sz w:val="24"/>
          <w:szCs w:val="24"/>
        </w:rPr>
        <w:t xml:space="preserve"> вкладышах и работе схемы восстановления звука на максимальной громкости, превысит </w:t>
      </w:r>
      <w:r w:rsidRPr="004E7C41">
        <w:rPr>
          <w:b w:val="0"/>
          <w:bCs w:val="0"/>
          <w:i/>
          <w:sz w:val="24"/>
          <w:szCs w:val="24"/>
        </w:rPr>
        <w:t>80</w:t>
      </w:r>
      <w:r w:rsidRPr="004E7C41">
        <w:rPr>
          <w:b w:val="0"/>
          <w:bCs w:val="0"/>
          <w:sz w:val="24"/>
          <w:szCs w:val="24"/>
        </w:rPr>
        <w:t xml:space="preserve"> дБ(А)</w:t>
      </w:r>
      <w:bookmarkEnd w:id="18"/>
      <w:r w:rsidRPr="004E7C41">
        <w:rPr>
          <w:b w:val="0"/>
          <w:bCs w:val="0"/>
          <w:sz w:val="24"/>
          <w:szCs w:val="24"/>
        </w:rPr>
        <w:t>.</w:t>
      </w:r>
      <w:bookmarkStart w:id="19" w:name="_Toc69138918"/>
      <w:bookmarkStart w:id="20" w:name="_Toc69139011"/>
      <w:bookmarkEnd w:id="15"/>
      <w:bookmarkEnd w:id="16"/>
      <w:bookmarkEnd w:id="17"/>
    </w:p>
    <w:p w14:paraId="5EDD4EA6" w14:textId="72BE2C33" w:rsidR="00955B99" w:rsidRPr="004E7C41" w:rsidRDefault="00955B99" w:rsidP="00D11EFF">
      <w:pPr>
        <w:pStyle w:val="1"/>
        <w:keepNext w:val="0"/>
        <w:tabs>
          <w:tab w:val="left" w:pos="1134"/>
        </w:tabs>
        <w:spacing w:before="0" w:after="0" w:line="360" w:lineRule="auto"/>
        <w:ind w:firstLine="567"/>
        <w:jc w:val="both"/>
        <w:rPr>
          <w:b w:val="0"/>
          <w:bCs w:val="0"/>
          <w:sz w:val="24"/>
          <w:szCs w:val="24"/>
        </w:rPr>
      </w:pPr>
      <w:bookmarkStart w:id="21" w:name="_Toc103597702"/>
      <w:r w:rsidRPr="004E7C41">
        <w:rPr>
          <w:b w:val="0"/>
          <w:sz w:val="24"/>
          <w:szCs w:val="24"/>
        </w:rPr>
        <w:t>3.4</w:t>
      </w:r>
      <w:r w:rsidRPr="004E7C41">
        <w:rPr>
          <w:b w:val="0"/>
          <w:sz w:val="24"/>
          <w:szCs w:val="24"/>
        </w:rPr>
        <w:tab/>
      </w:r>
      <w:r w:rsidRPr="004E7C41">
        <w:rPr>
          <w:sz w:val="24"/>
          <w:szCs w:val="24"/>
        </w:rPr>
        <w:t xml:space="preserve">критерий уровня </w:t>
      </w:r>
      <w:r w:rsidRPr="004E7C41">
        <w:rPr>
          <w:sz w:val="24"/>
          <w:szCs w:val="24"/>
          <w:lang w:val="en-US"/>
        </w:rPr>
        <w:t>M</w:t>
      </w:r>
      <w:r w:rsidRPr="004E7C41">
        <w:rPr>
          <w:sz w:val="24"/>
          <w:szCs w:val="24"/>
        </w:rPr>
        <w:t xml:space="preserve"> </w:t>
      </w:r>
      <w:r w:rsidRPr="004E7C41">
        <w:rPr>
          <w:b w:val="0"/>
          <w:bCs w:val="0"/>
          <w:sz w:val="24"/>
          <w:szCs w:val="24"/>
        </w:rPr>
        <w:t>[</w:t>
      </w:r>
      <w:proofErr w:type="spellStart"/>
      <w:r w:rsidRPr="004E7C41">
        <w:rPr>
          <w:b w:val="0"/>
          <w:bCs w:val="0"/>
          <w:sz w:val="24"/>
          <w:szCs w:val="24"/>
        </w:rPr>
        <w:t>criterion</w:t>
      </w:r>
      <w:proofErr w:type="spellEnd"/>
      <w:r w:rsidRPr="004E7C41">
        <w:rPr>
          <w:b w:val="0"/>
          <w:bCs w:val="0"/>
          <w:sz w:val="24"/>
          <w:szCs w:val="24"/>
        </w:rPr>
        <w:t xml:space="preserve"> </w:t>
      </w:r>
      <w:proofErr w:type="spellStart"/>
      <w:r w:rsidRPr="004E7C41">
        <w:rPr>
          <w:b w:val="0"/>
          <w:bCs w:val="0"/>
          <w:sz w:val="24"/>
          <w:szCs w:val="24"/>
        </w:rPr>
        <w:t>level</w:t>
      </w:r>
      <w:proofErr w:type="spellEnd"/>
      <w:r w:rsidRPr="004E7C41">
        <w:rPr>
          <w:b w:val="0"/>
          <w:bCs w:val="0"/>
          <w:sz w:val="24"/>
          <w:szCs w:val="24"/>
        </w:rPr>
        <w:t xml:space="preserve"> (</w:t>
      </w:r>
      <w:r w:rsidRPr="004E7C41">
        <w:rPr>
          <w:b w:val="0"/>
          <w:bCs w:val="0"/>
          <w:sz w:val="24"/>
          <w:szCs w:val="24"/>
          <w:lang w:val="en-US"/>
        </w:rPr>
        <w:t>M</w:t>
      </w:r>
      <w:r w:rsidRPr="004E7C41">
        <w:rPr>
          <w:b w:val="0"/>
          <w:bCs w:val="0"/>
          <w:sz w:val="24"/>
          <w:szCs w:val="24"/>
        </w:rPr>
        <w:t xml:space="preserve">)]: А-корректированный уровень звукового давления </w:t>
      </w:r>
      <w:r w:rsidRPr="004E7C41">
        <w:rPr>
          <w:b w:val="0"/>
          <w:bCs w:val="0"/>
          <w:sz w:val="24"/>
          <w:szCs w:val="24"/>
          <w:lang w:val="en-US"/>
        </w:rPr>
        <w:t>M</w:t>
      </w:r>
      <w:r w:rsidRPr="004E7C41">
        <w:rPr>
          <w:b w:val="0"/>
          <w:bCs w:val="0"/>
          <w:sz w:val="24"/>
          <w:szCs w:val="24"/>
        </w:rPr>
        <w:t xml:space="preserve">-шума, для которого А-корректированный эквивалентный уровень звукового давления в диффузном поле, при надетых </w:t>
      </w:r>
      <w:proofErr w:type="spellStart"/>
      <w:r w:rsidRPr="004E7C41">
        <w:rPr>
          <w:b w:val="0"/>
          <w:bCs w:val="0"/>
          <w:sz w:val="24"/>
          <w:szCs w:val="24"/>
        </w:rPr>
        <w:t>уровнезависимых</w:t>
      </w:r>
      <w:proofErr w:type="spellEnd"/>
      <w:r w:rsidRPr="004E7C41">
        <w:rPr>
          <w:b w:val="0"/>
          <w:bCs w:val="0"/>
          <w:sz w:val="24"/>
          <w:szCs w:val="24"/>
        </w:rPr>
        <w:t xml:space="preserve"> </w:t>
      </w:r>
      <w:proofErr w:type="spellStart"/>
      <w:r w:rsidRPr="004E7C41">
        <w:rPr>
          <w:b w:val="0"/>
          <w:bCs w:val="0"/>
          <w:sz w:val="24"/>
          <w:szCs w:val="24"/>
        </w:rPr>
        <w:t>противошумных</w:t>
      </w:r>
      <w:proofErr w:type="spellEnd"/>
      <w:r w:rsidRPr="004E7C41">
        <w:rPr>
          <w:b w:val="0"/>
          <w:bCs w:val="0"/>
          <w:sz w:val="24"/>
          <w:szCs w:val="24"/>
        </w:rPr>
        <w:t xml:space="preserve"> вкладышах и работе схемы восстановления звука на максимальной громкости, превысит </w:t>
      </w:r>
      <w:r w:rsidRPr="004E7C41">
        <w:rPr>
          <w:b w:val="0"/>
          <w:bCs w:val="0"/>
          <w:i/>
          <w:sz w:val="24"/>
          <w:szCs w:val="24"/>
        </w:rPr>
        <w:t xml:space="preserve">80 </w:t>
      </w:r>
      <w:r w:rsidRPr="004E7C41">
        <w:rPr>
          <w:b w:val="0"/>
          <w:bCs w:val="0"/>
          <w:sz w:val="24"/>
          <w:szCs w:val="24"/>
        </w:rPr>
        <w:t>дБ(А).</w:t>
      </w:r>
      <w:bookmarkStart w:id="22" w:name="_Toc69138919"/>
      <w:bookmarkStart w:id="23" w:name="_Toc69139012"/>
      <w:bookmarkEnd w:id="19"/>
      <w:bookmarkEnd w:id="20"/>
      <w:bookmarkEnd w:id="21"/>
    </w:p>
    <w:p w14:paraId="6B1F2007" w14:textId="11967F8E" w:rsidR="00955B99" w:rsidRPr="004E7C41" w:rsidRDefault="00955B99" w:rsidP="00D11EFF">
      <w:pPr>
        <w:pStyle w:val="1"/>
        <w:keepNext w:val="0"/>
        <w:tabs>
          <w:tab w:val="left" w:pos="1134"/>
        </w:tabs>
        <w:spacing w:before="0" w:after="0" w:line="360" w:lineRule="auto"/>
        <w:ind w:firstLine="567"/>
        <w:jc w:val="both"/>
        <w:rPr>
          <w:b w:val="0"/>
          <w:bCs w:val="0"/>
          <w:sz w:val="24"/>
          <w:szCs w:val="24"/>
        </w:rPr>
      </w:pPr>
      <w:bookmarkStart w:id="24" w:name="_Toc103597703"/>
      <w:r w:rsidRPr="004E7C41">
        <w:rPr>
          <w:b w:val="0"/>
          <w:sz w:val="24"/>
          <w:szCs w:val="24"/>
        </w:rPr>
        <w:t>3.5</w:t>
      </w:r>
      <w:r w:rsidRPr="004E7C41">
        <w:rPr>
          <w:b w:val="0"/>
          <w:sz w:val="24"/>
          <w:szCs w:val="24"/>
        </w:rPr>
        <w:tab/>
      </w:r>
      <w:r w:rsidRPr="004E7C41">
        <w:rPr>
          <w:sz w:val="24"/>
          <w:szCs w:val="24"/>
        </w:rPr>
        <w:t xml:space="preserve">критерий уровня L </w:t>
      </w:r>
      <w:r w:rsidRPr="004E7C41">
        <w:rPr>
          <w:b w:val="0"/>
          <w:bCs w:val="0"/>
          <w:sz w:val="24"/>
          <w:szCs w:val="24"/>
        </w:rPr>
        <w:t>[</w:t>
      </w:r>
      <w:proofErr w:type="spellStart"/>
      <w:r w:rsidRPr="004E7C41">
        <w:rPr>
          <w:b w:val="0"/>
          <w:bCs w:val="0"/>
          <w:sz w:val="24"/>
          <w:szCs w:val="24"/>
        </w:rPr>
        <w:t>criterion</w:t>
      </w:r>
      <w:proofErr w:type="spellEnd"/>
      <w:r w:rsidRPr="004E7C41">
        <w:rPr>
          <w:b w:val="0"/>
          <w:bCs w:val="0"/>
          <w:sz w:val="24"/>
          <w:szCs w:val="24"/>
        </w:rPr>
        <w:t xml:space="preserve"> </w:t>
      </w:r>
      <w:proofErr w:type="spellStart"/>
      <w:r w:rsidRPr="004E7C41">
        <w:rPr>
          <w:b w:val="0"/>
          <w:bCs w:val="0"/>
          <w:sz w:val="24"/>
          <w:szCs w:val="24"/>
        </w:rPr>
        <w:t>level</w:t>
      </w:r>
      <w:proofErr w:type="spellEnd"/>
      <w:r w:rsidRPr="004E7C41">
        <w:rPr>
          <w:b w:val="0"/>
          <w:bCs w:val="0"/>
          <w:sz w:val="24"/>
          <w:szCs w:val="24"/>
        </w:rPr>
        <w:t xml:space="preserve"> (L)]: А-корректированный уровень звукового давления L-шума, для которого А-корректированный эквивалентный уровень звукового давления в диффузном поле, при надетых </w:t>
      </w:r>
      <w:proofErr w:type="spellStart"/>
      <w:r w:rsidRPr="004E7C41">
        <w:rPr>
          <w:b w:val="0"/>
          <w:bCs w:val="0"/>
          <w:sz w:val="24"/>
          <w:szCs w:val="24"/>
        </w:rPr>
        <w:t>уровнезависимых</w:t>
      </w:r>
      <w:proofErr w:type="spellEnd"/>
      <w:r w:rsidRPr="004E7C41">
        <w:rPr>
          <w:b w:val="0"/>
          <w:bCs w:val="0"/>
          <w:sz w:val="24"/>
          <w:szCs w:val="24"/>
        </w:rPr>
        <w:t xml:space="preserve"> </w:t>
      </w:r>
      <w:proofErr w:type="spellStart"/>
      <w:r w:rsidRPr="004E7C41">
        <w:rPr>
          <w:b w:val="0"/>
          <w:bCs w:val="0"/>
          <w:sz w:val="24"/>
          <w:szCs w:val="24"/>
        </w:rPr>
        <w:t>противошумных</w:t>
      </w:r>
      <w:proofErr w:type="spellEnd"/>
      <w:r w:rsidRPr="004E7C41">
        <w:rPr>
          <w:b w:val="0"/>
          <w:bCs w:val="0"/>
          <w:sz w:val="24"/>
          <w:szCs w:val="24"/>
        </w:rPr>
        <w:t xml:space="preserve"> вкладышах и работе схемы восстановления звука на максимальной громкости, превысит </w:t>
      </w:r>
      <w:r w:rsidRPr="004E7C41">
        <w:rPr>
          <w:b w:val="0"/>
          <w:bCs w:val="0"/>
          <w:i/>
          <w:sz w:val="24"/>
          <w:szCs w:val="24"/>
        </w:rPr>
        <w:t>80</w:t>
      </w:r>
      <w:r w:rsidRPr="004E7C41">
        <w:rPr>
          <w:b w:val="0"/>
          <w:bCs w:val="0"/>
          <w:sz w:val="24"/>
          <w:szCs w:val="24"/>
        </w:rPr>
        <w:t xml:space="preserve"> дБ(А).</w:t>
      </w:r>
      <w:bookmarkStart w:id="25" w:name="_Toc69138920"/>
      <w:bookmarkStart w:id="26" w:name="_Toc69139013"/>
      <w:bookmarkEnd w:id="22"/>
      <w:bookmarkEnd w:id="23"/>
      <w:bookmarkEnd w:id="24"/>
    </w:p>
    <w:p w14:paraId="241C91B3" w14:textId="1EDDE7A0" w:rsidR="00955B99" w:rsidRPr="004E7C41" w:rsidRDefault="00955B99" w:rsidP="00D11EFF">
      <w:pPr>
        <w:pStyle w:val="1"/>
        <w:keepNext w:val="0"/>
        <w:tabs>
          <w:tab w:val="left" w:pos="1134"/>
        </w:tabs>
        <w:spacing w:before="0" w:after="0" w:line="360" w:lineRule="auto"/>
        <w:ind w:firstLine="567"/>
        <w:jc w:val="both"/>
        <w:rPr>
          <w:sz w:val="24"/>
          <w:szCs w:val="24"/>
        </w:rPr>
      </w:pPr>
      <w:bookmarkStart w:id="27" w:name="_Toc103597704"/>
      <w:r w:rsidRPr="004E7C41">
        <w:rPr>
          <w:b w:val="0"/>
          <w:sz w:val="24"/>
          <w:szCs w:val="24"/>
        </w:rPr>
        <w:t>3.6</w:t>
      </w:r>
      <w:r w:rsidRPr="004E7C41">
        <w:rPr>
          <w:b w:val="0"/>
          <w:sz w:val="24"/>
          <w:szCs w:val="24"/>
        </w:rPr>
        <w:tab/>
      </w:r>
      <w:r w:rsidRPr="004E7C41">
        <w:rPr>
          <w:sz w:val="24"/>
          <w:szCs w:val="24"/>
        </w:rPr>
        <w:t xml:space="preserve">шум импульсного типа </w:t>
      </w:r>
      <w:r w:rsidRPr="004E7C41">
        <w:rPr>
          <w:b w:val="0"/>
          <w:bCs w:val="0"/>
          <w:sz w:val="24"/>
          <w:szCs w:val="24"/>
        </w:rPr>
        <w:t>(</w:t>
      </w:r>
      <w:proofErr w:type="spellStart"/>
      <w:r w:rsidRPr="004E7C41">
        <w:rPr>
          <w:b w:val="0"/>
          <w:bCs w:val="0"/>
          <w:sz w:val="24"/>
          <w:szCs w:val="24"/>
        </w:rPr>
        <w:t>impulse-type</w:t>
      </w:r>
      <w:proofErr w:type="spellEnd"/>
      <w:r w:rsidRPr="004E7C41">
        <w:rPr>
          <w:b w:val="0"/>
          <w:bCs w:val="0"/>
          <w:sz w:val="24"/>
          <w:szCs w:val="24"/>
        </w:rPr>
        <w:t xml:space="preserve"> </w:t>
      </w:r>
      <w:proofErr w:type="spellStart"/>
      <w:r w:rsidRPr="004E7C41">
        <w:rPr>
          <w:b w:val="0"/>
          <w:bCs w:val="0"/>
          <w:sz w:val="24"/>
          <w:szCs w:val="24"/>
        </w:rPr>
        <w:t>noise</w:t>
      </w:r>
      <w:proofErr w:type="spellEnd"/>
      <w:r w:rsidRPr="004E7C41">
        <w:rPr>
          <w:b w:val="0"/>
          <w:bCs w:val="0"/>
          <w:sz w:val="24"/>
          <w:szCs w:val="24"/>
        </w:rPr>
        <w:t>): Шум, характеризующийся кратковременными пиками высокого уровня.</w:t>
      </w:r>
      <w:bookmarkEnd w:id="25"/>
      <w:bookmarkEnd w:id="26"/>
      <w:bookmarkEnd w:id="27"/>
      <w:r w:rsidRPr="004E7C41">
        <w:rPr>
          <w:sz w:val="24"/>
          <w:szCs w:val="24"/>
        </w:rPr>
        <w:t xml:space="preserve"> </w:t>
      </w:r>
    </w:p>
    <w:p w14:paraId="420BA26B" w14:textId="77777777" w:rsidR="000521AC" w:rsidRPr="004E7C41" w:rsidRDefault="000521AC" w:rsidP="000521AC">
      <w:pPr>
        <w:rPr>
          <w:lang w:eastAsia="ru-RU"/>
        </w:rPr>
      </w:pPr>
    </w:p>
    <w:p w14:paraId="1134A506" w14:textId="2E01C3EB" w:rsidR="001567A1" w:rsidRPr="004E7C41" w:rsidRDefault="00CA63B0" w:rsidP="00A7677D">
      <w:pPr>
        <w:pStyle w:val="20"/>
        <w:numPr>
          <w:ilvl w:val="0"/>
          <w:numId w:val="2"/>
        </w:numPr>
        <w:spacing w:line="360" w:lineRule="auto"/>
        <w:ind w:left="0" w:firstLine="567"/>
        <w:rPr>
          <w:rFonts w:ascii="Arial" w:hAnsi="Arial" w:cs="Arial"/>
          <w:sz w:val="28"/>
          <w:szCs w:val="28"/>
        </w:rPr>
      </w:pPr>
      <w:r w:rsidRPr="004E7C41">
        <w:rPr>
          <w:rFonts w:ascii="Arial" w:hAnsi="Arial" w:cs="Arial"/>
          <w:sz w:val="28"/>
          <w:szCs w:val="28"/>
        </w:rPr>
        <w:t>Требования</w:t>
      </w:r>
    </w:p>
    <w:p w14:paraId="1C4C1600" w14:textId="780D0450" w:rsidR="00CA63B0" w:rsidRPr="004E7C41" w:rsidRDefault="00CA63B0" w:rsidP="000521AC">
      <w:pPr>
        <w:pStyle w:val="1"/>
        <w:tabs>
          <w:tab w:val="left" w:pos="1134"/>
        </w:tabs>
        <w:spacing w:before="0" w:after="0" w:line="360" w:lineRule="auto"/>
        <w:ind w:left="567"/>
        <w:jc w:val="both"/>
        <w:rPr>
          <w:sz w:val="24"/>
          <w:szCs w:val="24"/>
        </w:rPr>
      </w:pPr>
      <w:bookmarkStart w:id="28" w:name="_Toc103597706"/>
      <w:bookmarkStart w:id="29" w:name="bookmark73"/>
      <w:bookmarkStart w:id="30" w:name="_Toc37142304"/>
      <w:bookmarkStart w:id="31" w:name="_Toc37142496"/>
      <w:bookmarkStart w:id="32" w:name="_Toc54713936"/>
      <w:r w:rsidRPr="004E7C41">
        <w:rPr>
          <w:sz w:val="24"/>
          <w:szCs w:val="24"/>
        </w:rPr>
        <w:t>4.1</w:t>
      </w:r>
      <w:r w:rsidRPr="004E7C41">
        <w:rPr>
          <w:sz w:val="24"/>
          <w:szCs w:val="24"/>
        </w:rPr>
        <w:tab/>
        <w:t xml:space="preserve">Общие </w:t>
      </w:r>
      <w:bookmarkEnd w:id="28"/>
      <w:r w:rsidR="000976EE" w:rsidRPr="004E7C41">
        <w:rPr>
          <w:sz w:val="24"/>
          <w:szCs w:val="24"/>
        </w:rPr>
        <w:t>требования</w:t>
      </w:r>
      <w:r w:rsidRPr="004E7C41">
        <w:rPr>
          <w:sz w:val="24"/>
          <w:szCs w:val="24"/>
        </w:rPr>
        <w:t xml:space="preserve"> </w:t>
      </w:r>
    </w:p>
    <w:p w14:paraId="2DF4AD22" w14:textId="6D332CF6" w:rsidR="00CA63B0" w:rsidRPr="004E7C41" w:rsidRDefault="00CA63B0" w:rsidP="00CA63B0">
      <w:pPr>
        <w:pStyle w:val="150"/>
        <w:keepNext/>
        <w:tabs>
          <w:tab w:val="left" w:pos="1134"/>
        </w:tabs>
        <w:spacing w:after="0"/>
        <w:ind w:firstLine="567"/>
        <w:jc w:val="both"/>
        <w:rPr>
          <w:rFonts w:ascii="Arial" w:hAnsi="Arial" w:cs="Arial"/>
          <w:b w:val="0"/>
          <w:sz w:val="22"/>
          <w:szCs w:val="22"/>
        </w:rPr>
      </w:pPr>
      <w:bookmarkStart w:id="33" w:name="_Toc54713937"/>
      <w:bookmarkEnd w:id="29"/>
      <w:bookmarkEnd w:id="30"/>
      <w:bookmarkEnd w:id="31"/>
      <w:bookmarkEnd w:id="32"/>
      <w:proofErr w:type="spellStart"/>
      <w:r w:rsidRPr="004E7C41">
        <w:rPr>
          <w:rFonts w:ascii="Arial" w:hAnsi="Arial" w:cs="Arial"/>
          <w:b w:val="0"/>
          <w:sz w:val="24"/>
          <w:szCs w:val="24"/>
        </w:rPr>
        <w:t>Уровнезависимые</w:t>
      </w:r>
      <w:proofErr w:type="spellEnd"/>
      <w:r w:rsidRPr="004E7C41">
        <w:rPr>
          <w:rFonts w:ascii="Arial" w:hAnsi="Arial" w:cs="Arial"/>
          <w:b w:val="0"/>
          <w:sz w:val="24"/>
          <w:szCs w:val="24"/>
        </w:rPr>
        <w:t xml:space="preserve"> </w:t>
      </w:r>
      <w:proofErr w:type="spellStart"/>
      <w:r w:rsidRPr="004E7C41">
        <w:rPr>
          <w:rFonts w:ascii="Arial" w:hAnsi="Arial" w:cs="Arial"/>
          <w:b w:val="0"/>
          <w:sz w:val="24"/>
          <w:szCs w:val="24"/>
        </w:rPr>
        <w:t>противошумные</w:t>
      </w:r>
      <w:proofErr w:type="spellEnd"/>
      <w:r w:rsidRPr="004E7C41">
        <w:rPr>
          <w:rFonts w:ascii="Arial" w:hAnsi="Arial" w:cs="Arial"/>
          <w:b w:val="0"/>
          <w:sz w:val="24"/>
          <w:szCs w:val="24"/>
        </w:rPr>
        <w:t xml:space="preserve"> </w:t>
      </w:r>
      <w:bookmarkEnd w:id="33"/>
      <w:r w:rsidRPr="004E7C41">
        <w:rPr>
          <w:rFonts w:ascii="Arial" w:hAnsi="Arial" w:cs="Arial"/>
          <w:b w:val="0"/>
          <w:sz w:val="24"/>
          <w:szCs w:val="24"/>
        </w:rPr>
        <w:t xml:space="preserve">вкладыши должны соответствовать требованиям </w:t>
      </w:r>
      <w:r w:rsidRPr="004E7C41">
        <w:rPr>
          <w:rFonts w:ascii="Arial" w:hAnsi="Arial" w:cs="Arial"/>
          <w:b w:val="0"/>
          <w:i/>
          <w:sz w:val="24"/>
          <w:szCs w:val="24"/>
          <w:shd w:val="clear" w:color="auto" w:fill="FFFFFF"/>
        </w:rPr>
        <w:t xml:space="preserve">ГОСТ </w:t>
      </w:r>
      <w:r w:rsidRPr="004E7C41">
        <w:rPr>
          <w:rFonts w:ascii="Arial" w:hAnsi="Arial" w:cs="Arial"/>
          <w:b w:val="0"/>
          <w:i/>
          <w:sz w:val="24"/>
          <w:szCs w:val="24"/>
          <w:shd w:val="clear" w:color="auto" w:fill="FFFFFF"/>
          <w:lang w:val="en-US"/>
        </w:rPr>
        <w:t>EN</w:t>
      </w:r>
      <w:r w:rsidRPr="004E7C41">
        <w:rPr>
          <w:rFonts w:ascii="Arial" w:hAnsi="Arial" w:cs="Arial"/>
          <w:b w:val="0"/>
          <w:i/>
          <w:sz w:val="24"/>
          <w:szCs w:val="24"/>
          <w:shd w:val="clear" w:color="auto" w:fill="FFFFFF"/>
        </w:rPr>
        <w:t xml:space="preserve"> 352-2</w:t>
      </w:r>
      <w:r w:rsidRPr="004E7C41">
        <w:rPr>
          <w:rFonts w:ascii="Arial" w:hAnsi="Arial" w:cs="Arial"/>
          <w:b w:val="0"/>
          <w:sz w:val="24"/>
          <w:szCs w:val="24"/>
        </w:rPr>
        <w:t xml:space="preserve"> и требованиям, перечисленным в 4.2.</w:t>
      </w:r>
    </w:p>
    <w:p w14:paraId="1EA2AE7F" w14:textId="7455EB7A" w:rsidR="00CA63B0" w:rsidRPr="004E7C41" w:rsidRDefault="00CA63B0" w:rsidP="000521AC">
      <w:pPr>
        <w:pStyle w:val="1"/>
        <w:tabs>
          <w:tab w:val="left" w:pos="1134"/>
        </w:tabs>
        <w:spacing w:before="0" w:after="0" w:line="360" w:lineRule="auto"/>
        <w:ind w:left="567"/>
        <w:jc w:val="both"/>
        <w:rPr>
          <w:sz w:val="24"/>
          <w:szCs w:val="24"/>
        </w:rPr>
      </w:pPr>
      <w:bookmarkStart w:id="34" w:name="_Toc54713943"/>
      <w:bookmarkStart w:id="35" w:name="_Toc103597707"/>
      <w:r w:rsidRPr="004E7C41">
        <w:rPr>
          <w:sz w:val="24"/>
          <w:szCs w:val="24"/>
        </w:rPr>
        <w:t>4.2</w:t>
      </w:r>
      <w:r w:rsidRPr="004E7C41">
        <w:rPr>
          <w:sz w:val="24"/>
          <w:szCs w:val="24"/>
        </w:rPr>
        <w:tab/>
      </w:r>
      <w:bookmarkEnd w:id="34"/>
      <w:bookmarkEnd w:id="35"/>
      <w:r w:rsidR="00AB5B57" w:rsidRPr="004E7C41">
        <w:rPr>
          <w:sz w:val="24"/>
          <w:szCs w:val="24"/>
        </w:rPr>
        <w:t>Эксплуатационные характеристики</w:t>
      </w:r>
    </w:p>
    <w:p w14:paraId="620CFA01" w14:textId="77777777" w:rsidR="00CA63B0" w:rsidRPr="004E7C41" w:rsidRDefault="00CA63B0" w:rsidP="000521AC">
      <w:pPr>
        <w:pStyle w:val="1"/>
        <w:tabs>
          <w:tab w:val="left" w:pos="1276"/>
        </w:tabs>
        <w:spacing w:before="0" w:after="0" w:line="360" w:lineRule="auto"/>
        <w:ind w:left="567"/>
        <w:jc w:val="both"/>
        <w:rPr>
          <w:sz w:val="24"/>
          <w:szCs w:val="24"/>
        </w:rPr>
      </w:pPr>
      <w:bookmarkStart w:id="36" w:name="_Toc54713944"/>
      <w:bookmarkStart w:id="37" w:name="_Toc103597708"/>
      <w:r w:rsidRPr="004E7C41">
        <w:rPr>
          <w:sz w:val="24"/>
          <w:szCs w:val="24"/>
        </w:rPr>
        <w:t>4.2.1</w:t>
      </w:r>
      <w:bookmarkEnd w:id="36"/>
      <w:r w:rsidRPr="004E7C41">
        <w:rPr>
          <w:sz w:val="24"/>
          <w:szCs w:val="24"/>
        </w:rPr>
        <w:tab/>
        <w:t>Критерии уровней</w:t>
      </w:r>
      <w:bookmarkEnd w:id="37"/>
    </w:p>
    <w:p w14:paraId="26DFD739" w14:textId="7DF922B8" w:rsidR="00CA63B0" w:rsidRPr="004E7C41" w:rsidRDefault="00CA63B0" w:rsidP="000521AC">
      <w:pPr>
        <w:pStyle w:val="150"/>
        <w:tabs>
          <w:tab w:val="left" w:pos="1560"/>
        </w:tabs>
        <w:spacing w:after="0"/>
        <w:ind w:firstLine="567"/>
        <w:jc w:val="both"/>
        <w:rPr>
          <w:rFonts w:ascii="Arial" w:hAnsi="Arial" w:cs="Arial"/>
          <w:b w:val="0"/>
          <w:sz w:val="24"/>
          <w:szCs w:val="24"/>
        </w:rPr>
      </w:pPr>
      <w:r w:rsidRPr="004E7C41">
        <w:rPr>
          <w:rFonts w:ascii="Arial" w:hAnsi="Arial" w:cs="Arial"/>
          <w:b w:val="0"/>
          <w:sz w:val="24"/>
          <w:szCs w:val="24"/>
        </w:rPr>
        <w:t xml:space="preserve">Критерии уровней для трех типов шума H, M и L должны быть определены в соответствии с методами испытаний, указанными в </w:t>
      </w:r>
      <w:r w:rsidR="006F3339" w:rsidRPr="004E7C41">
        <w:rPr>
          <w:rFonts w:ascii="Arial" w:hAnsi="Arial" w:cs="Arial"/>
          <w:b w:val="0"/>
          <w:i/>
          <w:sz w:val="24"/>
          <w:szCs w:val="24"/>
        </w:rPr>
        <w:t>ГОСТ 12.4.320.3-2022</w:t>
      </w:r>
      <w:r w:rsidRPr="004E7C41">
        <w:rPr>
          <w:rFonts w:ascii="Arial" w:hAnsi="Arial" w:cs="Arial"/>
          <w:b w:val="0"/>
          <w:sz w:val="24"/>
          <w:szCs w:val="24"/>
        </w:rPr>
        <w:t xml:space="preserve"> (пункт 7.2.3).</w:t>
      </w:r>
    </w:p>
    <w:p w14:paraId="74507DE5" w14:textId="77777777" w:rsidR="00CA63B0" w:rsidRPr="004E7C41" w:rsidRDefault="00CA63B0" w:rsidP="000521AC">
      <w:pPr>
        <w:pStyle w:val="1"/>
        <w:tabs>
          <w:tab w:val="left" w:pos="1276"/>
        </w:tabs>
        <w:spacing w:before="0" w:after="0" w:line="360" w:lineRule="auto"/>
        <w:ind w:firstLine="567"/>
        <w:jc w:val="both"/>
        <w:rPr>
          <w:sz w:val="24"/>
          <w:szCs w:val="24"/>
        </w:rPr>
      </w:pPr>
      <w:bookmarkStart w:id="38" w:name="_Toc54713947"/>
      <w:bookmarkStart w:id="39" w:name="_Toc103597709"/>
      <w:r w:rsidRPr="004E7C41">
        <w:rPr>
          <w:sz w:val="24"/>
          <w:szCs w:val="24"/>
        </w:rPr>
        <w:t>4.2.2</w:t>
      </w:r>
      <w:bookmarkEnd w:id="38"/>
      <w:r w:rsidRPr="004E7C41">
        <w:rPr>
          <w:sz w:val="24"/>
          <w:szCs w:val="24"/>
        </w:rPr>
        <w:tab/>
        <w:t>Критерии уровней для изделий, предназначенных для использования только в условиях импульсного шума</w:t>
      </w:r>
      <w:bookmarkEnd w:id="39"/>
    </w:p>
    <w:p w14:paraId="4EFAB260" w14:textId="77777777" w:rsidR="00CA63B0" w:rsidRPr="004E7C41" w:rsidRDefault="00CA63B0" w:rsidP="000521AC">
      <w:pPr>
        <w:pStyle w:val="150"/>
        <w:tabs>
          <w:tab w:val="left" w:pos="1560"/>
        </w:tabs>
        <w:spacing w:after="0"/>
        <w:ind w:firstLine="567"/>
        <w:jc w:val="both"/>
        <w:rPr>
          <w:rFonts w:ascii="Arial" w:hAnsi="Arial" w:cs="Arial"/>
          <w:b w:val="0"/>
          <w:sz w:val="24"/>
          <w:szCs w:val="24"/>
        </w:rPr>
      </w:pPr>
      <w:r w:rsidRPr="004E7C41">
        <w:rPr>
          <w:rFonts w:ascii="Arial" w:hAnsi="Arial" w:cs="Arial"/>
          <w:b w:val="0"/>
          <w:sz w:val="24"/>
          <w:szCs w:val="24"/>
        </w:rPr>
        <w:t>Изделия, предназначенные для использования только в условиях импульсного шума, должны соответствовать требованиям:</w:t>
      </w:r>
    </w:p>
    <w:p w14:paraId="0299F435" w14:textId="0BE63F57" w:rsidR="00CA63B0" w:rsidRPr="004E7C41" w:rsidRDefault="00CA63B0" w:rsidP="00CA63B0">
      <w:pPr>
        <w:pStyle w:val="150"/>
        <w:tabs>
          <w:tab w:val="left" w:pos="993"/>
        </w:tabs>
        <w:spacing w:after="0"/>
        <w:ind w:firstLine="567"/>
        <w:jc w:val="both"/>
        <w:rPr>
          <w:rFonts w:ascii="Arial" w:hAnsi="Arial" w:cs="Arial"/>
          <w:b w:val="0"/>
          <w:sz w:val="24"/>
          <w:szCs w:val="24"/>
        </w:rPr>
      </w:pPr>
      <w:r w:rsidRPr="004E7C41">
        <w:rPr>
          <w:rFonts w:ascii="Arial" w:hAnsi="Arial" w:cs="Arial"/>
          <w:b w:val="0"/>
          <w:sz w:val="24"/>
          <w:szCs w:val="24"/>
        </w:rPr>
        <w:t>—</w:t>
      </w:r>
      <w:r w:rsidRPr="004E7C41">
        <w:rPr>
          <w:rFonts w:ascii="Arial" w:hAnsi="Arial" w:cs="Arial"/>
          <w:b w:val="0"/>
          <w:sz w:val="24"/>
          <w:szCs w:val="24"/>
        </w:rPr>
        <w:tab/>
        <w:t xml:space="preserve">минимальный </w:t>
      </w:r>
      <w:r w:rsidRPr="004E7C41">
        <w:rPr>
          <w:rFonts w:ascii="Arial" w:hAnsi="Arial" w:cs="Arial"/>
          <w:b w:val="0"/>
          <w:bCs/>
          <w:sz w:val="24"/>
          <w:szCs w:val="24"/>
        </w:rPr>
        <w:t>критерий уровня</w:t>
      </w:r>
      <w:r w:rsidRPr="004E7C41">
        <w:rPr>
          <w:rFonts w:ascii="Arial" w:hAnsi="Arial" w:cs="Arial"/>
          <w:b w:val="0"/>
          <w:sz w:val="24"/>
          <w:szCs w:val="24"/>
        </w:rPr>
        <w:t xml:space="preserve"> H = </w:t>
      </w:r>
      <w:r w:rsidRPr="004E7C41">
        <w:rPr>
          <w:rFonts w:ascii="Arial" w:hAnsi="Arial" w:cs="Arial"/>
          <w:b w:val="0"/>
          <w:i/>
          <w:sz w:val="24"/>
          <w:szCs w:val="24"/>
        </w:rPr>
        <w:t>80</w:t>
      </w:r>
      <w:r w:rsidRPr="004E7C41">
        <w:rPr>
          <w:rFonts w:ascii="Arial" w:hAnsi="Arial" w:cs="Arial"/>
          <w:b w:val="0"/>
          <w:sz w:val="24"/>
          <w:szCs w:val="24"/>
        </w:rPr>
        <w:t xml:space="preserve"> дБ (A);</w:t>
      </w:r>
    </w:p>
    <w:p w14:paraId="673A34DF" w14:textId="1DE41339" w:rsidR="00CA63B0" w:rsidRPr="004E7C41" w:rsidRDefault="00CA63B0" w:rsidP="00CA63B0">
      <w:pPr>
        <w:pStyle w:val="150"/>
        <w:tabs>
          <w:tab w:val="left" w:pos="993"/>
        </w:tabs>
        <w:spacing w:after="0"/>
        <w:ind w:firstLine="567"/>
        <w:jc w:val="both"/>
        <w:rPr>
          <w:rFonts w:ascii="Arial" w:hAnsi="Arial" w:cs="Arial"/>
          <w:b w:val="0"/>
          <w:sz w:val="24"/>
          <w:szCs w:val="24"/>
        </w:rPr>
      </w:pPr>
      <w:r w:rsidRPr="004E7C41">
        <w:rPr>
          <w:rFonts w:ascii="Arial" w:hAnsi="Arial" w:cs="Arial"/>
          <w:b w:val="0"/>
          <w:sz w:val="24"/>
          <w:szCs w:val="24"/>
        </w:rPr>
        <w:t>—</w:t>
      </w:r>
      <w:r w:rsidRPr="004E7C41">
        <w:rPr>
          <w:rFonts w:ascii="Arial" w:hAnsi="Arial" w:cs="Arial"/>
          <w:b w:val="0"/>
          <w:sz w:val="24"/>
          <w:szCs w:val="24"/>
        </w:rPr>
        <w:tab/>
        <w:t xml:space="preserve">минимальный </w:t>
      </w:r>
      <w:r w:rsidRPr="004E7C41">
        <w:rPr>
          <w:rFonts w:ascii="Arial" w:hAnsi="Arial" w:cs="Arial"/>
          <w:b w:val="0"/>
          <w:bCs/>
          <w:sz w:val="24"/>
          <w:szCs w:val="24"/>
        </w:rPr>
        <w:t>критерий уровня</w:t>
      </w:r>
      <w:r w:rsidRPr="004E7C41">
        <w:rPr>
          <w:rFonts w:ascii="Arial" w:hAnsi="Arial" w:cs="Arial"/>
          <w:b w:val="0"/>
          <w:sz w:val="24"/>
          <w:szCs w:val="24"/>
        </w:rPr>
        <w:t xml:space="preserve"> M = </w:t>
      </w:r>
      <w:r w:rsidRPr="004E7C41">
        <w:rPr>
          <w:rFonts w:ascii="Arial" w:hAnsi="Arial" w:cs="Arial"/>
          <w:b w:val="0"/>
          <w:i/>
          <w:sz w:val="24"/>
          <w:szCs w:val="24"/>
        </w:rPr>
        <w:t>80</w:t>
      </w:r>
      <w:r w:rsidRPr="004E7C41">
        <w:rPr>
          <w:rFonts w:ascii="Arial" w:hAnsi="Arial" w:cs="Arial"/>
          <w:b w:val="0"/>
          <w:sz w:val="24"/>
          <w:szCs w:val="24"/>
        </w:rPr>
        <w:t xml:space="preserve"> дБ (A);</w:t>
      </w:r>
    </w:p>
    <w:p w14:paraId="3F0B41E1" w14:textId="20332C96" w:rsidR="00CA63B0" w:rsidRPr="004E7C41" w:rsidRDefault="00CA63B0" w:rsidP="000521AC">
      <w:pPr>
        <w:pStyle w:val="150"/>
        <w:tabs>
          <w:tab w:val="left" w:pos="993"/>
        </w:tabs>
        <w:spacing w:after="0"/>
        <w:ind w:firstLine="567"/>
        <w:jc w:val="both"/>
        <w:rPr>
          <w:rFonts w:ascii="Arial" w:hAnsi="Arial" w:cs="Arial"/>
          <w:b w:val="0"/>
          <w:sz w:val="24"/>
          <w:szCs w:val="24"/>
        </w:rPr>
      </w:pPr>
      <w:r w:rsidRPr="004E7C41">
        <w:rPr>
          <w:rFonts w:ascii="Arial" w:hAnsi="Arial" w:cs="Arial"/>
          <w:b w:val="0"/>
          <w:sz w:val="24"/>
          <w:szCs w:val="24"/>
        </w:rPr>
        <w:t>—</w:t>
      </w:r>
      <w:r w:rsidRPr="004E7C41">
        <w:rPr>
          <w:rFonts w:ascii="Arial" w:hAnsi="Arial" w:cs="Arial"/>
          <w:b w:val="0"/>
          <w:sz w:val="24"/>
          <w:szCs w:val="24"/>
        </w:rPr>
        <w:tab/>
        <w:t xml:space="preserve">минимальный </w:t>
      </w:r>
      <w:r w:rsidRPr="004E7C41">
        <w:rPr>
          <w:rFonts w:ascii="Arial" w:hAnsi="Arial" w:cs="Arial"/>
          <w:b w:val="0"/>
          <w:bCs/>
          <w:sz w:val="24"/>
          <w:szCs w:val="24"/>
        </w:rPr>
        <w:t>критерий уровня</w:t>
      </w:r>
      <w:r w:rsidRPr="004E7C41">
        <w:rPr>
          <w:rFonts w:ascii="Arial" w:hAnsi="Arial" w:cs="Arial"/>
          <w:b w:val="0"/>
          <w:sz w:val="24"/>
          <w:szCs w:val="24"/>
        </w:rPr>
        <w:t xml:space="preserve"> L = </w:t>
      </w:r>
      <w:r w:rsidRPr="004E7C41">
        <w:rPr>
          <w:rFonts w:ascii="Arial" w:hAnsi="Arial" w:cs="Arial"/>
          <w:b w:val="0"/>
          <w:i/>
          <w:sz w:val="24"/>
          <w:szCs w:val="24"/>
        </w:rPr>
        <w:t>80</w:t>
      </w:r>
      <w:r w:rsidRPr="004E7C41">
        <w:rPr>
          <w:rFonts w:ascii="Arial" w:hAnsi="Arial" w:cs="Arial"/>
          <w:b w:val="0"/>
          <w:sz w:val="24"/>
          <w:szCs w:val="24"/>
        </w:rPr>
        <w:t xml:space="preserve"> дБ (A).</w:t>
      </w:r>
    </w:p>
    <w:p w14:paraId="2DEB30AD" w14:textId="77777777" w:rsidR="00CA63B0" w:rsidRPr="004E7C41" w:rsidRDefault="00CA63B0" w:rsidP="000521AC">
      <w:pPr>
        <w:pStyle w:val="1"/>
        <w:tabs>
          <w:tab w:val="left" w:pos="1276"/>
        </w:tabs>
        <w:spacing w:before="0" w:after="0" w:line="360" w:lineRule="auto"/>
        <w:ind w:firstLine="567"/>
        <w:jc w:val="both"/>
        <w:rPr>
          <w:sz w:val="24"/>
          <w:szCs w:val="24"/>
        </w:rPr>
      </w:pPr>
      <w:bookmarkStart w:id="40" w:name="_Toc103597710"/>
      <w:r w:rsidRPr="004E7C41">
        <w:rPr>
          <w:sz w:val="24"/>
          <w:szCs w:val="24"/>
        </w:rPr>
        <w:t>4.2.3</w:t>
      </w:r>
      <w:r w:rsidRPr="004E7C41">
        <w:rPr>
          <w:sz w:val="24"/>
          <w:szCs w:val="24"/>
        </w:rPr>
        <w:tab/>
        <w:t>Критерии уровней для изделий, предназначенных для использования не только в условиях импульсного шума</w:t>
      </w:r>
      <w:bookmarkEnd w:id="40"/>
    </w:p>
    <w:p w14:paraId="32B731D1" w14:textId="77777777" w:rsidR="00CA63B0" w:rsidRPr="004E7C41" w:rsidRDefault="00CA63B0" w:rsidP="000521AC">
      <w:pPr>
        <w:pStyle w:val="150"/>
        <w:tabs>
          <w:tab w:val="left" w:pos="1276"/>
        </w:tabs>
        <w:spacing w:after="0"/>
        <w:ind w:firstLine="567"/>
        <w:jc w:val="both"/>
        <w:rPr>
          <w:rFonts w:ascii="Arial" w:hAnsi="Arial" w:cs="Arial"/>
          <w:b w:val="0"/>
          <w:bCs/>
          <w:sz w:val="24"/>
          <w:szCs w:val="24"/>
        </w:rPr>
      </w:pPr>
      <w:r w:rsidRPr="004E7C41">
        <w:rPr>
          <w:rFonts w:ascii="Arial" w:hAnsi="Arial" w:cs="Arial"/>
          <w:b w:val="0"/>
          <w:bCs/>
          <w:sz w:val="24"/>
          <w:szCs w:val="24"/>
        </w:rPr>
        <w:t>Изделия, предназначенные для использования не только в условиях импульсного шума, должны соответствовать следующим требованиям:</w:t>
      </w:r>
    </w:p>
    <w:p w14:paraId="38FEF804" w14:textId="3A63CF92" w:rsidR="00CA63B0" w:rsidRPr="004E7C41" w:rsidRDefault="00CA63B0" w:rsidP="00CA63B0">
      <w:pPr>
        <w:pStyle w:val="150"/>
        <w:tabs>
          <w:tab w:val="left" w:pos="993"/>
        </w:tabs>
        <w:spacing w:after="0"/>
        <w:ind w:firstLine="567"/>
        <w:jc w:val="both"/>
        <w:rPr>
          <w:rFonts w:ascii="Arial" w:hAnsi="Arial" w:cs="Arial"/>
          <w:b w:val="0"/>
          <w:bCs/>
          <w:sz w:val="24"/>
          <w:szCs w:val="24"/>
        </w:rPr>
      </w:pPr>
      <w:r w:rsidRPr="004E7C41">
        <w:rPr>
          <w:rFonts w:ascii="Arial" w:hAnsi="Arial" w:cs="Arial"/>
          <w:b w:val="0"/>
          <w:bCs/>
          <w:sz w:val="24"/>
          <w:szCs w:val="24"/>
        </w:rPr>
        <w:t>—</w:t>
      </w:r>
      <w:r w:rsidRPr="004E7C41">
        <w:rPr>
          <w:rFonts w:ascii="Arial" w:hAnsi="Arial" w:cs="Arial"/>
          <w:b w:val="0"/>
          <w:bCs/>
          <w:sz w:val="24"/>
          <w:szCs w:val="24"/>
        </w:rPr>
        <w:tab/>
        <w:t xml:space="preserve">минимальный критерий уровня H = </w:t>
      </w:r>
      <w:r w:rsidRPr="004E7C41">
        <w:rPr>
          <w:rFonts w:ascii="Arial" w:hAnsi="Arial" w:cs="Arial"/>
          <w:b w:val="0"/>
          <w:bCs/>
          <w:i/>
          <w:sz w:val="24"/>
          <w:szCs w:val="24"/>
        </w:rPr>
        <w:t>92</w:t>
      </w:r>
      <w:r w:rsidRPr="004E7C41">
        <w:rPr>
          <w:rFonts w:ascii="Arial" w:hAnsi="Arial" w:cs="Arial"/>
          <w:b w:val="0"/>
          <w:bCs/>
          <w:sz w:val="24"/>
          <w:szCs w:val="24"/>
        </w:rPr>
        <w:t xml:space="preserve"> дБ (A);</w:t>
      </w:r>
    </w:p>
    <w:p w14:paraId="287D8A2C" w14:textId="7F249B39" w:rsidR="00CA63B0" w:rsidRPr="004E7C41" w:rsidRDefault="00CA63B0" w:rsidP="00CA63B0">
      <w:pPr>
        <w:pStyle w:val="150"/>
        <w:tabs>
          <w:tab w:val="left" w:pos="993"/>
        </w:tabs>
        <w:spacing w:after="0"/>
        <w:ind w:firstLine="567"/>
        <w:jc w:val="both"/>
        <w:rPr>
          <w:rFonts w:ascii="Arial" w:hAnsi="Arial" w:cs="Arial"/>
          <w:b w:val="0"/>
          <w:bCs/>
          <w:sz w:val="24"/>
          <w:szCs w:val="24"/>
        </w:rPr>
      </w:pPr>
      <w:r w:rsidRPr="004E7C41">
        <w:rPr>
          <w:rFonts w:ascii="Arial" w:hAnsi="Arial" w:cs="Arial"/>
          <w:b w:val="0"/>
          <w:bCs/>
          <w:sz w:val="24"/>
          <w:szCs w:val="24"/>
        </w:rPr>
        <w:t>—</w:t>
      </w:r>
      <w:r w:rsidRPr="004E7C41">
        <w:rPr>
          <w:rFonts w:ascii="Arial" w:hAnsi="Arial" w:cs="Arial"/>
          <w:b w:val="0"/>
          <w:bCs/>
          <w:sz w:val="24"/>
          <w:szCs w:val="24"/>
        </w:rPr>
        <w:tab/>
        <w:t xml:space="preserve">минимальный критерий уровня M = </w:t>
      </w:r>
      <w:r w:rsidRPr="004E7C41">
        <w:rPr>
          <w:rFonts w:ascii="Arial" w:hAnsi="Arial" w:cs="Arial"/>
          <w:b w:val="0"/>
          <w:bCs/>
          <w:i/>
          <w:sz w:val="24"/>
          <w:szCs w:val="24"/>
        </w:rPr>
        <w:t>91</w:t>
      </w:r>
      <w:r w:rsidRPr="004E7C41">
        <w:rPr>
          <w:rFonts w:ascii="Arial" w:hAnsi="Arial" w:cs="Arial"/>
          <w:b w:val="0"/>
          <w:bCs/>
          <w:sz w:val="24"/>
          <w:szCs w:val="24"/>
        </w:rPr>
        <w:t xml:space="preserve"> дБ (A);</w:t>
      </w:r>
    </w:p>
    <w:p w14:paraId="732A6FDB" w14:textId="61F13FAC" w:rsidR="00CA63B0" w:rsidRPr="004E7C41" w:rsidRDefault="00CA63B0" w:rsidP="00CA63B0">
      <w:pPr>
        <w:pStyle w:val="150"/>
        <w:tabs>
          <w:tab w:val="left" w:pos="993"/>
        </w:tabs>
        <w:spacing w:after="0"/>
        <w:ind w:firstLine="567"/>
        <w:jc w:val="both"/>
        <w:rPr>
          <w:rFonts w:ascii="Arial" w:hAnsi="Arial" w:cs="Arial"/>
          <w:b w:val="0"/>
          <w:bCs/>
          <w:sz w:val="24"/>
          <w:szCs w:val="24"/>
        </w:rPr>
      </w:pPr>
      <w:r w:rsidRPr="004E7C41">
        <w:rPr>
          <w:rFonts w:ascii="Arial" w:hAnsi="Arial" w:cs="Arial"/>
          <w:b w:val="0"/>
          <w:bCs/>
          <w:sz w:val="24"/>
          <w:szCs w:val="24"/>
        </w:rPr>
        <w:t>—</w:t>
      </w:r>
      <w:r w:rsidRPr="004E7C41">
        <w:rPr>
          <w:rFonts w:ascii="Arial" w:hAnsi="Arial" w:cs="Arial"/>
          <w:b w:val="0"/>
          <w:bCs/>
          <w:sz w:val="24"/>
          <w:szCs w:val="24"/>
        </w:rPr>
        <w:tab/>
        <w:t xml:space="preserve">минимальный критерий уровня L = </w:t>
      </w:r>
      <w:r w:rsidRPr="004E7C41">
        <w:rPr>
          <w:rFonts w:ascii="Arial" w:hAnsi="Arial" w:cs="Arial"/>
          <w:b w:val="0"/>
          <w:bCs/>
          <w:i/>
          <w:sz w:val="24"/>
          <w:szCs w:val="24"/>
        </w:rPr>
        <w:t>89</w:t>
      </w:r>
      <w:r w:rsidRPr="004E7C41">
        <w:rPr>
          <w:rFonts w:ascii="Arial" w:hAnsi="Arial" w:cs="Arial"/>
          <w:b w:val="0"/>
          <w:bCs/>
          <w:sz w:val="24"/>
          <w:szCs w:val="24"/>
        </w:rPr>
        <w:t xml:space="preserve"> дБ (A).</w:t>
      </w:r>
    </w:p>
    <w:p w14:paraId="32D6CFDE" w14:textId="493C81CA" w:rsidR="00D252AD" w:rsidRPr="004E7C41" w:rsidRDefault="00D252AD" w:rsidP="00D252AD">
      <w:pPr>
        <w:pStyle w:val="150"/>
        <w:tabs>
          <w:tab w:val="left" w:pos="1276"/>
        </w:tabs>
        <w:spacing w:after="0"/>
        <w:ind w:firstLine="567"/>
        <w:jc w:val="both"/>
        <w:rPr>
          <w:rFonts w:ascii="Arial" w:hAnsi="Arial" w:cs="Arial"/>
          <w:b w:val="0"/>
          <w:bCs/>
          <w:sz w:val="24"/>
          <w:szCs w:val="24"/>
        </w:rPr>
      </w:pPr>
      <w:r w:rsidRPr="004E7C41">
        <w:rPr>
          <w:rFonts w:ascii="Arial" w:hAnsi="Arial" w:cs="Arial"/>
          <w:b w:val="0"/>
          <w:bCs/>
          <w:sz w:val="24"/>
          <w:szCs w:val="24"/>
        </w:rPr>
        <w:t xml:space="preserve">Если нет разницы между критерием уровня L, когда </w:t>
      </w:r>
      <w:proofErr w:type="spellStart"/>
      <w:r w:rsidRPr="004E7C41">
        <w:rPr>
          <w:rFonts w:ascii="Arial" w:hAnsi="Arial" w:cs="Arial"/>
          <w:b w:val="0"/>
          <w:bCs/>
          <w:sz w:val="24"/>
          <w:szCs w:val="24"/>
        </w:rPr>
        <w:t>уровнезависимая</w:t>
      </w:r>
      <w:proofErr w:type="spellEnd"/>
      <w:r w:rsidRPr="004E7C41">
        <w:rPr>
          <w:rFonts w:ascii="Arial" w:hAnsi="Arial" w:cs="Arial"/>
          <w:b w:val="0"/>
          <w:bCs/>
          <w:sz w:val="24"/>
          <w:szCs w:val="24"/>
        </w:rPr>
        <w:t xml:space="preserve"> функция включена и выключена, минимальный требуемый критерий уровня L не применяется.</w:t>
      </w:r>
    </w:p>
    <w:p w14:paraId="3FEE3476" w14:textId="77777777" w:rsidR="00D252AD" w:rsidRPr="004E7C41" w:rsidRDefault="00D252AD" w:rsidP="00D252AD">
      <w:pPr>
        <w:pStyle w:val="1"/>
        <w:tabs>
          <w:tab w:val="left" w:pos="993"/>
        </w:tabs>
        <w:spacing w:after="120"/>
        <w:ind w:firstLine="567"/>
        <w:jc w:val="both"/>
        <w:rPr>
          <w:sz w:val="28"/>
          <w:szCs w:val="28"/>
        </w:rPr>
      </w:pPr>
      <w:bookmarkStart w:id="41" w:name="_Toc54713993"/>
      <w:bookmarkStart w:id="42" w:name="_Toc103597711"/>
      <w:bookmarkStart w:id="43" w:name="_Toc17479210"/>
      <w:r w:rsidRPr="004E7C41">
        <w:rPr>
          <w:sz w:val="28"/>
          <w:szCs w:val="28"/>
        </w:rPr>
        <w:t>5</w:t>
      </w:r>
      <w:r w:rsidRPr="004E7C41">
        <w:rPr>
          <w:sz w:val="28"/>
          <w:szCs w:val="28"/>
        </w:rPr>
        <w:tab/>
        <w:t>Маркировка</w:t>
      </w:r>
      <w:bookmarkEnd w:id="41"/>
      <w:bookmarkEnd w:id="42"/>
    </w:p>
    <w:p w14:paraId="305F72A0" w14:textId="2217CED3" w:rsidR="00D252AD" w:rsidRPr="004E7C41" w:rsidRDefault="007C0DED" w:rsidP="00D252AD">
      <w:pPr>
        <w:pStyle w:val="1c"/>
        <w:widowControl/>
        <w:shd w:val="clear" w:color="auto" w:fill="auto"/>
        <w:spacing w:after="0" w:line="360" w:lineRule="auto"/>
        <w:ind w:firstLine="567"/>
        <w:jc w:val="both"/>
        <w:rPr>
          <w:rFonts w:cs="Arial"/>
          <w:sz w:val="24"/>
          <w:szCs w:val="24"/>
          <w:lang w:val="ru-RU"/>
        </w:rPr>
      </w:pPr>
      <w:r w:rsidRPr="004E7C41">
        <w:rPr>
          <w:rFonts w:cs="Arial"/>
          <w:sz w:val="24"/>
          <w:szCs w:val="24"/>
          <w:lang w:val="ru-RU"/>
        </w:rPr>
        <w:t>Необходимо использовать маркировку, указанную в</w:t>
      </w:r>
      <w:r w:rsidR="00D252AD" w:rsidRPr="004E7C41">
        <w:rPr>
          <w:rFonts w:cs="Arial"/>
          <w:sz w:val="24"/>
          <w:szCs w:val="24"/>
          <w:lang w:val="ru-RU"/>
        </w:rPr>
        <w:t xml:space="preserve"> </w:t>
      </w:r>
      <w:r w:rsidR="00D252AD" w:rsidRPr="004E7C41">
        <w:rPr>
          <w:rFonts w:cs="Arial"/>
          <w:i/>
          <w:sz w:val="24"/>
          <w:szCs w:val="24"/>
          <w:lang w:val="ru-RU"/>
        </w:rPr>
        <w:t>ГОСТ EN 352-2</w:t>
      </w:r>
      <w:r w:rsidR="00D252AD" w:rsidRPr="004E7C41">
        <w:rPr>
          <w:rFonts w:cs="Arial"/>
          <w:sz w:val="24"/>
          <w:szCs w:val="24"/>
          <w:lang w:val="ru-RU"/>
        </w:rPr>
        <w:t xml:space="preserve">. Дополнительной маркировки не требуется. </w:t>
      </w:r>
    </w:p>
    <w:p w14:paraId="58BD4335" w14:textId="31364B15" w:rsidR="00D252AD" w:rsidRPr="004E7C41" w:rsidRDefault="00D252AD" w:rsidP="00D252AD">
      <w:pPr>
        <w:pStyle w:val="1"/>
        <w:tabs>
          <w:tab w:val="left" w:pos="993"/>
        </w:tabs>
        <w:spacing w:after="120"/>
        <w:ind w:left="567"/>
        <w:jc w:val="both"/>
        <w:rPr>
          <w:sz w:val="28"/>
          <w:szCs w:val="28"/>
        </w:rPr>
      </w:pPr>
      <w:bookmarkStart w:id="44" w:name="_Toc54713994"/>
      <w:bookmarkStart w:id="45" w:name="_Toc103597712"/>
      <w:r w:rsidRPr="004E7C41">
        <w:rPr>
          <w:sz w:val="28"/>
          <w:szCs w:val="28"/>
        </w:rPr>
        <w:t>6</w:t>
      </w:r>
      <w:r w:rsidRPr="004E7C41">
        <w:rPr>
          <w:sz w:val="28"/>
          <w:szCs w:val="28"/>
        </w:rPr>
        <w:tab/>
      </w:r>
      <w:bookmarkEnd w:id="44"/>
      <w:bookmarkEnd w:id="45"/>
      <w:r w:rsidR="00FE60CB" w:rsidRPr="004E7C41">
        <w:rPr>
          <w:sz w:val="28"/>
          <w:szCs w:val="28"/>
        </w:rPr>
        <w:t>Инструкции и информация, предоставляемая изготовителем</w:t>
      </w:r>
    </w:p>
    <w:p w14:paraId="6FC83559" w14:textId="77777777" w:rsidR="00D252AD" w:rsidRPr="004E7C41" w:rsidRDefault="00D252AD" w:rsidP="00D252AD">
      <w:pPr>
        <w:spacing w:line="360" w:lineRule="auto"/>
        <w:ind w:firstLine="567"/>
        <w:jc w:val="both"/>
        <w:rPr>
          <w:sz w:val="24"/>
          <w:szCs w:val="24"/>
        </w:rPr>
      </w:pPr>
      <w:bookmarkStart w:id="46" w:name="_Toc54713995"/>
      <w:r w:rsidRPr="004E7C41">
        <w:rPr>
          <w:rFonts w:ascii="Arial" w:hAnsi="Arial" w:cs="Arial"/>
          <w:sz w:val="24"/>
          <w:szCs w:val="24"/>
        </w:rPr>
        <w:t xml:space="preserve">Вместе с </w:t>
      </w:r>
      <w:proofErr w:type="spellStart"/>
      <w:r w:rsidRPr="004E7C41">
        <w:rPr>
          <w:rFonts w:ascii="Arial" w:hAnsi="Arial" w:cs="Arial"/>
          <w:sz w:val="24"/>
          <w:szCs w:val="24"/>
        </w:rPr>
        <w:t>противошумными</w:t>
      </w:r>
      <w:proofErr w:type="spellEnd"/>
      <w:r w:rsidRPr="004E7C41">
        <w:rPr>
          <w:rFonts w:ascii="Arial" w:hAnsi="Arial" w:cs="Arial"/>
          <w:sz w:val="24"/>
          <w:szCs w:val="24"/>
        </w:rPr>
        <w:t xml:space="preserve"> вкладышами должна быть предоставлена информация, указанная в </w:t>
      </w:r>
      <w:r w:rsidRPr="004E7C41">
        <w:rPr>
          <w:rFonts w:ascii="Arial" w:hAnsi="Arial" w:cs="Arial"/>
          <w:i/>
          <w:sz w:val="24"/>
          <w:szCs w:val="24"/>
          <w:shd w:val="clear" w:color="auto" w:fill="FFFFFF"/>
        </w:rPr>
        <w:t xml:space="preserve">ГОСТ </w:t>
      </w:r>
      <w:r w:rsidRPr="004E7C41">
        <w:rPr>
          <w:rFonts w:ascii="Arial" w:hAnsi="Arial" w:cs="Arial"/>
          <w:i/>
          <w:sz w:val="24"/>
          <w:szCs w:val="24"/>
          <w:shd w:val="clear" w:color="auto" w:fill="FFFFFF"/>
          <w:lang w:val="en-US"/>
        </w:rPr>
        <w:t>EN</w:t>
      </w:r>
      <w:r w:rsidRPr="004E7C41">
        <w:rPr>
          <w:rFonts w:ascii="Arial" w:hAnsi="Arial" w:cs="Arial"/>
          <w:i/>
          <w:sz w:val="24"/>
          <w:szCs w:val="24"/>
          <w:shd w:val="clear" w:color="auto" w:fill="FFFFFF"/>
        </w:rPr>
        <w:t xml:space="preserve"> 352-2</w:t>
      </w:r>
      <w:r w:rsidRPr="004E7C41">
        <w:rPr>
          <w:rFonts w:ascii="Arial" w:hAnsi="Arial" w:cs="Arial"/>
          <w:sz w:val="24"/>
          <w:szCs w:val="24"/>
        </w:rPr>
        <w:t>, и следующая дополнительная информация:</w:t>
      </w:r>
    </w:p>
    <w:p w14:paraId="6EB38327" w14:textId="77777777" w:rsidR="00D252AD" w:rsidRPr="004E7C41" w:rsidRDefault="00D252AD" w:rsidP="003E235E">
      <w:pPr>
        <w:pStyle w:val="150"/>
        <w:tabs>
          <w:tab w:val="left" w:pos="993"/>
        </w:tabs>
        <w:spacing w:after="0"/>
        <w:ind w:firstLine="567"/>
        <w:rPr>
          <w:rFonts w:ascii="Arial" w:hAnsi="Arial" w:cs="Arial"/>
          <w:b w:val="0"/>
          <w:sz w:val="24"/>
          <w:szCs w:val="24"/>
        </w:rPr>
      </w:pPr>
      <w:bookmarkStart w:id="47" w:name="_Toc54713998"/>
      <w:bookmarkEnd w:id="46"/>
      <w:r w:rsidRPr="004E7C41">
        <w:rPr>
          <w:rFonts w:ascii="Arial" w:hAnsi="Arial" w:cs="Arial"/>
          <w:b w:val="0"/>
          <w:sz w:val="24"/>
          <w:szCs w:val="24"/>
          <w:lang w:val="en-US"/>
        </w:rPr>
        <w:t>a</w:t>
      </w:r>
      <w:r w:rsidRPr="004E7C41">
        <w:rPr>
          <w:rFonts w:ascii="Arial" w:hAnsi="Arial" w:cs="Arial"/>
          <w:b w:val="0"/>
          <w:sz w:val="24"/>
          <w:szCs w:val="24"/>
        </w:rPr>
        <w:t>)</w:t>
      </w:r>
      <w:r w:rsidRPr="004E7C41">
        <w:rPr>
          <w:rFonts w:ascii="Arial" w:hAnsi="Arial" w:cs="Arial"/>
          <w:b w:val="0"/>
          <w:sz w:val="24"/>
          <w:szCs w:val="24"/>
        </w:rPr>
        <w:tab/>
        <w:t>обозначение настоящего стандарта;</w:t>
      </w:r>
      <w:bookmarkEnd w:id="47"/>
    </w:p>
    <w:p w14:paraId="77BB57B1" w14:textId="77777777" w:rsidR="00D252AD" w:rsidRPr="004E7C41" w:rsidRDefault="00D252AD" w:rsidP="00D252AD">
      <w:pPr>
        <w:pStyle w:val="150"/>
        <w:tabs>
          <w:tab w:val="left" w:pos="993"/>
        </w:tabs>
        <w:spacing w:after="0"/>
        <w:ind w:firstLine="567"/>
        <w:jc w:val="both"/>
        <w:rPr>
          <w:rFonts w:ascii="Arial" w:hAnsi="Arial" w:cs="Arial"/>
          <w:b w:val="0"/>
          <w:sz w:val="24"/>
          <w:szCs w:val="24"/>
          <w:lang w:val="x-none"/>
        </w:rPr>
      </w:pPr>
      <w:bookmarkStart w:id="48" w:name="_Toc54713999"/>
      <w:r w:rsidRPr="004E7C41">
        <w:rPr>
          <w:rFonts w:ascii="Arial" w:hAnsi="Arial" w:cs="Arial"/>
          <w:b w:val="0"/>
          <w:sz w:val="24"/>
          <w:szCs w:val="24"/>
          <w:lang w:val="en-US"/>
        </w:rPr>
        <w:t>b</w:t>
      </w:r>
      <w:r w:rsidRPr="004E7C41">
        <w:rPr>
          <w:rFonts w:ascii="Arial" w:hAnsi="Arial" w:cs="Arial"/>
          <w:b w:val="0"/>
          <w:sz w:val="24"/>
          <w:szCs w:val="24"/>
        </w:rPr>
        <w:t>)</w:t>
      </w:r>
      <w:r w:rsidRPr="004E7C41">
        <w:rPr>
          <w:rFonts w:ascii="Arial" w:hAnsi="Arial" w:cs="Arial"/>
          <w:b w:val="0"/>
          <w:sz w:val="24"/>
          <w:szCs w:val="24"/>
        </w:rPr>
        <w:tab/>
        <w:t xml:space="preserve">указание </w:t>
      </w:r>
      <w:bookmarkEnd w:id="48"/>
      <w:r w:rsidRPr="004E7C41">
        <w:rPr>
          <w:rFonts w:ascii="Arial" w:hAnsi="Arial" w:cs="Arial"/>
          <w:b w:val="0"/>
          <w:sz w:val="24"/>
          <w:szCs w:val="24"/>
        </w:rPr>
        <w:t xml:space="preserve">на то, что средства индивидуальной защиты органа слуха обеспечивают </w:t>
      </w:r>
      <w:proofErr w:type="spellStart"/>
      <w:r w:rsidRPr="004E7C41">
        <w:rPr>
          <w:rFonts w:ascii="Arial" w:hAnsi="Arial" w:cs="Arial"/>
          <w:b w:val="0"/>
          <w:sz w:val="24"/>
          <w:szCs w:val="24"/>
        </w:rPr>
        <w:t>уровнезависимую</w:t>
      </w:r>
      <w:proofErr w:type="spellEnd"/>
      <w:r w:rsidRPr="004E7C41">
        <w:rPr>
          <w:rFonts w:ascii="Arial" w:hAnsi="Arial" w:cs="Arial"/>
          <w:b w:val="0"/>
          <w:sz w:val="24"/>
          <w:szCs w:val="24"/>
        </w:rPr>
        <w:t xml:space="preserve"> функциональность; </w:t>
      </w:r>
    </w:p>
    <w:p w14:paraId="69200A20" w14:textId="3B6440A7" w:rsidR="00D252AD" w:rsidRPr="00A613C1" w:rsidRDefault="00D252AD" w:rsidP="00D252AD">
      <w:pPr>
        <w:pStyle w:val="150"/>
        <w:tabs>
          <w:tab w:val="left" w:pos="993"/>
        </w:tabs>
        <w:spacing w:after="0"/>
        <w:ind w:firstLine="567"/>
        <w:jc w:val="both"/>
        <w:rPr>
          <w:rFonts w:ascii="Arial" w:hAnsi="Arial" w:cs="Arial"/>
          <w:b w:val="0"/>
          <w:sz w:val="24"/>
          <w:szCs w:val="24"/>
        </w:rPr>
      </w:pPr>
      <w:bookmarkStart w:id="49" w:name="_Toc54714000"/>
      <w:r w:rsidRPr="004E7C41">
        <w:rPr>
          <w:rFonts w:ascii="Arial" w:hAnsi="Arial" w:cs="Arial"/>
          <w:b w:val="0"/>
          <w:sz w:val="24"/>
          <w:szCs w:val="24"/>
          <w:lang w:val="en-US"/>
        </w:rPr>
        <w:t>c</w:t>
      </w:r>
      <w:r w:rsidRPr="004E7C41">
        <w:rPr>
          <w:rFonts w:ascii="Arial" w:hAnsi="Arial" w:cs="Arial"/>
          <w:b w:val="0"/>
          <w:sz w:val="24"/>
          <w:szCs w:val="24"/>
        </w:rPr>
        <w:t>)</w:t>
      </w:r>
      <w:r w:rsidRPr="004E7C41">
        <w:rPr>
          <w:rFonts w:ascii="Arial" w:hAnsi="Arial" w:cs="Arial"/>
          <w:b w:val="0"/>
          <w:sz w:val="24"/>
          <w:szCs w:val="24"/>
        </w:rPr>
        <w:tab/>
        <w:t xml:space="preserve">значения критериев уровней, определенные методами, описанными в </w:t>
      </w:r>
      <w:r w:rsidR="006F3339" w:rsidRPr="004E7C41">
        <w:rPr>
          <w:rFonts w:ascii="Arial" w:hAnsi="Arial" w:cs="Arial"/>
          <w:b w:val="0"/>
          <w:i/>
          <w:sz w:val="24"/>
          <w:szCs w:val="24"/>
          <w:shd w:val="clear" w:color="auto" w:fill="FFFFFF"/>
        </w:rPr>
        <w:t>ГОСТ</w:t>
      </w:r>
      <w:r w:rsidR="000521AC" w:rsidRPr="004E7C41">
        <w:rPr>
          <w:rFonts w:ascii="Arial" w:hAnsi="Arial" w:cs="Arial"/>
          <w:b w:val="0"/>
          <w:i/>
          <w:sz w:val="24"/>
          <w:szCs w:val="24"/>
          <w:shd w:val="clear" w:color="auto" w:fill="FFFFFF"/>
        </w:rPr>
        <w:t> </w:t>
      </w:r>
      <w:r w:rsidR="006F3339" w:rsidRPr="004E7C41">
        <w:rPr>
          <w:rFonts w:ascii="Arial" w:hAnsi="Arial" w:cs="Arial"/>
          <w:b w:val="0"/>
          <w:i/>
          <w:sz w:val="24"/>
          <w:szCs w:val="24"/>
          <w:shd w:val="clear" w:color="auto" w:fill="FFFFFF"/>
        </w:rPr>
        <w:t>12.4.320.3</w:t>
      </w:r>
      <w:r w:rsidRPr="00641D1C">
        <w:rPr>
          <w:rFonts w:ascii="Arial" w:hAnsi="Arial" w:cs="Arial"/>
          <w:b w:val="0"/>
          <w:sz w:val="24"/>
          <w:szCs w:val="24"/>
        </w:rPr>
        <w:t>;</w:t>
      </w:r>
      <w:bookmarkEnd w:id="49"/>
      <w:r w:rsidR="00641B35" w:rsidRPr="00641D1C">
        <w:rPr>
          <w:rFonts w:ascii="Arial" w:hAnsi="Arial" w:cs="Arial"/>
          <w:b w:val="0"/>
          <w:sz w:val="24"/>
          <w:szCs w:val="24"/>
        </w:rPr>
        <w:t xml:space="preserve"> </w:t>
      </w:r>
    </w:p>
    <w:p w14:paraId="0D314BF7" w14:textId="77777777" w:rsidR="00D252AD" w:rsidRPr="004E7C41" w:rsidRDefault="00D252AD" w:rsidP="00D252AD">
      <w:pPr>
        <w:pStyle w:val="150"/>
        <w:tabs>
          <w:tab w:val="left" w:pos="993"/>
        </w:tabs>
        <w:spacing w:after="0"/>
        <w:ind w:firstLine="567"/>
        <w:jc w:val="both"/>
        <w:rPr>
          <w:rFonts w:ascii="Arial" w:hAnsi="Arial" w:cs="Arial"/>
          <w:b w:val="0"/>
          <w:sz w:val="24"/>
          <w:szCs w:val="24"/>
        </w:rPr>
      </w:pPr>
      <w:r w:rsidRPr="004E7C41">
        <w:rPr>
          <w:rFonts w:ascii="Arial" w:hAnsi="Arial" w:cs="Arial"/>
          <w:b w:val="0"/>
          <w:sz w:val="24"/>
          <w:szCs w:val="24"/>
          <w:lang w:val="en-US"/>
        </w:rPr>
        <w:t>d</w:t>
      </w:r>
      <w:r w:rsidRPr="004E7C41">
        <w:rPr>
          <w:rFonts w:ascii="Arial" w:hAnsi="Arial" w:cs="Arial"/>
          <w:b w:val="0"/>
          <w:sz w:val="24"/>
          <w:szCs w:val="24"/>
        </w:rPr>
        <w:t>)</w:t>
      </w:r>
      <w:r w:rsidRPr="004E7C41">
        <w:rPr>
          <w:rFonts w:ascii="Arial" w:hAnsi="Arial" w:cs="Arial"/>
          <w:b w:val="0"/>
          <w:sz w:val="24"/>
          <w:szCs w:val="24"/>
        </w:rPr>
        <w:tab/>
        <w:t>метод проверки, зарядки и замены батарей;</w:t>
      </w:r>
    </w:p>
    <w:p w14:paraId="373BEA25" w14:textId="77777777" w:rsidR="00D252AD" w:rsidRPr="004E7C41" w:rsidRDefault="00D252AD" w:rsidP="00D252AD">
      <w:pPr>
        <w:pStyle w:val="150"/>
        <w:tabs>
          <w:tab w:val="left" w:pos="993"/>
        </w:tabs>
        <w:spacing w:after="0"/>
        <w:ind w:firstLine="567"/>
        <w:jc w:val="both"/>
        <w:rPr>
          <w:rFonts w:ascii="Arial" w:hAnsi="Arial" w:cs="Arial"/>
          <w:b w:val="0"/>
          <w:sz w:val="24"/>
          <w:szCs w:val="24"/>
        </w:rPr>
      </w:pPr>
      <w:bookmarkStart w:id="50" w:name="_Toc54714001"/>
      <w:r w:rsidRPr="004E7C41">
        <w:rPr>
          <w:rFonts w:ascii="Arial" w:hAnsi="Arial" w:cs="Arial"/>
          <w:b w:val="0"/>
          <w:sz w:val="24"/>
          <w:szCs w:val="24"/>
          <w:lang w:val="en-US"/>
        </w:rPr>
        <w:t>e</w:t>
      </w:r>
      <w:r w:rsidRPr="004E7C41">
        <w:rPr>
          <w:rFonts w:ascii="Arial" w:hAnsi="Arial" w:cs="Arial"/>
          <w:b w:val="0"/>
          <w:sz w:val="24"/>
          <w:szCs w:val="24"/>
        </w:rPr>
        <w:t>)</w:t>
      </w:r>
      <w:r w:rsidRPr="004E7C41">
        <w:rPr>
          <w:rFonts w:ascii="Arial" w:hAnsi="Arial" w:cs="Arial"/>
          <w:b w:val="0"/>
          <w:sz w:val="24"/>
          <w:szCs w:val="24"/>
        </w:rPr>
        <w:tab/>
        <w:t>сообщения, включающие следующую информацию:</w:t>
      </w:r>
    </w:p>
    <w:p w14:paraId="109255C0" w14:textId="77777777" w:rsidR="00D252AD" w:rsidRPr="004E7C41" w:rsidRDefault="00D252AD" w:rsidP="00D252AD">
      <w:pPr>
        <w:pStyle w:val="150"/>
        <w:spacing w:after="0"/>
        <w:ind w:left="1276" w:hanging="283"/>
        <w:jc w:val="both"/>
        <w:rPr>
          <w:rFonts w:ascii="Arial" w:hAnsi="Arial" w:cs="Arial"/>
          <w:b w:val="0"/>
          <w:sz w:val="24"/>
          <w:szCs w:val="24"/>
        </w:rPr>
      </w:pPr>
      <w:r w:rsidRPr="004E7C41">
        <w:rPr>
          <w:rFonts w:ascii="Arial" w:hAnsi="Arial" w:cs="Arial"/>
          <w:b w:val="0"/>
          <w:sz w:val="24"/>
          <w:szCs w:val="24"/>
        </w:rPr>
        <w:t>1)</w:t>
      </w:r>
      <w:r w:rsidRPr="004E7C41">
        <w:rPr>
          <w:rFonts w:ascii="Arial" w:hAnsi="Arial" w:cs="Arial"/>
          <w:b w:val="0"/>
          <w:sz w:val="24"/>
          <w:szCs w:val="24"/>
        </w:rPr>
        <w:tab/>
        <w:t xml:space="preserve">В </w:t>
      </w:r>
      <w:proofErr w:type="spellStart"/>
      <w:r w:rsidRPr="004E7C41">
        <w:rPr>
          <w:rFonts w:ascii="Arial" w:hAnsi="Arial" w:cs="Arial"/>
          <w:b w:val="0"/>
          <w:sz w:val="24"/>
          <w:szCs w:val="24"/>
        </w:rPr>
        <w:t>противошумных</w:t>
      </w:r>
      <w:proofErr w:type="spellEnd"/>
      <w:r w:rsidRPr="004E7C41">
        <w:rPr>
          <w:rFonts w:ascii="Arial" w:hAnsi="Arial" w:cs="Arial"/>
          <w:b w:val="0"/>
          <w:sz w:val="24"/>
          <w:szCs w:val="24"/>
        </w:rPr>
        <w:t xml:space="preserve"> вкладышах предусмотрена </w:t>
      </w:r>
      <w:proofErr w:type="spellStart"/>
      <w:r w:rsidRPr="004E7C41">
        <w:rPr>
          <w:rFonts w:ascii="Arial" w:hAnsi="Arial" w:cs="Arial"/>
          <w:b w:val="0"/>
          <w:sz w:val="24"/>
          <w:szCs w:val="24"/>
        </w:rPr>
        <w:t>уровнезависимая</w:t>
      </w:r>
      <w:proofErr w:type="spellEnd"/>
      <w:r w:rsidRPr="004E7C41">
        <w:rPr>
          <w:rFonts w:ascii="Arial" w:hAnsi="Arial" w:cs="Arial"/>
          <w:b w:val="0"/>
          <w:sz w:val="24"/>
          <w:szCs w:val="24"/>
        </w:rPr>
        <w:t xml:space="preserve"> функция поглощения шума. Перед использованием пользователь должен проверить правильность работы. Если обнаружены искажения или неисправность, пользователь должен обратиться к рекомендациям изготовителя по техническому обслуживанию.</w:t>
      </w:r>
    </w:p>
    <w:p w14:paraId="58F06517" w14:textId="580DB4E1" w:rsidR="00D252AD" w:rsidRPr="004E7C41" w:rsidRDefault="00D252AD" w:rsidP="00D252AD">
      <w:pPr>
        <w:pStyle w:val="150"/>
        <w:spacing w:after="0"/>
        <w:ind w:left="1276" w:hanging="283"/>
        <w:jc w:val="both"/>
        <w:rPr>
          <w:rFonts w:ascii="Arial" w:hAnsi="Arial" w:cs="Arial"/>
          <w:b w:val="0"/>
          <w:sz w:val="24"/>
          <w:szCs w:val="24"/>
        </w:rPr>
      </w:pPr>
      <w:r w:rsidRPr="004E7C41">
        <w:rPr>
          <w:rFonts w:ascii="Arial" w:hAnsi="Arial" w:cs="Arial"/>
          <w:b w:val="0"/>
          <w:sz w:val="24"/>
          <w:szCs w:val="24"/>
        </w:rPr>
        <w:t>2)</w:t>
      </w:r>
      <w:r w:rsidRPr="004E7C41">
        <w:rPr>
          <w:rFonts w:ascii="Arial" w:hAnsi="Arial" w:cs="Arial"/>
          <w:b w:val="0"/>
          <w:sz w:val="24"/>
          <w:szCs w:val="24"/>
        </w:rPr>
        <w:tab/>
        <w:t xml:space="preserve">Предупреждение о том, что </w:t>
      </w:r>
      <w:r w:rsidR="00547E18" w:rsidRPr="004E7C41">
        <w:rPr>
          <w:rFonts w:ascii="Arial" w:hAnsi="Arial" w:cs="Arial"/>
          <w:b w:val="0"/>
          <w:sz w:val="24"/>
          <w:szCs w:val="24"/>
        </w:rPr>
        <w:t>эксплуатационные характеристики могут стать хуже</w:t>
      </w:r>
      <w:r w:rsidRPr="004E7C41">
        <w:rPr>
          <w:rFonts w:ascii="Arial" w:hAnsi="Arial" w:cs="Arial"/>
          <w:b w:val="0"/>
          <w:sz w:val="24"/>
          <w:szCs w:val="24"/>
        </w:rPr>
        <w:t xml:space="preserve"> по мере использования батареи, и указание на типичный срок постоянного использования, который можно ожидать при полностью заряженных батареях.</w:t>
      </w:r>
    </w:p>
    <w:p w14:paraId="196301FE" w14:textId="77777777" w:rsidR="00D252AD" w:rsidRPr="004E7C41" w:rsidRDefault="00D252AD" w:rsidP="00D252AD">
      <w:pPr>
        <w:pStyle w:val="150"/>
        <w:tabs>
          <w:tab w:val="left" w:pos="993"/>
        </w:tabs>
        <w:spacing w:after="0"/>
        <w:ind w:firstLine="567"/>
        <w:jc w:val="both"/>
        <w:rPr>
          <w:rFonts w:ascii="Arial" w:hAnsi="Arial" w:cs="Arial"/>
          <w:b w:val="0"/>
          <w:sz w:val="24"/>
          <w:szCs w:val="24"/>
        </w:rPr>
      </w:pPr>
      <w:r w:rsidRPr="004E7C41">
        <w:rPr>
          <w:rFonts w:ascii="Arial" w:hAnsi="Arial" w:cs="Arial"/>
          <w:b w:val="0"/>
          <w:sz w:val="24"/>
          <w:szCs w:val="24"/>
          <w:lang w:val="en-US"/>
        </w:rPr>
        <w:t>f</w:t>
      </w:r>
      <w:r w:rsidRPr="004E7C41">
        <w:rPr>
          <w:rFonts w:ascii="Arial" w:hAnsi="Arial" w:cs="Arial"/>
          <w:b w:val="0"/>
          <w:sz w:val="24"/>
          <w:szCs w:val="24"/>
        </w:rPr>
        <w:t>)</w:t>
      </w:r>
      <w:r w:rsidRPr="004E7C41">
        <w:rPr>
          <w:rFonts w:ascii="Arial" w:hAnsi="Arial" w:cs="Arial"/>
          <w:b w:val="0"/>
          <w:sz w:val="24"/>
          <w:szCs w:val="24"/>
        </w:rPr>
        <w:tab/>
        <w:t>в случае, если изделие не соответствует критериям 4.2.3, но отвечает требованиям 4.2.2, предупреждение о том, что изделие не подходит для высоких уровней непрерывного шума.</w:t>
      </w:r>
    </w:p>
    <w:p w14:paraId="06503090" w14:textId="77777777" w:rsidR="00D252AD" w:rsidRPr="004E7C41" w:rsidRDefault="00D252AD" w:rsidP="00D252AD">
      <w:pPr>
        <w:pStyle w:val="1c"/>
        <w:widowControl/>
        <w:shd w:val="clear" w:color="auto" w:fill="auto"/>
        <w:tabs>
          <w:tab w:val="left" w:pos="993"/>
        </w:tabs>
        <w:spacing w:after="0" w:line="360" w:lineRule="auto"/>
        <w:ind w:firstLine="567"/>
        <w:jc w:val="both"/>
        <w:rPr>
          <w:spacing w:val="2"/>
          <w:sz w:val="24"/>
          <w:szCs w:val="24"/>
          <w:shd w:val="clear" w:color="auto" w:fill="FFFFFF"/>
        </w:rPr>
      </w:pPr>
      <w:bookmarkStart w:id="51" w:name="_Toc17479263"/>
      <w:bookmarkStart w:id="52" w:name="_Toc54714002"/>
      <w:bookmarkEnd w:id="43"/>
      <w:bookmarkEnd w:id="50"/>
    </w:p>
    <w:bookmarkEnd w:id="51"/>
    <w:bookmarkEnd w:id="52"/>
    <w:p w14:paraId="583298C4" w14:textId="281B6A3A" w:rsidR="003676DE" w:rsidRPr="004E7C41" w:rsidRDefault="003676DE" w:rsidP="007D3AA6">
      <w:pPr>
        <w:spacing w:line="360" w:lineRule="auto"/>
        <w:jc w:val="both"/>
        <w:rPr>
          <w:rFonts w:ascii="Arial" w:hAnsi="Arial" w:cs="Arial"/>
          <w:sz w:val="24"/>
          <w:szCs w:val="24"/>
        </w:rPr>
      </w:pPr>
    </w:p>
    <w:p w14:paraId="30E76505" w14:textId="784C1CA2" w:rsidR="005811CE" w:rsidRPr="004E7C41" w:rsidRDefault="00AB3699" w:rsidP="00055A25">
      <w:pPr>
        <w:pStyle w:val="1"/>
        <w:pageBreakBefore/>
        <w:spacing w:before="0" w:after="0" w:line="360" w:lineRule="auto"/>
        <w:jc w:val="center"/>
        <w:rPr>
          <w:strike/>
          <w:sz w:val="24"/>
          <w:szCs w:val="24"/>
        </w:rPr>
      </w:pPr>
      <w:bookmarkStart w:id="53" w:name="_Toc103597714"/>
      <w:r w:rsidRPr="004E7C41">
        <w:rPr>
          <w:sz w:val="24"/>
          <w:szCs w:val="24"/>
        </w:rPr>
        <w:t>Приложение ДА</w:t>
      </w:r>
      <w:r w:rsidR="005811CE" w:rsidRPr="004E7C41">
        <w:rPr>
          <w:rStyle w:val="affb"/>
          <w:b/>
          <w:bCs/>
        </w:rPr>
        <w:br/>
      </w:r>
      <w:r w:rsidR="005811CE" w:rsidRPr="004E7C41">
        <w:rPr>
          <w:b w:val="0"/>
          <w:sz w:val="24"/>
          <w:szCs w:val="24"/>
        </w:rPr>
        <w:t>(справочное)</w:t>
      </w:r>
      <w:bookmarkEnd w:id="53"/>
      <w:r w:rsidR="005811CE" w:rsidRPr="004E7C41">
        <w:rPr>
          <w:sz w:val="24"/>
          <w:szCs w:val="24"/>
        </w:rPr>
        <w:br/>
      </w:r>
    </w:p>
    <w:p w14:paraId="381B3201" w14:textId="5D725584" w:rsidR="005811CE" w:rsidRPr="004E7C41" w:rsidRDefault="005811CE" w:rsidP="00055A25">
      <w:pPr>
        <w:pStyle w:val="1"/>
        <w:spacing w:before="0" w:after="0" w:line="360" w:lineRule="auto"/>
        <w:jc w:val="center"/>
        <w:rPr>
          <w:sz w:val="24"/>
          <w:szCs w:val="24"/>
        </w:rPr>
      </w:pPr>
      <w:bookmarkStart w:id="54" w:name="_Toc103597715"/>
      <w:r w:rsidRPr="004E7C41">
        <w:rPr>
          <w:sz w:val="24"/>
          <w:szCs w:val="24"/>
        </w:rPr>
        <w:t xml:space="preserve">Сведения о соответствии ссылочных межгосударственных стандартов европейским стандартам, использованным в качестве ссылочных в примененном </w:t>
      </w:r>
      <w:r w:rsidR="004A18E0" w:rsidRPr="004E7C41">
        <w:rPr>
          <w:sz w:val="24"/>
          <w:szCs w:val="24"/>
        </w:rPr>
        <w:t>европейском</w:t>
      </w:r>
      <w:r w:rsidRPr="004E7C41">
        <w:rPr>
          <w:sz w:val="24"/>
          <w:szCs w:val="24"/>
        </w:rPr>
        <w:t xml:space="preserve"> стандарте</w:t>
      </w:r>
      <w:bookmarkEnd w:id="54"/>
    </w:p>
    <w:p w14:paraId="065A2B41" w14:textId="77777777" w:rsidR="005811CE" w:rsidRPr="004E7C41" w:rsidRDefault="005811CE" w:rsidP="005811CE">
      <w:pPr>
        <w:shd w:val="clear" w:color="auto" w:fill="FFFFFF"/>
        <w:tabs>
          <w:tab w:val="left" w:pos="4349"/>
        </w:tabs>
        <w:spacing w:before="240" w:line="360" w:lineRule="auto"/>
        <w:jc w:val="center"/>
        <w:rPr>
          <w:rFonts w:ascii="Arial" w:hAnsi="Arial" w:cs="Arial"/>
          <w:b/>
        </w:rPr>
      </w:pPr>
    </w:p>
    <w:p w14:paraId="4C3A1CC0" w14:textId="77777777" w:rsidR="005811CE" w:rsidRPr="004E7C41" w:rsidRDefault="005811CE" w:rsidP="005811CE">
      <w:pPr>
        <w:shd w:val="clear" w:color="auto" w:fill="FFFFFF"/>
        <w:spacing w:after="60" w:line="360" w:lineRule="auto"/>
        <w:jc w:val="both"/>
        <w:rPr>
          <w:rFonts w:ascii="Arial" w:hAnsi="Arial" w:cs="Arial"/>
          <w:spacing w:val="40"/>
          <w:sz w:val="22"/>
          <w:szCs w:val="22"/>
        </w:rPr>
      </w:pPr>
      <w:bookmarkStart w:id="55" w:name="_Toc54714011"/>
      <w:r w:rsidRPr="004E7C41">
        <w:rPr>
          <w:rFonts w:ascii="Arial" w:hAnsi="Arial" w:cs="Arial"/>
          <w:spacing w:val="40"/>
          <w:sz w:val="22"/>
          <w:szCs w:val="22"/>
        </w:rPr>
        <w:t>Таблица ДА.1</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1706"/>
        <w:gridCol w:w="5044"/>
      </w:tblGrid>
      <w:tr w:rsidR="004E7C41" w:rsidRPr="004E7C41" w14:paraId="4EC89F94" w14:textId="77777777" w:rsidTr="001A4B94">
        <w:tc>
          <w:tcPr>
            <w:tcW w:w="2864" w:type="dxa"/>
            <w:tcBorders>
              <w:bottom w:val="double" w:sz="4" w:space="0" w:color="auto"/>
            </w:tcBorders>
            <w:vAlign w:val="center"/>
          </w:tcPr>
          <w:p w14:paraId="6C6DDE2B" w14:textId="77777777" w:rsidR="005811CE" w:rsidRPr="004E7C41" w:rsidRDefault="005811CE" w:rsidP="006006DF">
            <w:pPr>
              <w:shd w:val="clear" w:color="auto" w:fill="FFFFFF"/>
              <w:spacing w:beforeLines="60" w:before="144" w:after="60"/>
              <w:jc w:val="center"/>
              <w:rPr>
                <w:rFonts w:ascii="Arial" w:hAnsi="Arial" w:cs="Arial"/>
                <w:sz w:val="24"/>
                <w:szCs w:val="24"/>
              </w:rPr>
            </w:pPr>
            <w:r w:rsidRPr="004E7C41">
              <w:rPr>
                <w:rFonts w:ascii="Arial" w:hAnsi="Arial" w:cs="Arial"/>
                <w:sz w:val="24"/>
                <w:szCs w:val="24"/>
              </w:rPr>
              <w:t>Обозначение ссылочного межгосударственного стандарта</w:t>
            </w:r>
          </w:p>
        </w:tc>
        <w:tc>
          <w:tcPr>
            <w:tcW w:w="1496" w:type="dxa"/>
            <w:tcBorders>
              <w:bottom w:val="double" w:sz="4" w:space="0" w:color="auto"/>
            </w:tcBorders>
            <w:vAlign w:val="center"/>
          </w:tcPr>
          <w:p w14:paraId="4DF11174" w14:textId="77777777" w:rsidR="005811CE" w:rsidRPr="004E7C41" w:rsidRDefault="005811CE" w:rsidP="006006DF">
            <w:pPr>
              <w:spacing w:beforeLines="60" w:before="144" w:after="60"/>
              <w:jc w:val="center"/>
              <w:rPr>
                <w:rFonts w:ascii="Arial" w:hAnsi="Arial" w:cs="Arial"/>
                <w:sz w:val="24"/>
                <w:szCs w:val="24"/>
              </w:rPr>
            </w:pPr>
            <w:r w:rsidRPr="004E7C41">
              <w:rPr>
                <w:rFonts w:ascii="Arial" w:hAnsi="Arial" w:cs="Arial"/>
                <w:sz w:val="24"/>
                <w:szCs w:val="24"/>
              </w:rPr>
              <w:t>Степень соответствия</w:t>
            </w:r>
          </w:p>
        </w:tc>
        <w:tc>
          <w:tcPr>
            <w:tcW w:w="5240" w:type="dxa"/>
            <w:tcBorders>
              <w:bottom w:val="double" w:sz="4" w:space="0" w:color="auto"/>
            </w:tcBorders>
            <w:vAlign w:val="center"/>
          </w:tcPr>
          <w:p w14:paraId="34377678" w14:textId="77777777" w:rsidR="005811CE" w:rsidRPr="004E7C41" w:rsidRDefault="005811CE" w:rsidP="006006DF">
            <w:pPr>
              <w:shd w:val="clear" w:color="auto" w:fill="FFFFFF"/>
              <w:spacing w:beforeLines="60" w:before="144" w:after="60"/>
              <w:ind w:firstLine="34"/>
              <w:jc w:val="center"/>
              <w:rPr>
                <w:rFonts w:ascii="Arial" w:hAnsi="Arial" w:cs="Arial"/>
                <w:sz w:val="24"/>
                <w:szCs w:val="24"/>
              </w:rPr>
            </w:pPr>
            <w:r w:rsidRPr="004E7C41">
              <w:rPr>
                <w:rFonts w:ascii="Arial" w:hAnsi="Arial" w:cs="Arial"/>
                <w:sz w:val="24"/>
                <w:szCs w:val="24"/>
              </w:rPr>
              <w:t>Обозначение и наименование соответствующего европейского стандарта</w:t>
            </w:r>
          </w:p>
        </w:tc>
      </w:tr>
      <w:tr w:rsidR="004E7C41" w:rsidRPr="004E7C41" w14:paraId="63418FFF" w14:textId="77777777" w:rsidTr="001A4B94">
        <w:tc>
          <w:tcPr>
            <w:tcW w:w="2864" w:type="dxa"/>
            <w:tcBorders>
              <w:top w:val="double" w:sz="4" w:space="0" w:color="auto"/>
            </w:tcBorders>
          </w:tcPr>
          <w:p w14:paraId="019EBD46" w14:textId="77777777" w:rsidR="005811CE" w:rsidRPr="004E7C41" w:rsidRDefault="005811CE" w:rsidP="006006DF">
            <w:pPr>
              <w:shd w:val="clear" w:color="auto" w:fill="FFFFFF"/>
              <w:spacing w:beforeLines="60" w:before="144" w:after="60"/>
              <w:rPr>
                <w:rFonts w:ascii="Arial" w:hAnsi="Arial" w:cs="Arial"/>
                <w:sz w:val="24"/>
                <w:szCs w:val="24"/>
                <w:vertAlign w:val="superscript"/>
              </w:rPr>
            </w:pPr>
            <w:r w:rsidRPr="004E7C41">
              <w:rPr>
                <w:rFonts w:ascii="Arial" w:hAnsi="Arial" w:cs="Arial"/>
                <w:sz w:val="24"/>
                <w:szCs w:val="24"/>
              </w:rPr>
              <w:t xml:space="preserve">ГОСТ </w:t>
            </w:r>
            <w:r w:rsidRPr="004E7C41">
              <w:rPr>
                <w:rFonts w:ascii="Arial" w:hAnsi="Arial" w:cs="Arial"/>
                <w:sz w:val="24"/>
                <w:szCs w:val="24"/>
                <w:lang w:val="en-US"/>
              </w:rPr>
              <w:t>EN</w:t>
            </w:r>
            <w:r w:rsidRPr="004E7C41">
              <w:rPr>
                <w:rFonts w:ascii="Arial" w:hAnsi="Arial" w:cs="Arial"/>
                <w:sz w:val="24"/>
                <w:szCs w:val="24"/>
              </w:rPr>
              <w:t xml:space="preserve"> 352-2–2021</w:t>
            </w:r>
          </w:p>
        </w:tc>
        <w:tc>
          <w:tcPr>
            <w:tcW w:w="1496" w:type="dxa"/>
            <w:tcBorders>
              <w:top w:val="double" w:sz="4" w:space="0" w:color="auto"/>
            </w:tcBorders>
          </w:tcPr>
          <w:p w14:paraId="41CFC500" w14:textId="77777777" w:rsidR="005811CE" w:rsidRPr="004E7C41" w:rsidRDefault="005811CE" w:rsidP="006006DF">
            <w:pPr>
              <w:spacing w:beforeLines="60" w:before="144" w:after="60"/>
              <w:jc w:val="center"/>
              <w:rPr>
                <w:rFonts w:ascii="Arial" w:hAnsi="Arial" w:cs="Arial"/>
                <w:sz w:val="24"/>
                <w:szCs w:val="24"/>
                <w:lang w:val="en-US"/>
              </w:rPr>
            </w:pPr>
            <w:r w:rsidRPr="004E7C41">
              <w:rPr>
                <w:rFonts w:ascii="Arial" w:hAnsi="Arial" w:cs="Arial"/>
                <w:sz w:val="24"/>
                <w:szCs w:val="24"/>
                <w:lang w:val="en-US"/>
              </w:rPr>
              <w:t>IDT</w:t>
            </w:r>
          </w:p>
        </w:tc>
        <w:tc>
          <w:tcPr>
            <w:tcW w:w="5240" w:type="dxa"/>
            <w:tcBorders>
              <w:top w:val="double" w:sz="4" w:space="0" w:color="auto"/>
            </w:tcBorders>
          </w:tcPr>
          <w:p w14:paraId="5AC56F09" w14:textId="77777777" w:rsidR="005811CE" w:rsidRPr="004E7C41" w:rsidRDefault="005811CE" w:rsidP="006006DF">
            <w:pPr>
              <w:spacing w:beforeLines="60" w:before="144" w:after="60"/>
              <w:jc w:val="both"/>
              <w:rPr>
                <w:rFonts w:ascii="Arial" w:hAnsi="Arial" w:cs="Arial"/>
                <w:sz w:val="24"/>
                <w:szCs w:val="24"/>
              </w:rPr>
            </w:pPr>
            <w:r w:rsidRPr="004E7C41">
              <w:rPr>
                <w:rFonts w:ascii="Arial" w:hAnsi="Arial" w:cs="Arial"/>
                <w:sz w:val="24"/>
                <w:szCs w:val="24"/>
                <w:lang w:val="en-US"/>
              </w:rPr>
              <w:t>EN</w:t>
            </w:r>
            <w:r w:rsidRPr="004E7C41">
              <w:rPr>
                <w:rFonts w:ascii="Arial" w:hAnsi="Arial" w:cs="Arial"/>
                <w:sz w:val="24"/>
                <w:szCs w:val="24"/>
              </w:rPr>
              <w:t xml:space="preserve"> 352-2:2020 «Средства защиты органа слуха. Общие требования. Часть 2. </w:t>
            </w:r>
            <w:proofErr w:type="spellStart"/>
            <w:r w:rsidRPr="004E7C41">
              <w:rPr>
                <w:rFonts w:ascii="Arial" w:hAnsi="Arial" w:cs="Arial"/>
                <w:sz w:val="24"/>
                <w:szCs w:val="24"/>
              </w:rPr>
              <w:t>Противошумные</w:t>
            </w:r>
            <w:proofErr w:type="spellEnd"/>
            <w:r w:rsidRPr="004E7C41">
              <w:rPr>
                <w:rFonts w:ascii="Arial" w:hAnsi="Arial" w:cs="Arial"/>
                <w:sz w:val="24"/>
                <w:szCs w:val="24"/>
              </w:rPr>
              <w:t xml:space="preserve"> вкладыши</w:t>
            </w:r>
            <w:r w:rsidRPr="004E7C41">
              <w:rPr>
                <w:rFonts w:ascii="Arial" w:hAnsi="Arial" w:cs="Arial"/>
                <w:sz w:val="24"/>
                <w:szCs w:val="24"/>
                <w:shd w:val="clear" w:color="auto" w:fill="FFFFFF"/>
              </w:rPr>
              <w:t>»</w:t>
            </w:r>
          </w:p>
        </w:tc>
      </w:tr>
      <w:tr w:rsidR="004E7C41" w:rsidRPr="004E7C41" w14:paraId="62371C43" w14:textId="77777777" w:rsidTr="001A4B94">
        <w:tc>
          <w:tcPr>
            <w:tcW w:w="2864" w:type="dxa"/>
          </w:tcPr>
          <w:p w14:paraId="233B5DC0" w14:textId="03D140AF" w:rsidR="00CF72B1" w:rsidRPr="004E7C41" w:rsidRDefault="00CF72B1" w:rsidP="00CF72B1">
            <w:pPr>
              <w:shd w:val="clear" w:color="auto" w:fill="FFFFFF"/>
              <w:rPr>
                <w:rFonts w:ascii="Arial" w:hAnsi="Arial" w:cs="Arial"/>
                <w:sz w:val="24"/>
                <w:szCs w:val="24"/>
              </w:rPr>
            </w:pPr>
            <w:r w:rsidRPr="004E7C41">
              <w:rPr>
                <w:rFonts w:ascii="Arial" w:hAnsi="Arial" w:cs="Arial"/>
                <w:sz w:val="24"/>
                <w:szCs w:val="24"/>
              </w:rPr>
              <w:t>ГОСТ 12.4.320.3-2022</w:t>
            </w:r>
          </w:p>
          <w:p w14:paraId="653E20C5" w14:textId="3788527C" w:rsidR="005811CE" w:rsidRPr="004E7C41" w:rsidRDefault="00CF72B1" w:rsidP="00CF72B1">
            <w:pPr>
              <w:shd w:val="clear" w:color="auto" w:fill="FFFFFF"/>
              <w:rPr>
                <w:rFonts w:ascii="Arial" w:hAnsi="Arial" w:cs="Arial"/>
                <w:sz w:val="24"/>
                <w:szCs w:val="24"/>
              </w:rPr>
            </w:pPr>
            <w:r w:rsidRPr="004E7C41">
              <w:rPr>
                <w:rFonts w:ascii="Arial" w:hAnsi="Arial" w:cs="Arial"/>
                <w:sz w:val="24"/>
                <w:szCs w:val="24"/>
              </w:rPr>
              <w:t>(EN 13819-3:2019)</w:t>
            </w:r>
          </w:p>
        </w:tc>
        <w:tc>
          <w:tcPr>
            <w:tcW w:w="1496" w:type="dxa"/>
          </w:tcPr>
          <w:p w14:paraId="1B7C1E6E" w14:textId="77777777" w:rsidR="005811CE" w:rsidRPr="004E7C41" w:rsidRDefault="005811CE" w:rsidP="006006DF">
            <w:pPr>
              <w:spacing w:beforeLines="60" w:before="144" w:after="60"/>
              <w:jc w:val="center"/>
              <w:rPr>
                <w:rFonts w:ascii="Arial" w:hAnsi="Arial" w:cs="Arial"/>
                <w:sz w:val="24"/>
                <w:szCs w:val="24"/>
              </w:rPr>
            </w:pPr>
            <w:r w:rsidRPr="004E7C41">
              <w:rPr>
                <w:rFonts w:ascii="Arial" w:hAnsi="Arial" w:cs="Arial"/>
                <w:sz w:val="24"/>
                <w:szCs w:val="24"/>
                <w:lang w:val="en-US"/>
              </w:rPr>
              <w:t>MOD</w:t>
            </w:r>
          </w:p>
        </w:tc>
        <w:tc>
          <w:tcPr>
            <w:tcW w:w="5240" w:type="dxa"/>
          </w:tcPr>
          <w:p w14:paraId="03A814EB" w14:textId="77777777" w:rsidR="005811CE" w:rsidRPr="004E7C41" w:rsidRDefault="005811CE" w:rsidP="006006DF">
            <w:pPr>
              <w:spacing w:beforeLines="60" w:before="144" w:after="60"/>
              <w:jc w:val="both"/>
              <w:rPr>
                <w:rFonts w:ascii="Arial" w:hAnsi="Arial" w:cs="Arial"/>
                <w:sz w:val="24"/>
                <w:szCs w:val="24"/>
                <w:vertAlign w:val="superscript"/>
              </w:rPr>
            </w:pPr>
            <w:r w:rsidRPr="004E7C41">
              <w:rPr>
                <w:rFonts w:ascii="Arial" w:hAnsi="Arial" w:cs="Arial"/>
                <w:sz w:val="24"/>
                <w:szCs w:val="24"/>
              </w:rPr>
              <w:t>EN 13819-3:2019 «Средства защиты органа слуха. Испытания. Часть 3. Дополнительные методы акустических испытаний</w:t>
            </w:r>
            <w:r w:rsidRPr="004E7C41">
              <w:rPr>
                <w:rFonts w:ascii="Arial" w:hAnsi="Arial" w:cs="Arial"/>
                <w:sz w:val="24"/>
                <w:szCs w:val="24"/>
                <w:shd w:val="clear" w:color="auto" w:fill="FFFFFF"/>
              </w:rPr>
              <w:t>»</w:t>
            </w:r>
          </w:p>
        </w:tc>
      </w:tr>
      <w:tr w:rsidR="005811CE" w:rsidRPr="004E7C41" w14:paraId="370D1938" w14:textId="77777777" w:rsidTr="006006DF">
        <w:trPr>
          <w:trHeight w:val="70"/>
        </w:trPr>
        <w:tc>
          <w:tcPr>
            <w:tcW w:w="9600" w:type="dxa"/>
            <w:gridSpan w:val="3"/>
            <w:tcBorders>
              <w:top w:val="nil"/>
            </w:tcBorders>
          </w:tcPr>
          <w:p w14:paraId="77442C93" w14:textId="77777777" w:rsidR="005811CE" w:rsidRPr="004E7C41" w:rsidRDefault="005811CE" w:rsidP="006006DF">
            <w:pPr>
              <w:spacing w:before="120" w:after="40"/>
              <w:ind w:firstLine="567"/>
              <w:jc w:val="both"/>
              <w:rPr>
                <w:rFonts w:ascii="Arial" w:hAnsi="Arial" w:cs="Arial"/>
                <w:sz w:val="22"/>
                <w:szCs w:val="22"/>
              </w:rPr>
            </w:pPr>
            <w:r w:rsidRPr="004E7C41">
              <w:rPr>
                <w:rFonts w:ascii="Arial" w:hAnsi="Arial" w:cs="Arial"/>
                <w:spacing w:val="40"/>
                <w:sz w:val="22"/>
                <w:szCs w:val="22"/>
              </w:rPr>
              <w:t>Примечание</w:t>
            </w:r>
            <w:r w:rsidRPr="004E7C41">
              <w:rPr>
                <w:rFonts w:ascii="Arial" w:hAnsi="Arial" w:cs="Arial"/>
                <w:sz w:val="22"/>
                <w:szCs w:val="22"/>
              </w:rPr>
              <w:t xml:space="preserve"> – В настоящей таблице использованы следующие условные обозначения степени соответствия стандартов:</w:t>
            </w:r>
          </w:p>
          <w:p w14:paraId="0D6EF55F" w14:textId="77777777" w:rsidR="005811CE" w:rsidRPr="004E7C41" w:rsidRDefault="005811CE" w:rsidP="006006DF">
            <w:pPr>
              <w:spacing w:before="40" w:after="120"/>
              <w:ind w:firstLine="567"/>
              <w:jc w:val="both"/>
              <w:rPr>
                <w:rFonts w:ascii="Arial" w:hAnsi="Arial" w:cs="Arial"/>
                <w:sz w:val="22"/>
                <w:szCs w:val="22"/>
              </w:rPr>
            </w:pPr>
            <w:r w:rsidRPr="004E7C41">
              <w:rPr>
                <w:rFonts w:ascii="Arial" w:hAnsi="Arial" w:cs="Arial"/>
                <w:sz w:val="22"/>
                <w:szCs w:val="22"/>
              </w:rPr>
              <w:t xml:space="preserve">- </w:t>
            </w:r>
            <w:r w:rsidRPr="004E7C41">
              <w:rPr>
                <w:rFonts w:ascii="Arial" w:hAnsi="Arial" w:cs="Arial"/>
                <w:sz w:val="22"/>
                <w:szCs w:val="22"/>
                <w:lang w:val="en-US"/>
              </w:rPr>
              <w:t>IDT</w:t>
            </w:r>
            <w:r w:rsidRPr="004E7C41">
              <w:rPr>
                <w:rFonts w:ascii="Arial" w:hAnsi="Arial" w:cs="Arial"/>
                <w:sz w:val="22"/>
                <w:szCs w:val="22"/>
              </w:rPr>
              <w:t xml:space="preserve"> – идентичный стандарт;</w:t>
            </w:r>
          </w:p>
          <w:p w14:paraId="74C7FBA0" w14:textId="77777777" w:rsidR="005811CE" w:rsidRPr="004E7C41" w:rsidRDefault="005811CE" w:rsidP="006006DF">
            <w:pPr>
              <w:spacing w:before="40" w:after="120"/>
              <w:ind w:firstLine="567"/>
              <w:jc w:val="both"/>
              <w:rPr>
                <w:rFonts w:ascii="Arial" w:hAnsi="Arial" w:cs="Arial"/>
                <w:sz w:val="24"/>
                <w:szCs w:val="24"/>
              </w:rPr>
            </w:pPr>
            <w:r w:rsidRPr="004E7C41">
              <w:rPr>
                <w:rFonts w:ascii="Arial" w:hAnsi="Arial" w:cs="Arial"/>
                <w:sz w:val="22"/>
                <w:szCs w:val="22"/>
              </w:rPr>
              <w:t xml:space="preserve">- </w:t>
            </w:r>
            <w:r w:rsidRPr="004E7C41">
              <w:rPr>
                <w:rFonts w:ascii="Arial" w:hAnsi="Arial" w:cs="Arial"/>
                <w:sz w:val="22"/>
                <w:szCs w:val="22"/>
                <w:lang w:val="en-US"/>
              </w:rPr>
              <w:t>MOD</w:t>
            </w:r>
            <w:r w:rsidRPr="004E7C41">
              <w:rPr>
                <w:rFonts w:ascii="Arial" w:hAnsi="Arial" w:cs="Arial"/>
                <w:sz w:val="22"/>
                <w:szCs w:val="22"/>
              </w:rPr>
              <w:t xml:space="preserve"> – модифицированный стандарт.</w:t>
            </w:r>
          </w:p>
        </w:tc>
      </w:tr>
    </w:tbl>
    <w:p w14:paraId="0C8D48FF" w14:textId="77777777" w:rsidR="005811CE" w:rsidRPr="004E7C41" w:rsidRDefault="005811CE" w:rsidP="005811CE">
      <w:pPr>
        <w:spacing w:line="360" w:lineRule="auto"/>
        <w:rPr>
          <w:rFonts w:ascii="Arial" w:hAnsi="Arial" w:cs="Arial"/>
        </w:rPr>
      </w:pPr>
    </w:p>
    <w:bookmarkEnd w:id="55"/>
    <w:p w14:paraId="23361556" w14:textId="77777777" w:rsidR="005811CE" w:rsidRPr="004E7C41" w:rsidRDefault="005811CE" w:rsidP="005811CE">
      <w:pPr>
        <w:pStyle w:val="FORMATTEXT"/>
        <w:widowControl/>
        <w:jc w:val="center"/>
      </w:pPr>
    </w:p>
    <w:p w14:paraId="6CDD4EA5" w14:textId="77777777" w:rsidR="005811CE" w:rsidRPr="004E7C41" w:rsidRDefault="005811CE" w:rsidP="005811CE">
      <w:pPr>
        <w:pStyle w:val="FORMATTEXT"/>
        <w:widowControl/>
        <w:jc w:val="center"/>
      </w:pPr>
    </w:p>
    <w:p w14:paraId="011EF7F2" w14:textId="77777777" w:rsidR="005811CE" w:rsidRPr="004E7C41" w:rsidRDefault="005811CE" w:rsidP="005811CE">
      <w:pPr>
        <w:pStyle w:val="FORMATTEXT"/>
        <w:widowControl/>
        <w:jc w:val="center"/>
      </w:pPr>
    </w:p>
    <w:p w14:paraId="1C1AB6E3" w14:textId="77777777" w:rsidR="005811CE" w:rsidRPr="004E7C41" w:rsidRDefault="005811CE" w:rsidP="005811CE">
      <w:pPr>
        <w:pStyle w:val="FORMATTEXT"/>
        <w:widowControl/>
        <w:jc w:val="center"/>
      </w:pPr>
    </w:p>
    <w:p w14:paraId="47E6F03E" w14:textId="77777777" w:rsidR="005811CE" w:rsidRPr="004E7C41" w:rsidRDefault="005811CE" w:rsidP="005811CE">
      <w:pPr>
        <w:pStyle w:val="FORMATTEXT"/>
        <w:widowControl/>
        <w:jc w:val="center"/>
      </w:pPr>
    </w:p>
    <w:p w14:paraId="019B4E56" w14:textId="77777777" w:rsidR="005811CE" w:rsidRPr="004E7C41" w:rsidRDefault="005811CE" w:rsidP="005811CE">
      <w:pPr>
        <w:pStyle w:val="FORMATTEXT"/>
        <w:widowControl/>
        <w:jc w:val="center"/>
      </w:pPr>
    </w:p>
    <w:p w14:paraId="3E18DFE8" w14:textId="77777777" w:rsidR="005811CE" w:rsidRPr="004E7C41" w:rsidRDefault="005811CE" w:rsidP="005811CE">
      <w:pPr>
        <w:pStyle w:val="FORMATTEXT"/>
        <w:widowControl/>
        <w:jc w:val="center"/>
      </w:pPr>
    </w:p>
    <w:p w14:paraId="5B5296A1" w14:textId="77777777" w:rsidR="005811CE" w:rsidRPr="004E7C41" w:rsidRDefault="005811CE" w:rsidP="005811CE">
      <w:pPr>
        <w:pStyle w:val="FORMATTEXT"/>
        <w:widowControl/>
        <w:jc w:val="center"/>
      </w:pPr>
    </w:p>
    <w:p w14:paraId="0A699182" w14:textId="77777777" w:rsidR="005811CE" w:rsidRPr="004E7C41" w:rsidRDefault="005811CE" w:rsidP="005811CE">
      <w:pPr>
        <w:pStyle w:val="FORMATTEXT"/>
        <w:widowControl/>
        <w:jc w:val="center"/>
      </w:pPr>
    </w:p>
    <w:p w14:paraId="0EFFD4BD" w14:textId="77777777" w:rsidR="005811CE" w:rsidRPr="004E7C41" w:rsidRDefault="005811CE" w:rsidP="005811CE">
      <w:pPr>
        <w:pStyle w:val="FORMATTEXT"/>
        <w:widowControl/>
        <w:jc w:val="center"/>
      </w:pPr>
    </w:p>
    <w:p w14:paraId="07910618" w14:textId="1D95013A" w:rsidR="00444F79" w:rsidRPr="004E7C41" w:rsidRDefault="00444F79">
      <w:pPr>
        <w:widowControl/>
        <w:suppressAutoHyphens w:val="0"/>
        <w:autoSpaceDE/>
        <w:rPr>
          <w:rFonts w:ascii="Arial" w:hAnsi="Arial" w:cs="Arial"/>
          <w:kern w:val="2"/>
          <w:lang w:eastAsia="ru-RU"/>
        </w:rPr>
      </w:pPr>
      <w:r w:rsidRPr="004E7C41">
        <w:br w:type="page"/>
      </w:r>
    </w:p>
    <w:p w14:paraId="785CD639" w14:textId="77777777" w:rsidR="005811CE" w:rsidRPr="004E7C41" w:rsidRDefault="005811CE" w:rsidP="005811CE">
      <w:pPr>
        <w:pStyle w:val="FORMATTEXT"/>
        <w:widowControl/>
        <w:jc w:val="center"/>
      </w:pPr>
    </w:p>
    <w:p w14:paraId="1C55860B" w14:textId="101128C1" w:rsidR="005811CE" w:rsidRPr="00A613C1" w:rsidRDefault="005811CE" w:rsidP="00D21EA0">
      <w:pPr>
        <w:widowControl/>
        <w:suppressAutoHyphens w:val="0"/>
        <w:autoSpaceDE/>
        <w:rPr>
          <w:lang w:val="en-US"/>
        </w:rPr>
      </w:pPr>
      <w:bookmarkStart w:id="56" w:name="_GoBack"/>
      <w:bookmarkEnd w:id="56"/>
    </w:p>
    <w:tbl>
      <w:tblPr>
        <w:tblW w:w="0" w:type="auto"/>
        <w:tblBorders>
          <w:top w:val="single" w:sz="4" w:space="0" w:color="auto"/>
          <w:bottom w:val="single" w:sz="4" w:space="0" w:color="auto"/>
        </w:tblBorders>
        <w:tblLook w:val="04A0" w:firstRow="1" w:lastRow="0" w:firstColumn="1" w:lastColumn="0" w:noHBand="0" w:noVBand="1"/>
      </w:tblPr>
      <w:tblGrid>
        <w:gridCol w:w="9853"/>
      </w:tblGrid>
      <w:tr w:rsidR="005811CE" w:rsidRPr="004E7C41" w14:paraId="1FA84577" w14:textId="77777777" w:rsidTr="006006DF">
        <w:tc>
          <w:tcPr>
            <w:tcW w:w="9853" w:type="dxa"/>
            <w:shd w:val="clear" w:color="auto" w:fill="auto"/>
          </w:tcPr>
          <w:p w14:paraId="18041DCE" w14:textId="62FFF9FB" w:rsidR="005811CE" w:rsidRPr="004E7C41" w:rsidRDefault="005811CE" w:rsidP="006006DF">
            <w:pPr>
              <w:spacing w:line="360" w:lineRule="auto"/>
              <w:ind w:left="-57" w:right="-138"/>
              <w:rPr>
                <w:rFonts w:ascii="Arial" w:hAnsi="Arial" w:cs="Arial"/>
                <w:sz w:val="24"/>
                <w:szCs w:val="24"/>
              </w:rPr>
            </w:pPr>
            <w:r w:rsidRPr="004E7C41">
              <w:rPr>
                <w:rFonts w:ascii="Arial" w:hAnsi="Arial" w:cs="Arial"/>
                <w:sz w:val="24"/>
                <w:szCs w:val="24"/>
              </w:rPr>
              <w:t>УДК 614.89</w:t>
            </w:r>
            <w:r w:rsidR="00A420EB" w:rsidRPr="004E7C41">
              <w:rPr>
                <w:rFonts w:ascii="Arial" w:hAnsi="Arial" w:cs="Arial"/>
                <w:sz w:val="24"/>
                <w:szCs w:val="24"/>
              </w:rPr>
              <w:t>2</w:t>
            </w:r>
            <w:r w:rsidRPr="004E7C41">
              <w:rPr>
                <w:rFonts w:ascii="Arial" w:hAnsi="Arial" w:cs="Arial"/>
                <w:sz w:val="24"/>
                <w:szCs w:val="24"/>
              </w:rPr>
              <w:t>:006.354</w:t>
            </w:r>
            <w:r w:rsidRPr="004E7C41">
              <w:rPr>
                <w:rFonts w:ascii="Arial" w:hAnsi="Arial" w:cs="Arial"/>
                <w:sz w:val="24"/>
                <w:szCs w:val="24"/>
              </w:rPr>
              <w:tab/>
            </w:r>
            <w:r w:rsidRPr="004E7C41">
              <w:rPr>
                <w:rFonts w:ascii="Arial" w:hAnsi="Arial" w:cs="Arial"/>
                <w:sz w:val="24"/>
                <w:szCs w:val="24"/>
              </w:rPr>
              <w:tab/>
            </w:r>
            <w:r w:rsidRPr="004E7C41">
              <w:rPr>
                <w:rFonts w:ascii="Arial" w:hAnsi="Arial" w:cs="Arial"/>
                <w:sz w:val="24"/>
                <w:szCs w:val="24"/>
              </w:rPr>
              <w:tab/>
            </w:r>
            <w:r w:rsidRPr="004E7C41">
              <w:rPr>
                <w:rFonts w:ascii="Arial" w:hAnsi="Arial" w:cs="Arial"/>
                <w:sz w:val="24"/>
                <w:szCs w:val="24"/>
              </w:rPr>
              <w:tab/>
              <w:t>МКС 13.340.20</w:t>
            </w:r>
            <w:r w:rsidRPr="004E7C41">
              <w:rPr>
                <w:rFonts w:ascii="Arial" w:hAnsi="Arial" w:cs="Arial"/>
                <w:sz w:val="24"/>
                <w:szCs w:val="24"/>
              </w:rPr>
              <w:tab/>
            </w:r>
            <w:r w:rsidRPr="004E7C41">
              <w:rPr>
                <w:rFonts w:ascii="Arial" w:hAnsi="Arial" w:cs="Arial"/>
                <w:sz w:val="24"/>
                <w:szCs w:val="24"/>
              </w:rPr>
              <w:tab/>
            </w:r>
            <w:r w:rsidRPr="004E7C41">
              <w:rPr>
                <w:rFonts w:ascii="Arial" w:hAnsi="Arial" w:cs="Arial"/>
                <w:sz w:val="24"/>
                <w:szCs w:val="24"/>
              </w:rPr>
              <w:tab/>
              <w:t xml:space="preserve">       </w:t>
            </w:r>
            <w:r w:rsidR="00444F79" w:rsidRPr="004E7C41">
              <w:rPr>
                <w:rFonts w:ascii="Arial" w:hAnsi="Arial" w:cs="Arial"/>
                <w:sz w:val="24"/>
                <w:szCs w:val="24"/>
                <w:lang w:val="en-US"/>
              </w:rPr>
              <w:t>MOD</w:t>
            </w:r>
          </w:p>
          <w:p w14:paraId="70F81816" w14:textId="77777777" w:rsidR="005811CE" w:rsidRPr="004E7C41" w:rsidRDefault="005811CE" w:rsidP="006006DF">
            <w:pPr>
              <w:spacing w:line="360" w:lineRule="auto"/>
              <w:ind w:left="-57" w:right="-57"/>
              <w:rPr>
                <w:rFonts w:ascii="Arial" w:hAnsi="Arial" w:cs="Arial"/>
                <w:sz w:val="24"/>
                <w:szCs w:val="24"/>
              </w:rPr>
            </w:pPr>
          </w:p>
          <w:p w14:paraId="78C1034B" w14:textId="42D2C49F" w:rsidR="005811CE" w:rsidRPr="004E7C41" w:rsidRDefault="005811CE" w:rsidP="006006DF">
            <w:pPr>
              <w:spacing w:line="360" w:lineRule="auto"/>
              <w:ind w:left="-57" w:right="-57"/>
              <w:jc w:val="both"/>
              <w:rPr>
                <w:rFonts w:ascii="Arial" w:hAnsi="Arial" w:cs="Arial"/>
              </w:rPr>
            </w:pPr>
            <w:r w:rsidRPr="004E7C41">
              <w:rPr>
                <w:rFonts w:ascii="Arial" w:hAnsi="Arial" w:cs="Arial"/>
                <w:sz w:val="24"/>
                <w:szCs w:val="24"/>
              </w:rPr>
              <w:t>Ключевые слова:</w:t>
            </w:r>
            <w:r w:rsidR="00A420EB" w:rsidRPr="004E7C41">
              <w:rPr>
                <w:rFonts w:ascii="Arial" w:hAnsi="Arial" w:cs="Arial"/>
                <w:sz w:val="24"/>
                <w:szCs w:val="24"/>
                <w:lang w:eastAsia="ru-RU"/>
              </w:rPr>
              <w:t xml:space="preserve"> </w:t>
            </w:r>
            <w:r w:rsidR="00A420EB" w:rsidRPr="004E7C41">
              <w:rPr>
                <w:rFonts w:ascii="Arial" w:hAnsi="Arial" w:cs="Arial"/>
                <w:sz w:val="24"/>
                <w:szCs w:val="24"/>
              </w:rPr>
              <w:t>средства индивидуальной защиты органа слуха,</w:t>
            </w:r>
            <w:r w:rsidRPr="004E7C41">
              <w:rPr>
                <w:rFonts w:ascii="Arial" w:hAnsi="Arial" w:cs="Arial"/>
                <w:sz w:val="24"/>
                <w:szCs w:val="24"/>
              </w:rPr>
              <w:t xml:space="preserve"> </w:t>
            </w:r>
            <w:proofErr w:type="spellStart"/>
            <w:r w:rsidRPr="004E7C41">
              <w:rPr>
                <w:rFonts w:ascii="Arial" w:hAnsi="Arial" w:cs="Arial"/>
                <w:sz w:val="24"/>
                <w:szCs w:val="24"/>
              </w:rPr>
              <w:t>противошумные</w:t>
            </w:r>
            <w:proofErr w:type="spellEnd"/>
            <w:r w:rsidRPr="004E7C41">
              <w:rPr>
                <w:rFonts w:ascii="Arial" w:hAnsi="Arial" w:cs="Arial"/>
                <w:sz w:val="24"/>
                <w:szCs w:val="24"/>
              </w:rPr>
              <w:t xml:space="preserve"> вкладыши, </w:t>
            </w:r>
            <w:proofErr w:type="spellStart"/>
            <w:r w:rsidRPr="004E7C41">
              <w:rPr>
                <w:rFonts w:ascii="Arial" w:hAnsi="Arial" w:cs="Arial"/>
                <w:sz w:val="24"/>
                <w:szCs w:val="24"/>
              </w:rPr>
              <w:t>уровнезависимые</w:t>
            </w:r>
            <w:proofErr w:type="spellEnd"/>
            <w:r w:rsidRPr="004E7C41">
              <w:rPr>
                <w:rFonts w:ascii="Arial" w:hAnsi="Arial" w:cs="Arial"/>
                <w:sz w:val="24"/>
                <w:szCs w:val="24"/>
              </w:rPr>
              <w:t xml:space="preserve">, </w:t>
            </w:r>
            <w:r w:rsidR="00A420EB" w:rsidRPr="004E7C41">
              <w:rPr>
                <w:rFonts w:ascii="Arial" w:hAnsi="Arial" w:cs="Arial"/>
                <w:sz w:val="24"/>
                <w:szCs w:val="24"/>
              </w:rPr>
              <w:t>уровень звукового давления, электронная схема восстановления звука</w:t>
            </w:r>
            <w:r w:rsidRPr="004E7C41">
              <w:rPr>
                <w:rFonts w:ascii="Arial" w:hAnsi="Arial" w:cs="Arial"/>
                <w:sz w:val="24"/>
                <w:szCs w:val="24"/>
              </w:rPr>
              <w:t xml:space="preserve">, </w:t>
            </w:r>
            <w:r w:rsidR="00A420EB" w:rsidRPr="004E7C41">
              <w:rPr>
                <w:rFonts w:ascii="Arial" w:hAnsi="Arial" w:cs="Arial"/>
                <w:sz w:val="24"/>
                <w:szCs w:val="24"/>
              </w:rPr>
              <w:t>требования</w:t>
            </w:r>
            <w:r w:rsidR="001C27BA" w:rsidRPr="004E7C41">
              <w:rPr>
                <w:rFonts w:ascii="Arial" w:hAnsi="Arial" w:cs="Arial"/>
                <w:sz w:val="24"/>
                <w:szCs w:val="24"/>
              </w:rPr>
              <w:t>,</w:t>
            </w:r>
            <w:r w:rsidRPr="004E7C41">
              <w:rPr>
                <w:rFonts w:ascii="Arial" w:hAnsi="Arial" w:cs="Arial"/>
                <w:sz w:val="24"/>
                <w:szCs w:val="24"/>
              </w:rPr>
              <w:t xml:space="preserve"> маркировка</w:t>
            </w:r>
          </w:p>
        </w:tc>
      </w:tr>
    </w:tbl>
    <w:p w14:paraId="020AE3B8" w14:textId="77777777" w:rsidR="00C203B5" w:rsidRPr="004E7C41" w:rsidRDefault="00C203B5" w:rsidP="00C203B5">
      <w:pPr>
        <w:spacing w:before="100" w:after="240"/>
        <w:rPr>
          <w:rFonts w:ascii="Times New Roman" w:hAnsi="Times New Roman" w:cs="Times New Roman"/>
          <w:sz w:val="24"/>
          <w:szCs w:val="24"/>
        </w:rPr>
      </w:pPr>
    </w:p>
    <w:p w14:paraId="76CEAE08" w14:textId="77777777" w:rsidR="00C203B5" w:rsidRPr="004E7C41" w:rsidRDefault="00C203B5" w:rsidP="00C203B5">
      <w:pPr>
        <w:spacing w:before="100" w:after="240"/>
        <w:rPr>
          <w:rFonts w:ascii="Times New Roman" w:hAnsi="Times New Roman" w:cs="Times New Roman"/>
          <w:sz w:val="24"/>
          <w:szCs w:val="24"/>
        </w:rPr>
      </w:pPr>
    </w:p>
    <w:p w14:paraId="71F75ED8" w14:textId="77777777" w:rsidR="00C203B5" w:rsidRPr="004E7C41" w:rsidRDefault="00C203B5" w:rsidP="00C203B5">
      <w:pPr>
        <w:spacing w:before="100" w:after="240"/>
        <w:rPr>
          <w:rFonts w:ascii="Times New Roman" w:hAnsi="Times New Roman" w:cs="Times New Roman"/>
          <w:sz w:val="24"/>
          <w:szCs w:val="24"/>
        </w:rPr>
      </w:pPr>
    </w:p>
    <w:p w14:paraId="157572CD" w14:textId="77777777" w:rsidR="0051383E" w:rsidRPr="004E7C41" w:rsidRDefault="0051383E" w:rsidP="0051383E">
      <w:pPr>
        <w:widowControl/>
        <w:suppressAutoHyphens w:val="0"/>
        <w:autoSpaceDE/>
        <w:spacing w:line="360" w:lineRule="auto"/>
        <w:ind w:firstLine="708"/>
        <w:jc w:val="both"/>
        <w:rPr>
          <w:rFonts w:ascii="Arial" w:hAnsi="Arial" w:cs="Arial"/>
          <w:sz w:val="28"/>
          <w:szCs w:val="28"/>
          <w:shd w:val="clear" w:color="auto" w:fill="FFFFFF"/>
          <w:lang w:eastAsia="ru-RU"/>
        </w:rPr>
      </w:pPr>
    </w:p>
    <w:p w14:paraId="55C1E1DC" w14:textId="77777777" w:rsidR="00C274D8" w:rsidRPr="004E7C41" w:rsidRDefault="00C274D8" w:rsidP="001567A1">
      <w:pPr>
        <w:shd w:val="clear" w:color="auto" w:fill="FFFFFF"/>
        <w:spacing w:before="820" w:line="280" w:lineRule="exact"/>
        <w:ind w:left="1061"/>
        <w:jc w:val="center"/>
        <w:rPr>
          <w:rFonts w:ascii="Arial" w:hAnsi="Arial" w:cs="Arial"/>
        </w:rPr>
      </w:pPr>
    </w:p>
    <w:sectPr w:rsidR="00C274D8" w:rsidRPr="004E7C41" w:rsidSect="00D10304">
      <w:footerReference w:type="default" r:id="rId16"/>
      <w:headerReference w:type="first" r:id="rId17"/>
      <w:footerReference w:type="first" r:id="rId18"/>
      <w:footnotePr>
        <w:numRestart w:val="eachPage"/>
      </w:footnotePr>
      <w:pgSz w:w="11906" w:h="16838" w:code="9"/>
      <w:pgMar w:top="851" w:right="851"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A2514" w14:textId="77777777" w:rsidR="005A2F2E" w:rsidRDefault="005A2F2E">
      <w:r>
        <w:separator/>
      </w:r>
    </w:p>
  </w:endnote>
  <w:endnote w:type="continuationSeparator" w:id="0">
    <w:p w14:paraId="60CAC593" w14:textId="77777777" w:rsidR="005A2F2E" w:rsidRDefault="005A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68202"/>
      <w:docPartObj>
        <w:docPartGallery w:val="Page Numbers (Bottom of Page)"/>
        <w:docPartUnique/>
      </w:docPartObj>
    </w:sdtPr>
    <w:sdtEndPr/>
    <w:sdtContent>
      <w:p w14:paraId="0337B360" w14:textId="2E793BF4" w:rsidR="003E07EB" w:rsidRDefault="003E07EB" w:rsidP="003E07EB">
        <w:pPr>
          <w:pStyle w:val="aa"/>
        </w:pPr>
        <w:r w:rsidRPr="00BC7CCD">
          <w:rPr>
            <w:rFonts w:ascii="Arial" w:hAnsi="Arial" w:cs="Arial"/>
          </w:rPr>
          <w:fldChar w:fldCharType="begin"/>
        </w:r>
        <w:r w:rsidRPr="00BC7CCD">
          <w:rPr>
            <w:rFonts w:ascii="Arial" w:hAnsi="Arial" w:cs="Arial"/>
          </w:rPr>
          <w:instrText>PAGE   \* MERGEFORMAT</w:instrText>
        </w:r>
        <w:r w:rsidRPr="00BC7CCD">
          <w:rPr>
            <w:rFonts w:ascii="Arial" w:hAnsi="Arial" w:cs="Arial"/>
          </w:rPr>
          <w:fldChar w:fldCharType="separate"/>
        </w:r>
        <w:r w:rsidR="00A613C1" w:rsidRPr="00A613C1">
          <w:rPr>
            <w:rFonts w:ascii="Arial" w:hAnsi="Arial" w:cs="Arial"/>
            <w:noProof/>
            <w:lang w:val="ru-RU"/>
          </w:rPr>
          <w:t>6</w:t>
        </w:r>
        <w:r w:rsidRPr="00BC7CCD">
          <w:rPr>
            <w:rFonts w:ascii="Arial" w:hAnsi="Arial" w:cs="Arial"/>
          </w:rPr>
          <w:fldChar w:fldCharType="end"/>
        </w:r>
      </w:p>
    </w:sdtContent>
  </w:sdt>
  <w:p w14:paraId="645B4D2D" w14:textId="77777777" w:rsidR="00D10304" w:rsidRDefault="00D10304" w:rsidP="003E07EB">
    <w:pPr>
      <w:pStyle w:val="a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95649"/>
      <w:docPartObj>
        <w:docPartGallery w:val="Page Numbers (Bottom of Page)"/>
        <w:docPartUnique/>
      </w:docPartObj>
    </w:sdtPr>
    <w:sdtEndPr>
      <w:rPr>
        <w:rFonts w:ascii="Arial" w:hAnsi="Arial" w:cs="Arial"/>
      </w:rPr>
    </w:sdtEndPr>
    <w:sdtContent>
      <w:p w14:paraId="018804B5" w14:textId="7DD20644" w:rsidR="003E07EB" w:rsidRPr="00BC7CCD" w:rsidRDefault="003E07EB" w:rsidP="00BC7CCD">
        <w:pPr>
          <w:pStyle w:val="aa"/>
          <w:jc w:val="right"/>
          <w:rPr>
            <w:rFonts w:ascii="Arial" w:hAnsi="Arial" w:cs="Arial"/>
          </w:rPr>
        </w:pPr>
        <w:r w:rsidRPr="00BC7CCD">
          <w:rPr>
            <w:rFonts w:ascii="Arial" w:hAnsi="Arial" w:cs="Arial"/>
          </w:rPr>
          <w:fldChar w:fldCharType="begin"/>
        </w:r>
        <w:r w:rsidRPr="00BC7CCD">
          <w:rPr>
            <w:rFonts w:ascii="Arial" w:hAnsi="Arial" w:cs="Arial"/>
          </w:rPr>
          <w:instrText>PAGE   \* MERGEFORMAT</w:instrText>
        </w:r>
        <w:r w:rsidRPr="00BC7CCD">
          <w:rPr>
            <w:rFonts w:ascii="Arial" w:hAnsi="Arial" w:cs="Arial"/>
          </w:rPr>
          <w:fldChar w:fldCharType="separate"/>
        </w:r>
        <w:r w:rsidR="00A613C1" w:rsidRPr="00A613C1">
          <w:rPr>
            <w:rFonts w:ascii="Arial" w:hAnsi="Arial" w:cs="Arial"/>
            <w:noProof/>
            <w:lang w:val="ru-RU"/>
          </w:rPr>
          <w:t>V</w:t>
        </w:r>
        <w:r w:rsidRPr="00BC7CCD">
          <w:rPr>
            <w:rFonts w:ascii="Arial" w:hAnsi="Arial" w:cs="Arial"/>
          </w:rPr>
          <w:fldChar w:fldCharType="end"/>
        </w:r>
      </w:p>
    </w:sdtContent>
  </w:sdt>
  <w:p w14:paraId="1A406046" w14:textId="77777777" w:rsidR="003E07EB" w:rsidRDefault="003E07E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532791"/>
      <w:docPartObj>
        <w:docPartGallery w:val="Page Numbers (Bottom of Page)"/>
        <w:docPartUnique/>
      </w:docPartObj>
    </w:sdtPr>
    <w:sdtEndPr/>
    <w:sdtContent>
      <w:p w14:paraId="3265B843" w14:textId="495F947D" w:rsidR="003E07EB" w:rsidRDefault="003E07EB">
        <w:pPr>
          <w:pStyle w:val="aa"/>
          <w:jc w:val="right"/>
        </w:pPr>
        <w:r>
          <w:fldChar w:fldCharType="begin"/>
        </w:r>
        <w:r>
          <w:instrText>PAGE   \* MERGEFORMAT</w:instrText>
        </w:r>
        <w:r>
          <w:fldChar w:fldCharType="separate"/>
        </w:r>
        <w:r w:rsidR="00A613C1" w:rsidRPr="00A613C1">
          <w:rPr>
            <w:noProof/>
            <w:lang w:val="ru-RU"/>
          </w:rPr>
          <w:t>5</w:t>
        </w:r>
        <w:r>
          <w:fldChar w:fldCharType="end"/>
        </w:r>
      </w:p>
    </w:sdtContent>
  </w:sdt>
  <w:p w14:paraId="2F254A5A" w14:textId="19CAE635" w:rsidR="00D10304" w:rsidRPr="00D10304" w:rsidRDefault="00D10304" w:rsidP="00D1030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586144"/>
      <w:docPartObj>
        <w:docPartGallery w:val="Page Numbers (Bottom of Page)"/>
        <w:docPartUnique/>
      </w:docPartObj>
    </w:sdtPr>
    <w:sdtEndPr/>
    <w:sdtContent>
      <w:p w14:paraId="74991F09" w14:textId="47C1D57C" w:rsidR="003E07EB" w:rsidRDefault="003E07EB">
        <w:pPr>
          <w:pStyle w:val="aa"/>
          <w:jc w:val="right"/>
        </w:pPr>
        <w:r>
          <w:fldChar w:fldCharType="begin"/>
        </w:r>
        <w:r>
          <w:instrText>PAGE   \* MERGEFORMAT</w:instrText>
        </w:r>
        <w:r>
          <w:fldChar w:fldCharType="separate"/>
        </w:r>
        <w:r w:rsidR="00A613C1" w:rsidRPr="00A613C1">
          <w:rPr>
            <w:noProof/>
            <w:lang w:val="ru-RU"/>
          </w:rPr>
          <w:t>1</w:t>
        </w:r>
        <w:r>
          <w:fldChar w:fldCharType="end"/>
        </w:r>
      </w:p>
    </w:sdtContent>
  </w:sdt>
  <w:p w14:paraId="2922079A" w14:textId="77777777" w:rsidR="003E07EB" w:rsidRDefault="003E07E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0E975" w14:textId="77777777" w:rsidR="005A2F2E" w:rsidRDefault="005A2F2E">
      <w:r>
        <w:separator/>
      </w:r>
    </w:p>
  </w:footnote>
  <w:footnote w:type="continuationSeparator" w:id="0">
    <w:p w14:paraId="45FE06D6" w14:textId="77777777" w:rsidR="005A2F2E" w:rsidRDefault="005A2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A4BB2" w14:textId="77777777" w:rsidR="0065443F" w:rsidRPr="00BC7CCD" w:rsidRDefault="0065443F" w:rsidP="003E07EB">
    <w:pPr>
      <w:pStyle w:val="a8"/>
      <w:rPr>
        <w:rFonts w:ascii="Arial" w:hAnsi="Arial" w:cs="Arial"/>
        <w:b/>
        <w:bCs/>
      </w:rPr>
    </w:pPr>
    <w:r w:rsidRPr="00BC7CCD">
      <w:rPr>
        <w:rFonts w:ascii="Arial" w:hAnsi="Arial" w:cs="Arial"/>
        <w:b/>
        <w:bCs/>
      </w:rPr>
      <w:t xml:space="preserve">ГОСТ </w:t>
    </w:r>
  </w:p>
  <w:p w14:paraId="4BE3D781" w14:textId="68DD2176" w:rsidR="0065443F" w:rsidRPr="00BC7CCD" w:rsidRDefault="0065443F" w:rsidP="003E07EB">
    <w:pPr>
      <w:pStyle w:val="a8"/>
      <w:spacing w:after="240"/>
      <w:rPr>
        <w:rFonts w:ascii="Arial" w:hAnsi="Arial" w:cs="Arial"/>
        <w:bCs/>
        <w:i/>
      </w:rPr>
    </w:pPr>
    <w:r w:rsidRPr="00BC7CCD">
      <w:rPr>
        <w:rFonts w:ascii="Arial" w:hAnsi="Arial" w:cs="Arial"/>
        <w:bCs/>
        <w:i/>
      </w:rPr>
      <w:t xml:space="preserve">(проект, </w:t>
    </w:r>
    <w:r w:rsidRPr="00BC7CCD">
      <w:rPr>
        <w:rFonts w:ascii="Arial" w:hAnsi="Arial" w:cs="Arial"/>
        <w:bCs/>
        <w:i/>
        <w:lang w:val="en-US"/>
      </w:rPr>
      <w:t>RU</w:t>
    </w:r>
    <w:r w:rsidRPr="00BC7CCD">
      <w:rPr>
        <w:rFonts w:ascii="Arial" w:hAnsi="Arial" w:cs="Arial"/>
        <w:bCs/>
        <w:i/>
      </w:rPr>
      <w:t xml:space="preserve">, </w:t>
    </w:r>
    <w:r w:rsidR="00A60662">
      <w:rPr>
        <w:rFonts w:ascii="Arial" w:hAnsi="Arial" w:cs="Arial"/>
        <w:bCs/>
        <w:i/>
        <w:lang w:val="ru-RU"/>
      </w:rPr>
      <w:t xml:space="preserve">окончательная </w:t>
    </w:r>
    <w:r w:rsidRPr="00BC7CCD">
      <w:rPr>
        <w:rFonts w:ascii="Arial" w:hAnsi="Arial" w:cs="Arial"/>
        <w:bCs/>
        <w:i/>
      </w:rPr>
      <w:t>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A4A9D" w14:textId="1F742FF2" w:rsidR="002D34DA" w:rsidRPr="00BC7CCD" w:rsidRDefault="002D34DA" w:rsidP="003E07EB">
    <w:pPr>
      <w:pStyle w:val="a8"/>
      <w:jc w:val="right"/>
      <w:rPr>
        <w:rFonts w:ascii="Arial" w:hAnsi="Arial" w:cs="Arial"/>
        <w:b/>
        <w:bCs/>
      </w:rPr>
    </w:pPr>
    <w:r w:rsidRPr="00BC7CCD">
      <w:rPr>
        <w:rFonts w:ascii="Arial" w:hAnsi="Arial" w:cs="Arial"/>
        <w:b/>
        <w:bCs/>
      </w:rPr>
      <w:t>ГОСТ</w:t>
    </w:r>
  </w:p>
  <w:p w14:paraId="47600C1D" w14:textId="137C133E" w:rsidR="003E07EB" w:rsidRPr="00BC7CCD" w:rsidRDefault="002D34DA" w:rsidP="003E07EB">
    <w:pPr>
      <w:pStyle w:val="a8"/>
      <w:spacing w:after="240"/>
      <w:jc w:val="right"/>
      <w:rPr>
        <w:rFonts w:ascii="Arial" w:hAnsi="Arial" w:cs="Arial"/>
        <w:bCs/>
        <w:i/>
        <w:lang w:val="ru-RU"/>
      </w:rPr>
    </w:pPr>
    <w:r w:rsidRPr="00BC7CCD">
      <w:rPr>
        <w:rFonts w:ascii="Arial" w:hAnsi="Arial" w:cs="Arial"/>
        <w:bCs/>
        <w:i/>
      </w:rPr>
      <w:t xml:space="preserve">(проект, </w:t>
    </w:r>
    <w:r w:rsidRPr="00BC7CCD">
      <w:rPr>
        <w:rFonts w:ascii="Arial" w:hAnsi="Arial" w:cs="Arial"/>
        <w:bCs/>
        <w:i/>
        <w:lang w:val="en-US"/>
      </w:rPr>
      <w:t>RU</w:t>
    </w:r>
    <w:r w:rsidRPr="00BC7CCD">
      <w:rPr>
        <w:rFonts w:ascii="Arial" w:hAnsi="Arial" w:cs="Arial"/>
        <w:bCs/>
        <w:i/>
      </w:rPr>
      <w:t xml:space="preserve">, </w:t>
    </w:r>
    <w:r w:rsidR="00244FB1">
      <w:rPr>
        <w:rFonts w:ascii="Arial" w:hAnsi="Arial" w:cs="Arial"/>
        <w:bCs/>
        <w:i/>
        <w:lang w:val="ru-RU"/>
      </w:rPr>
      <w:t>окончательная</w:t>
    </w:r>
    <w:r w:rsidR="00A23783" w:rsidRPr="00BC7CCD">
      <w:rPr>
        <w:rFonts w:ascii="Arial" w:hAnsi="Arial" w:cs="Arial"/>
        <w:bCs/>
        <w:i/>
      </w:rPr>
      <w:t xml:space="preserve"> </w:t>
    </w:r>
    <w:r w:rsidRPr="00BC7CCD">
      <w:rPr>
        <w:rFonts w:ascii="Arial" w:hAnsi="Arial" w:cs="Arial"/>
        <w:bCs/>
        <w:i/>
      </w:rPr>
      <w:t>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93C66" w14:textId="4F9DEF06" w:rsidR="008A5DBE" w:rsidRPr="003E07EB" w:rsidRDefault="008A5DBE" w:rsidP="001464B6">
    <w:pPr>
      <w:pStyle w:val="a8"/>
      <w:jc w:val="right"/>
      <w:rPr>
        <w:rFonts w:ascii="Arial" w:hAnsi="Arial" w:cs="Arial"/>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3F0CD" w14:textId="77777777" w:rsidR="003E07EB" w:rsidRPr="003E07EB" w:rsidRDefault="003E07EB" w:rsidP="003E07EB">
    <w:pPr>
      <w:pStyle w:val="a8"/>
      <w:jc w:val="right"/>
      <w:rPr>
        <w:rFonts w:ascii="Arial" w:hAnsi="Arial" w:cs="Arial"/>
        <w:b/>
        <w:bCs/>
      </w:rPr>
    </w:pPr>
    <w:r w:rsidRPr="003E07EB">
      <w:rPr>
        <w:rFonts w:ascii="Arial" w:hAnsi="Arial" w:cs="Arial"/>
        <w:b/>
        <w:bCs/>
      </w:rPr>
      <w:t>ГОСТ</w:t>
    </w:r>
  </w:p>
  <w:p w14:paraId="4AE9A95C" w14:textId="650A1AB9" w:rsidR="003E07EB" w:rsidRPr="003E07EB" w:rsidRDefault="003E07EB" w:rsidP="003E07EB">
    <w:pPr>
      <w:pStyle w:val="a8"/>
      <w:jc w:val="right"/>
      <w:rPr>
        <w:rFonts w:ascii="Arial" w:hAnsi="Arial" w:cs="Arial"/>
        <w:bCs/>
        <w:i/>
        <w:lang w:val="ru-RU"/>
      </w:rPr>
    </w:pPr>
    <w:r w:rsidRPr="003E07EB">
      <w:rPr>
        <w:rFonts w:ascii="Arial" w:hAnsi="Arial" w:cs="Arial"/>
        <w:bCs/>
        <w:i/>
      </w:rPr>
      <w:t xml:space="preserve">(проект, </w:t>
    </w:r>
    <w:r w:rsidRPr="003E07EB">
      <w:rPr>
        <w:rFonts w:ascii="Arial" w:hAnsi="Arial" w:cs="Arial"/>
        <w:bCs/>
        <w:i/>
        <w:lang w:val="en-US"/>
      </w:rPr>
      <w:t>RU</w:t>
    </w:r>
    <w:r w:rsidRPr="003E07EB">
      <w:rPr>
        <w:rFonts w:ascii="Arial" w:hAnsi="Arial" w:cs="Arial"/>
        <w:bCs/>
        <w:i/>
      </w:rPr>
      <w:t xml:space="preserve">, </w:t>
    </w:r>
    <w:r w:rsidR="00247152">
      <w:rPr>
        <w:rFonts w:ascii="Arial" w:hAnsi="Arial" w:cs="Arial"/>
        <w:bCs/>
        <w:i/>
        <w:lang w:val="ru-RU"/>
      </w:rPr>
      <w:t>окончательная</w:t>
    </w:r>
    <w:r w:rsidR="005242FF" w:rsidRPr="003E07EB">
      <w:rPr>
        <w:rFonts w:ascii="Arial" w:hAnsi="Arial" w:cs="Arial"/>
        <w:bCs/>
        <w:i/>
      </w:rPr>
      <w:t xml:space="preserve"> </w:t>
    </w:r>
    <w:r w:rsidRPr="003E07EB">
      <w:rPr>
        <w:rFonts w:ascii="Arial" w:hAnsi="Arial" w:cs="Arial"/>
        <w:bCs/>
        <w:i/>
      </w:rPr>
      <w:t>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6103"/>
    <w:multiLevelType w:val="multilevel"/>
    <w:tmpl w:val="3C8A0812"/>
    <w:lvl w:ilvl="0">
      <w:start w:val="5"/>
      <w:numFmt w:val="decimal"/>
      <w:lvlText w:val="%1"/>
      <w:lvlJc w:val="left"/>
      <w:pPr>
        <w:ind w:left="720" w:hanging="720"/>
      </w:pPr>
      <w:rPr>
        <w:rFonts w:hint="default"/>
      </w:rPr>
    </w:lvl>
    <w:lvl w:ilvl="1">
      <w:start w:val="3"/>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
    <w:nsid w:val="06DA1270"/>
    <w:multiLevelType w:val="hybridMultilevel"/>
    <w:tmpl w:val="00BED03E"/>
    <w:lvl w:ilvl="0" w:tplc="53601F44">
      <w:numFmt w:val="bullet"/>
      <w:lvlText w:val="—"/>
      <w:lvlJc w:val="left"/>
      <w:pPr>
        <w:ind w:left="1554" w:hanging="366"/>
      </w:pPr>
      <w:rPr>
        <w:rFonts w:ascii="Cambria" w:eastAsia="Cambria" w:hAnsi="Cambria" w:cs="Cambria" w:hint="default"/>
        <w:b w:val="0"/>
        <w:bCs w:val="0"/>
        <w:i w:val="0"/>
        <w:iCs w:val="0"/>
        <w:color w:val="231F20"/>
        <w:w w:val="100"/>
        <w:sz w:val="22"/>
        <w:szCs w:val="22"/>
        <w:lang w:val="en-US" w:eastAsia="en-US" w:bidi="ar-SA"/>
      </w:rPr>
    </w:lvl>
    <w:lvl w:ilvl="1" w:tplc="C64CF1BA">
      <w:numFmt w:val="bullet"/>
      <w:lvlText w:val="—"/>
      <w:lvlJc w:val="left"/>
      <w:pPr>
        <w:ind w:left="1957" w:hanging="366"/>
      </w:pPr>
      <w:rPr>
        <w:rFonts w:ascii="Cambria" w:eastAsia="Cambria" w:hAnsi="Cambria" w:cs="Cambria" w:hint="default"/>
        <w:b w:val="0"/>
        <w:bCs w:val="0"/>
        <w:i w:val="0"/>
        <w:iCs w:val="0"/>
        <w:color w:val="231F20"/>
        <w:w w:val="100"/>
        <w:sz w:val="22"/>
        <w:szCs w:val="22"/>
        <w:lang w:val="en-US" w:eastAsia="en-US" w:bidi="ar-SA"/>
      </w:rPr>
    </w:lvl>
    <w:lvl w:ilvl="2" w:tplc="F126D230">
      <w:numFmt w:val="bullet"/>
      <w:lvlText w:val="•"/>
      <w:lvlJc w:val="left"/>
      <w:pPr>
        <w:ind w:left="2951" w:hanging="366"/>
      </w:pPr>
      <w:rPr>
        <w:rFonts w:hint="default"/>
        <w:lang w:val="en-US" w:eastAsia="en-US" w:bidi="ar-SA"/>
      </w:rPr>
    </w:lvl>
    <w:lvl w:ilvl="3" w:tplc="0920941C">
      <w:numFmt w:val="bullet"/>
      <w:lvlText w:val="•"/>
      <w:lvlJc w:val="left"/>
      <w:pPr>
        <w:ind w:left="3943" w:hanging="366"/>
      </w:pPr>
      <w:rPr>
        <w:rFonts w:hint="default"/>
        <w:lang w:val="en-US" w:eastAsia="en-US" w:bidi="ar-SA"/>
      </w:rPr>
    </w:lvl>
    <w:lvl w:ilvl="4" w:tplc="781C3D82">
      <w:numFmt w:val="bullet"/>
      <w:lvlText w:val="•"/>
      <w:lvlJc w:val="left"/>
      <w:pPr>
        <w:ind w:left="4935" w:hanging="366"/>
      </w:pPr>
      <w:rPr>
        <w:rFonts w:hint="default"/>
        <w:lang w:val="en-US" w:eastAsia="en-US" w:bidi="ar-SA"/>
      </w:rPr>
    </w:lvl>
    <w:lvl w:ilvl="5" w:tplc="26F4A13A">
      <w:numFmt w:val="bullet"/>
      <w:lvlText w:val="•"/>
      <w:lvlJc w:val="left"/>
      <w:pPr>
        <w:ind w:left="5926" w:hanging="366"/>
      </w:pPr>
      <w:rPr>
        <w:rFonts w:hint="default"/>
        <w:lang w:val="en-US" w:eastAsia="en-US" w:bidi="ar-SA"/>
      </w:rPr>
    </w:lvl>
    <w:lvl w:ilvl="6" w:tplc="D8C46B3C">
      <w:numFmt w:val="bullet"/>
      <w:lvlText w:val="•"/>
      <w:lvlJc w:val="left"/>
      <w:pPr>
        <w:ind w:left="6918" w:hanging="366"/>
      </w:pPr>
      <w:rPr>
        <w:rFonts w:hint="default"/>
        <w:lang w:val="en-US" w:eastAsia="en-US" w:bidi="ar-SA"/>
      </w:rPr>
    </w:lvl>
    <w:lvl w:ilvl="7" w:tplc="7276979E">
      <w:numFmt w:val="bullet"/>
      <w:lvlText w:val="•"/>
      <w:lvlJc w:val="left"/>
      <w:pPr>
        <w:ind w:left="7910" w:hanging="366"/>
      </w:pPr>
      <w:rPr>
        <w:rFonts w:hint="default"/>
        <w:lang w:val="en-US" w:eastAsia="en-US" w:bidi="ar-SA"/>
      </w:rPr>
    </w:lvl>
    <w:lvl w:ilvl="8" w:tplc="ECD2C3CA">
      <w:numFmt w:val="bullet"/>
      <w:lvlText w:val="•"/>
      <w:lvlJc w:val="left"/>
      <w:pPr>
        <w:ind w:left="8902" w:hanging="366"/>
      </w:pPr>
      <w:rPr>
        <w:rFonts w:hint="default"/>
        <w:lang w:val="en-US" w:eastAsia="en-US" w:bidi="ar-SA"/>
      </w:rPr>
    </w:lvl>
  </w:abstractNum>
  <w:abstractNum w:abstractNumId="2">
    <w:nsid w:val="126F673B"/>
    <w:multiLevelType w:val="multilevel"/>
    <w:tmpl w:val="2C5AF5CC"/>
    <w:lvl w:ilvl="0">
      <w:start w:val="3"/>
      <w:numFmt w:val="decimal"/>
      <w:lvlText w:val="A.%1"/>
      <w:lvlJc w:val="left"/>
      <w:pPr>
        <w:ind w:left="1069" w:hanging="360"/>
      </w:pPr>
      <w:rPr>
        <w:rFonts w:hint="default"/>
        <w:b/>
        <w:bCs w:val="0"/>
      </w:rPr>
    </w:lvl>
    <w:lvl w:ilvl="1">
      <w:start w:val="1"/>
      <w:numFmt w:val="decimal"/>
      <w:lvlText w:val="A.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689454A"/>
    <w:multiLevelType w:val="multilevel"/>
    <w:tmpl w:val="14C08F0C"/>
    <w:lvl w:ilvl="0">
      <w:start w:val="1"/>
      <w:numFmt w:val="decimal"/>
      <w:lvlText w:val="С.%1"/>
      <w:lvlJc w:val="left"/>
      <w:pPr>
        <w:ind w:left="1069" w:hanging="360"/>
      </w:pPr>
      <w:rPr>
        <w:rFonts w:hint="default"/>
        <w:b/>
        <w:bCs w:val="0"/>
      </w:rPr>
    </w:lvl>
    <w:lvl w:ilvl="1">
      <w:start w:val="1"/>
      <w:numFmt w:val="decimal"/>
      <w:lvlText w:val="С.%2"/>
      <w:lvlJc w:val="left"/>
      <w:pPr>
        <w:ind w:left="177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2415468"/>
    <w:multiLevelType w:val="multilevel"/>
    <w:tmpl w:val="59F0C268"/>
    <w:numStyleLink w:val="2"/>
  </w:abstractNum>
  <w:abstractNum w:abstractNumId="5">
    <w:nsid w:val="31111256"/>
    <w:multiLevelType w:val="multilevel"/>
    <w:tmpl w:val="39EEB8EA"/>
    <w:lvl w:ilvl="0">
      <w:start w:val="6"/>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6">
    <w:nsid w:val="31EF5EC1"/>
    <w:multiLevelType w:val="hybridMultilevel"/>
    <w:tmpl w:val="8000E4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286F0A"/>
    <w:multiLevelType w:val="hybridMultilevel"/>
    <w:tmpl w:val="6422EFF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163887"/>
    <w:multiLevelType w:val="hybridMultilevel"/>
    <w:tmpl w:val="C6343DD4"/>
    <w:name w:val="WW8Num6"/>
    <w:lvl w:ilvl="0" w:tplc="04CA1A68">
      <w:start w:val="3"/>
      <w:numFmt w:val="decimal"/>
      <w:lvlText w:val="%1.1"/>
      <w:lvlJc w:val="left"/>
      <w:pPr>
        <w:tabs>
          <w:tab w:val="num" w:pos="2185"/>
        </w:tabs>
        <w:ind w:left="1278" w:firstLine="851"/>
      </w:pPr>
      <w:rPr>
        <w:rFonts w:hint="default"/>
      </w:rPr>
    </w:lvl>
    <w:lvl w:ilvl="1" w:tplc="04190019" w:tentative="1">
      <w:start w:val="1"/>
      <w:numFmt w:val="lowerLetter"/>
      <w:lvlText w:val="%2."/>
      <w:lvlJc w:val="left"/>
      <w:pPr>
        <w:tabs>
          <w:tab w:val="num" w:pos="2718"/>
        </w:tabs>
        <w:ind w:left="2718" w:hanging="360"/>
      </w:pPr>
    </w:lvl>
    <w:lvl w:ilvl="2" w:tplc="0419001B" w:tentative="1">
      <w:start w:val="1"/>
      <w:numFmt w:val="lowerRoman"/>
      <w:lvlText w:val="%3."/>
      <w:lvlJc w:val="right"/>
      <w:pPr>
        <w:tabs>
          <w:tab w:val="num" w:pos="3438"/>
        </w:tabs>
        <w:ind w:left="3438" w:hanging="180"/>
      </w:pPr>
    </w:lvl>
    <w:lvl w:ilvl="3" w:tplc="0419000F" w:tentative="1">
      <w:start w:val="1"/>
      <w:numFmt w:val="decimal"/>
      <w:lvlText w:val="%4."/>
      <w:lvlJc w:val="left"/>
      <w:pPr>
        <w:tabs>
          <w:tab w:val="num" w:pos="4158"/>
        </w:tabs>
        <w:ind w:left="4158" w:hanging="360"/>
      </w:pPr>
    </w:lvl>
    <w:lvl w:ilvl="4" w:tplc="04190019" w:tentative="1">
      <w:start w:val="1"/>
      <w:numFmt w:val="lowerLetter"/>
      <w:lvlText w:val="%5."/>
      <w:lvlJc w:val="left"/>
      <w:pPr>
        <w:tabs>
          <w:tab w:val="num" w:pos="4878"/>
        </w:tabs>
        <w:ind w:left="4878" w:hanging="360"/>
      </w:pPr>
    </w:lvl>
    <w:lvl w:ilvl="5" w:tplc="0419001B" w:tentative="1">
      <w:start w:val="1"/>
      <w:numFmt w:val="lowerRoman"/>
      <w:lvlText w:val="%6."/>
      <w:lvlJc w:val="right"/>
      <w:pPr>
        <w:tabs>
          <w:tab w:val="num" w:pos="5598"/>
        </w:tabs>
        <w:ind w:left="5598" w:hanging="180"/>
      </w:pPr>
    </w:lvl>
    <w:lvl w:ilvl="6" w:tplc="0419000F" w:tentative="1">
      <w:start w:val="1"/>
      <w:numFmt w:val="decimal"/>
      <w:lvlText w:val="%7."/>
      <w:lvlJc w:val="left"/>
      <w:pPr>
        <w:tabs>
          <w:tab w:val="num" w:pos="6318"/>
        </w:tabs>
        <w:ind w:left="6318" w:hanging="360"/>
      </w:pPr>
    </w:lvl>
    <w:lvl w:ilvl="7" w:tplc="04190019" w:tentative="1">
      <w:start w:val="1"/>
      <w:numFmt w:val="lowerLetter"/>
      <w:lvlText w:val="%8."/>
      <w:lvlJc w:val="left"/>
      <w:pPr>
        <w:tabs>
          <w:tab w:val="num" w:pos="7038"/>
        </w:tabs>
        <w:ind w:left="7038" w:hanging="360"/>
      </w:pPr>
    </w:lvl>
    <w:lvl w:ilvl="8" w:tplc="0419001B" w:tentative="1">
      <w:start w:val="1"/>
      <w:numFmt w:val="lowerRoman"/>
      <w:lvlText w:val="%9."/>
      <w:lvlJc w:val="right"/>
      <w:pPr>
        <w:tabs>
          <w:tab w:val="num" w:pos="7758"/>
        </w:tabs>
        <w:ind w:left="7758" w:hanging="180"/>
      </w:pPr>
    </w:lvl>
  </w:abstractNum>
  <w:abstractNum w:abstractNumId="9">
    <w:nsid w:val="3F89292A"/>
    <w:multiLevelType w:val="multilevel"/>
    <w:tmpl w:val="AEF4753A"/>
    <w:lvl w:ilvl="0">
      <w:start w:val="1"/>
      <w:numFmt w:val="decimal"/>
      <w:lvlText w:val="A.%1"/>
      <w:lvlJc w:val="left"/>
      <w:pPr>
        <w:ind w:left="1069" w:hanging="360"/>
      </w:pPr>
      <w:rPr>
        <w:rFonts w:hint="default"/>
        <w:b/>
        <w:bCs w:val="0"/>
      </w:rPr>
    </w:lvl>
    <w:lvl w:ilvl="1">
      <w:start w:val="1"/>
      <w:numFmt w:val="decimal"/>
      <w:lvlText w:val="A.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3F96C44"/>
    <w:multiLevelType w:val="multilevel"/>
    <w:tmpl w:val="59F0C268"/>
    <w:numStyleLink w:val="2"/>
  </w:abstractNum>
  <w:abstractNum w:abstractNumId="11">
    <w:nsid w:val="43FD7B8E"/>
    <w:multiLevelType w:val="hybridMultilevel"/>
    <w:tmpl w:val="DFE026EE"/>
    <w:lvl w:ilvl="0" w:tplc="234466D2">
      <w:start w:val="1"/>
      <w:numFmt w:val="decimal"/>
      <w:lvlText w:val="8.%1"/>
      <w:lvlJc w:val="left"/>
      <w:pPr>
        <w:ind w:left="2160" w:hanging="360"/>
      </w:pPr>
      <w:rPr>
        <w:rFonts w:hint="default"/>
      </w:rPr>
    </w:lvl>
    <w:lvl w:ilvl="1" w:tplc="D9E4AA88">
      <w:start w:val="1"/>
      <w:numFmt w:val="decimal"/>
      <w:lvlText w:val="8.%2"/>
      <w:lvlJc w:val="left"/>
      <w:pPr>
        <w:ind w:left="2160" w:hanging="360"/>
      </w:pPr>
      <w:rPr>
        <w:rFonts w:hint="default"/>
      </w:r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6072A9D"/>
    <w:multiLevelType w:val="multilevel"/>
    <w:tmpl w:val="7666C776"/>
    <w:lvl w:ilvl="0">
      <w:start w:val="8"/>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402" w:hanging="108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5310" w:hanging="144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7218" w:hanging="1800"/>
      </w:pPr>
      <w:rPr>
        <w:rFonts w:hint="default"/>
      </w:rPr>
    </w:lvl>
    <w:lvl w:ilvl="8">
      <w:start w:val="1"/>
      <w:numFmt w:val="decimal"/>
      <w:lvlText w:val="%1.%2.%3.%4.%5.%6.%7.%8.%9"/>
      <w:lvlJc w:val="left"/>
      <w:pPr>
        <w:ind w:left="7992" w:hanging="1800"/>
      </w:pPr>
      <w:rPr>
        <w:rFonts w:hint="default"/>
      </w:rPr>
    </w:lvl>
  </w:abstractNum>
  <w:abstractNum w:abstractNumId="13">
    <w:nsid w:val="4BE42D5E"/>
    <w:multiLevelType w:val="multilevel"/>
    <w:tmpl w:val="59F0C268"/>
    <w:styleLink w:val="2"/>
    <w:lvl w:ilvl="0">
      <w:start w:val="1"/>
      <w:numFmt w:val="decimal"/>
      <w:lvlText w:val="%1"/>
      <w:lvlJc w:val="left"/>
      <w:pPr>
        <w:ind w:left="360" w:hanging="360"/>
      </w:pPr>
      <w:rPr>
        <w:rFonts w:ascii="Arial" w:hAnsi="Arial" w:hint="default"/>
        <w:sz w:val="24"/>
      </w:rPr>
    </w:lvl>
    <w:lvl w:ilvl="1">
      <w:start w:val="1"/>
      <w:numFmt w:val="decimal"/>
      <w:lvlText w:val="%1.%2"/>
      <w:lvlJc w:val="left"/>
      <w:pPr>
        <w:ind w:left="792" w:hanging="432"/>
      </w:pPr>
      <w:rPr>
        <w:rFonts w:hint="default"/>
      </w:rPr>
    </w:lvl>
    <w:lvl w:ilvl="2">
      <w:start w:val="1"/>
      <w:numFmt w:val="decimal"/>
      <w:lvlText w:val="%1.%2.%3"/>
      <w:lvlJc w:val="left"/>
      <w:pPr>
        <w:ind w:left="1701" w:hanging="9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BF1117A"/>
    <w:multiLevelType w:val="hybridMultilevel"/>
    <w:tmpl w:val="14566E5A"/>
    <w:lvl w:ilvl="0" w:tplc="C5C82B50">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CE33AFD"/>
    <w:multiLevelType w:val="multilevel"/>
    <w:tmpl w:val="AEF4753A"/>
    <w:lvl w:ilvl="0">
      <w:start w:val="1"/>
      <w:numFmt w:val="decimal"/>
      <w:lvlText w:val="A.%1"/>
      <w:lvlJc w:val="left"/>
      <w:pPr>
        <w:ind w:left="1069" w:hanging="360"/>
      </w:pPr>
      <w:rPr>
        <w:rFonts w:hint="default"/>
        <w:b/>
        <w:bCs w:val="0"/>
      </w:rPr>
    </w:lvl>
    <w:lvl w:ilvl="1">
      <w:start w:val="1"/>
      <w:numFmt w:val="decimal"/>
      <w:lvlText w:val="A.2.%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D1B31F3"/>
    <w:multiLevelType w:val="multilevel"/>
    <w:tmpl w:val="0E9854BA"/>
    <w:lvl w:ilvl="0">
      <w:start w:val="6"/>
      <w:numFmt w:val="decimal"/>
      <w:lvlText w:val="%1"/>
      <w:lvlJc w:val="left"/>
      <w:pPr>
        <w:ind w:left="525" w:hanging="525"/>
      </w:pPr>
      <w:rPr>
        <w:rFonts w:hint="default"/>
      </w:rPr>
    </w:lvl>
    <w:lvl w:ilvl="1">
      <w:start w:val="4"/>
      <w:numFmt w:val="decimal"/>
      <w:lvlText w:val="%1.%2"/>
      <w:lvlJc w:val="left"/>
      <w:pPr>
        <w:ind w:left="1518" w:hanging="525"/>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402" w:hanging="108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5310" w:hanging="144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7218" w:hanging="1800"/>
      </w:pPr>
      <w:rPr>
        <w:rFonts w:hint="default"/>
      </w:rPr>
    </w:lvl>
    <w:lvl w:ilvl="8">
      <w:start w:val="1"/>
      <w:numFmt w:val="decimal"/>
      <w:lvlText w:val="%1.%2.%3.%4.%5.%6.%7.%8.%9"/>
      <w:lvlJc w:val="left"/>
      <w:pPr>
        <w:ind w:left="7992" w:hanging="1800"/>
      </w:pPr>
      <w:rPr>
        <w:rFonts w:hint="default"/>
      </w:rPr>
    </w:lvl>
  </w:abstractNum>
  <w:abstractNum w:abstractNumId="17">
    <w:nsid w:val="5F6209C5"/>
    <w:multiLevelType w:val="multilevel"/>
    <w:tmpl w:val="F2C065D2"/>
    <w:lvl w:ilvl="0">
      <w:start w:val="1"/>
      <w:numFmt w:val="decimal"/>
      <w:lvlText w:val="В.%1"/>
      <w:lvlJc w:val="left"/>
      <w:pPr>
        <w:ind w:left="1069" w:hanging="360"/>
      </w:pPr>
      <w:rPr>
        <w:rFonts w:hint="default"/>
        <w:b/>
        <w:bCs w:val="0"/>
      </w:rPr>
    </w:lvl>
    <w:lvl w:ilvl="1">
      <w:start w:val="1"/>
      <w:numFmt w:val="decimal"/>
      <w:lvlText w:val="A.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BD764A4"/>
    <w:multiLevelType w:val="multilevel"/>
    <w:tmpl w:val="E3BE8DBA"/>
    <w:lvl w:ilvl="0">
      <w:start w:val="6"/>
      <w:numFmt w:val="decimal"/>
      <w:lvlText w:val="%1"/>
      <w:lvlJc w:val="left"/>
      <w:pPr>
        <w:ind w:left="525" w:hanging="525"/>
      </w:pPr>
      <w:rPr>
        <w:rFonts w:hint="default"/>
      </w:rPr>
    </w:lvl>
    <w:lvl w:ilvl="1">
      <w:start w:val="2"/>
      <w:numFmt w:val="decimal"/>
      <w:lvlText w:val="%1.%2"/>
      <w:lvlJc w:val="left"/>
      <w:pPr>
        <w:ind w:left="1299" w:hanging="525"/>
      </w:pPr>
      <w:rPr>
        <w:rFonts w:hint="default"/>
        <w:b/>
      </w:rPr>
    </w:lvl>
    <w:lvl w:ilvl="2">
      <w:start w:val="7"/>
      <w:numFmt w:val="decimal"/>
      <w:lvlText w:val="%1.%2.%3"/>
      <w:lvlJc w:val="left"/>
      <w:pPr>
        <w:ind w:left="2268" w:hanging="720"/>
      </w:pPr>
      <w:rPr>
        <w:rFonts w:hint="default"/>
      </w:rPr>
    </w:lvl>
    <w:lvl w:ilvl="3">
      <w:start w:val="1"/>
      <w:numFmt w:val="decimal"/>
      <w:lvlText w:val="%1.%2.%3.%4"/>
      <w:lvlJc w:val="left"/>
      <w:pPr>
        <w:ind w:left="3402" w:hanging="108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5310" w:hanging="144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7218" w:hanging="1800"/>
      </w:pPr>
      <w:rPr>
        <w:rFonts w:hint="default"/>
      </w:rPr>
    </w:lvl>
    <w:lvl w:ilvl="8">
      <w:start w:val="1"/>
      <w:numFmt w:val="decimal"/>
      <w:lvlText w:val="%1.%2.%3.%4.%5.%6.%7.%8.%9"/>
      <w:lvlJc w:val="left"/>
      <w:pPr>
        <w:ind w:left="7992" w:hanging="1800"/>
      </w:pPr>
      <w:rPr>
        <w:rFonts w:hint="default"/>
      </w:rPr>
    </w:lvl>
  </w:abstractNum>
  <w:abstractNum w:abstractNumId="19">
    <w:nsid w:val="779D2478"/>
    <w:multiLevelType w:val="hybridMultilevel"/>
    <w:tmpl w:val="954E4448"/>
    <w:lvl w:ilvl="0" w:tplc="8A8EE2C8">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0"/>
    <w:lvlOverride w:ilvl="0">
      <w:lvl w:ilvl="0">
        <w:start w:val="1"/>
        <w:numFmt w:val="decimal"/>
        <w:lvlText w:val="%1"/>
        <w:lvlJc w:val="left"/>
        <w:pPr>
          <w:ind w:left="360" w:hanging="360"/>
        </w:pPr>
        <w:rPr>
          <w:rFonts w:ascii="Arial" w:hAnsi="Arial" w:hint="default"/>
          <w:b/>
          <w:sz w:val="28"/>
          <w:szCs w:val="28"/>
        </w:rPr>
      </w:lvl>
    </w:lvlOverride>
    <w:lvlOverride w:ilvl="1">
      <w:lvl w:ilvl="1">
        <w:start w:val="1"/>
        <w:numFmt w:val="decimal"/>
        <w:lvlText w:val="%1.%2"/>
        <w:lvlJc w:val="left"/>
        <w:pPr>
          <w:ind w:left="1000" w:hanging="432"/>
        </w:pPr>
        <w:rPr>
          <w:rFonts w:ascii="Arial" w:hAnsi="Arial" w:cs="Arial" w:hint="default"/>
          <w:b/>
          <w:strike w:val="0"/>
        </w:rPr>
      </w:lvl>
    </w:lvlOverride>
    <w:lvlOverride w:ilvl="2">
      <w:lvl w:ilvl="2">
        <w:start w:val="1"/>
        <w:numFmt w:val="decimal"/>
        <w:lvlText w:val="%1.%2.%3"/>
        <w:lvlJc w:val="left"/>
        <w:pPr>
          <w:ind w:left="1549" w:hanging="981"/>
        </w:pPr>
        <w:rPr>
          <w:rFonts w:ascii="Arial" w:hAnsi="Arial" w:cs="Arial" w:hint="default"/>
          <w:b/>
          <w:strike w:val="0"/>
        </w:rPr>
      </w:lvl>
    </w:lvlOverride>
    <w:lvlOverride w:ilvl="3">
      <w:lvl w:ilvl="3">
        <w:start w:val="1"/>
        <w:numFmt w:val="decimal"/>
        <w:lvlText w:val="%1.%2.%3.%4."/>
        <w:lvlJc w:val="left"/>
        <w:pPr>
          <w:ind w:left="1728" w:hanging="648"/>
        </w:pPr>
        <w:rPr>
          <w:rFonts w:ascii="Arial" w:hAnsi="Arial" w:cs="Arial" w:hint="default"/>
        </w:rPr>
      </w:lvl>
    </w:lvlOverride>
  </w:num>
  <w:num w:numId="3">
    <w:abstractNumId w:val="9"/>
  </w:num>
  <w:num w:numId="4">
    <w:abstractNumId w:val="11"/>
  </w:num>
  <w:num w:numId="5">
    <w:abstractNumId w:val="19"/>
  </w:num>
  <w:num w:numId="6">
    <w:abstractNumId w:val="17"/>
  </w:num>
  <w:num w:numId="7">
    <w:abstractNumId w:val="7"/>
  </w:num>
  <w:num w:numId="8">
    <w:abstractNumId w:val="14"/>
  </w:num>
  <w:num w:numId="9">
    <w:abstractNumId w:val="6"/>
  </w:num>
  <w:num w:numId="10">
    <w:abstractNumId w:val="3"/>
  </w:num>
  <w:num w:numId="11">
    <w:abstractNumId w:val="15"/>
  </w:num>
  <w:num w:numId="12">
    <w:abstractNumId w:val="2"/>
  </w:num>
  <w:num w:numId="13">
    <w:abstractNumId w:val="0"/>
  </w:num>
  <w:num w:numId="14">
    <w:abstractNumId w:val="5"/>
  </w:num>
  <w:num w:numId="15">
    <w:abstractNumId w:val="4"/>
  </w:num>
  <w:num w:numId="16">
    <w:abstractNumId w:val="18"/>
  </w:num>
  <w:num w:numId="17">
    <w:abstractNumId w:val="16"/>
  </w:num>
  <w:num w:numId="18">
    <w:abstractNumId w:val="12"/>
  </w:num>
  <w:num w:numId="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7105"/>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60"/>
    <w:rsid w:val="00000096"/>
    <w:rsid w:val="0000012A"/>
    <w:rsid w:val="00000256"/>
    <w:rsid w:val="000018FD"/>
    <w:rsid w:val="00001A30"/>
    <w:rsid w:val="00001E6B"/>
    <w:rsid w:val="00001F96"/>
    <w:rsid w:val="00002345"/>
    <w:rsid w:val="00002756"/>
    <w:rsid w:val="00002923"/>
    <w:rsid w:val="00002946"/>
    <w:rsid w:val="0000381B"/>
    <w:rsid w:val="000039DF"/>
    <w:rsid w:val="00003BEC"/>
    <w:rsid w:val="00003C1F"/>
    <w:rsid w:val="0000418D"/>
    <w:rsid w:val="00004F13"/>
    <w:rsid w:val="000052AA"/>
    <w:rsid w:val="0000560D"/>
    <w:rsid w:val="000058B0"/>
    <w:rsid w:val="00005A4D"/>
    <w:rsid w:val="00005B95"/>
    <w:rsid w:val="0000630E"/>
    <w:rsid w:val="00006E21"/>
    <w:rsid w:val="0000766C"/>
    <w:rsid w:val="00007777"/>
    <w:rsid w:val="00007BBB"/>
    <w:rsid w:val="00007F18"/>
    <w:rsid w:val="00010030"/>
    <w:rsid w:val="000102A6"/>
    <w:rsid w:val="00010307"/>
    <w:rsid w:val="0001147D"/>
    <w:rsid w:val="000114C8"/>
    <w:rsid w:val="00011581"/>
    <w:rsid w:val="000115C4"/>
    <w:rsid w:val="00011730"/>
    <w:rsid w:val="00011A75"/>
    <w:rsid w:val="00011EA1"/>
    <w:rsid w:val="00011F7A"/>
    <w:rsid w:val="00012F8A"/>
    <w:rsid w:val="00013115"/>
    <w:rsid w:val="000132AB"/>
    <w:rsid w:val="00013368"/>
    <w:rsid w:val="00013A0E"/>
    <w:rsid w:val="00014231"/>
    <w:rsid w:val="0001528A"/>
    <w:rsid w:val="0001561F"/>
    <w:rsid w:val="00015B0D"/>
    <w:rsid w:val="000162CA"/>
    <w:rsid w:val="0001644F"/>
    <w:rsid w:val="0001687D"/>
    <w:rsid w:val="00016920"/>
    <w:rsid w:val="00016A1A"/>
    <w:rsid w:val="00016A4C"/>
    <w:rsid w:val="00017135"/>
    <w:rsid w:val="00017390"/>
    <w:rsid w:val="000176BE"/>
    <w:rsid w:val="000178DB"/>
    <w:rsid w:val="00017E1C"/>
    <w:rsid w:val="00020139"/>
    <w:rsid w:val="000208B6"/>
    <w:rsid w:val="0002262B"/>
    <w:rsid w:val="00022CB7"/>
    <w:rsid w:val="00022CCF"/>
    <w:rsid w:val="00023116"/>
    <w:rsid w:val="000231DB"/>
    <w:rsid w:val="0002322B"/>
    <w:rsid w:val="0002329F"/>
    <w:rsid w:val="000239E7"/>
    <w:rsid w:val="00023A1B"/>
    <w:rsid w:val="00023B46"/>
    <w:rsid w:val="00023B94"/>
    <w:rsid w:val="00023FDE"/>
    <w:rsid w:val="0002479E"/>
    <w:rsid w:val="0002494A"/>
    <w:rsid w:val="0002494D"/>
    <w:rsid w:val="00025338"/>
    <w:rsid w:val="00025553"/>
    <w:rsid w:val="0002569B"/>
    <w:rsid w:val="00025785"/>
    <w:rsid w:val="0002596B"/>
    <w:rsid w:val="00025A99"/>
    <w:rsid w:val="0002612F"/>
    <w:rsid w:val="000265D4"/>
    <w:rsid w:val="00026A0E"/>
    <w:rsid w:val="0002717C"/>
    <w:rsid w:val="0002727B"/>
    <w:rsid w:val="00027D27"/>
    <w:rsid w:val="000316DF"/>
    <w:rsid w:val="00031813"/>
    <w:rsid w:val="00031B76"/>
    <w:rsid w:val="00032D53"/>
    <w:rsid w:val="0003379E"/>
    <w:rsid w:val="0003459B"/>
    <w:rsid w:val="00034763"/>
    <w:rsid w:val="000348B3"/>
    <w:rsid w:val="00034D79"/>
    <w:rsid w:val="00034DE2"/>
    <w:rsid w:val="000355DB"/>
    <w:rsid w:val="00035789"/>
    <w:rsid w:val="000359B1"/>
    <w:rsid w:val="00035AEC"/>
    <w:rsid w:val="000360F2"/>
    <w:rsid w:val="00036357"/>
    <w:rsid w:val="00036878"/>
    <w:rsid w:val="00036BE3"/>
    <w:rsid w:val="00036EF7"/>
    <w:rsid w:val="00036FAB"/>
    <w:rsid w:val="000371BF"/>
    <w:rsid w:val="000374A0"/>
    <w:rsid w:val="000374CF"/>
    <w:rsid w:val="00037773"/>
    <w:rsid w:val="0004029C"/>
    <w:rsid w:val="000407AE"/>
    <w:rsid w:val="000407B2"/>
    <w:rsid w:val="00041A67"/>
    <w:rsid w:val="00041B5C"/>
    <w:rsid w:val="0004259D"/>
    <w:rsid w:val="00042733"/>
    <w:rsid w:val="00042AAD"/>
    <w:rsid w:val="00042BD3"/>
    <w:rsid w:val="00043827"/>
    <w:rsid w:val="00043A2C"/>
    <w:rsid w:val="00043A2E"/>
    <w:rsid w:val="00043AE8"/>
    <w:rsid w:val="00044433"/>
    <w:rsid w:val="00044F7F"/>
    <w:rsid w:val="000472B4"/>
    <w:rsid w:val="00047536"/>
    <w:rsid w:val="0004785E"/>
    <w:rsid w:val="000503BA"/>
    <w:rsid w:val="000517E1"/>
    <w:rsid w:val="000521AC"/>
    <w:rsid w:val="00052428"/>
    <w:rsid w:val="000525BE"/>
    <w:rsid w:val="00052AB2"/>
    <w:rsid w:val="00052D30"/>
    <w:rsid w:val="00052FE5"/>
    <w:rsid w:val="0005317D"/>
    <w:rsid w:val="000533C1"/>
    <w:rsid w:val="00053B43"/>
    <w:rsid w:val="00054000"/>
    <w:rsid w:val="00054069"/>
    <w:rsid w:val="00054509"/>
    <w:rsid w:val="000546A9"/>
    <w:rsid w:val="000548E0"/>
    <w:rsid w:val="0005547E"/>
    <w:rsid w:val="00055A25"/>
    <w:rsid w:val="00055AB7"/>
    <w:rsid w:val="00056079"/>
    <w:rsid w:val="0005616C"/>
    <w:rsid w:val="00056203"/>
    <w:rsid w:val="0005621C"/>
    <w:rsid w:val="00056446"/>
    <w:rsid w:val="00056BA3"/>
    <w:rsid w:val="00056BF3"/>
    <w:rsid w:val="00056DD5"/>
    <w:rsid w:val="000570A8"/>
    <w:rsid w:val="00057C03"/>
    <w:rsid w:val="00057F51"/>
    <w:rsid w:val="000603E4"/>
    <w:rsid w:val="0006161F"/>
    <w:rsid w:val="00061B3B"/>
    <w:rsid w:val="00061CEF"/>
    <w:rsid w:val="00062171"/>
    <w:rsid w:val="00062177"/>
    <w:rsid w:val="00062229"/>
    <w:rsid w:val="00062643"/>
    <w:rsid w:val="00062FCC"/>
    <w:rsid w:val="00064085"/>
    <w:rsid w:val="000647A4"/>
    <w:rsid w:val="00064F47"/>
    <w:rsid w:val="00065079"/>
    <w:rsid w:val="000656B6"/>
    <w:rsid w:val="000656BD"/>
    <w:rsid w:val="00065C6F"/>
    <w:rsid w:val="0006609A"/>
    <w:rsid w:val="000664F1"/>
    <w:rsid w:val="000670DF"/>
    <w:rsid w:val="00067471"/>
    <w:rsid w:val="0006764E"/>
    <w:rsid w:val="000706C6"/>
    <w:rsid w:val="000708DD"/>
    <w:rsid w:val="00070C1C"/>
    <w:rsid w:val="00070C72"/>
    <w:rsid w:val="00071D92"/>
    <w:rsid w:val="00071E72"/>
    <w:rsid w:val="00071ECA"/>
    <w:rsid w:val="00071FD2"/>
    <w:rsid w:val="000720C6"/>
    <w:rsid w:val="00072497"/>
    <w:rsid w:val="000724C0"/>
    <w:rsid w:val="00073408"/>
    <w:rsid w:val="000736F1"/>
    <w:rsid w:val="000739D5"/>
    <w:rsid w:val="00073A73"/>
    <w:rsid w:val="00073C9F"/>
    <w:rsid w:val="00073F4D"/>
    <w:rsid w:val="000741B8"/>
    <w:rsid w:val="000748BC"/>
    <w:rsid w:val="00074915"/>
    <w:rsid w:val="000755C4"/>
    <w:rsid w:val="000757EF"/>
    <w:rsid w:val="000767A9"/>
    <w:rsid w:val="00077421"/>
    <w:rsid w:val="00077B8E"/>
    <w:rsid w:val="000807EF"/>
    <w:rsid w:val="00080BF8"/>
    <w:rsid w:val="00081787"/>
    <w:rsid w:val="00081C68"/>
    <w:rsid w:val="000824A7"/>
    <w:rsid w:val="000826B1"/>
    <w:rsid w:val="00082BA8"/>
    <w:rsid w:val="0008347F"/>
    <w:rsid w:val="00084EDF"/>
    <w:rsid w:val="00085FC7"/>
    <w:rsid w:val="000862B7"/>
    <w:rsid w:val="000862D7"/>
    <w:rsid w:val="00086B92"/>
    <w:rsid w:val="00087C22"/>
    <w:rsid w:val="00087CBB"/>
    <w:rsid w:val="00087F96"/>
    <w:rsid w:val="0009011A"/>
    <w:rsid w:val="00090515"/>
    <w:rsid w:val="0009079A"/>
    <w:rsid w:val="00091239"/>
    <w:rsid w:val="000919F5"/>
    <w:rsid w:val="00091D02"/>
    <w:rsid w:val="00091DF9"/>
    <w:rsid w:val="00092035"/>
    <w:rsid w:val="00092AAB"/>
    <w:rsid w:val="00092B01"/>
    <w:rsid w:val="00092BAF"/>
    <w:rsid w:val="00092D6E"/>
    <w:rsid w:val="00092F0E"/>
    <w:rsid w:val="000933C1"/>
    <w:rsid w:val="000933CF"/>
    <w:rsid w:val="00093C06"/>
    <w:rsid w:val="00094D6B"/>
    <w:rsid w:val="000956B6"/>
    <w:rsid w:val="00095E55"/>
    <w:rsid w:val="0009612D"/>
    <w:rsid w:val="0009671F"/>
    <w:rsid w:val="0009677A"/>
    <w:rsid w:val="00096A81"/>
    <w:rsid w:val="00097222"/>
    <w:rsid w:val="0009735D"/>
    <w:rsid w:val="000976EE"/>
    <w:rsid w:val="000A0D7E"/>
    <w:rsid w:val="000A19A8"/>
    <w:rsid w:val="000A2B3F"/>
    <w:rsid w:val="000A2E90"/>
    <w:rsid w:val="000A2F19"/>
    <w:rsid w:val="000A3C32"/>
    <w:rsid w:val="000A3C99"/>
    <w:rsid w:val="000A3D09"/>
    <w:rsid w:val="000A494B"/>
    <w:rsid w:val="000A4D8A"/>
    <w:rsid w:val="000A559C"/>
    <w:rsid w:val="000A5806"/>
    <w:rsid w:val="000A64B4"/>
    <w:rsid w:val="000A66A7"/>
    <w:rsid w:val="000A6F27"/>
    <w:rsid w:val="000A70B0"/>
    <w:rsid w:val="000A7C0E"/>
    <w:rsid w:val="000B02C1"/>
    <w:rsid w:val="000B0A95"/>
    <w:rsid w:val="000B0E56"/>
    <w:rsid w:val="000B1303"/>
    <w:rsid w:val="000B16A1"/>
    <w:rsid w:val="000B1775"/>
    <w:rsid w:val="000B1BE0"/>
    <w:rsid w:val="000B1C96"/>
    <w:rsid w:val="000B1CCD"/>
    <w:rsid w:val="000B2351"/>
    <w:rsid w:val="000B2691"/>
    <w:rsid w:val="000B2904"/>
    <w:rsid w:val="000B2A68"/>
    <w:rsid w:val="000B2E6D"/>
    <w:rsid w:val="000B2FF5"/>
    <w:rsid w:val="000B34AD"/>
    <w:rsid w:val="000B354F"/>
    <w:rsid w:val="000B3BDC"/>
    <w:rsid w:val="000B3CA2"/>
    <w:rsid w:val="000B3E5F"/>
    <w:rsid w:val="000B4779"/>
    <w:rsid w:val="000B48CC"/>
    <w:rsid w:val="000B4A1C"/>
    <w:rsid w:val="000B4F75"/>
    <w:rsid w:val="000B507E"/>
    <w:rsid w:val="000B5694"/>
    <w:rsid w:val="000B5E1A"/>
    <w:rsid w:val="000B6078"/>
    <w:rsid w:val="000B657B"/>
    <w:rsid w:val="000B68B1"/>
    <w:rsid w:val="000B7524"/>
    <w:rsid w:val="000B7E7F"/>
    <w:rsid w:val="000C0081"/>
    <w:rsid w:val="000C015C"/>
    <w:rsid w:val="000C088D"/>
    <w:rsid w:val="000C11FE"/>
    <w:rsid w:val="000C1424"/>
    <w:rsid w:val="000C16B3"/>
    <w:rsid w:val="000C200D"/>
    <w:rsid w:val="000C283B"/>
    <w:rsid w:val="000C2E26"/>
    <w:rsid w:val="000C2FD0"/>
    <w:rsid w:val="000C3110"/>
    <w:rsid w:val="000C37CD"/>
    <w:rsid w:val="000C3EF6"/>
    <w:rsid w:val="000C4E49"/>
    <w:rsid w:val="000C4FFE"/>
    <w:rsid w:val="000C53AD"/>
    <w:rsid w:val="000C592E"/>
    <w:rsid w:val="000C630A"/>
    <w:rsid w:val="000C63B7"/>
    <w:rsid w:val="000C682B"/>
    <w:rsid w:val="000C6B55"/>
    <w:rsid w:val="000C7150"/>
    <w:rsid w:val="000C7B80"/>
    <w:rsid w:val="000C7CB2"/>
    <w:rsid w:val="000D0551"/>
    <w:rsid w:val="000D0566"/>
    <w:rsid w:val="000D0D5C"/>
    <w:rsid w:val="000D0D64"/>
    <w:rsid w:val="000D0E23"/>
    <w:rsid w:val="000D133A"/>
    <w:rsid w:val="000D13DC"/>
    <w:rsid w:val="000D1A7C"/>
    <w:rsid w:val="000D2046"/>
    <w:rsid w:val="000D297B"/>
    <w:rsid w:val="000D32BF"/>
    <w:rsid w:val="000D33AD"/>
    <w:rsid w:val="000D3984"/>
    <w:rsid w:val="000D3A1B"/>
    <w:rsid w:val="000D3A6F"/>
    <w:rsid w:val="000D3A7C"/>
    <w:rsid w:val="000D3B1A"/>
    <w:rsid w:val="000D3E1A"/>
    <w:rsid w:val="000D4630"/>
    <w:rsid w:val="000D48DE"/>
    <w:rsid w:val="000D56E9"/>
    <w:rsid w:val="000D5DBE"/>
    <w:rsid w:val="000D5E0C"/>
    <w:rsid w:val="000D5E25"/>
    <w:rsid w:val="000D6A46"/>
    <w:rsid w:val="000D6A9F"/>
    <w:rsid w:val="000D6ADD"/>
    <w:rsid w:val="000E0C0A"/>
    <w:rsid w:val="000E12F9"/>
    <w:rsid w:val="000E15C0"/>
    <w:rsid w:val="000E17EA"/>
    <w:rsid w:val="000E1EDE"/>
    <w:rsid w:val="000E2390"/>
    <w:rsid w:val="000E2560"/>
    <w:rsid w:val="000E2C16"/>
    <w:rsid w:val="000E3097"/>
    <w:rsid w:val="000E3485"/>
    <w:rsid w:val="000E3713"/>
    <w:rsid w:val="000E38E4"/>
    <w:rsid w:val="000E3D5A"/>
    <w:rsid w:val="000E406E"/>
    <w:rsid w:val="000E40A6"/>
    <w:rsid w:val="000E40C1"/>
    <w:rsid w:val="000E4610"/>
    <w:rsid w:val="000E4660"/>
    <w:rsid w:val="000E4ABB"/>
    <w:rsid w:val="000E4DBA"/>
    <w:rsid w:val="000E56CE"/>
    <w:rsid w:val="000E5A0A"/>
    <w:rsid w:val="000E5CE5"/>
    <w:rsid w:val="000E6026"/>
    <w:rsid w:val="000E62E1"/>
    <w:rsid w:val="000E7512"/>
    <w:rsid w:val="000E7551"/>
    <w:rsid w:val="000E79A6"/>
    <w:rsid w:val="000E7BB2"/>
    <w:rsid w:val="000E7F65"/>
    <w:rsid w:val="000F10D7"/>
    <w:rsid w:val="000F1141"/>
    <w:rsid w:val="000F137A"/>
    <w:rsid w:val="000F1384"/>
    <w:rsid w:val="000F1A8B"/>
    <w:rsid w:val="000F1DCF"/>
    <w:rsid w:val="000F2A40"/>
    <w:rsid w:val="000F2ED1"/>
    <w:rsid w:val="000F3540"/>
    <w:rsid w:val="000F35A8"/>
    <w:rsid w:val="000F35DE"/>
    <w:rsid w:val="000F3A90"/>
    <w:rsid w:val="000F4032"/>
    <w:rsid w:val="000F42C5"/>
    <w:rsid w:val="000F468A"/>
    <w:rsid w:val="000F4BF3"/>
    <w:rsid w:val="000F59B3"/>
    <w:rsid w:val="000F62D9"/>
    <w:rsid w:val="000F643E"/>
    <w:rsid w:val="000F6667"/>
    <w:rsid w:val="000F686E"/>
    <w:rsid w:val="000F6C10"/>
    <w:rsid w:val="000F6C96"/>
    <w:rsid w:val="000F708E"/>
    <w:rsid w:val="000F757C"/>
    <w:rsid w:val="000F76F8"/>
    <w:rsid w:val="000F7776"/>
    <w:rsid w:val="000F7904"/>
    <w:rsid w:val="000F7BEA"/>
    <w:rsid w:val="001009BF"/>
    <w:rsid w:val="00100A24"/>
    <w:rsid w:val="00100A7A"/>
    <w:rsid w:val="001013B6"/>
    <w:rsid w:val="001013E9"/>
    <w:rsid w:val="00101B33"/>
    <w:rsid w:val="00101B9D"/>
    <w:rsid w:val="00102130"/>
    <w:rsid w:val="001025D5"/>
    <w:rsid w:val="00102CEA"/>
    <w:rsid w:val="00103905"/>
    <w:rsid w:val="0010396C"/>
    <w:rsid w:val="00103EE3"/>
    <w:rsid w:val="00104257"/>
    <w:rsid w:val="00104892"/>
    <w:rsid w:val="00104C38"/>
    <w:rsid w:val="00104EBC"/>
    <w:rsid w:val="001051DD"/>
    <w:rsid w:val="001056B3"/>
    <w:rsid w:val="00105D99"/>
    <w:rsid w:val="00106267"/>
    <w:rsid w:val="00106348"/>
    <w:rsid w:val="00106EF9"/>
    <w:rsid w:val="00107049"/>
    <w:rsid w:val="001070B9"/>
    <w:rsid w:val="00107D41"/>
    <w:rsid w:val="00107EA6"/>
    <w:rsid w:val="0011010B"/>
    <w:rsid w:val="00110E9C"/>
    <w:rsid w:val="00110F39"/>
    <w:rsid w:val="00111030"/>
    <w:rsid w:val="00111EE4"/>
    <w:rsid w:val="001125C6"/>
    <w:rsid w:val="0011271A"/>
    <w:rsid w:val="0011296C"/>
    <w:rsid w:val="00113692"/>
    <w:rsid w:val="00113D21"/>
    <w:rsid w:val="00113DA0"/>
    <w:rsid w:val="001140B1"/>
    <w:rsid w:val="001141D6"/>
    <w:rsid w:val="00114593"/>
    <w:rsid w:val="001154F1"/>
    <w:rsid w:val="0011580D"/>
    <w:rsid w:val="00115CA0"/>
    <w:rsid w:val="00115DAA"/>
    <w:rsid w:val="001169AA"/>
    <w:rsid w:val="001169EA"/>
    <w:rsid w:val="00116D5C"/>
    <w:rsid w:val="001172E5"/>
    <w:rsid w:val="0011780A"/>
    <w:rsid w:val="00117CFB"/>
    <w:rsid w:val="00117DE2"/>
    <w:rsid w:val="001201B9"/>
    <w:rsid w:val="00120661"/>
    <w:rsid w:val="00120878"/>
    <w:rsid w:val="00120A1A"/>
    <w:rsid w:val="00120C8F"/>
    <w:rsid w:val="00120F82"/>
    <w:rsid w:val="001216A4"/>
    <w:rsid w:val="0012223D"/>
    <w:rsid w:val="0012250B"/>
    <w:rsid w:val="00122D29"/>
    <w:rsid w:val="00123474"/>
    <w:rsid w:val="00123ABC"/>
    <w:rsid w:val="00123C7D"/>
    <w:rsid w:val="00123D01"/>
    <w:rsid w:val="00123F4B"/>
    <w:rsid w:val="001242E0"/>
    <w:rsid w:val="0012442A"/>
    <w:rsid w:val="00124EA5"/>
    <w:rsid w:val="00125671"/>
    <w:rsid w:val="00125DBF"/>
    <w:rsid w:val="001268D2"/>
    <w:rsid w:val="00127911"/>
    <w:rsid w:val="0012796C"/>
    <w:rsid w:val="00130822"/>
    <w:rsid w:val="00131BB8"/>
    <w:rsid w:val="00131DA7"/>
    <w:rsid w:val="00131DFD"/>
    <w:rsid w:val="00131F0F"/>
    <w:rsid w:val="001323B5"/>
    <w:rsid w:val="00132692"/>
    <w:rsid w:val="00132FEF"/>
    <w:rsid w:val="00133575"/>
    <w:rsid w:val="00133815"/>
    <w:rsid w:val="001350DF"/>
    <w:rsid w:val="001351A7"/>
    <w:rsid w:val="001357E3"/>
    <w:rsid w:val="00135A03"/>
    <w:rsid w:val="00135BCD"/>
    <w:rsid w:val="00135F7D"/>
    <w:rsid w:val="00136105"/>
    <w:rsid w:val="0013686F"/>
    <w:rsid w:val="00136C9C"/>
    <w:rsid w:val="00136F0D"/>
    <w:rsid w:val="001371DB"/>
    <w:rsid w:val="001372E7"/>
    <w:rsid w:val="00137977"/>
    <w:rsid w:val="001401BE"/>
    <w:rsid w:val="00140E26"/>
    <w:rsid w:val="00140E35"/>
    <w:rsid w:val="00140F0B"/>
    <w:rsid w:val="001411AE"/>
    <w:rsid w:val="001419D4"/>
    <w:rsid w:val="00141AC1"/>
    <w:rsid w:val="00141DD0"/>
    <w:rsid w:val="001420B6"/>
    <w:rsid w:val="001423D5"/>
    <w:rsid w:val="001424F6"/>
    <w:rsid w:val="00143993"/>
    <w:rsid w:val="00143A50"/>
    <w:rsid w:val="0014462B"/>
    <w:rsid w:val="00144BCD"/>
    <w:rsid w:val="00144BFE"/>
    <w:rsid w:val="0014559B"/>
    <w:rsid w:val="00145B0F"/>
    <w:rsid w:val="00145D63"/>
    <w:rsid w:val="001464B6"/>
    <w:rsid w:val="0014688E"/>
    <w:rsid w:val="00146F10"/>
    <w:rsid w:val="00147AF7"/>
    <w:rsid w:val="0015080E"/>
    <w:rsid w:val="00150BF2"/>
    <w:rsid w:val="001510D4"/>
    <w:rsid w:val="0015165C"/>
    <w:rsid w:val="001519E5"/>
    <w:rsid w:val="001521F2"/>
    <w:rsid w:val="00152704"/>
    <w:rsid w:val="00152C77"/>
    <w:rsid w:val="001543E3"/>
    <w:rsid w:val="00154586"/>
    <w:rsid w:val="00154BA6"/>
    <w:rsid w:val="00154C35"/>
    <w:rsid w:val="00154D0C"/>
    <w:rsid w:val="00154E14"/>
    <w:rsid w:val="00155365"/>
    <w:rsid w:val="001553D4"/>
    <w:rsid w:val="0015562B"/>
    <w:rsid w:val="00155831"/>
    <w:rsid w:val="001558FA"/>
    <w:rsid w:val="00155B2B"/>
    <w:rsid w:val="00155DD2"/>
    <w:rsid w:val="0015627C"/>
    <w:rsid w:val="001567A1"/>
    <w:rsid w:val="001567EC"/>
    <w:rsid w:val="00156B71"/>
    <w:rsid w:val="00156F05"/>
    <w:rsid w:val="001579AF"/>
    <w:rsid w:val="00160876"/>
    <w:rsid w:val="0016127C"/>
    <w:rsid w:val="001615F7"/>
    <w:rsid w:val="00161842"/>
    <w:rsid w:val="00161D44"/>
    <w:rsid w:val="00161F80"/>
    <w:rsid w:val="0016209E"/>
    <w:rsid w:val="001622B7"/>
    <w:rsid w:val="0016285F"/>
    <w:rsid w:val="00162F03"/>
    <w:rsid w:val="00163729"/>
    <w:rsid w:val="0016375B"/>
    <w:rsid w:val="0016379B"/>
    <w:rsid w:val="00163B7E"/>
    <w:rsid w:val="00163E47"/>
    <w:rsid w:val="00163E59"/>
    <w:rsid w:val="0016433F"/>
    <w:rsid w:val="001646FC"/>
    <w:rsid w:val="0016490C"/>
    <w:rsid w:val="00164AA8"/>
    <w:rsid w:val="00164F33"/>
    <w:rsid w:val="00165561"/>
    <w:rsid w:val="0016663B"/>
    <w:rsid w:val="001666AD"/>
    <w:rsid w:val="00166909"/>
    <w:rsid w:val="00166BF9"/>
    <w:rsid w:val="00167568"/>
    <w:rsid w:val="001678A3"/>
    <w:rsid w:val="00167BFC"/>
    <w:rsid w:val="00167D0E"/>
    <w:rsid w:val="00167F27"/>
    <w:rsid w:val="001711C4"/>
    <w:rsid w:val="00171361"/>
    <w:rsid w:val="00171470"/>
    <w:rsid w:val="0017187B"/>
    <w:rsid w:val="00171AB4"/>
    <w:rsid w:val="00172327"/>
    <w:rsid w:val="00172371"/>
    <w:rsid w:val="001724B2"/>
    <w:rsid w:val="00172687"/>
    <w:rsid w:val="001726F0"/>
    <w:rsid w:val="00172C77"/>
    <w:rsid w:val="0017308D"/>
    <w:rsid w:val="00173802"/>
    <w:rsid w:val="00174050"/>
    <w:rsid w:val="0017436B"/>
    <w:rsid w:val="0017446B"/>
    <w:rsid w:val="00174701"/>
    <w:rsid w:val="0017543E"/>
    <w:rsid w:val="0017574A"/>
    <w:rsid w:val="0017598C"/>
    <w:rsid w:val="00175A58"/>
    <w:rsid w:val="00175FBA"/>
    <w:rsid w:val="0017605F"/>
    <w:rsid w:val="00176127"/>
    <w:rsid w:val="00176FF3"/>
    <w:rsid w:val="0017727E"/>
    <w:rsid w:val="001773AE"/>
    <w:rsid w:val="001778B1"/>
    <w:rsid w:val="00177DA3"/>
    <w:rsid w:val="00180560"/>
    <w:rsid w:val="00180738"/>
    <w:rsid w:val="00180965"/>
    <w:rsid w:val="001813ED"/>
    <w:rsid w:val="001822C0"/>
    <w:rsid w:val="00182944"/>
    <w:rsid w:val="00182D06"/>
    <w:rsid w:val="00183164"/>
    <w:rsid w:val="0018462C"/>
    <w:rsid w:val="001855B7"/>
    <w:rsid w:val="00185C0A"/>
    <w:rsid w:val="00185C43"/>
    <w:rsid w:val="00187255"/>
    <w:rsid w:val="00187AED"/>
    <w:rsid w:val="00187C67"/>
    <w:rsid w:val="0019072C"/>
    <w:rsid w:val="001909B2"/>
    <w:rsid w:val="001913E6"/>
    <w:rsid w:val="00191B83"/>
    <w:rsid w:val="00191B8A"/>
    <w:rsid w:val="00191F58"/>
    <w:rsid w:val="00191F65"/>
    <w:rsid w:val="001925FF"/>
    <w:rsid w:val="00192DD3"/>
    <w:rsid w:val="00192E06"/>
    <w:rsid w:val="001938AF"/>
    <w:rsid w:val="001940C5"/>
    <w:rsid w:val="001942D0"/>
    <w:rsid w:val="0019436A"/>
    <w:rsid w:val="0019475E"/>
    <w:rsid w:val="00194905"/>
    <w:rsid w:val="00194AD8"/>
    <w:rsid w:val="00194F90"/>
    <w:rsid w:val="00194FB1"/>
    <w:rsid w:val="00194FF0"/>
    <w:rsid w:val="00195B73"/>
    <w:rsid w:val="00195B95"/>
    <w:rsid w:val="00195D3C"/>
    <w:rsid w:val="00195D5A"/>
    <w:rsid w:val="001965EE"/>
    <w:rsid w:val="00196BD9"/>
    <w:rsid w:val="00196BFA"/>
    <w:rsid w:val="00196C91"/>
    <w:rsid w:val="00197D22"/>
    <w:rsid w:val="00197D56"/>
    <w:rsid w:val="00197E5E"/>
    <w:rsid w:val="001A08B1"/>
    <w:rsid w:val="001A1162"/>
    <w:rsid w:val="001A18D8"/>
    <w:rsid w:val="001A19BB"/>
    <w:rsid w:val="001A1F5C"/>
    <w:rsid w:val="001A2027"/>
    <w:rsid w:val="001A26C1"/>
    <w:rsid w:val="001A29D7"/>
    <w:rsid w:val="001A39E8"/>
    <w:rsid w:val="001A42AF"/>
    <w:rsid w:val="001A45D6"/>
    <w:rsid w:val="001A478B"/>
    <w:rsid w:val="001A4B94"/>
    <w:rsid w:val="001A5C5D"/>
    <w:rsid w:val="001A69CA"/>
    <w:rsid w:val="001A6DE5"/>
    <w:rsid w:val="001A7722"/>
    <w:rsid w:val="001B169B"/>
    <w:rsid w:val="001B1BEE"/>
    <w:rsid w:val="001B1D8C"/>
    <w:rsid w:val="001B20E1"/>
    <w:rsid w:val="001B20EC"/>
    <w:rsid w:val="001B256E"/>
    <w:rsid w:val="001B2A23"/>
    <w:rsid w:val="001B3538"/>
    <w:rsid w:val="001B4B1F"/>
    <w:rsid w:val="001B5863"/>
    <w:rsid w:val="001B68E7"/>
    <w:rsid w:val="001B77EA"/>
    <w:rsid w:val="001C0647"/>
    <w:rsid w:val="001C08D9"/>
    <w:rsid w:val="001C0A15"/>
    <w:rsid w:val="001C0F1B"/>
    <w:rsid w:val="001C14A3"/>
    <w:rsid w:val="001C20BE"/>
    <w:rsid w:val="001C21C9"/>
    <w:rsid w:val="001C27BA"/>
    <w:rsid w:val="001C29EE"/>
    <w:rsid w:val="001C2B8F"/>
    <w:rsid w:val="001C3F33"/>
    <w:rsid w:val="001C429F"/>
    <w:rsid w:val="001C4877"/>
    <w:rsid w:val="001C4B0D"/>
    <w:rsid w:val="001C546D"/>
    <w:rsid w:val="001C54B6"/>
    <w:rsid w:val="001C588E"/>
    <w:rsid w:val="001C5A1D"/>
    <w:rsid w:val="001C5EC5"/>
    <w:rsid w:val="001C62C6"/>
    <w:rsid w:val="001C64BA"/>
    <w:rsid w:val="001C6554"/>
    <w:rsid w:val="001C66CD"/>
    <w:rsid w:val="001C6794"/>
    <w:rsid w:val="001C71B5"/>
    <w:rsid w:val="001C743A"/>
    <w:rsid w:val="001C7788"/>
    <w:rsid w:val="001C7BDC"/>
    <w:rsid w:val="001C7EE6"/>
    <w:rsid w:val="001D02CB"/>
    <w:rsid w:val="001D07A3"/>
    <w:rsid w:val="001D0BB2"/>
    <w:rsid w:val="001D119E"/>
    <w:rsid w:val="001D129F"/>
    <w:rsid w:val="001D2071"/>
    <w:rsid w:val="001D24E7"/>
    <w:rsid w:val="001D2F88"/>
    <w:rsid w:val="001D3015"/>
    <w:rsid w:val="001D3534"/>
    <w:rsid w:val="001D3F72"/>
    <w:rsid w:val="001D42B3"/>
    <w:rsid w:val="001D4709"/>
    <w:rsid w:val="001D4AF4"/>
    <w:rsid w:val="001D4DC0"/>
    <w:rsid w:val="001D531D"/>
    <w:rsid w:val="001D5419"/>
    <w:rsid w:val="001D55D7"/>
    <w:rsid w:val="001D5F65"/>
    <w:rsid w:val="001D62B6"/>
    <w:rsid w:val="001D6472"/>
    <w:rsid w:val="001D69A3"/>
    <w:rsid w:val="001E006F"/>
    <w:rsid w:val="001E07C2"/>
    <w:rsid w:val="001E08D3"/>
    <w:rsid w:val="001E0D85"/>
    <w:rsid w:val="001E109F"/>
    <w:rsid w:val="001E18B9"/>
    <w:rsid w:val="001E1A4F"/>
    <w:rsid w:val="001E20A8"/>
    <w:rsid w:val="001E2B86"/>
    <w:rsid w:val="001E2D20"/>
    <w:rsid w:val="001E3B11"/>
    <w:rsid w:val="001E411F"/>
    <w:rsid w:val="001E48DF"/>
    <w:rsid w:val="001E4E9D"/>
    <w:rsid w:val="001E5217"/>
    <w:rsid w:val="001E5362"/>
    <w:rsid w:val="001E5C09"/>
    <w:rsid w:val="001E5ED9"/>
    <w:rsid w:val="001E60F9"/>
    <w:rsid w:val="001E6326"/>
    <w:rsid w:val="001E72CE"/>
    <w:rsid w:val="001E77D3"/>
    <w:rsid w:val="001E7E53"/>
    <w:rsid w:val="001F05B5"/>
    <w:rsid w:val="001F0A64"/>
    <w:rsid w:val="001F1685"/>
    <w:rsid w:val="001F1BE0"/>
    <w:rsid w:val="001F1D4D"/>
    <w:rsid w:val="001F23A3"/>
    <w:rsid w:val="001F266A"/>
    <w:rsid w:val="001F3BE1"/>
    <w:rsid w:val="001F3DE6"/>
    <w:rsid w:val="001F432C"/>
    <w:rsid w:val="001F4BA0"/>
    <w:rsid w:val="001F4ED9"/>
    <w:rsid w:val="001F555D"/>
    <w:rsid w:val="001F5EFD"/>
    <w:rsid w:val="001F5F45"/>
    <w:rsid w:val="001F60BF"/>
    <w:rsid w:val="001F63A7"/>
    <w:rsid w:val="001F67FB"/>
    <w:rsid w:val="001F688D"/>
    <w:rsid w:val="001F6CA6"/>
    <w:rsid w:val="001F78B2"/>
    <w:rsid w:val="001F7A9D"/>
    <w:rsid w:val="0020081B"/>
    <w:rsid w:val="00200A36"/>
    <w:rsid w:val="00201224"/>
    <w:rsid w:val="00202128"/>
    <w:rsid w:val="00202226"/>
    <w:rsid w:val="002028C9"/>
    <w:rsid w:val="00202C68"/>
    <w:rsid w:val="002036DD"/>
    <w:rsid w:val="00203B13"/>
    <w:rsid w:val="0020420E"/>
    <w:rsid w:val="0020438B"/>
    <w:rsid w:val="00204B8D"/>
    <w:rsid w:val="00204EC2"/>
    <w:rsid w:val="002056FE"/>
    <w:rsid w:val="00205C5D"/>
    <w:rsid w:val="00205E2D"/>
    <w:rsid w:val="00205EA9"/>
    <w:rsid w:val="0020604F"/>
    <w:rsid w:val="00206576"/>
    <w:rsid w:val="002065FE"/>
    <w:rsid w:val="002066A4"/>
    <w:rsid w:val="00206BC0"/>
    <w:rsid w:val="00206CA6"/>
    <w:rsid w:val="00206E89"/>
    <w:rsid w:val="00207C04"/>
    <w:rsid w:val="00207E96"/>
    <w:rsid w:val="00210101"/>
    <w:rsid w:val="002101D3"/>
    <w:rsid w:val="0021042C"/>
    <w:rsid w:val="002105C2"/>
    <w:rsid w:val="002105CE"/>
    <w:rsid w:val="002105F2"/>
    <w:rsid w:val="00210622"/>
    <w:rsid w:val="00210DBA"/>
    <w:rsid w:val="002111C2"/>
    <w:rsid w:val="0021138C"/>
    <w:rsid w:val="00211AEF"/>
    <w:rsid w:val="00211B21"/>
    <w:rsid w:val="00212AAF"/>
    <w:rsid w:val="00212DC6"/>
    <w:rsid w:val="00213946"/>
    <w:rsid w:val="002139A3"/>
    <w:rsid w:val="00213DC0"/>
    <w:rsid w:val="0021490D"/>
    <w:rsid w:val="00214DE5"/>
    <w:rsid w:val="00214FFA"/>
    <w:rsid w:val="00215622"/>
    <w:rsid w:val="00215839"/>
    <w:rsid w:val="00215A72"/>
    <w:rsid w:val="002160A7"/>
    <w:rsid w:val="00216633"/>
    <w:rsid w:val="00216721"/>
    <w:rsid w:val="00216C1C"/>
    <w:rsid w:val="002174D6"/>
    <w:rsid w:val="002178DE"/>
    <w:rsid w:val="00220038"/>
    <w:rsid w:val="0022010B"/>
    <w:rsid w:val="0022020D"/>
    <w:rsid w:val="00220248"/>
    <w:rsid w:val="002205F6"/>
    <w:rsid w:val="002206A8"/>
    <w:rsid w:val="00220A80"/>
    <w:rsid w:val="00221068"/>
    <w:rsid w:val="002214C0"/>
    <w:rsid w:val="00221879"/>
    <w:rsid w:val="002224D7"/>
    <w:rsid w:val="00222544"/>
    <w:rsid w:val="002227B3"/>
    <w:rsid w:val="00222A04"/>
    <w:rsid w:val="00222F94"/>
    <w:rsid w:val="002236B4"/>
    <w:rsid w:val="00223B3B"/>
    <w:rsid w:val="00223DD8"/>
    <w:rsid w:val="00223E62"/>
    <w:rsid w:val="00224917"/>
    <w:rsid w:val="0022509B"/>
    <w:rsid w:val="00225334"/>
    <w:rsid w:val="00225616"/>
    <w:rsid w:val="00225C32"/>
    <w:rsid w:val="0022651C"/>
    <w:rsid w:val="0022682E"/>
    <w:rsid w:val="00226E2A"/>
    <w:rsid w:val="00226F9E"/>
    <w:rsid w:val="0022703E"/>
    <w:rsid w:val="00227073"/>
    <w:rsid w:val="002272B3"/>
    <w:rsid w:val="00227B5F"/>
    <w:rsid w:val="00227D31"/>
    <w:rsid w:val="0023041A"/>
    <w:rsid w:val="00231E85"/>
    <w:rsid w:val="002326A1"/>
    <w:rsid w:val="002328E8"/>
    <w:rsid w:val="00232D29"/>
    <w:rsid w:val="00232DD4"/>
    <w:rsid w:val="0023375B"/>
    <w:rsid w:val="00233DB8"/>
    <w:rsid w:val="00234050"/>
    <w:rsid w:val="0023408D"/>
    <w:rsid w:val="002342C1"/>
    <w:rsid w:val="002344B1"/>
    <w:rsid w:val="0023506B"/>
    <w:rsid w:val="002353B9"/>
    <w:rsid w:val="002355E7"/>
    <w:rsid w:val="002357F2"/>
    <w:rsid w:val="00235E65"/>
    <w:rsid w:val="00235F95"/>
    <w:rsid w:val="00236BB0"/>
    <w:rsid w:val="00236D0C"/>
    <w:rsid w:val="00236D94"/>
    <w:rsid w:val="00236E10"/>
    <w:rsid w:val="00236ED7"/>
    <w:rsid w:val="00237616"/>
    <w:rsid w:val="00237872"/>
    <w:rsid w:val="00237BAB"/>
    <w:rsid w:val="00237C68"/>
    <w:rsid w:val="002404F2"/>
    <w:rsid w:val="0024057F"/>
    <w:rsid w:val="00240C67"/>
    <w:rsid w:val="00242563"/>
    <w:rsid w:val="0024281F"/>
    <w:rsid w:val="00242F84"/>
    <w:rsid w:val="002432A5"/>
    <w:rsid w:val="002432B1"/>
    <w:rsid w:val="002435E2"/>
    <w:rsid w:val="00243AA0"/>
    <w:rsid w:val="00244456"/>
    <w:rsid w:val="00244897"/>
    <w:rsid w:val="002448C0"/>
    <w:rsid w:val="00244DC6"/>
    <w:rsid w:val="00244FB1"/>
    <w:rsid w:val="00245916"/>
    <w:rsid w:val="00245A21"/>
    <w:rsid w:val="002463D3"/>
    <w:rsid w:val="00247152"/>
    <w:rsid w:val="00247CB0"/>
    <w:rsid w:val="002511DD"/>
    <w:rsid w:val="002515A3"/>
    <w:rsid w:val="00251783"/>
    <w:rsid w:val="00251849"/>
    <w:rsid w:val="00251E0F"/>
    <w:rsid w:val="00252138"/>
    <w:rsid w:val="002521C7"/>
    <w:rsid w:val="002526A8"/>
    <w:rsid w:val="00252F48"/>
    <w:rsid w:val="00253155"/>
    <w:rsid w:val="00253322"/>
    <w:rsid w:val="002535A4"/>
    <w:rsid w:val="00253EBA"/>
    <w:rsid w:val="00254242"/>
    <w:rsid w:val="002545B0"/>
    <w:rsid w:val="0025466E"/>
    <w:rsid w:val="00254828"/>
    <w:rsid w:val="00254FCD"/>
    <w:rsid w:val="0025513B"/>
    <w:rsid w:val="00255BC3"/>
    <w:rsid w:val="002566E9"/>
    <w:rsid w:val="00256AB2"/>
    <w:rsid w:val="00256BD4"/>
    <w:rsid w:val="002570BA"/>
    <w:rsid w:val="002573A8"/>
    <w:rsid w:val="002574BE"/>
    <w:rsid w:val="00257D62"/>
    <w:rsid w:val="0026001E"/>
    <w:rsid w:val="00260A81"/>
    <w:rsid w:val="00260B03"/>
    <w:rsid w:val="00261051"/>
    <w:rsid w:val="00261351"/>
    <w:rsid w:val="0026143F"/>
    <w:rsid w:val="00261803"/>
    <w:rsid w:val="00261965"/>
    <w:rsid w:val="00262281"/>
    <w:rsid w:val="002625BC"/>
    <w:rsid w:val="00262D78"/>
    <w:rsid w:val="00263091"/>
    <w:rsid w:val="00263737"/>
    <w:rsid w:val="0026391F"/>
    <w:rsid w:val="00263930"/>
    <w:rsid w:val="00264375"/>
    <w:rsid w:val="002646C8"/>
    <w:rsid w:val="00264806"/>
    <w:rsid w:val="002649E3"/>
    <w:rsid w:val="00265AF5"/>
    <w:rsid w:val="00265BAD"/>
    <w:rsid w:val="00266982"/>
    <w:rsid w:val="00266E23"/>
    <w:rsid w:val="00267A5F"/>
    <w:rsid w:val="00267A72"/>
    <w:rsid w:val="00267EFB"/>
    <w:rsid w:val="0027030B"/>
    <w:rsid w:val="002712B8"/>
    <w:rsid w:val="00271A6E"/>
    <w:rsid w:val="0027258E"/>
    <w:rsid w:val="00272774"/>
    <w:rsid w:val="00272905"/>
    <w:rsid w:val="00272E78"/>
    <w:rsid w:val="0027333A"/>
    <w:rsid w:val="0027358E"/>
    <w:rsid w:val="002737D2"/>
    <w:rsid w:val="00273A90"/>
    <w:rsid w:val="002743E1"/>
    <w:rsid w:val="00274817"/>
    <w:rsid w:val="00274D3B"/>
    <w:rsid w:val="00275628"/>
    <w:rsid w:val="002758EE"/>
    <w:rsid w:val="00275E1B"/>
    <w:rsid w:val="00276718"/>
    <w:rsid w:val="002769CF"/>
    <w:rsid w:val="002772BC"/>
    <w:rsid w:val="0027742C"/>
    <w:rsid w:val="002774CB"/>
    <w:rsid w:val="00277748"/>
    <w:rsid w:val="00277C53"/>
    <w:rsid w:val="00280517"/>
    <w:rsid w:val="00280518"/>
    <w:rsid w:val="00280D9C"/>
    <w:rsid w:val="00280F0B"/>
    <w:rsid w:val="00281795"/>
    <w:rsid w:val="00281F55"/>
    <w:rsid w:val="002827A1"/>
    <w:rsid w:val="002828AD"/>
    <w:rsid w:val="00282B13"/>
    <w:rsid w:val="00282C2B"/>
    <w:rsid w:val="00284378"/>
    <w:rsid w:val="00284420"/>
    <w:rsid w:val="0028480C"/>
    <w:rsid w:val="00284E10"/>
    <w:rsid w:val="002852BB"/>
    <w:rsid w:val="002862F6"/>
    <w:rsid w:val="002863CB"/>
    <w:rsid w:val="00286572"/>
    <w:rsid w:val="00286F5C"/>
    <w:rsid w:val="0028703A"/>
    <w:rsid w:val="002873F8"/>
    <w:rsid w:val="00290321"/>
    <w:rsid w:val="00291EA0"/>
    <w:rsid w:val="002926F0"/>
    <w:rsid w:val="00292E2D"/>
    <w:rsid w:val="00293121"/>
    <w:rsid w:val="00293231"/>
    <w:rsid w:val="0029339A"/>
    <w:rsid w:val="00293648"/>
    <w:rsid w:val="002938FF"/>
    <w:rsid w:val="00293B7E"/>
    <w:rsid w:val="00293C71"/>
    <w:rsid w:val="00293EA9"/>
    <w:rsid w:val="00293FE1"/>
    <w:rsid w:val="002942C3"/>
    <w:rsid w:val="00294D1A"/>
    <w:rsid w:val="002953F6"/>
    <w:rsid w:val="002958C3"/>
    <w:rsid w:val="002961D1"/>
    <w:rsid w:val="00296369"/>
    <w:rsid w:val="00296442"/>
    <w:rsid w:val="00296BAD"/>
    <w:rsid w:val="002972A2"/>
    <w:rsid w:val="00297468"/>
    <w:rsid w:val="0029762E"/>
    <w:rsid w:val="00297690"/>
    <w:rsid w:val="00297B02"/>
    <w:rsid w:val="00297E9F"/>
    <w:rsid w:val="002A0A47"/>
    <w:rsid w:val="002A0B76"/>
    <w:rsid w:val="002A127B"/>
    <w:rsid w:val="002A13F2"/>
    <w:rsid w:val="002A18C5"/>
    <w:rsid w:val="002A1E82"/>
    <w:rsid w:val="002A244D"/>
    <w:rsid w:val="002A2756"/>
    <w:rsid w:val="002A290A"/>
    <w:rsid w:val="002A357E"/>
    <w:rsid w:val="002A3B51"/>
    <w:rsid w:val="002A46F6"/>
    <w:rsid w:val="002A51F7"/>
    <w:rsid w:val="002A557D"/>
    <w:rsid w:val="002A575D"/>
    <w:rsid w:val="002A5A15"/>
    <w:rsid w:val="002A5B33"/>
    <w:rsid w:val="002A5BFA"/>
    <w:rsid w:val="002A5CB7"/>
    <w:rsid w:val="002A5EA4"/>
    <w:rsid w:val="002A679E"/>
    <w:rsid w:val="002A7044"/>
    <w:rsid w:val="002A7355"/>
    <w:rsid w:val="002A7ADD"/>
    <w:rsid w:val="002A7DA1"/>
    <w:rsid w:val="002B0235"/>
    <w:rsid w:val="002B04A8"/>
    <w:rsid w:val="002B0592"/>
    <w:rsid w:val="002B11BE"/>
    <w:rsid w:val="002B1DB6"/>
    <w:rsid w:val="002B20D5"/>
    <w:rsid w:val="002B27B1"/>
    <w:rsid w:val="002B2A18"/>
    <w:rsid w:val="002B3A1A"/>
    <w:rsid w:val="002B47E4"/>
    <w:rsid w:val="002B482C"/>
    <w:rsid w:val="002B4899"/>
    <w:rsid w:val="002B4E75"/>
    <w:rsid w:val="002B5159"/>
    <w:rsid w:val="002B54AA"/>
    <w:rsid w:val="002B5CAE"/>
    <w:rsid w:val="002B6639"/>
    <w:rsid w:val="002B6B36"/>
    <w:rsid w:val="002B71E5"/>
    <w:rsid w:val="002B72B5"/>
    <w:rsid w:val="002B7528"/>
    <w:rsid w:val="002B7B45"/>
    <w:rsid w:val="002C04B8"/>
    <w:rsid w:val="002C06FB"/>
    <w:rsid w:val="002C098B"/>
    <w:rsid w:val="002C0B58"/>
    <w:rsid w:val="002C0CAD"/>
    <w:rsid w:val="002C1304"/>
    <w:rsid w:val="002C132A"/>
    <w:rsid w:val="002C177A"/>
    <w:rsid w:val="002C18A5"/>
    <w:rsid w:val="002C1A59"/>
    <w:rsid w:val="002C1EDC"/>
    <w:rsid w:val="002C237F"/>
    <w:rsid w:val="002C2BF0"/>
    <w:rsid w:val="002C2DD7"/>
    <w:rsid w:val="002C34DC"/>
    <w:rsid w:val="002C383B"/>
    <w:rsid w:val="002C43CC"/>
    <w:rsid w:val="002C45EA"/>
    <w:rsid w:val="002C4887"/>
    <w:rsid w:val="002C5926"/>
    <w:rsid w:val="002C5E04"/>
    <w:rsid w:val="002C6330"/>
    <w:rsid w:val="002C6F69"/>
    <w:rsid w:val="002C7009"/>
    <w:rsid w:val="002C73F7"/>
    <w:rsid w:val="002C74A2"/>
    <w:rsid w:val="002C7561"/>
    <w:rsid w:val="002D07CF"/>
    <w:rsid w:val="002D1A0D"/>
    <w:rsid w:val="002D1AF4"/>
    <w:rsid w:val="002D27D0"/>
    <w:rsid w:val="002D2E4C"/>
    <w:rsid w:val="002D2FAA"/>
    <w:rsid w:val="002D3266"/>
    <w:rsid w:val="002D33EF"/>
    <w:rsid w:val="002D34DA"/>
    <w:rsid w:val="002D3E33"/>
    <w:rsid w:val="002D3EA9"/>
    <w:rsid w:val="002D4A65"/>
    <w:rsid w:val="002D567F"/>
    <w:rsid w:val="002D57BD"/>
    <w:rsid w:val="002D5F0C"/>
    <w:rsid w:val="002D64B7"/>
    <w:rsid w:val="002D6FFA"/>
    <w:rsid w:val="002D7130"/>
    <w:rsid w:val="002D753A"/>
    <w:rsid w:val="002D7934"/>
    <w:rsid w:val="002D7E1C"/>
    <w:rsid w:val="002E0004"/>
    <w:rsid w:val="002E004E"/>
    <w:rsid w:val="002E14F5"/>
    <w:rsid w:val="002E15FB"/>
    <w:rsid w:val="002E19BF"/>
    <w:rsid w:val="002E1C44"/>
    <w:rsid w:val="002E1DC3"/>
    <w:rsid w:val="002E1FB5"/>
    <w:rsid w:val="002E224D"/>
    <w:rsid w:val="002E2664"/>
    <w:rsid w:val="002E28F5"/>
    <w:rsid w:val="002E2F68"/>
    <w:rsid w:val="002E3753"/>
    <w:rsid w:val="002E3B5B"/>
    <w:rsid w:val="002E3E7E"/>
    <w:rsid w:val="002E44ED"/>
    <w:rsid w:val="002E45F4"/>
    <w:rsid w:val="002E4B69"/>
    <w:rsid w:val="002E4BE7"/>
    <w:rsid w:val="002E4C62"/>
    <w:rsid w:val="002E4D5A"/>
    <w:rsid w:val="002E517E"/>
    <w:rsid w:val="002E5493"/>
    <w:rsid w:val="002E5BF7"/>
    <w:rsid w:val="002E5F7A"/>
    <w:rsid w:val="002E6AE0"/>
    <w:rsid w:val="002E6E77"/>
    <w:rsid w:val="002E7489"/>
    <w:rsid w:val="002E7EA8"/>
    <w:rsid w:val="002E7FF1"/>
    <w:rsid w:val="002F0F24"/>
    <w:rsid w:val="002F13CB"/>
    <w:rsid w:val="002F1434"/>
    <w:rsid w:val="002F15E2"/>
    <w:rsid w:val="002F3F6D"/>
    <w:rsid w:val="002F3FA1"/>
    <w:rsid w:val="002F41A6"/>
    <w:rsid w:val="002F4252"/>
    <w:rsid w:val="002F4985"/>
    <w:rsid w:val="002F49BA"/>
    <w:rsid w:val="002F4E6B"/>
    <w:rsid w:val="002F511D"/>
    <w:rsid w:val="002F51FD"/>
    <w:rsid w:val="002F52B8"/>
    <w:rsid w:val="002F6650"/>
    <w:rsid w:val="002F66C3"/>
    <w:rsid w:val="002F7124"/>
    <w:rsid w:val="002F7244"/>
    <w:rsid w:val="002F7325"/>
    <w:rsid w:val="002F781B"/>
    <w:rsid w:val="0030023E"/>
    <w:rsid w:val="00301219"/>
    <w:rsid w:val="003023C0"/>
    <w:rsid w:val="0030254D"/>
    <w:rsid w:val="00302A89"/>
    <w:rsid w:val="0030379B"/>
    <w:rsid w:val="0030388A"/>
    <w:rsid w:val="00303A48"/>
    <w:rsid w:val="00304DF6"/>
    <w:rsid w:val="0030503C"/>
    <w:rsid w:val="00305047"/>
    <w:rsid w:val="003054B8"/>
    <w:rsid w:val="00305B75"/>
    <w:rsid w:val="00306384"/>
    <w:rsid w:val="003064D7"/>
    <w:rsid w:val="003065FF"/>
    <w:rsid w:val="003070F9"/>
    <w:rsid w:val="00307276"/>
    <w:rsid w:val="00307456"/>
    <w:rsid w:val="00307BFF"/>
    <w:rsid w:val="00307C3D"/>
    <w:rsid w:val="00307D99"/>
    <w:rsid w:val="0031070C"/>
    <w:rsid w:val="00310909"/>
    <w:rsid w:val="0031096B"/>
    <w:rsid w:val="0031105A"/>
    <w:rsid w:val="003118B4"/>
    <w:rsid w:val="00311A3A"/>
    <w:rsid w:val="0031204D"/>
    <w:rsid w:val="00312058"/>
    <w:rsid w:val="003132A5"/>
    <w:rsid w:val="0031335F"/>
    <w:rsid w:val="00313920"/>
    <w:rsid w:val="00313AC1"/>
    <w:rsid w:val="00313B29"/>
    <w:rsid w:val="00313CE3"/>
    <w:rsid w:val="0031472F"/>
    <w:rsid w:val="00314C4F"/>
    <w:rsid w:val="00314D87"/>
    <w:rsid w:val="00314D8A"/>
    <w:rsid w:val="003150A9"/>
    <w:rsid w:val="003152C2"/>
    <w:rsid w:val="00315477"/>
    <w:rsid w:val="00315652"/>
    <w:rsid w:val="00315845"/>
    <w:rsid w:val="00315862"/>
    <w:rsid w:val="003158F4"/>
    <w:rsid w:val="00315A5F"/>
    <w:rsid w:val="00315AE5"/>
    <w:rsid w:val="00315AEE"/>
    <w:rsid w:val="00315B75"/>
    <w:rsid w:val="00315E18"/>
    <w:rsid w:val="00316AB0"/>
    <w:rsid w:val="00316DF0"/>
    <w:rsid w:val="0031743A"/>
    <w:rsid w:val="003207DC"/>
    <w:rsid w:val="00320E38"/>
    <w:rsid w:val="00321003"/>
    <w:rsid w:val="00321160"/>
    <w:rsid w:val="00321210"/>
    <w:rsid w:val="003212AA"/>
    <w:rsid w:val="0032180E"/>
    <w:rsid w:val="00321F3F"/>
    <w:rsid w:val="003229FD"/>
    <w:rsid w:val="00323281"/>
    <w:rsid w:val="00323817"/>
    <w:rsid w:val="00323BDB"/>
    <w:rsid w:val="00325989"/>
    <w:rsid w:val="00325D8B"/>
    <w:rsid w:val="00325F5F"/>
    <w:rsid w:val="003260B8"/>
    <w:rsid w:val="003261BD"/>
    <w:rsid w:val="003262B7"/>
    <w:rsid w:val="00326585"/>
    <w:rsid w:val="00326C1E"/>
    <w:rsid w:val="00327745"/>
    <w:rsid w:val="003278B6"/>
    <w:rsid w:val="00327EF7"/>
    <w:rsid w:val="00330261"/>
    <w:rsid w:val="00330292"/>
    <w:rsid w:val="00330338"/>
    <w:rsid w:val="00330503"/>
    <w:rsid w:val="0033065F"/>
    <w:rsid w:val="00330F85"/>
    <w:rsid w:val="00331B78"/>
    <w:rsid w:val="00331DA7"/>
    <w:rsid w:val="00332022"/>
    <w:rsid w:val="0033260B"/>
    <w:rsid w:val="0033309F"/>
    <w:rsid w:val="003335D3"/>
    <w:rsid w:val="00333B4F"/>
    <w:rsid w:val="00333C21"/>
    <w:rsid w:val="00333EFA"/>
    <w:rsid w:val="0033418F"/>
    <w:rsid w:val="00334350"/>
    <w:rsid w:val="00335542"/>
    <w:rsid w:val="0033556F"/>
    <w:rsid w:val="00335AB6"/>
    <w:rsid w:val="003368B8"/>
    <w:rsid w:val="00336909"/>
    <w:rsid w:val="00336B9B"/>
    <w:rsid w:val="00336BFA"/>
    <w:rsid w:val="003371DE"/>
    <w:rsid w:val="00337580"/>
    <w:rsid w:val="00340559"/>
    <w:rsid w:val="00340B2F"/>
    <w:rsid w:val="00340B72"/>
    <w:rsid w:val="003413C1"/>
    <w:rsid w:val="00341753"/>
    <w:rsid w:val="003418AD"/>
    <w:rsid w:val="00341D0C"/>
    <w:rsid w:val="00341FA5"/>
    <w:rsid w:val="00342623"/>
    <w:rsid w:val="00344129"/>
    <w:rsid w:val="00344235"/>
    <w:rsid w:val="0034465A"/>
    <w:rsid w:val="00344BB2"/>
    <w:rsid w:val="003451BC"/>
    <w:rsid w:val="003455DF"/>
    <w:rsid w:val="0034564D"/>
    <w:rsid w:val="00345785"/>
    <w:rsid w:val="003467D4"/>
    <w:rsid w:val="00346E2A"/>
    <w:rsid w:val="00346EB6"/>
    <w:rsid w:val="00347216"/>
    <w:rsid w:val="00347A4C"/>
    <w:rsid w:val="00347C62"/>
    <w:rsid w:val="00347C84"/>
    <w:rsid w:val="00347D2E"/>
    <w:rsid w:val="0035098B"/>
    <w:rsid w:val="00351072"/>
    <w:rsid w:val="003521A9"/>
    <w:rsid w:val="00352298"/>
    <w:rsid w:val="00352351"/>
    <w:rsid w:val="0035253C"/>
    <w:rsid w:val="003532B7"/>
    <w:rsid w:val="0035345D"/>
    <w:rsid w:val="0035421F"/>
    <w:rsid w:val="003544A6"/>
    <w:rsid w:val="00354BC3"/>
    <w:rsid w:val="00354D54"/>
    <w:rsid w:val="00354D5F"/>
    <w:rsid w:val="00354E6F"/>
    <w:rsid w:val="0035517B"/>
    <w:rsid w:val="00355299"/>
    <w:rsid w:val="00355F36"/>
    <w:rsid w:val="003566ED"/>
    <w:rsid w:val="00357B01"/>
    <w:rsid w:val="00357CE4"/>
    <w:rsid w:val="00360451"/>
    <w:rsid w:val="0036068E"/>
    <w:rsid w:val="00361059"/>
    <w:rsid w:val="003610F8"/>
    <w:rsid w:val="00361EB4"/>
    <w:rsid w:val="003620B7"/>
    <w:rsid w:val="003622DD"/>
    <w:rsid w:val="00362AA7"/>
    <w:rsid w:val="00363B11"/>
    <w:rsid w:val="00364210"/>
    <w:rsid w:val="0036496A"/>
    <w:rsid w:val="00364B04"/>
    <w:rsid w:val="00364C93"/>
    <w:rsid w:val="00364DC6"/>
    <w:rsid w:val="00364FD9"/>
    <w:rsid w:val="003652E2"/>
    <w:rsid w:val="0036560D"/>
    <w:rsid w:val="00365BE5"/>
    <w:rsid w:val="00366496"/>
    <w:rsid w:val="0036696A"/>
    <w:rsid w:val="00366B38"/>
    <w:rsid w:val="003671B5"/>
    <w:rsid w:val="003676DE"/>
    <w:rsid w:val="00370591"/>
    <w:rsid w:val="00370B33"/>
    <w:rsid w:val="00371004"/>
    <w:rsid w:val="0037126F"/>
    <w:rsid w:val="00371778"/>
    <w:rsid w:val="00371DE8"/>
    <w:rsid w:val="00372C4E"/>
    <w:rsid w:val="00372DB2"/>
    <w:rsid w:val="00372DFF"/>
    <w:rsid w:val="003733AD"/>
    <w:rsid w:val="003736C9"/>
    <w:rsid w:val="00373C29"/>
    <w:rsid w:val="00373D6E"/>
    <w:rsid w:val="0037431E"/>
    <w:rsid w:val="00374ECD"/>
    <w:rsid w:val="00375455"/>
    <w:rsid w:val="00375AD5"/>
    <w:rsid w:val="00375B99"/>
    <w:rsid w:val="00375C6A"/>
    <w:rsid w:val="00376076"/>
    <w:rsid w:val="0037647A"/>
    <w:rsid w:val="0037712C"/>
    <w:rsid w:val="00377923"/>
    <w:rsid w:val="00380420"/>
    <w:rsid w:val="003808F6"/>
    <w:rsid w:val="003809B5"/>
    <w:rsid w:val="00381160"/>
    <w:rsid w:val="003813E5"/>
    <w:rsid w:val="003816F7"/>
    <w:rsid w:val="00381BB2"/>
    <w:rsid w:val="00381F88"/>
    <w:rsid w:val="0038282F"/>
    <w:rsid w:val="00382A5F"/>
    <w:rsid w:val="00382CC6"/>
    <w:rsid w:val="003830C4"/>
    <w:rsid w:val="00383E27"/>
    <w:rsid w:val="00383E9E"/>
    <w:rsid w:val="00384168"/>
    <w:rsid w:val="003841D0"/>
    <w:rsid w:val="003841E5"/>
    <w:rsid w:val="00384272"/>
    <w:rsid w:val="0038441E"/>
    <w:rsid w:val="00384DC3"/>
    <w:rsid w:val="00385313"/>
    <w:rsid w:val="00385BCB"/>
    <w:rsid w:val="00385C2E"/>
    <w:rsid w:val="00385FA9"/>
    <w:rsid w:val="0038666B"/>
    <w:rsid w:val="0038685C"/>
    <w:rsid w:val="00386D71"/>
    <w:rsid w:val="00386FE3"/>
    <w:rsid w:val="003875C4"/>
    <w:rsid w:val="00387A20"/>
    <w:rsid w:val="00390577"/>
    <w:rsid w:val="0039074D"/>
    <w:rsid w:val="003917A2"/>
    <w:rsid w:val="003929AD"/>
    <w:rsid w:val="00392F87"/>
    <w:rsid w:val="0039315C"/>
    <w:rsid w:val="003932D9"/>
    <w:rsid w:val="0039380C"/>
    <w:rsid w:val="00393957"/>
    <w:rsid w:val="00393D1E"/>
    <w:rsid w:val="00393DE2"/>
    <w:rsid w:val="00393EB7"/>
    <w:rsid w:val="00394066"/>
    <w:rsid w:val="00394095"/>
    <w:rsid w:val="003943C2"/>
    <w:rsid w:val="00394699"/>
    <w:rsid w:val="00394FD3"/>
    <w:rsid w:val="0039534B"/>
    <w:rsid w:val="00395C86"/>
    <w:rsid w:val="00395D9D"/>
    <w:rsid w:val="00396108"/>
    <w:rsid w:val="0039677F"/>
    <w:rsid w:val="00396A06"/>
    <w:rsid w:val="00396A1C"/>
    <w:rsid w:val="00396F35"/>
    <w:rsid w:val="00397AF3"/>
    <w:rsid w:val="003A018C"/>
    <w:rsid w:val="003A078B"/>
    <w:rsid w:val="003A1073"/>
    <w:rsid w:val="003A1794"/>
    <w:rsid w:val="003A18DA"/>
    <w:rsid w:val="003A1984"/>
    <w:rsid w:val="003A2061"/>
    <w:rsid w:val="003A2C33"/>
    <w:rsid w:val="003A2C48"/>
    <w:rsid w:val="003A2F5E"/>
    <w:rsid w:val="003A2F77"/>
    <w:rsid w:val="003A31BF"/>
    <w:rsid w:val="003A32DE"/>
    <w:rsid w:val="003A3BD2"/>
    <w:rsid w:val="003A3BF7"/>
    <w:rsid w:val="003A3D2D"/>
    <w:rsid w:val="003A3DBB"/>
    <w:rsid w:val="003A3F59"/>
    <w:rsid w:val="003A4A9F"/>
    <w:rsid w:val="003A5155"/>
    <w:rsid w:val="003A5B79"/>
    <w:rsid w:val="003A6123"/>
    <w:rsid w:val="003A62BE"/>
    <w:rsid w:val="003A68C8"/>
    <w:rsid w:val="003A6DAB"/>
    <w:rsid w:val="003A6DE0"/>
    <w:rsid w:val="003A77B6"/>
    <w:rsid w:val="003B0692"/>
    <w:rsid w:val="003B08E1"/>
    <w:rsid w:val="003B0A63"/>
    <w:rsid w:val="003B0E85"/>
    <w:rsid w:val="003B129E"/>
    <w:rsid w:val="003B1724"/>
    <w:rsid w:val="003B1D72"/>
    <w:rsid w:val="003B1FCC"/>
    <w:rsid w:val="003B228A"/>
    <w:rsid w:val="003B297B"/>
    <w:rsid w:val="003B2A87"/>
    <w:rsid w:val="003B2D21"/>
    <w:rsid w:val="003B2F60"/>
    <w:rsid w:val="003B2FB1"/>
    <w:rsid w:val="003B31DB"/>
    <w:rsid w:val="003B34A9"/>
    <w:rsid w:val="003B37EA"/>
    <w:rsid w:val="003B38B0"/>
    <w:rsid w:val="003B3AB6"/>
    <w:rsid w:val="003B3AD4"/>
    <w:rsid w:val="003B3EDB"/>
    <w:rsid w:val="003B4341"/>
    <w:rsid w:val="003B440C"/>
    <w:rsid w:val="003B45E7"/>
    <w:rsid w:val="003B4EB6"/>
    <w:rsid w:val="003B52F8"/>
    <w:rsid w:val="003B56E7"/>
    <w:rsid w:val="003B5B0C"/>
    <w:rsid w:val="003B5E57"/>
    <w:rsid w:val="003B6381"/>
    <w:rsid w:val="003B7AA0"/>
    <w:rsid w:val="003B7D2E"/>
    <w:rsid w:val="003B7D4D"/>
    <w:rsid w:val="003B7D56"/>
    <w:rsid w:val="003B7F98"/>
    <w:rsid w:val="003C008E"/>
    <w:rsid w:val="003C0891"/>
    <w:rsid w:val="003C1063"/>
    <w:rsid w:val="003C145B"/>
    <w:rsid w:val="003C173C"/>
    <w:rsid w:val="003C1DA3"/>
    <w:rsid w:val="003C1E5C"/>
    <w:rsid w:val="003C2735"/>
    <w:rsid w:val="003C2DDF"/>
    <w:rsid w:val="003C35BE"/>
    <w:rsid w:val="003C3A82"/>
    <w:rsid w:val="003C3D7A"/>
    <w:rsid w:val="003C4453"/>
    <w:rsid w:val="003C45D1"/>
    <w:rsid w:val="003C5289"/>
    <w:rsid w:val="003C52B4"/>
    <w:rsid w:val="003C535E"/>
    <w:rsid w:val="003C538C"/>
    <w:rsid w:val="003C58C0"/>
    <w:rsid w:val="003C5989"/>
    <w:rsid w:val="003C59BE"/>
    <w:rsid w:val="003C5EE0"/>
    <w:rsid w:val="003C66AE"/>
    <w:rsid w:val="003C6DA7"/>
    <w:rsid w:val="003C7470"/>
    <w:rsid w:val="003C7D33"/>
    <w:rsid w:val="003D04A7"/>
    <w:rsid w:val="003D0DD8"/>
    <w:rsid w:val="003D1107"/>
    <w:rsid w:val="003D1BDA"/>
    <w:rsid w:val="003D32E3"/>
    <w:rsid w:val="003D366E"/>
    <w:rsid w:val="003D453C"/>
    <w:rsid w:val="003D4D68"/>
    <w:rsid w:val="003D5249"/>
    <w:rsid w:val="003D5B2E"/>
    <w:rsid w:val="003D5BAE"/>
    <w:rsid w:val="003D6932"/>
    <w:rsid w:val="003D6966"/>
    <w:rsid w:val="003D6BDB"/>
    <w:rsid w:val="003D6BEF"/>
    <w:rsid w:val="003D6E33"/>
    <w:rsid w:val="003D7131"/>
    <w:rsid w:val="003D7369"/>
    <w:rsid w:val="003D7EAB"/>
    <w:rsid w:val="003E038E"/>
    <w:rsid w:val="003E0424"/>
    <w:rsid w:val="003E07EB"/>
    <w:rsid w:val="003E09A8"/>
    <w:rsid w:val="003E1677"/>
    <w:rsid w:val="003E1E20"/>
    <w:rsid w:val="003E1F84"/>
    <w:rsid w:val="003E2316"/>
    <w:rsid w:val="003E235E"/>
    <w:rsid w:val="003E2666"/>
    <w:rsid w:val="003E28D3"/>
    <w:rsid w:val="003E304F"/>
    <w:rsid w:val="003E315D"/>
    <w:rsid w:val="003E32B5"/>
    <w:rsid w:val="003E38E4"/>
    <w:rsid w:val="003E4B64"/>
    <w:rsid w:val="003E51E2"/>
    <w:rsid w:val="003E53AC"/>
    <w:rsid w:val="003E5B7D"/>
    <w:rsid w:val="003E5F21"/>
    <w:rsid w:val="003E6029"/>
    <w:rsid w:val="003E60CE"/>
    <w:rsid w:val="003E640D"/>
    <w:rsid w:val="003E6657"/>
    <w:rsid w:val="003E6AC8"/>
    <w:rsid w:val="003E6E97"/>
    <w:rsid w:val="003E77B8"/>
    <w:rsid w:val="003E77FF"/>
    <w:rsid w:val="003E7FA6"/>
    <w:rsid w:val="003F012A"/>
    <w:rsid w:val="003F0D96"/>
    <w:rsid w:val="003F0E9C"/>
    <w:rsid w:val="003F1224"/>
    <w:rsid w:val="003F16BD"/>
    <w:rsid w:val="003F26C3"/>
    <w:rsid w:val="003F28B1"/>
    <w:rsid w:val="003F2BAC"/>
    <w:rsid w:val="003F2D67"/>
    <w:rsid w:val="003F36EF"/>
    <w:rsid w:val="003F3CDA"/>
    <w:rsid w:val="003F420B"/>
    <w:rsid w:val="003F443F"/>
    <w:rsid w:val="003F50C3"/>
    <w:rsid w:val="003F5913"/>
    <w:rsid w:val="003F5A92"/>
    <w:rsid w:val="003F65A4"/>
    <w:rsid w:val="003F68C5"/>
    <w:rsid w:val="003F6FC0"/>
    <w:rsid w:val="003F75D2"/>
    <w:rsid w:val="003F75DB"/>
    <w:rsid w:val="003F7745"/>
    <w:rsid w:val="00400E50"/>
    <w:rsid w:val="00400EF9"/>
    <w:rsid w:val="00401D8A"/>
    <w:rsid w:val="004020A4"/>
    <w:rsid w:val="00402C1A"/>
    <w:rsid w:val="00402FE9"/>
    <w:rsid w:val="004035DD"/>
    <w:rsid w:val="004039C5"/>
    <w:rsid w:val="004039DA"/>
    <w:rsid w:val="00403B80"/>
    <w:rsid w:val="00403CEA"/>
    <w:rsid w:val="004041EC"/>
    <w:rsid w:val="0040450B"/>
    <w:rsid w:val="00404912"/>
    <w:rsid w:val="00404913"/>
    <w:rsid w:val="00404F06"/>
    <w:rsid w:val="004050FA"/>
    <w:rsid w:val="00405191"/>
    <w:rsid w:val="004056F2"/>
    <w:rsid w:val="0040596F"/>
    <w:rsid w:val="00405AAA"/>
    <w:rsid w:val="00405D84"/>
    <w:rsid w:val="00406321"/>
    <w:rsid w:val="004065B1"/>
    <w:rsid w:val="00406EC7"/>
    <w:rsid w:val="004074B6"/>
    <w:rsid w:val="0040794C"/>
    <w:rsid w:val="00410CD2"/>
    <w:rsid w:val="00411559"/>
    <w:rsid w:val="00411739"/>
    <w:rsid w:val="00411A8A"/>
    <w:rsid w:val="00411B4D"/>
    <w:rsid w:val="00411F8B"/>
    <w:rsid w:val="004127D7"/>
    <w:rsid w:val="00413061"/>
    <w:rsid w:val="0041338D"/>
    <w:rsid w:val="004138EE"/>
    <w:rsid w:val="00413CB3"/>
    <w:rsid w:val="00414F48"/>
    <w:rsid w:val="00415076"/>
    <w:rsid w:val="004154ED"/>
    <w:rsid w:val="00415991"/>
    <w:rsid w:val="00415B4D"/>
    <w:rsid w:val="00415FEC"/>
    <w:rsid w:val="00416971"/>
    <w:rsid w:val="00417253"/>
    <w:rsid w:val="004173B0"/>
    <w:rsid w:val="004175AE"/>
    <w:rsid w:val="00417778"/>
    <w:rsid w:val="00417D62"/>
    <w:rsid w:val="00420131"/>
    <w:rsid w:val="0042035B"/>
    <w:rsid w:val="004205FE"/>
    <w:rsid w:val="00420EF2"/>
    <w:rsid w:val="00421829"/>
    <w:rsid w:val="00421943"/>
    <w:rsid w:val="0042208A"/>
    <w:rsid w:val="0042209C"/>
    <w:rsid w:val="0042295D"/>
    <w:rsid w:val="0042379F"/>
    <w:rsid w:val="00423A3A"/>
    <w:rsid w:val="00423CF1"/>
    <w:rsid w:val="00423DF7"/>
    <w:rsid w:val="004241D5"/>
    <w:rsid w:val="0042449B"/>
    <w:rsid w:val="004246EF"/>
    <w:rsid w:val="00424AEF"/>
    <w:rsid w:val="00425664"/>
    <w:rsid w:val="00426349"/>
    <w:rsid w:val="00426B5C"/>
    <w:rsid w:val="00426CA2"/>
    <w:rsid w:val="00426F13"/>
    <w:rsid w:val="0042798A"/>
    <w:rsid w:val="00427BB5"/>
    <w:rsid w:val="00427DC3"/>
    <w:rsid w:val="00427E6D"/>
    <w:rsid w:val="004301CE"/>
    <w:rsid w:val="004324E8"/>
    <w:rsid w:val="00432728"/>
    <w:rsid w:val="00432B09"/>
    <w:rsid w:val="00432E76"/>
    <w:rsid w:val="00433067"/>
    <w:rsid w:val="00433107"/>
    <w:rsid w:val="00433A3D"/>
    <w:rsid w:val="00433F84"/>
    <w:rsid w:val="0043452B"/>
    <w:rsid w:val="004347A2"/>
    <w:rsid w:val="00434883"/>
    <w:rsid w:val="0043498F"/>
    <w:rsid w:val="00434CBE"/>
    <w:rsid w:val="004355B9"/>
    <w:rsid w:val="00435BA3"/>
    <w:rsid w:val="00435F6B"/>
    <w:rsid w:val="0043654F"/>
    <w:rsid w:val="00436DCD"/>
    <w:rsid w:val="004373E3"/>
    <w:rsid w:val="00437980"/>
    <w:rsid w:val="004405D8"/>
    <w:rsid w:val="004409C2"/>
    <w:rsid w:val="00440ABA"/>
    <w:rsid w:val="00440D10"/>
    <w:rsid w:val="0044166B"/>
    <w:rsid w:val="00441A20"/>
    <w:rsid w:val="00441B72"/>
    <w:rsid w:val="00441DB5"/>
    <w:rsid w:val="004424C9"/>
    <w:rsid w:val="004424D1"/>
    <w:rsid w:val="0044287A"/>
    <w:rsid w:val="0044287F"/>
    <w:rsid w:val="0044296A"/>
    <w:rsid w:val="004430D2"/>
    <w:rsid w:val="00443B66"/>
    <w:rsid w:val="0044415A"/>
    <w:rsid w:val="00444C9A"/>
    <w:rsid w:val="00444F79"/>
    <w:rsid w:val="00445135"/>
    <w:rsid w:val="00445392"/>
    <w:rsid w:val="00446098"/>
    <w:rsid w:val="004466F8"/>
    <w:rsid w:val="00446E02"/>
    <w:rsid w:val="00446E2C"/>
    <w:rsid w:val="00446E53"/>
    <w:rsid w:val="0044703D"/>
    <w:rsid w:val="00447125"/>
    <w:rsid w:val="0044735B"/>
    <w:rsid w:val="00447403"/>
    <w:rsid w:val="00450257"/>
    <w:rsid w:val="00450A5D"/>
    <w:rsid w:val="00450CFE"/>
    <w:rsid w:val="00451196"/>
    <w:rsid w:val="004515E8"/>
    <w:rsid w:val="00451888"/>
    <w:rsid w:val="00451C61"/>
    <w:rsid w:val="0045204B"/>
    <w:rsid w:val="00452943"/>
    <w:rsid w:val="004529F3"/>
    <w:rsid w:val="00452A29"/>
    <w:rsid w:val="00452EDA"/>
    <w:rsid w:val="00453730"/>
    <w:rsid w:val="00454E1B"/>
    <w:rsid w:val="00454F55"/>
    <w:rsid w:val="004559A0"/>
    <w:rsid w:val="00455CA2"/>
    <w:rsid w:val="00455E05"/>
    <w:rsid w:val="00456659"/>
    <w:rsid w:val="00456A02"/>
    <w:rsid w:val="00457234"/>
    <w:rsid w:val="004573E4"/>
    <w:rsid w:val="0045740C"/>
    <w:rsid w:val="0045742E"/>
    <w:rsid w:val="00457B4E"/>
    <w:rsid w:val="004610FC"/>
    <w:rsid w:val="004615B8"/>
    <w:rsid w:val="004616ED"/>
    <w:rsid w:val="00461BA6"/>
    <w:rsid w:val="00461BFB"/>
    <w:rsid w:val="004620B4"/>
    <w:rsid w:val="00462290"/>
    <w:rsid w:val="00462B9C"/>
    <w:rsid w:val="00462BFA"/>
    <w:rsid w:val="00463677"/>
    <w:rsid w:val="0046394F"/>
    <w:rsid w:val="00465504"/>
    <w:rsid w:val="004655CD"/>
    <w:rsid w:val="004659C2"/>
    <w:rsid w:val="00465F5E"/>
    <w:rsid w:val="0046637A"/>
    <w:rsid w:val="004664FC"/>
    <w:rsid w:val="004673AA"/>
    <w:rsid w:val="004675A1"/>
    <w:rsid w:val="00467B81"/>
    <w:rsid w:val="004701BC"/>
    <w:rsid w:val="00470269"/>
    <w:rsid w:val="00470854"/>
    <w:rsid w:val="004709E8"/>
    <w:rsid w:val="004712A1"/>
    <w:rsid w:val="004727EE"/>
    <w:rsid w:val="004728A9"/>
    <w:rsid w:val="00472BDA"/>
    <w:rsid w:val="00472D65"/>
    <w:rsid w:val="00472F14"/>
    <w:rsid w:val="00473227"/>
    <w:rsid w:val="00474499"/>
    <w:rsid w:val="00474A18"/>
    <w:rsid w:val="00474CC7"/>
    <w:rsid w:val="00474CFC"/>
    <w:rsid w:val="00474F72"/>
    <w:rsid w:val="00474F95"/>
    <w:rsid w:val="00475F50"/>
    <w:rsid w:val="00476C66"/>
    <w:rsid w:val="00476DB8"/>
    <w:rsid w:val="0047703C"/>
    <w:rsid w:val="00477208"/>
    <w:rsid w:val="004774C2"/>
    <w:rsid w:val="00477725"/>
    <w:rsid w:val="0047774C"/>
    <w:rsid w:val="00477A18"/>
    <w:rsid w:val="00477AAC"/>
    <w:rsid w:val="00477B5D"/>
    <w:rsid w:val="00477EE9"/>
    <w:rsid w:val="00477FE7"/>
    <w:rsid w:val="00480082"/>
    <w:rsid w:val="00480317"/>
    <w:rsid w:val="0048039D"/>
    <w:rsid w:val="004806FA"/>
    <w:rsid w:val="004808CD"/>
    <w:rsid w:val="004809B6"/>
    <w:rsid w:val="00480C8C"/>
    <w:rsid w:val="00480F1E"/>
    <w:rsid w:val="00481A5E"/>
    <w:rsid w:val="00481B7F"/>
    <w:rsid w:val="00481EA0"/>
    <w:rsid w:val="0048286F"/>
    <w:rsid w:val="0048288E"/>
    <w:rsid w:val="004838C9"/>
    <w:rsid w:val="00483BC1"/>
    <w:rsid w:val="0048439D"/>
    <w:rsid w:val="004845FC"/>
    <w:rsid w:val="004847E8"/>
    <w:rsid w:val="0048485F"/>
    <w:rsid w:val="00484939"/>
    <w:rsid w:val="00485468"/>
    <w:rsid w:val="00486397"/>
    <w:rsid w:val="00486608"/>
    <w:rsid w:val="004868CE"/>
    <w:rsid w:val="00487533"/>
    <w:rsid w:val="00487E8C"/>
    <w:rsid w:val="004909E4"/>
    <w:rsid w:val="00490F0C"/>
    <w:rsid w:val="0049152D"/>
    <w:rsid w:val="00491EE6"/>
    <w:rsid w:val="00492082"/>
    <w:rsid w:val="00492635"/>
    <w:rsid w:val="00492C0F"/>
    <w:rsid w:val="00492E34"/>
    <w:rsid w:val="00492F62"/>
    <w:rsid w:val="00492F79"/>
    <w:rsid w:val="00492FF8"/>
    <w:rsid w:val="00493034"/>
    <w:rsid w:val="00493280"/>
    <w:rsid w:val="00493342"/>
    <w:rsid w:val="0049341A"/>
    <w:rsid w:val="00493930"/>
    <w:rsid w:val="00493AAD"/>
    <w:rsid w:val="0049432F"/>
    <w:rsid w:val="004944B9"/>
    <w:rsid w:val="004950D7"/>
    <w:rsid w:val="0049522D"/>
    <w:rsid w:val="0049542F"/>
    <w:rsid w:val="0049590E"/>
    <w:rsid w:val="00495D9B"/>
    <w:rsid w:val="00495E28"/>
    <w:rsid w:val="00495E39"/>
    <w:rsid w:val="0049632D"/>
    <w:rsid w:val="00496CFB"/>
    <w:rsid w:val="00496D16"/>
    <w:rsid w:val="00496FC3"/>
    <w:rsid w:val="004971D9"/>
    <w:rsid w:val="00497509"/>
    <w:rsid w:val="004976B3"/>
    <w:rsid w:val="00497A0D"/>
    <w:rsid w:val="004A00E9"/>
    <w:rsid w:val="004A030E"/>
    <w:rsid w:val="004A0465"/>
    <w:rsid w:val="004A0993"/>
    <w:rsid w:val="004A0B18"/>
    <w:rsid w:val="004A0F11"/>
    <w:rsid w:val="004A1076"/>
    <w:rsid w:val="004A12FD"/>
    <w:rsid w:val="004A18A2"/>
    <w:rsid w:val="004A18E0"/>
    <w:rsid w:val="004A201A"/>
    <w:rsid w:val="004A2659"/>
    <w:rsid w:val="004A2A76"/>
    <w:rsid w:val="004A2B69"/>
    <w:rsid w:val="004A32C4"/>
    <w:rsid w:val="004A3784"/>
    <w:rsid w:val="004A4096"/>
    <w:rsid w:val="004A4CBB"/>
    <w:rsid w:val="004A510F"/>
    <w:rsid w:val="004A57F9"/>
    <w:rsid w:val="004A5991"/>
    <w:rsid w:val="004A5DA4"/>
    <w:rsid w:val="004A6D57"/>
    <w:rsid w:val="004A7284"/>
    <w:rsid w:val="004A792C"/>
    <w:rsid w:val="004A7A49"/>
    <w:rsid w:val="004A7FEC"/>
    <w:rsid w:val="004B02F1"/>
    <w:rsid w:val="004B03D2"/>
    <w:rsid w:val="004B0626"/>
    <w:rsid w:val="004B07B0"/>
    <w:rsid w:val="004B08DF"/>
    <w:rsid w:val="004B0C20"/>
    <w:rsid w:val="004B0E92"/>
    <w:rsid w:val="004B19B2"/>
    <w:rsid w:val="004B1A0B"/>
    <w:rsid w:val="004B1A63"/>
    <w:rsid w:val="004B2034"/>
    <w:rsid w:val="004B2128"/>
    <w:rsid w:val="004B21E7"/>
    <w:rsid w:val="004B24C8"/>
    <w:rsid w:val="004B2FFD"/>
    <w:rsid w:val="004B30D8"/>
    <w:rsid w:val="004B3209"/>
    <w:rsid w:val="004B326E"/>
    <w:rsid w:val="004B3758"/>
    <w:rsid w:val="004B37B0"/>
    <w:rsid w:val="004B38EE"/>
    <w:rsid w:val="004B39AC"/>
    <w:rsid w:val="004B3CA0"/>
    <w:rsid w:val="004B3D05"/>
    <w:rsid w:val="004B4886"/>
    <w:rsid w:val="004B48D0"/>
    <w:rsid w:val="004B4D30"/>
    <w:rsid w:val="004B5093"/>
    <w:rsid w:val="004B6475"/>
    <w:rsid w:val="004B77FB"/>
    <w:rsid w:val="004C0B37"/>
    <w:rsid w:val="004C1795"/>
    <w:rsid w:val="004C1966"/>
    <w:rsid w:val="004C1BD8"/>
    <w:rsid w:val="004C2377"/>
    <w:rsid w:val="004C2454"/>
    <w:rsid w:val="004C278B"/>
    <w:rsid w:val="004C2D2D"/>
    <w:rsid w:val="004C36AB"/>
    <w:rsid w:val="004C3C9B"/>
    <w:rsid w:val="004C3DF9"/>
    <w:rsid w:val="004C3F7B"/>
    <w:rsid w:val="004C3FEA"/>
    <w:rsid w:val="004C4327"/>
    <w:rsid w:val="004C448E"/>
    <w:rsid w:val="004C4730"/>
    <w:rsid w:val="004C4E4E"/>
    <w:rsid w:val="004C514A"/>
    <w:rsid w:val="004C5292"/>
    <w:rsid w:val="004C5E92"/>
    <w:rsid w:val="004C6006"/>
    <w:rsid w:val="004C6850"/>
    <w:rsid w:val="004C6E3E"/>
    <w:rsid w:val="004C6E72"/>
    <w:rsid w:val="004C7270"/>
    <w:rsid w:val="004C7430"/>
    <w:rsid w:val="004C7488"/>
    <w:rsid w:val="004C76F2"/>
    <w:rsid w:val="004C7825"/>
    <w:rsid w:val="004C79ED"/>
    <w:rsid w:val="004C7C4E"/>
    <w:rsid w:val="004C7D98"/>
    <w:rsid w:val="004C7F61"/>
    <w:rsid w:val="004D07AE"/>
    <w:rsid w:val="004D080B"/>
    <w:rsid w:val="004D0BB5"/>
    <w:rsid w:val="004D0F07"/>
    <w:rsid w:val="004D12D8"/>
    <w:rsid w:val="004D1678"/>
    <w:rsid w:val="004D1AA4"/>
    <w:rsid w:val="004D208B"/>
    <w:rsid w:val="004D349F"/>
    <w:rsid w:val="004D370C"/>
    <w:rsid w:val="004D3B77"/>
    <w:rsid w:val="004D3C43"/>
    <w:rsid w:val="004D4372"/>
    <w:rsid w:val="004D4548"/>
    <w:rsid w:val="004D47D6"/>
    <w:rsid w:val="004D4A68"/>
    <w:rsid w:val="004D4E31"/>
    <w:rsid w:val="004D5144"/>
    <w:rsid w:val="004D62C4"/>
    <w:rsid w:val="004D632E"/>
    <w:rsid w:val="004D673D"/>
    <w:rsid w:val="004D6F79"/>
    <w:rsid w:val="004D727F"/>
    <w:rsid w:val="004D77AA"/>
    <w:rsid w:val="004D7BCF"/>
    <w:rsid w:val="004E164D"/>
    <w:rsid w:val="004E1832"/>
    <w:rsid w:val="004E2121"/>
    <w:rsid w:val="004E235C"/>
    <w:rsid w:val="004E3783"/>
    <w:rsid w:val="004E3E93"/>
    <w:rsid w:val="004E52B3"/>
    <w:rsid w:val="004E5F20"/>
    <w:rsid w:val="004E64BE"/>
    <w:rsid w:val="004E7C40"/>
    <w:rsid w:val="004E7C41"/>
    <w:rsid w:val="004E7DA7"/>
    <w:rsid w:val="004E7F55"/>
    <w:rsid w:val="004E7FD5"/>
    <w:rsid w:val="004F054A"/>
    <w:rsid w:val="004F05C8"/>
    <w:rsid w:val="004F12F0"/>
    <w:rsid w:val="004F152E"/>
    <w:rsid w:val="004F163C"/>
    <w:rsid w:val="004F1988"/>
    <w:rsid w:val="004F1DDC"/>
    <w:rsid w:val="004F1FE3"/>
    <w:rsid w:val="004F29E8"/>
    <w:rsid w:val="004F2ADC"/>
    <w:rsid w:val="004F3419"/>
    <w:rsid w:val="004F47E0"/>
    <w:rsid w:val="004F48B9"/>
    <w:rsid w:val="004F5EF7"/>
    <w:rsid w:val="004F62AD"/>
    <w:rsid w:val="004F64DD"/>
    <w:rsid w:val="004F6627"/>
    <w:rsid w:val="004F6A44"/>
    <w:rsid w:val="004F73BE"/>
    <w:rsid w:val="005001DE"/>
    <w:rsid w:val="005011B3"/>
    <w:rsid w:val="00501595"/>
    <w:rsid w:val="005018B6"/>
    <w:rsid w:val="00501A87"/>
    <w:rsid w:val="00502716"/>
    <w:rsid w:val="005028E5"/>
    <w:rsid w:val="00502DB8"/>
    <w:rsid w:val="005030FF"/>
    <w:rsid w:val="00503F57"/>
    <w:rsid w:val="00504003"/>
    <w:rsid w:val="00504E24"/>
    <w:rsid w:val="00505B59"/>
    <w:rsid w:val="00505F6A"/>
    <w:rsid w:val="00506758"/>
    <w:rsid w:val="00507990"/>
    <w:rsid w:val="0051015A"/>
    <w:rsid w:val="005102BE"/>
    <w:rsid w:val="00512379"/>
    <w:rsid w:val="00512477"/>
    <w:rsid w:val="00512CA8"/>
    <w:rsid w:val="00512DA6"/>
    <w:rsid w:val="00513571"/>
    <w:rsid w:val="0051383E"/>
    <w:rsid w:val="00513C95"/>
    <w:rsid w:val="00513E9A"/>
    <w:rsid w:val="005140E6"/>
    <w:rsid w:val="00514FC4"/>
    <w:rsid w:val="00515E11"/>
    <w:rsid w:val="0051626C"/>
    <w:rsid w:val="005166E7"/>
    <w:rsid w:val="00516740"/>
    <w:rsid w:val="00516B98"/>
    <w:rsid w:val="0051702C"/>
    <w:rsid w:val="0051765B"/>
    <w:rsid w:val="00517DB9"/>
    <w:rsid w:val="0052064A"/>
    <w:rsid w:val="00521D9D"/>
    <w:rsid w:val="00522628"/>
    <w:rsid w:val="00522C88"/>
    <w:rsid w:val="00522D69"/>
    <w:rsid w:val="00522EF9"/>
    <w:rsid w:val="00523A83"/>
    <w:rsid w:val="00523B28"/>
    <w:rsid w:val="00523E75"/>
    <w:rsid w:val="005242FF"/>
    <w:rsid w:val="005245C6"/>
    <w:rsid w:val="00524E90"/>
    <w:rsid w:val="005252FE"/>
    <w:rsid w:val="00525472"/>
    <w:rsid w:val="00525A95"/>
    <w:rsid w:val="00525F77"/>
    <w:rsid w:val="005269C2"/>
    <w:rsid w:val="00526D8E"/>
    <w:rsid w:val="00526F84"/>
    <w:rsid w:val="00526F8D"/>
    <w:rsid w:val="005273AA"/>
    <w:rsid w:val="005273DD"/>
    <w:rsid w:val="005303E0"/>
    <w:rsid w:val="005305C2"/>
    <w:rsid w:val="00530A68"/>
    <w:rsid w:val="00530D3B"/>
    <w:rsid w:val="00531175"/>
    <w:rsid w:val="005311BC"/>
    <w:rsid w:val="00531554"/>
    <w:rsid w:val="00531674"/>
    <w:rsid w:val="005318BC"/>
    <w:rsid w:val="00531B16"/>
    <w:rsid w:val="00532198"/>
    <w:rsid w:val="00533272"/>
    <w:rsid w:val="005332AC"/>
    <w:rsid w:val="0053353E"/>
    <w:rsid w:val="00533BF1"/>
    <w:rsid w:val="00533EBC"/>
    <w:rsid w:val="00534538"/>
    <w:rsid w:val="0053465C"/>
    <w:rsid w:val="0053486E"/>
    <w:rsid w:val="00534D1C"/>
    <w:rsid w:val="005350E3"/>
    <w:rsid w:val="00535FF8"/>
    <w:rsid w:val="0053637E"/>
    <w:rsid w:val="0053670F"/>
    <w:rsid w:val="0053676B"/>
    <w:rsid w:val="00536942"/>
    <w:rsid w:val="00536E07"/>
    <w:rsid w:val="00536E66"/>
    <w:rsid w:val="00537003"/>
    <w:rsid w:val="0053703D"/>
    <w:rsid w:val="0053787E"/>
    <w:rsid w:val="00537E6B"/>
    <w:rsid w:val="00537EF4"/>
    <w:rsid w:val="005401FD"/>
    <w:rsid w:val="00540498"/>
    <w:rsid w:val="00540499"/>
    <w:rsid w:val="00540A8A"/>
    <w:rsid w:val="00540F07"/>
    <w:rsid w:val="00540F7B"/>
    <w:rsid w:val="005411FF"/>
    <w:rsid w:val="005417B7"/>
    <w:rsid w:val="00541A7A"/>
    <w:rsid w:val="00541EA0"/>
    <w:rsid w:val="00542583"/>
    <w:rsid w:val="00542ACC"/>
    <w:rsid w:val="00542AE3"/>
    <w:rsid w:val="00542BDE"/>
    <w:rsid w:val="00542EF7"/>
    <w:rsid w:val="00542FB5"/>
    <w:rsid w:val="00542FEC"/>
    <w:rsid w:val="00543470"/>
    <w:rsid w:val="00544234"/>
    <w:rsid w:val="00544460"/>
    <w:rsid w:val="0054484A"/>
    <w:rsid w:val="00544973"/>
    <w:rsid w:val="00544C1B"/>
    <w:rsid w:val="00545885"/>
    <w:rsid w:val="00545AFB"/>
    <w:rsid w:val="00545CF2"/>
    <w:rsid w:val="005461E1"/>
    <w:rsid w:val="005462A5"/>
    <w:rsid w:val="00546C62"/>
    <w:rsid w:val="00547042"/>
    <w:rsid w:val="0054772C"/>
    <w:rsid w:val="00547E18"/>
    <w:rsid w:val="00550100"/>
    <w:rsid w:val="00550214"/>
    <w:rsid w:val="0055035A"/>
    <w:rsid w:val="0055069E"/>
    <w:rsid w:val="00550F5F"/>
    <w:rsid w:val="0055152F"/>
    <w:rsid w:val="005515D3"/>
    <w:rsid w:val="005518EF"/>
    <w:rsid w:val="00552781"/>
    <w:rsid w:val="00552AD8"/>
    <w:rsid w:val="00552EAD"/>
    <w:rsid w:val="00552F35"/>
    <w:rsid w:val="00553DC3"/>
    <w:rsid w:val="00553E65"/>
    <w:rsid w:val="00554EB0"/>
    <w:rsid w:val="005551D0"/>
    <w:rsid w:val="00556034"/>
    <w:rsid w:val="0055608B"/>
    <w:rsid w:val="00556910"/>
    <w:rsid w:val="005571BF"/>
    <w:rsid w:val="005571F1"/>
    <w:rsid w:val="00557936"/>
    <w:rsid w:val="00557A22"/>
    <w:rsid w:val="00557D09"/>
    <w:rsid w:val="00560816"/>
    <w:rsid w:val="005608FC"/>
    <w:rsid w:val="0056090C"/>
    <w:rsid w:val="00560AB4"/>
    <w:rsid w:val="00561641"/>
    <w:rsid w:val="005627AF"/>
    <w:rsid w:val="005629F3"/>
    <w:rsid w:val="00562F39"/>
    <w:rsid w:val="0056312A"/>
    <w:rsid w:val="005634DB"/>
    <w:rsid w:val="00564014"/>
    <w:rsid w:val="00564650"/>
    <w:rsid w:val="00564B7C"/>
    <w:rsid w:val="00564DA5"/>
    <w:rsid w:val="00565602"/>
    <w:rsid w:val="00565861"/>
    <w:rsid w:val="0056611A"/>
    <w:rsid w:val="00566269"/>
    <w:rsid w:val="0056629B"/>
    <w:rsid w:val="0056638D"/>
    <w:rsid w:val="00566E21"/>
    <w:rsid w:val="005675C8"/>
    <w:rsid w:val="00567741"/>
    <w:rsid w:val="0056778B"/>
    <w:rsid w:val="005678D1"/>
    <w:rsid w:val="0056794E"/>
    <w:rsid w:val="00570257"/>
    <w:rsid w:val="00570450"/>
    <w:rsid w:val="005707C5"/>
    <w:rsid w:val="0057146D"/>
    <w:rsid w:val="00571471"/>
    <w:rsid w:val="00571987"/>
    <w:rsid w:val="00571BC8"/>
    <w:rsid w:val="005723A4"/>
    <w:rsid w:val="005725F8"/>
    <w:rsid w:val="00572CED"/>
    <w:rsid w:val="00573389"/>
    <w:rsid w:val="00573512"/>
    <w:rsid w:val="00573FE0"/>
    <w:rsid w:val="00574150"/>
    <w:rsid w:val="005757D8"/>
    <w:rsid w:val="005758A3"/>
    <w:rsid w:val="00575910"/>
    <w:rsid w:val="0057658F"/>
    <w:rsid w:val="00576D70"/>
    <w:rsid w:val="005773C3"/>
    <w:rsid w:val="0057752F"/>
    <w:rsid w:val="00577D8D"/>
    <w:rsid w:val="00580414"/>
    <w:rsid w:val="00580675"/>
    <w:rsid w:val="005807BE"/>
    <w:rsid w:val="00580E06"/>
    <w:rsid w:val="005811CE"/>
    <w:rsid w:val="00581409"/>
    <w:rsid w:val="00581B18"/>
    <w:rsid w:val="00581C5E"/>
    <w:rsid w:val="00581DF3"/>
    <w:rsid w:val="00581E6B"/>
    <w:rsid w:val="005824DB"/>
    <w:rsid w:val="005826E8"/>
    <w:rsid w:val="00582C9C"/>
    <w:rsid w:val="00582DC7"/>
    <w:rsid w:val="00582EEB"/>
    <w:rsid w:val="00583070"/>
    <w:rsid w:val="005833C6"/>
    <w:rsid w:val="005838AD"/>
    <w:rsid w:val="00583ECE"/>
    <w:rsid w:val="00583ECF"/>
    <w:rsid w:val="00583FAF"/>
    <w:rsid w:val="00584746"/>
    <w:rsid w:val="0058480C"/>
    <w:rsid w:val="00584C98"/>
    <w:rsid w:val="00584D93"/>
    <w:rsid w:val="00584EED"/>
    <w:rsid w:val="00585725"/>
    <w:rsid w:val="00585D1E"/>
    <w:rsid w:val="0058725C"/>
    <w:rsid w:val="00587360"/>
    <w:rsid w:val="005874F9"/>
    <w:rsid w:val="005875E7"/>
    <w:rsid w:val="005878B0"/>
    <w:rsid w:val="005879D6"/>
    <w:rsid w:val="00587B0F"/>
    <w:rsid w:val="00587D48"/>
    <w:rsid w:val="00587FDF"/>
    <w:rsid w:val="0059015C"/>
    <w:rsid w:val="0059057F"/>
    <w:rsid w:val="00590649"/>
    <w:rsid w:val="00590A9A"/>
    <w:rsid w:val="00590BB1"/>
    <w:rsid w:val="0059109C"/>
    <w:rsid w:val="00591695"/>
    <w:rsid w:val="005916B0"/>
    <w:rsid w:val="005918DB"/>
    <w:rsid w:val="0059195B"/>
    <w:rsid w:val="005919CE"/>
    <w:rsid w:val="00591DA1"/>
    <w:rsid w:val="005929E4"/>
    <w:rsid w:val="005930FF"/>
    <w:rsid w:val="00593B7C"/>
    <w:rsid w:val="00593E31"/>
    <w:rsid w:val="0059480B"/>
    <w:rsid w:val="00594ED6"/>
    <w:rsid w:val="0059593E"/>
    <w:rsid w:val="005959ED"/>
    <w:rsid w:val="005964FB"/>
    <w:rsid w:val="005969AE"/>
    <w:rsid w:val="00596C7E"/>
    <w:rsid w:val="00597B36"/>
    <w:rsid w:val="00597DA0"/>
    <w:rsid w:val="005A0076"/>
    <w:rsid w:val="005A08C5"/>
    <w:rsid w:val="005A0AFA"/>
    <w:rsid w:val="005A0B26"/>
    <w:rsid w:val="005A13AC"/>
    <w:rsid w:val="005A198F"/>
    <w:rsid w:val="005A1BD2"/>
    <w:rsid w:val="005A2360"/>
    <w:rsid w:val="005A2C2B"/>
    <w:rsid w:val="005A2F2E"/>
    <w:rsid w:val="005A2FEB"/>
    <w:rsid w:val="005A3085"/>
    <w:rsid w:val="005A3685"/>
    <w:rsid w:val="005A36B7"/>
    <w:rsid w:val="005A387A"/>
    <w:rsid w:val="005A3BF8"/>
    <w:rsid w:val="005A455C"/>
    <w:rsid w:val="005A4925"/>
    <w:rsid w:val="005A4B21"/>
    <w:rsid w:val="005A4C64"/>
    <w:rsid w:val="005A4E98"/>
    <w:rsid w:val="005A507B"/>
    <w:rsid w:val="005A5189"/>
    <w:rsid w:val="005A547E"/>
    <w:rsid w:val="005A5A44"/>
    <w:rsid w:val="005A5E22"/>
    <w:rsid w:val="005A646D"/>
    <w:rsid w:val="005A68FB"/>
    <w:rsid w:val="005A75D9"/>
    <w:rsid w:val="005A76B3"/>
    <w:rsid w:val="005B01A5"/>
    <w:rsid w:val="005B0501"/>
    <w:rsid w:val="005B0745"/>
    <w:rsid w:val="005B0F82"/>
    <w:rsid w:val="005B10F1"/>
    <w:rsid w:val="005B12B3"/>
    <w:rsid w:val="005B1851"/>
    <w:rsid w:val="005B1AE1"/>
    <w:rsid w:val="005B201F"/>
    <w:rsid w:val="005B26D7"/>
    <w:rsid w:val="005B3357"/>
    <w:rsid w:val="005B3620"/>
    <w:rsid w:val="005B3F0B"/>
    <w:rsid w:val="005B45B3"/>
    <w:rsid w:val="005B47F9"/>
    <w:rsid w:val="005B4AE7"/>
    <w:rsid w:val="005B4B05"/>
    <w:rsid w:val="005B4C02"/>
    <w:rsid w:val="005B4CD7"/>
    <w:rsid w:val="005B6FC1"/>
    <w:rsid w:val="005B713E"/>
    <w:rsid w:val="005B7655"/>
    <w:rsid w:val="005B77CA"/>
    <w:rsid w:val="005B7928"/>
    <w:rsid w:val="005B7AAC"/>
    <w:rsid w:val="005B7ECC"/>
    <w:rsid w:val="005C00BD"/>
    <w:rsid w:val="005C0480"/>
    <w:rsid w:val="005C07D7"/>
    <w:rsid w:val="005C0C33"/>
    <w:rsid w:val="005C1050"/>
    <w:rsid w:val="005C10E4"/>
    <w:rsid w:val="005C1A36"/>
    <w:rsid w:val="005C1B09"/>
    <w:rsid w:val="005C1FB5"/>
    <w:rsid w:val="005C362F"/>
    <w:rsid w:val="005C36E2"/>
    <w:rsid w:val="005C4575"/>
    <w:rsid w:val="005C459F"/>
    <w:rsid w:val="005C48EB"/>
    <w:rsid w:val="005C59DA"/>
    <w:rsid w:val="005C5A64"/>
    <w:rsid w:val="005C5F54"/>
    <w:rsid w:val="005C66C7"/>
    <w:rsid w:val="005C66E2"/>
    <w:rsid w:val="005C684B"/>
    <w:rsid w:val="005C7EB8"/>
    <w:rsid w:val="005D0578"/>
    <w:rsid w:val="005D0951"/>
    <w:rsid w:val="005D0DA7"/>
    <w:rsid w:val="005D1142"/>
    <w:rsid w:val="005D19B9"/>
    <w:rsid w:val="005D2006"/>
    <w:rsid w:val="005D2422"/>
    <w:rsid w:val="005D2BDF"/>
    <w:rsid w:val="005D2C44"/>
    <w:rsid w:val="005D37BE"/>
    <w:rsid w:val="005D40A3"/>
    <w:rsid w:val="005D46F9"/>
    <w:rsid w:val="005D4DD6"/>
    <w:rsid w:val="005D5E11"/>
    <w:rsid w:val="005D6900"/>
    <w:rsid w:val="005D6BC7"/>
    <w:rsid w:val="005D77FF"/>
    <w:rsid w:val="005D7B8B"/>
    <w:rsid w:val="005E13A4"/>
    <w:rsid w:val="005E16F9"/>
    <w:rsid w:val="005E1F00"/>
    <w:rsid w:val="005E2589"/>
    <w:rsid w:val="005E286F"/>
    <w:rsid w:val="005E28C7"/>
    <w:rsid w:val="005E2B51"/>
    <w:rsid w:val="005E2B86"/>
    <w:rsid w:val="005E2C95"/>
    <w:rsid w:val="005E2E17"/>
    <w:rsid w:val="005E450E"/>
    <w:rsid w:val="005E4559"/>
    <w:rsid w:val="005E4A25"/>
    <w:rsid w:val="005E54AB"/>
    <w:rsid w:val="005E57F3"/>
    <w:rsid w:val="005E650E"/>
    <w:rsid w:val="005E6BF5"/>
    <w:rsid w:val="005E6F5E"/>
    <w:rsid w:val="005E776B"/>
    <w:rsid w:val="005E7CB2"/>
    <w:rsid w:val="005E7D4C"/>
    <w:rsid w:val="005F09C8"/>
    <w:rsid w:val="005F0EF5"/>
    <w:rsid w:val="005F103F"/>
    <w:rsid w:val="005F15BB"/>
    <w:rsid w:val="005F1A23"/>
    <w:rsid w:val="005F2512"/>
    <w:rsid w:val="005F26C7"/>
    <w:rsid w:val="005F26F8"/>
    <w:rsid w:val="005F28C4"/>
    <w:rsid w:val="005F2B0F"/>
    <w:rsid w:val="005F32BB"/>
    <w:rsid w:val="005F3826"/>
    <w:rsid w:val="005F3BCD"/>
    <w:rsid w:val="005F41C4"/>
    <w:rsid w:val="005F41EF"/>
    <w:rsid w:val="005F476E"/>
    <w:rsid w:val="005F48DF"/>
    <w:rsid w:val="005F48E4"/>
    <w:rsid w:val="005F4988"/>
    <w:rsid w:val="005F4DF2"/>
    <w:rsid w:val="005F50DD"/>
    <w:rsid w:val="005F547F"/>
    <w:rsid w:val="005F551B"/>
    <w:rsid w:val="005F59EE"/>
    <w:rsid w:val="005F5D70"/>
    <w:rsid w:val="005F5E6A"/>
    <w:rsid w:val="005F64FF"/>
    <w:rsid w:val="005F6849"/>
    <w:rsid w:val="005F6F17"/>
    <w:rsid w:val="005F71C2"/>
    <w:rsid w:val="005F77E4"/>
    <w:rsid w:val="005F7C2F"/>
    <w:rsid w:val="005F7F21"/>
    <w:rsid w:val="005F7F53"/>
    <w:rsid w:val="0060109F"/>
    <w:rsid w:val="00601C27"/>
    <w:rsid w:val="00601E08"/>
    <w:rsid w:val="00602133"/>
    <w:rsid w:val="00602444"/>
    <w:rsid w:val="006025C6"/>
    <w:rsid w:val="00602BDE"/>
    <w:rsid w:val="00603735"/>
    <w:rsid w:val="00604060"/>
    <w:rsid w:val="006040B5"/>
    <w:rsid w:val="006041B2"/>
    <w:rsid w:val="006043B8"/>
    <w:rsid w:val="00604D4E"/>
    <w:rsid w:val="0060570E"/>
    <w:rsid w:val="0060599B"/>
    <w:rsid w:val="00606A23"/>
    <w:rsid w:val="00607354"/>
    <w:rsid w:val="00607B00"/>
    <w:rsid w:val="0061109A"/>
    <w:rsid w:val="006116D4"/>
    <w:rsid w:val="006116EB"/>
    <w:rsid w:val="00611A50"/>
    <w:rsid w:val="00611A9A"/>
    <w:rsid w:val="00611B47"/>
    <w:rsid w:val="00611F2E"/>
    <w:rsid w:val="0061260E"/>
    <w:rsid w:val="00612AE7"/>
    <w:rsid w:val="00612E2D"/>
    <w:rsid w:val="00613747"/>
    <w:rsid w:val="006144E3"/>
    <w:rsid w:val="006147E9"/>
    <w:rsid w:val="00614CD6"/>
    <w:rsid w:val="00615030"/>
    <w:rsid w:val="00615765"/>
    <w:rsid w:val="00615BB7"/>
    <w:rsid w:val="00615D99"/>
    <w:rsid w:val="00615EFB"/>
    <w:rsid w:val="0061608E"/>
    <w:rsid w:val="00616683"/>
    <w:rsid w:val="0061668B"/>
    <w:rsid w:val="006167C0"/>
    <w:rsid w:val="00617470"/>
    <w:rsid w:val="00617FDF"/>
    <w:rsid w:val="0062039A"/>
    <w:rsid w:val="00620681"/>
    <w:rsid w:val="006207A5"/>
    <w:rsid w:val="0062155A"/>
    <w:rsid w:val="0062176B"/>
    <w:rsid w:val="00621D2F"/>
    <w:rsid w:val="00621F14"/>
    <w:rsid w:val="006224E9"/>
    <w:rsid w:val="006226AC"/>
    <w:rsid w:val="006226FB"/>
    <w:rsid w:val="0062307B"/>
    <w:rsid w:val="0062351F"/>
    <w:rsid w:val="00623C6E"/>
    <w:rsid w:val="00624A31"/>
    <w:rsid w:val="00624A4A"/>
    <w:rsid w:val="00625606"/>
    <w:rsid w:val="00625608"/>
    <w:rsid w:val="00625820"/>
    <w:rsid w:val="006259BF"/>
    <w:rsid w:val="006269AC"/>
    <w:rsid w:val="00626E4F"/>
    <w:rsid w:val="00627B8D"/>
    <w:rsid w:val="00627C09"/>
    <w:rsid w:val="00627EF1"/>
    <w:rsid w:val="0063008D"/>
    <w:rsid w:val="0063016B"/>
    <w:rsid w:val="00630471"/>
    <w:rsid w:val="0063079B"/>
    <w:rsid w:val="00631C86"/>
    <w:rsid w:val="006321AE"/>
    <w:rsid w:val="006321C4"/>
    <w:rsid w:val="0063227C"/>
    <w:rsid w:val="00632356"/>
    <w:rsid w:val="00632741"/>
    <w:rsid w:val="0063289D"/>
    <w:rsid w:val="00632948"/>
    <w:rsid w:val="006334C5"/>
    <w:rsid w:val="00633B07"/>
    <w:rsid w:val="00633FDF"/>
    <w:rsid w:val="006342BC"/>
    <w:rsid w:val="006342F1"/>
    <w:rsid w:val="00635427"/>
    <w:rsid w:val="0063587B"/>
    <w:rsid w:val="00635C76"/>
    <w:rsid w:val="0063640A"/>
    <w:rsid w:val="0063645C"/>
    <w:rsid w:val="00636EA5"/>
    <w:rsid w:val="006372DD"/>
    <w:rsid w:val="006377D7"/>
    <w:rsid w:val="00640F15"/>
    <w:rsid w:val="006419FF"/>
    <w:rsid w:val="00641B35"/>
    <w:rsid w:val="00641D09"/>
    <w:rsid w:val="00641D1C"/>
    <w:rsid w:val="00642108"/>
    <w:rsid w:val="006421F4"/>
    <w:rsid w:val="006423F4"/>
    <w:rsid w:val="00642DD6"/>
    <w:rsid w:val="006430AC"/>
    <w:rsid w:val="006434F5"/>
    <w:rsid w:val="006438D7"/>
    <w:rsid w:val="00643A78"/>
    <w:rsid w:val="00643A8A"/>
    <w:rsid w:val="00643B6B"/>
    <w:rsid w:val="00644085"/>
    <w:rsid w:val="00644509"/>
    <w:rsid w:val="006447A8"/>
    <w:rsid w:val="006449D5"/>
    <w:rsid w:val="00644F53"/>
    <w:rsid w:val="006456BE"/>
    <w:rsid w:val="00645763"/>
    <w:rsid w:val="00645773"/>
    <w:rsid w:val="00645DA5"/>
    <w:rsid w:val="00646490"/>
    <w:rsid w:val="00646DC5"/>
    <w:rsid w:val="00647D1A"/>
    <w:rsid w:val="00650091"/>
    <w:rsid w:val="006504F1"/>
    <w:rsid w:val="0065050D"/>
    <w:rsid w:val="0065127A"/>
    <w:rsid w:val="0065187C"/>
    <w:rsid w:val="00651E2C"/>
    <w:rsid w:val="00651E9B"/>
    <w:rsid w:val="00652034"/>
    <w:rsid w:val="00652ACB"/>
    <w:rsid w:val="00652DA0"/>
    <w:rsid w:val="00652DB5"/>
    <w:rsid w:val="00652E2F"/>
    <w:rsid w:val="0065306C"/>
    <w:rsid w:val="0065324C"/>
    <w:rsid w:val="00653586"/>
    <w:rsid w:val="0065388B"/>
    <w:rsid w:val="00653F9E"/>
    <w:rsid w:val="00653FB5"/>
    <w:rsid w:val="006541D9"/>
    <w:rsid w:val="0065443F"/>
    <w:rsid w:val="006545EE"/>
    <w:rsid w:val="00654ACA"/>
    <w:rsid w:val="0065507E"/>
    <w:rsid w:val="0065515D"/>
    <w:rsid w:val="00655258"/>
    <w:rsid w:val="00655399"/>
    <w:rsid w:val="00655814"/>
    <w:rsid w:val="0065621B"/>
    <w:rsid w:val="006563AD"/>
    <w:rsid w:val="00656D96"/>
    <w:rsid w:val="006571F5"/>
    <w:rsid w:val="0065754A"/>
    <w:rsid w:val="00657E30"/>
    <w:rsid w:val="00661143"/>
    <w:rsid w:val="00661943"/>
    <w:rsid w:val="00661C20"/>
    <w:rsid w:val="00662402"/>
    <w:rsid w:val="00662B3F"/>
    <w:rsid w:val="006630B3"/>
    <w:rsid w:val="0066337D"/>
    <w:rsid w:val="00663A54"/>
    <w:rsid w:val="00663BB1"/>
    <w:rsid w:val="00663BEE"/>
    <w:rsid w:val="00663F70"/>
    <w:rsid w:val="00664072"/>
    <w:rsid w:val="006648E9"/>
    <w:rsid w:val="00664A9E"/>
    <w:rsid w:val="00664F8F"/>
    <w:rsid w:val="00665731"/>
    <w:rsid w:val="0066584E"/>
    <w:rsid w:val="00665A45"/>
    <w:rsid w:val="006660EC"/>
    <w:rsid w:val="006661FB"/>
    <w:rsid w:val="00666E49"/>
    <w:rsid w:val="006673E4"/>
    <w:rsid w:val="006674C2"/>
    <w:rsid w:val="00670039"/>
    <w:rsid w:val="006702E7"/>
    <w:rsid w:val="00670D40"/>
    <w:rsid w:val="0067105F"/>
    <w:rsid w:val="006712DF"/>
    <w:rsid w:val="006716B4"/>
    <w:rsid w:val="006718A6"/>
    <w:rsid w:val="00672484"/>
    <w:rsid w:val="00672569"/>
    <w:rsid w:val="006729E4"/>
    <w:rsid w:val="00672A6F"/>
    <w:rsid w:val="00673161"/>
    <w:rsid w:val="00673A15"/>
    <w:rsid w:val="0067431A"/>
    <w:rsid w:val="00674356"/>
    <w:rsid w:val="0067457E"/>
    <w:rsid w:val="00674C2D"/>
    <w:rsid w:val="006751C9"/>
    <w:rsid w:val="00675364"/>
    <w:rsid w:val="00675D94"/>
    <w:rsid w:val="00675EF3"/>
    <w:rsid w:val="00676050"/>
    <w:rsid w:val="00676094"/>
    <w:rsid w:val="006762D6"/>
    <w:rsid w:val="00676630"/>
    <w:rsid w:val="00676B30"/>
    <w:rsid w:val="00676DCB"/>
    <w:rsid w:val="006770C2"/>
    <w:rsid w:val="00677654"/>
    <w:rsid w:val="006777A5"/>
    <w:rsid w:val="006800FA"/>
    <w:rsid w:val="00680C43"/>
    <w:rsid w:val="006819DC"/>
    <w:rsid w:val="00682ADA"/>
    <w:rsid w:val="00682D4F"/>
    <w:rsid w:val="006832D6"/>
    <w:rsid w:val="006834EE"/>
    <w:rsid w:val="006835F3"/>
    <w:rsid w:val="006839DC"/>
    <w:rsid w:val="00683AB6"/>
    <w:rsid w:val="00685141"/>
    <w:rsid w:val="00685684"/>
    <w:rsid w:val="00685A6A"/>
    <w:rsid w:val="00685F26"/>
    <w:rsid w:val="0068605F"/>
    <w:rsid w:val="00686543"/>
    <w:rsid w:val="006875AB"/>
    <w:rsid w:val="006878FB"/>
    <w:rsid w:val="00687B74"/>
    <w:rsid w:val="00687E69"/>
    <w:rsid w:val="0069089A"/>
    <w:rsid w:val="0069112F"/>
    <w:rsid w:val="00691319"/>
    <w:rsid w:val="00691628"/>
    <w:rsid w:val="0069211D"/>
    <w:rsid w:val="00692311"/>
    <w:rsid w:val="0069329D"/>
    <w:rsid w:val="0069359F"/>
    <w:rsid w:val="006935D1"/>
    <w:rsid w:val="00693BBD"/>
    <w:rsid w:val="00694316"/>
    <w:rsid w:val="0069472D"/>
    <w:rsid w:val="006949F9"/>
    <w:rsid w:val="00694C6C"/>
    <w:rsid w:val="00694F2F"/>
    <w:rsid w:val="006953F0"/>
    <w:rsid w:val="0069543A"/>
    <w:rsid w:val="00695568"/>
    <w:rsid w:val="00695ECD"/>
    <w:rsid w:val="006962B1"/>
    <w:rsid w:val="00696A11"/>
    <w:rsid w:val="00697757"/>
    <w:rsid w:val="006A0F9E"/>
    <w:rsid w:val="006A1820"/>
    <w:rsid w:val="006A284C"/>
    <w:rsid w:val="006A2AE8"/>
    <w:rsid w:val="006A2C81"/>
    <w:rsid w:val="006A2E26"/>
    <w:rsid w:val="006A2F76"/>
    <w:rsid w:val="006A3113"/>
    <w:rsid w:val="006A3514"/>
    <w:rsid w:val="006A4664"/>
    <w:rsid w:val="006A4F21"/>
    <w:rsid w:val="006A5679"/>
    <w:rsid w:val="006A56EE"/>
    <w:rsid w:val="006A594B"/>
    <w:rsid w:val="006A59C6"/>
    <w:rsid w:val="006A5E12"/>
    <w:rsid w:val="006A664F"/>
    <w:rsid w:val="006A6773"/>
    <w:rsid w:val="006A6B66"/>
    <w:rsid w:val="006A7A1E"/>
    <w:rsid w:val="006A7B4B"/>
    <w:rsid w:val="006A7CA4"/>
    <w:rsid w:val="006A7E49"/>
    <w:rsid w:val="006B0038"/>
    <w:rsid w:val="006B065F"/>
    <w:rsid w:val="006B075A"/>
    <w:rsid w:val="006B17D6"/>
    <w:rsid w:val="006B19A8"/>
    <w:rsid w:val="006B2347"/>
    <w:rsid w:val="006B27F5"/>
    <w:rsid w:val="006B2868"/>
    <w:rsid w:val="006B2C05"/>
    <w:rsid w:val="006B2C77"/>
    <w:rsid w:val="006B2EDC"/>
    <w:rsid w:val="006B384A"/>
    <w:rsid w:val="006B3B21"/>
    <w:rsid w:val="006B434E"/>
    <w:rsid w:val="006B43ED"/>
    <w:rsid w:val="006B49E0"/>
    <w:rsid w:val="006B4CAD"/>
    <w:rsid w:val="006B5403"/>
    <w:rsid w:val="006B5A27"/>
    <w:rsid w:val="006B609F"/>
    <w:rsid w:val="006B6801"/>
    <w:rsid w:val="006B6823"/>
    <w:rsid w:val="006B70A8"/>
    <w:rsid w:val="006B7712"/>
    <w:rsid w:val="006B7E2B"/>
    <w:rsid w:val="006C0320"/>
    <w:rsid w:val="006C0334"/>
    <w:rsid w:val="006C19D3"/>
    <w:rsid w:val="006C1A5D"/>
    <w:rsid w:val="006C21FF"/>
    <w:rsid w:val="006C2A21"/>
    <w:rsid w:val="006C35EF"/>
    <w:rsid w:val="006C3AB0"/>
    <w:rsid w:val="006C4293"/>
    <w:rsid w:val="006C4343"/>
    <w:rsid w:val="006C44EC"/>
    <w:rsid w:val="006C4515"/>
    <w:rsid w:val="006C4A90"/>
    <w:rsid w:val="006C4D66"/>
    <w:rsid w:val="006C4E21"/>
    <w:rsid w:val="006C52E9"/>
    <w:rsid w:val="006C5ED4"/>
    <w:rsid w:val="006C61D1"/>
    <w:rsid w:val="006C61F5"/>
    <w:rsid w:val="006C6372"/>
    <w:rsid w:val="006C6EE2"/>
    <w:rsid w:val="006C700A"/>
    <w:rsid w:val="006C7026"/>
    <w:rsid w:val="006C7595"/>
    <w:rsid w:val="006C7646"/>
    <w:rsid w:val="006D0142"/>
    <w:rsid w:val="006D0551"/>
    <w:rsid w:val="006D16C3"/>
    <w:rsid w:val="006D2210"/>
    <w:rsid w:val="006D26EC"/>
    <w:rsid w:val="006D2852"/>
    <w:rsid w:val="006D2DF6"/>
    <w:rsid w:val="006D3284"/>
    <w:rsid w:val="006D3348"/>
    <w:rsid w:val="006D3ADB"/>
    <w:rsid w:val="006D4066"/>
    <w:rsid w:val="006D4B5C"/>
    <w:rsid w:val="006D4C9C"/>
    <w:rsid w:val="006D5A4C"/>
    <w:rsid w:val="006D5CE3"/>
    <w:rsid w:val="006D654B"/>
    <w:rsid w:val="006D6E30"/>
    <w:rsid w:val="006D793C"/>
    <w:rsid w:val="006D7A8E"/>
    <w:rsid w:val="006E0008"/>
    <w:rsid w:val="006E0329"/>
    <w:rsid w:val="006E0524"/>
    <w:rsid w:val="006E0B24"/>
    <w:rsid w:val="006E0D51"/>
    <w:rsid w:val="006E1889"/>
    <w:rsid w:val="006E19D4"/>
    <w:rsid w:val="006E23FB"/>
    <w:rsid w:val="006E2A7C"/>
    <w:rsid w:val="006E2BFE"/>
    <w:rsid w:val="006E2D92"/>
    <w:rsid w:val="006E3135"/>
    <w:rsid w:val="006E33E3"/>
    <w:rsid w:val="006E34A1"/>
    <w:rsid w:val="006E3604"/>
    <w:rsid w:val="006E435D"/>
    <w:rsid w:val="006E4631"/>
    <w:rsid w:val="006E4787"/>
    <w:rsid w:val="006E48C5"/>
    <w:rsid w:val="006E5A0F"/>
    <w:rsid w:val="006E5DBC"/>
    <w:rsid w:val="006E60B2"/>
    <w:rsid w:val="006E6486"/>
    <w:rsid w:val="006E661C"/>
    <w:rsid w:val="006E68A1"/>
    <w:rsid w:val="006E69BB"/>
    <w:rsid w:val="006E6A51"/>
    <w:rsid w:val="006E6BA4"/>
    <w:rsid w:val="006E6D44"/>
    <w:rsid w:val="006E766C"/>
    <w:rsid w:val="006E7B51"/>
    <w:rsid w:val="006E7D44"/>
    <w:rsid w:val="006F0844"/>
    <w:rsid w:val="006F0AE0"/>
    <w:rsid w:val="006F0B2A"/>
    <w:rsid w:val="006F1BA3"/>
    <w:rsid w:val="006F1EAD"/>
    <w:rsid w:val="006F225A"/>
    <w:rsid w:val="006F2441"/>
    <w:rsid w:val="006F29C9"/>
    <w:rsid w:val="006F2ABA"/>
    <w:rsid w:val="006F3339"/>
    <w:rsid w:val="006F3E1C"/>
    <w:rsid w:val="006F409B"/>
    <w:rsid w:val="006F40E5"/>
    <w:rsid w:val="006F4482"/>
    <w:rsid w:val="006F456B"/>
    <w:rsid w:val="006F4C32"/>
    <w:rsid w:val="006F5262"/>
    <w:rsid w:val="006F52B2"/>
    <w:rsid w:val="006F54D8"/>
    <w:rsid w:val="006F567A"/>
    <w:rsid w:val="006F57FF"/>
    <w:rsid w:val="006F5A54"/>
    <w:rsid w:val="006F5AF0"/>
    <w:rsid w:val="006F5C04"/>
    <w:rsid w:val="006F6779"/>
    <w:rsid w:val="006F6947"/>
    <w:rsid w:val="006F6B4A"/>
    <w:rsid w:val="006F6D74"/>
    <w:rsid w:val="006F7077"/>
    <w:rsid w:val="006F718D"/>
    <w:rsid w:val="006F7CE9"/>
    <w:rsid w:val="00700206"/>
    <w:rsid w:val="00700297"/>
    <w:rsid w:val="00700396"/>
    <w:rsid w:val="00700566"/>
    <w:rsid w:val="007006DD"/>
    <w:rsid w:val="00700811"/>
    <w:rsid w:val="00700CFE"/>
    <w:rsid w:val="00700D09"/>
    <w:rsid w:val="007010AE"/>
    <w:rsid w:val="0070154C"/>
    <w:rsid w:val="00701E34"/>
    <w:rsid w:val="0070241C"/>
    <w:rsid w:val="00702716"/>
    <w:rsid w:val="0070296B"/>
    <w:rsid w:val="00702F48"/>
    <w:rsid w:val="0070304B"/>
    <w:rsid w:val="00703653"/>
    <w:rsid w:val="00703EF5"/>
    <w:rsid w:val="00704110"/>
    <w:rsid w:val="00704A94"/>
    <w:rsid w:val="00704AA0"/>
    <w:rsid w:val="00704C0F"/>
    <w:rsid w:val="00704E47"/>
    <w:rsid w:val="0070577D"/>
    <w:rsid w:val="00705E83"/>
    <w:rsid w:val="00706146"/>
    <w:rsid w:val="0070632E"/>
    <w:rsid w:val="00706345"/>
    <w:rsid w:val="007064A3"/>
    <w:rsid w:val="00706983"/>
    <w:rsid w:val="00706E09"/>
    <w:rsid w:val="00706F26"/>
    <w:rsid w:val="00707193"/>
    <w:rsid w:val="00707645"/>
    <w:rsid w:val="00710434"/>
    <w:rsid w:val="00710C1A"/>
    <w:rsid w:val="00710C94"/>
    <w:rsid w:val="00710DBE"/>
    <w:rsid w:val="007111A1"/>
    <w:rsid w:val="00711988"/>
    <w:rsid w:val="00711CE4"/>
    <w:rsid w:val="00711E7E"/>
    <w:rsid w:val="00711F93"/>
    <w:rsid w:val="00712203"/>
    <w:rsid w:val="00712352"/>
    <w:rsid w:val="0071252B"/>
    <w:rsid w:val="0071295F"/>
    <w:rsid w:val="00712EC8"/>
    <w:rsid w:val="00712FD0"/>
    <w:rsid w:val="0071316B"/>
    <w:rsid w:val="007133E0"/>
    <w:rsid w:val="0071383B"/>
    <w:rsid w:val="007139B5"/>
    <w:rsid w:val="0071454E"/>
    <w:rsid w:val="0071499C"/>
    <w:rsid w:val="00715082"/>
    <w:rsid w:val="007156E3"/>
    <w:rsid w:val="00715872"/>
    <w:rsid w:val="00715A9A"/>
    <w:rsid w:val="00715AEA"/>
    <w:rsid w:val="00716010"/>
    <w:rsid w:val="007161CF"/>
    <w:rsid w:val="007165FF"/>
    <w:rsid w:val="007170D5"/>
    <w:rsid w:val="007177A7"/>
    <w:rsid w:val="007204A1"/>
    <w:rsid w:val="00720573"/>
    <w:rsid w:val="00720FAE"/>
    <w:rsid w:val="00720FF7"/>
    <w:rsid w:val="00721251"/>
    <w:rsid w:val="00721593"/>
    <w:rsid w:val="007216D9"/>
    <w:rsid w:val="00722563"/>
    <w:rsid w:val="00722784"/>
    <w:rsid w:val="00722D71"/>
    <w:rsid w:val="00723175"/>
    <w:rsid w:val="00723343"/>
    <w:rsid w:val="00724BCD"/>
    <w:rsid w:val="007254D5"/>
    <w:rsid w:val="007257E8"/>
    <w:rsid w:val="00725803"/>
    <w:rsid w:val="00725DAD"/>
    <w:rsid w:val="00725DBD"/>
    <w:rsid w:val="00725E10"/>
    <w:rsid w:val="007260A5"/>
    <w:rsid w:val="00727779"/>
    <w:rsid w:val="00727DB0"/>
    <w:rsid w:val="00730559"/>
    <w:rsid w:val="0073060A"/>
    <w:rsid w:val="007306D7"/>
    <w:rsid w:val="00730705"/>
    <w:rsid w:val="00730C3A"/>
    <w:rsid w:val="007314D3"/>
    <w:rsid w:val="00731AB9"/>
    <w:rsid w:val="00731E71"/>
    <w:rsid w:val="0073220A"/>
    <w:rsid w:val="00732288"/>
    <w:rsid w:val="00732CBF"/>
    <w:rsid w:val="00732DDF"/>
    <w:rsid w:val="00732FB1"/>
    <w:rsid w:val="0073348A"/>
    <w:rsid w:val="00734AE8"/>
    <w:rsid w:val="00734CEC"/>
    <w:rsid w:val="00734CF5"/>
    <w:rsid w:val="0073571A"/>
    <w:rsid w:val="00735BB0"/>
    <w:rsid w:val="0073611C"/>
    <w:rsid w:val="007367A1"/>
    <w:rsid w:val="00736E05"/>
    <w:rsid w:val="0073701C"/>
    <w:rsid w:val="007371FC"/>
    <w:rsid w:val="0073722E"/>
    <w:rsid w:val="007373EB"/>
    <w:rsid w:val="007376D6"/>
    <w:rsid w:val="00737A13"/>
    <w:rsid w:val="00740C4F"/>
    <w:rsid w:val="00740F75"/>
    <w:rsid w:val="007410AB"/>
    <w:rsid w:val="007411AD"/>
    <w:rsid w:val="00741F02"/>
    <w:rsid w:val="0074215E"/>
    <w:rsid w:val="00742AB7"/>
    <w:rsid w:val="007431E4"/>
    <w:rsid w:val="007437E9"/>
    <w:rsid w:val="00743848"/>
    <w:rsid w:val="00743CAB"/>
    <w:rsid w:val="00743FD9"/>
    <w:rsid w:val="007442AD"/>
    <w:rsid w:val="0074436A"/>
    <w:rsid w:val="00744AB2"/>
    <w:rsid w:val="00744D40"/>
    <w:rsid w:val="00744F77"/>
    <w:rsid w:val="00745178"/>
    <w:rsid w:val="00745205"/>
    <w:rsid w:val="00745778"/>
    <w:rsid w:val="0074613E"/>
    <w:rsid w:val="00747033"/>
    <w:rsid w:val="0074712C"/>
    <w:rsid w:val="00747874"/>
    <w:rsid w:val="007478F9"/>
    <w:rsid w:val="00747DC8"/>
    <w:rsid w:val="0075000D"/>
    <w:rsid w:val="00750476"/>
    <w:rsid w:val="00750770"/>
    <w:rsid w:val="00750A3E"/>
    <w:rsid w:val="007512CC"/>
    <w:rsid w:val="00751C1F"/>
    <w:rsid w:val="00752207"/>
    <w:rsid w:val="00752601"/>
    <w:rsid w:val="0075263E"/>
    <w:rsid w:val="00752DBE"/>
    <w:rsid w:val="00752E7A"/>
    <w:rsid w:val="0075318D"/>
    <w:rsid w:val="00753395"/>
    <w:rsid w:val="007533BF"/>
    <w:rsid w:val="0075346B"/>
    <w:rsid w:val="007536EB"/>
    <w:rsid w:val="0075372E"/>
    <w:rsid w:val="00753B5B"/>
    <w:rsid w:val="00753F18"/>
    <w:rsid w:val="007541D2"/>
    <w:rsid w:val="007543FE"/>
    <w:rsid w:val="0075440C"/>
    <w:rsid w:val="00754BB1"/>
    <w:rsid w:val="00754CBD"/>
    <w:rsid w:val="007552A7"/>
    <w:rsid w:val="0075565B"/>
    <w:rsid w:val="00756143"/>
    <w:rsid w:val="00756538"/>
    <w:rsid w:val="0075661D"/>
    <w:rsid w:val="00757858"/>
    <w:rsid w:val="007579D9"/>
    <w:rsid w:val="00757C56"/>
    <w:rsid w:val="007604F6"/>
    <w:rsid w:val="00761488"/>
    <w:rsid w:val="00761568"/>
    <w:rsid w:val="00761667"/>
    <w:rsid w:val="007619C3"/>
    <w:rsid w:val="00761AE0"/>
    <w:rsid w:val="00762430"/>
    <w:rsid w:val="007624DC"/>
    <w:rsid w:val="007624F5"/>
    <w:rsid w:val="00762D91"/>
    <w:rsid w:val="0076333B"/>
    <w:rsid w:val="007645D8"/>
    <w:rsid w:val="0076481D"/>
    <w:rsid w:val="00765366"/>
    <w:rsid w:val="007662A5"/>
    <w:rsid w:val="00766FE9"/>
    <w:rsid w:val="007674B2"/>
    <w:rsid w:val="00767897"/>
    <w:rsid w:val="00767CD1"/>
    <w:rsid w:val="00770108"/>
    <w:rsid w:val="00770628"/>
    <w:rsid w:val="0077110B"/>
    <w:rsid w:val="00771245"/>
    <w:rsid w:val="007712A6"/>
    <w:rsid w:val="00771820"/>
    <w:rsid w:val="00771904"/>
    <w:rsid w:val="00772063"/>
    <w:rsid w:val="00772CED"/>
    <w:rsid w:val="00773972"/>
    <w:rsid w:val="007739A8"/>
    <w:rsid w:val="00773D37"/>
    <w:rsid w:val="0077468C"/>
    <w:rsid w:val="00774D3B"/>
    <w:rsid w:val="00775D47"/>
    <w:rsid w:val="00776061"/>
    <w:rsid w:val="00776F78"/>
    <w:rsid w:val="00777AE0"/>
    <w:rsid w:val="00777B08"/>
    <w:rsid w:val="00777C59"/>
    <w:rsid w:val="00777F10"/>
    <w:rsid w:val="0078027F"/>
    <w:rsid w:val="00780415"/>
    <w:rsid w:val="007817E9"/>
    <w:rsid w:val="00781AB7"/>
    <w:rsid w:val="00783219"/>
    <w:rsid w:val="007832FB"/>
    <w:rsid w:val="0078452D"/>
    <w:rsid w:val="00784633"/>
    <w:rsid w:val="00784EBC"/>
    <w:rsid w:val="0078535B"/>
    <w:rsid w:val="007853A1"/>
    <w:rsid w:val="00785A75"/>
    <w:rsid w:val="00785FA2"/>
    <w:rsid w:val="007866F4"/>
    <w:rsid w:val="00786847"/>
    <w:rsid w:val="0078693A"/>
    <w:rsid w:val="0078697B"/>
    <w:rsid w:val="00786E5A"/>
    <w:rsid w:val="007873D6"/>
    <w:rsid w:val="00787504"/>
    <w:rsid w:val="0078769F"/>
    <w:rsid w:val="00790C03"/>
    <w:rsid w:val="00791102"/>
    <w:rsid w:val="00791975"/>
    <w:rsid w:val="00792250"/>
    <w:rsid w:val="00792839"/>
    <w:rsid w:val="00792D66"/>
    <w:rsid w:val="00792EE0"/>
    <w:rsid w:val="00792EE1"/>
    <w:rsid w:val="0079390E"/>
    <w:rsid w:val="00793B89"/>
    <w:rsid w:val="00793D78"/>
    <w:rsid w:val="00793FEB"/>
    <w:rsid w:val="00794CEF"/>
    <w:rsid w:val="00794F37"/>
    <w:rsid w:val="0079558C"/>
    <w:rsid w:val="0079563F"/>
    <w:rsid w:val="00795B88"/>
    <w:rsid w:val="00796329"/>
    <w:rsid w:val="0079678A"/>
    <w:rsid w:val="00796957"/>
    <w:rsid w:val="00796FEB"/>
    <w:rsid w:val="007978E8"/>
    <w:rsid w:val="00797A7F"/>
    <w:rsid w:val="007A0982"/>
    <w:rsid w:val="007A0A4A"/>
    <w:rsid w:val="007A0FC9"/>
    <w:rsid w:val="007A11DC"/>
    <w:rsid w:val="007A14B5"/>
    <w:rsid w:val="007A1863"/>
    <w:rsid w:val="007A1AD0"/>
    <w:rsid w:val="007A2378"/>
    <w:rsid w:val="007A2423"/>
    <w:rsid w:val="007A2780"/>
    <w:rsid w:val="007A27AF"/>
    <w:rsid w:val="007A2E0E"/>
    <w:rsid w:val="007A3263"/>
    <w:rsid w:val="007A3A88"/>
    <w:rsid w:val="007A43C6"/>
    <w:rsid w:val="007A4D25"/>
    <w:rsid w:val="007A54A4"/>
    <w:rsid w:val="007A5AA4"/>
    <w:rsid w:val="007A5C88"/>
    <w:rsid w:val="007A60B9"/>
    <w:rsid w:val="007A6217"/>
    <w:rsid w:val="007A646D"/>
    <w:rsid w:val="007A6D75"/>
    <w:rsid w:val="007A71A8"/>
    <w:rsid w:val="007A7FEE"/>
    <w:rsid w:val="007B07E0"/>
    <w:rsid w:val="007B082A"/>
    <w:rsid w:val="007B0E97"/>
    <w:rsid w:val="007B1D16"/>
    <w:rsid w:val="007B1DA7"/>
    <w:rsid w:val="007B2583"/>
    <w:rsid w:val="007B28FE"/>
    <w:rsid w:val="007B3114"/>
    <w:rsid w:val="007B3215"/>
    <w:rsid w:val="007B33B0"/>
    <w:rsid w:val="007B3572"/>
    <w:rsid w:val="007B5721"/>
    <w:rsid w:val="007B6202"/>
    <w:rsid w:val="007B63AB"/>
    <w:rsid w:val="007B67DD"/>
    <w:rsid w:val="007B6D97"/>
    <w:rsid w:val="007B70A3"/>
    <w:rsid w:val="007B729E"/>
    <w:rsid w:val="007B75F5"/>
    <w:rsid w:val="007B7C40"/>
    <w:rsid w:val="007B7E21"/>
    <w:rsid w:val="007C0504"/>
    <w:rsid w:val="007C06B9"/>
    <w:rsid w:val="007C0B1F"/>
    <w:rsid w:val="007C0C39"/>
    <w:rsid w:val="007C0C66"/>
    <w:rsid w:val="007C0DED"/>
    <w:rsid w:val="007C19D7"/>
    <w:rsid w:val="007C1AAF"/>
    <w:rsid w:val="007C38DA"/>
    <w:rsid w:val="007C3B89"/>
    <w:rsid w:val="007C3BB2"/>
    <w:rsid w:val="007C3EC6"/>
    <w:rsid w:val="007C473A"/>
    <w:rsid w:val="007C5B3D"/>
    <w:rsid w:val="007C5FD2"/>
    <w:rsid w:val="007C7823"/>
    <w:rsid w:val="007C7A57"/>
    <w:rsid w:val="007D0418"/>
    <w:rsid w:val="007D04BA"/>
    <w:rsid w:val="007D05A7"/>
    <w:rsid w:val="007D07DA"/>
    <w:rsid w:val="007D0DBF"/>
    <w:rsid w:val="007D1073"/>
    <w:rsid w:val="007D175C"/>
    <w:rsid w:val="007D279D"/>
    <w:rsid w:val="007D2994"/>
    <w:rsid w:val="007D330D"/>
    <w:rsid w:val="007D334A"/>
    <w:rsid w:val="007D3534"/>
    <w:rsid w:val="007D3772"/>
    <w:rsid w:val="007D3AA6"/>
    <w:rsid w:val="007D3DD0"/>
    <w:rsid w:val="007D4528"/>
    <w:rsid w:val="007D4CA7"/>
    <w:rsid w:val="007D4F7F"/>
    <w:rsid w:val="007D585F"/>
    <w:rsid w:val="007D5B5C"/>
    <w:rsid w:val="007D6545"/>
    <w:rsid w:val="007D6A5E"/>
    <w:rsid w:val="007D6B17"/>
    <w:rsid w:val="007D6BE8"/>
    <w:rsid w:val="007D70B4"/>
    <w:rsid w:val="007D78E9"/>
    <w:rsid w:val="007E0206"/>
    <w:rsid w:val="007E0410"/>
    <w:rsid w:val="007E05FE"/>
    <w:rsid w:val="007E08B9"/>
    <w:rsid w:val="007E0A9E"/>
    <w:rsid w:val="007E0D7A"/>
    <w:rsid w:val="007E0E39"/>
    <w:rsid w:val="007E0FD9"/>
    <w:rsid w:val="007E15C6"/>
    <w:rsid w:val="007E1659"/>
    <w:rsid w:val="007E16A7"/>
    <w:rsid w:val="007E16D3"/>
    <w:rsid w:val="007E204F"/>
    <w:rsid w:val="007E20C8"/>
    <w:rsid w:val="007E2641"/>
    <w:rsid w:val="007E2832"/>
    <w:rsid w:val="007E2AE1"/>
    <w:rsid w:val="007E33AE"/>
    <w:rsid w:val="007E397C"/>
    <w:rsid w:val="007E3ACE"/>
    <w:rsid w:val="007E3CB3"/>
    <w:rsid w:val="007E3CF6"/>
    <w:rsid w:val="007E4B4B"/>
    <w:rsid w:val="007E4FAE"/>
    <w:rsid w:val="007E54A2"/>
    <w:rsid w:val="007E5604"/>
    <w:rsid w:val="007E56BB"/>
    <w:rsid w:val="007E60E2"/>
    <w:rsid w:val="007E626D"/>
    <w:rsid w:val="007E654D"/>
    <w:rsid w:val="007E6EFE"/>
    <w:rsid w:val="007E70E0"/>
    <w:rsid w:val="007E7582"/>
    <w:rsid w:val="007E781C"/>
    <w:rsid w:val="007E7FFB"/>
    <w:rsid w:val="007F04BB"/>
    <w:rsid w:val="007F1451"/>
    <w:rsid w:val="007F154E"/>
    <w:rsid w:val="007F1ED8"/>
    <w:rsid w:val="007F1EDF"/>
    <w:rsid w:val="007F245E"/>
    <w:rsid w:val="007F2F39"/>
    <w:rsid w:val="007F3291"/>
    <w:rsid w:val="007F43CA"/>
    <w:rsid w:val="007F45BC"/>
    <w:rsid w:val="007F4A79"/>
    <w:rsid w:val="007F5575"/>
    <w:rsid w:val="007F5586"/>
    <w:rsid w:val="007F5ACA"/>
    <w:rsid w:val="007F6416"/>
    <w:rsid w:val="007F6E09"/>
    <w:rsid w:val="007F7173"/>
    <w:rsid w:val="007F7267"/>
    <w:rsid w:val="007F7CB2"/>
    <w:rsid w:val="007F7E51"/>
    <w:rsid w:val="0080009E"/>
    <w:rsid w:val="008025A3"/>
    <w:rsid w:val="008029B4"/>
    <w:rsid w:val="00802B43"/>
    <w:rsid w:val="008030B7"/>
    <w:rsid w:val="008030D4"/>
    <w:rsid w:val="00803AC2"/>
    <w:rsid w:val="00804191"/>
    <w:rsid w:val="00804289"/>
    <w:rsid w:val="00804480"/>
    <w:rsid w:val="00804533"/>
    <w:rsid w:val="00804980"/>
    <w:rsid w:val="00804AAC"/>
    <w:rsid w:val="008052F5"/>
    <w:rsid w:val="00805B50"/>
    <w:rsid w:val="00805CF7"/>
    <w:rsid w:val="008065DC"/>
    <w:rsid w:val="008066F8"/>
    <w:rsid w:val="00806DCC"/>
    <w:rsid w:val="00806E30"/>
    <w:rsid w:val="0080746E"/>
    <w:rsid w:val="00807733"/>
    <w:rsid w:val="00807B66"/>
    <w:rsid w:val="008103AC"/>
    <w:rsid w:val="00810554"/>
    <w:rsid w:val="00810758"/>
    <w:rsid w:val="008109BD"/>
    <w:rsid w:val="00810C6F"/>
    <w:rsid w:val="0081109F"/>
    <w:rsid w:val="00811803"/>
    <w:rsid w:val="0081251A"/>
    <w:rsid w:val="00812B12"/>
    <w:rsid w:val="00812B3C"/>
    <w:rsid w:val="00812E3F"/>
    <w:rsid w:val="00813147"/>
    <w:rsid w:val="00813274"/>
    <w:rsid w:val="008132EF"/>
    <w:rsid w:val="00813687"/>
    <w:rsid w:val="008138DE"/>
    <w:rsid w:val="00813F2E"/>
    <w:rsid w:val="008146E0"/>
    <w:rsid w:val="00815202"/>
    <w:rsid w:val="00815252"/>
    <w:rsid w:val="008159E1"/>
    <w:rsid w:val="00815BD9"/>
    <w:rsid w:val="00815E91"/>
    <w:rsid w:val="008163BF"/>
    <w:rsid w:val="00816F04"/>
    <w:rsid w:val="008170BE"/>
    <w:rsid w:val="008170F3"/>
    <w:rsid w:val="00817322"/>
    <w:rsid w:val="008177FB"/>
    <w:rsid w:val="008179AA"/>
    <w:rsid w:val="008179FA"/>
    <w:rsid w:val="008200E7"/>
    <w:rsid w:val="008209CE"/>
    <w:rsid w:val="00820AA5"/>
    <w:rsid w:val="00820C1E"/>
    <w:rsid w:val="00820D3B"/>
    <w:rsid w:val="00821CE7"/>
    <w:rsid w:val="00821D3D"/>
    <w:rsid w:val="00822800"/>
    <w:rsid w:val="00822D30"/>
    <w:rsid w:val="008236D3"/>
    <w:rsid w:val="00823892"/>
    <w:rsid w:val="0082402B"/>
    <w:rsid w:val="008244E0"/>
    <w:rsid w:val="00824DC8"/>
    <w:rsid w:val="008255F8"/>
    <w:rsid w:val="00826612"/>
    <w:rsid w:val="008267DD"/>
    <w:rsid w:val="00826810"/>
    <w:rsid w:val="00826AAE"/>
    <w:rsid w:val="00826BF7"/>
    <w:rsid w:val="008276CB"/>
    <w:rsid w:val="0082785F"/>
    <w:rsid w:val="008308A5"/>
    <w:rsid w:val="00831CFA"/>
    <w:rsid w:val="00832EE8"/>
    <w:rsid w:val="00833244"/>
    <w:rsid w:val="008332B3"/>
    <w:rsid w:val="008332B8"/>
    <w:rsid w:val="00833411"/>
    <w:rsid w:val="008334A3"/>
    <w:rsid w:val="00834269"/>
    <w:rsid w:val="00834571"/>
    <w:rsid w:val="0083497B"/>
    <w:rsid w:val="00834E9C"/>
    <w:rsid w:val="0083561D"/>
    <w:rsid w:val="00835CDF"/>
    <w:rsid w:val="0083605F"/>
    <w:rsid w:val="00836B5A"/>
    <w:rsid w:val="00836CBB"/>
    <w:rsid w:val="00836FA4"/>
    <w:rsid w:val="0084094E"/>
    <w:rsid w:val="008409E0"/>
    <w:rsid w:val="00840B89"/>
    <w:rsid w:val="00841624"/>
    <w:rsid w:val="008418E7"/>
    <w:rsid w:val="00841981"/>
    <w:rsid w:val="008419ED"/>
    <w:rsid w:val="00841B2C"/>
    <w:rsid w:val="00842982"/>
    <w:rsid w:val="00842C14"/>
    <w:rsid w:val="00843617"/>
    <w:rsid w:val="008436E4"/>
    <w:rsid w:val="0084380D"/>
    <w:rsid w:val="00843853"/>
    <w:rsid w:val="00843E67"/>
    <w:rsid w:val="008443C0"/>
    <w:rsid w:val="00844902"/>
    <w:rsid w:val="00844CAD"/>
    <w:rsid w:val="008459E7"/>
    <w:rsid w:val="00845A37"/>
    <w:rsid w:val="00845A8D"/>
    <w:rsid w:val="00845FC6"/>
    <w:rsid w:val="008460A1"/>
    <w:rsid w:val="008460B9"/>
    <w:rsid w:val="008465AA"/>
    <w:rsid w:val="00846B86"/>
    <w:rsid w:val="00847BF0"/>
    <w:rsid w:val="00850009"/>
    <w:rsid w:val="008501EE"/>
    <w:rsid w:val="008506F4"/>
    <w:rsid w:val="00850715"/>
    <w:rsid w:val="00850C16"/>
    <w:rsid w:val="0085103E"/>
    <w:rsid w:val="008511C5"/>
    <w:rsid w:val="00851749"/>
    <w:rsid w:val="00851849"/>
    <w:rsid w:val="00851D2B"/>
    <w:rsid w:val="0085243D"/>
    <w:rsid w:val="008525AE"/>
    <w:rsid w:val="00852BC2"/>
    <w:rsid w:val="00852C48"/>
    <w:rsid w:val="00852D39"/>
    <w:rsid w:val="008534B4"/>
    <w:rsid w:val="0085398B"/>
    <w:rsid w:val="00853DB4"/>
    <w:rsid w:val="00853EA9"/>
    <w:rsid w:val="0085410F"/>
    <w:rsid w:val="0085433C"/>
    <w:rsid w:val="00854649"/>
    <w:rsid w:val="0085496E"/>
    <w:rsid w:val="00854A82"/>
    <w:rsid w:val="00855103"/>
    <w:rsid w:val="0085592C"/>
    <w:rsid w:val="0085596E"/>
    <w:rsid w:val="00855D7C"/>
    <w:rsid w:val="008560F0"/>
    <w:rsid w:val="00856349"/>
    <w:rsid w:val="0085676A"/>
    <w:rsid w:val="008568E3"/>
    <w:rsid w:val="008571A6"/>
    <w:rsid w:val="008577B4"/>
    <w:rsid w:val="00857F2D"/>
    <w:rsid w:val="008603C3"/>
    <w:rsid w:val="008604D4"/>
    <w:rsid w:val="008609FA"/>
    <w:rsid w:val="00860C4B"/>
    <w:rsid w:val="008617B4"/>
    <w:rsid w:val="00861F1A"/>
    <w:rsid w:val="0086263F"/>
    <w:rsid w:val="00862DCA"/>
    <w:rsid w:val="00863FE5"/>
    <w:rsid w:val="008642FC"/>
    <w:rsid w:val="00864EA5"/>
    <w:rsid w:val="008650F4"/>
    <w:rsid w:val="00865780"/>
    <w:rsid w:val="0086595E"/>
    <w:rsid w:val="00865C7F"/>
    <w:rsid w:val="00865EE0"/>
    <w:rsid w:val="0086661E"/>
    <w:rsid w:val="00866751"/>
    <w:rsid w:val="00866908"/>
    <w:rsid w:val="00867388"/>
    <w:rsid w:val="00867617"/>
    <w:rsid w:val="00867686"/>
    <w:rsid w:val="008678BF"/>
    <w:rsid w:val="0087023B"/>
    <w:rsid w:val="00872218"/>
    <w:rsid w:val="0087230A"/>
    <w:rsid w:val="00872346"/>
    <w:rsid w:val="0087305A"/>
    <w:rsid w:val="00873802"/>
    <w:rsid w:val="00873983"/>
    <w:rsid w:val="00873C08"/>
    <w:rsid w:val="00874273"/>
    <w:rsid w:val="0087454A"/>
    <w:rsid w:val="008747AB"/>
    <w:rsid w:val="00874C0A"/>
    <w:rsid w:val="00874E18"/>
    <w:rsid w:val="0087511C"/>
    <w:rsid w:val="0087543A"/>
    <w:rsid w:val="00875919"/>
    <w:rsid w:val="00876260"/>
    <w:rsid w:val="008764DF"/>
    <w:rsid w:val="008764FE"/>
    <w:rsid w:val="00876AFD"/>
    <w:rsid w:val="0087720C"/>
    <w:rsid w:val="008775FD"/>
    <w:rsid w:val="00877BCE"/>
    <w:rsid w:val="008804AD"/>
    <w:rsid w:val="00880832"/>
    <w:rsid w:val="008809FB"/>
    <w:rsid w:val="00881B84"/>
    <w:rsid w:val="0088339C"/>
    <w:rsid w:val="008834BB"/>
    <w:rsid w:val="00883C51"/>
    <w:rsid w:val="00883C9E"/>
    <w:rsid w:val="00884065"/>
    <w:rsid w:val="00884A86"/>
    <w:rsid w:val="00884EA6"/>
    <w:rsid w:val="008852B9"/>
    <w:rsid w:val="00885E46"/>
    <w:rsid w:val="00885E51"/>
    <w:rsid w:val="0088602A"/>
    <w:rsid w:val="008865B5"/>
    <w:rsid w:val="00886EFC"/>
    <w:rsid w:val="00887E62"/>
    <w:rsid w:val="008900D0"/>
    <w:rsid w:val="0089057C"/>
    <w:rsid w:val="008907ED"/>
    <w:rsid w:val="00890979"/>
    <w:rsid w:val="00890A96"/>
    <w:rsid w:val="0089194A"/>
    <w:rsid w:val="00891B49"/>
    <w:rsid w:val="00891F46"/>
    <w:rsid w:val="00892C30"/>
    <w:rsid w:val="00892F3E"/>
    <w:rsid w:val="00893AB2"/>
    <w:rsid w:val="008946C9"/>
    <w:rsid w:val="00894A4C"/>
    <w:rsid w:val="00894DBF"/>
    <w:rsid w:val="0089544A"/>
    <w:rsid w:val="008955B7"/>
    <w:rsid w:val="0089570E"/>
    <w:rsid w:val="008957F7"/>
    <w:rsid w:val="00897C3E"/>
    <w:rsid w:val="008A013A"/>
    <w:rsid w:val="008A0521"/>
    <w:rsid w:val="008A05DB"/>
    <w:rsid w:val="008A066A"/>
    <w:rsid w:val="008A0823"/>
    <w:rsid w:val="008A0E0F"/>
    <w:rsid w:val="008A1776"/>
    <w:rsid w:val="008A187B"/>
    <w:rsid w:val="008A1CB1"/>
    <w:rsid w:val="008A205D"/>
    <w:rsid w:val="008A23F5"/>
    <w:rsid w:val="008A2434"/>
    <w:rsid w:val="008A2557"/>
    <w:rsid w:val="008A2875"/>
    <w:rsid w:val="008A2B1C"/>
    <w:rsid w:val="008A30E4"/>
    <w:rsid w:val="008A3BF1"/>
    <w:rsid w:val="008A4269"/>
    <w:rsid w:val="008A4577"/>
    <w:rsid w:val="008A4636"/>
    <w:rsid w:val="008A47A6"/>
    <w:rsid w:val="008A4EE6"/>
    <w:rsid w:val="008A5A8C"/>
    <w:rsid w:val="008A5CD6"/>
    <w:rsid w:val="008A5DBE"/>
    <w:rsid w:val="008A5E1A"/>
    <w:rsid w:val="008A6207"/>
    <w:rsid w:val="008A690A"/>
    <w:rsid w:val="008A6DB9"/>
    <w:rsid w:val="008A6F76"/>
    <w:rsid w:val="008A718C"/>
    <w:rsid w:val="008A7927"/>
    <w:rsid w:val="008A7BFE"/>
    <w:rsid w:val="008B0140"/>
    <w:rsid w:val="008B057B"/>
    <w:rsid w:val="008B0F0B"/>
    <w:rsid w:val="008B1197"/>
    <w:rsid w:val="008B2418"/>
    <w:rsid w:val="008B2AF4"/>
    <w:rsid w:val="008B2C73"/>
    <w:rsid w:val="008B2D14"/>
    <w:rsid w:val="008B30D3"/>
    <w:rsid w:val="008B3224"/>
    <w:rsid w:val="008B3982"/>
    <w:rsid w:val="008B3D3F"/>
    <w:rsid w:val="008B3D48"/>
    <w:rsid w:val="008B41F4"/>
    <w:rsid w:val="008B427D"/>
    <w:rsid w:val="008B441C"/>
    <w:rsid w:val="008B456C"/>
    <w:rsid w:val="008B4949"/>
    <w:rsid w:val="008B4CAE"/>
    <w:rsid w:val="008B4E52"/>
    <w:rsid w:val="008B55DD"/>
    <w:rsid w:val="008B6317"/>
    <w:rsid w:val="008B7241"/>
    <w:rsid w:val="008B7294"/>
    <w:rsid w:val="008C0010"/>
    <w:rsid w:val="008C0BDE"/>
    <w:rsid w:val="008C0F48"/>
    <w:rsid w:val="008C0FC1"/>
    <w:rsid w:val="008C11AC"/>
    <w:rsid w:val="008C16BB"/>
    <w:rsid w:val="008C1D06"/>
    <w:rsid w:val="008C20D1"/>
    <w:rsid w:val="008C21D2"/>
    <w:rsid w:val="008C2953"/>
    <w:rsid w:val="008C3159"/>
    <w:rsid w:val="008C336C"/>
    <w:rsid w:val="008C349E"/>
    <w:rsid w:val="008C3699"/>
    <w:rsid w:val="008C378D"/>
    <w:rsid w:val="008C391D"/>
    <w:rsid w:val="008C3E5A"/>
    <w:rsid w:val="008C3ECA"/>
    <w:rsid w:val="008C4161"/>
    <w:rsid w:val="008C46B8"/>
    <w:rsid w:val="008C4DBD"/>
    <w:rsid w:val="008C5202"/>
    <w:rsid w:val="008C56B5"/>
    <w:rsid w:val="008C58C2"/>
    <w:rsid w:val="008C58F5"/>
    <w:rsid w:val="008C5E01"/>
    <w:rsid w:val="008C6743"/>
    <w:rsid w:val="008C682F"/>
    <w:rsid w:val="008C6B43"/>
    <w:rsid w:val="008C6D51"/>
    <w:rsid w:val="008C6E4C"/>
    <w:rsid w:val="008C7026"/>
    <w:rsid w:val="008C70EB"/>
    <w:rsid w:val="008C7290"/>
    <w:rsid w:val="008C72D2"/>
    <w:rsid w:val="008C7348"/>
    <w:rsid w:val="008C75F3"/>
    <w:rsid w:val="008C7B55"/>
    <w:rsid w:val="008C7B74"/>
    <w:rsid w:val="008D0F54"/>
    <w:rsid w:val="008D1B8A"/>
    <w:rsid w:val="008D1BE8"/>
    <w:rsid w:val="008D1C3F"/>
    <w:rsid w:val="008D2358"/>
    <w:rsid w:val="008D2480"/>
    <w:rsid w:val="008D2ADF"/>
    <w:rsid w:val="008D2E6E"/>
    <w:rsid w:val="008D370B"/>
    <w:rsid w:val="008D3C54"/>
    <w:rsid w:val="008D4939"/>
    <w:rsid w:val="008D4C7B"/>
    <w:rsid w:val="008D530F"/>
    <w:rsid w:val="008D5848"/>
    <w:rsid w:val="008D5A39"/>
    <w:rsid w:val="008D5B65"/>
    <w:rsid w:val="008D6589"/>
    <w:rsid w:val="008D6604"/>
    <w:rsid w:val="008D7418"/>
    <w:rsid w:val="008D7D9D"/>
    <w:rsid w:val="008E0AC9"/>
    <w:rsid w:val="008E0E35"/>
    <w:rsid w:val="008E12F6"/>
    <w:rsid w:val="008E1BFF"/>
    <w:rsid w:val="008E1CCA"/>
    <w:rsid w:val="008E1DA7"/>
    <w:rsid w:val="008E207E"/>
    <w:rsid w:val="008E2D16"/>
    <w:rsid w:val="008E2E98"/>
    <w:rsid w:val="008E3309"/>
    <w:rsid w:val="008E3C88"/>
    <w:rsid w:val="008E3E4E"/>
    <w:rsid w:val="008E3ECC"/>
    <w:rsid w:val="008E414F"/>
    <w:rsid w:val="008E48D0"/>
    <w:rsid w:val="008E4B14"/>
    <w:rsid w:val="008E4D0B"/>
    <w:rsid w:val="008E54D3"/>
    <w:rsid w:val="008E57E4"/>
    <w:rsid w:val="008E589F"/>
    <w:rsid w:val="008E5DB2"/>
    <w:rsid w:val="008E605E"/>
    <w:rsid w:val="008E6707"/>
    <w:rsid w:val="008E7C02"/>
    <w:rsid w:val="008E7F4F"/>
    <w:rsid w:val="008F07A4"/>
    <w:rsid w:val="008F07E5"/>
    <w:rsid w:val="008F1616"/>
    <w:rsid w:val="008F256D"/>
    <w:rsid w:val="008F27DC"/>
    <w:rsid w:val="008F2F07"/>
    <w:rsid w:val="008F4406"/>
    <w:rsid w:val="008F50CB"/>
    <w:rsid w:val="008F55D7"/>
    <w:rsid w:val="008F5F71"/>
    <w:rsid w:val="008F5FD6"/>
    <w:rsid w:val="008F67BC"/>
    <w:rsid w:val="008F6E99"/>
    <w:rsid w:val="008F6F20"/>
    <w:rsid w:val="008F6FBB"/>
    <w:rsid w:val="008F75C0"/>
    <w:rsid w:val="008F780D"/>
    <w:rsid w:val="008F7FD1"/>
    <w:rsid w:val="009003B7"/>
    <w:rsid w:val="00900410"/>
    <w:rsid w:val="00900550"/>
    <w:rsid w:val="009006E7"/>
    <w:rsid w:val="00900B8D"/>
    <w:rsid w:val="00900D09"/>
    <w:rsid w:val="00902153"/>
    <w:rsid w:val="00902C01"/>
    <w:rsid w:val="0090339A"/>
    <w:rsid w:val="00903472"/>
    <w:rsid w:val="00903879"/>
    <w:rsid w:val="0090396D"/>
    <w:rsid w:val="0090402A"/>
    <w:rsid w:val="009043FA"/>
    <w:rsid w:val="009048C5"/>
    <w:rsid w:val="00904D13"/>
    <w:rsid w:val="00904EA7"/>
    <w:rsid w:val="009063E4"/>
    <w:rsid w:val="009068A3"/>
    <w:rsid w:val="0090707C"/>
    <w:rsid w:val="009076FB"/>
    <w:rsid w:val="009106EE"/>
    <w:rsid w:val="009108A8"/>
    <w:rsid w:val="009115D2"/>
    <w:rsid w:val="009118C4"/>
    <w:rsid w:val="00911907"/>
    <w:rsid w:val="00911C56"/>
    <w:rsid w:val="00912A42"/>
    <w:rsid w:val="00912D8F"/>
    <w:rsid w:val="00913297"/>
    <w:rsid w:val="009134BC"/>
    <w:rsid w:val="00913C3A"/>
    <w:rsid w:val="00913F94"/>
    <w:rsid w:val="00914EE1"/>
    <w:rsid w:val="009158F5"/>
    <w:rsid w:val="0091592C"/>
    <w:rsid w:val="00916338"/>
    <w:rsid w:val="00916D29"/>
    <w:rsid w:val="00916DA4"/>
    <w:rsid w:val="0091768C"/>
    <w:rsid w:val="00920055"/>
    <w:rsid w:val="009200CA"/>
    <w:rsid w:val="00921628"/>
    <w:rsid w:val="009216C3"/>
    <w:rsid w:val="009217D6"/>
    <w:rsid w:val="00921826"/>
    <w:rsid w:val="0092185C"/>
    <w:rsid w:val="00921A49"/>
    <w:rsid w:val="00921CF7"/>
    <w:rsid w:val="00921F02"/>
    <w:rsid w:val="0092228A"/>
    <w:rsid w:val="009229FC"/>
    <w:rsid w:val="00923148"/>
    <w:rsid w:val="009232FA"/>
    <w:rsid w:val="0092344A"/>
    <w:rsid w:val="009236A5"/>
    <w:rsid w:val="009236A8"/>
    <w:rsid w:val="00923986"/>
    <w:rsid w:val="00923C89"/>
    <w:rsid w:val="00923F72"/>
    <w:rsid w:val="00924093"/>
    <w:rsid w:val="00924293"/>
    <w:rsid w:val="0092453B"/>
    <w:rsid w:val="00924B60"/>
    <w:rsid w:val="00924E00"/>
    <w:rsid w:val="00924F6C"/>
    <w:rsid w:val="00925079"/>
    <w:rsid w:val="009253F1"/>
    <w:rsid w:val="009256BF"/>
    <w:rsid w:val="00925D66"/>
    <w:rsid w:val="009271C2"/>
    <w:rsid w:val="0092759E"/>
    <w:rsid w:val="009276B5"/>
    <w:rsid w:val="00927C0A"/>
    <w:rsid w:val="0093055C"/>
    <w:rsid w:val="00930799"/>
    <w:rsid w:val="00930C31"/>
    <w:rsid w:val="00930F49"/>
    <w:rsid w:val="00931237"/>
    <w:rsid w:val="00931A40"/>
    <w:rsid w:val="00931BFE"/>
    <w:rsid w:val="00931DC2"/>
    <w:rsid w:val="00932164"/>
    <w:rsid w:val="00932966"/>
    <w:rsid w:val="00932BC8"/>
    <w:rsid w:val="009336A5"/>
    <w:rsid w:val="009336B7"/>
    <w:rsid w:val="00933968"/>
    <w:rsid w:val="00933977"/>
    <w:rsid w:val="00933AAA"/>
    <w:rsid w:val="00933E49"/>
    <w:rsid w:val="00933EDE"/>
    <w:rsid w:val="009341CC"/>
    <w:rsid w:val="00934893"/>
    <w:rsid w:val="00934FEB"/>
    <w:rsid w:val="00935736"/>
    <w:rsid w:val="00935932"/>
    <w:rsid w:val="0093593F"/>
    <w:rsid w:val="00935A1C"/>
    <w:rsid w:val="00935EF4"/>
    <w:rsid w:val="00936115"/>
    <w:rsid w:val="00936517"/>
    <w:rsid w:val="00937616"/>
    <w:rsid w:val="009379BB"/>
    <w:rsid w:val="00940C3B"/>
    <w:rsid w:val="009413A5"/>
    <w:rsid w:val="009419DE"/>
    <w:rsid w:val="0094274F"/>
    <w:rsid w:val="0094293C"/>
    <w:rsid w:val="00942E4F"/>
    <w:rsid w:val="009431DA"/>
    <w:rsid w:val="0094339B"/>
    <w:rsid w:val="00943608"/>
    <w:rsid w:val="009437B3"/>
    <w:rsid w:val="009438B2"/>
    <w:rsid w:val="00943F85"/>
    <w:rsid w:val="00944A5D"/>
    <w:rsid w:val="00944C28"/>
    <w:rsid w:val="009451CF"/>
    <w:rsid w:val="00945B92"/>
    <w:rsid w:val="00945FEA"/>
    <w:rsid w:val="00946696"/>
    <w:rsid w:val="009468A0"/>
    <w:rsid w:val="00947367"/>
    <w:rsid w:val="009473AF"/>
    <w:rsid w:val="009474D8"/>
    <w:rsid w:val="0095049C"/>
    <w:rsid w:val="009507E7"/>
    <w:rsid w:val="00950AF8"/>
    <w:rsid w:val="00950B49"/>
    <w:rsid w:val="00950DB8"/>
    <w:rsid w:val="00951474"/>
    <w:rsid w:val="009516B2"/>
    <w:rsid w:val="00951CB1"/>
    <w:rsid w:val="00952124"/>
    <w:rsid w:val="009529A5"/>
    <w:rsid w:val="00952A71"/>
    <w:rsid w:val="00953BAC"/>
    <w:rsid w:val="009555DA"/>
    <w:rsid w:val="00955A84"/>
    <w:rsid w:val="00955B99"/>
    <w:rsid w:val="00955C80"/>
    <w:rsid w:val="00955D49"/>
    <w:rsid w:val="009561C0"/>
    <w:rsid w:val="009564DC"/>
    <w:rsid w:val="00956B1B"/>
    <w:rsid w:val="00956D0C"/>
    <w:rsid w:val="00957267"/>
    <w:rsid w:val="009576FF"/>
    <w:rsid w:val="0095783D"/>
    <w:rsid w:val="00957D66"/>
    <w:rsid w:val="00957E1F"/>
    <w:rsid w:val="009601F8"/>
    <w:rsid w:val="009603B6"/>
    <w:rsid w:val="0096063C"/>
    <w:rsid w:val="00960C3D"/>
    <w:rsid w:val="0096103D"/>
    <w:rsid w:val="00961A5F"/>
    <w:rsid w:val="009623B7"/>
    <w:rsid w:val="009624BB"/>
    <w:rsid w:val="00962780"/>
    <w:rsid w:val="00962804"/>
    <w:rsid w:val="00962B2C"/>
    <w:rsid w:val="00962EA0"/>
    <w:rsid w:val="00962F7F"/>
    <w:rsid w:val="00963016"/>
    <w:rsid w:val="00963F58"/>
    <w:rsid w:val="009640F8"/>
    <w:rsid w:val="00965339"/>
    <w:rsid w:val="009653B3"/>
    <w:rsid w:val="009657FF"/>
    <w:rsid w:val="00965C83"/>
    <w:rsid w:val="00965D59"/>
    <w:rsid w:val="00966093"/>
    <w:rsid w:val="00966305"/>
    <w:rsid w:val="00966497"/>
    <w:rsid w:val="009669B8"/>
    <w:rsid w:val="00967176"/>
    <w:rsid w:val="00967B8C"/>
    <w:rsid w:val="009701BB"/>
    <w:rsid w:val="009701F7"/>
    <w:rsid w:val="009712AA"/>
    <w:rsid w:val="009718FC"/>
    <w:rsid w:val="009721A2"/>
    <w:rsid w:val="00972627"/>
    <w:rsid w:val="0097263C"/>
    <w:rsid w:val="00972F29"/>
    <w:rsid w:val="0097340C"/>
    <w:rsid w:val="0097388B"/>
    <w:rsid w:val="00974305"/>
    <w:rsid w:val="00974B08"/>
    <w:rsid w:val="00975173"/>
    <w:rsid w:val="00975324"/>
    <w:rsid w:val="009757D5"/>
    <w:rsid w:val="009758D7"/>
    <w:rsid w:val="00975CC6"/>
    <w:rsid w:val="00976221"/>
    <w:rsid w:val="00976633"/>
    <w:rsid w:val="00976CB5"/>
    <w:rsid w:val="009773BC"/>
    <w:rsid w:val="00980F5A"/>
    <w:rsid w:val="00981136"/>
    <w:rsid w:val="009811E3"/>
    <w:rsid w:val="00981315"/>
    <w:rsid w:val="00981A83"/>
    <w:rsid w:val="00981BE6"/>
    <w:rsid w:val="009827F9"/>
    <w:rsid w:val="009828A4"/>
    <w:rsid w:val="00982900"/>
    <w:rsid w:val="009829F1"/>
    <w:rsid w:val="00982C7D"/>
    <w:rsid w:val="00983089"/>
    <w:rsid w:val="00983801"/>
    <w:rsid w:val="00983A2B"/>
    <w:rsid w:val="009846CE"/>
    <w:rsid w:val="00984F1C"/>
    <w:rsid w:val="00985029"/>
    <w:rsid w:val="00986164"/>
    <w:rsid w:val="00986442"/>
    <w:rsid w:val="00986AF4"/>
    <w:rsid w:val="00986B97"/>
    <w:rsid w:val="00986BF1"/>
    <w:rsid w:val="00986FC5"/>
    <w:rsid w:val="00986FF6"/>
    <w:rsid w:val="009874CA"/>
    <w:rsid w:val="00987BD1"/>
    <w:rsid w:val="00987C44"/>
    <w:rsid w:val="00990027"/>
    <w:rsid w:val="009902F8"/>
    <w:rsid w:val="0099033A"/>
    <w:rsid w:val="00990BBB"/>
    <w:rsid w:val="00991334"/>
    <w:rsid w:val="00991379"/>
    <w:rsid w:val="0099148E"/>
    <w:rsid w:val="00992174"/>
    <w:rsid w:val="009927B5"/>
    <w:rsid w:val="00992B2C"/>
    <w:rsid w:val="009933AA"/>
    <w:rsid w:val="00993640"/>
    <w:rsid w:val="0099434B"/>
    <w:rsid w:val="009950C8"/>
    <w:rsid w:val="00995529"/>
    <w:rsid w:val="0099590E"/>
    <w:rsid w:val="0099599F"/>
    <w:rsid w:val="00996B4B"/>
    <w:rsid w:val="00997419"/>
    <w:rsid w:val="00997959"/>
    <w:rsid w:val="009A0188"/>
    <w:rsid w:val="009A02FD"/>
    <w:rsid w:val="009A049F"/>
    <w:rsid w:val="009A085E"/>
    <w:rsid w:val="009A0DF1"/>
    <w:rsid w:val="009A0F21"/>
    <w:rsid w:val="009A11A4"/>
    <w:rsid w:val="009A124D"/>
    <w:rsid w:val="009A1589"/>
    <w:rsid w:val="009A1923"/>
    <w:rsid w:val="009A1A19"/>
    <w:rsid w:val="009A1F10"/>
    <w:rsid w:val="009A227B"/>
    <w:rsid w:val="009A334A"/>
    <w:rsid w:val="009A340A"/>
    <w:rsid w:val="009A34E1"/>
    <w:rsid w:val="009A3A66"/>
    <w:rsid w:val="009A4589"/>
    <w:rsid w:val="009A46D7"/>
    <w:rsid w:val="009A4CEE"/>
    <w:rsid w:val="009A4EC8"/>
    <w:rsid w:val="009A5262"/>
    <w:rsid w:val="009A5351"/>
    <w:rsid w:val="009A552B"/>
    <w:rsid w:val="009A56AD"/>
    <w:rsid w:val="009A5DAE"/>
    <w:rsid w:val="009A62B7"/>
    <w:rsid w:val="009A657F"/>
    <w:rsid w:val="009A65B9"/>
    <w:rsid w:val="009A65FC"/>
    <w:rsid w:val="009A6C3F"/>
    <w:rsid w:val="009A6C73"/>
    <w:rsid w:val="009A73D0"/>
    <w:rsid w:val="009A77B5"/>
    <w:rsid w:val="009A77DF"/>
    <w:rsid w:val="009A7B6D"/>
    <w:rsid w:val="009A7BDD"/>
    <w:rsid w:val="009A7CAD"/>
    <w:rsid w:val="009A7E40"/>
    <w:rsid w:val="009B0273"/>
    <w:rsid w:val="009B0E3E"/>
    <w:rsid w:val="009B1265"/>
    <w:rsid w:val="009B1387"/>
    <w:rsid w:val="009B14AD"/>
    <w:rsid w:val="009B199D"/>
    <w:rsid w:val="009B1D0C"/>
    <w:rsid w:val="009B2127"/>
    <w:rsid w:val="009B2418"/>
    <w:rsid w:val="009B2991"/>
    <w:rsid w:val="009B3231"/>
    <w:rsid w:val="009B340B"/>
    <w:rsid w:val="009B3450"/>
    <w:rsid w:val="009B3EB6"/>
    <w:rsid w:val="009B44CE"/>
    <w:rsid w:val="009B55B4"/>
    <w:rsid w:val="009B55DD"/>
    <w:rsid w:val="009B5875"/>
    <w:rsid w:val="009B5993"/>
    <w:rsid w:val="009B59F9"/>
    <w:rsid w:val="009B5BD1"/>
    <w:rsid w:val="009B5DCE"/>
    <w:rsid w:val="009B61E0"/>
    <w:rsid w:val="009B6200"/>
    <w:rsid w:val="009B650F"/>
    <w:rsid w:val="009B6A71"/>
    <w:rsid w:val="009B7034"/>
    <w:rsid w:val="009B7168"/>
    <w:rsid w:val="009B74A7"/>
    <w:rsid w:val="009B74E8"/>
    <w:rsid w:val="009B74FE"/>
    <w:rsid w:val="009B758D"/>
    <w:rsid w:val="009B775E"/>
    <w:rsid w:val="009B7F0F"/>
    <w:rsid w:val="009C0556"/>
    <w:rsid w:val="009C106A"/>
    <w:rsid w:val="009C154C"/>
    <w:rsid w:val="009C1BF0"/>
    <w:rsid w:val="009C1C08"/>
    <w:rsid w:val="009C1D0A"/>
    <w:rsid w:val="009C2186"/>
    <w:rsid w:val="009C2F5B"/>
    <w:rsid w:val="009C3989"/>
    <w:rsid w:val="009C3FDC"/>
    <w:rsid w:val="009C4232"/>
    <w:rsid w:val="009C46CC"/>
    <w:rsid w:val="009C4B97"/>
    <w:rsid w:val="009C4C94"/>
    <w:rsid w:val="009C4F26"/>
    <w:rsid w:val="009C505E"/>
    <w:rsid w:val="009C5271"/>
    <w:rsid w:val="009C533D"/>
    <w:rsid w:val="009C5AC6"/>
    <w:rsid w:val="009C5C68"/>
    <w:rsid w:val="009C5EE3"/>
    <w:rsid w:val="009C68B2"/>
    <w:rsid w:val="009C6D13"/>
    <w:rsid w:val="009C6F3A"/>
    <w:rsid w:val="009C6F54"/>
    <w:rsid w:val="009C6FA7"/>
    <w:rsid w:val="009C76DE"/>
    <w:rsid w:val="009C7DB0"/>
    <w:rsid w:val="009C7DE1"/>
    <w:rsid w:val="009D02C3"/>
    <w:rsid w:val="009D036E"/>
    <w:rsid w:val="009D0F1C"/>
    <w:rsid w:val="009D1886"/>
    <w:rsid w:val="009D2268"/>
    <w:rsid w:val="009D2E82"/>
    <w:rsid w:val="009D325A"/>
    <w:rsid w:val="009D4C34"/>
    <w:rsid w:val="009D567E"/>
    <w:rsid w:val="009D68B1"/>
    <w:rsid w:val="009D6AF8"/>
    <w:rsid w:val="009D722D"/>
    <w:rsid w:val="009D7384"/>
    <w:rsid w:val="009E023A"/>
    <w:rsid w:val="009E0A41"/>
    <w:rsid w:val="009E0EDF"/>
    <w:rsid w:val="009E1459"/>
    <w:rsid w:val="009E15E6"/>
    <w:rsid w:val="009E1AB9"/>
    <w:rsid w:val="009E1E25"/>
    <w:rsid w:val="009E1E4E"/>
    <w:rsid w:val="009E2521"/>
    <w:rsid w:val="009E28BB"/>
    <w:rsid w:val="009E2BC6"/>
    <w:rsid w:val="009E334A"/>
    <w:rsid w:val="009E38B3"/>
    <w:rsid w:val="009E3996"/>
    <w:rsid w:val="009E3C23"/>
    <w:rsid w:val="009E3D39"/>
    <w:rsid w:val="009E3D46"/>
    <w:rsid w:val="009E3DE9"/>
    <w:rsid w:val="009E4244"/>
    <w:rsid w:val="009E450B"/>
    <w:rsid w:val="009E49C8"/>
    <w:rsid w:val="009E49FD"/>
    <w:rsid w:val="009E51E0"/>
    <w:rsid w:val="009E5372"/>
    <w:rsid w:val="009E54CF"/>
    <w:rsid w:val="009E5E17"/>
    <w:rsid w:val="009E6013"/>
    <w:rsid w:val="009E62D6"/>
    <w:rsid w:val="009E63CC"/>
    <w:rsid w:val="009E78E8"/>
    <w:rsid w:val="009E7959"/>
    <w:rsid w:val="009E7AA0"/>
    <w:rsid w:val="009E7ED6"/>
    <w:rsid w:val="009F077C"/>
    <w:rsid w:val="009F0BE9"/>
    <w:rsid w:val="009F1271"/>
    <w:rsid w:val="009F1511"/>
    <w:rsid w:val="009F22F4"/>
    <w:rsid w:val="009F2827"/>
    <w:rsid w:val="009F2C35"/>
    <w:rsid w:val="009F39A2"/>
    <w:rsid w:val="009F3CD7"/>
    <w:rsid w:val="009F440C"/>
    <w:rsid w:val="009F465D"/>
    <w:rsid w:val="009F4DC3"/>
    <w:rsid w:val="009F5A70"/>
    <w:rsid w:val="009F683A"/>
    <w:rsid w:val="009F6941"/>
    <w:rsid w:val="009F6DE6"/>
    <w:rsid w:val="009F71A4"/>
    <w:rsid w:val="009F782D"/>
    <w:rsid w:val="009F78BD"/>
    <w:rsid w:val="009F7BA7"/>
    <w:rsid w:val="009F7BBB"/>
    <w:rsid w:val="009F7C1A"/>
    <w:rsid w:val="009F7C34"/>
    <w:rsid w:val="00A0017A"/>
    <w:rsid w:val="00A004A2"/>
    <w:rsid w:val="00A004A3"/>
    <w:rsid w:val="00A004BF"/>
    <w:rsid w:val="00A009B7"/>
    <w:rsid w:val="00A01244"/>
    <w:rsid w:val="00A015D2"/>
    <w:rsid w:val="00A02A40"/>
    <w:rsid w:val="00A02E39"/>
    <w:rsid w:val="00A03366"/>
    <w:rsid w:val="00A03A33"/>
    <w:rsid w:val="00A040E9"/>
    <w:rsid w:val="00A042B6"/>
    <w:rsid w:val="00A04505"/>
    <w:rsid w:val="00A04CBD"/>
    <w:rsid w:val="00A04CEA"/>
    <w:rsid w:val="00A04EB4"/>
    <w:rsid w:val="00A04F38"/>
    <w:rsid w:val="00A055AA"/>
    <w:rsid w:val="00A0592D"/>
    <w:rsid w:val="00A05C76"/>
    <w:rsid w:val="00A066F1"/>
    <w:rsid w:val="00A06B1F"/>
    <w:rsid w:val="00A070C4"/>
    <w:rsid w:val="00A070E8"/>
    <w:rsid w:val="00A071FB"/>
    <w:rsid w:val="00A07682"/>
    <w:rsid w:val="00A07BF7"/>
    <w:rsid w:val="00A07C90"/>
    <w:rsid w:val="00A102EE"/>
    <w:rsid w:val="00A103B8"/>
    <w:rsid w:val="00A10A58"/>
    <w:rsid w:val="00A11304"/>
    <w:rsid w:val="00A1180A"/>
    <w:rsid w:val="00A1239C"/>
    <w:rsid w:val="00A12655"/>
    <w:rsid w:val="00A1486B"/>
    <w:rsid w:val="00A14981"/>
    <w:rsid w:val="00A14ED8"/>
    <w:rsid w:val="00A15BB3"/>
    <w:rsid w:val="00A15DED"/>
    <w:rsid w:val="00A15F09"/>
    <w:rsid w:val="00A1603E"/>
    <w:rsid w:val="00A17514"/>
    <w:rsid w:val="00A17542"/>
    <w:rsid w:val="00A178C1"/>
    <w:rsid w:val="00A17B3E"/>
    <w:rsid w:val="00A200CD"/>
    <w:rsid w:val="00A205FC"/>
    <w:rsid w:val="00A219A3"/>
    <w:rsid w:val="00A226AD"/>
    <w:rsid w:val="00A226CD"/>
    <w:rsid w:val="00A22FAF"/>
    <w:rsid w:val="00A23783"/>
    <w:rsid w:val="00A2423D"/>
    <w:rsid w:val="00A24271"/>
    <w:rsid w:val="00A24521"/>
    <w:rsid w:val="00A24AA3"/>
    <w:rsid w:val="00A24B9B"/>
    <w:rsid w:val="00A24CA2"/>
    <w:rsid w:val="00A25248"/>
    <w:rsid w:val="00A2568A"/>
    <w:rsid w:val="00A25ADB"/>
    <w:rsid w:val="00A25B3C"/>
    <w:rsid w:val="00A25C35"/>
    <w:rsid w:val="00A2660F"/>
    <w:rsid w:val="00A266C0"/>
    <w:rsid w:val="00A26722"/>
    <w:rsid w:val="00A26BFF"/>
    <w:rsid w:val="00A2748D"/>
    <w:rsid w:val="00A27611"/>
    <w:rsid w:val="00A2763B"/>
    <w:rsid w:val="00A27ED8"/>
    <w:rsid w:val="00A304B8"/>
    <w:rsid w:val="00A30712"/>
    <w:rsid w:val="00A30B01"/>
    <w:rsid w:val="00A312C7"/>
    <w:rsid w:val="00A312EA"/>
    <w:rsid w:val="00A3186D"/>
    <w:rsid w:val="00A32C1D"/>
    <w:rsid w:val="00A32D28"/>
    <w:rsid w:val="00A336AB"/>
    <w:rsid w:val="00A337E8"/>
    <w:rsid w:val="00A33A59"/>
    <w:rsid w:val="00A33EFA"/>
    <w:rsid w:val="00A34E0F"/>
    <w:rsid w:val="00A3584A"/>
    <w:rsid w:val="00A362F8"/>
    <w:rsid w:val="00A364EF"/>
    <w:rsid w:val="00A3693F"/>
    <w:rsid w:val="00A36F5F"/>
    <w:rsid w:val="00A370F9"/>
    <w:rsid w:val="00A37433"/>
    <w:rsid w:val="00A37677"/>
    <w:rsid w:val="00A37765"/>
    <w:rsid w:val="00A406E4"/>
    <w:rsid w:val="00A407C2"/>
    <w:rsid w:val="00A411CF"/>
    <w:rsid w:val="00A420EB"/>
    <w:rsid w:val="00A42997"/>
    <w:rsid w:val="00A42F26"/>
    <w:rsid w:val="00A432F0"/>
    <w:rsid w:val="00A432FD"/>
    <w:rsid w:val="00A435BF"/>
    <w:rsid w:val="00A43C39"/>
    <w:rsid w:val="00A440AC"/>
    <w:rsid w:val="00A44237"/>
    <w:rsid w:val="00A4427D"/>
    <w:rsid w:val="00A44721"/>
    <w:rsid w:val="00A44E60"/>
    <w:rsid w:val="00A450C5"/>
    <w:rsid w:val="00A456F2"/>
    <w:rsid w:val="00A459FA"/>
    <w:rsid w:val="00A45B57"/>
    <w:rsid w:val="00A46988"/>
    <w:rsid w:val="00A47389"/>
    <w:rsid w:val="00A473A7"/>
    <w:rsid w:val="00A477DC"/>
    <w:rsid w:val="00A47A7B"/>
    <w:rsid w:val="00A47D38"/>
    <w:rsid w:val="00A50286"/>
    <w:rsid w:val="00A50539"/>
    <w:rsid w:val="00A5085A"/>
    <w:rsid w:val="00A51122"/>
    <w:rsid w:val="00A51BE7"/>
    <w:rsid w:val="00A51C7F"/>
    <w:rsid w:val="00A51C83"/>
    <w:rsid w:val="00A51E4A"/>
    <w:rsid w:val="00A5273E"/>
    <w:rsid w:val="00A52DD8"/>
    <w:rsid w:val="00A5341F"/>
    <w:rsid w:val="00A538E4"/>
    <w:rsid w:val="00A53A0D"/>
    <w:rsid w:val="00A53AF4"/>
    <w:rsid w:val="00A549B0"/>
    <w:rsid w:val="00A54BDA"/>
    <w:rsid w:val="00A5528F"/>
    <w:rsid w:val="00A5557A"/>
    <w:rsid w:val="00A55C01"/>
    <w:rsid w:val="00A57C73"/>
    <w:rsid w:val="00A6031E"/>
    <w:rsid w:val="00A60662"/>
    <w:rsid w:val="00A613C1"/>
    <w:rsid w:val="00A61989"/>
    <w:rsid w:val="00A62174"/>
    <w:rsid w:val="00A6287C"/>
    <w:rsid w:val="00A62973"/>
    <w:rsid w:val="00A62B6A"/>
    <w:rsid w:val="00A631CC"/>
    <w:rsid w:val="00A6320C"/>
    <w:rsid w:val="00A6390B"/>
    <w:rsid w:val="00A63A4D"/>
    <w:rsid w:val="00A6446A"/>
    <w:rsid w:val="00A64761"/>
    <w:rsid w:val="00A647BE"/>
    <w:rsid w:val="00A649FC"/>
    <w:rsid w:val="00A64ED9"/>
    <w:rsid w:val="00A64EFA"/>
    <w:rsid w:val="00A64FF2"/>
    <w:rsid w:val="00A65269"/>
    <w:rsid w:val="00A65271"/>
    <w:rsid w:val="00A654B9"/>
    <w:rsid w:val="00A65530"/>
    <w:rsid w:val="00A65BE1"/>
    <w:rsid w:val="00A65F51"/>
    <w:rsid w:val="00A6600B"/>
    <w:rsid w:val="00A6672A"/>
    <w:rsid w:val="00A67326"/>
    <w:rsid w:val="00A6799F"/>
    <w:rsid w:val="00A7005E"/>
    <w:rsid w:val="00A702A1"/>
    <w:rsid w:val="00A70E79"/>
    <w:rsid w:val="00A7154B"/>
    <w:rsid w:val="00A71931"/>
    <w:rsid w:val="00A71B47"/>
    <w:rsid w:val="00A71F46"/>
    <w:rsid w:val="00A72374"/>
    <w:rsid w:val="00A723CE"/>
    <w:rsid w:val="00A73611"/>
    <w:rsid w:val="00A73AD5"/>
    <w:rsid w:val="00A74746"/>
    <w:rsid w:val="00A74774"/>
    <w:rsid w:val="00A74CF1"/>
    <w:rsid w:val="00A74EEA"/>
    <w:rsid w:val="00A7504E"/>
    <w:rsid w:val="00A759DA"/>
    <w:rsid w:val="00A75D51"/>
    <w:rsid w:val="00A7677D"/>
    <w:rsid w:val="00A768A8"/>
    <w:rsid w:val="00A769D3"/>
    <w:rsid w:val="00A76C45"/>
    <w:rsid w:val="00A76E89"/>
    <w:rsid w:val="00A77161"/>
    <w:rsid w:val="00A77A17"/>
    <w:rsid w:val="00A77B41"/>
    <w:rsid w:val="00A802E8"/>
    <w:rsid w:val="00A80328"/>
    <w:rsid w:val="00A81169"/>
    <w:rsid w:val="00A815CE"/>
    <w:rsid w:val="00A81610"/>
    <w:rsid w:val="00A81A74"/>
    <w:rsid w:val="00A81B17"/>
    <w:rsid w:val="00A81F57"/>
    <w:rsid w:val="00A82229"/>
    <w:rsid w:val="00A82699"/>
    <w:rsid w:val="00A827B5"/>
    <w:rsid w:val="00A8335E"/>
    <w:rsid w:val="00A834EB"/>
    <w:rsid w:val="00A83B03"/>
    <w:rsid w:val="00A84707"/>
    <w:rsid w:val="00A849C9"/>
    <w:rsid w:val="00A84E24"/>
    <w:rsid w:val="00A8578A"/>
    <w:rsid w:val="00A85D5B"/>
    <w:rsid w:val="00A860D3"/>
    <w:rsid w:val="00A86102"/>
    <w:rsid w:val="00A86467"/>
    <w:rsid w:val="00A8653C"/>
    <w:rsid w:val="00A86B7C"/>
    <w:rsid w:val="00A86FF0"/>
    <w:rsid w:val="00A87313"/>
    <w:rsid w:val="00A8733B"/>
    <w:rsid w:val="00A87491"/>
    <w:rsid w:val="00A900C1"/>
    <w:rsid w:val="00A903A3"/>
    <w:rsid w:val="00A90717"/>
    <w:rsid w:val="00A91370"/>
    <w:rsid w:val="00A914A7"/>
    <w:rsid w:val="00A91BEA"/>
    <w:rsid w:val="00A91CDC"/>
    <w:rsid w:val="00A92B6B"/>
    <w:rsid w:val="00A92CAE"/>
    <w:rsid w:val="00A932B7"/>
    <w:rsid w:val="00A93AE9"/>
    <w:rsid w:val="00A94138"/>
    <w:rsid w:val="00A94170"/>
    <w:rsid w:val="00A943DF"/>
    <w:rsid w:val="00A94F77"/>
    <w:rsid w:val="00A95315"/>
    <w:rsid w:val="00A953A0"/>
    <w:rsid w:val="00A95895"/>
    <w:rsid w:val="00A96920"/>
    <w:rsid w:val="00A96935"/>
    <w:rsid w:val="00A96BD5"/>
    <w:rsid w:val="00A96C78"/>
    <w:rsid w:val="00A96DE0"/>
    <w:rsid w:val="00A97250"/>
    <w:rsid w:val="00A97FA5"/>
    <w:rsid w:val="00A97FEE"/>
    <w:rsid w:val="00AA04D3"/>
    <w:rsid w:val="00AA05A4"/>
    <w:rsid w:val="00AA07E6"/>
    <w:rsid w:val="00AA1462"/>
    <w:rsid w:val="00AA1487"/>
    <w:rsid w:val="00AA15BC"/>
    <w:rsid w:val="00AA172F"/>
    <w:rsid w:val="00AA174A"/>
    <w:rsid w:val="00AA1BD3"/>
    <w:rsid w:val="00AA1CE5"/>
    <w:rsid w:val="00AA25E1"/>
    <w:rsid w:val="00AA2ABE"/>
    <w:rsid w:val="00AA3310"/>
    <w:rsid w:val="00AA335B"/>
    <w:rsid w:val="00AA38D0"/>
    <w:rsid w:val="00AA396B"/>
    <w:rsid w:val="00AA3B44"/>
    <w:rsid w:val="00AA43FA"/>
    <w:rsid w:val="00AA4AAB"/>
    <w:rsid w:val="00AA4C16"/>
    <w:rsid w:val="00AA508F"/>
    <w:rsid w:val="00AA5379"/>
    <w:rsid w:val="00AA5607"/>
    <w:rsid w:val="00AA5B0B"/>
    <w:rsid w:val="00AA5B15"/>
    <w:rsid w:val="00AA5B8D"/>
    <w:rsid w:val="00AA6570"/>
    <w:rsid w:val="00AA699C"/>
    <w:rsid w:val="00AA6A84"/>
    <w:rsid w:val="00AA6F9B"/>
    <w:rsid w:val="00AA740C"/>
    <w:rsid w:val="00AA7765"/>
    <w:rsid w:val="00AA7B9D"/>
    <w:rsid w:val="00AA7CA4"/>
    <w:rsid w:val="00AA7CB7"/>
    <w:rsid w:val="00AA7D9B"/>
    <w:rsid w:val="00AB0228"/>
    <w:rsid w:val="00AB0268"/>
    <w:rsid w:val="00AB05C1"/>
    <w:rsid w:val="00AB0AF6"/>
    <w:rsid w:val="00AB12C1"/>
    <w:rsid w:val="00AB13E8"/>
    <w:rsid w:val="00AB152C"/>
    <w:rsid w:val="00AB1754"/>
    <w:rsid w:val="00AB1773"/>
    <w:rsid w:val="00AB1BA9"/>
    <w:rsid w:val="00AB1C7E"/>
    <w:rsid w:val="00AB20E2"/>
    <w:rsid w:val="00AB25B4"/>
    <w:rsid w:val="00AB2783"/>
    <w:rsid w:val="00AB2C9C"/>
    <w:rsid w:val="00AB2E65"/>
    <w:rsid w:val="00AB3354"/>
    <w:rsid w:val="00AB3699"/>
    <w:rsid w:val="00AB3885"/>
    <w:rsid w:val="00AB3B9A"/>
    <w:rsid w:val="00AB40F8"/>
    <w:rsid w:val="00AB41AA"/>
    <w:rsid w:val="00AB44C3"/>
    <w:rsid w:val="00AB4DF4"/>
    <w:rsid w:val="00AB527D"/>
    <w:rsid w:val="00AB5376"/>
    <w:rsid w:val="00AB59BA"/>
    <w:rsid w:val="00AB5A36"/>
    <w:rsid w:val="00AB5B57"/>
    <w:rsid w:val="00AB6AB7"/>
    <w:rsid w:val="00AB7848"/>
    <w:rsid w:val="00AC0211"/>
    <w:rsid w:val="00AC0747"/>
    <w:rsid w:val="00AC07DA"/>
    <w:rsid w:val="00AC0AA8"/>
    <w:rsid w:val="00AC1028"/>
    <w:rsid w:val="00AC1222"/>
    <w:rsid w:val="00AC13C0"/>
    <w:rsid w:val="00AC1AB9"/>
    <w:rsid w:val="00AC1B7E"/>
    <w:rsid w:val="00AC1BB1"/>
    <w:rsid w:val="00AC1EE0"/>
    <w:rsid w:val="00AC2360"/>
    <w:rsid w:val="00AC2DB3"/>
    <w:rsid w:val="00AC2F11"/>
    <w:rsid w:val="00AC3684"/>
    <w:rsid w:val="00AC38F0"/>
    <w:rsid w:val="00AC39D2"/>
    <w:rsid w:val="00AC3D43"/>
    <w:rsid w:val="00AC40E1"/>
    <w:rsid w:val="00AC4303"/>
    <w:rsid w:val="00AC459A"/>
    <w:rsid w:val="00AC4BCA"/>
    <w:rsid w:val="00AC4D5C"/>
    <w:rsid w:val="00AC5207"/>
    <w:rsid w:val="00AC542A"/>
    <w:rsid w:val="00AC54B9"/>
    <w:rsid w:val="00AC5636"/>
    <w:rsid w:val="00AC5690"/>
    <w:rsid w:val="00AC57B1"/>
    <w:rsid w:val="00AC5EC7"/>
    <w:rsid w:val="00AC6668"/>
    <w:rsid w:val="00AC66E4"/>
    <w:rsid w:val="00AC6851"/>
    <w:rsid w:val="00AC7BF7"/>
    <w:rsid w:val="00AD03A5"/>
    <w:rsid w:val="00AD0428"/>
    <w:rsid w:val="00AD0989"/>
    <w:rsid w:val="00AD0A5F"/>
    <w:rsid w:val="00AD0C2F"/>
    <w:rsid w:val="00AD1588"/>
    <w:rsid w:val="00AD24F8"/>
    <w:rsid w:val="00AD287E"/>
    <w:rsid w:val="00AD326D"/>
    <w:rsid w:val="00AD34E5"/>
    <w:rsid w:val="00AD3AFC"/>
    <w:rsid w:val="00AD3F18"/>
    <w:rsid w:val="00AD481F"/>
    <w:rsid w:val="00AD504D"/>
    <w:rsid w:val="00AD51E0"/>
    <w:rsid w:val="00AD5A19"/>
    <w:rsid w:val="00AD5E33"/>
    <w:rsid w:val="00AD6349"/>
    <w:rsid w:val="00AD63E2"/>
    <w:rsid w:val="00AD6C60"/>
    <w:rsid w:val="00AD6D2E"/>
    <w:rsid w:val="00AD7053"/>
    <w:rsid w:val="00AD7972"/>
    <w:rsid w:val="00AD7EA0"/>
    <w:rsid w:val="00AD7F6A"/>
    <w:rsid w:val="00AD7F8C"/>
    <w:rsid w:val="00AE0639"/>
    <w:rsid w:val="00AE09AC"/>
    <w:rsid w:val="00AE12DA"/>
    <w:rsid w:val="00AE1BF4"/>
    <w:rsid w:val="00AE1DEB"/>
    <w:rsid w:val="00AE256D"/>
    <w:rsid w:val="00AE26FA"/>
    <w:rsid w:val="00AE2D5C"/>
    <w:rsid w:val="00AE3039"/>
    <w:rsid w:val="00AE3501"/>
    <w:rsid w:val="00AE3CB0"/>
    <w:rsid w:val="00AE5CC9"/>
    <w:rsid w:val="00AE63D3"/>
    <w:rsid w:val="00AE719B"/>
    <w:rsid w:val="00AE7709"/>
    <w:rsid w:val="00AE7858"/>
    <w:rsid w:val="00AF039E"/>
    <w:rsid w:val="00AF03B0"/>
    <w:rsid w:val="00AF0B6A"/>
    <w:rsid w:val="00AF0BCE"/>
    <w:rsid w:val="00AF1CB2"/>
    <w:rsid w:val="00AF395A"/>
    <w:rsid w:val="00AF3B66"/>
    <w:rsid w:val="00AF3B96"/>
    <w:rsid w:val="00AF3CAB"/>
    <w:rsid w:val="00AF3E8B"/>
    <w:rsid w:val="00AF418F"/>
    <w:rsid w:val="00AF45D1"/>
    <w:rsid w:val="00AF471C"/>
    <w:rsid w:val="00AF4C17"/>
    <w:rsid w:val="00AF4FBE"/>
    <w:rsid w:val="00AF50EC"/>
    <w:rsid w:val="00AF555E"/>
    <w:rsid w:val="00AF563E"/>
    <w:rsid w:val="00AF5792"/>
    <w:rsid w:val="00AF57DC"/>
    <w:rsid w:val="00AF5EED"/>
    <w:rsid w:val="00AF6069"/>
    <w:rsid w:val="00AF69CF"/>
    <w:rsid w:val="00AF6CF2"/>
    <w:rsid w:val="00AF6DB8"/>
    <w:rsid w:val="00AF6F33"/>
    <w:rsid w:val="00AF72A4"/>
    <w:rsid w:val="00AF7804"/>
    <w:rsid w:val="00B0041E"/>
    <w:rsid w:val="00B00682"/>
    <w:rsid w:val="00B00775"/>
    <w:rsid w:val="00B01085"/>
    <w:rsid w:val="00B01900"/>
    <w:rsid w:val="00B01AA4"/>
    <w:rsid w:val="00B01DE3"/>
    <w:rsid w:val="00B01EA5"/>
    <w:rsid w:val="00B022E3"/>
    <w:rsid w:val="00B02668"/>
    <w:rsid w:val="00B026EA"/>
    <w:rsid w:val="00B02C7E"/>
    <w:rsid w:val="00B02CBB"/>
    <w:rsid w:val="00B04502"/>
    <w:rsid w:val="00B04CE0"/>
    <w:rsid w:val="00B05069"/>
    <w:rsid w:val="00B05086"/>
    <w:rsid w:val="00B059E3"/>
    <w:rsid w:val="00B061FA"/>
    <w:rsid w:val="00B0620D"/>
    <w:rsid w:val="00B068EC"/>
    <w:rsid w:val="00B06B17"/>
    <w:rsid w:val="00B07A7D"/>
    <w:rsid w:val="00B07E56"/>
    <w:rsid w:val="00B103A7"/>
    <w:rsid w:val="00B10B3D"/>
    <w:rsid w:val="00B10CA1"/>
    <w:rsid w:val="00B11091"/>
    <w:rsid w:val="00B115FA"/>
    <w:rsid w:val="00B11EEA"/>
    <w:rsid w:val="00B12A97"/>
    <w:rsid w:val="00B12E5D"/>
    <w:rsid w:val="00B12F67"/>
    <w:rsid w:val="00B12FCF"/>
    <w:rsid w:val="00B1326A"/>
    <w:rsid w:val="00B13AB2"/>
    <w:rsid w:val="00B13EC7"/>
    <w:rsid w:val="00B145B0"/>
    <w:rsid w:val="00B14783"/>
    <w:rsid w:val="00B14997"/>
    <w:rsid w:val="00B14DB2"/>
    <w:rsid w:val="00B15F6D"/>
    <w:rsid w:val="00B1688C"/>
    <w:rsid w:val="00B17059"/>
    <w:rsid w:val="00B17CF4"/>
    <w:rsid w:val="00B20048"/>
    <w:rsid w:val="00B20457"/>
    <w:rsid w:val="00B20BF1"/>
    <w:rsid w:val="00B20F75"/>
    <w:rsid w:val="00B214E4"/>
    <w:rsid w:val="00B2158F"/>
    <w:rsid w:val="00B21C0C"/>
    <w:rsid w:val="00B220F6"/>
    <w:rsid w:val="00B2247F"/>
    <w:rsid w:val="00B22833"/>
    <w:rsid w:val="00B22A08"/>
    <w:rsid w:val="00B2337B"/>
    <w:rsid w:val="00B23EE0"/>
    <w:rsid w:val="00B24082"/>
    <w:rsid w:val="00B243A0"/>
    <w:rsid w:val="00B24525"/>
    <w:rsid w:val="00B24555"/>
    <w:rsid w:val="00B25216"/>
    <w:rsid w:val="00B25C54"/>
    <w:rsid w:val="00B26DDA"/>
    <w:rsid w:val="00B27366"/>
    <w:rsid w:val="00B275ED"/>
    <w:rsid w:val="00B27707"/>
    <w:rsid w:val="00B30F40"/>
    <w:rsid w:val="00B313FB"/>
    <w:rsid w:val="00B316DD"/>
    <w:rsid w:val="00B318DA"/>
    <w:rsid w:val="00B31C80"/>
    <w:rsid w:val="00B31F0A"/>
    <w:rsid w:val="00B320AC"/>
    <w:rsid w:val="00B3286B"/>
    <w:rsid w:val="00B32D8E"/>
    <w:rsid w:val="00B335B8"/>
    <w:rsid w:val="00B3363B"/>
    <w:rsid w:val="00B33E8F"/>
    <w:rsid w:val="00B34308"/>
    <w:rsid w:val="00B345D3"/>
    <w:rsid w:val="00B34C15"/>
    <w:rsid w:val="00B357DB"/>
    <w:rsid w:val="00B357E5"/>
    <w:rsid w:val="00B36656"/>
    <w:rsid w:val="00B36881"/>
    <w:rsid w:val="00B36D10"/>
    <w:rsid w:val="00B36D9E"/>
    <w:rsid w:val="00B3705B"/>
    <w:rsid w:val="00B37068"/>
    <w:rsid w:val="00B37B53"/>
    <w:rsid w:val="00B37F91"/>
    <w:rsid w:val="00B402A3"/>
    <w:rsid w:val="00B4036D"/>
    <w:rsid w:val="00B40A77"/>
    <w:rsid w:val="00B41551"/>
    <w:rsid w:val="00B416F2"/>
    <w:rsid w:val="00B4178D"/>
    <w:rsid w:val="00B41EFC"/>
    <w:rsid w:val="00B4262D"/>
    <w:rsid w:val="00B42797"/>
    <w:rsid w:val="00B43500"/>
    <w:rsid w:val="00B43589"/>
    <w:rsid w:val="00B44573"/>
    <w:rsid w:val="00B448EE"/>
    <w:rsid w:val="00B44A83"/>
    <w:rsid w:val="00B450F0"/>
    <w:rsid w:val="00B45C00"/>
    <w:rsid w:val="00B461B5"/>
    <w:rsid w:val="00B465CD"/>
    <w:rsid w:val="00B46EF7"/>
    <w:rsid w:val="00B476E1"/>
    <w:rsid w:val="00B47824"/>
    <w:rsid w:val="00B4793B"/>
    <w:rsid w:val="00B47FE9"/>
    <w:rsid w:val="00B47FF9"/>
    <w:rsid w:val="00B50FAF"/>
    <w:rsid w:val="00B511B0"/>
    <w:rsid w:val="00B51297"/>
    <w:rsid w:val="00B512D8"/>
    <w:rsid w:val="00B515D6"/>
    <w:rsid w:val="00B5167F"/>
    <w:rsid w:val="00B52375"/>
    <w:rsid w:val="00B526FC"/>
    <w:rsid w:val="00B52A32"/>
    <w:rsid w:val="00B52EC7"/>
    <w:rsid w:val="00B53E36"/>
    <w:rsid w:val="00B5404B"/>
    <w:rsid w:val="00B544E7"/>
    <w:rsid w:val="00B54719"/>
    <w:rsid w:val="00B5489F"/>
    <w:rsid w:val="00B54F02"/>
    <w:rsid w:val="00B55EB0"/>
    <w:rsid w:val="00B56308"/>
    <w:rsid w:val="00B5632D"/>
    <w:rsid w:val="00B569DD"/>
    <w:rsid w:val="00B56CC5"/>
    <w:rsid w:val="00B56CEA"/>
    <w:rsid w:val="00B57924"/>
    <w:rsid w:val="00B60402"/>
    <w:rsid w:val="00B6059A"/>
    <w:rsid w:val="00B60602"/>
    <w:rsid w:val="00B607CD"/>
    <w:rsid w:val="00B60ED8"/>
    <w:rsid w:val="00B613D0"/>
    <w:rsid w:val="00B6150B"/>
    <w:rsid w:val="00B61591"/>
    <w:rsid w:val="00B618F6"/>
    <w:rsid w:val="00B6199A"/>
    <w:rsid w:val="00B6241D"/>
    <w:rsid w:val="00B63FDF"/>
    <w:rsid w:val="00B645DA"/>
    <w:rsid w:val="00B64648"/>
    <w:rsid w:val="00B64E0A"/>
    <w:rsid w:val="00B64F17"/>
    <w:rsid w:val="00B650CA"/>
    <w:rsid w:val="00B660CB"/>
    <w:rsid w:val="00B66AEF"/>
    <w:rsid w:val="00B6753A"/>
    <w:rsid w:val="00B67775"/>
    <w:rsid w:val="00B678B0"/>
    <w:rsid w:val="00B6792A"/>
    <w:rsid w:val="00B67C88"/>
    <w:rsid w:val="00B67D48"/>
    <w:rsid w:val="00B70555"/>
    <w:rsid w:val="00B7061A"/>
    <w:rsid w:val="00B7083B"/>
    <w:rsid w:val="00B7093D"/>
    <w:rsid w:val="00B70E23"/>
    <w:rsid w:val="00B71409"/>
    <w:rsid w:val="00B71A4D"/>
    <w:rsid w:val="00B71DA7"/>
    <w:rsid w:val="00B723BE"/>
    <w:rsid w:val="00B7280E"/>
    <w:rsid w:val="00B72AC6"/>
    <w:rsid w:val="00B7313F"/>
    <w:rsid w:val="00B73711"/>
    <w:rsid w:val="00B73E3F"/>
    <w:rsid w:val="00B73E79"/>
    <w:rsid w:val="00B73F82"/>
    <w:rsid w:val="00B742E4"/>
    <w:rsid w:val="00B745EF"/>
    <w:rsid w:val="00B747F8"/>
    <w:rsid w:val="00B74A9D"/>
    <w:rsid w:val="00B74D0B"/>
    <w:rsid w:val="00B75058"/>
    <w:rsid w:val="00B750AC"/>
    <w:rsid w:val="00B752A3"/>
    <w:rsid w:val="00B7531D"/>
    <w:rsid w:val="00B7565F"/>
    <w:rsid w:val="00B7583C"/>
    <w:rsid w:val="00B75A42"/>
    <w:rsid w:val="00B76465"/>
    <w:rsid w:val="00B76518"/>
    <w:rsid w:val="00B77762"/>
    <w:rsid w:val="00B777CC"/>
    <w:rsid w:val="00B77AF6"/>
    <w:rsid w:val="00B77BC4"/>
    <w:rsid w:val="00B8020E"/>
    <w:rsid w:val="00B80AE6"/>
    <w:rsid w:val="00B8247D"/>
    <w:rsid w:val="00B82934"/>
    <w:rsid w:val="00B82A5D"/>
    <w:rsid w:val="00B82C25"/>
    <w:rsid w:val="00B82CC3"/>
    <w:rsid w:val="00B83089"/>
    <w:rsid w:val="00B8324A"/>
    <w:rsid w:val="00B8393D"/>
    <w:rsid w:val="00B83BF1"/>
    <w:rsid w:val="00B841EA"/>
    <w:rsid w:val="00B842CA"/>
    <w:rsid w:val="00B854BD"/>
    <w:rsid w:val="00B857F5"/>
    <w:rsid w:val="00B85D4D"/>
    <w:rsid w:val="00B860AC"/>
    <w:rsid w:val="00B8625C"/>
    <w:rsid w:val="00B863BE"/>
    <w:rsid w:val="00B86A57"/>
    <w:rsid w:val="00B86C12"/>
    <w:rsid w:val="00B86EE4"/>
    <w:rsid w:val="00B87D64"/>
    <w:rsid w:val="00B87F40"/>
    <w:rsid w:val="00B90846"/>
    <w:rsid w:val="00B909A0"/>
    <w:rsid w:val="00B909B9"/>
    <w:rsid w:val="00B90CEC"/>
    <w:rsid w:val="00B90DBC"/>
    <w:rsid w:val="00B90FDE"/>
    <w:rsid w:val="00B91276"/>
    <w:rsid w:val="00B91FBC"/>
    <w:rsid w:val="00B923DE"/>
    <w:rsid w:val="00B92944"/>
    <w:rsid w:val="00B92CDB"/>
    <w:rsid w:val="00B93268"/>
    <w:rsid w:val="00B9340A"/>
    <w:rsid w:val="00B93656"/>
    <w:rsid w:val="00B9382A"/>
    <w:rsid w:val="00B93917"/>
    <w:rsid w:val="00B939FD"/>
    <w:rsid w:val="00B93DAD"/>
    <w:rsid w:val="00B940BB"/>
    <w:rsid w:val="00B942D5"/>
    <w:rsid w:val="00B944B5"/>
    <w:rsid w:val="00B94F24"/>
    <w:rsid w:val="00B97849"/>
    <w:rsid w:val="00B978E0"/>
    <w:rsid w:val="00B9797A"/>
    <w:rsid w:val="00BA033A"/>
    <w:rsid w:val="00BA0368"/>
    <w:rsid w:val="00BA0385"/>
    <w:rsid w:val="00BA0565"/>
    <w:rsid w:val="00BA060A"/>
    <w:rsid w:val="00BA0949"/>
    <w:rsid w:val="00BA0A6D"/>
    <w:rsid w:val="00BA13AC"/>
    <w:rsid w:val="00BA1C7F"/>
    <w:rsid w:val="00BA23F8"/>
    <w:rsid w:val="00BA275E"/>
    <w:rsid w:val="00BA28A6"/>
    <w:rsid w:val="00BA3235"/>
    <w:rsid w:val="00BA342B"/>
    <w:rsid w:val="00BA390C"/>
    <w:rsid w:val="00BA3A40"/>
    <w:rsid w:val="00BA3CD0"/>
    <w:rsid w:val="00BA42B0"/>
    <w:rsid w:val="00BA4C04"/>
    <w:rsid w:val="00BA54B7"/>
    <w:rsid w:val="00BA5908"/>
    <w:rsid w:val="00BA5C8A"/>
    <w:rsid w:val="00BA5DD5"/>
    <w:rsid w:val="00BA61CB"/>
    <w:rsid w:val="00BA6409"/>
    <w:rsid w:val="00BA6410"/>
    <w:rsid w:val="00BA64A2"/>
    <w:rsid w:val="00BA6771"/>
    <w:rsid w:val="00BA678A"/>
    <w:rsid w:val="00BA6A72"/>
    <w:rsid w:val="00BA6C4B"/>
    <w:rsid w:val="00BA6E2C"/>
    <w:rsid w:val="00BA7684"/>
    <w:rsid w:val="00BA7D09"/>
    <w:rsid w:val="00BB07CD"/>
    <w:rsid w:val="00BB096B"/>
    <w:rsid w:val="00BB183C"/>
    <w:rsid w:val="00BB1E6E"/>
    <w:rsid w:val="00BB2E23"/>
    <w:rsid w:val="00BB33AB"/>
    <w:rsid w:val="00BB3AED"/>
    <w:rsid w:val="00BB3F7F"/>
    <w:rsid w:val="00BB4028"/>
    <w:rsid w:val="00BB41EB"/>
    <w:rsid w:val="00BB4436"/>
    <w:rsid w:val="00BB5140"/>
    <w:rsid w:val="00BB68A9"/>
    <w:rsid w:val="00BB6D0D"/>
    <w:rsid w:val="00BB6FCF"/>
    <w:rsid w:val="00BB75DE"/>
    <w:rsid w:val="00BB7FA8"/>
    <w:rsid w:val="00BC038D"/>
    <w:rsid w:val="00BC044B"/>
    <w:rsid w:val="00BC0505"/>
    <w:rsid w:val="00BC1470"/>
    <w:rsid w:val="00BC1507"/>
    <w:rsid w:val="00BC2CF3"/>
    <w:rsid w:val="00BC2DFD"/>
    <w:rsid w:val="00BC2E60"/>
    <w:rsid w:val="00BC30FB"/>
    <w:rsid w:val="00BC3665"/>
    <w:rsid w:val="00BC3B91"/>
    <w:rsid w:val="00BC3C3A"/>
    <w:rsid w:val="00BC405D"/>
    <w:rsid w:val="00BC48FF"/>
    <w:rsid w:val="00BC498C"/>
    <w:rsid w:val="00BC4CD3"/>
    <w:rsid w:val="00BC532E"/>
    <w:rsid w:val="00BC54A1"/>
    <w:rsid w:val="00BC5A54"/>
    <w:rsid w:val="00BC5F60"/>
    <w:rsid w:val="00BC5FBC"/>
    <w:rsid w:val="00BC638E"/>
    <w:rsid w:val="00BC63CE"/>
    <w:rsid w:val="00BC6405"/>
    <w:rsid w:val="00BC6445"/>
    <w:rsid w:val="00BC65F4"/>
    <w:rsid w:val="00BC674D"/>
    <w:rsid w:val="00BC6BD8"/>
    <w:rsid w:val="00BC6BE9"/>
    <w:rsid w:val="00BC6F3F"/>
    <w:rsid w:val="00BC6FFE"/>
    <w:rsid w:val="00BC7014"/>
    <w:rsid w:val="00BC738C"/>
    <w:rsid w:val="00BC79FE"/>
    <w:rsid w:val="00BC7AB3"/>
    <w:rsid w:val="00BC7CCD"/>
    <w:rsid w:val="00BD04B6"/>
    <w:rsid w:val="00BD0881"/>
    <w:rsid w:val="00BD0D15"/>
    <w:rsid w:val="00BD16C3"/>
    <w:rsid w:val="00BD1F7F"/>
    <w:rsid w:val="00BD2204"/>
    <w:rsid w:val="00BD237E"/>
    <w:rsid w:val="00BD2B30"/>
    <w:rsid w:val="00BD2CE3"/>
    <w:rsid w:val="00BD2E58"/>
    <w:rsid w:val="00BD31D4"/>
    <w:rsid w:val="00BD3FF7"/>
    <w:rsid w:val="00BD4063"/>
    <w:rsid w:val="00BD40EC"/>
    <w:rsid w:val="00BD43C6"/>
    <w:rsid w:val="00BD4450"/>
    <w:rsid w:val="00BD4D17"/>
    <w:rsid w:val="00BD54AB"/>
    <w:rsid w:val="00BD5531"/>
    <w:rsid w:val="00BD5D64"/>
    <w:rsid w:val="00BD6CBD"/>
    <w:rsid w:val="00BD7200"/>
    <w:rsid w:val="00BD7FFD"/>
    <w:rsid w:val="00BE003C"/>
    <w:rsid w:val="00BE01C7"/>
    <w:rsid w:val="00BE044E"/>
    <w:rsid w:val="00BE0FFE"/>
    <w:rsid w:val="00BE2100"/>
    <w:rsid w:val="00BE2558"/>
    <w:rsid w:val="00BE2D6B"/>
    <w:rsid w:val="00BE3613"/>
    <w:rsid w:val="00BE39B4"/>
    <w:rsid w:val="00BE3C38"/>
    <w:rsid w:val="00BE3F0E"/>
    <w:rsid w:val="00BE4861"/>
    <w:rsid w:val="00BE48E3"/>
    <w:rsid w:val="00BE4BAF"/>
    <w:rsid w:val="00BE52DC"/>
    <w:rsid w:val="00BE5C20"/>
    <w:rsid w:val="00BE5E03"/>
    <w:rsid w:val="00BE64A9"/>
    <w:rsid w:val="00BE6557"/>
    <w:rsid w:val="00BE6CCC"/>
    <w:rsid w:val="00BE76DB"/>
    <w:rsid w:val="00BE7B8C"/>
    <w:rsid w:val="00BE7CEB"/>
    <w:rsid w:val="00BF0EFF"/>
    <w:rsid w:val="00BF121A"/>
    <w:rsid w:val="00BF12F3"/>
    <w:rsid w:val="00BF187C"/>
    <w:rsid w:val="00BF19E8"/>
    <w:rsid w:val="00BF1ECE"/>
    <w:rsid w:val="00BF22C0"/>
    <w:rsid w:val="00BF2436"/>
    <w:rsid w:val="00BF2D9B"/>
    <w:rsid w:val="00BF3397"/>
    <w:rsid w:val="00BF357D"/>
    <w:rsid w:val="00BF38D0"/>
    <w:rsid w:val="00BF39AB"/>
    <w:rsid w:val="00BF3BF5"/>
    <w:rsid w:val="00BF3FA1"/>
    <w:rsid w:val="00BF447A"/>
    <w:rsid w:val="00BF5A95"/>
    <w:rsid w:val="00BF5C9F"/>
    <w:rsid w:val="00BF6333"/>
    <w:rsid w:val="00BF6C23"/>
    <w:rsid w:val="00BF6CE4"/>
    <w:rsid w:val="00BF7A0C"/>
    <w:rsid w:val="00BF7C7B"/>
    <w:rsid w:val="00BF7D92"/>
    <w:rsid w:val="00C003EB"/>
    <w:rsid w:val="00C00962"/>
    <w:rsid w:val="00C009F1"/>
    <w:rsid w:val="00C00E05"/>
    <w:rsid w:val="00C01548"/>
    <w:rsid w:val="00C01733"/>
    <w:rsid w:val="00C0185E"/>
    <w:rsid w:val="00C01CD9"/>
    <w:rsid w:val="00C024A1"/>
    <w:rsid w:val="00C02507"/>
    <w:rsid w:val="00C03305"/>
    <w:rsid w:val="00C035D8"/>
    <w:rsid w:val="00C03C3E"/>
    <w:rsid w:val="00C04518"/>
    <w:rsid w:val="00C05E13"/>
    <w:rsid w:val="00C05EBB"/>
    <w:rsid w:val="00C05FD1"/>
    <w:rsid w:val="00C06B0C"/>
    <w:rsid w:val="00C06C7C"/>
    <w:rsid w:val="00C06C7E"/>
    <w:rsid w:val="00C07676"/>
    <w:rsid w:val="00C07827"/>
    <w:rsid w:val="00C079C7"/>
    <w:rsid w:val="00C07A99"/>
    <w:rsid w:val="00C07E57"/>
    <w:rsid w:val="00C07F81"/>
    <w:rsid w:val="00C10031"/>
    <w:rsid w:val="00C1045B"/>
    <w:rsid w:val="00C1093B"/>
    <w:rsid w:val="00C11AFD"/>
    <w:rsid w:val="00C1207D"/>
    <w:rsid w:val="00C12423"/>
    <w:rsid w:val="00C12B94"/>
    <w:rsid w:val="00C12BFC"/>
    <w:rsid w:val="00C12C06"/>
    <w:rsid w:val="00C1339A"/>
    <w:rsid w:val="00C139FB"/>
    <w:rsid w:val="00C13AE9"/>
    <w:rsid w:val="00C13FA0"/>
    <w:rsid w:val="00C1406A"/>
    <w:rsid w:val="00C1424D"/>
    <w:rsid w:val="00C146AE"/>
    <w:rsid w:val="00C149FD"/>
    <w:rsid w:val="00C14DDF"/>
    <w:rsid w:val="00C15049"/>
    <w:rsid w:val="00C151C9"/>
    <w:rsid w:val="00C15675"/>
    <w:rsid w:val="00C15732"/>
    <w:rsid w:val="00C169B8"/>
    <w:rsid w:val="00C169DD"/>
    <w:rsid w:val="00C16FB0"/>
    <w:rsid w:val="00C175BF"/>
    <w:rsid w:val="00C17ABD"/>
    <w:rsid w:val="00C17D9A"/>
    <w:rsid w:val="00C203B5"/>
    <w:rsid w:val="00C20E6E"/>
    <w:rsid w:val="00C21109"/>
    <w:rsid w:val="00C21208"/>
    <w:rsid w:val="00C2195E"/>
    <w:rsid w:val="00C21C18"/>
    <w:rsid w:val="00C224FD"/>
    <w:rsid w:val="00C22687"/>
    <w:rsid w:val="00C22FB2"/>
    <w:rsid w:val="00C235E2"/>
    <w:rsid w:val="00C2398E"/>
    <w:rsid w:val="00C23A84"/>
    <w:rsid w:val="00C242AE"/>
    <w:rsid w:val="00C24375"/>
    <w:rsid w:val="00C2499C"/>
    <w:rsid w:val="00C24B34"/>
    <w:rsid w:val="00C24D89"/>
    <w:rsid w:val="00C26F26"/>
    <w:rsid w:val="00C27211"/>
    <w:rsid w:val="00C274D8"/>
    <w:rsid w:val="00C27A36"/>
    <w:rsid w:val="00C27A73"/>
    <w:rsid w:val="00C27AD1"/>
    <w:rsid w:val="00C27B66"/>
    <w:rsid w:val="00C306BE"/>
    <w:rsid w:val="00C30A02"/>
    <w:rsid w:val="00C30FF4"/>
    <w:rsid w:val="00C31456"/>
    <w:rsid w:val="00C315EE"/>
    <w:rsid w:val="00C319F6"/>
    <w:rsid w:val="00C31F27"/>
    <w:rsid w:val="00C31F47"/>
    <w:rsid w:val="00C32352"/>
    <w:rsid w:val="00C3261B"/>
    <w:rsid w:val="00C32EBD"/>
    <w:rsid w:val="00C331CC"/>
    <w:rsid w:val="00C33246"/>
    <w:rsid w:val="00C336CB"/>
    <w:rsid w:val="00C338DB"/>
    <w:rsid w:val="00C340A3"/>
    <w:rsid w:val="00C341DE"/>
    <w:rsid w:val="00C34582"/>
    <w:rsid w:val="00C346DA"/>
    <w:rsid w:val="00C34869"/>
    <w:rsid w:val="00C34AEB"/>
    <w:rsid w:val="00C355E4"/>
    <w:rsid w:val="00C36EAC"/>
    <w:rsid w:val="00C36FCA"/>
    <w:rsid w:val="00C3765B"/>
    <w:rsid w:val="00C37688"/>
    <w:rsid w:val="00C37DC8"/>
    <w:rsid w:val="00C404EE"/>
    <w:rsid w:val="00C4052A"/>
    <w:rsid w:val="00C4056B"/>
    <w:rsid w:val="00C408E1"/>
    <w:rsid w:val="00C409E6"/>
    <w:rsid w:val="00C40E27"/>
    <w:rsid w:val="00C40EFE"/>
    <w:rsid w:val="00C40F40"/>
    <w:rsid w:val="00C41170"/>
    <w:rsid w:val="00C4162E"/>
    <w:rsid w:val="00C4178B"/>
    <w:rsid w:val="00C41B25"/>
    <w:rsid w:val="00C42233"/>
    <w:rsid w:val="00C42396"/>
    <w:rsid w:val="00C42435"/>
    <w:rsid w:val="00C42579"/>
    <w:rsid w:val="00C426F2"/>
    <w:rsid w:val="00C42B26"/>
    <w:rsid w:val="00C42DCE"/>
    <w:rsid w:val="00C42E6B"/>
    <w:rsid w:val="00C42F17"/>
    <w:rsid w:val="00C43469"/>
    <w:rsid w:val="00C43651"/>
    <w:rsid w:val="00C4376A"/>
    <w:rsid w:val="00C43C10"/>
    <w:rsid w:val="00C44164"/>
    <w:rsid w:val="00C442FE"/>
    <w:rsid w:val="00C4465A"/>
    <w:rsid w:val="00C44711"/>
    <w:rsid w:val="00C45D93"/>
    <w:rsid w:val="00C46697"/>
    <w:rsid w:val="00C46AAD"/>
    <w:rsid w:val="00C46DA5"/>
    <w:rsid w:val="00C50892"/>
    <w:rsid w:val="00C50B62"/>
    <w:rsid w:val="00C5127B"/>
    <w:rsid w:val="00C513DC"/>
    <w:rsid w:val="00C516F5"/>
    <w:rsid w:val="00C52254"/>
    <w:rsid w:val="00C522E5"/>
    <w:rsid w:val="00C5238B"/>
    <w:rsid w:val="00C52DF2"/>
    <w:rsid w:val="00C52E62"/>
    <w:rsid w:val="00C53002"/>
    <w:rsid w:val="00C53F9A"/>
    <w:rsid w:val="00C54392"/>
    <w:rsid w:val="00C5475D"/>
    <w:rsid w:val="00C54850"/>
    <w:rsid w:val="00C54A3C"/>
    <w:rsid w:val="00C55845"/>
    <w:rsid w:val="00C5645C"/>
    <w:rsid w:val="00C568FE"/>
    <w:rsid w:val="00C57518"/>
    <w:rsid w:val="00C5772E"/>
    <w:rsid w:val="00C577C1"/>
    <w:rsid w:val="00C5793E"/>
    <w:rsid w:val="00C57EF4"/>
    <w:rsid w:val="00C60167"/>
    <w:rsid w:val="00C60F5C"/>
    <w:rsid w:val="00C60FA5"/>
    <w:rsid w:val="00C60FDC"/>
    <w:rsid w:val="00C61072"/>
    <w:rsid w:val="00C61189"/>
    <w:rsid w:val="00C61195"/>
    <w:rsid w:val="00C6135F"/>
    <w:rsid w:val="00C61A79"/>
    <w:rsid w:val="00C62671"/>
    <w:rsid w:val="00C629C2"/>
    <w:rsid w:val="00C629E5"/>
    <w:rsid w:val="00C63BC3"/>
    <w:rsid w:val="00C63FAF"/>
    <w:rsid w:val="00C65041"/>
    <w:rsid w:val="00C650ED"/>
    <w:rsid w:val="00C651BF"/>
    <w:rsid w:val="00C653D4"/>
    <w:rsid w:val="00C654A1"/>
    <w:rsid w:val="00C65BD2"/>
    <w:rsid w:val="00C65EA0"/>
    <w:rsid w:val="00C661DD"/>
    <w:rsid w:val="00C66211"/>
    <w:rsid w:val="00C663EB"/>
    <w:rsid w:val="00C665A6"/>
    <w:rsid w:val="00C66C7F"/>
    <w:rsid w:val="00C66EA7"/>
    <w:rsid w:val="00C67365"/>
    <w:rsid w:val="00C67454"/>
    <w:rsid w:val="00C67928"/>
    <w:rsid w:val="00C67A43"/>
    <w:rsid w:val="00C700E7"/>
    <w:rsid w:val="00C704B5"/>
    <w:rsid w:val="00C7058E"/>
    <w:rsid w:val="00C709C8"/>
    <w:rsid w:val="00C70AF2"/>
    <w:rsid w:val="00C70BDF"/>
    <w:rsid w:val="00C7109A"/>
    <w:rsid w:val="00C714EF"/>
    <w:rsid w:val="00C7185C"/>
    <w:rsid w:val="00C71C5A"/>
    <w:rsid w:val="00C729C7"/>
    <w:rsid w:val="00C72BD6"/>
    <w:rsid w:val="00C73974"/>
    <w:rsid w:val="00C74422"/>
    <w:rsid w:val="00C753D2"/>
    <w:rsid w:val="00C754E8"/>
    <w:rsid w:val="00C756AA"/>
    <w:rsid w:val="00C75BB7"/>
    <w:rsid w:val="00C760CC"/>
    <w:rsid w:val="00C76BF8"/>
    <w:rsid w:val="00C77232"/>
    <w:rsid w:val="00C77782"/>
    <w:rsid w:val="00C77CD6"/>
    <w:rsid w:val="00C77DA5"/>
    <w:rsid w:val="00C80504"/>
    <w:rsid w:val="00C80FDD"/>
    <w:rsid w:val="00C81841"/>
    <w:rsid w:val="00C822DA"/>
    <w:rsid w:val="00C82997"/>
    <w:rsid w:val="00C8375F"/>
    <w:rsid w:val="00C83983"/>
    <w:rsid w:val="00C84B15"/>
    <w:rsid w:val="00C84C52"/>
    <w:rsid w:val="00C85064"/>
    <w:rsid w:val="00C8522B"/>
    <w:rsid w:val="00C852B6"/>
    <w:rsid w:val="00C855EF"/>
    <w:rsid w:val="00C85A9A"/>
    <w:rsid w:val="00C85C8C"/>
    <w:rsid w:val="00C85DC1"/>
    <w:rsid w:val="00C86B61"/>
    <w:rsid w:val="00C904B8"/>
    <w:rsid w:val="00C90D29"/>
    <w:rsid w:val="00C90D92"/>
    <w:rsid w:val="00C911D4"/>
    <w:rsid w:val="00C9140E"/>
    <w:rsid w:val="00C91766"/>
    <w:rsid w:val="00C91A64"/>
    <w:rsid w:val="00C91E38"/>
    <w:rsid w:val="00C91F49"/>
    <w:rsid w:val="00C9222C"/>
    <w:rsid w:val="00C9232E"/>
    <w:rsid w:val="00C9262B"/>
    <w:rsid w:val="00C939A0"/>
    <w:rsid w:val="00C93AA8"/>
    <w:rsid w:val="00C94263"/>
    <w:rsid w:val="00C94D6C"/>
    <w:rsid w:val="00C94D91"/>
    <w:rsid w:val="00C94DAD"/>
    <w:rsid w:val="00C952D3"/>
    <w:rsid w:val="00C953C4"/>
    <w:rsid w:val="00C954BD"/>
    <w:rsid w:val="00C95999"/>
    <w:rsid w:val="00C95A45"/>
    <w:rsid w:val="00C95DBE"/>
    <w:rsid w:val="00C95FBB"/>
    <w:rsid w:val="00C96CD9"/>
    <w:rsid w:val="00C96DBB"/>
    <w:rsid w:val="00C9749F"/>
    <w:rsid w:val="00C974EC"/>
    <w:rsid w:val="00C97849"/>
    <w:rsid w:val="00CA0301"/>
    <w:rsid w:val="00CA0A18"/>
    <w:rsid w:val="00CA0C82"/>
    <w:rsid w:val="00CA1236"/>
    <w:rsid w:val="00CA142C"/>
    <w:rsid w:val="00CA15BF"/>
    <w:rsid w:val="00CA1A82"/>
    <w:rsid w:val="00CA1ADA"/>
    <w:rsid w:val="00CA1CC8"/>
    <w:rsid w:val="00CA214E"/>
    <w:rsid w:val="00CA25CD"/>
    <w:rsid w:val="00CA272B"/>
    <w:rsid w:val="00CA33DC"/>
    <w:rsid w:val="00CA3ABA"/>
    <w:rsid w:val="00CA3C9E"/>
    <w:rsid w:val="00CA48EE"/>
    <w:rsid w:val="00CA48F6"/>
    <w:rsid w:val="00CA4B2D"/>
    <w:rsid w:val="00CA4D00"/>
    <w:rsid w:val="00CA4F36"/>
    <w:rsid w:val="00CA5295"/>
    <w:rsid w:val="00CA5414"/>
    <w:rsid w:val="00CA5646"/>
    <w:rsid w:val="00CA5788"/>
    <w:rsid w:val="00CA5793"/>
    <w:rsid w:val="00CA5968"/>
    <w:rsid w:val="00CA5B2D"/>
    <w:rsid w:val="00CA6303"/>
    <w:rsid w:val="00CA63B0"/>
    <w:rsid w:val="00CA65DE"/>
    <w:rsid w:val="00CA7F11"/>
    <w:rsid w:val="00CB056A"/>
    <w:rsid w:val="00CB0823"/>
    <w:rsid w:val="00CB16CA"/>
    <w:rsid w:val="00CB1929"/>
    <w:rsid w:val="00CB1FF1"/>
    <w:rsid w:val="00CB2348"/>
    <w:rsid w:val="00CB275C"/>
    <w:rsid w:val="00CB289C"/>
    <w:rsid w:val="00CB2E7F"/>
    <w:rsid w:val="00CB3865"/>
    <w:rsid w:val="00CB3F44"/>
    <w:rsid w:val="00CB4561"/>
    <w:rsid w:val="00CB49A3"/>
    <w:rsid w:val="00CB4A2E"/>
    <w:rsid w:val="00CB4B26"/>
    <w:rsid w:val="00CB4E61"/>
    <w:rsid w:val="00CB4E7B"/>
    <w:rsid w:val="00CB6076"/>
    <w:rsid w:val="00CB671B"/>
    <w:rsid w:val="00CB6EE4"/>
    <w:rsid w:val="00CB773C"/>
    <w:rsid w:val="00CB7AA8"/>
    <w:rsid w:val="00CB7EA8"/>
    <w:rsid w:val="00CB7EF2"/>
    <w:rsid w:val="00CC0D2A"/>
    <w:rsid w:val="00CC0E73"/>
    <w:rsid w:val="00CC1069"/>
    <w:rsid w:val="00CC145D"/>
    <w:rsid w:val="00CC3235"/>
    <w:rsid w:val="00CC342D"/>
    <w:rsid w:val="00CC3E27"/>
    <w:rsid w:val="00CC447C"/>
    <w:rsid w:val="00CC46A4"/>
    <w:rsid w:val="00CC4B8A"/>
    <w:rsid w:val="00CC4E93"/>
    <w:rsid w:val="00CC588E"/>
    <w:rsid w:val="00CC591E"/>
    <w:rsid w:val="00CC5A45"/>
    <w:rsid w:val="00CC67FC"/>
    <w:rsid w:val="00CC73A6"/>
    <w:rsid w:val="00CD02AC"/>
    <w:rsid w:val="00CD0530"/>
    <w:rsid w:val="00CD098F"/>
    <w:rsid w:val="00CD10F6"/>
    <w:rsid w:val="00CD12D9"/>
    <w:rsid w:val="00CD149F"/>
    <w:rsid w:val="00CD1CB4"/>
    <w:rsid w:val="00CD1CCA"/>
    <w:rsid w:val="00CD1D7C"/>
    <w:rsid w:val="00CD2EA1"/>
    <w:rsid w:val="00CD3DC8"/>
    <w:rsid w:val="00CD3E6E"/>
    <w:rsid w:val="00CD4921"/>
    <w:rsid w:val="00CD4CAF"/>
    <w:rsid w:val="00CD56CE"/>
    <w:rsid w:val="00CD57A0"/>
    <w:rsid w:val="00CD5A41"/>
    <w:rsid w:val="00CD62F4"/>
    <w:rsid w:val="00CD68E4"/>
    <w:rsid w:val="00CD6BB2"/>
    <w:rsid w:val="00CD6C75"/>
    <w:rsid w:val="00CD6F2B"/>
    <w:rsid w:val="00CD73B6"/>
    <w:rsid w:val="00CD7F3E"/>
    <w:rsid w:val="00CE0329"/>
    <w:rsid w:val="00CE0383"/>
    <w:rsid w:val="00CE0620"/>
    <w:rsid w:val="00CE09B5"/>
    <w:rsid w:val="00CE1044"/>
    <w:rsid w:val="00CE11CC"/>
    <w:rsid w:val="00CE257B"/>
    <w:rsid w:val="00CE28CD"/>
    <w:rsid w:val="00CE31D7"/>
    <w:rsid w:val="00CE3265"/>
    <w:rsid w:val="00CE337D"/>
    <w:rsid w:val="00CE35A8"/>
    <w:rsid w:val="00CE372F"/>
    <w:rsid w:val="00CE3E50"/>
    <w:rsid w:val="00CE3FE6"/>
    <w:rsid w:val="00CE5D58"/>
    <w:rsid w:val="00CE5EF6"/>
    <w:rsid w:val="00CE7738"/>
    <w:rsid w:val="00CF0659"/>
    <w:rsid w:val="00CF08D7"/>
    <w:rsid w:val="00CF0BDD"/>
    <w:rsid w:val="00CF1968"/>
    <w:rsid w:val="00CF1D04"/>
    <w:rsid w:val="00CF2920"/>
    <w:rsid w:val="00CF2AC5"/>
    <w:rsid w:val="00CF2B36"/>
    <w:rsid w:val="00CF3104"/>
    <w:rsid w:val="00CF33DE"/>
    <w:rsid w:val="00CF394E"/>
    <w:rsid w:val="00CF42CA"/>
    <w:rsid w:val="00CF4470"/>
    <w:rsid w:val="00CF4D5F"/>
    <w:rsid w:val="00CF4EE5"/>
    <w:rsid w:val="00CF5F78"/>
    <w:rsid w:val="00CF72B1"/>
    <w:rsid w:val="00CF7479"/>
    <w:rsid w:val="00D002DF"/>
    <w:rsid w:val="00D00378"/>
    <w:rsid w:val="00D0050D"/>
    <w:rsid w:val="00D00819"/>
    <w:rsid w:val="00D00E0D"/>
    <w:rsid w:val="00D01082"/>
    <w:rsid w:val="00D01266"/>
    <w:rsid w:val="00D01465"/>
    <w:rsid w:val="00D01D5D"/>
    <w:rsid w:val="00D024B6"/>
    <w:rsid w:val="00D02619"/>
    <w:rsid w:val="00D02D0D"/>
    <w:rsid w:val="00D02FDA"/>
    <w:rsid w:val="00D03421"/>
    <w:rsid w:val="00D034C5"/>
    <w:rsid w:val="00D04419"/>
    <w:rsid w:val="00D0475F"/>
    <w:rsid w:val="00D052F3"/>
    <w:rsid w:val="00D053E4"/>
    <w:rsid w:val="00D056CF"/>
    <w:rsid w:val="00D067D7"/>
    <w:rsid w:val="00D07082"/>
    <w:rsid w:val="00D0732C"/>
    <w:rsid w:val="00D07AEE"/>
    <w:rsid w:val="00D10304"/>
    <w:rsid w:val="00D10568"/>
    <w:rsid w:val="00D10D05"/>
    <w:rsid w:val="00D1101F"/>
    <w:rsid w:val="00D11026"/>
    <w:rsid w:val="00D116A6"/>
    <w:rsid w:val="00D11903"/>
    <w:rsid w:val="00D11ABE"/>
    <w:rsid w:val="00D11AF0"/>
    <w:rsid w:val="00D11EB7"/>
    <w:rsid w:val="00D11EFF"/>
    <w:rsid w:val="00D12083"/>
    <w:rsid w:val="00D1244F"/>
    <w:rsid w:val="00D1296D"/>
    <w:rsid w:val="00D12F80"/>
    <w:rsid w:val="00D13975"/>
    <w:rsid w:val="00D13C64"/>
    <w:rsid w:val="00D145B7"/>
    <w:rsid w:val="00D157F9"/>
    <w:rsid w:val="00D159CD"/>
    <w:rsid w:val="00D15A3A"/>
    <w:rsid w:val="00D15CB0"/>
    <w:rsid w:val="00D16CA1"/>
    <w:rsid w:val="00D16FED"/>
    <w:rsid w:val="00D176BA"/>
    <w:rsid w:val="00D17C96"/>
    <w:rsid w:val="00D2008E"/>
    <w:rsid w:val="00D209CE"/>
    <w:rsid w:val="00D20D5C"/>
    <w:rsid w:val="00D20D6A"/>
    <w:rsid w:val="00D2112F"/>
    <w:rsid w:val="00D21180"/>
    <w:rsid w:val="00D215B3"/>
    <w:rsid w:val="00D21719"/>
    <w:rsid w:val="00D21900"/>
    <w:rsid w:val="00D21BAC"/>
    <w:rsid w:val="00D21EA0"/>
    <w:rsid w:val="00D221F0"/>
    <w:rsid w:val="00D23A1D"/>
    <w:rsid w:val="00D24629"/>
    <w:rsid w:val="00D24A75"/>
    <w:rsid w:val="00D252AD"/>
    <w:rsid w:val="00D25331"/>
    <w:rsid w:val="00D2542C"/>
    <w:rsid w:val="00D2588E"/>
    <w:rsid w:val="00D25AEC"/>
    <w:rsid w:val="00D26BFE"/>
    <w:rsid w:val="00D26C79"/>
    <w:rsid w:val="00D26E8B"/>
    <w:rsid w:val="00D26F7C"/>
    <w:rsid w:val="00D27133"/>
    <w:rsid w:val="00D2722D"/>
    <w:rsid w:val="00D275C5"/>
    <w:rsid w:val="00D27859"/>
    <w:rsid w:val="00D3099E"/>
    <w:rsid w:val="00D30ACD"/>
    <w:rsid w:val="00D30DE1"/>
    <w:rsid w:val="00D31365"/>
    <w:rsid w:val="00D3142B"/>
    <w:rsid w:val="00D3211D"/>
    <w:rsid w:val="00D32291"/>
    <w:rsid w:val="00D32311"/>
    <w:rsid w:val="00D3243B"/>
    <w:rsid w:val="00D325FD"/>
    <w:rsid w:val="00D32B41"/>
    <w:rsid w:val="00D3305C"/>
    <w:rsid w:val="00D3396C"/>
    <w:rsid w:val="00D339D8"/>
    <w:rsid w:val="00D33C08"/>
    <w:rsid w:val="00D33CA6"/>
    <w:rsid w:val="00D3473F"/>
    <w:rsid w:val="00D34F21"/>
    <w:rsid w:val="00D3542A"/>
    <w:rsid w:val="00D357CD"/>
    <w:rsid w:val="00D35B27"/>
    <w:rsid w:val="00D35C94"/>
    <w:rsid w:val="00D36206"/>
    <w:rsid w:val="00D363B2"/>
    <w:rsid w:val="00D3640C"/>
    <w:rsid w:val="00D3647A"/>
    <w:rsid w:val="00D367A2"/>
    <w:rsid w:val="00D368D3"/>
    <w:rsid w:val="00D36A64"/>
    <w:rsid w:val="00D36CBD"/>
    <w:rsid w:val="00D37201"/>
    <w:rsid w:val="00D37398"/>
    <w:rsid w:val="00D374A9"/>
    <w:rsid w:val="00D37A59"/>
    <w:rsid w:val="00D37F35"/>
    <w:rsid w:val="00D40290"/>
    <w:rsid w:val="00D4049A"/>
    <w:rsid w:val="00D405E1"/>
    <w:rsid w:val="00D41158"/>
    <w:rsid w:val="00D413F3"/>
    <w:rsid w:val="00D41561"/>
    <w:rsid w:val="00D416B2"/>
    <w:rsid w:val="00D41F7D"/>
    <w:rsid w:val="00D41FD7"/>
    <w:rsid w:val="00D4312E"/>
    <w:rsid w:val="00D43B3C"/>
    <w:rsid w:val="00D43F03"/>
    <w:rsid w:val="00D44565"/>
    <w:rsid w:val="00D448E7"/>
    <w:rsid w:val="00D449D3"/>
    <w:rsid w:val="00D449F1"/>
    <w:rsid w:val="00D44C05"/>
    <w:rsid w:val="00D44C35"/>
    <w:rsid w:val="00D44E10"/>
    <w:rsid w:val="00D44FE6"/>
    <w:rsid w:val="00D45526"/>
    <w:rsid w:val="00D455BA"/>
    <w:rsid w:val="00D4564D"/>
    <w:rsid w:val="00D458D4"/>
    <w:rsid w:val="00D45A05"/>
    <w:rsid w:val="00D45D5E"/>
    <w:rsid w:val="00D46720"/>
    <w:rsid w:val="00D470AC"/>
    <w:rsid w:val="00D47376"/>
    <w:rsid w:val="00D477C3"/>
    <w:rsid w:val="00D47F91"/>
    <w:rsid w:val="00D502B0"/>
    <w:rsid w:val="00D5032A"/>
    <w:rsid w:val="00D50D65"/>
    <w:rsid w:val="00D50F98"/>
    <w:rsid w:val="00D513F2"/>
    <w:rsid w:val="00D514E4"/>
    <w:rsid w:val="00D517BF"/>
    <w:rsid w:val="00D51C94"/>
    <w:rsid w:val="00D51FEB"/>
    <w:rsid w:val="00D52107"/>
    <w:rsid w:val="00D52D0E"/>
    <w:rsid w:val="00D52EF1"/>
    <w:rsid w:val="00D5371B"/>
    <w:rsid w:val="00D53B37"/>
    <w:rsid w:val="00D53E12"/>
    <w:rsid w:val="00D54569"/>
    <w:rsid w:val="00D551DE"/>
    <w:rsid w:val="00D55957"/>
    <w:rsid w:val="00D55D79"/>
    <w:rsid w:val="00D5635F"/>
    <w:rsid w:val="00D56AFD"/>
    <w:rsid w:val="00D56BDB"/>
    <w:rsid w:val="00D56E32"/>
    <w:rsid w:val="00D57F9B"/>
    <w:rsid w:val="00D601DB"/>
    <w:rsid w:val="00D60323"/>
    <w:rsid w:val="00D605D7"/>
    <w:rsid w:val="00D60B51"/>
    <w:rsid w:val="00D60C41"/>
    <w:rsid w:val="00D60F13"/>
    <w:rsid w:val="00D621AD"/>
    <w:rsid w:val="00D6242A"/>
    <w:rsid w:val="00D6243F"/>
    <w:rsid w:val="00D633D6"/>
    <w:rsid w:val="00D6346E"/>
    <w:rsid w:val="00D6400B"/>
    <w:rsid w:val="00D641E8"/>
    <w:rsid w:val="00D64291"/>
    <w:rsid w:val="00D643C8"/>
    <w:rsid w:val="00D6499B"/>
    <w:rsid w:val="00D64AE0"/>
    <w:rsid w:val="00D64C61"/>
    <w:rsid w:val="00D64D16"/>
    <w:rsid w:val="00D65145"/>
    <w:rsid w:val="00D659E0"/>
    <w:rsid w:val="00D669A4"/>
    <w:rsid w:val="00D672DC"/>
    <w:rsid w:val="00D674AE"/>
    <w:rsid w:val="00D67616"/>
    <w:rsid w:val="00D67646"/>
    <w:rsid w:val="00D67A9A"/>
    <w:rsid w:val="00D70285"/>
    <w:rsid w:val="00D70897"/>
    <w:rsid w:val="00D709FD"/>
    <w:rsid w:val="00D71830"/>
    <w:rsid w:val="00D7184B"/>
    <w:rsid w:val="00D71EF1"/>
    <w:rsid w:val="00D72130"/>
    <w:rsid w:val="00D721FC"/>
    <w:rsid w:val="00D72331"/>
    <w:rsid w:val="00D727C0"/>
    <w:rsid w:val="00D72ADA"/>
    <w:rsid w:val="00D72F98"/>
    <w:rsid w:val="00D73061"/>
    <w:rsid w:val="00D731FA"/>
    <w:rsid w:val="00D7341E"/>
    <w:rsid w:val="00D73531"/>
    <w:rsid w:val="00D73752"/>
    <w:rsid w:val="00D73860"/>
    <w:rsid w:val="00D73A7C"/>
    <w:rsid w:val="00D73E5C"/>
    <w:rsid w:val="00D73F34"/>
    <w:rsid w:val="00D74408"/>
    <w:rsid w:val="00D7449F"/>
    <w:rsid w:val="00D75127"/>
    <w:rsid w:val="00D751E8"/>
    <w:rsid w:val="00D761CB"/>
    <w:rsid w:val="00D76289"/>
    <w:rsid w:val="00D77337"/>
    <w:rsid w:val="00D7769C"/>
    <w:rsid w:val="00D779B7"/>
    <w:rsid w:val="00D779EA"/>
    <w:rsid w:val="00D77FB8"/>
    <w:rsid w:val="00D800D9"/>
    <w:rsid w:val="00D802B2"/>
    <w:rsid w:val="00D8045A"/>
    <w:rsid w:val="00D81C00"/>
    <w:rsid w:val="00D82794"/>
    <w:rsid w:val="00D8288B"/>
    <w:rsid w:val="00D82D59"/>
    <w:rsid w:val="00D8356C"/>
    <w:rsid w:val="00D83C52"/>
    <w:rsid w:val="00D83EA1"/>
    <w:rsid w:val="00D840AC"/>
    <w:rsid w:val="00D84154"/>
    <w:rsid w:val="00D84243"/>
    <w:rsid w:val="00D84937"/>
    <w:rsid w:val="00D8525F"/>
    <w:rsid w:val="00D860F4"/>
    <w:rsid w:val="00D8655E"/>
    <w:rsid w:val="00D86719"/>
    <w:rsid w:val="00D86A90"/>
    <w:rsid w:val="00D87949"/>
    <w:rsid w:val="00D87F56"/>
    <w:rsid w:val="00D90277"/>
    <w:rsid w:val="00D905F0"/>
    <w:rsid w:val="00D90D72"/>
    <w:rsid w:val="00D91008"/>
    <w:rsid w:val="00D911E5"/>
    <w:rsid w:val="00D912D5"/>
    <w:rsid w:val="00D9142E"/>
    <w:rsid w:val="00D91832"/>
    <w:rsid w:val="00D91E83"/>
    <w:rsid w:val="00D9208A"/>
    <w:rsid w:val="00D925AF"/>
    <w:rsid w:val="00D9296B"/>
    <w:rsid w:val="00D92B82"/>
    <w:rsid w:val="00D9307C"/>
    <w:rsid w:val="00D94799"/>
    <w:rsid w:val="00D94814"/>
    <w:rsid w:val="00D94E74"/>
    <w:rsid w:val="00D9553C"/>
    <w:rsid w:val="00D955E2"/>
    <w:rsid w:val="00D95E50"/>
    <w:rsid w:val="00D96A0A"/>
    <w:rsid w:val="00D96A56"/>
    <w:rsid w:val="00D970A8"/>
    <w:rsid w:val="00D970C4"/>
    <w:rsid w:val="00D973FA"/>
    <w:rsid w:val="00D97624"/>
    <w:rsid w:val="00D978D4"/>
    <w:rsid w:val="00DA02AD"/>
    <w:rsid w:val="00DA1FD8"/>
    <w:rsid w:val="00DA2415"/>
    <w:rsid w:val="00DA25C4"/>
    <w:rsid w:val="00DA25E3"/>
    <w:rsid w:val="00DA2F86"/>
    <w:rsid w:val="00DA3ACB"/>
    <w:rsid w:val="00DA438F"/>
    <w:rsid w:val="00DA4535"/>
    <w:rsid w:val="00DA4A84"/>
    <w:rsid w:val="00DA5388"/>
    <w:rsid w:val="00DA6206"/>
    <w:rsid w:val="00DA6219"/>
    <w:rsid w:val="00DA6341"/>
    <w:rsid w:val="00DA6378"/>
    <w:rsid w:val="00DA69C6"/>
    <w:rsid w:val="00DA6A9C"/>
    <w:rsid w:val="00DA6B33"/>
    <w:rsid w:val="00DA736B"/>
    <w:rsid w:val="00DA759E"/>
    <w:rsid w:val="00DA7A9B"/>
    <w:rsid w:val="00DA7FDE"/>
    <w:rsid w:val="00DB0ABF"/>
    <w:rsid w:val="00DB0C54"/>
    <w:rsid w:val="00DB143D"/>
    <w:rsid w:val="00DB2072"/>
    <w:rsid w:val="00DB247B"/>
    <w:rsid w:val="00DB258A"/>
    <w:rsid w:val="00DB37CD"/>
    <w:rsid w:val="00DB3B5C"/>
    <w:rsid w:val="00DB3E02"/>
    <w:rsid w:val="00DB4353"/>
    <w:rsid w:val="00DB44B6"/>
    <w:rsid w:val="00DB554E"/>
    <w:rsid w:val="00DB5B88"/>
    <w:rsid w:val="00DB60D7"/>
    <w:rsid w:val="00DB6777"/>
    <w:rsid w:val="00DB6FBD"/>
    <w:rsid w:val="00DB7777"/>
    <w:rsid w:val="00DB7B8A"/>
    <w:rsid w:val="00DC0045"/>
    <w:rsid w:val="00DC0354"/>
    <w:rsid w:val="00DC0422"/>
    <w:rsid w:val="00DC07FD"/>
    <w:rsid w:val="00DC0A01"/>
    <w:rsid w:val="00DC0A3A"/>
    <w:rsid w:val="00DC0AA0"/>
    <w:rsid w:val="00DC0F39"/>
    <w:rsid w:val="00DC1880"/>
    <w:rsid w:val="00DC1E08"/>
    <w:rsid w:val="00DC2032"/>
    <w:rsid w:val="00DC3424"/>
    <w:rsid w:val="00DC4E2B"/>
    <w:rsid w:val="00DC50D1"/>
    <w:rsid w:val="00DC5960"/>
    <w:rsid w:val="00DC6208"/>
    <w:rsid w:val="00DC6311"/>
    <w:rsid w:val="00DC6658"/>
    <w:rsid w:val="00DC74AA"/>
    <w:rsid w:val="00DC7B57"/>
    <w:rsid w:val="00DD018B"/>
    <w:rsid w:val="00DD0AAB"/>
    <w:rsid w:val="00DD0FB1"/>
    <w:rsid w:val="00DD1219"/>
    <w:rsid w:val="00DD19B4"/>
    <w:rsid w:val="00DD1C31"/>
    <w:rsid w:val="00DD1D4F"/>
    <w:rsid w:val="00DD1DDD"/>
    <w:rsid w:val="00DD3720"/>
    <w:rsid w:val="00DD37DF"/>
    <w:rsid w:val="00DD3F05"/>
    <w:rsid w:val="00DD40CB"/>
    <w:rsid w:val="00DD4AA5"/>
    <w:rsid w:val="00DD4FC2"/>
    <w:rsid w:val="00DD52E8"/>
    <w:rsid w:val="00DD5499"/>
    <w:rsid w:val="00DD5A17"/>
    <w:rsid w:val="00DD5C88"/>
    <w:rsid w:val="00DD5E11"/>
    <w:rsid w:val="00DD6308"/>
    <w:rsid w:val="00DD6793"/>
    <w:rsid w:val="00DD6821"/>
    <w:rsid w:val="00DD6850"/>
    <w:rsid w:val="00DD6EF8"/>
    <w:rsid w:val="00DD7318"/>
    <w:rsid w:val="00DD748C"/>
    <w:rsid w:val="00DE02E7"/>
    <w:rsid w:val="00DE0566"/>
    <w:rsid w:val="00DE1118"/>
    <w:rsid w:val="00DE134A"/>
    <w:rsid w:val="00DE1569"/>
    <w:rsid w:val="00DE1591"/>
    <w:rsid w:val="00DE1BB7"/>
    <w:rsid w:val="00DE2884"/>
    <w:rsid w:val="00DE2E62"/>
    <w:rsid w:val="00DE364D"/>
    <w:rsid w:val="00DE3809"/>
    <w:rsid w:val="00DE442D"/>
    <w:rsid w:val="00DE481A"/>
    <w:rsid w:val="00DE4AD1"/>
    <w:rsid w:val="00DE4E05"/>
    <w:rsid w:val="00DE503A"/>
    <w:rsid w:val="00DE5260"/>
    <w:rsid w:val="00DE5296"/>
    <w:rsid w:val="00DE5977"/>
    <w:rsid w:val="00DE5A94"/>
    <w:rsid w:val="00DE5DD6"/>
    <w:rsid w:val="00DE5E0F"/>
    <w:rsid w:val="00DE616F"/>
    <w:rsid w:val="00DE693C"/>
    <w:rsid w:val="00DE6B92"/>
    <w:rsid w:val="00DE77F0"/>
    <w:rsid w:val="00DF0334"/>
    <w:rsid w:val="00DF0423"/>
    <w:rsid w:val="00DF06ED"/>
    <w:rsid w:val="00DF1D47"/>
    <w:rsid w:val="00DF2AA7"/>
    <w:rsid w:val="00DF3435"/>
    <w:rsid w:val="00DF3D6E"/>
    <w:rsid w:val="00DF520F"/>
    <w:rsid w:val="00DF55AD"/>
    <w:rsid w:val="00DF567E"/>
    <w:rsid w:val="00DF62BA"/>
    <w:rsid w:val="00DF683B"/>
    <w:rsid w:val="00DF68FD"/>
    <w:rsid w:val="00DF7302"/>
    <w:rsid w:val="00DF7D5D"/>
    <w:rsid w:val="00DF7DDE"/>
    <w:rsid w:val="00DF7DE9"/>
    <w:rsid w:val="00DF7EDE"/>
    <w:rsid w:val="00E00897"/>
    <w:rsid w:val="00E00B65"/>
    <w:rsid w:val="00E0113E"/>
    <w:rsid w:val="00E0133A"/>
    <w:rsid w:val="00E013F8"/>
    <w:rsid w:val="00E01A18"/>
    <w:rsid w:val="00E029F4"/>
    <w:rsid w:val="00E03718"/>
    <w:rsid w:val="00E03F57"/>
    <w:rsid w:val="00E04122"/>
    <w:rsid w:val="00E049F7"/>
    <w:rsid w:val="00E04A87"/>
    <w:rsid w:val="00E04BB4"/>
    <w:rsid w:val="00E04C42"/>
    <w:rsid w:val="00E04CB7"/>
    <w:rsid w:val="00E04E41"/>
    <w:rsid w:val="00E050E2"/>
    <w:rsid w:val="00E05241"/>
    <w:rsid w:val="00E05259"/>
    <w:rsid w:val="00E057C8"/>
    <w:rsid w:val="00E05CA9"/>
    <w:rsid w:val="00E05CFE"/>
    <w:rsid w:val="00E05DF1"/>
    <w:rsid w:val="00E05F81"/>
    <w:rsid w:val="00E06501"/>
    <w:rsid w:val="00E0689B"/>
    <w:rsid w:val="00E06A43"/>
    <w:rsid w:val="00E06ADF"/>
    <w:rsid w:val="00E071C0"/>
    <w:rsid w:val="00E07388"/>
    <w:rsid w:val="00E079D6"/>
    <w:rsid w:val="00E07A4F"/>
    <w:rsid w:val="00E07ADC"/>
    <w:rsid w:val="00E10678"/>
    <w:rsid w:val="00E106D6"/>
    <w:rsid w:val="00E10C7F"/>
    <w:rsid w:val="00E10F0B"/>
    <w:rsid w:val="00E110AB"/>
    <w:rsid w:val="00E11233"/>
    <w:rsid w:val="00E117CA"/>
    <w:rsid w:val="00E11A08"/>
    <w:rsid w:val="00E11D19"/>
    <w:rsid w:val="00E11F34"/>
    <w:rsid w:val="00E12C2F"/>
    <w:rsid w:val="00E138DC"/>
    <w:rsid w:val="00E13E5E"/>
    <w:rsid w:val="00E142A1"/>
    <w:rsid w:val="00E142D2"/>
    <w:rsid w:val="00E1448E"/>
    <w:rsid w:val="00E1476F"/>
    <w:rsid w:val="00E14918"/>
    <w:rsid w:val="00E14F54"/>
    <w:rsid w:val="00E154CD"/>
    <w:rsid w:val="00E157A6"/>
    <w:rsid w:val="00E160C9"/>
    <w:rsid w:val="00E162CA"/>
    <w:rsid w:val="00E1630A"/>
    <w:rsid w:val="00E16925"/>
    <w:rsid w:val="00E16B24"/>
    <w:rsid w:val="00E17482"/>
    <w:rsid w:val="00E1782B"/>
    <w:rsid w:val="00E17AB1"/>
    <w:rsid w:val="00E17BBD"/>
    <w:rsid w:val="00E201D8"/>
    <w:rsid w:val="00E2035C"/>
    <w:rsid w:val="00E20953"/>
    <w:rsid w:val="00E210D6"/>
    <w:rsid w:val="00E21B18"/>
    <w:rsid w:val="00E21B75"/>
    <w:rsid w:val="00E21BA8"/>
    <w:rsid w:val="00E2275C"/>
    <w:rsid w:val="00E22D4D"/>
    <w:rsid w:val="00E22FC3"/>
    <w:rsid w:val="00E233EE"/>
    <w:rsid w:val="00E235DD"/>
    <w:rsid w:val="00E2368D"/>
    <w:rsid w:val="00E23C70"/>
    <w:rsid w:val="00E24377"/>
    <w:rsid w:val="00E24FF1"/>
    <w:rsid w:val="00E253B0"/>
    <w:rsid w:val="00E25758"/>
    <w:rsid w:val="00E25BF6"/>
    <w:rsid w:val="00E25C81"/>
    <w:rsid w:val="00E25F8A"/>
    <w:rsid w:val="00E26372"/>
    <w:rsid w:val="00E27181"/>
    <w:rsid w:val="00E2752E"/>
    <w:rsid w:val="00E27831"/>
    <w:rsid w:val="00E309E0"/>
    <w:rsid w:val="00E30C88"/>
    <w:rsid w:val="00E3135C"/>
    <w:rsid w:val="00E3183E"/>
    <w:rsid w:val="00E31E9F"/>
    <w:rsid w:val="00E32548"/>
    <w:rsid w:val="00E32EE9"/>
    <w:rsid w:val="00E32FC6"/>
    <w:rsid w:val="00E3300B"/>
    <w:rsid w:val="00E33535"/>
    <w:rsid w:val="00E3385B"/>
    <w:rsid w:val="00E33CFA"/>
    <w:rsid w:val="00E33CFC"/>
    <w:rsid w:val="00E34306"/>
    <w:rsid w:val="00E3444D"/>
    <w:rsid w:val="00E3474D"/>
    <w:rsid w:val="00E3691D"/>
    <w:rsid w:val="00E36B93"/>
    <w:rsid w:val="00E37A87"/>
    <w:rsid w:val="00E37EE0"/>
    <w:rsid w:val="00E40569"/>
    <w:rsid w:val="00E40581"/>
    <w:rsid w:val="00E407EA"/>
    <w:rsid w:val="00E40AC8"/>
    <w:rsid w:val="00E4100D"/>
    <w:rsid w:val="00E417A5"/>
    <w:rsid w:val="00E41B35"/>
    <w:rsid w:val="00E41B43"/>
    <w:rsid w:val="00E42938"/>
    <w:rsid w:val="00E42CDB"/>
    <w:rsid w:val="00E42E03"/>
    <w:rsid w:val="00E43B84"/>
    <w:rsid w:val="00E440A9"/>
    <w:rsid w:val="00E444D8"/>
    <w:rsid w:val="00E44AE0"/>
    <w:rsid w:val="00E453CD"/>
    <w:rsid w:val="00E456B0"/>
    <w:rsid w:val="00E45EE7"/>
    <w:rsid w:val="00E46C0E"/>
    <w:rsid w:val="00E471E6"/>
    <w:rsid w:val="00E47694"/>
    <w:rsid w:val="00E47E4D"/>
    <w:rsid w:val="00E50A41"/>
    <w:rsid w:val="00E50EBC"/>
    <w:rsid w:val="00E50EC7"/>
    <w:rsid w:val="00E5111B"/>
    <w:rsid w:val="00E511AD"/>
    <w:rsid w:val="00E51263"/>
    <w:rsid w:val="00E51BAC"/>
    <w:rsid w:val="00E52A66"/>
    <w:rsid w:val="00E53430"/>
    <w:rsid w:val="00E53726"/>
    <w:rsid w:val="00E53D82"/>
    <w:rsid w:val="00E54727"/>
    <w:rsid w:val="00E54ABA"/>
    <w:rsid w:val="00E550B2"/>
    <w:rsid w:val="00E55C99"/>
    <w:rsid w:val="00E5726B"/>
    <w:rsid w:val="00E57630"/>
    <w:rsid w:val="00E57F14"/>
    <w:rsid w:val="00E57F27"/>
    <w:rsid w:val="00E57F6A"/>
    <w:rsid w:val="00E600FA"/>
    <w:rsid w:val="00E60166"/>
    <w:rsid w:val="00E60308"/>
    <w:rsid w:val="00E60B64"/>
    <w:rsid w:val="00E613C4"/>
    <w:rsid w:val="00E61587"/>
    <w:rsid w:val="00E628DA"/>
    <w:rsid w:val="00E62A2B"/>
    <w:rsid w:val="00E63337"/>
    <w:rsid w:val="00E6355B"/>
    <w:rsid w:val="00E63BF2"/>
    <w:rsid w:val="00E63E89"/>
    <w:rsid w:val="00E63EEB"/>
    <w:rsid w:val="00E64B62"/>
    <w:rsid w:val="00E659BA"/>
    <w:rsid w:val="00E664DB"/>
    <w:rsid w:val="00E66AF2"/>
    <w:rsid w:val="00E66C9C"/>
    <w:rsid w:val="00E672EE"/>
    <w:rsid w:val="00E703CA"/>
    <w:rsid w:val="00E70C34"/>
    <w:rsid w:val="00E70EF4"/>
    <w:rsid w:val="00E71082"/>
    <w:rsid w:val="00E713E9"/>
    <w:rsid w:val="00E71452"/>
    <w:rsid w:val="00E71617"/>
    <w:rsid w:val="00E71BF9"/>
    <w:rsid w:val="00E71E15"/>
    <w:rsid w:val="00E72248"/>
    <w:rsid w:val="00E72336"/>
    <w:rsid w:val="00E72A0B"/>
    <w:rsid w:val="00E72C9C"/>
    <w:rsid w:val="00E72FDE"/>
    <w:rsid w:val="00E73184"/>
    <w:rsid w:val="00E7459F"/>
    <w:rsid w:val="00E74C99"/>
    <w:rsid w:val="00E74E25"/>
    <w:rsid w:val="00E7519D"/>
    <w:rsid w:val="00E75947"/>
    <w:rsid w:val="00E760E0"/>
    <w:rsid w:val="00E767DE"/>
    <w:rsid w:val="00E7712E"/>
    <w:rsid w:val="00E77718"/>
    <w:rsid w:val="00E8006D"/>
    <w:rsid w:val="00E8079F"/>
    <w:rsid w:val="00E8129D"/>
    <w:rsid w:val="00E812E9"/>
    <w:rsid w:val="00E817AB"/>
    <w:rsid w:val="00E818D1"/>
    <w:rsid w:val="00E81EE9"/>
    <w:rsid w:val="00E8246F"/>
    <w:rsid w:val="00E825F6"/>
    <w:rsid w:val="00E829F8"/>
    <w:rsid w:val="00E82DB1"/>
    <w:rsid w:val="00E8304C"/>
    <w:rsid w:val="00E835A2"/>
    <w:rsid w:val="00E84024"/>
    <w:rsid w:val="00E840FE"/>
    <w:rsid w:val="00E84AC6"/>
    <w:rsid w:val="00E84B25"/>
    <w:rsid w:val="00E84BC2"/>
    <w:rsid w:val="00E84C3F"/>
    <w:rsid w:val="00E84D38"/>
    <w:rsid w:val="00E84D84"/>
    <w:rsid w:val="00E84E54"/>
    <w:rsid w:val="00E8575E"/>
    <w:rsid w:val="00E85818"/>
    <w:rsid w:val="00E8588E"/>
    <w:rsid w:val="00E8698B"/>
    <w:rsid w:val="00E86CAC"/>
    <w:rsid w:val="00E86E85"/>
    <w:rsid w:val="00E8712E"/>
    <w:rsid w:val="00E87346"/>
    <w:rsid w:val="00E8790A"/>
    <w:rsid w:val="00E90400"/>
    <w:rsid w:val="00E90838"/>
    <w:rsid w:val="00E90A7C"/>
    <w:rsid w:val="00E91623"/>
    <w:rsid w:val="00E918FF"/>
    <w:rsid w:val="00E9192E"/>
    <w:rsid w:val="00E91B7B"/>
    <w:rsid w:val="00E92708"/>
    <w:rsid w:val="00E927FF"/>
    <w:rsid w:val="00E92A99"/>
    <w:rsid w:val="00E92BA3"/>
    <w:rsid w:val="00E92E00"/>
    <w:rsid w:val="00E93387"/>
    <w:rsid w:val="00E9391B"/>
    <w:rsid w:val="00E93998"/>
    <w:rsid w:val="00E93C08"/>
    <w:rsid w:val="00E946F6"/>
    <w:rsid w:val="00E94B72"/>
    <w:rsid w:val="00E95494"/>
    <w:rsid w:val="00E959A0"/>
    <w:rsid w:val="00E95DB1"/>
    <w:rsid w:val="00E969A3"/>
    <w:rsid w:val="00E96C02"/>
    <w:rsid w:val="00E97F30"/>
    <w:rsid w:val="00EA2165"/>
    <w:rsid w:val="00EA23B4"/>
    <w:rsid w:val="00EA256B"/>
    <w:rsid w:val="00EA334C"/>
    <w:rsid w:val="00EA35F0"/>
    <w:rsid w:val="00EA3826"/>
    <w:rsid w:val="00EA3D2D"/>
    <w:rsid w:val="00EA3F00"/>
    <w:rsid w:val="00EA49DA"/>
    <w:rsid w:val="00EA4A16"/>
    <w:rsid w:val="00EA4EF3"/>
    <w:rsid w:val="00EA5092"/>
    <w:rsid w:val="00EA5A2A"/>
    <w:rsid w:val="00EA5BAC"/>
    <w:rsid w:val="00EA60DB"/>
    <w:rsid w:val="00EA6A5C"/>
    <w:rsid w:val="00EA6CF9"/>
    <w:rsid w:val="00EA74A3"/>
    <w:rsid w:val="00EA767E"/>
    <w:rsid w:val="00EA7A21"/>
    <w:rsid w:val="00EA7CE3"/>
    <w:rsid w:val="00EA7EB2"/>
    <w:rsid w:val="00EB006A"/>
    <w:rsid w:val="00EB042D"/>
    <w:rsid w:val="00EB1385"/>
    <w:rsid w:val="00EB1ACC"/>
    <w:rsid w:val="00EB245A"/>
    <w:rsid w:val="00EB3053"/>
    <w:rsid w:val="00EB31A0"/>
    <w:rsid w:val="00EB3736"/>
    <w:rsid w:val="00EB3C1C"/>
    <w:rsid w:val="00EB40BC"/>
    <w:rsid w:val="00EB45E4"/>
    <w:rsid w:val="00EB4754"/>
    <w:rsid w:val="00EB4FBF"/>
    <w:rsid w:val="00EB543B"/>
    <w:rsid w:val="00EB5449"/>
    <w:rsid w:val="00EB558E"/>
    <w:rsid w:val="00EB5F49"/>
    <w:rsid w:val="00EB607F"/>
    <w:rsid w:val="00EB7173"/>
    <w:rsid w:val="00EB75FC"/>
    <w:rsid w:val="00EB7892"/>
    <w:rsid w:val="00EB796E"/>
    <w:rsid w:val="00EB79EB"/>
    <w:rsid w:val="00EB7DC8"/>
    <w:rsid w:val="00EC00B8"/>
    <w:rsid w:val="00EC077C"/>
    <w:rsid w:val="00EC07A3"/>
    <w:rsid w:val="00EC0D00"/>
    <w:rsid w:val="00EC0F9E"/>
    <w:rsid w:val="00EC1204"/>
    <w:rsid w:val="00EC1547"/>
    <w:rsid w:val="00EC15F0"/>
    <w:rsid w:val="00EC1BDD"/>
    <w:rsid w:val="00EC23E0"/>
    <w:rsid w:val="00EC3609"/>
    <w:rsid w:val="00EC369B"/>
    <w:rsid w:val="00EC3B13"/>
    <w:rsid w:val="00EC45AE"/>
    <w:rsid w:val="00EC4685"/>
    <w:rsid w:val="00EC4C9D"/>
    <w:rsid w:val="00EC4FEA"/>
    <w:rsid w:val="00EC5372"/>
    <w:rsid w:val="00EC596F"/>
    <w:rsid w:val="00EC5E2B"/>
    <w:rsid w:val="00EC6218"/>
    <w:rsid w:val="00EC66C5"/>
    <w:rsid w:val="00EC69E3"/>
    <w:rsid w:val="00EC7373"/>
    <w:rsid w:val="00EC7467"/>
    <w:rsid w:val="00EC755E"/>
    <w:rsid w:val="00EC75E2"/>
    <w:rsid w:val="00ED0725"/>
    <w:rsid w:val="00ED0D71"/>
    <w:rsid w:val="00ED1BEF"/>
    <w:rsid w:val="00ED1E4C"/>
    <w:rsid w:val="00ED1ED4"/>
    <w:rsid w:val="00ED2020"/>
    <w:rsid w:val="00ED24DA"/>
    <w:rsid w:val="00ED25EF"/>
    <w:rsid w:val="00ED27A8"/>
    <w:rsid w:val="00ED2D57"/>
    <w:rsid w:val="00ED2FED"/>
    <w:rsid w:val="00ED2FEF"/>
    <w:rsid w:val="00ED30FE"/>
    <w:rsid w:val="00ED46EE"/>
    <w:rsid w:val="00ED4730"/>
    <w:rsid w:val="00ED48AC"/>
    <w:rsid w:val="00ED4E54"/>
    <w:rsid w:val="00ED4F8A"/>
    <w:rsid w:val="00ED4FDA"/>
    <w:rsid w:val="00ED5043"/>
    <w:rsid w:val="00ED504C"/>
    <w:rsid w:val="00ED5986"/>
    <w:rsid w:val="00ED69A8"/>
    <w:rsid w:val="00ED729C"/>
    <w:rsid w:val="00ED72F2"/>
    <w:rsid w:val="00ED76DB"/>
    <w:rsid w:val="00ED778C"/>
    <w:rsid w:val="00ED788E"/>
    <w:rsid w:val="00ED7C10"/>
    <w:rsid w:val="00ED7E1E"/>
    <w:rsid w:val="00EE025F"/>
    <w:rsid w:val="00EE0313"/>
    <w:rsid w:val="00EE1A09"/>
    <w:rsid w:val="00EE1A18"/>
    <w:rsid w:val="00EE1E81"/>
    <w:rsid w:val="00EE204C"/>
    <w:rsid w:val="00EE2204"/>
    <w:rsid w:val="00EE26A2"/>
    <w:rsid w:val="00EE2837"/>
    <w:rsid w:val="00EE2874"/>
    <w:rsid w:val="00EE2A65"/>
    <w:rsid w:val="00EE2F40"/>
    <w:rsid w:val="00EE3EAC"/>
    <w:rsid w:val="00EE53CB"/>
    <w:rsid w:val="00EE55C9"/>
    <w:rsid w:val="00EE5833"/>
    <w:rsid w:val="00EE5D47"/>
    <w:rsid w:val="00EE68EC"/>
    <w:rsid w:val="00EE6A88"/>
    <w:rsid w:val="00EE7288"/>
    <w:rsid w:val="00EE767D"/>
    <w:rsid w:val="00EE7FFD"/>
    <w:rsid w:val="00EF0300"/>
    <w:rsid w:val="00EF0603"/>
    <w:rsid w:val="00EF0817"/>
    <w:rsid w:val="00EF0D7F"/>
    <w:rsid w:val="00EF1CE9"/>
    <w:rsid w:val="00EF22E1"/>
    <w:rsid w:val="00EF262B"/>
    <w:rsid w:val="00EF2983"/>
    <w:rsid w:val="00EF2D4B"/>
    <w:rsid w:val="00EF2F82"/>
    <w:rsid w:val="00EF34AC"/>
    <w:rsid w:val="00EF3C89"/>
    <w:rsid w:val="00EF4B93"/>
    <w:rsid w:val="00EF52AE"/>
    <w:rsid w:val="00EF52D3"/>
    <w:rsid w:val="00EF56B8"/>
    <w:rsid w:val="00EF5C80"/>
    <w:rsid w:val="00EF79B3"/>
    <w:rsid w:val="00EF7E5B"/>
    <w:rsid w:val="00EF7FC6"/>
    <w:rsid w:val="00F00774"/>
    <w:rsid w:val="00F00B46"/>
    <w:rsid w:val="00F00E8E"/>
    <w:rsid w:val="00F01495"/>
    <w:rsid w:val="00F022DE"/>
    <w:rsid w:val="00F02343"/>
    <w:rsid w:val="00F02A5A"/>
    <w:rsid w:val="00F036E6"/>
    <w:rsid w:val="00F036EE"/>
    <w:rsid w:val="00F03B65"/>
    <w:rsid w:val="00F03BB0"/>
    <w:rsid w:val="00F04100"/>
    <w:rsid w:val="00F044BF"/>
    <w:rsid w:val="00F0473D"/>
    <w:rsid w:val="00F0492B"/>
    <w:rsid w:val="00F050D2"/>
    <w:rsid w:val="00F052A8"/>
    <w:rsid w:val="00F057F5"/>
    <w:rsid w:val="00F05A97"/>
    <w:rsid w:val="00F05DDD"/>
    <w:rsid w:val="00F06512"/>
    <w:rsid w:val="00F0695F"/>
    <w:rsid w:val="00F07303"/>
    <w:rsid w:val="00F079BC"/>
    <w:rsid w:val="00F07E31"/>
    <w:rsid w:val="00F1013D"/>
    <w:rsid w:val="00F10388"/>
    <w:rsid w:val="00F10AC9"/>
    <w:rsid w:val="00F10B41"/>
    <w:rsid w:val="00F10CBB"/>
    <w:rsid w:val="00F10E6D"/>
    <w:rsid w:val="00F11872"/>
    <w:rsid w:val="00F124A0"/>
    <w:rsid w:val="00F13EF8"/>
    <w:rsid w:val="00F14000"/>
    <w:rsid w:val="00F1472E"/>
    <w:rsid w:val="00F14C51"/>
    <w:rsid w:val="00F15500"/>
    <w:rsid w:val="00F15773"/>
    <w:rsid w:val="00F15990"/>
    <w:rsid w:val="00F16192"/>
    <w:rsid w:val="00F168DA"/>
    <w:rsid w:val="00F169A1"/>
    <w:rsid w:val="00F1743B"/>
    <w:rsid w:val="00F17769"/>
    <w:rsid w:val="00F177B2"/>
    <w:rsid w:val="00F177F7"/>
    <w:rsid w:val="00F20298"/>
    <w:rsid w:val="00F20568"/>
    <w:rsid w:val="00F20803"/>
    <w:rsid w:val="00F20CBF"/>
    <w:rsid w:val="00F2132A"/>
    <w:rsid w:val="00F221D0"/>
    <w:rsid w:val="00F22285"/>
    <w:rsid w:val="00F2273A"/>
    <w:rsid w:val="00F22EAF"/>
    <w:rsid w:val="00F2443C"/>
    <w:rsid w:val="00F245BD"/>
    <w:rsid w:val="00F24A68"/>
    <w:rsid w:val="00F24C1C"/>
    <w:rsid w:val="00F25311"/>
    <w:rsid w:val="00F25316"/>
    <w:rsid w:val="00F25387"/>
    <w:rsid w:val="00F2585B"/>
    <w:rsid w:val="00F25A24"/>
    <w:rsid w:val="00F26020"/>
    <w:rsid w:val="00F2634E"/>
    <w:rsid w:val="00F2654B"/>
    <w:rsid w:val="00F26BBB"/>
    <w:rsid w:val="00F2714D"/>
    <w:rsid w:val="00F27225"/>
    <w:rsid w:val="00F27925"/>
    <w:rsid w:val="00F3062E"/>
    <w:rsid w:val="00F308D3"/>
    <w:rsid w:val="00F30A0D"/>
    <w:rsid w:val="00F30B2B"/>
    <w:rsid w:val="00F30C6F"/>
    <w:rsid w:val="00F31692"/>
    <w:rsid w:val="00F31F79"/>
    <w:rsid w:val="00F323AB"/>
    <w:rsid w:val="00F3260A"/>
    <w:rsid w:val="00F3282C"/>
    <w:rsid w:val="00F328F1"/>
    <w:rsid w:val="00F32B78"/>
    <w:rsid w:val="00F32D1D"/>
    <w:rsid w:val="00F33555"/>
    <w:rsid w:val="00F33A42"/>
    <w:rsid w:val="00F33EF2"/>
    <w:rsid w:val="00F33FBB"/>
    <w:rsid w:val="00F34591"/>
    <w:rsid w:val="00F34613"/>
    <w:rsid w:val="00F35606"/>
    <w:rsid w:val="00F35EEF"/>
    <w:rsid w:val="00F360E6"/>
    <w:rsid w:val="00F360F5"/>
    <w:rsid w:val="00F36444"/>
    <w:rsid w:val="00F36588"/>
    <w:rsid w:val="00F3674E"/>
    <w:rsid w:val="00F3684F"/>
    <w:rsid w:val="00F36C54"/>
    <w:rsid w:val="00F36DF7"/>
    <w:rsid w:val="00F36FD9"/>
    <w:rsid w:val="00F3730A"/>
    <w:rsid w:val="00F3742D"/>
    <w:rsid w:val="00F37B9C"/>
    <w:rsid w:val="00F37CCB"/>
    <w:rsid w:val="00F40135"/>
    <w:rsid w:val="00F4049B"/>
    <w:rsid w:val="00F40E7A"/>
    <w:rsid w:val="00F40E97"/>
    <w:rsid w:val="00F4105C"/>
    <w:rsid w:val="00F41174"/>
    <w:rsid w:val="00F413BF"/>
    <w:rsid w:val="00F41483"/>
    <w:rsid w:val="00F41704"/>
    <w:rsid w:val="00F4181D"/>
    <w:rsid w:val="00F41C43"/>
    <w:rsid w:val="00F41C9D"/>
    <w:rsid w:val="00F41DFC"/>
    <w:rsid w:val="00F41E8F"/>
    <w:rsid w:val="00F4228F"/>
    <w:rsid w:val="00F422C7"/>
    <w:rsid w:val="00F4299B"/>
    <w:rsid w:val="00F42BC8"/>
    <w:rsid w:val="00F4304C"/>
    <w:rsid w:val="00F43A46"/>
    <w:rsid w:val="00F43DCF"/>
    <w:rsid w:val="00F43EB6"/>
    <w:rsid w:val="00F44596"/>
    <w:rsid w:val="00F45CAE"/>
    <w:rsid w:val="00F4601F"/>
    <w:rsid w:val="00F46317"/>
    <w:rsid w:val="00F46920"/>
    <w:rsid w:val="00F46CA5"/>
    <w:rsid w:val="00F4734C"/>
    <w:rsid w:val="00F47681"/>
    <w:rsid w:val="00F477ED"/>
    <w:rsid w:val="00F501DE"/>
    <w:rsid w:val="00F50253"/>
    <w:rsid w:val="00F50396"/>
    <w:rsid w:val="00F515C1"/>
    <w:rsid w:val="00F51615"/>
    <w:rsid w:val="00F52697"/>
    <w:rsid w:val="00F5348A"/>
    <w:rsid w:val="00F534D2"/>
    <w:rsid w:val="00F54202"/>
    <w:rsid w:val="00F549BF"/>
    <w:rsid w:val="00F54C18"/>
    <w:rsid w:val="00F55F7D"/>
    <w:rsid w:val="00F573B2"/>
    <w:rsid w:val="00F5799D"/>
    <w:rsid w:val="00F57C2F"/>
    <w:rsid w:val="00F6086A"/>
    <w:rsid w:val="00F60BEE"/>
    <w:rsid w:val="00F60CAC"/>
    <w:rsid w:val="00F61439"/>
    <w:rsid w:val="00F61516"/>
    <w:rsid w:val="00F627F3"/>
    <w:rsid w:val="00F635C6"/>
    <w:rsid w:val="00F63701"/>
    <w:rsid w:val="00F63776"/>
    <w:rsid w:val="00F63C41"/>
    <w:rsid w:val="00F63E49"/>
    <w:rsid w:val="00F6494B"/>
    <w:rsid w:val="00F64CEA"/>
    <w:rsid w:val="00F64DDA"/>
    <w:rsid w:val="00F65B59"/>
    <w:rsid w:val="00F663FE"/>
    <w:rsid w:val="00F66550"/>
    <w:rsid w:val="00F668F9"/>
    <w:rsid w:val="00F66B62"/>
    <w:rsid w:val="00F66BD0"/>
    <w:rsid w:val="00F66CDB"/>
    <w:rsid w:val="00F676C3"/>
    <w:rsid w:val="00F67BDB"/>
    <w:rsid w:val="00F700EF"/>
    <w:rsid w:val="00F70464"/>
    <w:rsid w:val="00F70618"/>
    <w:rsid w:val="00F70D8F"/>
    <w:rsid w:val="00F7115B"/>
    <w:rsid w:val="00F719AC"/>
    <w:rsid w:val="00F72618"/>
    <w:rsid w:val="00F72B59"/>
    <w:rsid w:val="00F73677"/>
    <w:rsid w:val="00F73B46"/>
    <w:rsid w:val="00F73F34"/>
    <w:rsid w:val="00F744F9"/>
    <w:rsid w:val="00F745CC"/>
    <w:rsid w:val="00F74FD6"/>
    <w:rsid w:val="00F7583B"/>
    <w:rsid w:val="00F75B8B"/>
    <w:rsid w:val="00F76118"/>
    <w:rsid w:val="00F76447"/>
    <w:rsid w:val="00F764DD"/>
    <w:rsid w:val="00F76BD2"/>
    <w:rsid w:val="00F76E2C"/>
    <w:rsid w:val="00F77068"/>
    <w:rsid w:val="00F7741D"/>
    <w:rsid w:val="00F80079"/>
    <w:rsid w:val="00F802E0"/>
    <w:rsid w:val="00F804B6"/>
    <w:rsid w:val="00F80854"/>
    <w:rsid w:val="00F80E23"/>
    <w:rsid w:val="00F8111B"/>
    <w:rsid w:val="00F81866"/>
    <w:rsid w:val="00F81F94"/>
    <w:rsid w:val="00F826B3"/>
    <w:rsid w:val="00F82C64"/>
    <w:rsid w:val="00F83059"/>
    <w:rsid w:val="00F833D9"/>
    <w:rsid w:val="00F83CAF"/>
    <w:rsid w:val="00F8408D"/>
    <w:rsid w:val="00F84558"/>
    <w:rsid w:val="00F8492E"/>
    <w:rsid w:val="00F84A9F"/>
    <w:rsid w:val="00F84B76"/>
    <w:rsid w:val="00F84B89"/>
    <w:rsid w:val="00F84E5C"/>
    <w:rsid w:val="00F85329"/>
    <w:rsid w:val="00F861BC"/>
    <w:rsid w:val="00F86388"/>
    <w:rsid w:val="00F86393"/>
    <w:rsid w:val="00F865BE"/>
    <w:rsid w:val="00F86F2A"/>
    <w:rsid w:val="00F86FBF"/>
    <w:rsid w:val="00F87A2E"/>
    <w:rsid w:val="00F87A37"/>
    <w:rsid w:val="00F87DDE"/>
    <w:rsid w:val="00F9250D"/>
    <w:rsid w:val="00F925ED"/>
    <w:rsid w:val="00F92BEE"/>
    <w:rsid w:val="00F92D3C"/>
    <w:rsid w:val="00F92F08"/>
    <w:rsid w:val="00F9326A"/>
    <w:rsid w:val="00F937A6"/>
    <w:rsid w:val="00F93D35"/>
    <w:rsid w:val="00F9431E"/>
    <w:rsid w:val="00F94911"/>
    <w:rsid w:val="00F949EA"/>
    <w:rsid w:val="00F94ADE"/>
    <w:rsid w:val="00F95183"/>
    <w:rsid w:val="00F951E3"/>
    <w:rsid w:val="00F9520A"/>
    <w:rsid w:val="00F95987"/>
    <w:rsid w:val="00F95D78"/>
    <w:rsid w:val="00F96379"/>
    <w:rsid w:val="00F967A6"/>
    <w:rsid w:val="00F9683E"/>
    <w:rsid w:val="00F9688E"/>
    <w:rsid w:val="00F9721D"/>
    <w:rsid w:val="00F9754F"/>
    <w:rsid w:val="00F97D14"/>
    <w:rsid w:val="00F97DA3"/>
    <w:rsid w:val="00FA06F1"/>
    <w:rsid w:val="00FA161A"/>
    <w:rsid w:val="00FA1AC7"/>
    <w:rsid w:val="00FA204F"/>
    <w:rsid w:val="00FA21BC"/>
    <w:rsid w:val="00FA2780"/>
    <w:rsid w:val="00FA286E"/>
    <w:rsid w:val="00FA2C4E"/>
    <w:rsid w:val="00FA2F31"/>
    <w:rsid w:val="00FA32F8"/>
    <w:rsid w:val="00FA3421"/>
    <w:rsid w:val="00FA3C74"/>
    <w:rsid w:val="00FA4E53"/>
    <w:rsid w:val="00FA5196"/>
    <w:rsid w:val="00FA556B"/>
    <w:rsid w:val="00FA6E26"/>
    <w:rsid w:val="00FA76D0"/>
    <w:rsid w:val="00FA7C47"/>
    <w:rsid w:val="00FA7CBB"/>
    <w:rsid w:val="00FB01CD"/>
    <w:rsid w:val="00FB0A45"/>
    <w:rsid w:val="00FB0D35"/>
    <w:rsid w:val="00FB11F8"/>
    <w:rsid w:val="00FB192A"/>
    <w:rsid w:val="00FB1A49"/>
    <w:rsid w:val="00FB1BC1"/>
    <w:rsid w:val="00FB23A9"/>
    <w:rsid w:val="00FB247C"/>
    <w:rsid w:val="00FB2875"/>
    <w:rsid w:val="00FB2B72"/>
    <w:rsid w:val="00FB3E79"/>
    <w:rsid w:val="00FB4841"/>
    <w:rsid w:val="00FB4A4E"/>
    <w:rsid w:val="00FB5285"/>
    <w:rsid w:val="00FB544B"/>
    <w:rsid w:val="00FB662C"/>
    <w:rsid w:val="00FB6A85"/>
    <w:rsid w:val="00FB6D41"/>
    <w:rsid w:val="00FB6D9B"/>
    <w:rsid w:val="00FB75D5"/>
    <w:rsid w:val="00FC011E"/>
    <w:rsid w:val="00FC0EAF"/>
    <w:rsid w:val="00FC10ED"/>
    <w:rsid w:val="00FC1354"/>
    <w:rsid w:val="00FC216F"/>
    <w:rsid w:val="00FC2341"/>
    <w:rsid w:val="00FC2536"/>
    <w:rsid w:val="00FC272E"/>
    <w:rsid w:val="00FC2D9F"/>
    <w:rsid w:val="00FC2FDE"/>
    <w:rsid w:val="00FC30CB"/>
    <w:rsid w:val="00FC31CF"/>
    <w:rsid w:val="00FC381B"/>
    <w:rsid w:val="00FC38FD"/>
    <w:rsid w:val="00FC395D"/>
    <w:rsid w:val="00FC399A"/>
    <w:rsid w:val="00FC4150"/>
    <w:rsid w:val="00FC41A0"/>
    <w:rsid w:val="00FC5111"/>
    <w:rsid w:val="00FC539A"/>
    <w:rsid w:val="00FC5408"/>
    <w:rsid w:val="00FC59B3"/>
    <w:rsid w:val="00FC6385"/>
    <w:rsid w:val="00FC6DEC"/>
    <w:rsid w:val="00FC7284"/>
    <w:rsid w:val="00FC73E5"/>
    <w:rsid w:val="00FC7787"/>
    <w:rsid w:val="00FD0225"/>
    <w:rsid w:val="00FD13F2"/>
    <w:rsid w:val="00FD15CD"/>
    <w:rsid w:val="00FD1658"/>
    <w:rsid w:val="00FD189F"/>
    <w:rsid w:val="00FD1958"/>
    <w:rsid w:val="00FD19A9"/>
    <w:rsid w:val="00FD19B1"/>
    <w:rsid w:val="00FD1DDA"/>
    <w:rsid w:val="00FD2E2D"/>
    <w:rsid w:val="00FD2F8D"/>
    <w:rsid w:val="00FD2FA1"/>
    <w:rsid w:val="00FD3B64"/>
    <w:rsid w:val="00FD3E43"/>
    <w:rsid w:val="00FD4479"/>
    <w:rsid w:val="00FD44E8"/>
    <w:rsid w:val="00FD4ACA"/>
    <w:rsid w:val="00FD4B55"/>
    <w:rsid w:val="00FD4D6C"/>
    <w:rsid w:val="00FD5280"/>
    <w:rsid w:val="00FD53A8"/>
    <w:rsid w:val="00FD5ACD"/>
    <w:rsid w:val="00FD76DC"/>
    <w:rsid w:val="00FD7843"/>
    <w:rsid w:val="00FD7E8C"/>
    <w:rsid w:val="00FE0799"/>
    <w:rsid w:val="00FE079A"/>
    <w:rsid w:val="00FE0A3E"/>
    <w:rsid w:val="00FE0B16"/>
    <w:rsid w:val="00FE11AF"/>
    <w:rsid w:val="00FE16DF"/>
    <w:rsid w:val="00FE1A5C"/>
    <w:rsid w:val="00FE1B68"/>
    <w:rsid w:val="00FE1D6F"/>
    <w:rsid w:val="00FE1DE9"/>
    <w:rsid w:val="00FE228E"/>
    <w:rsid w:val="00FE233D"/>
    <w:rsid w:val="00FE30D0"/>
    <w:rsid w:val="00FE3267"/>
    <w:rsid w:val="00FE326A"/>
    <w:rsid w:val="00FE3600"/>
    <w:rsid w:val="00FE397E"/>
    <w:rsid w:val="00FE3E35"/>
    <w:rsid w:val="00FE4033"/>
    <w:rsid w:val="00FE413D"/>
    <w:rsid w:val="00FE45E4"/>
    <w:rsid w:val="00FE5138"/>
    <w:rsid w:val="00FE522C"/>
    <w:rsid w:val="00FE5597"/>
    <w:rsid w:val="00FE5713"/>
    <w:rsid w:val="00FE5AD5"/>
    <w:rsid w:val="00FE5B80"/>
    <w:rsid w:val="00FE60CB"/>
    <w:rsid w:val="00FE6145"/>
    <w:rsid w:val="00FE6155"/>
    <w:rsid w:val="00FE661C"/>
    <w:rsid w:val="00FE734E"/>
    <w:rsid w:val="00FE7621"/>
    <w:rsid w:val="00FE7D33"/>
    <w:rsid w:val="00FF047D"/>
    <w:rsid w:val="00FF0585"/>
    <w:rsid w:val="00FF0660"/>
    <w:rsid w:val="00FF0B48"/>
    <w:rsid w:val="00FF1FEC"/>
    <w:rsid w:val="00FF2BB9"/>
    <w:rsid w:val="00FF30CB"/>
    <w:rsid w:val="00FF30ED"/>
    <w:rsid w:val="00FF3677"/>
    <w:rsid w:val="00FF3DA0"/>
    <w:rsid w:val="00FF46A6"/>
    <w:rsid w:val="00FF47B3"/>
    <w:rsid w:val="00FF4834"/>
    <w:rsid w:val="00FF4C54"/>
    <w:rsid w:val="00FF4D45"/>
    <w:rsid w:val="00FF5406"/>
    <w:rsid w:val="00FF569B"/>
    <w:rsid w:val="00FF6610"/>
    <w:rsid w:val="00FF6685"/>
    <w:rsid w:val="00FF6ADA"/>
    <w:rsid w:val="00FF6AE3"/>
    <w:rsid w:val="00FF6BC7"/>
    <w:rsid w:val="00FF6EF0"/>
    <w:rsid w:val="00FF7BED"/>
    <w:rsid w:val="00FF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14:docId w14:val="5AC1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footnote text" w:uiPriority="99"/>
    <w:lsdException w:name="annotation text" w:uiPriority="99"/>
    <w:lsdException w:name="footer" w:uiPriority="99"/>
    <w:lsdException w:name="index heading"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EF4"/>
    <w:pPr>
      <w:widowControl w:val="0"/>
      <w:suppressAutoHyphens/>
      <w:autoSpaceDE w:val="0"/>
    </w:pPr>
    <w:rPr>
      <w:rFonts w:ascii="Verdana" w:hAnsi="Verdana" w:cs="Verdana"/>
      <w:lang w:eastAsia="ar-SA"/>
    </w:rPr>
  </w:style>
  <w:style w:type="paragraph" w:styleId="1">
    <w:name w:val="heading 1"/>
    <w:basedOn w:val="a"/>
    <w:next w:val="a"/>
    <w:link w:val="10"/>
    <w:uiPriority w:val="9"/>
    <w:qFormat/>
    <w:rsid w:val="009E28BB"/>
    <w:pPr>
      <w:keepNext/>
      <w:widowControl/>
      <w:suppressAutoHyphens w:val="0"/>
      <w:autoSpaceDE/>
      <w:spacing w:before="240" w:after="60"/>
      <w:outlineLvl w:val="0"/>
    </w:pPr>
    <w:rPr>
      <w:rFonts w:ascii="Arial" w:hAnsi="Arial" w:cs="Arial"/>
      <w:b/>
      <w:bCs/>
      <w:kern w:val="32"/>
      <w:sz w:val="32"/>
      <w:szCs w:val="32"/>
      <w:lang w:eastAsia="ru-RU"/>
    </w:rPr>
  </w:style>
  <w:style w:type="paragraph" w:styleId="20">
    <w:name w:val="heading 2"/>
    <w:basedOn w:val="a"/>
    <w:next w:val="a"/>
    <w:qFormat/>
    <w:pPr>
      <w:keepNext/>
      <w:outlineLvl w:val="1"/>
    </w:pPr>
    <w:rPr>
      <w:b/>
      <w:sz w:val="24"/>
    </w:rPr>
  </w:style>
  <w:style w:type="paragraph" w:styleId="4">
    <w:name w:val="heading 4"/>
    <w:basedOn w:val="a"/>
    <w:next w:val="a"/>
    <w:qFormat/>
    <w:rsid w:val="00476DB8"/>
    <w:pPr>
      <w:keepNext/>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ru-RU"/>
    </w:rPr>
  </w:style>
  <w:style w:type="character" w:customStyle="1" w:styleId="tw4winJump">
    <w:name w:val="tw4winJump"/>
    <w:rPr>
      <w:rFonts w:ascii="Courier New" w:hAnsi="Courier New"/>
      <w:color w:val="008080"/>
      <w:lang w:val="ru-RU"/>
    </w:rPr>
  </w:style>
  <w:style w:type="character" w:customStyle="1" w:styleId="tw4winExternal">
    <w:name w:val="tw4winExternal"/>
    <w:rPr>
      <w:rFonts w:ascii="Courier New" w:hAnsi="Courier New"/>
      <w:color w:val="808080"/>
      <w:lang w:val="ru-RU"/>
    </w:rPr>
  </w:style>
  <w:style w:type="character" w:customStyle="1" w:styleId="tw4winInternal">
    <w:name w:val="tw4winInternal"/>
    <w:rPr>
      <w:rFonts w:ascii="Courier New" w:hAnsi="Courier New"/>
      <w:color w:val="FF0000"/>
      <w:lang w:val="ru-RU"/>
    </w:rPr>
  </w:style>
  <w:style w:type="character" w:customStyle="1" w:styleId="DONOTTRANSLATE">
    <w:name w:val="DO_NOT_TRANSLATE"/>
    <w:rPr>
      <w:rFonts w:ascii="Courier New" w:hAnsi="Courier New"/>
      <w:color w:val="800000"/>
      <w:lang w:val="ru-RU"/>
    </w:rPr>
  </w:style>
  <w:style w:type="character" w:styleId="a3">
    <w:name w:val="Hyperlink"/>
    <w:uiPriority w:val="99"/>
    <w:rPr>
      <w:color w:val="000080"/>
      <w:u w:val="single"/>
    </w:rPr>
  </w:style>
  <w:style w:type="paragraph" w:customStyle="1" w:styleId="12">
    <w:name w:val="Название1"/>
    <w:aliases w:val="Title"/>
    <w:basedOn w:val="a"/>
    <w:next w:val="a4"/>
    <w:qFormat/>
    <w:pPr>
      <w:keepNext/>
      <w:spacing w:before="240" w:after="120"/>
    </w:pPr>
    <w:rPr>
      <w:rFonts w:ascii="Arial" w:eastAsia="SimSun" w:hAnsi="Arial" w:cs="Mangal"/>
      <w:sz w:val="28"/>
      <w:szCs w:val="28"/>
    </w:rPr>
  </w:style>
  <w:style w:type="paragraph" w:styleId="a4">
    <w:name w:val="Body Text"/>
    <w:basedOn w:val="a"/>
    <w:pPr>
      <w:spacing w:after="120"/>
    </w:pPr>
  </w:style>
  <w:style w:type="paragraph" w:styleId="a5">
    <w:name w:val="List"/>
    <w:basedOn w:val="a4"/>
    <w:rPr>
      <w:rFonts w:ascii="Arial" w:hAnsi="Arial" w:cs="Mangal"/>
    </w:rPr>
  </w:style>
  <w:style w:type="paragraph" w:customStyle="1" w:styleId="13">
    <w:name w:val="Название1"/>
    <w:basedOn w:val="a"/>
    <w:pPr>
      <w:suppressLineNumbers/>
      <w:spacing w:before="120" w:after="120"/>
    </w:pPr>
    <w:rPr>
      <w:rFonts w:ascii="Arial" w:hAnsi="Arial" w:cs="Mangal"/>
      <w:i/>
      <w:iCs/>
      <w:szCs w:val="24"/>
    </w:rPr>
  </w:style>
  <w:style w:type="paragraph" w:customStyle="1" w:styleId="14">
    <w:name w:val="Указатель1"/>
    <w:basedOn w:val="a"/>
    <w:pPr>
      <w:suppressLineNumbers/>
    </w:pPr>
    <w:rPr>
      <w:rFonts w:ascii="Arial" w:hAnsi="Arial" w:cs="Mangal"/>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paragraph" w:customStyle="1" w:styleId="FR1">
    <w:name w:val="FR1"/>
    <w:pPr>
      <w:widowControl w:val="0"/>
      <w:suppressAutoHyphens/>
      <w:spacing w:line="300" w:lineRule="auto"/>
      <w:ind w:left="2280" w:right="2200"/>
      <w:jc w:val="center"/>
    </w:pPr>
    <w:rPr>
      <w:rFonts w:eastAsia="Arial"/>
      <w:sz w:val="28"/>
      <w:lang w:eastAsia="ar-SA"/>
    </w:rPr>
  </w:style>
  <w:style w:type="paragraph" w:customStyle="1" w:styleId="ANNEX">
    <w:name w:val="ANNEX"/>
    <w:basedOn w:val="a"/>
    <w:next w:val="a"/>
    <w:pPr>
      <w:keepNext/>
      <w:pageBreakBefore/>
      <w:tabs>
        <w:tab w:val="num" w:pos="432"/>
      </w:tabs>
      <w:spacing w:after="760" w:line="310" w:lineRule="exact"/>
      <w:ind w:left="432" w:hanging="432"/>
      <w:jc w:val="center"/>
      <w:outlineLvl w:val="0"/>
    </w:pPr>
    <w:rPr>
      <w:rFonts w:ascii="Arial" w:hAnsi="Arial"/>
      <w:b/>
      <w:sz w:val="28"/>
      <w:lang w:val="en-GB"/>
    </w:rPr>
  </w:style>
  <w:style w:type="paragraph" w:customStyle="1" w:styleId="21">
    <w:name w:val="Основной текст 21"/>
    <w:basedOn w:val="a"/>
    <w:rPr>
      <w:b/>
      <w:sz w:val="24"/>
    </w:rPr>
  </w:style>
  <w:style w:type="paragraph" w:styleId="a8">
    <w:name w:val="header"/>
    <w:basedOn w:val="a"/>
    <w:link w:val="a9"/>
    <w:rsid w:val="006E0D51"/>
    <w:pPr>
      <w:tabs>
        <w:tab w:val="center" w:pos="4677"/>
        <w:tab w:val="right" w:pos="9355"/>
      </w:tabs>
    </w:pPr>
    <w:rPr>
      <w:rFonts w:cs="Times New Roman"/>
      <w:lang w:val="x-none"/>
    </w:rPr>
  </w:style>
  <w:style w:type="paragraph" w:styleId="aa">
    <w:name w:val="footer"/>
    <w:basedOn w:val="a"/>
    <w:link w:val="ab"/>
    <w:uiPriority w:val="99"/>
    <w:rsid w:val="006E0D51"/>
    <w:pPr>
      <w:tabs>
        <w:tab w:val="center" w:pos="4677"/>
        <w:tab w:val="right" w:pos="9355"/>
      </w:tabs>
    </w:pPr>
    <w:rPr>
      <w:rFonts w:cs="Times New Roman"/>
      <w:lang w:val="x-none"/>
    </w:rPr>
  </w:style>
  <w:style w:type="character" w:styleId="ac">
    <w:name w:val="page number"/>
    <w:basedOn w:val="a0"/>
    <w:rsid w:val="006E0D51"/>
  </w:style>
  <w:style w:type="table" w:styleId="ad">
    <w:name w:val="Table Grid"/>
    <w:basedOn w:val="a1"/>
    <w:rsid w:val="009E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rsid w:val="000C630A"/>
    <w:pPr>
      <w:widowControl/>
      <w:suppressAutoHyphens w:val="0"/>
      <w:autoSpaceDE/>
      <w:spacing w:after="120"/>
      <w:ind w:left="283"/>
    </w:pPr>
    <w:rPr>
      <w:rFonts w:ascii="Arial" w:hAnsi="Arial" w:cs="Times New Roman"/>
      <w:sz w:val="18"/>
      <w:szCs w:val="24"/>
      <w:lang w:eastAsia="ru-RU"/>
    </w:rPr>
  </w:style>
  <w:style w:type="paragraph" w:customStyle="1" w:styleId="Default">
    <w:name w:val="Default"/>
    <w:rsid w:val="004F62AD"/>
    <w:pPr>
      <w:autoSpaceDE w:val="0"/>
      <w:autoSpaceDN w:val="0"/>
      <w:adjustRightInd w:val="0"/>
    </w:pPr>
    <w:rPr>
      <w:rFonts w:eastAsia="MS Mincho"/>
      <w:color w:val="000000"/>
      <w:sz w:val="24"/>
      <w:szCs w:val="24"/>
    </w:rPr>
  </w:style>
  <w:style w:type="paragraph" w:customStyle="1" w:styleId="15">
    <w:name w:val="Знак Знак Знак Знак Знак Знак Знак Знак Знак Знак Знак Знак Знак Знак Знак Знак1 Знак Знак Знак Знак Знак Знак"/>
    <w:basedOn w:val="a"/>
    <w:rsid w:val="004F62AD"/>
    <w:pPr>
      <w:widowControl/>
      <w:suppressAutoHyphens w:val="0"/>
      <w:autoSpaceDE/>
      <w:spacing w:after="160" w:line="240" w:lineRule="exact"/>
    </w:pPr>
    <w:rPr>
      <w:rFonts w:ascii="Arial" w:hAnsi="Arial" w:cs="Times New Roman"/>
      <w:b/>
      <w:sz w:val="26"/>
      <w:szCs w:val="26"/>
      <w:lang w:val="en-US" w:eastAsia="en-US"/>
    </w:rPr>
  </w:style>
  <w:style w:type="character" w:styleId="af">
    <w:name w:val="Strong"/>
    <w:uiPriority w:val="22"/>
    <w:qFormat/>
    <w:rsid w:val="00227B5F"/>
    <w:rPr>
      <w:b/>
      <w:bCs/>
    </w:rPr>
  </w:style>
  <w:style w:type="character" w:customStyle="1" w:styleId="s1">
    <w:name w:val="s1"/>
    <w:rsid w:val="006D6E30"/>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D76DC"/>
    <w:pPr>
      <w:widowControl/>
      <w:suppressAutoHyphens w:val="0"/>
      <w:autoSpaceDE/>
      <w:spacing w:after="160" w:line="240" w:lineRule="exact"/>
    </w:pPr>
    <w:rPr>
      <w:rFonts w:ascii="Arial" w:hAnsi="Arial" w:cs="Times New Roman"/>
      <w:b/>
      <w:sz w:val="26"/>
      <w:szCs w:val="26"/>
      <w:lang w:val="en-US" w:eastAsia="en-US"/>
    </w:rPr>
  </w:style>
  <w:style w:type="paragraph" w:customStyle="1" w:styleId="af1">
    <w:name w:val="Знак Знак"/>
    <w:basedOn w:val="a"/>
    <w:rsid w:val="0024281F"/>
    <w:pPr>
      <w:widowControl/>
      <w:suppressAutoHyphens w:val="0"/>
      <w:autoSpaceDE/>
      <w:spacing w:after="160" w:line="240" w:lineRule="exact"/>
    </w:pPr>
    <w:rPr>
      <w:rFonts w:ascii="Arial" w:hAnsi="Arial" w:cs="Times New Roman"/>
      <w:b/>
      <w:sz w:val="26"/>
      <w:szCs w:val="26"/>
      <w:lang w:val="en-US" w:eastAsia="en-US"/>
    </w:rPr>
  </w:style>
  <w:style w:type="paragraph" w:customStyle="1" w:styleId="16">
    <w:name w:val="Стиль1"/>
    <w:basedOn w:val="a"/>
    <w:rsid w:val="00AD5A19"/>
    <w:pPr>
      <w:spacing w:line="480" w:lineRule="auto"/>
      <w:ind w:firstLine="720"/>
      <w:jc w:val="both"/>
    </w:pPr>
    <w:rPr>
      <w:lang w:val="en-US"/>
    </w:rPr>
  </w:style>
  <w:style w:type="paragraph" w:customStyle="1" w:styleId="af2">
    <w:name w:val="Знак Знак Знак Знак Знак Знак"/>
    <w:basedOn w:val="a"/>
    <w:rsid w:val="007F245E"/>
    <w:pPr>
      <w:widowControl/>
      <w:suppressAutoHyphens w:val="0"/>
      <w:autoSpaceDE/>
      <w:spacing w:after="160" w:line="240" w:lineRule="exact"/>
    </w:pPr>
    <w:rPr>
      <w:rFonts w:ascii="Arial" w:hAnsi="Arial" w:cs="Times New Roman"/>
      <w:b/>
      <w:sz w:val="26"/>
      <w:szCs w:val="26"/>
      <w:lang w:val="en-US" w:eastAsia="en-US"/>
    </w:rPr>
  </w:style>
  <w:style w:type="paragraph" w:customStyle="1" w:styleId="af3">
    <w:name w:val="Знак Знак Знак Знак Знак Знак Знак Знак Знак Знак Знак Знак"/>
    <w:basedOn w:val="a"/>
    <w:rsid w:val="00FF4834"/>
    <w:pPr>
      <w:widowControl/>
      <w:suppressAutoHyphens w:val="0"/>
      <w:autoSpaceDE/>
      <w:spacing w:after="160" w:line="240" w:lineRule="exact"/>
    </w:pPr>
    <w:rPr>
      <w:rFonts w:ascii="Arial" w:hAnsi="Arial" w:cs="Times New Roman"/>
      <w:b/>
      <w:sz w:val="26"/>
      <w:szCs w:val="26"/>
      <w:lang w:val="en-US" w:eastAsia="en-US"/>
    </w:rPr>
  </w:style>
  <w:style w:type="paragraph" w:customStyle="1" w:styleId="af4">
    <w:name w:val="Знак Знак Знак Знак Знак Знак Знак Знак Знак Знак"/>
    <w:basedOn w:val="a"/>
    <w:rsid w:val="00C33246"/>
    <w:pPr>
      <w:widowControl/>
      <w:suppressAutoHyphens w:val="0"/>
      <w:autoSpaceDE/>
      <w:spacing w:after="160" w:line="240" w:lineRule="exact"/>
    </w:pPr>
    <w:rPr>
      <w:rFonts w:ascii="Arial" w:hAnsi="Arial" w:cs="Times New Roman"/>
      <w:b/>
      <w:sz w:val="26"/>
      <w:szCs w:val="26"/>
      <w:lang w:val="en-US" w:eastAsia="en-US"/>
    </w:rPr>
  </w:style>
  <w:style w:type="paragraph" w:customStyle="1" w:styleId="22">
    <w:name w:val="Знак2"/>
    <w:basedOn w:val="a"/>
    <w:rsid w:val="002E517E"/>
    <w:pPr>
      <w:widowControl/>
      <w:suppressAutoHyphens w:val="0"/>
      <w:autoSpaceDE/>
      <w:spacing w:before="100" w:beforeAutospacing="1" w:after="100" w:afterAutospacing="1"/>
    </w:pPr>
    <w:rPr>
      <w:rFonts w:ascii="Tahoma" w:hAnsi="Tahoma" w:cs="Times New Roman"/>
      <w:sz w:val="22"/>
      <w:lang w:val="en-US" w:eastAsia="en-US"/>
    </w:rPr>
  </w:style>
  <w:style w:type="paragraph" w:customStyle="1" w:styleId="af5">
    <w:name w:val="Знак Знак Знак Знак"/>
    <w:basedOn w:val="a"/>
    <w:rsid w:val="00E4100D"/>
    <w:pPr>
      <w:widowControl/>
      <w:suppressAutoHyphens w:val="0"/>
      <w:autoSpaceDE/>
      <w:spacing w:after="160" w:line="240" w:lineRule="exact"/>
    </w:pPr>
    <w:rPr>
      <w:rFonts w:ascii="Arial" w:hAnsi="Arial" w:cs="Times New Roman"/>
      <w:b/>
      <w:sz w:val="26"/>
      <w:szCs w:val="26"/>
      <w:lang w:val="en-US" w:eastAsia="en-US"/>
    </w:rPr>
  </w:style>
  <w:style w:type="paragraph" w:customStyle="1" w:styleId="STDGTitleE">
    <w:name w:val="STDGTitleE"/>
    <w:basedOn w:val="Default"/>
    <w:next w:val="Default"/>
    <w:rsid w:val="00172327"/>
    <w:rPr>
      <w:rFonts w:ascii="Arial" w:eastAsia="Times New Roman" w:hAnsi="Arial"/>
      <w:color w:val="auto"/>
    </w:rPr>
  </w:style>
  <w:style w:type="paragraph" w:customStyle="1" w:styleId="ConsPlusNonformat">
    <w:name w:val="ConsPlusNonformat"/>
    <w:rsid w:val="00172327"/>
    <w:pPr>
      <w:widowControl w:val="0"/>
      <w:autoSpaceDE w:val="0"/>
      <w:autoSpaceDN w:val="0"/>
      <w:adjustRightInd w:val="0"/>
    </w:pPr>
    <w:rPr>
      <w:rFonts w:ascii="Courier New" w:hAnsi="Courier New" w:cs="Courier New"/>
    </w:rPr>
  </w:style>
  <w:style w:type="paragraph" w:customStyle="1" w:styleId="af6">
    <w:name w:val="Знак Знак Знак Знак Знак Знак Знак Знак Знак Знак Знак Знак Знак Знак Знак Знак"/>
    <w:basedOn w:val="a"/>
    <w:rsid w:val="0083497B"/>
    <w:pPr>
      <w:widowControl/>
      <w:suppressAutoHyphens w:val="0"/>
      <w:autoSpaceDE/>
      <w:spacing w:after="160" w:line="240" w:lineRule="exact"/>
    </w:pPr>
    <w:rPr>
      <w:rFonts w:ascii="Arial" w:hAnsi="Arial" w:cs="Times New Roman"/>
      <w:b/>
      <w:sz w:val="26"/>
      <w:szCs w:val="26"/>
      <w:lang w:val="en-US" w:eastAsia="en-US"/>
    </w:rPr>
  </w:style>
  <w:style w:type="character" w:customStyle="1" w:styleId="hps">
    <w:name w:val="hps"/>
    <w:basedOn w:val="a0"/>
    <w:rsid w:val="005C362F"/>
  </w:style>
  <w:style w:type="paragraph" w:styleId="af7">
    <w:name w:val="footnote text"/>
    <w:basedOn w:val="a"/>
    <w:link w:val="af8"/>
    <w:uiPriority w:val="99"/>
    <w:unhideWhenUsed/>
    <w:rsid w:val="0026391F"/>
    <w:pPr>
      <w:widowControl/>
      <w:suppressAutoHyphens w:val="0"/>
      <w:autoSpaceDE/>
    </w:pPr>
    <w:rPr>
      <w:rFonts w:ascii="Calibri" w:eastAsia="Calibri" w:hAnsi="Calibri" w:cs="Times New Roman"/>
      <w:lang w:val="x-none" w:eastAsia="en-US"/>
    </w:rPr>
  </w:style>
  <w:style w:type="character" w:customStyle="1" w:styleId="af8">
    <w:name w:val="Текст сноски Знак"/>
    <w:link w:val="af7"/>
    <w:uiPriority w:val="99"/>
    <w:rsid w:val="0026391F"/>
    <w:rPr>
      <w:rFonts w:ascii="Calibri" w:eastAsia="Calibri" w:hAnsi="Calibri"/>
      <w:lang w:eastAsia="en-US"/>
    </w:rPr>
  </w:style>
  <w:style w:type="character" w:styleId="af9">
    <w:name w:val="footnote reference"/>
    <w:uiPriority w:val="99"/>
    <w:unhideWhenUsed/>
    <w:rsid w:val="0026391F"/>
    <w:rPr>
      <w:vertAlign w:val="superscript"/>
    </w:rPr>
  </w:style>
  <w:style w:type="character" w:customStyle="1" w:styleId="hpsatn">
    <w:name w:val="hps atn"/>
    <w:basedOn w:val="a0"/>
    <w:rsid w:val="00692311"/>
  </w:style>
  <w:style w:type="character" w:customStyle="1" w:styleId="atn">
    <w:name w:val="atn"/>
    <w:basedOn w:val="a0"/>
    <w:rsid w:val="007E2641"/>
  </w:style>
  <w:style w:type="character" w:customStyle="1" w:styleId="ecattext">
    <w:name w:val="ecattext"/>
    <w:basedOn w:val="a0"/>
    <w:rsid w:val="00DD37DF"/>
  </w:style>
  <w:style w:type="paragraph" w:customStyle="1" w:styleId="TableTextE">
    <w:name w:val="TableTextE"/>
    <w:basedOn w:val="Default"/>
    <w:next w:val="Default"/>
    <w:uiPriority w:val="99"/>
    <w:rsid w:val="004A0993"/>
    <w:rPr>
      <w:rFonts w:ascii="Arial" w:eastAsia="Times New Roman" w:hAnsi="Arial" w:cs="Arial"/>
      <w:color w:val="auto"/>
    </w:rPr>
  </w:style>
  <w:style w:type="paragraph" w:customStyle="1" w:styleId="afa">
    <w:name w:val="Знак Знак Знак Знак Знак Знак Знак Знак Знак Знак Знак Знак"/>
    <w:basedOn w:val="a"/>
    <w:rsid w:val="00154D0C"/>
    <w:pPr>
      <w:widowControl/>
      <w:suppressAutoHyphens w:val="0"/>
      <w:autoSpaceDE/>
      <w:spacing w:after="160" w:line="240" w:lineRule="exact"/>
    </w:pPr>
    <w:rPr>
      <w:rFonts w:ascii="Arial" w:hAnsi="Arial" w:cs="Times New Roman"/>
      <w:b/>
      <w:sz w:val="26"/>
      <w:szCs w:val="26"/>
      <w:lang w:val="en-US" w:eastAsia="en-US"/>
    </w:rPr>
  </w:style>
  <w:style w:type="paragraph" w:styleId="17">
    <w:name w:val="index 1"/>
    <w:basedOn w:val="a"/>
    <w:next w:val="a"/>
    <w:autoRedefine/>
    <w:uiPriority w:val="99"/>
    <w:rsid w:val="003B228A"/>
    <w:pPr>
      <w:spacing w:line="360" w:lineRule="auto"/>
      <w:ind w:left="200" w:hanging="200"/>
    </w:pPr>
    <w:rPr>
      <w:rFonts w:ascii="Arial" w:hAnsi="Arial" w:cs="Arial"/>
      <w:i/>
      <w:color w:val="000000"/>
      <w:sz w:val="24"/>
      <w:szCs w:val="24"/>
    </w:rPr>
  </w:style>
  <w:style w:type="paragraph" w:styleId="afb">
    <w:name w:val="index heading"/>
    <w:basedOn w:val="Default"/>
    <w:next w:val="Default"/>
    <w:uiPriority w:val="99"/>
    <w:rsid w:val="006B384A"/>
    <w:rPr>
      <w:rFonts w:ascii="Arial" w:eastAsia="Times New Roman" w:hAnsi="Arial" w:cs="Arial"/>
      <w:color w:val="auto"/>
    </w:rPr>
  </w:style>
  <w:style w:type="paragraph" w:customStyle="1" w:styleId="Heading">
    <w:name w:val="Heading"/>
    <w:rsid w:val="00F35EEF"/>
    <w:pPr>
      <w:autoSpaceDE w:val="0"/>
      <w:autoSpaceDN w:val="0"/>
      <w:adjustRightInd w:val="0"/>
    </w:pPr>
    <w:rPr>
      <w:rFonts w:ascii="Arial" w:hAnsi="Arial" w:cs="Arial"/>
      <w:b/>
      <w:bCs/>
      <w:sz w:val="22"/>
      <w:szCs w:val="22"/>
    </w:rPr>
  </w:style>
  <w:style w:type="paragraph" w:customStyle="1" w:styleId="ConsPlusTitle">
    <w:name w:val="ConsPlusTitle"/>
    <w:rsid w:val="00F35EEF"/>
    <w:pPr>
      <w:widowControl w:val="0"/>
      <w:autoSpaceDE w:val="0"/>
      <w:autoSpaceDN w:val="0"/>
      <w:adjustRightInd w:val="0"/>
    </w:pPr>
    <w:rPr>
      <w:b/>
      <w:bCs/>
      <w:sz w:val="24"/>
      <w:szCs w:val="24"/>
    </w:rPr>
  </w:style>
  <w:style w:type="paragraph" w:customStyle="1" w:styleId="18">
    <w:name w:val="Знак Знак1 Знак Знак"/>
    <w:basedOn w:val="a"/>
    <w:rsid w:val="006C6EE2"/>
    <w:pPr>
      <w:widowControl/>
      <w:suppressAutoHyphens w:val="0"/>
      <w:autoSpaceDE/>
      <w:spacing w:before="100" w:beforeAutospacing="1" w:after="100" w:afterAutospacing="1"/>
    </w:pPr>
    <w:rPr>
      <w:rFonts w:ascii="Tahoma" w:hAnsi="Tahoma" w:cs="Times New Roman"/>
      <w:lang w:val="en-US" w:eastAsia="en-US"/>
    </w:rPr>
  </w:style>
  <w:style w:type="character" w:customStyle="1" w:styleId="FontStyle107">
    <w:name w:val="Font Style107"/>
    <w:rsid w:val="00B52375"/>
    <w:rPr>
      <w:rFonts w:ascii="Trebuchet MS" w:hAnsi="Trebuchet MS" w:cs="Trebuchet MS"/>
      <w:sz w:val="16"/>
      <w:szCs w:val="16"/>
    </w:rPr>
  </w:style>
  <w:style w:type="paragraph" w:styleId="afc">
    <w:name w:val="Balloon Text"/>
    <w:basedOn w:val="a"/>
    <w:link w:val="afd"/>
    <w:rsid w:val="00D72F98"/>
    <w:rPr>
      <w:rFonts w:ascii="Segoe UI" w:hAnsi="Segoe UI" w:cs="Times New Roman"/>
      <w:sz w:val="18"/>
      <w:szCs w:val="18"/>
      <w:lang w:val="x-none"/>
    </w:rPr>
  </w:style>
  <w:style w:type="character" w:customStyle="1" w:styleId="afd">
    <w:name w:val="Текст выноски Знак"/>
    <w:link w:val="afc"/>
    <w:rsid w:val="00D72F98"/>
    <w:rPr>
      <w:rFonts w:ascii="Segoe UI" w:hAnsi="Segoe UI" w:cs="Segoe UI"/>
      <w:sz w:val="18"/>
      <w:szCs w:val="18"/>
      <w:lang w:eastAsia="ar-SA"/>
    </w:rPr>
  </w:style>
  <w:style w:type="character" w:customStyle="1" w:styleId="ab">
    <w:name w:val="Нижний колонтитул Знак"/>
    <w:link w:val="aa"/>
    <w:uiPriority w:val="99"/>
    <w:rsid w:val="000B2FF5"/>
    <w:rPr>
      <w:rFonts w:ascii="Verdana" w:hAnsi="Verdana" w:cs="Verdana"/>
      <w:lang w:eastAsia="ar-SA"/>
    </w:rPr>
  </w:style>
  <w:style w:type="character" w:styleId="afe">
    <w:name w:val="annotation reference"/>
    <w:uiPriority w:val="99"/>
    <w:rsid w:val="00AC1028"/>
    <w:rPr>
      <w:sz w:val="16"/>
      <w:szCs w:val="16"/>
    </w:rPr>
  </w:style>
  <w:style w:type="paragraph" w:styleId="aff">
    <w:name w:val="annotation text"/>
    <w:basedOn w:val="a"/>
    <w:link w:val="aff0"/>
    <w:uiPriority w:val="99"/>
    <w:rsid w:val="00AC1028"/>
    <w:rPr>
      <w:rFonts w:cs="Times New Roman"/>
      <w:lang w:val="x-none"/>
    </w:rPr>
  </w:style>
  <w:style w:type="character" w:customStyle="1" w:styleId="aff0">
    <w:name w:val="Текст примечания Знак"/>
    <w:link w:val="aff"/>
    <w:uiPriority w:val="99"/>
    <w:rsid w:val="00AC1028"/>
    <w:rPr>
      <w:rFonts w:ascii="Verdana" w:hAnsi="Verdana" w:cs="Verdana"/>
      <w:lang w:eastAsia="ar-SA"/>
    </w:rPr>
  </w:style>
  <w:style w:type="paragraph" w:styleId="aff1">
    <w:name w:val="annotation subject"/>
    <w:basedOn w:val="aff"/>
    <w:next w:val="aff"/>
    <w:link w:val="aff2"/>
    <w:rsid w:val="00AC1028"/>
    <w:rPr>
      <w:b/>
      <w:bCs/>
    </w:rPr>
  </w:style>
  <w:style w:type="character" w:customStyle="1" w:styleId="aff2">
    <w:name w:val="Тема примечания Знак"/>
    <w:link w:val="aff1"/>
    <w:rsid w:val="00AC1028"/>
    <w:rPr>
      <w:rFonts w:ascii="Verdana" w:hAnsi="Verdana" w:cs="Verdana"/>
      <w:b/>
      <w:bCs/>
      <w:lang w:eastAsia="ar-SA"/>
    </w:rPr>
  </w:style>
  <w:style w:type="paragraph" w:styleId="aff3">
    <w:name w:val="No Spacing"/>
    <w:uiPriority w:val="1"/>
    <w:qFormat/>
    <w:rsid w:val="00320E38"/>
    <w:rPr>
      <w:rFonts w:ascii="Calibri" w:eastAsia="Calibri" w:hAnsi="Calibri"/>
      <w:sz w:val="22"/>
      <w:szCs w:val="22"/>
      <w:lang w:eastAsia="en-US"/>
    </w:rPr>
  </w:style>
  <w:style w:type="table" w:customStyle="1" w:styleId="19">
    <w:name w:val="Сетка таблицы1"/>
    <w:basedOn w:val="a1"/>
    <w:next w:val="ad"/>
    <w:uiPriority w:val="59"/>
    <w:rsid w:val="00D12F8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D8525F"/>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List Paragraph"/>
    <w:basedOn w:val="a"/>
    <w:uiPriority w:val="34"/>
    <w:qFormat/>
    <w:rsid w:val="00545CF2"/>
    <w:pPr>
      <w:ind w:left="708"/>
    </w:pPr>
  </w:style>
  <w:style w:type="paragraph" w:styleId="aff5">
    <w:name w:val="TOC Heading"/>
    <w:basedOn w:val="1"/>
    <w:next w:val="a"/>
    <w:uiPriority w:val="39"/>
    <w:semiHidden/>
    <w:unhideWhenUsed/>
    <w:qFormat/>
    <w:rsid w:val="007B63AB"/>
    <w:pPr>
      <w:keepLines/>
      <w:spacing w:before="480" w:after="0" w:line="276" w:lineRule="auto"/>
      <w:outlineLvl w:val="9"/>
    </w:pPr>
    <w:rPr>
      <w:rFonts w:ascii="Cambria" w:hAnsi="Cambria" w:cs="Times New Roman"/>
      <w:color w:val="365F91"/>
      <w:kern w:val="0"/>
      <w:sz w:val="28"/>
      <w:szCs w:val="28"/>
    </w:rPr>
  </w:style>
  <w:style w:type="paragraph" w:styleId="1a">
    <w:name w:val="toc 1"/>
    <w:basedOn w:val="a"/>
    <w:next w:val="a"/>
    <w:autoRedefine/>
    <w:uiPriority w:val="39"/>
    <w:rsid w:val="007B63AB"/>
  </w:style>
  <w:style w:type="numbering" w:customStyle="1" w:styleId="2">
    <w:name w:val="Стиль2"/>
    <w:rsid w:val="00FD189F"/>
    <w:pPr>
      <w:numPr>
        <w:numId w:val="1"/>
      </w:numPr>
    </w:pPr>
  </w:style>
  <w:style w:type="paragraph" w:styleId="24">
    <w:name w:val="toc 2"/>
    <w:basedOn w:val="a"/>
    <w:next w:val="a"/>
    <w:autoRedefine/>
    <w:uiPriority w:val="39"/>
    <w:rsid w:val="009721A2"/>
    <w:pPr>
      <w:ind w:left="200"/>
    </w:pPr>
  </w:style>
  <w:style w:type="character" w:customStyle="1" w:styleId="a9">
    <w:name w:val="Верхний колонтитул Знак"/>
    <w:link w:val="a8"/>
    <w:rsid w:val="00F66CDB"/>
    <w:rPr>
      <w:rFonts w:ascii="Verdana" w:hAnsi="Verdana" w:cs="Verdana"/>
      <w:lang w:eastAsia="ar-SA"/>
    </w:rPr>
  </w:style>
  <w:style w:type="paragraph" w:customStyle="1" w:styleId="FORMATTEXT">
    <w:name w:val=".FORMATTEXT"/>
    <w:link w:val="FORMATTEXT0"/>
    <w:rsid w:val="0052064A"/>
    <w:pPr>
      <w:widowControl w:val="0"/>
      <w:suppressAutoHyphens/>
    </w:pPr>
    <w:rPr>
      <w:rFonts w:ascii="Arial" w:hAnsi="Arial" w:cs="Arial"/>
      <w:kern w:val="2"/>
    </w:rPr>
  </w:style>
  <w:style w:type="paragraph" w:customStyle="1" w:styleId="HEADERTEXT">
    <w:name w:val=".HEADERTEXT"/>
    <w:uiPriority w:val="99"/>
    <w:rsid w:val="00BB5140"/>
    <w:pPr>
      <w:widowControl w:val="0"/>
      <w:suppressAutoHyphens/>
    </w:pPr>
    <w:rPr>
      <w:rFonts w:ascii="Arial" w:hAnsi="Arial" w:cs="Arial"/>
      <w:color w:val="2B4279"/>
      <w:kern w:val="2"/>
    </w:rPr>
  </w:style>
  <w:style w:type="character" w:customStyle="1" w:styleId="10">
    <w:name w:val="Заголовок 1 Знак"/>
    <w:link w:val="1"/>
    <w:uiPriority w:val="9"/>
    <w:rsid w:val="00331B78"/>
    <w:rPr>
      <w:rFonts w:ascii="Arial" w:hAnsi="Arial" w:cs="Arial"/>
      <w:b/>
      <w:bCs/>
      <w:kern w:val="32"/>
      <w:sz w:val="32"/>
      <w:szCs w:val="32"/>
    </w:rPr>
  </w:style>
  <w:style w:type="paragraph" w:customStyle="1" w:styleId="db9fe9049761426654245bb2dd862eecmsonormal">
    <w:name w:val="db9fe9049761426654245bb2dd862eecmsonormal"/>
    <w:basedOn w:val="a"/>
    <w:rsid w:val="00EC3609"/>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styleId="HTML">
    <w:name w:val="HTML Preformatted"/>
    <w:basedOn w:val="a"/>
    <w:link w:val="HTML0"/>
    <w:rsid w:val="0021042C"/>
    <w:rPr>
      <w:rFonts w:ascii="Courier New" w:hAnsi="Courier New" w:cs="Courier New"/>
    </w:rPr>
  </w:style>
  <w:style w:type="character" w:customStyle="1" w:styleId="HTML0">
    <w:name w:val="Стандартный HTML Знак"/>
    <w:link w:val="HTML"/>
    <w:rsid w:val="0021042C"/>
    <w:rPr>
      <w:rFonts w:ascii="Courier New" w:hAnsi="Courier New" w:cs="Courier New"/>
      <w:lang w:eastAsia="ar-SA"/>
    </w:rPr>
  </w:style>
  <w:style w:type="paragraph" w:styleId="aff6">
    <w:name w:val="endnote text"/>
    <w:basedOn w:val="a"/>
    <w:link w:val="aff7"/>
    <w:rsid w:val="00330292"/>
  </w:style>
  <w:style w:type="character" w:customStyle="1" w:styleId="aff7">
    <w:name w:val="Текст концевой сноски Знак"/>
    <w:link w:val="aff6"/>
    <w:rsid w:val="00330292"/>
    <w:rPr>
      <w:rFonts w:ascii="Verdana" w:hAnsi="Verdana" w:cs="Verdana"/>
      <w:lang w:eastAsia="ar-SA"/>
    </w:rPr>
  </w:style>
  <w:style w:type="character" w:styleId="aff8">
    <w:name w:val="endnote reference"/>
    <w:rsid w:val="00330292"/>
    <w:rPr>
      <w:vertAlign w:val="superscript"/>
    </w:rPr>
  </w:style>
  <w:style w:type="paragraph" w:customStyle="1" w:styleId="25">
    <w:name w:val="Обычный2"/>
    <w:rsid w:val="00E14918"/>
    <w:pPr>
      <w:spacing w:line="480" w:lineRule="auto"/>
      <w:ind w:firstLine="720"/>
    </w:pPr>
    <w:rPr>
      <w:rFonts w:ascii="Arial" w:hAnsi="Arial"/>
      <w:snapToGrid w:val="0"/>
      <w:sz w:val="24"/>
    </w:rPr>
  </w:style>
  <w:style w:type="paragraph" w:styleId="aff9">
    <w:name w:val="Revision"/>
    <w:hidden/>
    <w:uiPriority w:val="99"/>
    <w:semiHidden/>
    <w:rsid w:val="005A387A"/>
    <w:rPr>
      <w:rFonts w:ascii="Verdana" w:hAnsi="Verdana" w:cs="Verdana"/>
      <w:lang w:eastAsia="ar-SA"/>
    </w:rPr>
  </w:style>
  <w:style w:type="character" w:customStyle="1" w:styleId="affa">
    <w:name w:val="Основной текст_"/>
    <w:link w:val="26"/>
    <w:rsid w:val="00CC73A6"/>
    <w:rPr>
      <w:sz w:val="26"/>
      <w:szCs w:val="26"/>
      <w:shd w:val="clear" w:color="auto" w:fill="FFFFFF"/>
    </w:rPr>
  </w:style>
  <w:style w:type="paragraph" w:customStyle="1" w:styleId="26">
    <w:name w:val="Основной текст2"/>
    <w:basedOn w:val="a"/>
    <w:link w:val="affa"/>
    <w:rsid w:val="00CC73A6"/>
    <w:pPr>
      <w:shd w:val="clear" w:color="auto" w:fill="FFFFFF"/>
      <w:suppressAutoHyphens w:val="0"/>
      <w:autoSpaceDE/>
      <w:spacing w:after="660" w:line="0" w:lineRule="atLeast"/>
    </w:pPr>
    <w:rPr>
      <w:rFonts w:ascii="Times New Roman" w:hAnsi="Times New Roman" w:cs="Times New Roman"/>
      <w:sz w:val="26"/>
      <w:szCs w:val="26"/>
      <w:lang w:eastAsia="ru-RU"/>
    </w:rPr>
  </w:style>
  <w:style w:type="paragraph" w:customStyle="1" w:styleId="headertext0">
    <w:name w:val="headertext"/>
    <w:basedOn w:val="a"/>
    <w:rsid w:val="0053353E"/>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formattext1">
    <w:name w:val="formattext"/>
    <w:basedOn w:val="a"/>
    <w:rsid w:val="0053353E"/>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1b">
    <w:name w:val="Обычный1"/>
    <w:rsid w:val="00EB006A"/>
    <w:pPr>
      <w:spacing w:line="480" w:lineRule="auto"/>
      <w:ind w:firstLine="720"/>
    </w:pPr>
    <w:rPr>
      <w:rFonts w:ascii="Arial" w:hAnsi="Arial"/>
      <w:sz w:val="24"/>
    </w:rPr>
  </w:style>
  <w:style w:type="paragraph" w:customStyle="1" w:styleId="1c">
    <w:name w:val="Основной текст1"/>
    <w:basedOn w:val="a"/>
    <w:rsid w:val="00A25C35"/>
    <w:pPr>
      <w:shd w:val="clear" w:color="auto" w:fill="FFFFFF"/>
      <w:suppressAutoHyphens w:val="0"/>
      <w:autoSpaceDE/>
      <w:spacing w:after="220"/>
    </w:pPr>
    <w:rPr>
      <w:rFonts w:ascii="Arial" w:eastAsia="Arial" w:hAnsi="Arial" w:cs="Times New Roman"/>
      <w:lang w:val="x-none" w:eastAsia="x-none"/>
    </w:rPr>
  </w:style>
  <w:style w:type="character" w:customStyle="1" w:styleId="1d">
    <w:name w:val="Неразрешенное упоминание1"/>
    <w:basedOn w:val="a0"/>
    <w:uiPriority w:val="99"/>
    <w:semiHidden/>
    <w:unhideWhenUsed/>
    <w:rsid w:val="00364B04"/>
    <w:rPr>
      <w:color w:val="605E5C"/>
      <w:shd w:val="clear" w:color="auto" w:fill="E1DFDD"/>
    </w:rPr>
  </w:style>
  <w:style w:type="paragraph" w:customStyle="1" w:styleId="150">
    <w:name w:val="Гост 1.5 раздел"/>
    <w:basedOn w:val="a"/>
    <w:rsid w:val="00CA63B0"/>
    <w:pPr>
      <w:widowControl/>
      <w:suppressAutoHyphens w:val="0"/>
      <w:autoSpaceDE/>
      <w:spacing w:after="240" w:line="360" w:lineRule="auto"/>
      <w:ind w:firstLine="709"/>
    </w:pPr>
    <w:rPr>
      <w:rFonts w:ascii="Times New Roman" w:hAnsi="Times New Roman" w:cs="Times New Roman"/>
      <w:b/>
      <w:sz w:val="32"/>
      <w:szCs w:val="32"/>
      <w:lang w:eastAsia="ru-RU"/>
    </w:rPr>
  </w:style>
  <w:style w:type="paragraph" w:customStyle="1" w:styleId="151">
    <w:name w:val="Гост 1.5 Текст"/>
    <w:basedOn w:val="FORMATTEXT"/>
    <w:link w:val="152"/>
    <w:rsid w:val="005811CE"/>
    <w:pPr>
      <w:suppressAutoHyphens w:val="0"/>
      <w:autoSpaceDE w:val="0"/>
      <w:autoSpaceDN w:val="0"/>
      <w:adjustRightInd w:val="0"/>
      <w:spacing w:before="120" w:after="240" w:line="360" w:lineRule="auto"/>
      <w:ind w:firstLine="709"/>
      <w:jc w:val="both"/>
    </w:pPr>
    <w:rPr>
      <w:rFonts w:ascii="Times New Roman" w:hAnsi="Times New Roman" w:cs="Times New Roman"/>
      <w:kern w:val="0"/>
      <w:sz w:val="28"/>
      <w:szCs w:val="28"/>
    </w:rPr>
  </w:style>
  <w:style w:type="character" w:customStyle="1" w:styleId="FORMATTEXT0">
    <w:name w:val=".FORMATTEXT Знак"/>
    <w:link w:val="FORMATTEXT"/>
    <w:rsid w:val="005811CE"/>
    <w:rPr>
      <w:rFonts w:ascii="Arial" w:hAnsi="Arial" w:cs="Arial"/>
      <w:kern w:val="2"/>
    </w:rPr>
  </w:style>
  <w:style w:type="character" w:customStyle="1" w:styleId="affb">
    <w:name w:val="Стиль полужирный"/>
    <w:rsid w:val="005811CE"/>
    <w:rPr>
      <w:b/>
      <w:bCs/>
      <w:spacing w:val="40"/>
      <w:sz w:val="24"/>
      <w:szCs w:val="24"/>
      <w:lang w:val="ru-RU" w:eastAsia="ru-RU" w:bidi="ar-SA"/>
    </w:rPr>
  </w:style>
  <w:style w:type="character" w:customStyle="1" w:styleId="152">
    <w:name w:val="Гост 1.5 Текст Знак"/>
    <w:link w:val="151"/>
    <w:rsid w:val="005811CE"/>
    <w:rPr>
      <w:sz w:val="28"/>
      <w:szCs w:val="28"/>
    </w:rPr>
  </w:style>
  <w:style w:type="paragraph" w:customStyle="1" w:styleId="153">
    <w:name w:val="Гост 1.5 Примечание"/>
    <w:basedOn w:val="FORMATTEXT"/>
    <w:link w:val="154"/>
    <w:rsid w:val="004A18E0"/>
    <w:pPr>
      <w:suppressAutoHyphens w:val="0"/>
      <w:autoSpaceDE w:val="0"/>
      <w:autoSpaceDN w:val="0"/>
      <w:adjustRightInd w:val="0"/>
      <w:spacing w:after="240" w:line="360" w:lineRule="auto"/>
      <w:ind w:firstLine="709"/>
      <w:jc w:val="both"/>
    </w:pPr>
    <w:rPr>
      <w:rFonts w:ascii="Times New Roman" w:hAnsi="Times New Roman" w:cs="Times New Roman"/>
      <w:spacing w:val="40"/>
      <w:kern w:val="0"/>
      <w:sz w:val="24"/>
      <w:szCs w:val="24"/>
    </w:rPr>
  </w:style>
  <w:style w:type="character" w:customStyle="1" w:styleId="154">
    <w:name w:val="Гост 1.5 Примечание Знак"/>
    <w:link w:val="153"/>
    <w:rsid w:val="004A18E0"/>
    <w:rPr>
      <w:spacing w:val="40"/>
      <w:sz w:val="24"/>
      <w:szCs w:val="24"/>
    </w:rPr>
  </w:style>
  <w:style w:type="character" w:customStyle="1" w:styleId="affc">
    <w:name w:val="Другое_"/>
    <w:link w:val="affd"/>
    <w:rsid w:val="004A18E0"/>
    <w:rPr>
      <w:rFonts w:ascii="Arial" w:eastAsia="Arial" w:hAnsi="Arial" w:cs="Arial"/>
      <w:shd w:val="clear" w:color="auto" w:fill="FFFFFF"/>
    </w:rPr>
  </w:style>
  <w:style w:type="paragraph" w:customStyle="1" w:styleId="affd">
    <w:name w:val="Другое"/>
    <w:basedOn w:val="a"/>
    <w:link w:val="affc"/>
    <w:rsid w:val="004A18E0"/>
    <w:pPr>
      <w:shd w:val="clear" w:color="auto" w:fill="FFFFFF"/>
      <w:suppressAutoHyphens w:val="0"/>
      <w:autoSpaceDE/>
      <w:spacing w:after="220"/>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footnote text" w:uiPriority="99"/>
    <w:lsdException w:name="annotation text" w:uiPriority="99"/>
    <w:lsdException w:name="footer" w:uiPriority="99"/>
    <w:lsdException w:name="index heading"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EF4"/>
    <w:pPr>
      <w:widowControl w:val="0"/>
      <w:suppressAutoHyphens/>
      <w:autoSpaceDE w:val="0"/>
    </w:pPr>
    <w:rPr>
      <w:rFonts w:ascii="Verdana" w:hAnsi="Verdana" w:cs="Verdana"/>
      <w:lang w:eastAsia="ar-SA"/>
    </w:rPr>
  </w:style>
  <w:style w:type="paragraph" w:styleId="1">
    <w:name w:val="heading 1"/>
    <w:basedOn w:val="a"/>
    <w:next w:val="a"/>
    <w:link w:val="10"/>
    <w:uiPriority w:val="9"/>
    <w:qFormat/>
    <w:rsid w:val="009E28BB"/>
    <w:pPr>
      <w:keepNext/>
      <w:widowControl/>
      <w:suppressAutoHyphens w:val="0"/>
      <w:autoSpaceDE/>
      <w:spacing w:before="240" w:after="60"/>
      <w:outlineLvl w:val="0"/>
    </w:pPr>
    <w:rPr>
      <w:rFonts w:ascii="Arial" w:hAnsi="Arial" w:cs="Arial"/>
      <w:b/>
      <w:bCs/>
      <w:kern w:val="32"/>
      <w:sz w:val="32"/>
      <w:szCs w:val="32"/>
      <w:lang w:eastAsia="ru-RU"/>
    </w:rPr>
  </w:style>
  <w:style w:type="paragraph" w:styleId="20">
    <w:name w:val="heading 2"/>
    <w:basedOn w:val="a"/>
    <w:next w:val="a"/>
    <w:qFormat/>
    <w:pPr>
      <w:keepNext/>
      <w:outlineLvl w:val="1"/>
    </w:pPr>
    <w:rPr>
      <w:b/>
      <w:sz w:val="24"/>
    </w:rPr>
  </w:style>
  <w:style w:type="paragraph" w:styleId="4">
    <w:name w:val="heading 4"/>
    <w:basedOn w:val="a"/>
    <w:next w:val="a"/>
    <w:qFormat/>
    <w:rsid w:val="00476DB8"/>
    <w:pPr>
      <w:keepNext/>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ru-RU"/>
    </w:rPr>
  </w:style>
  <w:style w:type="character" w:customStyle="1" w:styleId="tw4winJump">
    <w:name w:val="tw4winJump"/>
    <w:rPr>
      <w:rFonts w:ascii="Courier New" w:hAnsi="Courier New"/>
      <w:color w:val="008080"/>
      <w:lang w:val="ru-RU"/>
    </w:rPr>
  </w:style>
  <w:style w:type="character" w:customStyle="1" w:styleId="tw4winExternal">
    <w:name w:val="tw4winExternal"/>
    <w:rPr>
      <w:rFonts w:ascii="Courier New" w:hAnsi="Courier New"/>
      <w:color w:val="808080"/>
      <w:lang w:val="ru-RU"/>
    </w:rPr>
  </w:style>
  <w:style w:type="character" w:customStyle="1" w:styleId="tw4winInternal">
    <w:name w:val="tw4winInternal"/>
    <w:rPr>
      <w:rFonts w:ascii="Courier New" w:hAnsi="Courier New"/>
      <w:color w:val="FF0000"/>
      <w:lang w:val="ru-RU"/>
    </w:rPr>
  </w:style>
  <w:style w:type="character" w:customStyle="1" w:styleId="DONOTTRANSLATE">
    <w:name w:val="DO_NOT_TRANSLATE"/>
    <w:rPr>
      <w:rFonts w:ascii="Courier New" w:hAnsi="Courier New"/>
      <w:color w:val="800000"/>
      <w:lang w:val="ru-RU"/>
    </w:rPr>
  </w:style>
  <w:style w:type="character" w:styleId="a3">
    <w:name w:val="Hyperlink"/>
    <w:uiPriority w:val="99"/>
    <w:rPr>
      <w:color w:val="000080"/>
      <w:u w:val="single"/>
    </w:rPr>
  </w:style>
  <w:style w:type="paragraph" w:customStyle="1" w:styleId="12">
    <w:name w:val="Название1"/>
    <w:aliases w:val="Title"/>
    <w:basedOn w:val="a"/>
    <w:next w:val="a4"/>
    <w:qFormat/>
    <w:pPr>
      <w:keepNext/>
      <w:spacing w:before="240" w:after="120"/>
    </w:pPr>
    <w:rPr>
      <w:rFonts w:ascii="Arial" w:eastAsia="SimSun" w:hAnsi="Arial" w:cs="Mangal"/>
      <w:sz w:val="28"/>
      <w:szCs w:val="28"/>
    </w:rPr>
  </w:style>
  <w:style w:type="paragraph" w:styleId="a4">
    <w:name w:val="Body Text"/>
    <w:basedOn w:val="a"/>
    <w:pPr>
      <w:spacing w:after="120"/>
    </w:pPr>
  </w:style>
  <w:style w:type="paragraph" w:styleId="a5">
    <w:name w:val="List"/>
    <w:basedOn w:val="a4"/>
    <w:rPr>
      <w:rFonts w:ascii="Arial" w:hAnsi="Arial" w:cs="Mangal"/>
    </w:rPr>
  </w:style>
  <w:style w:type="paragraph" w:customStyle="1" w:styleId="13">
    <w:name w:val="Название1"/>
    <w:basedOn w:val="a"/>
    <w:pPr>
      <w:suppressLineNumbers/>
      <w:spacing w:before="120" w:after="120"/>
    </w:pPr>
    <w:rPr>
      <w:rFonts w:ascii="Arial" w:hAnsi="Arial" w:cs="Mangal"/>
      <w:i/>
      <w:iCs/>
      <w:szCs w:val="24"/>
    </w:rPr>
  </w:style>
  <w:style w:type="paragraph" w:customStyle="1" w:styleId="14">
    <w:name w:val="Указатель1"/>
    <w:basedOn w:val="a"/>
    <w:pPr>
      <w:suppressLineNumbers/>
    </w:pPr>
    <w:rPr>
      <w:rFonts w:ascii="Arial" w:hAnsi="Arial" w:cs="Mangal"/>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paragraph" w:customStyle="1" w:styleId="FR1">
    <w:name w:val="FR1"/>
    <w:pPr>
      <w:widowControl w:val="0"/>
      <w:suppressAutoHyphens/>
      <w:spacing w:line="300" w:lineRule="auto"/>
      <w:ind w:left="2280" w:right="2200"/>
      <w:jc w:val="center"/>
    </w:pPr>
    <w:rPr>
      <w:rFonts w:eastAsia="Arial"/>
      <w:sz w:val="28"/>
      <w:lang w:eastAsia="ar-SA"/>
    </w:rPr>
  </w:style>
  <w:style w:type="paragraph" w:customStyle="1" w:styleId="ANNEX">
    <w:name w:val="ANNEX"/>
    <w:basedOn w:val="a"/>
    <w:next w:val="a"/>
    <w:pPr>
      <w:keepNext/>
      <w:pageBreakBefore/>
      <w:tabs>
        <w:tab w:val="num" w:pos="432"/>
      </w:tabs>
      <w:spacing w:after="760" w:line="310" w:lineRule="exact"/>
      <w:ind w:left="432" w:hanging="432"/>
      <w:jc w:val="center"/>
      <w:outlineLvl w:val="0"/>
    </w:pPr>
    <w:rPr>
      <w:rFonts w:ascii="Arial" w:hAnsi="Arial"/>
      <w:b/>
      <w:sz w:val="28"/>
      <w:lang w:val="en-GB"/>
    </w:rPr>
  </w:style>
  <w:style w:type="paragraph" w:customStyle="1" w:styleId="21">
    <w:name w:val="Основной текст 21"/>
    <w:basedOn w:val="a"/>
    <w:rPr>
      <w:b/>
      <w:sz w:val="24"/>
    </w:rPr>
  </w:style>
  <w:style w:type="paragraph" w:styleId="a8">
    <w:name w:val="header"/>
    <w:basedOn w:val="a"/>
    <w:link w:val="a9"/>
    <w:rsid w:val="006E0D51"/>
    <w:pPr>
      <w:tabs>
        <w:tab w:val="center" w:pos="4677"/>
        <w:tab w:val="right" w:pos="9355"/>
      </w:tabs>
    </w:pPr>
    <w:rPr>
      <w:rFonts w:cs="Times New Roman"/>
      <w:lang w:val="x-none"/>
    </w:rPr>
  </w:style>
  <w:style w:type="paragraph" w:styleId="aa">
    <w:name w:val="footer"/>
    <w:basedOn w:val="a"/>
    <w:link w:val="ab"/>
    <w:uiPriority w:val="99"/>
    <w:rsid w:val="006E0D51"/>
    <w:pPr>
      <w:tabs>
        <w:tab w:val="center" w:pos="4677"/>
        <w:tab w:val="right" w:pos="9355"/>
      </w:tabs>
    </w:pPr>
    <w:rPr>
      <w:rFonts w:cs="Times New Roman"/>
      <w:lang w:val="x-none"/>
    </w:rPr>
  </w:style>
  <w:style w:type="character" w:styleId="ac">
    <w:name w:val="page number"/>
    <w:basedOn w:val="a0"/>
    <w:rsid w:val="006E0D51"/>
  </w:style>
  <w:style w:type="table" w:styleId="ad">
    <w:name w:val="Table Grid"/>
    <w:basedOn w:val="a1"/>
    <w:rsid w:val="009E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rsid w:val="000C630A"/>
    <w:pPr>
      <w:widowControl/>
      <w:suppressAutoHyphens w:val="0"/>
      <w:autoSpaceDE/>
      <w:spacing w:after="120"/>
      <w:ind w:left="283"/>
    </w:pPr>
    <w:rPr>
      <w:rFonts w:ascii="Arial" w:hAnsi="Arial" w:cs="Times New Roman"/>
      <w:sz w:val="18"/>
      <w:szCs w:val="24"/>
      <w:lang w:eastAsia="ru-RU"/>
    </w:rPr>
  </w:style>
  <w:style w:type="paragraph" w:customStyle="1" w:styleId="Default">
    <w:name w:val="Default"/>
    <w:rsid w:val="004F62AD"/>
    <w:pPr>
      <w:autoSpaceDE w:val="0"/>
      <w:autoSpaceDN w:val="0"/>
      <w:adjustRightInd w:val="0"/>
    </w:pPr>
    <w:rPr>
      <w:rFonts w:eastAsia="MS Mincho"/>
      <w:color w:val="000000"/>
      <w:sz w:val="24"/>
      <w:szCs w:val="24"/>
    </w:rPr>
  </w:style>
  <w:style w:type="paragraph" w:customStyle="1" w:styleId="15">
    <w:name w:val="Знак Знак Знак Знак Знак Знак Знак Знак Знак Знак Знак Знак Знак Знак Знак Знак1 Знак Знак Знак Знак Знак Знак"/>
    <w:basedOn w:val="a"/>
    <w:rsid w:val="004F62AD"/>
    <w:pPr>
      <w:widowControl/>
      <w:suppressAutoHyphens w:val="0"/>
      <w:autoSpaceDE/>
      <w:spacing w:after="160" w:line="240" w:lineRule="exact"/>
    </w:pPr>
    <w:rPr>
      <w:rFonts w:ascii="Arial" w:hAnsi="Arial" w:cs="Times New Roman"/>
      <w:b/>
      <w:sz w:val="26"/>
      <w:szCs w:val="26"/>
      <w:lang w:val="en-US" w:eastAsia="en-US"/>
    </w:rPr>
  </w:style>
  <w:style w:type="character" w:styleId="af">
    <w:name w:val="Strong"/>
    <w:uiPriority w:val="22"/>
    <w:qFormat/>
    <w:rsid w:val="00227B5F"/>
    <w:rPr>
      <w:b/>
      <w:bCs/>
    </w:rPr>
  </w:style>
  <w:style w:type="character" w:customStyle="1" w:styleId="s1">
    <w:name w:val="s1"/>
    <w:rsid w:val="006D6E30"/>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D76DC"/>
    <w:pPr>
      <w:widowControl/>
      <w:suppressAutoHyphens w:val="0"/>
      <w:autoSpaceDE/>
      <w:spacing w:after="160" w:line="240" w:lineRule="exact"/>
    </w:pPr>
    <w:rPr>
      <w:rFonts w:ascii="Arial" w:hAnsi="Arial" w:cs="Times New Roman"/>
      <w:b/>
      <w:sz w:val="26"/>
      <w:szCs w:val="26"/>
      <w:lang w:val="en-US" w:eastAsia="en-US"/>
    </w:rPr>
  </w:style>
  <w:style w:type="paragraph" w:customStyle="1" w:styleId="af1">
    <w:name w:val="Знак Знак"/>
    <w:basedOn w:val="a"/>
    <w:rsid w:val="0024281F"/>
    <w:pPr>
      <w:widowControl/>
      <w:suppressAutoHyphens w:val="0"/>
      <w:autoSpaceDE/>
      <w:spacing w:after="160" w:line="240" w:lineRule="exact"/>
    </w:pPr>
    <w:rPr>
      <w:rFonts w:ascii="Arial" w:hAnsi="Arial" w:cs="Times New Roman"/>
      <w:b/>
      <w:sz w:val="26"/>
      <w:szCs w:val="26"/>
      <w:lang w:val="en-US" w:eastAsia="en-US"/>
    </w:rPr>
  </w:style>
  <w:style w:type="paragraph" w:customStyle="1" w:styleId="16">
    <w:name w:val="Стиль1"/>
    <w:basedOn w:val="a"/>
    <w:rsid w:val="00AD5A19"/>
    <w:pPr>
      <w:spacing w:line="480" w:lineRule="auto"/>
      <w:ind w:firstLine="720"/>
      <w:jc w:val="both"/>
    </w:pPr>
    <w:rPr>
      <w:lang w:val="en-US"/>
    </w:rPr>
  </w:style>
  <w:style w:type="paragraph" w:customStyle="1" w:styleId="af2">
    <w:name w:val="Знак Знак Знак Знак Знак Знак"/>
    <w:basedOn w:val="a"/>
    <w:rsid w:val="007F245E"/>
    <w:pPr>
      <w:widowControl/>
      <w:suppressAutoHyphens w:val="0"/>
      <w:autoSpaceDE/>
      <w:spacing w:after="160" w:line="240" w:lineRule="exact"/>
    </w:pPr>
    <w:rPr>
      <w:rFonts w:ascii="Arial" w:hAnsi="Arial" w:cs="Times New Roman"/>
      <w:b/>
      <w:sz w:val="26"/>
      <w:szCs w:val="26"/>
      <w:lang w:val="en-US" w:eastAsia="en-US"/>
    </w:rPr>
  </w:style>
  <w:style w:type="paragraph" w:customStyle="1" w:styleId="af3">
    <w:name w:val="Знак Знак Знак Знак Знак Знак Знак Знак Знак Знак Знак Знак"/>
    <w:basedOn w:val="a"/>
    <w:rsid w:val="00FF4834"/>
    <w:pPr>
      <w:widowControl/>
      <w:suppressAutoHyphens w:val="0"/>
      <w:autoSpaceDE/>
      <w:spacing w:after="160" w:line="240" w:lineRule="exact"/>
    </w:pPr>
    <w:rPr>
      <w:rFonts w:ascii="Arial" w:hAnsi="Arial" w:cs="Times New Roman"/>
      <w:b/>
      <w:sz w:val="26"/>
      <w:szCs w:val="26"/>
      <w:lang w:val="en-US" w:eastAsia="en-US"/>
    </w:rPr>
  </w:style>
  <w:style w:type="paragraph" w:customStyle="1" w:styleId="af4">
    <w:name w:val="Знак Знак Знак Знак Знак Знак Знак Знак Знак Знак"/>
    <w:basedOn w:val="a"/>
    <w:rsid w:val="00C33246"/>
    <w:pPr>
      <w:widowControl/>
      <w:suppressAutoHyphens w:val="0"/>
      <w:autoSpaceDE/>
      <w:spacing w:after="160" w:line="240" w:lineRule="exact"/>
    </w:pPr>
    <w:rPr>
      <w:rFonts w:ascii="Arial" w:hAnsi="Arial" w:cs="Times New Roman"/>
      <w:b/>
      <w:sz w:val="26"/>
      <w:szCs w:val="26"/>
      <w:lang w:val="en-US" w:eastAsia="en-US"/>
    </w:rPr>
  </w:style>
  <w:style w:type="paragraph" w:customStyle="1" w:styleId="22">
    <w:name w:val="Знак2"/>
    <w:basedOn w:val="a"/>
    <w:rsid w:val="002E517E"/>
    <w:pPr>
      <w:widowControl/>
      <w:suppressAutoHyphens w:val="0"/>
      <w:autoSpaceDE/>
      <w:spacing w:before="100" w:beforeAutospacing="1" w:after="100" w:afterAutospacing="1"/>
    </w:pPr>
    <w:rPr>
      <w:rFonts w:ascii="Tahoma" w:hAnsi="Tahoma" w:cs="Times New Roman"/>
      <w:sz w:val="22"/>
      <w:lang w:val="en-US" w:eastAsia="en-US"/>
    </w:rPr>
  </w:style>
  <w:style w:type="paragraph" w:customStyle="1" w:styleId="af5">
    <w:name w:val="Знак Знак Знак Знак"/>
    <w:basedOn w:val="a"/>
    <w:rsid w:val="00E4100D"/>
    <w:pPr>
      <w:widowControl/>
      <w:suppressAutoHyphens w:val="0"/>
      <w:autoSpaceDE/>
      <w:spacing w:after="160" w:line="240" w:lineRule="exact"/>
    </w:pPr>
    <w:rPr>
      <w:rFonts w:ascii="Arial" w:hAnsi="Arial" w:cs="Times New Roman"/>
      <w:b/>
      <w:sz w:val="26"/>
      <w:szCs w:val="26"/>
      <w:lang w:val="en-US" w:eastAsia="en-US"/>
    </w:rPr>
  </w:style>
  <w:style w:type="paragraph" w:customStyle="1" w:styleId="STDGTitleE">
    <w:name w:val="STDGTitleE"/>
    <w:basedOn w:val="Default"/>
    <w:next w:val="Default"/>
    <w:rsid w:val="00172327"/>
    <w:rPr>
      <w:rFonts w:ascii="Arial" w:eastAsia="Times New Roman" w:hAnsi="Arial"/>
      <w:color w:val="auto"/>
    </w:rPr>
  </w:style>
  <w:style w:type="paragraph" w:customStyle="1" w:styleId="ConsPlusNonformat">
    <w:name w:val="ConsPlusNonformat"/>
    <w:rsid w:val="00172327"/>
    <w:pPr>
      <w:widowControl w:val="0"/>
      <w:autoSpaceDE w:val="0"/>
      <w:autoSpaceDN w:val="0"/>
      <w:adjustRightInd w:val="0"/>
    </w:pPr>
    <w:rPr>
      <w:rFonts w:ascii="Courier New" w:hAnsi="Courier New" w:cs="Courier New"/>
    </w:rPr>
  </w:style>
  <w:style w:type="paragraph" w:customStyle="1" w:styleId="af6">
    <w:name w:val="Знак Знак Знак Знак Знак Знак Знак Знак Знак Знак Знак Знак Знак Знак Знак Знак"/>
    <w:basedOn w:val="a"/>
    <w:rsid w:val="0083497B"/>
    <w:pPr>
      <w:widowControl/>
      <w:suppressAutoHyphens w:val="0"/>
      <w:autoSpaceDE/>
      <w:spacing w:after="160" w:line="240" w:lineRule="exact"/>
    </w:pPr>
    <w:rPr>
      <w:rFonts w:ascii="Arial" w:hAnsi="Arial" w:cs="Times New Roman"/>
      <w:b/>
      <w:sz w:val="26"/>
      <w:szCs w:val="26"/>
      <w:lang w:val="en-US" w:eastAsia="en-US"/>
    </w:rPr>
  </w:style>
  <w:style w:type="character" w:customStyle="1" w:styleId="hps">
    <w:name w:val="hps"/>
    <w:basedOn w:val="a0"/>
    <w:rsid w:val="005C362F"/>
  </w:style>
  <w:style w:type="paragraph" w:styleId="af7">
    <w:name w:val="footnote text"/>
    <w:basedOn w:val="a"/>
    <w:link w:val="af8"/>
    <w:uiPriority w:val="99"/>
    <w:unhideWhenUsed/>
    <w:rsid w:val="0026391F"/>
    <w:pPr>
      <w:widowControl/>
      <w:suppressAutoHyphens w:val="0"/>
      <w:autoSpaceDE/>
    </w:pPr>
    <w:rPr>
      <w:rFonts w:ascii="Calibri" w:eastAsia="Calibri" w:hAnsi="Calibri" w:cs="Times New Roman"/>
      <w:lang w:val="x-none" w:eastAsia="en-US"/>
    </w:rPr>
  </w:style>
  <w:style w:type="character" w:customStyle="1" w:styleId="af8">
    <w:name w:val="Текст сноски Знак"/>
    <w:link w:val="af7"/>
    <w:uiPriority w:val="99"/>
    <w:rsid w:val="0026391F"/>
    <w:rPr>
      <w:rFonts w:ascii="Calibri" w:eastAsia="Calibri" w:hAnsi="Calibri"/>
      <w:lang w:eastAsia="en-US"/>
    </w:rPr>
  </w:style>
  <w:style w:type="character" w:styleId="af9">
    <w:name w:val="footnote reference"/>
    <w:uiPriority w:val="99"/>
    <w:unhideWhenUsed/>
    <w:rsid w:val="0026391F"/>
    <w:rPr>
      <w:vertAlign w:val="superscript"/>
    </w:rPr>
  </w:style>
  <w:style w:type="character" w:customStyle="1" w:styleId="hpsatn">
    <w:name w:val="hps atn"/>
    <w:basedOn w:val="a0"/>
    <w:rsid w:val="00692311"/>
  </w:style>
  <w:style w:type="character" w:customStyle="1" w:styleId="atn">
    <w:name w:val="atn"/>
    <w:basedOn w:val="a0"/>
    <w:rsid w:val="007E2641"/>
  </w:style>
  <w:style w:type="character" w:customStyle="1" w:styleId="ecattext">
    <w:name w:val="ecattext"/>
    <w:basedOn w:val="a0"/>
    <w:rsid w:val="00DD37DF"/>
  </w:style>
  <w:style w:type="paragraph" w:customStyle="1" w:styleId="TableTextE">
    <w:name w:val="TableTextE"/>
    <w:basedOn w:val="Default"/>
    <w:next w:val="Default"/>
    <w:uiPriority w:val="99"/>
    <w:rsid w:val="004A0993"/>
    <w:rPr>
      <w:rFonts w:ascii="Arial" w:eastAsia="Times New Roman" w:hAnsi="Arial" w:cs="Arial"/>
      <w:color w:val="auto"/>
    </w:rPr>
  </w:style>
  <w:style w:type="paragraph" w:customStyle="1" w:styleId="afa">
    <w:name w:val="Знак Знак Знак Знак Знак Знак Знак Знак Знак Знак Знак Знак"/>
    <w:basedOn w:val="a"/>
    <w:rsid w:val="00154D0C"/>
    <w:pPr>
      <w:widowControl/>
      <w:suppressAutoHyphens w:val="0"/>
      <w:autoSpaceDE/>
      <w:spacing w:after="160" w:line="240" w:lineRule="exact"/>
    </w:pPr>
    <w:rPr>
      <w:rFonts w:ascii="Arial" w:hAnsi="Arial" w:cs="Times New Roman"/>
      <w:b/>
      <w:sz w:val="26"/>
      <w:szCs w:val="26"/>
      <w:lang w:val="en-US" w:eastAsia="en-US"/>
    </w:rPr>
  </w:style>
  <w:style w:type="paragraph" w:styleId="17">
    <w:name w:val="index 1"/>
    <w:basedOn w:val="a"/>
    <w:next w:val="a"/>
    <w:autoRedefine/>
    <w:uiPriority w:val="99"/>
    <w:rsid w:val="003B228A"/>
    <w:pPr>
      <w:spacing w:line="360" w:lineRule="auto"/>
      <w:ind w:left="200" w:hanging="200"/>
    </w:pPr>
    <w:rPr>
      <w:rFonts w:ascii="Arial" w:hAnsi="Arial" w:cs="Arial"/>
      <w:i/>
      <w:color w:val="000000"/>
      <w:sz w:val="24"/>
      <w:szCs w:val="24"/>
    </w:rPr>
  </w:style>
  <w:style w:type="paragraph" w:styleId="afb">
    <w:name w:val="index heading"/>
    <w:basedOn w:val="Default"/>
    <w:next w:val="Default"/>
    <w:uiPriority w:val="99"/>
    <w:rsid w:val="006B384A"/>
    <w:rPr>
      <w:rFonts w:ascii="Arial" w:eastAsia="Times New Roman" w:hAnsi="Arial" w:cs="Arial"/>
      <w:color w:val="auto"/>
    </w:rPr>
  </w:style>
  <w:style w:type="paragraph" w:customStyle="1" w:styleId="Heading">
    <w:name w:val="Heading"/>
    <w:rsid w:val="00F35EEF"/>
    <w:pPr>
      <w:autoSpaceDE w:val="0"/>
      <w:autoSpaceDN w:val="0"/>
      <w:adjustRightInd w:val="0"/>
    </w:pPr>
    <w:rPr>
      <w:rFonts w:ascii="Arial" w:hAnsi="Arial" w:cs="Arial"/>
      <w:b/>
      <w:bCs/>
      <w:sz w:val="22"/>
      <w:szCs w:val="22"/>
    </w:rPr>
  </w:style>
  <w:style w:type="paragraph" w:customStyle="1" w:styleId="ConsPlusTitle">
    <w:name w:val="ConsPlusTitle"/>
    <w:rsid w:val="00F35EEF"/>
    <w:pPr>
      <w:widowControl w:val="0"/>
      <w:autoSpaceDE w:val="0"/>
      <w:autoSpaceDN w:val="0"/>
      <w:adjustRightInd w:val="0"/>
    </w:pPr>
    <w:rPr>
      <w:b/>
      <w:bCs/>
      <w:sz w:val="24"/>
      <w:szCs w:val="24"/>
    </w:rPr>
  </w:style>
  <w:style w:type="paragraph" w:customStyle="1" w:styleId="18">
    <w:name w:val="Знак Знак1 Знак Знак"/>
    <w:basedOn w:val="a"/>
    <w:rsid w:val="006C6EE2"/>
    <w:pPr>
      <w:widowControl/>
      <w:suppressAutoHyphens w:val="0"/>
      <w:autoSpaceDE/>
      <w:spacing w:before="100" w:beforeAutospacing="1" w:after="100" w:afterAutospacing="1"/>
    </w:pPr>
    <w:rPr>
      <w:rFonts w:ascii="Tahoma" w:hAnsi="Tahoma" w:cs="Times New Roman"/>
      <w:lang w:val="en-US" w:eastAsia="en-US"/>
    </w:rPr>
  </w:style>
  <w:style w:type="character" w:customStyle="1" w:styleId="FontStyle107">
    <w:name w:val="Font Style107"/>
    <w:rsid w:val="00B52375"/>
    <w:rPr>
      <w:rFonts w:ascii="Trebuchet MS" w:hAnsi="Trebuchet MS" w:cs="Trebuchet MS"/>
      <w:sz w:val="16"/>
      <w:szCs w:val="16"/>
    </w:rPr>
  </w:style>
  <w:style w:type="paragraph" w:styleId="afc">
    <w:name w:val="Balloon Text"/>
    <w:basedOn w:val="a"/>
    <w:link w:val="afd"/>
    <w:rsid w:val="00D72F98"/>
    <w:rPr>
      <w:rFonts w:ascii="Segoe UI" w:hAnsi="Segoe UI" w:cs="Times New Roman"/>
      <w:sz w:val="18"/>
      <w:szCs w:val="18"/>
      <w:lang w:val="x-none"/>
    </w:rPr>
  </w:style>
  <w:style w:type="character" w:customStyle="1" w:styleId="afd">
    <w:name w:val="Текст выноски Знак"/>
    <w:link w:val="afc"/>
    <w:rsid w:val="00D72F98"/>
    <w:rPr>
      <w:rFonts w:ascii="Segoe UI" w:hAnsi="Segoe UI" w:cs="Segoe UI"/>
      <w:sz w:val="18"/>
      <w:szCs w:val="18"/>
      <w:lang w:eastAsia="ar-SA"/>
    </w:rPr>
  </w:style>
  <w:style w:type="character" w:customStyle="1" w:styleId="ab">
    <w:name w:val="Нижний колонтитул Знак"/>
    <w:link w:val="aa"/>
    <w:uiPriority w:val="99"/>
    <w:rsid w:val="000B2FF5"/>
    <w:rPr>
      <w:rFonts w:ascii="Verdana" w:hAnsi="Verdana" w:cs="Verdana"/>
      <w:lang w:eastAsia="ar-SA"/>
    </w:rPr>
  </w:style>
  <w:style w:type="character" w:styleId="afe">
    <w:name w:val="annotation reference"/>
    <w:uiPriority w:val="99"/>
    <w:rsid w:val="00AC1028"/>
    <w:rPr>
      <w:sz w:val="16"/>
      <w:szCs w:val="16"/>
    </w:rPr>
  </w:style>
  <w:style w:type="paragraph" w:styleId="aff">
    <w:name w:val="annotation text"/>
    <w:basedOn w:val="a"/>
    <w:link w:val="aff0"/>
    <w:uiPriority w:val="99"/>
    <w:rsid w:val="00AC1028"/>
    <w:rPr>
      <w:rFonts w:cs="Times New Roman"/>
      <w:lang w:val="x-none"/>
    </w:rPr>
  </w:style>
  <w:style w:type="character" w:customStyle="1" w:styleId="aff0">
    <w:name w:val="Текст примечания Знак"/>
    <w:link w:val="aff"/>
    <w:uiPriority w:val="99"/>
    <w:rsid w:val="00AC1028"/>
    <w:rPr>
      <w:rFonts w:ascii="Verdana" w:hAnsi="Verdana" w:cs="Verdana"/>
      <w:lang w:eastAsia="ar-SA"/>
    </w:rPr>
  </w:style>
  <w:style w:type="paragraph" w:styleId="aff1">
    <w:name w:val="annotation subject"/>
    <w:basedOn w:val="aff"/>
    <w:next w:val="aff"/>
    <w:link w:val="aff2"/>
    <w:rsid w:val="00AC1028"/>
    <w:rPr>
      <w:b/>
      <w:bCs/>
    </w:rPr>
  </w:style>
  <w:style w:type="character" w:customStyle="1" w:styleId="aff2">
    <w:name w:val="Тема примечания Знак"/>
    <w:link w:val="aff1"/>
    <w:rsid w:val="00AC1028"/>
    <w:rPr>
      <w:rFonts w:ascii="Verdana" w:hAnsi="Verdana" w:cs="Verdana"/>
      <w:b/>
      <w:bCs/>
      <w:lang w:eastAsia="ar-SA"/>
    </w:rPr>
  </w:style>
  <w:style w:type="paragraph" w:styleId="aff3">
    <w:name w:val="No Spacing"/>
    <w:uiPriority w:val="1"/>
    <w:qFormat/>
    <w:rsid w:val="00320E38"/>
    <w:rPr>
      <w:rFonts w:ascii="Calibri" w:eastAsia="Calibri" w:hAnsi="Calibri"/>
      <w:sz w:val="22"/>
      <w:szCs w:val="22"/>
      <w:lang w:eastAsia="en-US"/>
    </w:rPr>
  </w:style>
  <w:style w:type="table" w:customStyle="1" w:styleId="19">
    <w:name w:val="Сетка таблицы1"/>
    <w:basedOn w:val="a1"/>
    <w:next w:val="ad"/>
    <w:uiPriority w:val="59"/>
    <w:rsid w:val="00D12F8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D8525F"/>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List Paragraph"/>
    <w:basedOn w:val="a"/>
    <w:uiPriority w:val="34"/>
    <w:qFormat/>
    <w:rsid w:val="00545CF2"/>
    <w:pPr>
      <w:ind w:left="708"/>
    </w:pPr>
  </w:style>
  <w:style w:type="paragraph" w:styleId="aff5">
    <w:name w:val="TOC Heading"/>
    <w:basedOn w:val="1"/>
    <w:next w:val="a"/>
    <w:uiPriority w:val="39"/>
    <w:semiHidden/>
    <w:unhideWhenUsed/>
    <w:qFormat/>
    <w:rsid w:val="007B63AB"/>
    <w:pPr>
      <w:keepLines/>
      <w:spacing w:before="480" w:after="0" w:line="276" w:lineRule="auto"/>
      <w:outlineLvl w:val="9"/>
    </w:pPr>
    <w:rPr>
      <w:rFonts w:ascii="Cambria" w:hAnsi="Cambria" w:cs="Times New Roman"/>
      <w:color w:val="365F91"/>
      <w:kern w:val="0"/>
      <w:sz w:val="28"/>
      <w:szCs w:val="28"/>
    </w:rPr>
  </w:style>
  <w:style w:type="paragraph" w:styleId="1a">
    <w:name w:val="toc 1"/>
    <w:basedOn w:val="a"/>
    <w:next w:val="a"/>
    <w:autoRedefine/>
    <w:uiPriority w:val="39"/>
    <w:rsid w:val="007B63AB"/>
  </w:style>
  <w:style w:type="numbering" w:customStyle="1" w:styleId="2">
    <w:name w:val="Стиль2"/>
    <w:rsid w:val="00FD189F"/>
    <w:pPr>
      <w:numPr>
        <w:numId w:val="1"/>
      </w:numPr>
    </w:pPr>
  </w:style>
  <w:style w:type="paragraph" w:styleId="24">
    <w:name w:val="toc 2"/>
    <w:basedOn w:val="a"/>
    <w:next w:val="a"/>
    <w:autoRedefine/>
    <w:uiPriority w:val="39"/>
    <w:rsid w:val="009721A2"/>
    <w:pPr>
      <w:ind w:left="200"/>
    </w:pPr>
  </w:style>
  <w:style w:type="character" w:customStyle="1" w:styleId="a9">
    <w:name w:val="Верхний колонтитул Знак"/>
    <w:link w:val="a8"/>
    <w:rsid w:val="00F66CDB"/>
    <w:rPr>
      <w:rFonts w:ascii="Verdana" w:hAnsi="Verdana" w:cs="Verdana"/>
      <w:lang w:eastAsia="ar-SA"/>
    </w:rPr>
  </w:style>
  <w:style w:type="paragraph" w:customStyle="1" w:styleId="FORMATTEXT">
    <w:name w:val=".FORMATTEXT"/>
    <w:link w:val="FORMATTEXT0"/>
    <w:rsid w:val="0052064A"/>
    <w:pPr>
      <w:widowControl w:val="0"/>
      <w:suppressAutoHyphens/>
    </w:pPr>
    <w:rPr>
      <w:rFonts w:ascii="Arial" w:hAnsi="Arial" w:cs="Arial"/>
      <w:kern w:val="2"/>
    </w:rPr>
  </w:style>
  <w:style w:type="paragraph" w:customStyle="1" w:styleId="HEADERTEXT">
    <w:name w:val=".HEADERTEXT"/>
    <w:uiPriority w:val="99"/>
    <w:rsid w:val="00BB5140"/>
    <w:pPr>
      <w:widowControl w:val="0"/>
      <w:suppressAutoHyphens/>
    </w:pPr>
    <w:rPr>
      <w:rFonts w:ascii="Arial" w:hAnsi="Arial" w:cs="Arial"/>
      <w:color w:val="2B4279"/>
      <w:kern w:val="2"/>
    </w:rPr>
  </w:style>
  <w:style w:type="character" w:customStyle="1" w:styleId="10">
    <w:name w:val="Заголовок 1 Знак"/>
    <w:link w:val="1"/>
    <w:uiPriority w:val="9"/>
    <w:rsid w:val="00331B78"/>
    <w:rPr>
      <w:rFonts w:ascii="Arial" w:hAnsi="Arial" w:cs="Arial"/>
      <w:b/>
      <w:bCs/>
      <w:kern w:val="32"/>
      <w:sz w:val="32"/>
      <w:szCs w:val="32"/>
    </w:rPr>
  </w:style>
  <w:style w:type="paragraph" w:customStyle="1" w:styleId="db9fe9049761426654245bb2dd862eecmsonormal">
    <w:name w:val="db9fe9049761426654245bb2dd862eecmsonormal"/>
    <w:basedOn w:val="a"/>
    <w:rsid w:val="00EC3609"/>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styleId="HTML">
    <w:name w:val="HTML Preformatted"/>
    <w:basedOn w:val="a"/>
    <w:link w:val="HTML0"/>
    <w:rsid w:val="0021042C"/>
    <w:rPr>
      <w:rFonts w:ascii="Courier New" w:hAnsi="Courier New" w:cs="Courier New"/>
    </w:rPr>
  </w:style>
  <w:style w:type="character" w:customStyle="1" w:styleId="HTML0">
    <w:name w:val="Стандартный HTML Знак"/>
    <w:link w:val="HTML"/>
    <w:rsid w:val="0021042C"/>
    <w:rPr>
      <w:rFonts w:ascii="Courier New" w:hAnsi="Courier New" w:cs="Courier New"/>
      <w:lang w:eastAsia="ar-SA"/>
    </w:rPr>
  </w:style>
  <w:style w:type="paragraph" w:styleId="aff6">
    <w:name w:val="endnote text"/>
    <w:basedOn w:val="a"/>
    <w:link w:val="aff7"/>
    <w:rsid w:val="00330292"/>
  </w:style>
  <w:style w:type="character" w:customStyle="1" w:styleId="aff7">
    <w:name w:val="Текст концевой сноски Знак"/>
    <w:link w:val="aff6"/>
    <w:rsid w:val="00330292"/>
    <w:rPr>
      <w:rFonts w:ascii="Verdana" w:hAnsi="Verdana" w:cs="Verdana"/>
      <w:lang w:eastAsia="ar-SA"/>
    </w:rPr>
  </w:style>
  <w:style w:type="character" w:styleId="aff8">
    <w:name w:val="endnote reference"/>
    <w:rsid w:val="00330292"/>
    <w:rPr>
      <w:vertAlign w:val="superscript"/>
    </w:rPr>
  </w:style>
  <w:style w:type="paragraph" w:customStyle="1" w:styleId="25">
    <w:name w:val="Обычный2"/>
    <w:rsid w:val="00E14918"/>
    <w:pPr>
      <w:spacing w:line="480" w:lineRule="auto"/>
      <w:ind w:firstLine="720"/>
    </w:pPr>
    <w:rPr>
      <w:rFonts w:ascii="Arial" w:hAnsi="Arial"/>
      <w:snapToGrid w:val="0"/>
      <w:sz w:val="24"/>
    </w:rPr>
  </w:style>
  <w:style w:type="paragraph" w:styleId="aff9">
    <w:name w:val="Revision"/>
    <w:hidden/>
    <w:uiPriority w:val="99"/>
    <w:semiHidden/>
    <w:rsid w:val="005A387A"/>
    <w:rPr>
      <w:rFonts w:ascii="Verdana" w:hAnsi="Verdana" w:cs="Verdana"/>
      <w:lang w:eastAsia="ar-SA"/>
    </w:rPr>
  </w:style>
  <w:style w:type="character" w:customStyle="1" w:styleId="affa">
    <w:name w:val="Основной текст_"/>
    <w:link w:val="26"/>
    <w:rsid w:val="00CC73A6"/>
    <w:rPr>
      <w:sz w:val="26"/>
      <w:szCs w:val="26"/>
      <w:shd w:val="clear" w:color="auto" w:fill="FFFFFF"/>
    </w:rPr>
  </w:style>
  <w:style w:type="paragraph" w:customStyle="1" w:styleId="26">
    <w:name w:val="Основной текст2"/>
    <w:basedOn w:val="a"/>
    <w:link w:val="affa"/>
    <w:rsid w:val="00CC73A6"/>
    <w:pPr>
      <w:shd w:val="clear" w:color="auto" w:fill="FFFFFF"/>
      <w:suppressAutoHyphens w:val="0"/>
      <w:autoSpaceDE/>
      <w:spacing w:after="660" w:line="0" w:lineRule="atLeast"/>
    </w:pPr>
    <w:rPr>
      <w:rFonts w:ascii="Times New Roman" w:hAnsi="Times New Roman" w:cs="Times New Roman"/>
      <w:sz w:val="26"/>
      <w:szCs w:val="26"/>
      <w:lang w:eastAsia="ru-RU"/>
    </w:rPr>
  </w:style>
  <w:style w:type="paragraph" w:customStyle="1" w:styleId="headertext0">
    <w:name w:val="headertext"/>
    <w:basedOn w:val="a"/>
    <w:rsid w:val="0053353E"/>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formattext1">
    <w:name w:val="formattext"/>
    <w:basedOn w:val="a"/>
    <w:rsid w:val="0053353E"/>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1b">
    <w:name w:val="Обычный1"/>
    <w:rsid w:val="00EB006A"/>
    <w:pPr>
      <w:spacing w:line="480" w:lineRule="auto"/>
      <w:ind w:firstLine="720"/>
    </w:pPr>
    <w:rPr>
      <w:rFonts w:ascii="Arial" w:hAnsi="Arial"/>
      <w:sz w:val="24"/>
    </w:rPr>
  </w:style>
  <w:style w:type="paragraph" w:customStyle="1" w:styleId="1c">
    <w:name w:val="Основной текст1"/>
    <w:basedOn w:val="a"/>
    <w:rsid w:val="00A25C35"/>
    <w:pPr>
      <w:shd w:val="clear" w:color="auto" w:fill="FFFFFF"/>
      <w:suppressAutoHyphens w:val="0"/>
      <w:autoSpaceDE/>
      <w:spacing w:after="220"/>
    </w:pPr>
    <w:rPr>
      <w:rFonts w:ascii="Arial" w:eastAsia="Arial" w:hAnsi="Arial" w:cs="Times New Roman"/>
      <w:lang w:val="x-none" w:eastAsia="x-none"/>
    </w:rPr>
  </w:style>
  <w:style w:type="character" w:customStyle="1" w:styleId="1d">
    <w:name w:val="Неразрешенное упоминание1"/>
    <w:basedOn w:val="a0"/>
    <w:uiPriority w:val="99"/>
    <w:semiHidden/>
    <w:unhideWhenUsed/>
    <w:rsid w:val="00364B04"/>
    <w:rPr>
      <w:color w:val="605E5C"/>
      <w:shd w:val="clear" w:color="auto" w:fill="E1DFDD"/>
    </w:rPr>
  </w:style>
  <w:style w:type="paragraph" w:customStyle="1" w:styleId="150">
    <w:name w:val="Гост 1.5 раздел"/>
    <w:basedOn w:val="a"/>
    <w:rsid w:val="00CA63B0"/>
    <w:pPr>
      <w:widowControl/>
      <w:suppressAutoHyphens w:val="0"/>
      <w:autoSpaceDE/>
      <w:spacing w:after="240" w:line="360" w:lineRule="auto"/>
      <w:ind w:firstLine="709"/>
    </w:pPr>
    <w:rPr>
      <w:rFonts w:ascii="Times New Roman" w:hAnsi="Times New Roman" w:cs="Times New Roman"/>
      <w:b/>
      <w:sz w:val="32"/>
      <w:szCs w:val="32"/>
      <w:lang w:eastAsia="ru-RU"/>
    </w:rPr>
  </w:style>
  <w:style w:type="paragraph" w:customStyle="1" w:styleId="151">
    <w:name w:val="Гост 1.5 Текст"/>
    <w:basedOn w:val="FORMATTEXT"/>
    <w:link w:val="152"/>
    <w:rsid w:val="005811CE"/>
    <w:pPr>
      <w:suppressAutoHyphens w:val="0"/>
      <w:autoSpaceDE w:val="0"/>
      <w:autoSpaceDN w:val="0"/>
      <w:adjustRightInd w:val="0"/>
      <w:spacing w:before="120" w:after="240" w:line="360" w:lineRule="auto"/>
      <w:ind w:firstLine="709"/>
      <w:jc w:val="both"/>
    </w:pPr>
    <w:rPr>
      <w:rFonts w:ascii="Times New Roman" w:hAnsi="Times New Roman" w:cs="Times New Roman"/>
      <w:kern w:val="0"/>
      <w:sz w:val="28"/>
      <w:szCs w:val="28"/>
    </w:rPr>
  </w:style>
  <w:style w:type="character" w:customStyle="1" w:styleId="FORMATTEXT0">
    <w:name w:val=".FORMATTEXT Знак"/>
    <w:link w:val="FORMATTEXT"/>
    <w:rsid w:val="005811CE"/>
    <w:rPr>
      <w:rFonts w:ascii="Arial" w:hAnsi="Arial" w:cs="Arial"/>
      <w:kern w:val="2"/>
    </w:rPr>
  </w:style>
  <w:style w:type="character" w:customStyle="1" w:styleId="affb">
    <w:name w:val="Стиль полужирный"/>
    <w:rsid w:val="005811CE"/>
    <w:rPr>
      <w:b/>
      <w:bCs/>
      <w:spacing w:val="40"/>
      <w:sz w:val="24"/>
      <w:szCs w:val="24"/>
      <w:lang w:val="ru-RU" w:eastAsia="ru-RU" w:bidi="ar-SA"/>
    </w:rPr>
  </w:style>
  <w:style w:type="character" w:customStyle="1" w:styleId="152">
    <w:name w:val="Гост 1.5 Текст Знак"/>
    <w:link w:val="151"/>
    <w:rsid w:val="005811CE"/>
    <w:rPr>
      <w:sz w:val="28"/>
      <w:szCs w:val="28"/>
    </w:rPr>
  </w:style>
  <w:style w:type="paragraph" w:customStyle="1" w:styleId="153">
    <w:name w:val="Гост 1.5 Примечание"/>
    <w:basedOn w:val="FORMATTEXT"/>
    <w:link w:val="154"/>
    <w:rsid w:val="004A18E0"/>
    <w:pPr>
      <w:suppressAutoHyphens w:val="0"/>
      <w:autoSpaceDE w:val="0"/>
      <w:autoSpaceDN w:val="0"/>
      <w:adjustRightInd w:val="0"/>
      <w:spacing w:after="240" w:line="360" w:lineRule="auto"/>
      <w:ind w:firstLine="709"/>
      <w:jc w:val="both"/>
    </w:pPr>
    <w:rPr>
      <w:rFonts w:ascii="Times New Roman" w:hAnsi="Times New Roman" w:cs="Times New Roman"/>
      <w:spacing w:val="40"/>
      <w:kern w:val="0"/>
      <w:sz w:val="24"/>
      <w:szCs w:val="24"/>
    </w:rPr>
  </w:style>
  <w:style w:type="character" w:customStyle="1" w:styleId="154">
    <w:name w:val="Гост 1.5 Примечание Знак"/>
    <w:link w:val="153"/>
    <w:rsid w:val="004A18E0"/>
    <w:rPr>
      <w:spacing w:val="40"/>
      <w:sz w:val="24"/>
      <w:szCs w:val="24"/>
    </w:rPr>
  </w:style>
  <w:style w:type="character" w:customStyle="1" w:styleId="affc">
    <w:name w:val="Другое_"/>
    <w:link w:val="affd"/>
    <w:rsid w:val="004A18E0"/>
    <w:rPr>
      <w:rFonts w:ascii="Arial" w:eastAsia="Arial" w:hAnsi="Arial" w:cs="Arial"/>
      <w:shd w:val="clear" w:color="auto" w:fill="FFFFFF"/>
    </w:rPr>
  </w:style>
  <w:style w:type="paragraph" w:customStyle="1" w:styleId="affd">
    <w:name w:val="Другое"/>
    <w:basedOn w:val="a"/>
    <w:link w:val="affc"/>
    <w:rsid w:val="004A18E0"/>
    <w:pPr>
      <w:shd w:val="clear" w:color="auto" w:fill="FFFFFF"/>
      <w:suppressAutoHyphens w:val="0"/>
      <w:autoSpaceDE/>
      <w:spacing w:after="220"/>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656">
      <w:bodyDiv w:val="1"/>
      <w:marLeft w:val="0"/>
      <w:marRight w:val="0"/>
      <w:marTop w:val="0"/>
      <w:marBottom w:val="0"/>
      <w:divBdr>
        <w:top w:val="none" w:sz="0" w:space="0" w:color="auto"/>
        <w:left w:val="none" w:sz="0" w:space="0" w:color="auto"/>
        <w:bottom w:val="none" w:sz="0" w:space="0" w:color="auto"/>
        <w:right w:val="none" w:sz="0" w:space="0" w:color="auto"/>
      </w:divBdr>
    </w:div>
    <w:div w:id="20909958">
      <w:bodyDiv w:val="1"/>
      <w:marLeft w:val="0"/>
      <w:marRight w:val="0"/>
      <w:marTop w:val="0"/>
      <w:marBottom w:val="0"/>
      <w:divBdr>
        <w:top w:val="none" w:sz="0" w:space="0" w:color="auto"/>
        <w:left w:val="none" w:sz="0" w:space="0" w:color="auto"/>
        <w:bottom w:val="none" w:sz="0" w:space="0" w:color="auto"/>
        <w:right w:val="none" w:sz="0" w:space="0" w:color="auto"/>
      </w:divBdr>
      <w:divsChild>
        <w:div w:id="206337346">
          <w:marLeft w:val="0"/>
          <w:marRight w:val="0"/>
          <w:marTop w:val="0"/>
          <w:marBottom w:val="0"/>
          <w:divBdr>
            <w:top w:val="none" w:sz="0" w:space="0" w:color="auto"/>
            <w:left w:val="none" w:sz="0" w:space="0" w:color="auto"/>
            <w:bottom w:val="none" w:sz="0" w:space="0" w:color="auto"/>
            <w:right w:val="none" w:sz="0" w:space="0" w:color="auto"/>
          </w:divBdr>
          <w:divsChild>
            <w:div w:id="1015501803">
              <w:marLeft w:val="0"/>
              <w:marRight w:val="0"/>
              <w:marTop w:val="0"/>
              <w:marBottom w:val="0"/>
              <w:divBdr>
                <w:top w:val="none" w:sz="0" w:space="0" w:color="auto"/>
                <w:left w:val="none" w:sz="0" w:space="0" w:color="auto"/>
                <w:bottom w:val="none" w:sz="0" w:space="0" w:color="auto"/>
                <w:right w:val="none" w:sz="0" w:space="0" w:color="auto"/>
              </w:divBdr>
              <w:divsChild>
                <w:div w:id="319312803">
                  <w:marLeft w:val="0"/>
                  <w:marRight w:val="0"/>
                  <w:marTop w:val="0"/>
                  <w:marBottom w:val="0"/>
                  <w:divBdr>
                    <w:top w:val="none" w:sz="0" w:space="0" w:color="auto"/>
                    <w:left w:val="none" w:sz="0" w:space="0" w:color="auto"/>
                    <w:bottom w:val="none" w:sz="0" w:space="0" w:color="auto"/>
                    <w:right w:val="none" w:sz="0" w:space="0" w:color="auto"/>
                  </w:divBdr>
                  <w:divsChild>
                    <w:div w:id="125976801">
                      <w:marLeft w:val="0"/>
                      <w:marRight w:val="0"/>
                      <w:marTop w:val="0"/>
                      <w:marBottom w:val="0"/>
                      <w:divBdr>
                        <w:top w:val="none" w:sz="0" w:space="0" w:color="auto"/>
                        <w:left w:val="none" w:sz="0" w:space="0" w:color="auto"/>
                        <w:bottom w:val="none" w:sz="0" w:space="0" w:color="auto"/>
                        <w:right w:val="none" w:sz="0" w:space="0" w:color="auto"/>
                      </w:divBdr>
                      <w:divsChild>
                        <w:div w:id="819201221">
                          <w:marLeft w:val="0"/>
                          <w:marRight w:val="0"/>
                          <w:marTop w:val="0"/>
                          <w:marBottom w:val="0"/>
                          <w:divBdr>
                            <w:top w:val="none" w:sz="0" w:space="0" w:color="auto"/>
                            <w:left w:val="none" w:sz="0" w:space="0" w:color="auto"/>
                            <w:bottom w:val="none" w:sz="0" w:space="0" w:color="auto"/>
                            <w:right w:val="none" w:sz="0" w:space="0" w:color="auto"/>
                          </w:divBdr>
                          <w:divsChild>
                            <w:div w:id="17806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318550">
          <w:marLeft w:val="0"/>
          <w:marRight w:val="0"/>
          <w:marTop w:val="0"/>
          <w:marBottom w:val="0"/>
          <w:divBdr>
            <w:top w:val="none" w:sz="0" w:space="0" w:color="auto"/>
            <w:left w:val="none" w:sz="0" w:space="0" w:color="auto"/>
            <w:bottom w:val="none" w:sz="0" w:space="0" w:color="auto"/>
            <w:right w:val="none" w:sz="0" w:space="0" w:color="auto"/>
          </w:divBdr>
          <w:divsChild>
            <w:div w:id="989945667">
              <w:marLeft w:val="0"/>
              <w:marRight w:val="0"/>
              <w:marTop w:val="0"/>
              <w:marBottom w:val="0"/>
              <w:divBdr>
                <w:top w:val="none" w:sz="0" w:space="0" w:color="auto"/>
                <w:left w:val="none" w:sz="0" w:space="0" w:color="auto"/>
                <w:bottom w:val="none" w:sz="0" w:space="0" w:color="auto"/>
                <w:right w:val="none" w:sz="0" w:space="0" w:color="auto"/>
              </w:divBdr>
              <w:divsChild>
                <w:div w:id="21359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3109">
      <w:bodyDiv w:val="1"/>
      <w:marLeft w:val="0"/>
      <w:marRight w:val="0"/>
      <w:marTop w:val="0"/>
      <w:marBottom w:val="0"/>
      <w:divBdr>
        <w:top w:val="none" w:sz="0" w:space="0" w:color="auto"/>
        <w:left w:val="none" w:sz="0" w:space="0" w:color="auto"/>
        <w:bottom w:val="none" w:sz="0" w:space="0" w:color="auto"/>
        <w:right w:val="none" w:sz="0" w:space="0" w:color="auto"/>
      </w:divBdr>
    </w:div>
    <w:div w:id="132217426">
      <w:bodyDiv w:val="1"/>
      <w:marLeft w:val="0"/>
      <w:marRight w:val="0"/>
      <w:marTop w:val="0"/>
      <w:marBottom w:val="0"/>
      <w:divBdr>
        <w:top w:val="none" w:sz="0" w:space="0" w:color="auto"/>
        <w:left w:val="none" w:sz="0" w:space="0" w:color="auto"/>
        <w:bottom w:val="none" w:sz="0" w:space="0" w:color="auto"/>
        <w:right w:val="none" w:sz="0" w:space="0" w:color="auto"/>
      </w:divBdr>
    </w:div>
    <w:div w:id="208147868">
      <w:bodyDiv w:val="1"/>
      <w:marLeft w:val="0"/>
      <w:marRight w:val="0"/>
      <w:marTop w:val="0"/>
      <w:marBottom w:val="0"/>
      <w:divBdr>
        <w:top w:val="none" w:sz="0" w:space="0" w:color="auto"/>
        <w:left w:val="none" w:sz="0" w:space="0" w:color="auto"/>
        <w:bottom w:val="none" w:sz="0" w:space="0" w:color="auto"/>
        <w:right w:val="none" w:sz="0" w:space="0" w:color="auto"/>
      </w:divBdr>
    </w:div>
    <w:div w:id="372577650">
      <w:bodyDiv w:val="1"/>
      <w:marLeft w:val="0"/>
      <w:marRight w:val="0"/>
      <w:marTop w:val="0"/>
      <w:marBottom w:val="0"/>
      <w:divBdr>
        <w:top w:val="none" w:sz="0" w:space="0" w:color="auto"/>
        <w:left w:val="none" w:sz="0" w:space="0" w:color="auto"/>
        <w:bottom w:val="none" w:sz="0" w:space="0" w:color="auto"/>
        <w:right w:val="none" w:sz="0" w:space="0" w:color="auto"/>
      </w:divBdr>
    </w:div>
    <w:div w:id="380860448">
      <w:bodyDiv w:val="1"/>
      <w:marLeft w:val="0"/>
      <w:marRight w:val="0"/>
      <w:marTop w:val="0"/>
      <w:marBottom w:val="0"/>
      <w:divBdr>
        <w:top w:val="none" w:sz="0" w:space="0" w:color="auto"/>
        <w:left w:val="none" w:sz="0" w:space="0" w:color="auto"/>
        <w:bottom w:val="none" w:sz="0" w:space="0" w:color="auto"/>
        <w:right w:val="none" w:sz="0" w:space="0" w:color="auto"/>
      </w:divBdr>
    </w:div>
    <w:div w:id="405035017">
      <w:bodyDiv w:val="1"/>
      <w:marLeft w:val="0"/>
      <w:marRight w:val="0"/>
      <w:marTop w:val="0"/>
      <w:marBottom w:val="0"/>
      <w:divBdr>
        <w:top w:val="none" w:sz="0" w:space="0" w:color="auto"/>
        <w:left w:val="none" w:sz="0" w:space="0" w:color="auto"/>
        <w:bottom w:val="none" w:sz="0" w:space="0" w:color="auto"/>
        <w:right w:val="none" w:sz="0" w:space="0" w:color="auto"/>
      </w:divBdr>
    </w:div>
    <w:div w:id="464742164">
      <w:bodyDiv w:val="1"/>
      <w:marLeft w:val="0"/>
      <w:marRight w:val="0"/>
      <w:marTop w:val="0"/>
      <w:marBottom w:val="0"/>
      <w:divBdr>
        <w:top w:val="none" w:sz="0" w:space="0" w:color="auto"/>
        <w:left w:val="none" w:sz="0" w:space="0" w:color="auto"/>
        <w:bottom w:val="none" w:sz="0" w:space="0" w:color="auto"/>
        <w:right w:val="none" w:sz="0" w:space="0" w:color="auto"/>
      </w:divBdr>
    </w:div>
    <w:div w:id="471945829">
      <w:bodyDiv w:val="1"/>
      <w:marLeft w:val="0"/>
      <w:marRight w:val="0"/>
      <w:marTop w:val="0"/>
      <w:marBottom w:val="0"/>
      <w:divBdr>
        <w:top w:val="none" w:sz="0" w:space="0" w:color="auto"/>
        <w:left w:val="none" w:sz="0" w:space="0" w:color="auto"/>
        <w:bottom w:val="none" w:sz="0" w:space="0" w:color="auto"/>
        <w:right w:val="none" w:sz="0" w:space="0" w:color="auto"/>
      </w:divBdr>
    </w:div>
    <w:div w:id="487213607">
      <w:bodyDiv w:val="1"/>
      <w:marLeft w:val="0"/>
      <w:marRight w:val="0"/>
      <w:marTop w:val="0"/>
      <w:marBottom w:val="0"/>
      <w:divBdr>
        <w:top w:val="none" w:sz="0" w:space="0" w:color="auto"/>
        <w:left w:val="none" w:sz="0" w:space="0" w:color="auto"/>
        <w:bottom w:val="none" w:sz="0" w:space="0" w:color="auto"/>
        <w:right w:val="none" w:sz="0" w:space="0" w:color="auto"/>
      </w:divBdr>
    </w:div>
    <w:div w:id="511337593">
      <w:bodyDiv w:val="1"/>
      <w:marLeft w:val="0"/>
      <w:marRight w:val="0"/>
      <w:marTop w:val="0"/>
      <w:marBottom w:val="0"/>
      <w:divBdr>
        <w:top w:val="none" w:sz="0" w:space="0" w:color="auto"/>
        <w:left w:val="none" w:sz="0" w:space="0" w:color="auto"/>
        <w:bottom w:val="none" w:sz="0" w:space="0" w:color="auto"/>
        <w:right w:val="none" w:sz="0" w:space="0" w:color="auto"/>
      </w:divBdr>
    </w:div>
    <w:div w:id="513374935">
      <w:bodyDiv w:val="1"/>
      <w:marLeft w:val="0"/>
      <w:marRight w:val="0"/>
      <w:marTop w:val="0"/>
      <w:marBottom w:val="0"/>
      <w:divBdr>
        <w:top w:val="none" w:sz="0" w:space="0" w:color="auto"/>
        <w:left w:val="none" w:sz="0" w:space="0" w:color="auto"/>
        <w:bottom w:val="none" w:sz="0" w:space="0" w:color="auto"/>
        <w:right w:val="none" w:sz="0" w:space="0" w:color="auto"/>
      </w:divBdr>
    </w:div>
    <w:div w:id="535393443">
      <w:bodyDiv w:val="1"/>
      <w:marLeft w:val="0"/>
      <w:marRight w:val="0"/>
      <w:marTop w:val="0"/>
      <w:marBottom w:val="0"/>
      <w:divBdr>
        <w:top w:val="none" w:sz="0" w:space="0" w:color="auto"/>
        <w:left w:val="none" w:sz="0" w:space="0" w:color="auto"/>
        <w:bottom w:val="none" w:sz="0" w:space="0" w:color="auto"/>
        <w:right w:val="none" w:sz="0" w:space="0" w:color="auto"/>
      </w:divBdr>
    </w:div>
    <w:div w:id="559024438">
      <w:bodyDiv w:val="1"/>
      <w:marLeft w:val="0"/>
      <w:marRight w:val="0"/>
      <w:marTop w:val="0"/>
      <w:marBottom w:val="0"/>
      <w:divBdr>
        <w:top w:val="none" w:sz="0" w:space="0" w:color="auto"/>
        <w:left w:val="none" w:sz="0" w:space="0" w:color="auto"/>
        <w:bottom w:val="none" w:sz="0" w:space="0" w:color="auto"/>
        <w:right w:val="none" w:sz="0" w:space="0" w:color="auto"/>
      </w:divBdr>
    </w:div>
    <w:div w:id="568080873">
      <w:bodyDiv w:val="1"/>
      <w:marLeft w:val="0"/>
      <w:marRight w:val="0"/>
      <w:marTop w:val="0"/>
      <w:marBottom w:val="0"/>
      <w:divBdr>
        <w:top w:val="none" w:sz="0" w:space="0" w:color="auto"/>
        <w:left w:val="none" w:sz="0" w:space="0" w:color="auto"/>
        <w:bottom w:val="none" w:sz="0" w:space="0" w:color="auto"/>
        <w:right w:val="none" w:sz="0" w:space="0" w:color="auto"/>
      </w:divBdr>
    </w:div>
    <w:div w:id="637801547">
      <w:bodyDiv w:val="1"/>
      <w:marLeft w:val="0"/>
      <w:marRight w:val="0"/>
      <w:marTop w:val="0"/>
      <w:marBottom w:val="0"/>
      <w:divBdr>
        <w:top w:val="none" w:sz="0" w:space="0" w:color="auto"/>
        <w:left w:val="none" w:sz="0" w:space="0" w:color="auto"/>
        <w:bottom w:val="none" w:sz="0" w:space="0" w:color="auto"/>
        <w:right w:val="none" w:sz="0" w:space="0" w:color="auto"/>
      </w:divBdr>
      <w:divsChild>
        <w:div w:id="1939099287">
          <w:marLeft w:val="15"/>
          <w:marRight w:val="15"/>
          <w:marTop w:val="3270"/>
          <w:marBottom w:val="0"/>
          <w:divBdr>
            <w:top w:val="single" w:sz="2" w:space="0" w:color="000000"/>
            <w:left w:val="single" w:sz="2" w:space="0" w:color="000000"/>
            <w:bottom w:val="single" w:sz="2" w:space="0" w:color="000000"/>
            <w:right w:val="single" w:sz="2" w:space="0" w:color="000000"/>
          </w:divBdr>
          <w:divsChild>
            <w:div w:id="851728149">
              <w:marLeft w:val="0"/>
              <w:marRight w:val="75"/>
              <w:marTop w:val="0"/>
              <w:marBottom w:val="0"/>
              <w:divBdr>
                <w:top w:val="none" w:sz="0" w:space="0" w:color="auto"/>
                <w:left w:val="none" w:sz="0" w:space="0" w:color="auto"/>
                <w:bottom w:val="none" w:sz="0" w:space="0" w:color="auto"/>
                <w:right w:val="none" w:sz="0" w:space="0" w:color="auto"/>
              </w:divBdr>
              <w:divsChild>
                <w:div w:id="1677800513">
                  <w:marLeft w:val="150"/>
                  <w:marRight w:val="150"/>
                  <w:marTop w:val="0"/>
                  <w:marBottom w:val="0"/>
                  <w:divBdr>
                    <w:top w:val="none" w:sz="0" w:space="0" w:color="auto"/>
                    <w:left w:val="none" w:sz="0" w:space="0" w:color="auto"/>
                    <w:bottom w:val="none" w:sz="0" w:space="0" w:color="auto"/>
                    <w:right w:val="none" w:sz="0" w:space="0" w:color="auto"/>
                  </w:divBdr>
                  <w:divsChild>
                    <w:div w:id="826551815">
                      <w:marLeft w:val="0"/>
                      <w:marRight w:val="0"/>
                      <w:marTop w:val="0"/>
                      <w:marBottom w:val="0"/>
                      <w:divBdr>
                        <w:top w:val="none" w:sz="0" w:space="0" w:color="auto"/>
                        <w:left w:val="none" w:sz="0" w:space="0" w:color="auto"/>
                        <w:bottom w:val="none" w:sz="0" w:space="0" w:color="auto"/>
                        <w:right w:val="none" w:sz="0" w:space="0" w:color="auto"/>
                      </w:divBdr>
                      <w:divsChild>
                        <w:div w:id="1234466268">
                          <w:marLeft w:val="150"/>
                          <w:marRight w:val="150"/>
                          <w:marTop w:val="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 w:id="719520874">
      <w:bodyDiv w:val="1"/>
      <w:marLeft w:val="0"/>
      <w:marRight w:val="0"/>
      <w:marTop w:val="0"/>
      <w:marBottom w:val="0"/>
      <w:divBdr>
        <w:top w:val="none" w:sz="0" w:space="0" w:color="auto"/>
        <w:left w:val="none" w:sz="0" w:space="0" w:color="auto"/>
        <w:bottom w:val="none" w:sz="0" w:space="0" w:color="auto"/>
        <w:right w:val="none" w:sz="0" w:space="0" w:color="auto"/>
      </w:divBdr>
    </w:div>
    <w:div w:id="749959531">
      <w:bodyDiv w:val="1"/>
      <w:marLeft w:val="0"/>
      <w:marRight w:val="0"/>
      <w:marTop w:val="0"/>
      <w:marBottom w:val="0"/>
      <w:divBdr>
        <w:top w:val="none" w:sz="0" w:space="0" w:color="auto"/>
        <w:left w:val="none" w:sz="0" w:space="0" w:color="auto"/>
        <w:bottom w:val="none" w:sz="0" w:space="0" w:color="auto"/>
        <w:right w:val="none" w:sz="0" w:space="0" w:color="auto"/>
      </w:divBdr>
    </w:div>
    <w:div w:id="767310941">
      <w:bodyDiv w:val="1"/>
      <w:marLeft w:val="0"/>
      <w:marRight w:val="0"/>
      <w:marTop w:val="0"/>
      <w:marBottom w:val="0"/>
      <w:divBdr>
        <w:top w:val="none" w:sz="0" w:space="0" w:color="auto"/>
        <w:left w:val="none" w:sz="0" w:space="0" w:color="auto"/>
        <w:bottom w:val="none" w:sz="0" w:space="0" w:color="auto"/>
        <w:right w:val="none" w:sz="0" w:space="0" w:color="auto"/>
      </w:divBdr>
    </w:div>
    <w:div w:id="775104866">
      <w:bodyDiv w:val="1"/>
      <w:marLeft w:val="0"/>
      <w:marRight w:val="0"/>
      <w:marTop w:val="0"/>
      <w:marBottom w:val="0"/>
      <w:divBdr>
        <w:top w:val="none" w:sz="0" w:space="0" w:color="auto"/>
        <w:left w:val="none" w:sz="0" w:space="0" w:color="auto"/>
        <w:bottom w:val="none" w:sz="0" w:space="0" w:color="auto"/>
        <w:right w:val="none" w:sz="0" w:space="0" w:color="auto"/>
      </w:divBdr>
    </w:div>
    <w:div w:id="791480362">
      <w:bodyDiv w:val="1"/>
      <w:marLeft w:val="0"/>
      <w:marRight w:val="0"/>
      <w:marTop w:val="0"/>
      <w:marBottom w:val="0"/>
      <w:divBdr>
        <w:top w:val="none" w:sz="0" w:space="0" w:color="auto"/>
        <w:left w:val="none" w:sz="0" w:space="0" w:color="auto"/>
        <w:bottom w:val="none" w:sz="0" w:space="0" w:color="auto"/>
        <w:right w:val="none" w:sz="0" w:space="0" w:color="auto"/>
      </w:divBdr>
    </w:div>
    <w:div w:id="845246643">
      <w:bodyDiv w:val="1"/>
      <w:marLeft w:val="0"/>
      <w:marRight w:val="0"/>
      <w:marTop w:val="0"/>
      <w:marBottom w:val="0"/>
      <w:divBdr>
        <w:top w:val="none" w:sz="0" w:space="0" w:color="auto"/>
        <w:left w:val="none" w:sz="0" w:space="0" w:color="auto"/>
        <w:bottom w:val="none" w:sz="0" w:space="0" w:color="auto"/>
        <w:right w:val="none" w:sz="0" w:space="0" w:color="auto"/>
      </w:divBdr>
    </w:div>
    <w:div w:id="870193855">
      <w:bodyDiv w:val="1"/>
      <w:marLeft w:val="0"/>
      <w:marRight w:val="0"/>
      <w:marTop w:val="0"/>
      <w:marBottom w:val="0"/>
      <w:divBdr>
        <w:top w:val="none" w:sz="0" w:space="0" w:color="auto"/>
        <w:left w:val="none" w:sz="0" w:space="0" w:color="auto"/>
        <w:bottom w:val="none" w:sz="0" w:space="0" w:color="auto"/>
        <w:right w:val="none" w:sz="0" w:space="0" w:color="auto"/>
      </w:divBdr>
    </w:div>
    <w:div w:id="892235670">
      <w:bodyDiv w:val="1"/>
      <w:marLeft w:val="0"/>
      <w:marRight w:val="0"/>
      <w:marTop w:val="0"/>
      <w:marBottom w:val="0"/>
      <w:divBdr>
        <w:top w:val="none" w:sz="0" w:space="0" w:color="auto"/>
        <w:left w:val="none" w:sz="0" w:space="0" w:color="auto"/>
        <w:bottom w:val="none" w:sz="0" w:space="0" w:color="auto"/>
        <w:right w:val="none" w:sz="0" w:space="0" w:color="auto"/>
      </w:divBdr>
    </w:div>
    <w:div w:id="910045079">
      <w:bodyDiv w:val="1"/>
      <w:marLeft w:val="0"/>
      <w:marRight w:val="0"/>
      <w:marTop w:val="0"/>
      <w:marBottom w:val="0"/>
      <w:divBdr>
        <w:top w:val="none" w:sz="0" w:space="0" w:color="auto"/>
        <w:left w:val="none" w:sz="0" w:space="0" w:color="auto"/>
        <w:bottom w:val="none" w:sz="0" w:space="0" w:color="auto"/>
        <w:right w:val="none" w:sz="0" w:space="0" w:color="auto"/>
      </w:divBdr>
    </w:div>
    <w:div w:id="929973966">
      <w:bodyDiv w:val="1"/>
      <w:marLeft w:val="0"/>
      <w:marRight w:val="0"/>
      <w:marTop w:val="0"/>
      <w:marBottom w:val="0"/>
      <w:divBdr>
        <w:top w:val="none" w:sz="0" w:space="0" w:color="auto"/>
        <w:left w:val="none" w:sz="0" w:space="0" w:color="auto"/>
        <w:bottom w:val="none" w:sz="0" w:space="0" w:color="auto"/>
        <w:right w:val="none" w:sz="0" w:space="0" w:color="auto"/>
      </w:divBdr>
    </w:div>
    <w:div w:id="932133494">
      <w:bodyDiv w:val="1"/>
      <w:marLeft w:val="0"/>
      <w:marRight w:val="0"/>
      <w:marTop w:val="0"/>
      <w:marBottom w:val="0"/>
      <w:divBdr>
        <w:top w:val="none" w:sz="0" w:space="0" w:color="auto"/>
        <w:left w:val="none" w:sz="0" w:space="0" w:color="auto"/>
        <w:bottom w:val="none" w:sz="0" w:space="0" w:color="auto"/>
        <w:right w:val="none" w:sz="0" w:space="0" w:color="auto"/>
      </w:divBdr>
    </w:div>
    <w:div w:id="932475170">
      <w:bodyDiv w:val="1"/>
      <w:marLeft w:val="0"/>
      <w:marRight w:val="0"/>
      <w:marTop w:val="0"/>
      <w:marBottom w:val="0"/>
      <w:divBdr>
        <w:top w:val="none" w:sz="0" w:space="0" w:color="auto"/>
        <w:left w:val="none" w:sz="0" w:space="0" w:color="auto"/>
        <w:bottom w:val="none" w:sz="0" w:space="0" w:color="auto"/>
        <w:right w:val="none" w:sz="0" w:space="0" w:color="auto"/>
      </w:divBdr>
    </w:div>
    <w:div w:id="936406227">
      <w:bodyDiv w:val="1"/>
      <w:marLeft w:val="0"/>
      <w:marRight w:val="0"/>
      <w:marTop w:val="0"/>
      <w:marBottom w:val="0"/>
      <w:divBdr>
        <w:top w:val="none" w:sz="0" w:space="0" w:color="auto"/>
        <w:left w:val="none" w:sz="0" w:space="0" w:color="auto"/>
        <w:bottom w:val="none" w:sz="0" w:space="0" w:color="auto"/>
        <w:right w:val="none" w:sz="0" w:space="0" w:color="auto"/>
      </w:divBdr>
    </w:div>
    <w:div w:id="955647732">
      <w:bodyDiv w:val="1"/>
      <w:marLeft w:val="0"/>
      <w:marRight w:val="0"/>
      <w:marTop w:val="0"/>
      <w:marBottom w:val="0"/>
      <w:divBdr>
        <w:top w:val="none" w:sz="0" w:space="0" w:color="auto"/>
        <w:left w:val="none" w:sz="0" w:space="0" w:color="auto"/>
        <w:bottom w:val="none" w:sz="0" w:space="0" w:color="auto"/>
        <w:right w:val="none" w:sz="0" w:space="0" w:color="auto"/>
      </w:divBdr>
    </w:div>
    <w:div w:id="960110932">
      <w:bodyDiv w:val="1"/>
      <w:marLeft w:val="0"/>
      <w:marRight w:val="0"/>
      <w:marTop w:val="0"/>
      <w:marBottom w:val="0"/>
      <w:divBdr>
        <w:top w:val="none" w:sz="0" w:space="0" w:color="auto"/>
        <w:left w:val="none" w:sz="0" w:space="0" w:color="auto"/>
        <w:bottom w:val="none" w:sz="0" w:space="0" w:color="auto"/>
        <w:right w:val="none" w:sz="0" w:space="0" w:color="auto"/>
      </w:divBdr>
    </w:div>
    <w:div w:id="1029374652">
      <w:bodyDiv w:val="1"/>
      <w:marLeft w:val="0"/>
      <w:marRight w:val="0"/>
      <w:marTop w:val="0"/>
      <w:marBottom w:val="0"/>
      <w:divBdr>
        <w:top w:val="none" w:sz="0" w:space="0" w:color="auto"/>
        <w:left w:val="none" w:sz="0" w:space="0" w:color="auto"/>
        <w:bottom w:val="none" w:sz="0" w:space="0" w:color="auto"/>
        <w:right w:val="none" w:sz="0" w:space="0" w:color="auto"/>
      </w:divBdr>
    </w:div>
    <w:div w:id="1064529318">
      <w:bodyDiv w:val="1"/>
      <w:marLeft w:val="0"/>
      <w:marRight w:val="0"/>
      <w:marTop w:val="0"/>
      <w:marBottom w:val="0"/>
      <w:divBdr>
        <w:top w:val="none" w:sz="0" w:space="0" w:color="auto"/>
        <w:left w:val="none" w:sz="0" w:space="0" w:color="auto"/>
        <w:bottom w:val="none" w:sz="0" w:space="0" w:color="auto"/>
        <w:right w:val="none" w:sz="0" w:space="0" w:color="auto"/>
      </w:divBdr>
    </w:div>
    <w:div w:id="1075781405">
      <w:bodyDiv w:val="1"/>
      <w:marLeft w:val="0"/>
      <w:marRight w:val="0"/>
      <w:marTop w:val="0"/>
      <w:marBottom w:val="0"/>
      <w:divBdr>
        <w:top w:val="none" w:sz="0" w:space="0" w:color="auto"/>
        <w:left w:val="none" w:sz="0" w:space="0" w:color="auto"/>
        <w:bottom w:val="none" w:sz="0" w:space="0" w:color="auto"/>
        <w:right w:val="none" w:sz="0" w:space="0" w:color="auto"/>
      </w:divBdr>
      <w:divsChild>
        <w:div w:id="1069422685">
          <w:marLeft w:val="0"/>
          <w:marRight w:val="0"/>
          <w:marTop w:val="0"/>
          <w:marBottom w:val="0"/>
          <w:divBdr>
            <w:top w:val="none" w:sz="0" w:space="0" w:color="auto"/>
            <w:left w:val="none" w:sz="0" w:space="0" w:color="auto"/>
            <w:bottom w:val="none" w:sz="0" w:space="0" w:color="auto"/>
            <w:right w:val="none" w:sz="0" w:space="0" w:color="auto"/>
          </w:divBdr>
          <w:divsChild>
            <w:div w:id="1652784966">
              <w:marLeft w:val="0"/>
              <w:marRight w:val="0"/>
              <w:marTop w:val="0"/>
              <w:marBottom w:val="0"/>
              <w:divBdr>
                <w:top w:val="none" w:sz="0" w:space="0" w:color="auto"/>
                <w:left w:val="none" w:sz="0" w:space="0" w:color="auto"/>
                <w:bottom w:val="none" w:sz="0" w:space="0" w:color="auto"/>
                <w:right w:val="none" w:sz="0" w:space="0" w:color="auto"/>
              </w:divBdr>
              <w:divsChild>
                <w:div w:id="523594138">
                  <w:marLeft w:val="0"/>
                  <w:marRight w:val="0"/>
                  <w:marTop w:val="0"/>
                  <w:marBottom w:val="0"/>
                  <w:divBdr>
                    <w:top w:val="none" w:sz="0" w:space="0" w:color="auto"/>
                    <w:left w:val="none" w:sz="0" w:space="0" w:color="auto"/>
                    <w:bottom w:val="none" w:sz="0" w:space="0" w:color="auto"/>
                    <w:right w:val="none" w:sz="0" w:space="0" w:color="auto"/>
                  </w:divBdr>
                  <w:divsChild>
                    <w:div w:id="336078114">
                      <w:marLeft w:val="0"/>
                      <w:marRight w:val="0"/>
                      <w:marTop w:val="0"/>
                      <w:marBottom w:val="0"/>
                      <w:divBdr>
                        <w:top w:val="none" w:sz="0" w:space="0" w:color="auto"/>
                        <w:left w:val="none" w:sz="0" w:space="0" w:color="auto"/>
                        <w:bottom w:val="none" w:sz="0" w:space="0" w:color="auto"/>
                        <w:right w:val="none" w:sz="0" w:space="0" w:color="auto"/>
                      </w:divBdr>
                      <w:divsChild>
                        <w:div w:id="1501385531">
                          <w:marLeft w:val="0"/>
                          <w:marRight w:val="0"/>
                          <w:marTop w:val="0"/>
                          <w:marBottom w:val="0"/>
                          <w:divBdr>
                            <w:top w:val="none" w:sz="0" w:space="0" w:color="auto"/>
                            <w:left w:val="none" w:sz="0" w:space="0" w:color="auto"/>
                            <w:bottom w:val="none" w:sz="0" w:space="0" w:color="auto"/>
                            <w:right w:val="none" w:sz="0" w:space="0" w:color="auto"/>
                          </w:divBdr>
                          <w:divsChild>
                            <w:div w:id="9027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16917">
      <w:bodyDiv w:val="1"/>
      <w:marLeft w:val="0"/>
      <w:marRight w:val="0"/>
      <w:marTop w:val="0"/>
      <w:marBottom w:val="0"/>
      <w:divBdr>
        <w:top w:val="none" w:sz="0" w:space="0" w:color="auto"/>
        <w:left w:val="none" w:sz="0" w:space="0" w:color="auto"/>
        <w:bottom w:val="none" w:sz="0" w:space="0" w:color="auto"/>
        <w:right w:val="none" w:sz="0" w:space="0" w:color="auto"/>
      </w:divBdr>
    </w:div>
    <w:div w:id="1193111033">
      <w:bodyDiv w:val="1"/>
      <w:marLeft w:val="0"/>
      <w:marRight w:val="0"/>
      <w:marTop w:val="0"/>
      <w:marBottom w:val="0"/>
      <w:divBdr>
        <w:top w:val="none" w:sz="0" w:space="0" w:color="auto"/>
        <w:left w:val="none" w:sz="0" w:space="0" w:color="auto"/>
        <w:bottom w:val="none" w:sz="0" w:space="0" w:color="auto"/>
        <w:right w:val="none" w:sz="0" w:space="0" w:color="auto"/>
      </w:divBdr>
    </w:div>
    <w:div w:id="1214195703">
      <w:bodyDiv w:val="1"/>
      <w:marLeft w:val="0"/>
      <w:marRight w:val="0"/>
      <w:marTop w:val="0"/>
      <w:marBottom w:val="0"/>
      <w:divBdr>
        <w:top w:val="none" w:sz="0" w:space="0" w:color="auto"/>
        <w:left w:val="none" w:sz="0" w:space="0" w:color="auto"/>
        <w:bottom w:val="none" w:sz="0" w:space="0" w:color="auto"/>
        <w:right w:val="none" w:sz="0" w:space="0" w:color="auto"/>
      </w:divBdr>
    </w:div>
    <w:div w:id="1248422883">
      <w:bodyDiv w:val="1"/>
      <w:marLeft w:val="0"/>
      <w:marRight w:val="0"/>
      <w:marTop w:val="0"/>
      <w:marBottom w:val="0"/>
      <w:divBdr>
        <w:top w:val="none" w:sz="0" w:space="0" w:color="auto"/>
        <w:left w:val="none" w:sz="0" w:space="0" w:color="auto"/>
        <w:bottom w:val="none" w:sz="0" w:space="0" w:color="auto"/>
        <w:right w:val="none" w:sz="0" w:space="0" w:color="auto"/>
      </w:divBdr>
    </w:div>
    <w:div w:id="1249774169">
      <w:bodyDiv w:val="1"/>
      <w:marLeft w:val="0"/>
      <w:marRight w:val="0"/>
      <w:marTop w:val="0"/>
      <w:marBottom w:val="0"/>
      <w:divBdr>
        <w:top w:val="none" w:sz="0" w:space="0" w:color="auto"/>
        <w:left w:val="none" w:sz="0" w:space="0" w:color="auto"/>
        <w:bottom w:val="none" w:sz="0" w:space="0" w:color="auto"/>
        <w:right w:val="none" w:sz="0" w:space="0" w:color="auto"/>
      </w:divBdr>
      <w:divsChild>
        <w:div w:id="917785711">
          <w:marLeft w:val="0"/>
          <w:marRight w:val="0"/>
          <w:marTop w:val="0"/>
          <w:marBottom w:val="0"/>
          <w:divBdr>
            <w:top w:val="none" w:sz="0" w:space="0" w:color="auto"/>
            <w:left w:val="none" w:sz="0" w:space="0" w:color="auto"/>
            <w:bottom w:val="none" w:sz="0" w:space="0" w:color="auto"/>
            <w:right w:val="none" w:sz="0" w:space="0" w:color="auto"/>
          </w:divBdr>
          <w:divsChild>
            <w:div w:id="2079670321">
              <w:marLeft w:val="0"/>
              <w:marRight w:val="0"/>
              <w:marTop w:val="0"/>
              <w:marBottom w:val="0"/>
              <w:divBdr>
                <w:top w:val="none" w:sz="0" w:space="0" w:color="auto"/>
                <w:left w:val="none" w:sz="0" w:space="0" w:color="auto"/>
                <w:bottom w:val="none" w:sz="0" w:space="0" w:color="auto"/>
                <w:right w:val="none" w:sz="0" w:space="0" w:color="auto"/>
              </w:divBdr>
              <w:divsChild>
                <w:div w:id="1290935428">
                  <w:marLeft w:val="0"/>
                  <w:marRight w:val="0"/>
                  <w:marTop w:val="0"/>
                  <w:marBottom w:val="0"/>
                  <w:divBdr>
                    <w:top w:val="none" w:sz="0" w:space="0" w:color="auto"/>
                    <w:left w:val="none" w:sz="0" w:space="0" w:color="auto"/>
                    <w:bottom w:val="none" w:sz="0" w:space="0" w:color="auto"/>
                    <w:right w:val="none" w:sz="0" w:space="0" w:color="auto"/>
                  </w:divBdr>
                  <w:divsChild>
                    <w:div w:id="1163353363">
                      <w:marLeft w:val="0"/>
                      <w:marRight w:val="0"/>
                      <w:marTop w:val="0"/>
                      <w:marBottom w:val="0"/>
                      <w:divBdr>
                        <w:top w:val="none" w:sz="0" w:space="0" w:color="auto"/>
                        <w:left w:val="none" w:sz="0" w:space="0" w:color="auto"/>
                        <w:bottom w:val="none" w:sz="0" w:space="0" w:color="auto"/>
                        <w:right w:val="none" w:sz="0" w:space="0" w:color="auto"/>
                      </w:divBdr>
                      <w:divsChild>
                        <w:div w:id="1147435752">
                          <w:marLeft w:val="0"/>
                          <w:marRight w:val="0"/>
                          <w:marTop w:val="0"/>
                          <w:marBottom w:val="0"/>
                          <w:divBdr>
                            <w:top w:val="none" w:sz="0" w:space="0" w:color="auto"/>
                            <w:left w:val="none" w:sz="0" w:space="0" w:color="auto"/>
                            <w:bottom w:val="none" w:sz="0" w:space="0" w:color="auto"/>
                            <w:right w:val="none" w:sz="0" w:space="0" w:color="auto"/>
                          </w:divBdr>
                          <w:divsChild>
                            <w:div w:id="14505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205362">
      <w:bodyDiv w:val="1"/>
      <w:marLeft w:val="0"/>
      <w:marRight w:val="0"/>
      <w:marTop w:val="0"/>
      <w:marBottom w:val="0"/>
      <w:divBdr>
        <w:top w:val="none" w:sz="0" w:space="0" w:color="auto"/>
        <w:left w:val="none" w:sz="0" w:space="0" w:color="auto"/>
        <w:bottom w:val="none" w:sz="0" w:space="0" w:color="auto"/>
        <w:right w:val="none" w:sz="0" w:space="0" w:color="auto"/>
      </w:divBdr>
    </w:div>
    <w:div w:id="1323003614">
      <w:bodyDiv w:val="1"/>
      <w:marLeft w:val="0"/>
      <w:marRight w:val="0"/>
      <w:marTop w:val="0"/>
      <w:marBottom w:val="0"/>
      <w:divBdr>
        <w:top w:val="none" w:sz="0" w:space="0" w:color="auto"/>
        <w:left w:val="none" w:sz="0" w:space="0" w:color="auto"/>
        <w:bottom w:val="none" w:sz="0" w:space="0" w:color="auto"/>
        <w:right w:val="none" w:sz="0" w:space="0" w:color="auto"/>
      </w:divBdr>
      <w:divsChild>
        <w:div w:id="1456094001">
          <w:marLeft w:val="0"/>
          <w:marRight w:val="0"/>
          <w:marTop w:val="0"/>
          <w:marBottom w:val="0"/>
          <w:divBdr>
            <w:top w:val="none" w:sz="0" w:space="0" w:color="auto"/>
            <w:left w:val="none" w:sz="0" w:space="0" w:color="auto"/>
            <w:bottom w:val="none" w:sz="0" w:space="0" w:color="auto"/>
            <w:right w:val="none" w:sz="0" w:space="0" w:color="auto"/>
          </w:divBdr>
        </w:div>
      </w:divsChild>
    </w:div>
    <w:div w:id="1344166002">
      <w:bodyDiv w:val="1"/>
      <w:marLeft w:val="0"/>
      <w:marRight w:val="0"/>
      <w:marTop w:val="0"/>
      <w:marBottom w:val="0"/>
      <w:divBdr>
        <w:top w:val="none" w:sz="0" w:space="0" w:color="auto"/>
        <w:left w:val="none" w:sz="0" w:space="0" w:color="auto"/>
        <w:bottom w:val="none" w:sz="0" w:space="0" w:color="auto"/>
        <w:right w:val="none" w:sz="0" w:space="0" w:color="auto"/>
      </w:divBdr>
    </w:div>
    <w:div w:id="1352803433">
      <w:bodyDiv w:val="1"/>
      <w:marLeft w:val="0"/>
      <w:marRight w:val="0"/>
      <w:marTop w:val="0"/>
      <w:marBottom w:val="0"/>
      <w:divBdr>
        <w:top w:val="none" w:sz="0" w:space="0" w:color="auto"/>
        <w:left w:val="none" w:sz="0" w:space="0" w:color="auto"/>
        <w:bottom w:val="none" w:sz="0" w:space="0" w:color="auto"/>
        <w:right w:val="none" w:sz="0" w:space="0" w:color="auto"/>
      </w:divBdr>
    </w:div>
    <w:div w:id="1356149206">
      <w:bodyDiv w:val="1"/>
      <w:marLeft w:val="0"/>
      <w:marRight w:val="0"/>
      <w:marTop w:val="0"/>
      <w:marBottom w:val="0"/>
      <w:divBdr>
        <w:top w:val="none" w:sz="0" w:space="0" w:color="auto"/>
        <w:left w:val="none" w:sz="0" w:space="0" w:color="auto"/>
        <w:bottom w:val="none" w:sz="0" w:space="0" w:color="auto"/>
        <w:right w:val="none" w:sz="0" w:space="0" w:color="auto"/>
      </w:divBdr>
    </w:div>
    <w:div w:id="1410080964">
      <w:bodyDiv w:val="1"/>
      <w:marLeft w:val="0"/>
      <w:marRight w:val="0"/>
      <w:marTop w:val="0"/>
      <w:marBottom w:val="0"/>
      <w:divBdr>
        <w:top w:val="none" w:sz="0" w:space="0" w:color="auto"/>
        <w:left w:val="none" w:sz="0" w:space="0" w:color="auto"/>
        <w:bottom w:val="none" w:sz="0" w:space="0" w:color="auto"/>
        <w:right w:val="none" w:sz="0" w:space="0" w:color="auto"/>
      </w:divBdr>
      <w:divsChild>
        <w:div w:id="490875872">
          <w:marLeft w:val="0"/>
          <w:marRight w:val="0"/>
          <w:marTop w:val="0"/>
          <w:marBottom w:val="0"/>
          <w:divBdr>
            <w:top w:val="none" w:sz="0" w:space="0" w:color="auto"/>
            <w:left w:val="none" w:sz="0" w:space="0" w:color="auto"/>
            <w:bottom w:val="none" w:sz="0" w:space="0" w:color="auto"/>
            <w:right w:val="none" w:sz="0" w:space="0" w:color="auto"/>
          </w:divBdr>
          <w:divsChild>
            <w:div w:id="1451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5263">
      <w:bodyDiv w:val="1"/>
      <w:marLeft w:val="0"/>
      <w:marRight w:val="0"/>
      <w:marTop w:val="0"/>
      <w:marBottom w:val="0"/>
      <w:divBdr>
        <w:top w:val="none" w:sz="0" w:space="0" w:color="auto"/>
        <w:left w:val="none" w:sz="0" w:space="0" w:color="auto"/>
        <w:bottom w:val="none" w:sz="0" w:space="0" w:color="auto"/>
        <w:right w:val="none" w:sz="0" w:space="0" w:color="auto"/>
      </w:divBdr>
    </w:div>
    <w:div w:id="1451780846">
      <w:bodyDiv w:val="1"/>
      <w:marLeft w:val="0"/>
      <w:marRight w:val="0"/>
      <w:marTop w:val="0"/>
      <w:marBottom w:val="0"/>
      <w:divBdr>
        <w:top w:val="none" w:sz="0" w:space="0" w:color="auto"/>
        <w:left w:val="none" w:sz="0" w:space="0" w:color="auto"/>
        <w:bottom w:val="none" w:sz="0" w:space="0" w:color="auto"/>
        <w:right w:val="none" w:sz="0" w:space="0" w:color="auto"/>
      </w:divBdr>
      <w:divsChild>
        <w:div w:id="1410226932">
          <w:marLeft w:val="0"/>
          <w:marRight w:val="0"/>
          <w:marTop w:val="0"/>
          <w:marBottom w:val="0"/>
          <w:divBdr>
            <w:top w:val="none" w:sz="0" w:space="0" w:color="auto"/>
            <w:left w:val="none" w:sz="0" w:space="0" w:color="auto"/>
            <w:bottom w:val="none" w:sz="0" w:space="0" w:color="auto"/>
            <w:right w:val="none" w:sz="0" w:space="0" w:color="auto"/>
          </w:divBdr>
          <w:divsChild>
            <w:div w:id="84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0693">
      <w:bodyDiv w:val="1"/>
      <w:marLeft w:val="0"/>
      <w:marRight w:val="0"/>
      <w:marTop w:val="0"/>
      <w:marBottom w:val="0"/>
      <w:divBdr>
        <w:top w:val="none" w:sz="0" w:space="0" w:color="auto"/>
        <w:left w:val="none" w:sz="0" w:space="0" w:color="auto"/>
        <w:bottom w:val="none" w:sz="0" w:space="0" w:color="auto"/>
        <w:right w:val="none" w:sz="0" w:space="0" w:color="auto"/>
      </w:divBdr>
    </w:div>
    <w:div w:id="1503159258">
      <w:bodyDiv w:val="1"/>
      <w:marLeft w:val="0"/>
      <w:marRight w:val="0"/>
      <w:marTop w:val="0"/>
      <w:marBottom w:val="0"/>
      <w:divBdr>
        <w:top w:val="none" w:sz="0" w:space="0" w:color="auto"/>
        <w:left w:val="none" w:sz="0" w:space="0" w:color="auto"/>
        <w:bottom w:val="none" w:sz="0" w:space="0" w:color="auto"/>
        <w:right w:val="none" w:sz="0" w:space="0" w:color="auto"/>
      </w:divBdr>
    </w:div>
    <w:div w:id="1570657049">
      <w:bodyDiv w:val="1"/>
      <w:marLeft w:val="0"/>
      <w:marRight w:val="0"/>
      <w:marTop w:val="0"/>
      <w:marBottom w:val="0"/>
      <w:divBdr>
        <w:top w:val="none" w:sz="0" w:space="0" w:color="auto"/>
        <w:left w:val="none" w:sz="0" w:space="0" w:color="auto"/>
        <w:bottom w:val="none" w:sz="0" w:space="0" w:color="auto"/>
        <w:right w:val="none" w:sz="0" w:space="0" w:color="auto"/>
      </w:divBdr>
      <w:divsChild>
        <w:div w:id="608859794">
          <w:marLeft w:val="0"/>
          <w:marRight w:val="0"/>
          <w:marTop w:val="0"/>
          <w:marBottom w:val="0"/>
          <w:divBdr>
            <w:top w:val="none" w:sz="0" w:space="0" w:color="auto"/>
            <w:left w:val="none" w:sz="0" w:space="0" w:color="auto"/>
            <w:bottom w:val="none" w:sz="0" w:space="0" w:color="auto"/>
            <w:right w:val="none" w:sz="0" w:space="0" w:color="auto"/>
          </w:divBdr>
          <w:divsChild>
            <w:div w:id="1422138681">
              <w:marLeft w:val="0"/>
              <w:marRight w:val="0"/>
              <w:marTop w:val="0"/>
              <w:marBottom w:val="0"/>
              <w:divBdr>
                <w:top w:val="none" w:sz="0" w:space="0" w:color="auto"/>
                <w:left w:val="none" w:sz="0" w:space="0" w:color="auto"/>
                <w:bottom w:val="none" w:sz="0" w:space="0" w:color="auto"/>
                <w:right w:val="none" w:sz="0" w:space="0" w:color="auto"/>
              </w:divBdr>
              <w:divsChild>
                <w:div w:id="1253857815">
                  <w:marLeft w:val="0"/>
                  <w:marRight w:val="0"/>
                  <w:marTop w:val="0"/>
                  <w:marBottom w:val="0"/>
                  <w:divBdr>
                    <w:top w:val="none" w:sz="0" w:space="0" w:color="auto"/>
                    <w:left w:val="none" w:sz="0" w:space="0" w:color="auto"/>
                    <w:bottom w:val="none" w:sz="0" w:space="0" w:color="auto"/>
                    <w:right w:val="none" w:sz="0" w:space="0" w:color="auto"/>
                  </w:divBdr>
                  <w:divsChild>
                    <w:div w:id="1129710521">
                      <w:marLeft w:val="0"/>
                      <w:marRight w:val="0"/>
                      <w:marTop w:val="0"/>
                      <w:marBottom w:val="0"/>
                      <w:divBdr>
                        <w:top w:val="none" w:sz="0" w:space="0" w:color="auto"/>
                        <w:left w:val="none" w:sz="0" w:space="0" w:color="auto"/>
                        <w:bottom w:val="none" w:sz="0" w:space="0" w:color="auto"/>
                        <w:right w:val="none" w:sz="0" w:space="0" w:color="auto"/>
                      </w:divBdr>
                      <w:divsChild>
                        <w:div w:id="1211382943">
                          <w:marLeft w:val="0"/>
                          <w:marRight w:val="0"/>
                          <w:marTop w:val="0"/>
                          <w:marBottom w:val="0"/>
                          <w:divBdr>
                            <w:top w:val="none" w:sz="0" w:space="0" w:color="auto"/>
                            <w:left w:val="none" w:sz="0" w:space="0" w:color="auto"/>
                            <w:bottom w:val="none" w:sz="0" w:space="0" w:color="auto"/>
                            <w:right w:val="none" w:sz="0" w:space="0" w:color="auto"/>
                          </w:divBdr>
                          <w:divsChild>
                            <w:div w:id="11334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807678">
      <w:bodyDiv w:val="1"/>
      <w:marLeft w:val="0"/>
      <w:marRight w:val="0"/>
      <w:marTop w:val="0"/>
      <w:marBottom w:val="0"/>
      <w:divBdr>
        <w:top w:val="none" w:sz="0" w:space="0" w:color="auto"/>
        <w:left w:val="none" w:sz="0" w:space="0" w:color="auto"/>
        <w:bottom w:val="none" w:sz="0" w:space="0" w:color="auto"/>
        <w:right w:val="none" w:sz="0" w:space="0" w:color="auto"/>
      </w:divBdr>
      <w:divsChild>
        <w:div w:id="1428312746">
          <w:marLeft w:val="0"/>
          <w:marRight w:val="0"/>
          <w:marTop w:val="0"/>
          <w:marBottom w:val="0"/>
          <w:divBdr>
            <w:top w:val="none" w:sz="0" w:space="0" w:color="auto"/>
            <w:left w:val="none" w:sz="0" w:space="0" w:color="auto"/>
            <w:bottom w:val="none" w:sz="0" w:space="0" w:color="auto"/>
            <w:right w:val="none" w:sz="0" w:space="0" w:color="auto"/>
          </w:divBdr>
          <w:divsChild>
            <w:div w:id="791099061">
              <w:marLeft w:val="0"/>
              <w:marRight w:val="0"/>
              <w:marTop w:val="0"/>
              <w:marBottom w:val="0"/>
              <w:divBdr>
                <w:top w:val="none" w:sz="0" w:space="0" w:color="auto"/>
                <w:left w:val="none" w:sz="0" w:space="0" w:color="auto"/>
                <w:bottom w:val="none" w:sz="0" w:space="0" w:color="auto"/>
                <w:right w:val="none" w:sz="0" w:space="0" w:color="auto"/>
              </w:divBdr>
              <w:divsChild>
                <w:div w:id="1101026344">
                  <w:marLeft w:val="0"/>
                  <w:marRight w:val="0"/>
                  <w:marTop w:val="0"/>
                  <w:marBottom w:val="0"/>
                  <w:divBdr>
                    <w:top w:val="none" w:sz="0" w:space="0" w:color="auto"/>
                    <w:left w:val="none" w:sz="0" w:space="0" w:color="auto"/>
                    <w:bottom w:val="none" w:sz="0" w:space="0" w:color="auto"/>
                    <w:right w:val="none" w:sz="0" w:space="0" w:color="auto"/>
                  </w:divBdr>
                  <w:divsChild>
                    <w:div w:id="1925064041">
                      <w:marLeft w:val="0"/>
                      <w:marRight w:val="0"/>
                      <w:marTop w:val="0"/>
                      <w:marBottom w:val="0"/>
                      <w:divBdr>
                        <w:top w:val="none" w:sz="0" w:space="0" w:color="auto"/>
                        <w:left w:val="none" w:sz="0" w:space="0" w:color="auto"/>
                        <w:bottom w:val="none" w:sz="0" w:space="0" w:color="auto"/>
                        <w:right w:val="none" w:sz="0" w:space="0" w:color="auto"/>
                      </w:divBdr>
                      <w:divsChild>
                        <w:div w:id="67850712">
                          <w:marLeft w:val="0"/>
                          <w:marRight w:val="0"/>
                          <w:marTop w:val="0"/>
                          <w:marBottom w:val="0"/>
                          <w:divBdr>
                            <w:top w:val="none" w:sz="0" w:space="0" w:color="auto"/>
                            <w:left w:val="none" w:sz="0" w:space="0" w:color="auto"/>
                            <w:bottom w:val="none" w:sz="0" w:space="0" w:color="auto"/>
                            <w:right w:val="none" w:sz="0" w:space="0" w:color="auto"/>
                          </w:divBdr>
                          <w:divsChild>
                            <w:div w:id="7760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23955">
      <w:bodyDiv w:val="1"/>
      <w:marLeft w:val="0"/>
      <w:marRight w:val="0"/>
      <w:marTop w:val="0"/>
      <w:marBottom w:val="0"/>
      <w:divBdr>
        <w:top w:val="none" w:sz="0" w:space="0" w:color="auto"/>
        <w:left w:val="none" w:sz="0" w:space="0" w:color="auto"/>
        <w:bottom w:val="none" w:sz="0" w:space="0" w:color="auto"/>
        <w:right w:val="none" w:sz="0" w:space="0" w:color="auto"/>
      </w:divBdr>
    </w:div>
    <w:div w:id="1749688697">
      <w:bodyDiv w:val="1"/>
      <w:marLeft w:val="0"/>
      <w:marRight w:val="0"/>
      <w:marTop w:val="0"/>
      <w:marBottom w:val="0"/>
      <w:divBdr>
        <w:top w:val="none" w:sz="0" w:space="0" w:color="auto"/>
        <w:left w:val="none" w:sz="0" w:space="0" w:color="auto"/>
        <w:bottom w:val="none" w:sz="0" w:space="0" w:color="auto"/>
        <w:right w:val="none" w:sz="0" w:space="0" w:color="auto"/>
      </w:divBdr>
      <w:divsChild>
        <w:div w:id="1079909701">
          <w:marLeft w:val="0"/>
          <w:marRight w:val="0"/>
          <w:marTop w:val="0"/>
          <w:marBottom w:val="0"/>
          <w:divBdr>
            <w:top w:val="none" w:sz="0" w:space="0" w:color="auto"/>
            <w:left w:val="none" w:sz="0" w:space="0" w:color="auto"/>
            <w:bottom w:val="none" w:sz="0" w:space="0" w:color="auto"/>
            <w:right w:val="none" w:sz="0" w:space="0" w:color="auto"/>
          </w:divBdr>
          <w:divsChild>
            <w:div w:id="834614981">
              <w:marLeft w:val="0"/>
              <w:marRight w:val="0"/>
              <w:marTop w:val="0"/>
              <w:marBottom w:val="0"/>
              <w:divBdr>
                <w:top w:val="none" w:sz="0" w:space="0" w:color="auto"/>
                <w:left w:val="none" w:sz="0" w:space="0" w:color="auto"/>
                <w:bottom w:val="none" w:sz="0" w:space="0" w:color="auto"/>
                <w:right w:val="none" w:sz="0" w:space="0" w:color="auto"/>
              </w:divBdr>
              <w:divsChild>
                <w:div w:id="1991471203">
                  <w:marLeft w:val="0"/>
                  <w:marRight w:val="0"/>
                  <w:marTop w:val="0"/>
                  <w:marBottom w:val="0"/>
                  <w:divBdr>
                    <w:top w:val="none" w:sz="0" w:space="0" w:color="auto"/>
                    <w:left w:val="none" w:sz="0" w:space="0" w:color="auto"/>
                    <w:bottom w:val="none" w:sz="0" w:space="0" w:color="auto"/>
                    <w:right w:val="none" w:sz="0" w:space="0" w:color="auto"/>
                  </w:divBdr>
                  <w:divsChild>
                    <w:div w:id="1463109543">
                      <w:marLeft w:val="0"/>
                      <w:marRight w:val="0"/>
                      <w:marTop w:val="0"/>
                      <w:marBottom w:val="0"/>
                      <w:divBdr>
                        <w:top w:val="none" w:sz="0" w:space="0" w:color="auto"/>
                        <w:left w:val="none" w:sz="0" w:space="0" w:color="auto"/>
                        <w:bottom w:val="none" w:sz="0" w:space="0" w:color="auto"/>
                        <w:right w:val="none" w:sz="0" w:space="0" w:color="auto"/>
                      </w:divBdr>
                      <w:divsChild>
                        <w:div w:id="1268923015">
                          <w:marLeft w:val="0"/>
                          <w:marRight w:val="0"/>
                          <w:marTop w:val="0"/>
                          <w:marBottom w:val="0"/>
                          <w:divBdr>
                            <w:top w:val="none" w:sz="0" w:space="0" w:color="auto"/>
                            <w:left w:val="none" w:sz="0" w:space="0" w:color="auto"/>
                            <w:bottom w:val="none" w:sz="0" w:space="0" w:color="auto"/>
                            <w:right w:val="none" w:sz="0" w:space="0" w:color="auto"/>
                          </w:divBdr>
                          <w:divsChild>
                            <w:div w:id="468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589172">
      <w:bodyDiv w:val="1"/>
      <w:marLeft w:val="0"/>
      <w:marRight w:val="0"/>
      <w:marTop w:val="0"/>
      <w:marBottom w:val="0"/>
      <w:divBdr>
        <w:top w:val="none" w:sz="0" w:space="0" w:color="auto"/>
        <w:left w:val="none" w:sz="0" w:space="0" w:color="auto"/>
        <w:bottom w:val="none" w:sz="0" w:space="0" w:color="auto"/>
        <w:right w:val="none" w:sz="0" w:space="0" w:color="auto"/>
      </w:divBdr>
    </w:div>
    <w:div w:id="1789356106">
      <w:bodyDiv w:val="1"/>
      <w:marLeft w:val="0"/>
      <w:marRight w:val="0"/>
      <w:marTop w:val="0"/>
      <w:marBottom w:val="0"/>
      <w:divBdr>
        <w:top w:val="none" w:sz="0" w:space="0" w:color="auto"/>
        <w:left w:val="none" w:sz="0" w:space="0" w:color="auto"/>
        <w:bottom w:val="none" w:sz="0" w:space="0" w:color="auto"/>
        <w:right w:val="none" w:sz="0" w:space="0" w:color="auto"/>
      </w:divBdr>
      <w:divsChild>
        <w:div w:id="401374743">
          <w:marLeft w:val="0"/>
          <w:marRight w:val="0"/>
          <w:marTop w:val="0"/>
          <w:marBottom w:val="0"/>
          <w:divBdr>
            <w:top w:val="none" w:sz="0" w:space="0" w:color="auto"/>
            <w:left w:val="none" w:sz="0" w:space="0" w:color="auto"/>
            <w:bottom w:val="none" w:sz="0" w:space="0" w:color="auto"/>
            <w:right w:val="none" w:sz="0" w:space="0" w:color="auto"/>
          </w:divBdr>
          <w:divsChild>
            <w:div w:id="748767838">
              <w:marLeft w:val="0"/>
              <w:marRight w:val="0"/>
              <w:marTop w:val="0"/>
              <w:marBottom w:val="0"/>
              <w:divBdr>
                <w:top w:val="none" w:sz="0" w:space="0" w:color="auto"/>
                <w:left w:val="none" w:sz="0" w:space="0" w:color="auto"/>
                <w:bottom w:val="none" w:sz="0" w:space="0" w:color="auto"/>
                <w:right w:val="none" w:sz="0" w:space="0" w:color="auto"/>
              </w:divBdr>
              <w:divsChild>
                <w:div w:id="76290968">
                  <w:marLeft w:val="0"/>
                  <w:marRight w:val="0"/>
                  <w:marTop w:val="0"/>
                  <w:marBottom w:val="0"/>
                  <w:divBdr>
                    <w:top w:val="none" w:sz="0" w:space="0" w:color="auto"/>
                    <w:left w:val="none" w:sz="0" w:space="0" w:color="auto"/>
                    <w:bottom w:val="none" w:sz="0" w:space="0" w:color="auto"/>
                    <w:right w:val="none" w:sz="0" w:space="0" w:color="auto"/>
                  </w:divBdr>
                  <w:divsChild>
                    <w:div w:id="1463693552">
                      <w:marLeft w:val="0"/>
                      <w:marRight w:val="0"/>
                      <w:marTop w:val="0"/>
                      <w:marBottom w:val="0"/>
                      <w:divBdr>
                        <w:top w:val="none" w:sz="0" w:space="0" w:color="auto"/>
                        <w:left w:val="none" w:sz="0" w:space="0" w:color="auto"/>
                        <w:bottom w:val="none" w:sz="0" w:space="0" w:color="auto"/>
                        <w:right w:val="none" w:sz="0" w:space="0" w:color="auto"/>
                      </w:divBdr>
                      <w:divsChild>
                        <w:div w:id="990449497">
                          <w:marLeft w:val="0"/>
                          <w:marRight w:val="0"/>
                          <w:marTop w:val="0"/>
                          <w:marBottom w:val="0"/>
                          <w:divBdr>
                            <w:top w:val="none" w:sz="0" w:space="0" w:color="auto"/>
                            <w:left w:val="none" w:sz="0" w:space="0" w:color="auto"/>
                            <w:bottom w:val="none" w:sz="0" w:space="0" w:color="auto"/>
                            <w:right w:val="none" w:sz="0" w:space="0" w:color="auto"/>
                          </w:divBdr>
                          <w:divsChild>
                            <w:div w:id="5126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682230">
      <w:bodyDiv w:val="1"/>
      <w:marLeft w:val="0"/>
      <w:marRight w:val="0"/>
      <w:marTop w:val="0"/>
      <w:marBottom w:val="0"/>
      <w:divBdr>
        <w:top w:val="none" w:sz="0" w:space="0" w:color="auto"/>
        <w:left w:val="none" w:sz="0" w:space="0" w:color="auto"/>
        <w:bottom w:val="none" w:sz="0" w:space="0" w:color="auto"/>
        <w:right w:val="none" w:sz="0" w:space="0" w:color="auto"/>
      </w:divBdr>
    </w:div>
    <w:div w:id="1852640256">
      <w:bodyDiv w:val="1"/>
      <w:marLeft w:val="0"/>
      <w:marRight w:val="0"/>
      <w:marTop w:val="0"/>
      <w:marBottom w:val="0"/>
      <w:divBdr>
        <w:top w:val="none" w:sz="0" w:space="0" w:color="auto"/>
        <w:left w:val="none" w:sz="0" w:space="0" w:color="auto"/>
        <w:bottom w:val="none" w:sz="0" w:space="0" w:color="auto"/>
        <w:right w:val="none" w:sz="0" w:space="0" w:color="auto"/>
      </w:divBdr>
    </w:div>
    <w:div w:id="1909874045">
      <w:bodyDiv w:val="1"/>
      <w:marLeft w:val="0"/>
      <w:marRight w:val="0"/>
      <w:marTop w:val="0"/>
      <w:marBottom w:val="0"/>
      <w:divBdr>
        <w:top w:val="none" w:sz="0" w:space="0" w:color="auto"/>
        <w:left w:val="none" w:sz="0" w:space="0" w:color="auto"/>
        <w:bottom w:val="none" w:sz="0" w:space="0" w:color="auto"/>
        <w:right w:val="none" w:sz="0" w:space="0" w:color="auto"/>
      </w:divBdr>
    </w:div>
    <w:div w:id="1949582710">
      <w:bodyDiv w:val="1"/>
      <w:marLeft w:val="0"/>
      <w:marRight w:val="0"/>
      <w:marTop w:val="0"/>
      <w:marBottom w:val="0"/>
      <w:divBdr>
        <w:top w:val="none" w:sz="0" w:space="0" w:color="auto"/>
        <w:left w:val="none" w:sz="0" w:space="0" w:color="auto"/>
        <w:bottom w:val="none" w:sz="0" w:space="0" w:color="auto"/>
        <w:right w:val="none" w:sz="0" w:space="0" w:color="auto"/>
      </w:divBdr>
    </w:div>
    <w:div w:id="1972131059">
      <w:bodyDiv w:val="1"/>
      <w:marLeft w:val="0"/>
      <w:marRight w:val="0"/>
      <w:marTop w:val="0"/>
      <w:marBottom w:val="0"/>
      <w:divBdr>
        <w:top w:val="none" w:sz="0" w:space="0" w:color="auto"/>
        <w:left w:val="none" w:sz="0" w:space="0" w:color="auto"/>
        <w:bottom w:val="none" w:sz="0" w:space="0" w:color="auto"/>
        <w:right w:val="none" w:sz="0" w:space="0" w:color="auto"/>
      </w:divBdr>
    </w:div>
    <w:div w:id="2007895673">
      <w:bodyDiv w:val="1"/>
      <w:marLeft w:val="0"/>
      <w:marRight w:val="0"/>
      <w:marTop w:val="0"/>
      <w:marBottom w:val="0"/>
      <w:divBdr>
        <w:top w:val="none" w:sz="0" w:space="0" w:color="auto"/>
        <w:left w:val="none" w:sz="0" w:space="0" w:color="auto"/>
        <w:bottom w:val="none" w:sz="0" w:space="0" w:color="auto"/>
        <w:right w:val="none" w:sz="0" w:space="0" w:color="auto"/>
      </w:divBdr>
    </w:div>
    <w:div w:id="2043699349">
      <w:bodyDiv w:val="1"/>
      <w:marLeft w:val="0"/>
      <w:marRight w:val="0"/>
      <w:marTop w:val="0"/>
      <w:marBottom w:val="0"/>
      <w:divBdr>
        <w:top w:val="none" w:sz="0" w:space="0" w:color="auto"/>
        <w:left w:val="none" w:sz="0" w:space="0" w:color="auto"/>
        <w:bottom w:val="none" w:sz="0" w:space="0" w:color="auto"/>
        <w:right w:val="none" w:sz="0" w:space="0" w:color="auto"/>
      </w:divBdr>
    </w:div>
    <w:div w:id="2099862611">
      <w:bodyDiv w:val="1"/>
      <w:marLeft w:val="0"/>
      <w:marRight w:val="0"/>
      <w:marTop w:val="0"/>
      <w:marBottom w:val="0"/>
      <w:divBdr>
        <w:top w:val="none" w:sz="0" w:space="0" w:color="auto"/>
        <w:left w:val="none" w:sz="0" w:space="0" w:color="auto"/>
        <w:bottom w:val="none" w:sz="0" w:space="0" w:color="auto"/>
        <w:right w:val="none" w:sz="0" w:space="0" w:color="auto"/>
      </w:divBdr>
    </w:div>
    <w:div w:id="2104450186">
      <w:bodyDiv w:val="1"/>
      <w:marLeft w:val="0"/>
      <w:marRight w:val="0"/>
      <w:marTop w:val="0"/>
      <w:marBottom w:val="0"/>
      <w:divBdr>
        <w:top w:val="none" w:sz="0" w:space="0" w:color="auto"/>
        <w:left w:val="none" w:sz="0" w:space="0" w:color="auto"/>
        <w:bottom w:val="none" w:sz="0" w:space="0" w:color="auto"/>
        <w:right w:val="none" w:sz="0" w:space="0" w:color="auto"/>
      </w:divBdr>
      <w:divsChild>
        <w:div w:id="1591305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iso.org/obp"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11FFA-CE46-4BC6-ADED-06B1CD4D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2195</Words>
  <Characters>12518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Reanimator EE</Company>
  <LinksUpToDate>false</LinksUpToDate>
  <CharactersWithSpaces>14684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Ковалева</dc:creator>
  <cp:lastModifiedBy>Озерова Виталия Валерьевна</cp:lastModifiedBy>
  <cp:revision>3</cp:revision>
  <cp:lastPrinted>2020-06-29T08:14:00Z</cp:lastPrinted>
  <dcterms:created xsi:type="dcterms:W3CDTF">2025-10-15T12:31:00Z</dcterms:created>
  <dcterms:modified xsi:type="dcterms:W3CDTF">2025-10-15T12:33:00Z</dcterms:modified>
</cp:coreProperties>
</file>