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C08" w:rsidRPr="008924DA" w:rsidRDefault="008B33F0" w:rsidP="009F73F2">
      <w:pPr>
        <w:ind w:left="80"/>
        <w:jc w:val="center"/>
        <w:rPr>
          <w:b/>
        </w:rPr>
      </w:pPr>
      <w:r w:rsidRPr="008924DA">
        <w:rPr>
          <w:b/>
        </w:rPr>
        <w:t xml:space="preserve">Уведомление </w:t>
      </w:r>
    </w:p>
    <w:p w:rsidR="001A252B" w:rsidRDefault="008B33F0" w:rsidP="001A252B">
      <w:pPr>
        <w:jc w:val="center"/>
        <w:rPr>
          <w:b/>
        </w:rPr>
      </w:pPr>
      <w:r w:rsidRPr="008924DA">
        <w:rPr>
          <w:b/>
        </w:rPr>
        <w:t xml:space="preserve">о начале разработки </w:t>
      </w:r>
      <w:r w:rsidR="00A6550E" w:rsidRPr="00A6550E">
        <w:rPr>
          <w:b/>
        </w:rPr>
        <w:t>межгосударственного стандарта</w:t>
      </w:r>
    </w:p>
    <w:p w:rsidR="003E470B" w:rsidRDefault="00DF0079" w:rsidP="00B05E8B">
      <w:pPr>
        <w:ind w:left="80"/>
        <w:jc w:val="center"/>
        <w:rPr>
          <w:b/>
        </w:rPr>
      </w:pPr>
      <w:r w:rsidRPr="00DF0079">
        <w:rPr>
          <w:b/>
        </w:rPr>
        <w:t xml:space="preserve">ГОСТ «Зерно и </w:t>
      </w:r>
      <w:proofErr w:type="spellStart"/>
      <w:r w:rsidRPr="00DF0079">
        <w:rPr>
          <w:b/>
        </w:rPr>
        <w:t>зернопродукты</w:t>
      </w:r>
      <w:proofErr w:type="spellEnd"/>
      <w:r w:rsidRPr="00DF0079">
        <w:rPr>
          <w:b/>
        </w:rPr>
        <w:t xml:space="preserve">. Определение </w:t>
      </w:r>
      <w:proofErr w:type="spellStart"/>
      <w:r w:rsidRPr="00DF0079">
        <w:rPr>
          <w:b/>
        </w:rPr>
        <w:t>дезоксиниваленола</w:t>
      </w:r>
      <w:proofErr w:type="spellEnd"/>
      <w:r w:rsidRPr="00DF0079">
        <w:rPr>
          <w:b/>
        </w:rPr>
        <w:t xml:space="preserve"> (</w:t>
      </w:r>
      <w:proofErr w:type="spellStart"/>
      <w:r w:rsidRPr="00DF0079">
        <w:rPr>
          <w:b/>
        </w:rPr>
        <w:t>вомитоксина</w:t>
      </w:r>
      <w:proofErr w:type="spellEnd"/>
      <w:r w:rsidRPr="00DF0079">
        <w:rPr>
          <w:b/>
        </w:rPr>
        <w:t xml:space="preserve">) </w:t>
      </w:r>
      <w:proofErr w:type="spellStart"/>
      <w:r w:rsidRPr="00DF0079">
        <w:rPr>
          <w:b/>
        </w:rPr>
        <w:t>хроматографическим</w:t>
      </w:r>
      <w:proofErr w:type="spellEnd"/>
      <w:r w:rsidRPr="00DF0079">
        <w:rPr>
          <w:b/>
        </w:rPr>
        <w:t xml:space="preserve"> методом»</w:t>
      </w:r>
    </w:p>
    <w:p w:rsidR="00AA0F68" w:rsidRPr="008924DA" w:rsidRDefault="00AA0F68" w:rsidP="006C5C08">
      <w:pPr>
        <w:ind w:left="80"/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395"/>
        <w:gridCol w:w="4501"/>
      </w:tblGrid>
      <w:tr w:rsidR="009D79D2" w:rsidRPr="008924DA" w:rsidTr="00BE11B2">
        <w:trPr>
          <w:trHeight w:val="1723"/>
        </w:trPr>
        <w:tc>
          <w:tcPr>
            <w:tcW w:w="675" w:type="dxa"/>
          </w:tcPr>
          <w:p w:rsidR="009D79D2" w:rsidRPr="008924DA" w:rsidRDefault="009D79D2" w:rsidP="00073438">
            <w:pPr>
              <w:jc w:val="center"/>
              <w:rPr>
                <w:rStyle w:val="2"/>
                <w:b w:val="0"/>
                <w:bCs w:val="0"/>
                <w:sz w:val="24"/>
                <w:szCs w:val="24"/>
              </w:rPr>
            </w:pPr>
            <w:r w:rsidRPr="008924DA">
              <w:rPr>
                <w:rStyle w:val="2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 xml:space="preserve">Разработчик </w:t>
            </w:r>
            <w:r w:rsidRPr="00B5593B">
              <w:rPr>
                <w:rStyle w:val="20"/>
                <w:b w:val="0"/>
                <w:bCs w:val="0"/>
                <w:sz w:val="24"/>
                <w:szCs w:val="24"/>
              </w:rPr>
              <w:t xml:space="preserve">(наименование организации, почтовый адрес, адрес электронной почты, </w:t>
            </w:r>
            <w:r w:rsidRPr="00B5593B">
              <w:rPr>
                <w:rStyle w:val="a4"/>
              </w:rPr>
              <w:t>Ф</w:t>
            </w:r>
            <w:r w:rsidRPr="00B5593B">
              <w:rPr>
                <w:rStyle w:val="20"/>
                <w:b w:val="0"/>
                <w:bCs w:val="0"/>
                <w:sz w:val="24"/>
                <w:szCs w:val="24"/>
              </w:rPr>
              <w:t>ИО разработчика)</w:t>
            </w:r>
          </w:p>
        </w:tc>
        <w:tc>
          <w:tcPr>
            <w:tcW w:w="4501" w:type="dxa"/>
          </w:tcPr>
          <w:p w:rsidR="003842FC" w:rsidRPr="008924DA" w:rsidRDefault="003842FC" w:rsidP="00BE11B2">
            <w:pPr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РГП</w:t>
            </w:r>
            <w:r w:rsidR="00DA4CDF" w:rsidRPr="008924DA">
              <w:rPr>
                <w:rStyle w:val="211pt"/>
                <w:b w:val="0"/>
                <w:sz w:val="24"/>
                <w:szCs w:val="24"/>
              </w:rPr>
              <w:t xml:space="preserve"> </w:t>
            </w:r>
            <w:r w:rsidRPr="008924DA">
              <w:rPr>
                <w:rStyle w:val="211pt"/>
                <w:b w:val="0"/>
                <w:sz w:val="24"/>
                <w:szCs w:val="24"/>
              </w:rPr>
              <w:t xml:space="preserve">«Казахстанский институт стандартизации и </w:t>
            </w:r>
            <w:r w:rsidR="00DA4CDF" w:rsidRPr="008924DA">
              <w:rPr>
                <w:rStyle w:val="211pt"/>
                <w:b w:val="0"/>
                <w:sz w:val="24"/>
                <w:szCs w:val="24"/>
              </w:rPr>
              <w:t>метрологии</w:t>
            </w:r>
            <w:r w:rsidRPr="008924DA">
              <w:rPr>
                <w:rStyle w:val="211pt"/>
                <w:b w:val="0"/>
                <w:sz w:val="24"/>
                <w:szCs w:val="24"/>
              </w:rPr>
              <w:t>»</w:t>
            </w:r>
          </w:p>
          <w:p w:rsidR="00754399" w:rsidRDefault="00250BD4" w:rsidP="00BE11B2">
            <w:pPr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010000</w:t>
            </w:r>
            <w:r w:rsidR="009F72C8" w:rsidRPr="008924DA">
              <w:rPr>
                <w:rStyle w:val="211pt"/>
                <w:b w:val="0"/>
                <w:sz w:val="24"/>
                <w:szCs w:val="24"/>
                <w:lang w:val="kk-KZ"/>
              </w:rPr>
              <w:t>,</w:t>
            </w:r>
            <w:r w:rsidRPr="008924DA">
              <w:rPr>
                <w:rStyle w:val="211pt"/>
                <w:b w:val="0"/>
                <w:sz w:val="24"/>
                <w:szCs w:val="24"/>
              </w:rPr>
              <w:t xml:space="preserve"> г. </w:t>
            </w:r>
            <w:r w:rsidR="00584216">
              <w:rPr>
                <w:rStyle w:val="211pt"/>
                <w:b w:val="0"/>
                <w:sz w:val="24"/>
                <w:szCs w:val="24"/>
                <w:lang w:val="kk-KZ"/>
              </w:rPr>
              <w:t>Астана</w:t>
            </w:r>
            <w:r w:rsidRPr="008924DA">
              <w:rPr>
                <w:rStyle w:val="211pt"/>
                <w:b w:val="0"/>
                <w:sz w:val="24"/>
                <w:szCs w:val="24"/>
              </w:rPr>
              <w:t>, пр</w:t>
            </w:r>
            <w:r w:rsidR="006C2C83">
              <w:rPr>
                <w:rStyle w:val="211pt"/>
                <w:b w:val="0"/>
                <w:sz w:val="24"/>
                <w:szCs w:val="24"/>
              </w:rPr>
              <w:t>.</w:t>
            </w:r>
            <w:r w:rsidR="00754399">
              <w:rPr>
                <w:rStyle w:val="211pt"/>
                <w:b w:val="0"/>
                <w:sz w:val="24"/>
                <w:szCs w:val="24"/>
              </w:rPr>
              <w:t xml:space="preserve"> </w:t>
            </w:r>
            <w:proofErr w:type="spellStart"/>
            <w:r w:rsidR="00754399">
              <w:rPr>
                <w:rStyle w:val="211pt"/>
                <w:b w:val="0"/>
                <w:sz w:val="24"/>
                <w:szCs w:val="24"/>
              </w:rPr>
              <w:t>Мәнгілік</w:t>
            </w:r>
            <w:proofErr w:type="spellEnd"/>
            <w:r w:rsidR="00754399">
              <w:rPr>
                <w:rStyle w:val="211pt"/>
                <w:b w:val="0"/>
                <w:sz w:val="24"/>
                <w:szCs w:val="24"/>
              </w:rPr>
              <w:t xml:space="preserve"> Ел,</w:t>
            </w:r>
          </w:p>
          <w:p w:rsidR="008C027F" w:rsidRPr="008924DA" w:rsidRDefault="003842FC" w:rsidP="00BE11B2">
            <w:pPr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дом 11, здание</w:t>
            </w:r>
            <w:r w:rsidR="00433D5C" w:rsidRPr="008924DA">
              <w:rPr>
                <w:rStyle w:val="211pt"/>
                <w:b w:val="0"/>
                <w:sz w:val="24"/>
                <w:szCs w:val="24"/>
                <w:lang w:val="kk-KZ"/>
              </w:rPr>
              <w:t xml:space="preserve"> </w:t>
            </w:r>
            <w:r w:rsidRPr="008924DA">
              <w:rPr>
                <w:rStyle w:val="211pt"/>
                <w:b w:val="0"/>
                <w:sz w:val="24"/>
                <w:szCs w:val="24"/>
              </w:rPr>
              <w:t>«Эталонный центр»</w:t>
            </w:r>
          </w:p>
          <w:p w:rsidR="00A42A5A" w:rsidRPr="008924DA" w:rsidRDefault="00FF3F08" w:rsidP="00BE11B2">
            <w:pPr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тел</w:t>
            </w:r>
            <w:r w:rsidRPr="008924DA">
              <w:rPr>
                <w:rStyle w:val="211pt"/>
                <w:b w:val="0"/>
                <w:sz w:val="24"/>
                <w:szCs w:val="24"/>
                <w:lang w:val="kk-KZ"/>
              </w:rPr>
              <w:t>.</w:t>
            </w:r>
            <w:r w:rsidR="00DC06DB" w:rsidRPr="008924DA">
              <w:rPr>
                <w:rStyle w:val="211pt"/>
                <w:b w:val="0"/>
                <w:sz w:val="24"/>
                <w:szCs w:val="24"/>
              </w:rPr>
              <w:t xml:space="preserve"> </w:t>
            </w:r>
            <w:r w:rsidR="008F1D92" w:rsidRPr="008924DA">
              <w:rPr>
                <w:rStyle w:val="211pt"/>
                <w:b w:val="0"/>
                <w:sz w:val="24"/>
                <w:szCs w:val="24"/>
              </w:rPr>
              <w:t>+7(7</w:t>
            </w:r>
            <w:r w:rsidR="003E470B">
              <w:rPr>
                <w:rStyle w:val="211pt"/>
                <w:b w:val="0"/>
                <w:sz w:val="24"/>
                <w:szCs w:val="24"/>
              </w:rPr>
              <w:t>17</w:t>
            </w:r>
            <w:r w:rsidR="008F1D92" w:rsidRPr="008924DA">
              <w:rPr>
                <w:rStyle w:val="211pt"/>
                <w:b w:val="0"/>
                <w:sz w:val="24"/>
                <w:szCs w:val="24"/>
              </w:rPr>
              <w:t>2)</w:t>
            </w:r>
            <w:r w:rsidR="003E470B">
              <w:rPr>
                <w:rStyle w:val="211pt"/>
                <w:b w:val="0"/>
                <w:sz w:val="24"/>
                <w:szCs w:val="24"/>
              </w:rPr>
              <w:t>98</w:t>
            </w:r>
            <w:r w:rsidR="008F1D92" w:rsidRPr="008924DA">
              <w:rPr>
                <w:rStyle w:val="211pt"/>
                <w:b w:val="0"/>
                <w:sz w:val="24"/>
                <w:szCs w:val="24"/>
              </w:rPr>
              <w:t>-</w:t>
            </w:r>
            <w:r w:rsidR="003E470B">
              <w:rPr>
                <w:rStyle w:val="211pt"/>
                <w:b w:val="0"/>
                <w:sz w:val="24"/>
                <w:szCs w:val="24"/>
              </w:rPr>
              <w:t>06</w:t>
            </w:r>
            <w:r w:rsidR="008F1D92" w:rsidRPr="008924DA">
              <w:rPr>
                <w:rStyle w:val="211pt"/>
                <w:b w:val="0"/>
                <w:sz w:val="24"/>
                <w:szCs w:val="24"/>
              </w:rPr>
              <w:t>-</w:t>
            </w:r>
            <w:r w:rsidR="003E470B">
              <w:rPr>
                <w:rStyle w:val="211pt"/>
                <w:b w:val="0"/>
                <w:sz w:val="24"/>
                <w:szCs w:val="24"/>
              </w:rPr>
              <w:t>36</w:t>
            </w:r>
            <w:r w:rsidR="00CC70C1" w:rsidRPr="008924DA">
              <w:rPr>
                <w:rStyle w:val="211pt"/>
                <w:b w:val="0"/>
                <w:sz w:val="24"/>
                <w:szCs w:val="24"/>
              </w:rPr>
              <w:t xml:space="preserve">, </w:t>
            </w:r>
            <w:r w:rsidR="00BE11B2" w:rsidRPr="00BE11B2">
              <w:rPr>
                <w:lang w:val="en-US"/>
              </w:rPr>
              <w:t>info</w:t>
            </w:r>
            <w:r w:rsidR="00BE11B2" w:rsidRPr="00BE11B2">
              <w:t>@</w:t>
            </w:r>
            <w:proofErr w:type="spellStart"/>
            <w:r w:rsidR="00BE11B2" w:rsidRPr="00BE11B2">
              <w:rPr>
                <w:lang w:val="en-US"/>
              </w:rPr>
              <w:t>ksm</w:t>
            </w:r>
            <w:proofErr w:type="spellEnd"/>
            <w:r w:rsidR="00BE11B2" w:rsidRPr="00BE11B2">
              <w:t>.</w:t>
            </w:r>
            <w:proofErr w:type="spellStart"/>
            <w:r w:rsidR="00BE11B2" w:rsidRPr="00BE11B2">
              <w:rPr>
                <w:lang w:val="en-US"/>
              </w:rPr>
              <w:t>kz</w:t>
            </w:r>
            <w:proofErr w:type="spellEnd"/>
            <w:r w:rsidR="00BE11B2" w:rsidRPr="00BE11B2">
              <w:t>,</w:t>
            </w:r>
          </w:p>
          <w:p w:rsidR="009D79D2" w:rsidRPr="001A252B" w:rsidRDefault="00BE11B2" w:rsidP="00BE11B2">
            <w:proofErr w:type="spellStart"/>
            <w:r w:rsidRPr="00BE11B2">
              <w:t>Берик</w:t>
            </w:r>
            <w:proofErr w:type="spellEnd"/>
            <w:r w:rsidRPr="00BE11B2">
              <w:t xml:space="preserve"> </w:t>
            </w:r>
            <w:proofErr w:type="spellStart"/>
            <w:r w:rsidRPr="00BE11B2">
              <w:t>Айдана</w:t>
            </w:r>
            <w:proofErr w:type="spellEnd"/>
            <w:r w:rsidRPr="00BE11B2">
              <w:t xml:space="preserve"> </w:t>
            </w:r>
            <w:proofErr w:type="spellStart"/>
            <w:r w:rsidRPr="00BE11B2">
              <w:t>Бериккызы</w:t>
            </w:r>
            <w:proofErr w:type="spellEnd"/>
          </w:p>
        </w:tc>
      </w:tr>
      <w:tr w:rsidR="009D79D2" w:rsidRPr="008924DA" w:rsidTr="00727889">
        <w:trPr>
          <w:trHeight w:val="261"/>
        </w:trPr>
        <w:tc>
          <w:tcPr>
            <w:tcW w:w="675" w:type="dxa"/>
          </w:tcPr>
          <w:p w:rsidR="009D79D2" w:rsidRPr="008924DA" w:rsidRDefault="009D79D2" w:rsidP="00073438">
            <w:pPr>
              <w:jc w:val="center"/>
            </w:pPr>
            <w:r w:rsidRPr="008924DA">
              <w:t>2</w:t>
            </w:r>
          </w:p>
        </w:tc>
        <w:tc>
          <w:tcPr>
            <w:tcW w:w="4395" w:type="dxa"/>
          </w:tcPr>
          <w:p w:rsidR="009D79D2" w:rsidRPr="008924DA" w:rsidRDefault="004C2245" w:rsidP="00AF3C0C">
            <w:pPr>
              <w:rPr>
                <w:b/>
              </w:rPr>
            </w:pPr>
            <w:r w:rsidRPr="008924DA">
              <w:rPr>
                <w:b/>
              </w:rPr>
              <w:t xml:space="preserve">Ответственный </w:t>
            </w:r>
            <w:r w:rsidR="00923B4F" w:rsidRPr="008924DA">
              <w:rPr>
                <w:b/>
              </w:rPr>
              <w:t xml:space="preserve">орган </w:t>
            </w:r>
            <w:r w:rsidRPr="008924DA">
              <w:rPr>
                <w:b/>
              </w:rPr>
              <w:t xml:space="preserve">за разработку </w:t>
            </w:r>
            <w:r w:rsidR="00AF3C0C">
              <w:rPr>
                <w:b/>
              </w:rPr>
              <w:t>проекта</w:t>
            </w:r>
          </w:p>
        </w:tc>
        <w:tc>
          <w:tcPr>
            <w:tcW w:w="4501" w:type="dxa"/>
            <w:vAlign w:val="bottom"/>
          </w:tcPr>
          <w:p w:rsidR="004C2F42" w:rsidRDefault="004C2F42" w:rsidP="004C2F42">
            <w:pPr>
              <w:jc w:val="both"/>
            </w:pPr>
            <w:r>
              <w:t>Комитет технического регулирования</w:t>
            </w:r>
          </w:p>
          <w:p w:rsidR="004C2F42" w:rsidRDefault="004C2F42" w:rsidP="004C2F42">
            <w:pPr>
              <w:jc w:val="both"/>
            </w:pPr>
            <w:r>
              <w:t>и метрологии Министерства торговли</w:t>
            </w:r>
          </w:p>
          <w:p w:rsidR="009D79D2" w:rsidRPr="008924DA" w:rsidRDefault="004C2F42" w:rsidP="004C2F42">
            <w:pPr>
              <w:jc w:val="both"/>
            </w:pPr>
            <w:r>
              <w:t>и интеграции Республики Казахстан</w:t>
            </w:r>
          </w:p>
        </w:tc>
      </w:tr>
      <w:tr w:rsidR="009D79D2" w:rsidRPr="008924DA" w:rsidTr="00DD3792">
        <w:trPr>
          <w:trHeight w:val="849"/>
        </w:trPr>
        <w:tc>
          <w:tcPr>
            <w:tcW w:w="675" w:type="dxa"/>
          </w:tcPr>
          <w:p w:rsidR="009D79D2" w:rsidRPr="008924DA" w:rsidRDefault="009D79D2" w:rsidP="00073438">
            <w:pPr>
              <w:jc w:val="center"/>
              <w:rPr>
                <w:rStyle w:val="2"/>
                <w:b w:val="0"/>
                <w:bCs w:val="0"/>
                <w:sz w:val="24"/>
                <w:szCs w:val="24"/>
              </w:rPr>
            </w:pPr>
            <w:r w:rsidRPr="008924DA">
              <w:rPr>
                <w:rStyle w:val="2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>Наименование проекта</w:t>
            </w:r>
          </w:p>
        </w:tc>
        <w:tc>
          <w:tcPr>
            <w:tcW w:w="4501" w:type="dxa"/>
            <w:vAlign w:val="bottom"/>
          </w:tcPr>
          <w:p w:rsidR="009D79D2" w:rsidRPr="008924DA" w:rsidRDefault="00DF0079" w:rsidP="00B05E8B">
            <w:pPr>
              <w:jc w:val="both"/>
            </w:pPr>
            <w:r w:rsidRPr="00DF0079">
              <w:t xml:space="preserve">ГОСТ «Зерно и </w:t>
            </w:r>
            <w:proofErr w:type="spellStart"/>
            <w:r w:rsidRPr="00DF0079">
              <w:t>зернопродукты</w:t>
            </w:r>
            <w:proofErr w:type="spellEnd"/>
            <w:r w:rsidRPr="00DF0079">
              <w:t xml:space="preserve">. Определение </w:t>
            </w:r>
            <w:proofErr w:type="spellStart"/>
            <w:r w:rsidRPr="00DF0079">
              <w:t>дезоксиниваленола</w:t>
            </w:r>
            <w:proofErr w:type="spellEnd"/>
            <w:r w:rsidRPr="00DF0079">
              <w:t xml:space="preserve"> (</w:t>
            </w:r>
            <w:proofErr w:type="spellStart"/>
            <w:r w:rsidRPr="00DF0079">
              <w:t>вомитоксина</w:t>
            </w:r>
            <w:proofErr w:type="spellEnd"/>
            <w:r w:rsidRPr="00DF0079">
              <w:t xml:space="preserve">) </w:t>
            </w:r>
            <w:proofErr w:type="spellStart"/>
            <w:r w:rsidRPr="00DF0079">
              <w:t>хроматографическим</w:t>
            </w:r>
            <w:proofErr w:type="spellEnd"/>
            <w:r w:rsidRPr="00DF0079">
              <w:t xml:space="preserve"> методом»</w:t>
            </w:r>
          </w:p>
        </w:tc>
      </w:tr>
      <w:tr w:rsidR="009D79D2" w:rsidRPr="008924DA" w:rsidTr="00727889">
        <w:tc>
          <w:tcPr>
            <w:tcW w:w="675" w:type="dxa"/>
          </w:tcPr>
          <w:p w:rsidR="009D79D2" w:rsidRPr="008924DA" w:rsidRDefault="009D79D2" w:rsidP="00073438">
            <w:pPr>
              <w:jc w:val="center"/>
              <w:rPr>
                <w:b/>
              </w:rPr>
            </w:pPr>
            <w:r w:rsidRPr="008924DA">
              <w:rPr>
                <w:rStyle w:val="2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>Объект стандартизации</w:t>
            </w:r>
          </w:p>
        </w:tc>
        <w:tc>
          <w:tcPr>
            <w:tcW w:w="4501" w:type="dxa"/>
          </w:tcPr>
          <w:p w:rsidR="00923B4F" w:rsidRPr="008924DA" w:rsidRDefault="00DF0079" w:rsidP="00DF0079">
            <w:pPr>
              <w:jc w:val="both"/>
            </w:pPr>
            <w:r w:rsidRPr="00DF0079">
              <w:t>Настоящий</w:t>
            </w:r>
            <w:r>
              <w:t xml:space="preserve"> </w:t>
            </w:r>
            <w:r w:rsidRPr="00DF0079">
              <w:t>стандарт</w:t>
            </w:r>
            <w:r>
              <w:t xml:space="preserve"> </w:t>
            </w:r>
            <w:r w:rsidRPr="00DF0079">
              <w:t>распространяется</w:t>
            </w:r>
            <w:r>
              <w:t xml:space="preserve"> </w:t>
            </w:r>
            <w:r w:rsidRPr="00DF0079">
              <w:t>на</w:t>
            </w:r>
            <w:r>
              <w:t xml:space="preserve"> </w:t>
            </w:r>
            <w:r w:rsidRPr="00DF0079">
              <w:t>зерно, продукты</w:t>
            </w:r>
            <w:r>
              <w:t xml:space="preserve"> </w:t>
            </w:r>
            <w:r w:rsidRPr="00DF0079">
              <w:t>его</w:t>
            </w:r>
            <w:r>
              <w:t xml:space="preserve"> </w:t>
            </w:r>
            <w:proofErr w:type="spellStart"/>
            <w:r w:rsidRPr="00DF0079">
              <w:t>переработкии</w:t>
            </w:r>
            <w:proofErr w:type="spellEnd"/>
            <w:r>
              <w:t xml:space="preserve"> </w:t>
            </w:r>
            <w:r w:rsidRPr="00DF0079">
              <w:t>устанавливает</w:t>
            </w:r>
            <w:r>
              <w:t xml:space="preserve"> </w:t>
            </w:r>
            <w:r w:rsidRPr="00DF0079">
              <w:t>определение</w:t>
            </w:r>
            <w:r>
              <w:t xml:space="preserve"> </w:t>
            </w:r>
            <w:r w:rsidRPr="00DF0079">
              <w:t>содержания</w:t>
            </w:r>
            <w:r>
              <w:t xml:space="preserve"> </w:t>
            </w:r>
            <w:proofErr w:type="spellStart"/>
            <w:r>
              <w:t>дезоксиниваленола</w:t>
            </w:r>
            <w:proofErr w:type="spellEnd"/>
            <w:r>
              <w:t xml:space="preserve"> (</w:t>
            </w:r>
            <w:proofErr w:type="spellStart"/>
            <w:r>
              <w:t>вомитоксина</w:t>
            </w:r>
            <w:proofErr w:type="spellEnd"/>
            <w:r>
              <w:t xml:space="preserve">) и устанавливает </w:t>
            </w:r>
            <w:r w:rsidRPr="00DF0079">
              <w:t>- метод</w:t>
            </w:r>
            <w:r>
              <w:t xml:space="preserve">ы </w:t>
            </w:r>
            <w:r w:rsidRPr="00DF0079">
              <w:t>высоко</w:t>
            </w:r>
            <w:r>
              <w:t xml:space="preserve"> </w:t>
            </w:r>
            <w:r w:rsidRPr="00DF0079">
              <w:t>эффективной</w:t>
            </w:r>
            <w:r>
              <w:t xml:space="preserve"> </w:t>
            </w:r>
            <w:r w:rsidRPr="00DF0079">
              <w:t>жидкостной</w:t>
            </w:r>
            <w:r>
              <w:t xml:space="preserve"> </w:t>
            </w:r>
            <w:r w:rsidRPr="00DF0079">
              <w:t xml:space="preserve">хроматографии </w:t>
            </w:r>
            <w:r>
              <w:t>и</w:t>
            </w:r>
            <w:r w:rsidRPr="00DF0079">
              <w:t xml:space="preserve"> </w:t>
            </w:r>
            <w:r>
              <w:t>т</w:t>
            </w:r>
            <w:r w:rsidRPr="00DF0079">
              <w:t>онкослойной</w:t>
            </w:r>
            <w:r>
              <w:t xml:space="preserve"> хроматографии</w:t>
            </w:r>
          </w:p>
        </w:tc>
      </w:tr>
      <w:tr w:rsidR="009D79D2" w:rsidRPr="008924DA" w:rsidTr="00727889">
        <w:tc>
          <w:tcPr>
            <w:tcW w:w="675" w:type="dxa"/>
          </w:tcPr>
          <w:p w:rsidR="009D79D2" w:rsidRPr="00B5593B" w:rsidRDefault="00C228F1" w:rsidP="00073438">
            <w:pPr>
              <w:jc w:val="center"/>
            </w:pPr>
            <w:r w:rsidRPr="00B5593B">
              <w:t>5</w:t>
            </w:r>
          </w:p>
        </w:tc>
        <w:tc>
          <w:tcPr>
            <w:tcW w:w="4395" w:type="dxa"/>
          </w:tcPr>
          <w:p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>Основание для разработки</w:t>
            </w:r>
          </w:p>
        </w:tc>
        <w:tc>
          <w:tcPr>
            <w:tcW w:w="4501" w:type="dxa"/>
          </w:tcPr>
          <w:p w:rsidR="009D79D2" w:rsidRPr="008924DA" w:rsidRDefault="00BE11B2" w:rsidP="00A85A43">
            <w:pPr>
              <w:jc w:val="both"/>
              <w:rPr>
                <w:color w:val="FF0000"/>
              </w:rPr>
            </w:pPr>
            <w:r w:rsidRPr="00BE11B2">
              <w:rPr>
                <w:color w:val="000000"/>
              </w:rPr>
              <w:t>Основанием для разработки стандарта является План государственной стандартизации на 2023 год, утвержден приказом Председателя  Комитета технического регулирования и метрологии Министерства торговли и интеграции Республики Казахстан от 20 декабря 2022 года № 433- НҚ (с учетом изменений приказ № 16-НҚ от 10.02.2023)</w:t>
            </w:r>
          </w:p>
        </w:tc>
      </w:tr>
      <w:tr w:rsidR="00974C3B" w:rsidRPr="008924DA" w:rsidTr="00727889">
        <w:trPr>
          <w:trHeight w:val="839"/>
        </w:trPr>
        <w:tc>
          <w:tcPr>
            <w:tcW w:w="675" w:type="dxa"/>
          </w:tcPr>
          <w:p w:rsidR="00974C3B" w:rsidRPr="008924DA" w:rsidRDefault="00974C3B" w:rsidP="0007343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4395" w:type="dxa"/>
          </w:tcPr>
          <w:p w:rsidR="00974C3B" w:rsidRPr="00974C3B" w:rsidRDefault="00974C3B" w:rsidP="00AF3C0C">
            <w:pPr>
              <w:rPr>
                <w:rStyle w:val="2"/>
                <w:b w:val="0"/>
                <w:bCs w:val="0"/>
                <w:i/>
                <w:sz w:val="24"/>
                <w:szCs w:val="24"/>
              </w:rPr>
            </w:pPr>
            <w:r>
              <w:rPr>
                <w:rStyle w:val="2"/>
                <w:bCs w:val="0"/>
                <w:sz w:val="24"/>
                <w:szCs w:val="24"/>
              </w:rPr>
              <w:t xml:space="preserve">Дата начала разработки проекта </w:t>
            </w:r>
            <w:r>
              <w:rPr>
                <w:rStyle w:val="2"/>
                <w:b w:val="0"/>
                <w:bCs w:val="0"/>
                <w:i/>
                <w:sz w:val="24"/>
                <w:szCs w:val="24"/>
              </w:rPr>
              <w:t>(число/ месяц/ год)</w:t>
            </w:r>
          </w:p>
        </w:tc>
        <w:tc>
          <w:tcPr>
            <w:tcW w:w="4501" w:type="dxa"/>
          </w:tcPr>
          <w:p w:rsidR="00974C3B" w:rsidRPr="008924DA" w:rsidRDefault="00584216" w:rsidP="00A52D91">
            <w:pPr>
              <w:pStyle w:val="zzCover"/>
              <w:spacing w:after="0" w:line="240" w:lineRule="auto"/>
              <w:jc w:val="both"/>
              <w:rPr>
                <w:rFonts w:ascii="Times New Roman" w:hAnsi="Times New Roman"/>
                <w:b w:val="0"/>
                <w:color w:val="auto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color w:val="auto"/>
                <w:szCs w:val="24"/>
                <w:lang w:val="ru-RU"/>
              </w:rPr>
              <w:t>Май</w:t>
            </w:r>
            <w:r w:rsidR="00BE11B2" w:rsidRPr="00BE11B2">
              <w:rPr>
                <w:rFonts w:ascii="Times New Roman" w:hAnsi="Times New Roman"/>
                <w:b w:val="0"/>
                <w:color w:val="auto"/>
                <w:szCs w:val="24"/>
                <w:lang w:val="ru-RU"/>
              </w:rPr>
              <w:t xml:space="preserve"> 2023</w:t>
            </w:r>
          </w:p>
        </w:tc>
      </w:tr>
      <w:tr w:rsidR="007D2223" w:rsidRPr="008924DA" w:rsidTr="00727889">
        <w:tc>
          <w:tcPr>
            <w:tcW w:w="675" w:type="dxa"/>
          </w:tcPr>
          <w:p w:rsidR="007D2223" w:rsidRPr="008924DA" w:rsidRDefault="00AF3C0C" w:rsidP="00073438">
            <w:pPr>
              <w:jc w:val="center"/>
            </w:pPr>
            <w:r>
              <w:t>7</w:t>
            </w:r>
          </w:p>
        </w:tc>
        <w:tc>
          <w:tcPr>
            <w:tcW w:w="4395" w:type="dxa"/>
          </w:tcPr>
          <w:p w:rsidR="007D2223" w:rsidRPr="002F7FB7" w:rsidRDefault="002F7FB7" w:rsidP="00AF3C0C">
            <w:r>
              <w:rPr>
                <w:rStyle w:val="2"/>
                <w:bCs w:val="0"/>
                <w:sz w:val="24"/>
                <w:szCs w:val="24"/>
              </w:rPr>
              <w:t xml:space="preserve">Профильный технический комитет по стандартизации на базе которого будет проходить техническое обсуждение </w:t>
            </w:r>
            <w:r w:rsidRPr="002F7FB7">
              <w:rPr>
                <w:rStyle w:val="2"/>
                <w:b w:val="0"/>
                <w:bCs w:val="0"/>
                <w:i/>
                <w:sz w:val="24"/>
                <w:szCs w:val="24"/>
              </w:rPr>
              <w:t>(при наличии)</w:t>
            </w:r>
          </w:p>
        </w:tc>
        <w:tc>
          <w:tcPr>
            <w:tcW w:w="4501" w:type="dxa"/>
          </w:tcPr>
          <w:p w:rsidR="007D2223" w:rsidRPr="0017697B" w:rsidRDefault="00B41E50" w:rsidP="00C67237">
            <w:pPr>
              <w:jc w:val="both"/>
            </w:pPr>
            <w:r w:rsidRPr="00B41E50">
              <w:t xml:space="preserve">ТК 107 «Агропромышленный комплекс - </w:t>
            </w:r>
            <w:proofErr w:type="spellStart"/>
            <w:r w:rsidRPr="00B41E50">
              <w:t>Agribusiness</w:t>
            </w:r>
            <w:proofErr w:type="spellEnd"/>
            <w:r w:rsidRPr="00B41E50">
              <w:t>» на базе АО «Казахский Агротехнический Университет университета им. С. Сейфуллина»</w:t>
            </w:r>
          </w:p>
        </w:tc>
      </w:tr>
      <w:tr w:rsidR="009D79D2" w:rsidRPr="008924DA" w:rsidTr="00727889">
        <w:tc>
          <w:tcPr>
            <w:tcW w:w="675" w:type="dxa"/>
          </w:tcPr>
          <w:p w:rsidR="009D79D2" w:rsidRPr="008924DA" w:rsidRDefault="00AF3C0C" w:rsidP="00073438">
            <w:pPr>
              <w:jc w:val="center"/>
            </w:pPr>
            <w:r>
              <w:t>8</w:t>
            </w:r>
          </w:p>
        </w:tc>
        <w:tc>
          <w:tcPr>
            <w:tcW w:w="4395" w:type="dxa"/>
          </w:tcPr>
          <w:p w:rsidR="009D79D2" w:rsidRPr="008924DA" w:rsidRDefault="00DF5F3C" w:rsidP="00AF3C0C">
            <w:pPr>
              <w:rPr>
                <w:b/>
              </w:rPr>
            </w:pPr>
            <w:r w:rsidRPr="008924DA">
              <w:rPr>
                <w:b/>
              </w:rPr>
              <w:t>Проект размещен</w:t>
            </w:r>
          </w:p>
        </w:tc>
        <w:tc>
          <w:tcPr>
            <w:tcW w:w="4501" w:type="dxa"/>
          </w:tcPr>
          <w:p w:rsidR="009E5895" w:rsidRPr="008924DA" w:rsidRDefault="00584216" w:rsidP="00A52D91">
            <w:pPr>
              <w:jc w:val="both"/>
            </w:pPr>
            <w:hyperlink r:id="rId4" w:history="1">
              <w:r w:rsidR="006C5C08" w:rsidRPr="008924DA">
                <w:rPr>
                  <w:rStyle w:val="a7"/>
                </w:rPr>
                <w:t>www.</w:t>
              </w:r>
              <w:r w:rsidR="006F66F8" w:rsidRPr="006F66F8">
                <w:rPr>
                  <w:rStyle w:val="a7"/>
                </w:rPr>
                <w:t xml:space="preserve">ksm.kz </w:t>
              </w:r>
            </w:hyperlink>
          </w:p>
        </w:tc>
      </w:tr>
      <w:tr w:rsidR="00CA3F17" w:rsidRPr="008924DA" w:rsidTr="00727889">
        <w:tc>
          <w:tcPr>
            <w:tcW w:w="675" w:type="dxa"/>
          </w:tcPr>
          <w:p w:rsidR="00CA3F17" w:rsidRPr="008924DA" w:rsidRDefault="00AF3C0C" w:rsidP="00EA31BA">
            <w:pPr>
              <w:jc w:val="center"/>
            </w:pPr>
            <w:r>
              <w:t>9</w:t>
            </w:r>
          </w:p>
        </w:tc>
        <w:tc>
          <w:tcPr>
            <w:tcW w:w="4395" w:type="dxa"/>
          </w:tcPr>
          <w:p w:rsidR="00CA3F17" w:rsidRPr="008924DA" w:rsidRDefault="00CA3F17" w:rsidP="00AF3C0C">
            <w:r w:rsidRPr="008924DA">
              <w:rPr>
                <w:rStyle w:val="211pt1"/>
                <w:sz w:val="24"/>
                <w:szCs w:val="24"/>
              </w:rPr>
              <w:t xml:space="preserve">Дата </w:t>
            </w:r>
            <w:r w:rsidR="00EA31BA">
              <w:rPr>
                <w:rStyle w:val="211pt1"/>
                <w:sz w:val="24"/>
                <w:szCs w:val="24"/>
              </w:rPr>
              <w:t xml:space="preserve">завершения публичного обсуждения проекта </w:t>
            </w:r>
            <w:r w:rsidR="001D245C">
              <w:rPr>
                <w:rStyle w:val="211pt1"/>
                <w:sz w:val="24"/>
                <w:szCs w:val="24"/>
              </w:rPr>
              <w:t>ГОСТ</w:t>
            </w:r>
          </w:p>
          <w:p w:rsidR="00CA3F17" w:rsidRPr="00EA31BA" w:rsidRDefault="00CA3F17" w:rsidP="00AF3C0C">
            <w:pPr>
              <w:rPr>
                <w:b/>
              </w:rPr>
            </w:pPr>
            <w:r w:rsidRPr="00EA31BA">
              <w:rPr>
                <w:rStyle w:val="211pt0"/>
                <w:b w:val="0"/>
                <w:sz w:val="24"/>
                <w:szCs w:val="24"/>
              </w:rPr>
              <w:t>(число/ месяц/ год)</w:t>
            </w:r>
          </w:p>
        </w:tc>
        <w:tc>
          <w:tcPr>
            <w:tcW w:w="4501" w:type="dxa"/>
          </w:tcPr>
          <w:p w:rsidR="00CA3F17" w:rsidRPr="00E17BA2" w:rsidRDefault="00584216" w:rsidP="00A52D91">
            <w:pPr>
              <w:jc w:val="both"/>
            </w:pPr>
            <w:r>
              <w:t>июль</w:t>
            </w:r>
            <w:bookmarkStart w:id="0" w:name="_GoBack"/>
            <w:bookmarkEnd w:id="0"/>
            <w:r w:rsidR="00E17BA2" w:rsidRPr="00E17BA2">
              <w:t xml:space="preserve"> </w:t>
            </w:r>
            <w:r w:rsidR="00BE11B2">
              <w:t>2023</w:t>
            </w:r>
          </w:p>
        </w:tc>
      </w:tr>
    </w:tbl>
    <w:p w:rsidR="00AF3C0C" w:rsidRDefault="00AF3C0C"/>
    <w:p w:rsidR="00AF3C0C" w:rsidRPr="008924DA" w:rsidRDefault="00AF3C0C"/>
    <w:p w:rsidR="00586EB9" w:rsidRPr="008924DA" w:rsidRDefault="00B8760A" w:rsidP="001878D1">
      <w:pPr>
        <w:ind w:firstLine="708"/>
        <w:rPr>
          <w:b/>
        </w:rPr>
      </w:pPr>
      <w:r>
        <w:rPr>
          <w:b/>
        </w:rPr>
        <w:t xml:space="preserve">Руководитель                                                                                    А. </w:t>
      </w:r>
      <w:proofErr w:type="spellStart"/>
      <w:r>
        <w:rPr>
          <w:b/>
        </w:rPr>
        <w:t>Сопбеков</w:t>
      </w:r>
      <w:proofErr w:type="spellEnd"/>
      <w:r>
        <w:rPr>
          <w:b/>
        </w:rPr>
        <w:t xml:space="preserve"> </w:t>
      </w:r>
    </w:p>
    <w:p w:rsidR="000F0253" w:rsidRDefault="000F0253" w:rsidP="001878D1">
      <w:pPr>
        <w:ind w:firstLine="708"/>
        <w:rPr>
          <w:b/>
          <w:szCs w:val="28"/>
        </w:rPr>
      </w:pPr>
    </w:p>
    <w:p w:rsidR="000F0253" w:rsidRDefault="000F0253" w:rsidP="001878D1">
      <w:pPr>
        <w:ind w:firstLine="708"/>
        <w:rPr>
          <w:b/>
          <w:szCs w:val="28"/>
        </w:rPr>
      </w:pPr>
    </w:p>
    <w:sectPr w:rsidR="000F0253" w:rsidSect="00BD502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3F0"/>
    <w:rsid w:val="00021599"/>
    <w:rsid w:val="00026D4F"/>
    <w:rsid w:val="0002768C"/>
    <w:rsid w:val="0004552D"/>
    <w:rsid w:val="00071AA5"/>
    <w:rsid w:val="00073438"/>
    <w:rsid w:val="00091CB7"/>
    <w:rsid w:val="0009566B"/>
    <w:rsid w:val="000A5EBC"/>
    <w:rsid w:val="000A5ED6"/>
    <w:rsid w:val="000B5C05"/>
    <w:rsid w:val="000D445C"/>
    <w:rsid w:val="000F0253"/>
    <w:rsid w:val="00103888"/>
    <w:rsid w:val="0010406B"/>
    <w:rsid w:val="00117259"/>
    <w:rsid w:val="0012029A"/>
    <w:rsid w:val="00144148"/>
    <w:rsid w:val="00157A8F"/>
    <w:rsid w:val="00161856"/>
    <w:rsid w:val="0017697B"/>
    <w:rsid w:val="00185C06"/>
    <w:rsid w:val="001878D1"/>
    <w:rsid w:val="00192184"/>
    <w:rsid w:val="00195DFF"/>
    <w:rsid w:val="001A252B"/>
    <w:rsid w:val="001B4BDE"/>
    <w:rsid w:val="001D245C"/>
    <w:rsid w:val="001D391F"/>
    <w:rsid w:val="001F2876"/>
    <w:rsid w:val="001F7CD4"/>
    <w:rsid w:val="00213127"/>
    <w:rsid w:val="0021755E"/>
    <w:rsid w:val="002235FB"/>
    <w:rsid w:val="002342B5"/>
    <w:rsid w:val="00250BD4"/>
    <w:rsid w:val="00254C99"/>
    <w:rsid w:val="00257197"/>
    <w:rsid w:val="002602E9"/>
    <w:rsid w:val="00265BCB"/>
    <w:rsid w:val="00275088"/>
    <w:rsid w:val="00277748"/>
    <w:rsid w:val="0028642C"/>
    <w:rsid w:val="00293063"/>
    <w:rsid w:val="002A4D44"/>
    <w:rsid w:val="002B27C8"/>
    <w:rsid w:val="002B7036"/>
    <w:rsid w:val="002E7705"/>
    <w:rsid w:val="002F4958"/>
    <w:rsid w:val="002F7FB7"/>
    <w:rsid w:val="00300F8D"/>
    <w:rsid w:val="00316AA1"/>
    <w:rsid w:val="00347120"/>
    <w:rsid w:val="003842FC"/>
    <w:rsid w:val="00397869"/>
    <w:rsid w:val="003D5364"/>
    <w:rsid w:val="003D783E"/>
    <w:rsid w:val="003E470B"/>
    <w:rsid w:val="003F3800"/>
    <w:rsid w:val="00402DB6"/>
    <w:rsid w:val="00406274"/>
    <w:rsid w:val="00423920"/>
    <w:rsid w:val="00433D5C"/>
    <w:rsid w:val="00476557"/>
    <w:rsid w:val="00477DEB"/>
    <w:rsid w:val="00485664"/>
    <w:rsid w:val="004A62F9"/>
    <w:rsid w:val="004B4F83"/>
    <w:rsid w:val="004B6943"/>
    <w:rsid w:val="004C206C"/>
    <w:rsid w:val="004C2245"/>
    <w:rsid w:val="004C2F42"/>
    <w:rsid w:val="004C3AEF"/>
    <w:rsid w:val="004E1BA8"/>
    <w:rsid w:val="004E1DFE"/>
    <w:rsid w:val="004E38DB"/>
    <w:rsid w:val="004F2952"/>
    <w:rsid w:val="00506F96"/>
    <w:rsid w:val="0052690F"/>
    <w:rsid w:val="00544376"/>
    <w:rsid w:val="0055118B"/>
    <w:rsid w:val="00555D79"/>
    <w:rsid w:val="005717B9"/>
    <w:rsid w:val="005813C8"/>
    <w:rsid w:val="00584216"/>
    <w:rsid w:val="00586EB9"/>
    <w:rsid w:val="0059279E"/>
    <w:rsid w:val="00592A9D"/>
    <w:rsid w:val="005E2FC1"/>
    <w:rsid w:val="005E4C57"/>
    <w:rsid w:val="005F071D"/>
    <w:rsid w:val="005F6BDB"/>
    <w:rsid w:val="00650DEF"/>
    <w:rsid w:val="00687E07"/>
    <w:rsid w:val="0069435B"/>
    <w:rsid w:val="006A57FA"/>
    <w:rsid w:val="006A5B4C"/>
    <w:rsid w:val="006C2C83"/>
    <w:rsid w:val="006C5C08"/>
    <w:rsid w:val="006C71FC"/>
    <w:rsid w:val="006F66F8"/>
    <w:rsid w:val="006F791D"/>
    <w:rsid w:val="007020F3"/>
    <w:rsid w:val="00727889"/>
    <w:rsid w:val="00727CDF"/>
    <w:rsid w:val="00751B6F"/>
    <w:rsid w:val="00754399"/>
    <w:rsid w:val="0075662F"/>
    <w:rsid w:val="0076000F"/>
    <w:rsid w:val="00784195"/>
    <w:rsid w:val="007913D5"/>
    <w:rsid w:val="007B0CA5"/>
    <w:rsid w:val="007C7625"/>
    <w:rsid w:val="007D2223"/>
    <w:rsid w:val="007E1E3C"/>
    <w:rsid w:val="00822C36"/>
    <w:rsid w:val="00834B2D"/>
    <w:rsid w:val="00852B15"/>
    <w:rsid w:val="008924DA"/>
    <w:rsid w:val="008B33F0"/>
    <w:rsid w:val="008C027F"/>
    <w:rsid w:val="008E298E"/>
    <w:rsid w:val="008E2A11"/>
    <w:rsid w:val="008F0679"/>
    <w:rsid w:val="008F1D92"/>
    <w:rsid w:val="00912929"/>
    <w:rsid w:val="009236A7"/>
    <w:rsid w:val="00923B4F"/>
    <w:rsid w:val="009734AD"/>
    <w:rsid w:val="00974C3B"/>
    <w:rsid w:val="00975FEC"/>
    <w:rsid w:val="0098459B"/>
    <w:rsid w:val="009963C3"/>
    <w:rsid w:val="009D79D2"/>
    <w:rsid w:val="009E3CB4"/>
    <w:rsid w:val="009E5895"/>
    <w:rsid w:val="009F0B3D"/>
    <w:rsid w:val="009F72C8"/>
    <w:rsid w:val="009F73F2"/>
    <w:rsid w:val="00A17741"/>
    <w:rsid w:val="00A249B6"/>
    <w:rsid w:val="00A33412"/>
    <w:rsid w:val="00A42A5A"/>
    <w:rsid w:val="00A52D91"/>
    <w:rsid w:val="00A605A2"/>
    <w:rsid w:val="00A6550E"/>
    <w:rsid w:val="00A73174"/>
    <w:rsid w:val="00A824B6"/>
    <w:rsid w:val="00A85A43"/>
    <w:rsid w:val="00A9092B"/>
    <w:rsid w:val="00A91A40"/>
    <w:rsid w:val="00AA0F68"/>
    <w:rsid w:val="00AA529D"/>
    <w:rsid w:val="00AB61ED"/>
    <w:rsid w:val="00AC4825"/>
    <w:rsid w:val="00AE2659"/>
    <w:rsid w:val="00AE7544"/>
    <w:rsid w:val="00AF3C0C"/>
    <w:rsid w:val="00AF4BF9"/>
    <w:rsid w:val="00AF5040"/>
    <w:rsid w:val="00AF592B"/>
    <w:rsid w:val="00B05E8B"/>
    <w:rsid w:val="00B163A3"/>
    <w:rsid w:val="00B17019"/>
    <w:rsid w:val="00B36A99"/>
    <w:rsid w:val="00B41E50"/>
    <w:rsid w:val="00B5593B"/>
    <w:rsid w:val="00B6044D"/>
    <w:rsid w:val="00B674A2"/>
    <w:rsid w:val="00B81D2B"/>
    <w:rsid w:val="00B8760A"/>
    <w:rsid w:val="00B9705C"/>
    <w:rsid w:val="00BA2764"/>
    <w:rsid w:val="00BC47F1"/>
    <w:rsid w:val="00BC683D"/>
    <w:rsid w:val="00BD502C"/>
    <w:rsid w:val="00BE11B2"/>
    <w:rsid w:val="00BF0BC5"/>
    <w:rsid w:val="00C2251B"/>
    <w:rsid w:val="00C228F1"/>
    <w:rsid w:val="00C40F4B"/>
    <w:rsid w:val="00C61D69"/>
    <w:rsid w:val="00C67237"/>
    <w:rsid w:val="00C74196"/>
    <w:rsid w:val="00C8132F"/>
    <w:rsid w:val="00C95B66"/>
    <w:rsid w:val="00CA3F17"/>
    <w:rsid w:val="00CC70C1"/>
    <w:rsid w:val="00CD1D9D"/>
    <w:rsid w:val="00D03DB2"/>
    <w:rsid w:val="00D22F7E"/>
    <w:rsid w:val="00D30FEC"/>
    <w:rsid w:val="00D41383"/>
    <w:rsid w:val="00D6726C"/>
    <w:rsid w:val="00D71B97"/>
    <w:rsid w:val="00D7777A"/>
    <w:rsid w:val="00D933BA"/>
    <w:rsid w:val="00DA4CDF"/>
    <w:rsid w:val="00DA71C1"/>
    <w:rsid w:val="00DC06DB"/>
    <w:rsid w:val="00DD3792"/>
    <w:rsid w:val="00DF0079"/>
    <w:rsid w:val="00DF013A"/>
    <w:rsid w:val="00DF400E"/>
    <w:rsid w:val="00DF5813"/>
    <w:rsid w:val="00DF5E17"/>
    <w:rsid w:val="00DF5F3C"/>
    <w:rsid w:val="00E04195"/>
    <w:rsid w:val="00E17BA2"/>
    <w:rsid w:val="00E2108D"/>
    <w:rsid w:val="00E34BAB"/>
    <w:rsid w:val="00E36668"/>
    <w:rsid w:val="00E4594D"/>
    <w:rsid w:val="00E673B4"/>
    <w:rsid w:val="00EA31BA"/>
    <w:rsid w:val="00EA5103"/>
    <w:rsid w:val="00EB3816"/>
    <w:rsid w:val="00EB6DEB"/>
    <w:rsid w:val="00EE5889"/>
    <w:rsid w:val="00F2359A"/>
    <w:rsid w:val="00F42F62"/>
    <w:rsid w:val="00F67BDD"/>
    <w:rsid w:val="00FA25A7"/>
    <w:rsid w:val="00FE4781"/>
    <w:rsid w:val="00FF3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1E095D-E7A8-4B31-826C-1C26BDFA1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2A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11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uiPriority w:val="20"/>
    <w:qFormat/>
    <w:rsid w:val="00852B15"/>
    <w:rPr>
      <w:i/>
      <w:iCs/>
    </w:rPr>
  </w:style>
  <w:style w:type="character" w:customStyle="1" w:styleId="2">
    <w:name w:val="Основной текст (2)"/>
    <w:rsid w:val="00852B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Основной текст (2) + Курсив"/>
    <w:rsid w:val="00852B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5">
    <w:name w:val="Body Text Indent"/>
    <w:basedOn w:val="a"/>
    <w:link w:val="a6"/>
    <w:rsid w:val="007D2223"/>
    <w:pPr>
      <w:spacing w:after="120"/>
      <w:ind w:left="283"/>
    </w:pPr>
    <w:rPr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7D222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1">
    <w:name w:val="Body Text Indent 2"/>
    <w:basedOn w:val="a"/>
    <w:link w:val="22"/>
    <w:rsid w:val="007D222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7D22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1pt">
    <w:name w:val="Основной текст (2) + 11 pt"/>
    <w:aliases w:val="Курсив"/>
    <w:rsid w:val="007D22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;Курсив"/>
    <w:rsid w:val="00CA3F1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1">
    <w:name w:val="Основной текст (2) + 11 pt;Полужирный"/>
    <w:rsid w:val="00CA3F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zzCover">
    <w:name w:val="zzCover"/>
    <w:basedOn w:val="a"/>
    <w:rsid w:val="007B0CA5"/>
    <w:pPr>
      <w:spacing w:after="220" w:line="230" w:lineRule="atLeast"/>
      <w:jc w:val="right"/>
    </w:pPr>
    <w:rPr>
      <w:rFonts w:ascii="Arial" w:hAnsi="Arial"/>
      <w:b/>
      <w:color w:val="000000"/>
      <w:szCs w:val="20"/>
      <w:lang w:val="en-GB"/>
    </w:rPr>
  </w:style>
  <w:style w:type="character" w:styleId="a7">
    <w:name w:val="Hyperlink"/>
    <w:basedOn w:val="a0"/>
    <w:uiPriority w:val="99"/>
    <w:unhideWhenUsed/>
    <w:rsid w:val="009E5895"/>
    <w:rPr>
      <w:color w:val="0000FF" w:themeColor="hyperlink"/>
      <w:u w:val="single"/>
    </w:rPr>
  </w:style>
  <w:style w:type="paragraph" w:customStyle="1" w:styleId="Style2">
    <w:name w:val="Style2"/>
    <w:basedOn w:val="a"/>
    <w:uiPriority w:val="99"/>
    <w:rsid w:val="009F73F2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663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azinst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829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Карлыгаш</cp:lastModifiedBy>
  <cp:revision>228</cp:revision>
  <cp:lastPrinted>2021-04-02T03:34:00Z</cp:lastPrinted>
  <dcterms:created xsi:type="dcterms:W3CDTF">2018-03-16T04:12:00Z</dcterms:created>
  <dcterms:modified xsi:type="dcterms:W3CDTF">2023-05-25T20:42:00Z</dcterms:modified>
</cp:coreProperties>
</file>