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BF439" w14:textId="77777777" w:rsidR="002B31B8" w:rsidRPr="00D15402" w:rsidRDefault="002B31B8" w:rsidP="00514F69">
      <w:pPr>
        <w:ind w:left="-1080"/>
        <w:rPr>
          <w:lang w:val="en-US"/>
        </w:rPr>
      </w:pPr>
      <w:bookmarkStart w:id="0" w:name="bookmark1"/>
      <w:r w:rsidRPr="00D15402">
        <w:rPr>
          <w:lang w:val="en-US"/>
        </w:rPr>
        <w:t>91</w:t>
      </w:r>
    </w:p>
    <w:tbl>
      <w:tblPr>
        <w:tblW w:w="5536" w:type="pct"/>
        <w:jc w:val="center"/>
        <w:tblBorders>
          <w:top w:val="single" w:sz="24" w:space="0" w:color="auto"/>
          <w:insideH w:val="single" w:sz="24" w:space="0" w:color="auto"/>
        </w:tblBorders>
        <w:tblLook w:val="01E0" w:firstRow="1" w:lastRow="1" w:firstColumn="1" w:lastColumn="1" w:noHBand="0" w:noVBand="0"/>
      </w:tblPr>
      <w:tblGrid>
        <w:gridCol w:w="2123"/>
        <w:gridCol w:w="5957"/>
        <w:gridCol w:w="2588"/>
      </w:tblGrid>
      <w:tr w:rsidR="00C15847" w:rsidRPr="00D15402" w14:paraId="0B4BB0D9" w14:textId="77777777" w:rsidTr="00895205">
        <w:trPr>
          <w:jc w:val="center"/>
        </w:trPr>
        <w:tc>
          <w:tcPr>
            <w:tcW w:w="5000" w:type="pct"/>
            <w:gridSpan w:val="3"/>
          </w:tcPr>
          <w:p w14:paraId="50C9939C" w14:textId="77777777" w:rsidR="0066755C" w:rsidRPr="00D15402" w:rsidRDefault="0066755C" w:rsidP="0066755C">
            <w:pPr>
              <w:jc w:val="center"/>
              <w:rPr>
                <w:b/>
              </w:rPr>
            </w:pPr>
          </w:p>
          <w:p w14:paraId="7C91C1E4" w14:textId="77777777" w:rsidR="00895205" w:rsidRPr="00895205" w:rsidRDefault="00895205" w:rsidP="00895205">
            <w:pPr>
              <w:jc w:val="center"/>
              <w:rPr>
                <w:b/>
              </w:rPr>
            </w:pPr>
            <w:r w:rsidRPr="00895205">
              <w:rPr>
                <w:b/>
              </w:rPr>
              <w:t>ЕВРАЗИЙСКИЙ  СОВЕТ  ПО  СТАНДАРТИЗАЦИИ,  МЕТРОЛОГИИ  И  СЕРТИФИКАЦИИ</w:t>
            </w:r>
          </w:p>
          <w:p w14:paraId="7EC839B7" w14:textId="77777777" w:rsidR="00895205" w:rsidRPr="00895205" w:rsidRDefault="00895205" w:rsidP="00895205">
            <w:pPr>
              <w:jc w:val="center"/>
              <w:rPr>
                <w:b/>
                <w:lang w:val="en-US"/>
              </w:rPr>
            </w:pPr>
            <w:r w:rsidRPr="00895205">
              <w:rPr>
                <w:b/>
                <w:lang w:val="en-US"/>
              </w:rPr>
              <w:t>(</w:t>
            </w:r>
            <w:r w:rsidRPr="00895205">
              <w:rPr>
                <w:b/>
              </w:rPr>
              <w:t>ЕАСС</w:t>
            </w:r>
            <w:r w:rsidRPr="00895205">
              <w:rPr>
                <w:b/>
                <w:lang w:val="en-US"/>
              </w:rPr>
              <w:t>)</w:t>
            </w:r>
          </w:p>
          <w:p w14:paraId="625B2547" w14:textId="77777777" w:rsidR="00895205" w:rsidRPr="00895205" w:rsidRDefault="00895205" w:rsidP="00895205">
            <w:pPr>
              <w:jc w:val="center"/>
              <w:rPr>
                <w:b/>
                <w:lang w:val="en-US"/>
              </w:rPr>
            </w:pPr>
            <w:r w:rsidRPr="00895205">
              <w:rPr>
                <w:b/>
                <w:lang w:val="en-US"/>
              </w:rPr>
              <w:t>EURO-AZIAN COUNCIL FOR STANDARDIZATION, METROLOGY AND CERTIFICATION</w:t>
            </w:r>
          </w:p>
          <w:p w14:paraId="1107ECE7" w14:textId="77777777" w:rsidR="0066755C" w:rsidRDefault="00895205" w:rsidP="00895205">
            <w:pPr>
              <w:jc w:val="center"/>
              <w:rPr>
                <w:b/>
              </w:rPr>
            </w:pPr>
            <w:r w:rsidRPr="00895205">
              <w:rPr>
                <w:b/>
              </w:rPr>
              <w:t>(EASC)</w:t>
            </w:r>
          </w:p>
          <w:p w14:paraId="752E464B" w14:textId="5DB2021D" w:rsidR="00895205" w:rsidRPr="00D15402" w:rsidRDefault="00895205" w:rsidP="0089520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B31B8" w:rsidRPr="00D15402" w14:paraId="53663C2A" w14:textId="77777777" w:rsidTr="00895205">
        <w:trPr>
          <w:jc w:val="center"/>
        </w:trPr>
        <w:tc>
          <w:tcPr>
            <w:tcW w:w="995" w:type="pct"/>
            <w:tcBorders>
              <w:bottom w:val="single" w:sz="18" w:space="0" w:color="auto"/>
            </w:tcBorders>
            <w:vAlign w:val="center"/>
          </w:tcPr>
          <w:p w14:paraId="71CC2336" w14:textId="1A10B5C1" w:rsidR="002B31B8" w:rsidRPr="00D15402" w:rsidRDefault="00895205" w:rsidP="00B260F1">
            <w:pPr>
              <w:jc w:val="center"/>
              <w:rPr>
                <w:sz w:val="24"/>
                <w:szCs w:val="24"/>
              </w:rPr>
            </w:pPr>
            <w:r w:rsidRPr="009B50B1">
              <w:rPr>
                <w:rFonts w:ascii="Arial Unicode MS" w:hAnsi="Arial Unicode MS"/>
              </w:rPr>
              <w:object w:dxaOrig="1898" w:dyaOrig="1815" w14:anchorId="5ED12F4E">
                <v:rect id="rectole0000000000" o:spid="_x0000_i1025" style="width:95.15pt;height:90.8pt" o:ole="" o:preferrelative="t" stroked="f">
                  <v:imagedata r:id="rId8" o:title=""/>
                </v:rect>
                <o:OLEObject Type="Embed" ProgID="StaticMetafile" ShapeID="rectole0000000000" DrawAspect="Content" ObjectID="_1816679794" r:id="rId9"/>
              </w:object>
            </w:r>
          </w:p>
        </w:tc>
        <w:tc>
          <w:tcPr>
            <w:tcW w:w="2792" w:type="pct"/>
            <w:tcBorders>
              <w:bottom w:val="single" w:sz="18" w:space="0" w:color="auto"/>
            </w:tcBorders>
            <w:vAlign w:val="center"/>
          </w:tcPr>
          <w:p w14:paraId="3F6FB92A" w14:textId="77777777" w:rsidR="00665F94" w:rsidRPr="00D15402" w:rsidRDefault="00665F94" w:rsidP="00665F94">
            <w:pPr>
              <w:spacing w:line="360" w:lineRule="auto"/>
              <w:jc w:val="center"/>
              <w:rPr>
                <w:b/>
                <w:bCs/>
                <w:spacing w:val="20"/>
                <w:szCs w:val="28"/>
              </w:rPr>
            </w:pPr>
          </w:p>
          <w:p w14:paraId="275B08A1" w14:textId="60B294FD" w:rsidR="0066755C" w:rsidRPr="00D15402" w:rsidRDefault="0066755C" w:rsidP="0066755C">
            <w:pPr>
              <w:spacing w:line="360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D15402">
              <w:rPr>
                <w:b/>
                <w:bCs/>
                <w:spacing w:val="20"/>
                <w:sz w:val="28"/>
                <w:szCs w:val="28"/>
              </w:rPr>
              <w:t>М Е Ж Г О С У Д А Р С Т В Е Н Н Ы Й</w:t>
            </w:r>
          </w:p>
          <w:p w14:paraId="037676B3" w14:textId="39064B06" w:rsidR="002B31B8" w:rsidRPr="00D15402" w:rsidRDefault="0066755C" w:rsidP="0066755C">
            <w:pPr>
              <w:spacing w:line="360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D15402">
              <w:rPr>
                <w:b/>
                <w:bCs/>
                <w:spacing w:val="20"/>
                <w:sz w:val="28"/>
                <w:szCs w:val="28"/>
              </w:rPr>
              <w:t>С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Т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А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Н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Д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А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Р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Т</w:t>
            </w:r>
          </w:p>
          <w:p w14:paraId="651824E8" w14:textId="6A66C3E7" w:rsidR="0066755C" w:rsidRPr="00D15402" w:rsidRDefault="0066755C" w:rsidP="0066755C">
            <w:pPr>
              <w:spacing w:line="360" w:lineRule="auto"/>
              <w:jc w:val="center"/>
              <w:rPr>
                <w:spacing w:val="20"/>
                <w:sz w:val="28"/>
                <w:szCs w:val="28"/>
              </w:rPr>
            </w:pPr>
          </w:p>
        </w:tc>
        <w:tc>
          <w:tcPr>
            <w:tcW w:w="1213" w:type="pct"/>
            <w:tcBorders>
              <w:bottom w:val="single" w:sz="18" w:space="0" w:color="auto"/>
            </w:tcBorders>
            <w:vAlign w:val="center"/>
          </w:tcPr>
          <w:p w14:paraId="11AB9D55" w14:textId="77777777" w:rsidR="00895205" w:rsidRPr="00895205" w:rsidRDefault="00895205" w:rsidP="004B2B27">
            <w:pPr>
              <w:ind w:left="36"/>
              <w:rPr>
                <w:b/>
                <w:sz w:val="24"/>
                <w:szCs w:val="36"/>
              </w:rPr>
            </w:pPr>
          </w:p>
          <w:p w14:paraId="6A4CCC31" w14:textId="6FC724B7" w:rsidR="004B2B27" w:rsidRPr="00895205" w:rsidRDefault="002B31B8" w:rsidP="00D33384">
            <w:pPr>
              <w:ind w:left="36" w:right="-72"/>
              <w:rPr>
                <w:b/>
                <w:bCs/>
                <w:sz w:val="36"/>
                <w:szCs w:val="36"/>
              </w:rPr>
            </w:pPr>
            <w:r w:rsidRPr="00895205">
              <w:rPr>
                <w:b/>
                <w:sz w:val="36"/>
                <w:szCs w:val="36"/>
              </w:rPr>
              <w:t xml:space="preserve">ГОСТ </w:t>
            </w:r>
            <w:r w:rsidR="00404E9B" w:rsidRPr="00895205">
              <w:rPr>
                <w:b/>
                <w:sz w:val="36"/>
                <w:szCs w:val="36"/>
              </w:rPr>
              <w:br/>
            </w:r>
            <w:r w:rsidR="00B0014D" w:rsidRPr="00895205">
              <w:rPr>
                <w:b/>
                <w:bCs/>
                <w:sz w:val="36"/>
                <w:szCs w:val="36"/>
              </w:rPr>
              <w:t>ISO</w:t>
            </w:r>
            <w:r w:rsidRPr="00895205">
              <w:rPr>
                <w:b/>
                <w:bCs/>
                <w:sz w:val="36"/>
                <w:szCs w:val="36"/>
              </w:rPr>
              <w:t xml:space="preserve"> </w:t>
            </w:r>
            <w:r w:rsidR="00D33384">
              <w:rPr>
                <w:b/>
                <w:bCs/>
                <w:sz w:val="36"/>
                <w:szCs w:val="36"/>
              </w:rPr>
              <w:t>25239</w:t>
            </w:r>
            <w:r w:rsidR="0029653F" w:rsidRPr="00895205">
              <w:rPr>
                <w:b/>
                <w:bCs/>
                <w:sz w:val="36"/>
                <w:szCs w:val="36"/>
              </w:rPr>
              <w:t>-</w:t>
            </w:r>
            <w:r w:rsidR="00030A2D">
              <w:rPr>
                <w:b/>
                <w:bCs/>
                <w:sz w:val="36"/>
                <w:szCs w:val="36"/>
              </w:rPr>
              <w:t>4</w:t>
            </w:r>
            <w:r w:rsidR="004B2B27" w:rsidRPr="00895205">
              <w:rPr>
                <w:b/>
                <w:bCs/>
                <w:sz w:val="36"/>
                <w:szCs w:val="36"/>
              </w:rPr>
              <w:t>—</w:t>
            </w:r>
          </w:p>
          <w:p w14:paraId="36C6487B" w14:textId="70FEA9E2" w:rsidR="002B31B8" w:rsidRDefault="004B2B27" w:rsidP="00AF0C75">
            <w:pPr>
              <w:ind w:left="36"/>
              <w:rPr>
                <w:b/>
                <w:bCs/>
                <w:sz w:val="36"/>
                <w:szCs w:val="36"/>
              </w:rPr>
            </w:pPr>
            <w:r w:rsidRPr="00895205">
              <w:rPr>
                <w:b/>
                <w:bCs/>
                <w:sz w:val="36"/>
                <w:szCs w:val="36"/>
              </w:rPr>
              <w:t>20</w:t>
            </w:r>
            <w:r w:rsidR="00B328AA" w:rsidRPr="00895205">
              <w:rPr>
                <w:b/>
                <w:bCs/>
                <w:sz w:val="36"/>
                <w:szCs w:val="36"/>
              </w:rPr>
              <w:t>2</w:t>
            </w:r>
          </w:p>
          <w:p w14:paraId="5D0A2BA6" w14:textId="77777777" w:rsidR="005871FD" w:rsidRPr="00E46514" w:rsidRDefault="005871FD" w:rsidP="005871FD">
            <w:pPr>
              <w:ind w:left="36"/>
              <w:rPr>
                <w:bCs/>
                <w:i/>
                <w:sz w:val="28"/>
                <w:szCs w:val="36"/>
              </w:rPr>
            </w:pPr>
            <w:r w:rsidRPr="00E46514">
              <w:rPr>
                <w:bCs/>
                <w:i/>
                <w:sz w:val="28"/>
                <w:szCs w:val="36"/>
              </w:rPr>
              <w:t>(проект, RU,</w:t>
            </w:r>
          </w:p>
          <w:p w14:paraId="3EADC861" w14:textId="77777777" w:rsidR="00895205" w:rsidRDefault="005871FD" w:rsidP="005871FD">
            <w:pPr>
              <w:ind w:left="36"/>
              <w:rPr>
                <w:bCs/>
                <w:i/>
                <w:sz w:val="28"/>
                <w:szCs w:val="36"/>
              </w:rPr>
            </w:pPr>
            <w:r>
              <w:rPr>
                <w:bCs/>
                <w:i/>
                <w:sz w:val="28"/>
                <w:szCs w:val="36"/>
              </w:rPr>
              <w:t xml:space="preserve">первая </w:t>
            </w:r>
            <w:r w:rsidRPr="00E46514">
              <w:rPr>
                <w:bCs/>
                <w:i/>
                <w:sz w:val="28"/>
                <w:szCs w:val="36"/>
              </w:rPr>
              <w:t>редакция)</w:t>
            </w:r>
          </w:p>
          <w:p w14:paraId="1F4273EE" w14:textId="37AD14A1" w:rsidR="003541F2" w:rsidRPr="003541F2" w:rsidRDefault="003541F2" w:rsidP="005871FD">
            <w:pPr>
              <w:ind w:left="36"/>
              <w:rPr>
                <w:b/>
                <w:bCs/>
                <w:sz w:val="16"/>
                <w:szCs w:val="36"/>
              </w:rPr>
            </w:pPr>
          </w:p>
        </w:tc>
      </w:tr>
    </w:tbl>
    <w:p w14:paraId="141EF4C5" w14:textId="77777777" w:rsidR="002B31B8" w:rsidRPr="00D15402" w:rsidRDefault="002B31B8" w:rsidP="00A768CB">
      <w:pPr>
        <w:rPr>
          <w:sz w:val="28"/>
          <w:szCs w:val="28"/>
        </w:rPr>
      </w:pPr>
    </w:p>
    <w:p w14:paraId="02A0F76C" w14:textId="77777777" w:rsidR="002B31B8" w:rsidRPr="00D15402" w:rsidRDefault="002B31B8" w:rsidP="00A768CB">
      <w:pPr>
        <w:rPr>
          <w:sz w:val="28"/>
          <w:szCs w:val="28"/>
        </w:rPr>
      </w:pPr>
    </w:p>
    <w:p w14:paraId="4D018331" w14:textId="77777777" w:rsidR="002B31B8" w:rsidRPr="00D15402" w:rsidRDefault="002B31B8" w:rsidP="007439A6">
      <w:pPr>
        <w:spacing w:line="360" w:lineRule="auto"/>
        <w:jc w:val="center"/>
        <w:rPr>
          <w:b/>
          <w:bCs/>
          <w:sz w:val="16"/>
          <w:szCs w:val="28"/>
        </w:rPr>
      </w:pPr>
    </w:p>
    <w:p w14:paraId="4226878F" w14:textId="67BDE6A5" w:rsidR="00C14EF2" w:rsidRPr="00D15402" w:rsidRDefault="00D33384" w:rsidP="0029653F">
      <w:pPr>
        <w:spacing w:line="360" w:lineRule="auto"/>
        <w:jc w:val="center"/>
        <w:rPr>
          <w:b/>
          <w:bCs/>
          <w:sz w:val="28"/>
          <w:szCs w:val="28"/>
        </w:rPr>
      </w:pPr>
      <w:r w:rsidRPr="00D33384">
        <w:rPr>
          <w:b/>
          <w:bCs/>
          <w:sz w:val="28"/>
          <w:szCs w:val="28"/>
        </w:rPr>
        <w:t>СВАРКА ТРЕНИЕМ С ПЕРЕМЕШИВАНИЕМ. АЛЮМИНИЙ</w:t>
      </w:r>
    </w:p>
    <w:p w14:paraId="5B2B5CD4" w14:textId="77777777" w:rsidR="00AF0C75" w:rsidRPr="00D15402" w:rsidRDefault="00AF0C75" w:rsidP="00AF0C75">
      <w:pPr>
        <w:spacing w:line="360" w:lineRule="auto"/>
        <w:jc w:val="center"/>
        <w:rPr>
          <w:b/>
          <w:bCs/>
          <w:sz w:val="12"/>
          <w:szCs w:val="28"/>
        </w:rPr>
      </w:pPr>
    </w:p>
    <w:p w14:paraId="74049C9D" w14:textId="77777777" w:rsidR="006A51AF" w:rsidRDefault="006A51AF" w:rsidP="0029653F">
      <w:pPr>
        <w:spacing w:line="360" w:lineRule="auto"/>
        <w:jc w:val="center"/>
        <w:rPr>
          <w:b/>
          <w:noProof/>
          <w:spacing w:val="40"/>
          <w:sz w:val="28"/>
          <w:szCs w:val="28"/>
        </w:rPr>
      </w:pPr>
    </w:p>
    <w:p w14:paraId="7D3C98D0" w14:textId="1B49A84B" w:rsidR="0029653F" w:rsidRPr="005251E4" w:rsidRDefault="0029653F" w:rsidP="0029653F">
      <w:pPr>
        <w:spacing w:line="360" w:lineRule="auto"/>
        <w:jc w:val="center"/>
        <w:rPr>
          <w:b/>
          <w:noProof/>
          <w:sz w:val="28"/>
          <w:szCs w:val="28"/>
        </w:rPr>
      </w:pPr>
      <w:r w:rsidRPr="00D15402">
        <w:rPr>
          <w:b/>
          <w:noProof/>
          <w:spacing w:val="40"/>
          <w:sz w:val="28"/>
          <w:szCs w:val="28"/>
        </w:rPr>
        <w:t>Часть</w:t>
      </w:r>
      <w:r w:rsidRPr="00D15402">
        <w:rPr>
          <w:b/>
          <w:noProof/>
          <w:sz w:val="28"/>
          <w:szCs w:val="28"/>
        </w:rPr>
        <w:t xml:space="preserve"> </w:t>
      </w:r>
      <w:r w:rsidR="00030A2D">
        <w:rPr>
          <w:b/>
          <w:noProof/>
          <w:sz w:val="28"/>
          <w:szCs w:val="28"/>
        </w:rPr>
        <w:t>4</w:t>
      </w:r>
    </w:p>
    <w:p w14:paraId="12873393" w14:textId="0F758D06" w:rsidR="00F60204" w:rsidRPr="00D15402" w:rsidRDefault="00030A2D" w:rsidP="00F60204">
      <w:pPr>
        <w:widowControl/>
        <w:spacing w:line="360" w:lineRule="auto"/>
        <w:jc w:val="center"/>
        <w:rPr>
          <w:b/>
          <w:noProof/>
          <w:sz w:val="28"/>
          <w:szCs w:val="28"/>
        </w:rPr>
      </w:pPr>
      <w:r w:rsidRPr="00030A2D">
        <w:rPr>
          <w:b/>
          <w:noProof/>
          <w:sz w:val="28"/>
          <w:szCs w:val="28"/>
        </w:rPr>
        <w:t>Технические требования и аттестация процедур сварки</w:t>
      </w:r>
    </w:p>
    <w:p w14:paraId="29950FBA" w14:textId="53133B56" w:rsidR="002B31B8" w:rsidRPr="00D15402" w:rsidRDefault="002B31B8" w:rsidP="00F60204">
      <w:pPr>
        <w:widowControl/>
        <w:spacing w:line="360" w:lineRule="auto"/>
        <w:jc w:val="center"/>
        <w:rPr>
          <w:b/>
          <w:bCs/>
          <w:sz w:val="28"/>
          <w:szCs w:val="28"/>
        </w:rPr>
      </w:pPr>
    </w:p>
    <w:p w14:paraId="56891CD3" w14:textId="77777777" w:rsidR="00AF0C75" w:rsidRPr="00D15402" w:rsidRDefault="00AF0C75" w:rsidP="007439A6">
      <w:pPr>
        <w:widowControl/>
        <w:spacing w:line="360" w:lineRule="auto"/>
        <w:jc w:val="center"/>
        <w:rPr>
          <w:b/>
          <w:bCs/>
          <w:sz w:val="24"/>
          <w:szCs w:val="24"/>
        </w:rPr>
      </w:pPr>
    </w:p>
    <w:p w14:paraId="2372E70F" w14:textId="129EAF4D" w:rsidR="002B31B8" w:rsidRPr="00D15402" w:rsidRDefault="00404E9B" w:rsidP="007439A6">
      <w:pPr>
        <w:widowControl/>
        <w:spacing w:line="360" w:lineRule="auto"/>
        <w:jc w:val="center"/>
        <w:rPr>
          <w:b/>
          <w:bCs/>
          <w:sz w:val="24"/>
          <w:szCs w:val="24"/>
        </w:rPr>
      </w:pPr>
      <w:r w:rsidRPr="00D15402">
        <w:rPr>
          <w:b/>
          <w:bCs/>
          <w:sz w:val="24"/>
          <w:szCs w:val="24"/>
        </w:rPr>
        <w:t>(</w:t>
      </w:r>
      <w:r w:rsidRPr="00D15402">
        <w:rPr>
          <w:b/>
          <w:bCs/>
          <w:sz w:val="24"/>
          <w:szCs w:val="24"/>
          <w:lang w:val="en-US"/>
        </w:rPr>
        <w:t>ISO</w:t>
      </w:r>
      <w:r w:rsidRPr="00D15402">
        <w:rPr>
          <w:b/>
          <w:bCs/>
          <w:sz w:val="24"/>
          <w:szCs w:val="24"/>
        </w:rPr>
        <w:t xml:space="preserve"> </w:t>
      </w:r>
      <w:r w:rsidR="00D33384">
        <w:rPr>
          <w:b/>
          <w:bCs/>
          <w:sz w:val="24"/>
          <w:szCs w:val="24"/>
        </w:rPr>
        <w:t>25239</w:t>
      </w:r>
      <w:r w:rsidR="0029653F" w:rsidRPr="00D15402">
        <w:rPr>
          <w:b/>
          <w:bCs/>
          <w:sz w:val="24"/>
          <w:szCs w:val="24"/>
        </w:rPr>
        <w:t>-</w:t>
      </w:r>
      <w:r w:rsidR="00030A2D">
        <w:rPr>
          <w:b/>
          <w:bCs/>
          <w:sz w:val="24"/>
          <w:szCs w:val="24"/>
        </w:rPr>
        <w:t>4</w:t>
      </w:r>
      <w:r w:rsidRPr="00D15402">
        <w:rPr>
          <w:b/>
          <w:bCs/>
          <w:sz w:val="24"/>
          <w:szCs w:val="24"/>
        </w:rPr>
        <w:t>:20</w:t>
      </w:r>
      <w:r w:rsidR="00760EEE" w:rsidRPr="00D15402">
        <w:rPr>
          <w:b/>
          <w:bCs/>
          <w:sz w:val="24"/>
          <w:szCs w:val="24"/>
        </w:rPr>
        <w:t>2</w:t>
      </w:r>
      <w:r w:rsidR="00D33384">
        <w:rPr>
          <w:b/>
          <w:bCs/>
          <w:sz w:val="24"/>
          <w:szCs w:val="24"/>
        </w:rPr>
        <w:t>0</w:t>
      </w:r>
      <w:r w:rsidRPr="00D15402">
        <w:rPr>
          <w:b/>
          <w:bCs/>
          <w:sz w:val="24"/>
          <w:szCs w:val="24"/>
        </w:rPr>
        <w:t xml:space="preserve">, </w:t>
      </w:r>
      <w:r w:rsidRPr="00D15402">
        <w:rPr>
          <w:b/>
          <w:bCs/>
          <w:sz w:val="24"/>
          <w:szCs w:val="24"/>
          <w:lang w:val="en-US"/>
        </w:rPr>
        <w:t>IDT</w:t>
      </w:r>
      <w:r w:rsidRPr="00D15402">
        <w:rPr>
          <w:b/>
          <w:bCs/>
          <w:sz w:val="24"/>
          <w:szCs w:val="24"/>
        </w:rPr>
        <w:t>)</w:t>
      </w:r>
    </w:p>
    <w:p w14:paraId="0A16F77B" w14:textId="77777777" w:rsidR="002B31B8" w:rsidRPr="00D15402" w:rsidRDefault="002B31B8" w:rsidP="007439A6">
      <w:pPr>
        <w:widowControl/>
        <w:spacing w:line="360" w:lineRule="auto"/>
        <w:jc w:val="center"/>
        <w:rPr>
          <w:b/>
          <w:bCs/>
          <w:sz w:val="28"/>
          <w:szCs w:val="28"/>
        </w:rPr>
      </w:pPr>
    </w:p>
    <w:p w14:paraId="2E20D2AC" w14:textId="77777777" w:rsidR="002B31B8" w:rsidRPr="00D15402" w:rsidRDefault="002B31B8" w:rsidP="007439A6">
      <w:pPr>
        <w:jc w:val="center"/>
        <w:rPr>
          <w:b/>
          <w:sz w:val="24"/>
        </w:rPr>
      </w:pPr>
      <w:r w:rsidRPr="00D15402">
        <w:rPr>
          <w:b/>
          <w:sz w:val="24"/>
        </w:rPr>
        <w:t>Издание официальное</w:t>
      </w:r>
    </w:p>
    <w:p w14:paraId="3C3ED1AC" w14:textId="77777777" w:rsidR="00F9208D" w:rsidRPr="00D15402" w:rsidRDefault="00F9208D" w:rsidP="007439A6">
      <w:pPr>
        <w:jc w:val="center"/>
        <w:rPr>
          <w:b/>
          <w:sz w:val="24"/>
        </w:rPr>
      </w:pPr>
    </w:p>
    <w:p w14:paraId="2262778C" w14:textId="77777777" w:rsidR="00170B4E" w:rsidRPr="00D15402" w:rsidRDefault="00170B4E" w:rsidP="00BC47CD">
      <w:pPr>
        <w:spacing w:line="360" w:lineRule="auto"/>
        <w:jc w:val="both"/>
        <w:rPr>
          <w:b/>
          <w:sz w:val="18"/>
          <w:szCs w:val="28"/>
        </w:rPr>
      </w:pPr>
    </w:p>
    <w:p w14:paraId="1BD2D8E5" w14:textId="77777777" w:rsidR="00D14B47" w:rsidRPr="00D15402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57BA0D0F" w14:textId="77777777" w:rsidR="0066755C" w:rsidRDefault="0066755C" w:rsidP="00BC47CD">
      <w:pPr>
        <w:spacing w:line="360" w:lineRule="auto"/>
        <w:jc w:val="both"/>
        <w:rPr>
          <w:b/>
          <w:sz w:val="18"/>
          <w:szCs w:val="28"/>
        </w:rPr>
      </w:pPr>
    </w:p>
    <w:p w14:paraId="2CFCF95C" w14:textId="77777777" w:rsidR="003541F2" w:rsidRDefault="003541F2" w:rsidP="00BC47CD">
      <w:pPr>
        <w:spacing w:line="360" w:lineRule="auto"/>
        <w:jc w:val="both"/>
        <w:rPr>
          <w:b/>
          <w:sz w:val="18"/>
          <w:szCs w:val="28"/>
        </w:rPr>
      </w:pPr>
    </w:p>
    <w:p w14:paraId="7FF70A9F" w14:textId="77777777" w:rsidR="003541F2" w:rsidRDefault="003541F2" w:rsidP="00BC47CD">
      <w:pPr>
        <w:spacing w:line="360" w:lineRule="auto"/>
        <w:jc w:val="both"/>
        <w:rPr>
          <w:b/>
          <w:sz w:val="18"/>
          <w:szCs w:val="28"/>
        </w:rPr>
      </w:pPr>
    </w:p>
    <w:p w14:paraId="435F6B8D" w14:textId="77777777" w:rsidR="003541F2" w:rsidRPr="00D15402" w:rsidRDefault="003541F2" w:rsidP="00BC47CD">
      <w:pPr>
        <w:spacing w:line="360" w:lineRule="auto"/>
        <w:jc w:val="both"/>
        <w:rPr>
          <w:b/>
          <w:sz w:val="18"/>
          <w:szCs w:val="28"/>
        </w:rPr>
      </w:pPr>
    </w:p>
    <w:p w14:paraId="1F01C75E" w14:textId="77777777" w:rsidR="00D14B47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2C75C4C9" w14:textId="77777777" w:rsidR="005251E4" w:rsidRPr="00D15402" w:rsidRDefault="005251E4" w:rsidP="00BC47CD">
      <w:pPr>
        <w:spacing w:line="360" w:lineRule="auto"/>
        <w:jc w:val="both"/>
        <w:rPr>
          <w:b/>
          <w:sz w:val="18"/>
          <w:szCs w:val="28"/>
        </w:rPr>
      </w:pPr>
    </w:p>
    <w:p w14:paraId="224A123B" w14:textId="77777777" w:rsidR="00D14B47" w:rsidRPr="00D15402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0EAA2AF1" w14:textId="77777777" w:rsidR="00D14B47" w:rsidRPr="00D15402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313E1A4C" w14:textId="77777777" w:rsidR="00D14B47" w:rsidRPr="00D15402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7184C7C3" w14:textId="77777777" w:rsidR="00D14B47" w:rsidRPr="00D15402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4CDCE6BC" w14:textId="77777777" w:rsidR="00895205" w:rsidRPr="00895205" w:rsidRDefault="00895205" w:rsidP="00895205">
      <w:pPr>
        <w:spacing w:line="360" w:lineRule="auto"/>
        <w:jc w:val="center"/>
        <w:rPr>
          <w:b/>
          <w:sz w:val="24"/>
        </w:rPr>
      </w:pPr>
      <w:r w:rsidRPr="00895205">
        <w:rPr>
          <w:b/>
          <w:sz w:val="24"/>
        </w:rPr>
        <w:t>Минск</w:t>
      </w:r>
    </w:p>
    <w:p w14:paraId="518CA1C6" w14:textId="77777777" w:rsidR="00895205" w:rsidRPr="00895205" w:rsidRDefault="00895205" w:rsidP="00895205">
      <w:pPr>
        <w:spacing w:line="360" w:lineRule="auto"/>
        <w:jc w:val="center"/>
        <w:rPr>
          <w:b/>
          <w:sz w:val="24"/>
        </w:rPr>
      </w:pPr>
      <w:r w:rsidRPr="00895205">
        <w:rPr>
          <w:b/>
          <w:sz w:val="24"/>
        </w:rPr>
        <w:t>Евразийский совет по стандартизации, метрологии и сертификации</w:t>
      </w:r>
    </w:p>
    <w:p w14:paraId="4E81E0C6" w14:textId="17D4F51D" w:rsidR="0066755C" w:rsidRDefault="00895205" w:rsidP="005871FD">
      <w:pPr>
        <w:spacing w:line="360" w:lineRule="auto"/>
        <w:jc w:val="center"/>
        <w:rPr>
          <w:b/>
          <w:sz w:val="28"/>
          <w:szCs w:val="28"/>
        </w:rPr>
      </w:pPr>
      <w:r w:rsidRPr="00895205">
        <w:rPr>
          <w:b/>
          <w:sz w:val="24"/>
        </w:rPr>
        <w:t>202</w:t>
      </w:r>
      <w:r w:rsidR="002B31B8" w:rsidRPr="00D15402">
        <w:rPr>
          <w:sz w:val="24"/>
          <w:szCs w:val="24"/>
        </w:rPr>
        <w:br w:type="page"/>
      </w:r>
      <w:r w:rsidR="002B31B8" w:rsidRPr="00D15402">
        <w:rPr>
          <w:b/>
          <w:sz w:val="28"/>
          <w:szCs w:val="28"/>
        </w:rPr>
        <w:lastRenderedPageBreak/>
        <w:t>Предисловие</w:t>
      </w:r>
    </w:p>
    <w:p w14:paraId="0E7DC091" w14:textId="77777777" w:rsidR="005871FD" w:rsidRPr="005871FD" w:rsidRDefault="005871FD" w:rsidP="005871FD">
      <w:pPr>
        <w:spacing w:line="360" w:lineRule="auto"/>
        <w:jc w:val="center"/>
        <w:rPr>
          <w:b/>
          <w:sz w:val="16"/>
          <w:szCs w:val="16"/>
        </w:rPr>
      </w:pPr>
    </w:p>
    <w:p w14:paraId="57EC716E" w14:textId="77777777" w:rsidR="00895205" w:rsidRDefault="00895205" w:rsidP="005871FD">
      <w:pPr>
        <w:widowControl/>
        <w:spacing w:line="360" w:lineRule="auto"/>
        <w:ind w:firstLine="567"/>
        <w:jc w:val="both"/>
        <w:rPr>
          <w:noProof/>
          <w:sz w:val="24"/>
        </w:rPr>
      </w:pPr>
      <w:r w:rsidRPr="00650CB9">
        <w:rPr>
          <w:noProof/>
          <w:sz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53766471" w14:textId="24C85E62" w:rsidR="002B31B8" w:rsidRPr="00D15402" w:rsidRDefault="0066755C" w:rsidP="00895205">
      <w:pPr>
        <w:widowControl/>
        <w:spacing w:line="360" w:lineRule="auto"/>
        <w:ind w:firstLine="567"/>
        <w:jc w:val="both"/>
        <w:rPr>
          <w:noProof/>
          <w:sz w:val="24"/>
        </w:rPr>
      </w:pPr>
      <w:r w:rsidRPr="00D15402">
        <w:rPr>
          <w:noProof/>
          <w:sz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2E63ADE2" w14:textId="411279DD" w:rsidR="0066755C" w:rsidRPr="00D15402" w:rsidRDefault="0066755C" w:rsidP="0066755C">
      <w:pPr>
        <w:widowControl/>
        <w:spacing w:before="240" w:line="360" w:lineRule="auto"/>
        <w:ind w:firstLine="567"/>
        <w:jc w:val="both"/>
        <w:rPr>
          <w:b/>
          <w:noProof/>
          <w:sz w:val="24"/>
        </w:rPr>
      </w:pPr>
      <w:r w:rsidRPr="00D15402">
        <w:rPr>
          <w:b/>
          <w:noProof/>
          <w:sz w:val="24"/>
        </w:rPr>
        <w:t>Сведения о стандарте</w:t>
      </w:r>
    </w:p>
    <w:p w14:paraId="6DED5CAB" w14:textId="77777777" w:rsidR="0066755C" w:rsidRPr="00F22EA2" w:rsidRDefault="0066755C" w:rsidP="0066755C">
      <w:pPr>
        <w:widowControl/>
        <w:spacing w:line="360" w:lineRule="auto"/>
        <w:ind w:firstLine="567"/>
        <w:jc w:val="both"/>
        <w:rPr>
          <w:b/>
          <w:noProof/>
          <w:sz w:val="16"/>
          <w:szCs w:val="16"/>
        </w:rPr>
      </w:pPr>
    </w:p>
    <w:p w14:paraId="7FF82E45" w14:textId="2C1D6E72" w:rsidR="002B31B8" w:rsidRPr="00D15402" w:rsidRDefault="002B31B8" w:rsidP="000D5912">
      <w:pPr>
        <w:spacing w:after="240" w:line="360" w:lineRule="auto"/>
        <w:ind w:firstLine="567"/>
        <w:jc w:val="both"/>
        <w:rPr>
          <w:noProof/>
          <w:sz w:val="24"/>
        </w:rPr>
      </w:pPr>
      <w:r w:rsidRPr="00D15402">
        <w:rPr>
          <w:noProof/>
          <w:sz w:val="24"/>
        </w:rPr>
        <w:t xml:space="preserve">1 ПОДГОТОВЛЕН </w:t>
      </w:r>
      <w:r w:rsidR="001A6199" w:rsidRPr="001A6199">
        <w:rPr>
          <w:noProof/>
          <w:sz w:val="24"/>
        </w:rPr>
        <w:t xml:space="preserve">Ассоциацией «Объединение производителей, поставщиков и потребителей алюминия» и саморегулируемой организацией Ассоциация «Национальное Агентство Контроля Сварки» </w:t>
      </w:r>
      <w:r w:rsidR="00747055" w:rsidRPr="00D15402">
        <w:rPr>
          <w:noProof/>
          <w:sz w:val="24"/>
        </w:rPr>
        <w:t xml:space="preserve">(СРО </w:t>
      </w:r>
      <w:r w:rsidR="00DF52A7" w:rsidRPr="00D15402">
        <w:rPr>
          <w:noProof/>
          <w:sz w:val="24"/>
        </w:rPr>
        <w:t xml:space="preserve">Ассоциация </w:t>
      </w:r>
      <w:r w:rsidR="00747055" w:rsidRPr="00D15402">
        <w:rPr>
          <w:noProof/>
          <w:sz w:val="24"/>
        </w:rPr>
        <w:t xml:space="preserve">«НАКС») </w:t>
      </w:r>
      <w:r w:rsidRPr="00D15402">
        <w:rPr>
          <w:noProof/>
          <w:sz w:val="24"/>
        </w:rPr>
        <w:t xml:space="preserve">на основе </w:t>
      </w:r>
      <w:r w:rsidR="00F22EA2">
        <w:rPr>
          <w:noProof/>
          <w:sz w:val="24"/>
        </w:rPr>
        <w:t>собственного</w:t>
      </w:r>
      <w:r w:rsidR="00F22EA2" w:rsidRPr="00D15402">
        <w:rPr>
          <w:noProof/>
          <w:sz w:val="24"/>
        </w:rPr>
        <w:t xml:space="preserve"> </w:t>
      </w:r>
      <w:r w:rsidRPr="00D15402">
        <w:rPr>
          <w:noProof/>
          <w:sz w:val="24"/>
        </w:rPr>
        <w:t xml:space="preserve">перевода на русский язык англоязычной версии стандарта, указанного в пункте </w:t>
      </w:r>
      <w:r w:rsidR="00005F7E">
        <w:rPr>
          <w:noProof/>
          <w:sz w:val="24"/>
        </w:rPr>
        <w:t>4</w:t>
      </w:r>
    </w:p>
    <w:p w14:paraId="6F140A7E" w14:textId="67DD9B60" w:rsidR="002B31B8" w:rsidRPr="00D15402" w:rsidRDefault="002B31B8" w:rsidP="000D5912">
      <w:pPr>
        <w:spacing w:after="240" w:line="360" w:lineRule="auto"/>
        <w:ind w:firstLine="567"/>
        <w:jc w:val="both"/>
        <w:rPr>
          <w:noProof/>
          <w:sz w:val="24"/>
        </w:rPr>
      </w:pPr>
      <w:r w:rsidRPr="00D15402">
        <w:rPr>
          <w:noProof/>
          <w:sz w:val="24"/>
        </w:rPr>
        <w:t xml:space="preserve">2 ВНЕСЕН </w:t>
      </w:r>
      <w:r w:rsidR="0066755C" w:rsidRPr="00D15402">
        <w:rPr>
          <w:noProof/>
          <w:sz w:val="24"/>
        </w:rPr>
        <w:t xml:space="preserve">Межгосударственным техническим </w:t>
      </w:r>
      <w:r w:rsidRPr="00D15402">
        <w:rPr>
          <w:noProof/>
          <w:sz w:val="24"/>
        </w:rPr>
        <w:t>комитетом по стандартизации</w:t>
      </w:r>
      <w:r w:rsidR="0066755C" w:rsidRPr="00D15402">
        <w:rPr>
          <w:noProof/>
          <w:sz w:val="24"/>
        </w:rPr>
        <w:t xml:space="preserve"> М</w:t>
      </w:r>
      <w:r w:rsidRPr="00D15402">
        <w:rPr>
          <w:noProof/>
          <w:sz w:val="24"/>
        </w:rPr>
        <w:t xml:space="preserve">ТК </w:t>
      </w:r>
      <w:r w:rsidR="0066755C" w:rsidRPr="00D15402">
        <w:rPr>
          <w:noProof/>
          <w:sz w:val="24"/>
        </w:rPr>
        <w:t>72</w:t>
      </w:r>
      <w:r w:rsidRPr="00D15402">
        <w:rPr>
          <w:noProof/>
          <w:sz w:val="24"/>
        </w:rPr>
        <w:t xml:space="preserve"> «Сварка и родственные процессы»</w:t>
      </w:r>
    </w:p>
    <w:p w14:paraId="6CCE6512" w14:textId="6B3815F4" w:rsidR="00C61EE7" w:rsidRPr="00D15402" w:rsidRDefault="00C61EE7" w:rsidP="000D5912">
      <w:pPr>
        <w:autoSpaceDE/>
        <w:autoSpaceDN/>
        <w:spacing w:line="360" w:lineRule="auto"/>
        <w:ind w:firstLine="567"/>
        <w:jc w:val="both"/>
        <w:textAlignment w:val="baseline"/>
        <w:rPr>
          <w:snapToGrid w:val="0"/>
          <w:sz w:val="24"/>
          <w:szCs w:val="24"/>
        </w:rPr>
      </w:pPr>
      <w:r w:rsidRPr="00D15402">
        <w:rPr>
          <w:noProof/>
          <w:snapToGrid w:val="0"/>
          <w:sz w:val="24"/>
          <w:szCs w:val="24"/>
        </w:rPr>
        <w:t xml:space="preserve">3 </w:t>
      </w:r>
      <w:r w:rsidR="00895205" w:rsidRPr="00895205">
        <w:rPr>
          <w:noProof/>
          <w:snapToGrid w:val="0"/>
          <w:sz w:val="24"/>
          <w:szCs w:val="24"/>
        </w:rPr>
        <w:t>ПРИНЯТ Евразийским советом по стандартизации, метрологии и сертификации (протокол от                            №               )</w:t>
      </w:r>
    </w:p>
    <w:p w14:paraId="6D93E598" w14:textId="77777777" w:rsidR="00C61EE7" w:rsidRDefault="00C61EE7" w:rsidP="000D5912">
      <w:pPr>
        <w:spacing w:line="360" w:lineRule="auto"/>
        <w:ind w:firstLine="567"/>
        <w:jc w:val="both"/>
        <w:rPr>
          <w:noProof/>
          <w:snapToGrid w:val="0"/>
          <w:sz w:val="24"/>
          <w:szCs w:val="24"/>
        </w:rPr>
      </w:pPr>
      <w:r w:rsidRPr="00D15402">
        <w:rPr>
          <w:noProof/>
          <w:snapToGrid w:val="0"/>
          <w:sz w:val="24"/>
          <w:szCs w:val="24"/>
        </w:rPr>
        <w:t>За принятие проголосовали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29"/>
        <w:gridCol w:w="1985"/>
        <w:gridCol w:w="4811"/>
      </w:tblGrid>
      <w:tr w:rsidR="00005F7E" w:rsidRPr="00915393" w14:paraId="59AD0077" w14:textId="77777777" w:rsidTr="005871FD">
        <w:trPr>
          <w:trHeight w:val="20"/>
          <w:tblHeader/>
          <w:jc w:val="center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E860E" w14:textId="77777777" w:rsidR="00005F7E" w:rsidRPr="00001E88" w:rsidRDefault="00005F7E" w:rsidP="009C1371">
            <w:pPr>
              <w:widowControl/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001E88">
              <w:rPr>
                <w:sz w:val="22"/>
                <w:szCs w:val="22"/>
              </w:rPr>
              <w:t xml:space="preserve">Краткое наименование </w:t>
            </w:r>
            <w:r w:rsidRPr="00001E88">
              <w:rPr>
                <w:sz w:val="22"/>
                <w:szCs w:val="22"/>
              </w:rPr>
              <w:br/>
              <w:t>страны по МК (</w:t>
            </w:r>
            <w:r w:rsidRPr="00C46B4D">
              <w:rPr>
                <w:sz w:val="22"/>
                <w:szCs w:val="22"/>
              </w:rPr>
              <w:t xml:space="preserve">ИСО </w:t>
            </w:r>
            <w:r w:rsidRPr="00001E88">
              <w:rPr>
                <w:sz w:val="22"/>
                <w:szCs w:val="22"/>
              </w:rPr>
              <w:t>3166) 004—97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9B682" w14:textId="77777777" w:rsidR="00005F7E" w:rsidRPr="00001E88" w:rsidRDefault="00005F7E" w:rsidP="009C1371">
            <w:pPr>
              <w:widowControl/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001E88">
              <w:rPr>
                <w:sz w:val="22"/>
                <w:szCs w:val="22"/>
              </w:rPr>
              <w:t xml:space="preserve">Код страны </w:t>
            </w:r>
            <w:r w:rsidRPr="00001E88">
              <w:rPr>
                <w:sz w:val="22"/>
                <w:szCs w:val="22"/>
              </w:rPr>
              <w:br/>
              <w:t>по МК (</w:t>
            </w:r>
            <w:r w:rsidRPr="00C46B4D">
              <w:rPr>
                <w:sz w:val="22"/>
                <w:szCs w:val="22"/>
              </w:rPr>
              <w:t xml:space="preserve">ИСО </w:t>
            </w:r>
            <w:r w:rsidRPr="00001E88">
              <w:rPr>
                <w:sz w:val="22"/>
                <w:szCs w:val="22"/>
              </w:rPr>
              <w:t>3166) 004—97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B5086" w14:textId="77777777" w:rsidR="00005F7E" w:rsidRPr="00001E88" w:rsidRDefault="00005F7E" w:rsidP="009C1371">
            <w:pPr>
              <w:widowControl/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001E88">
              <w:rPr>
                <w:sz w:val="22"/>
                <w:szCs w:val="22"/>
              </w:rPr>
              <w:t xml:space="preserve">Сокращенное наименование </w:t>
            </w:r>
            <w:r>
              <w:rPr>
                <w:sz w:val="22"/>
                <w:szCs w:val="22"/>
              </w:rPr>
              <w:br/>
            </w:r>
            <w:r w:rsidRPr="00001E88">
              <w:rPr>
                <w:sz w:val="22"/>
                <w:szCs w:val="22"/>
              </w:rPr>
              <w:t>национального органа по стандартизации</w:t>
            </w:r>
          </w:p>
        </w:tc>
      </w:tr>
      <w:tr w:rsidR="00005F7E" w:rsidRPr="009B50B1" w14:paraId="286D7BE0" w14:textId="77777777" w:rsidTr="005871FD">
        <w:trPr>
          <w:trHeight w:val="20"/>
          <w:jc w:val="center"/>
        </w:trPr>
        <w:tc>
          <w:tcPr>
            <w:tcW w:w="1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F7C2A0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Азербайджан</w:t>
            </w:r>
          </w:p>
        </w:tc>
        <w:tc>
          <w:tcPr>
            <w:tcW w:w="1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F25575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AZ</w:t>
            </w:r>
          </w:p>
        </w:tc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C54179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Азстандарт</w:t>
            </w:r>
          </w:p>
        </w:tc>
      </w:tr>
      <w:tr w:rsidR="00005F7E" w:rsidRPr="009B50B1" w14:paraId="5B4364D0" w14:textId="77777777" w:rsidTr="005871FD">
        <w:trPr>
          <w:trHeight w:val="20"/>
          <w:jc w:val="center"/>
        </w:trPr>
        <w:tc>
          <w:tcPr>
            <w:tcW w:w="1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360DB4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Армения</w:t>
            </w:r>
          </w:p>
        </w:tc>
        <w:tc>
          <w:tcPr>
            <w:tcW w:w="1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B87740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AM</w:t>
            </w:r>
          </w:p>
        </w:tc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C3A951" w14:textId="13DB5E4D" w:rsidR="00005F7E" w:rsidRPr="00413C2E" w:rsidRDefault="00005F7E" w:rsidP="005871FD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ЗАО «Национальный орган по стандартизации и метрологии» Республики Армения</w:t>
            </w:r>
          </w:p>
        </w:tc>
      </w:tr>
      <w:tr w:rsidR="00005F7E" w:rsidRPr="009B50B1" w14:paraId="6ABD7EC2" w14:textId="77777777" w:rsidTr="005871FD">
        <w:trPr>
          <w:trHeight w:val="20"/>
          <w:jc w:val="center"/>
        </w:trPr>
        <w:tc>
          <w:tcPr>
            <w:tcW w:w="1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7F57FA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Беларусь</w:t>
            </w:r>
          </w:p>
        </w:tc>
        <w:tc>
          <w:tcPr>
            <w:tcW w:w="1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5EF88D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BY</w:t>
            </w:r>
          </w:p>
        </w:tc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71EDD2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Госстандарт Республики Беларусь</w:t>
            </w:r>
          </w:p>
        </w:tc>
      </w:tr>
      <w:tr w:rsidR="00005F7E" w:rsidRPr="009B50B1" w14:paraId="504F8D65" w14:textId="77777777" w:rsidTr="005871FD">
        <w:trPr>
          <w:trHeight w:val="20"/>
          <w:jc w:val="center"/>
        </w:trPr>
        <w:tc>
          <w:tcPr>
            <w:tcW w:w="1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B4C0C8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Казахстан</w:t>
            </w:r>
          </w:p>
        </w:tc>
        <w:tc>
          <w:tcPr>
            <w:tcW w:w="1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546623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KZ</w:t>
            </w:r>
          </w:p>
        </w:tc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FDF3060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Госстандарт Республики Казахстан</w:t>
            </w:r>
          </w:p>
        </w:tc>
      </w:tr>
      <w:tr w:rsidR="00005F7E" w:rsidRPr="009B50B1" w14:paraId="079E48DD" w14:textId="77777777" w:rsidTr="005871FD">
        <w:trPr>
          <w:trHeight w:val="20"/>
          <w:jc w:val="center"/>
        </w:trPr>
        <w:tc>
          <w:tcPr>
            <w:tcW w:w="1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F03037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Киргизия</w:t>
            </w:r>
          </w:p>
        </w:tc>
        <w:tc>
          <w:tcPr>
            <w:tcW w:w="1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765D43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KG</w:t>
            </w:r>
          </w:p>
        </w:tc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E49E6B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Кыргызстандарт</w:t>
            </w:r>
          </w:p>
        </w:tc>
      </w:tr>
      <w:tr w:rsidR="00005F7E" w:rsidRPr="009B50B1" w14:paraId="16D09406" w14:textId="77777777" w:rsidTr="005871FD">
        <w:trPr>
          <w:trHeight w:val="20"/>
          <w:jc w:val="center"/>
        </w:trPr>
        <w:tc>
          <w:tcPr>
            <w:tcW w:w="1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5DFF87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Молдова</w:t>
            </w:r>
          </w:p>
        </w:tc>
        <w:tc>
          <w:tcPr>
            <w:tcW w:w="1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20D58D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MD</w:t>
            </w:r>
          </w:p>
        </w:tc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AD7790" w14:textId="5982928B" w:rsidR="00005F7E" w:rsidRPr="00413C2E" w:rsidRDefault="00F22EA2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Институт стандартизации </w:t>
            </w:r>
            <w:r w:rsidRPr="00413C2E">
              <w:rPr>
                <w:sz w:val="22"/>
                <w:szCs w:val="22"/>
              </w:rPr>
              <w:t>Молдов</w:t>
            </w:r>
            <w:r>
              <w:rPr>
                <w:sz w:val="22"/>
                <w:szCs w:val="22"/>
              </w:rPr>
              <w:t>ы</w:t>
            </w:r>
          </w:p>
        </w:tc>
      </w:tr>
      <w:tr w:rsidR="00005F7E" w:rsidRPr="009B50B1" w14:paraId="47EFDA7B" w14:textId="77777777" w:rsidTr="005871FD">
        <w:trPr>
          <w:trHeight w:val="20"/>
          <w:jc w:val="center"/>
        </w:trPr>
        <w:tc>
          <w:tcPr>
            <w:tcW w:w="1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CB734F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Россия</w:t>
            </w:r>
          </w:p>
        </w:tc>
        <w:tc>
          <w:tcPr>
            <w:tcW w:w="1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138254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RU</w:t>
            </w:r>
          </w:p>
        </w:tc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7BA82E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Росстандарт</w:t>
            </w:r>
          </w:p>
        </w:tc>
      </w:tr>
      <w:tr w:rsidR="00005F7E" w:rsidRPr="009B50B1" w14:paraId="0737EAF8" w14:textId="77777777" w:rsidTr="005871FD">
        <w:trPr>
          <w:trHeight w:val="20"/>
          <w:jc w:val="center"/>
        </w:trPr>
        <w:tc>
          <w:tcPr>
            <w:tcW w:w="1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9D7E7E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lastRenderedPageBreak/>
              <w:t>Таджикистан</w:t>
            </w:r>
          </w:p>
        </w:tc>
        <w:tc>
          <w:tcPr>
            <w:tcW w:w="1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0A917F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TJ</w:t>
            </w:r>
          </w:p>
        </w:tc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7C9A4A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Таджикстандарт</w:t>
            </w:r>
          </w:p>
        </w:tc>
      </w:tr>
      <w:tr w:rsidR="00005F7E" w:rsidRPr="009B50B1" w14:paraId="65E96152" w14:textId="77777777" w:rsidTr="005871FD">
        <w:trPr>
          <w:trHeight w:val="20"/>
          <w:jc w:val="center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DD6A8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Узбекистан</w:t>
            </w:r>
          </w:p>
        </w:tc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0A519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UZ</w:t>
            </w:r>
          </w:p>
        </w:tc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AA785" w14:textId="308D66B8" w:rsidR="00005F7E" w:rsidRPr="00413C2E" w:rsidRDefault="00F22EA2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Уз</w:t>
            </w:r>
            <w:r>
              <w:rPr>
                <w:sz w:val="22"/>
                <w:szCs w:val="22"/>
              </w:rPr>
              <w:t>бекское агентство по техническому регулированию</w:t>
            </w:r>
          </w:p>
        </w:tc>
      </w:tr>
    </w:tbl>
    <w:p w14:paraId="29B25AEA" w14:textId="51E61C9B" w:rsidR="002B31B8" w:rsidRPr="00030A2D" w:rsidRDefault="003E778C" w:rsidP="00030A2D">
      <w:pPr>
        <w:widowControl/>
        <w:spacing w:before="240" w:line="360" w:lineRule="auto"/>
        <w:ind w:firstLine="567"/>
        <w:jc w:val="both"/>
        <w:rPr>
          <w:sz w:val="24"/>
          <w:lang w:val="en-US"/>
        </w:rPr>
      </w:pPr>
      <w:r w:rsidRPr="00D15402">
        <w:rPr>
          <w:noProof/>
          <w:sz w:val="24"/>
        </w:rPr>
        <w:t>4</w:t>
      </w:r>
      <w:r w:rsidR="002B31B8" w:rsidRPr="00D15402">
        <w:rPr>
          <w:noProof/>
          <w:sz w:val="24"/>
        </w:rPr>
        <w:t xml:space="preserve"> Настоящий стандарт идентичен международному стандарту </w:t>
      </w:r>
      <w:r w:rsidR="00C85E0B" w:rsidRPr="00D15402">
        <w:rPr>
          <w:noProof/>
          <w:sz w:val="24"/>
        </w:rPr>
        <w:t>ISO</w:t>
      </w:r>
      <w:r w:rsidR="007E034A" w:rsidRPr="00D15402">
        <w:rPr>
          <w:noProof/>
          <w:sz w:val="24"/>
        </w:rPr>
        <w:t xml:space="preserve"> </w:t>
      </w:r>
      <w:r w:rsidR="00D33384">
        <w:rPr>
          <w:noProof/>
          <w:sz w:val="24"/>
        </w:rPr>
        <w:t>25239</w:t>
      </w:r>
      <w:r w:rsidR="007E034A" w:rsidRPr="00D15402">
        <w:rPr>
          <w:noProof/>
          <w:sz w:val="24"/>
        </w:rPr>
        <w:t>-</w:t>
      </w:r>
      <w:r w:rsidR="00030A2D">
        <w:rPr>
          <w:noProof/>
          <w:sz w:val="24"/>
        </w:rPr>
        <w:t>4</w:t>
      </w:r>
      <w:r w:rsidR="002B31B8" w:rsidRPr="00D15402">
        <w:rPr>
          <w:noProof/>
          <w:sz w:val="24"/>
        </w:rPr>
        <w:t>:20</w:t>
      </w:r>
      <w:r w:rsidR="005E1B86" w:rsidRPr="00D15402">
        <w:rPr>
          <w:noProof/>
          <w:sz w:val="24"/>
        </w:rPr>
        <w:t>2</w:t>
      </w:r>
      <w:r w:rsidR="00D33384">
        <w:rPr>
          <w:noProof/>
          <w:sz w:val="24"/>
        </w:rPr>
        <w:t>0</w:t>
      </w:r>
      <w:r w:rsidR="002B31B8" w:rsidRPr="00D15402">
        <w:rPr>
          <w:noProof/>
          <w:sz w:val="24"/>
        </w:rPr>
        <w:t xml:space="preserve"> «</w:t>
      </w:r>
      <w:r w:rsidR="00D33384" w:rsidRPr="00D33384">
        <w:rPr>
          <w:noProof/>
          <w:sz w:val="24"/>
        </w:rPr>
        <w:t>Сварка трением с перемешиванием. Алюминий</w:t>
      </w:r>
      <w:r w:rsidR="00D33384" w:rsidRPr="00030A2D">
        <w:rPr>
          <w:noProof/>
          <w:sz w:val="24"/>
          <w:lang w:val="en-US"/>
        </w:rPr>
        <w:t xml:space="preserve">. </w:t>
      </w:r>
      <w:r w:rsidR="00D33384" w:rsidRPr="00D33384">
        <w:rPr>
          <w:noProof/>
          <w:sz w:val="24"/>
        </w:rPr>
        <w:t>Часть</w:t>
      </w:r>
      <w:r w:rsidR="00D33384" w:rsidRPr="00030A2D">
        <w:rPr>
          <w:noProof/>
          <w:sz w:val="24"/>
          <w:lang w:val="en-US"/>
        </w:rPr>
        <w:t xml:space="preserve"> </w:t>
      </w:r>
      <w:r w:rsidR="00030A2D" w:rsidRPr="00030A2D">
        <w:rPr>
          <w:noProof/>
          <w:sz w:val="24"/>
          <w:lang w:val="en-US"/>
        </w:rPr>
        <w:t>4</w:t>
      </w:r>
      <w:r w:rsidR="00D33384" w:rsidRPr="00030A2D">
        <w:rPr>
          <w:noProof/>
          <w:sz w:val="24"/>
          <w:lang w:val="en-US"/>
        </w:rPr>
        <w:t xml:space="preserve">: </w:t>
      </w:r>
      <w:r w:rsidR="00030A2D" w:rsidRPr="00030A2D">
        <w:rPr>
          <w:noProof/>
          <w:sz w:val="24"/>
        </w:rPr>
        <w:t>Технические</w:t>
      </w:r>
      <w:r w:rsidR="00030A2D" w:rsidRPr="00030A2D">
        <w:rPr>
          <w:noProof/>
          <w:sz w:val="24"/>
          <w:lang w:val="en-US"/>
        </w:rPr>
        <w:t xml:space="preserve"> </w:t>
      </w:r>
      <w:r w:rsidR="00030A2D" w:rsidRPr="00030A2D">
        <w:rPr>
          <w:noProof/>
          <w:sz w:val="24"/>
        </w:rPr>
        <w:t>требования</w:t>
      </w:r>
      <w:r w:rsidR="00030A2D" w:rsidRPr="00030A2D">
        <w:rPr>
          <w:noProof/>
          <w:sz w:val="24"/>
          <w:lang w:val="en-US"/>
        </w:rPr>
        <w:t xml:space="preserve"> </w:t>
      </w:r>
      <w:r w:rsidR="00030A2D" w:rsidRPr="00030A2D">
        <w:rPr>
          <w:noProof/>
          <w:sz w:val="24"/>
        </w:rPr>
        <w:t>и</w:t>
      </w:r>
      <w:r w:rsidR="00030A2D" w:rsidRPr="00030A2D">
        <w:rPr>
          <w:noProof/>
          <w:sz w:val="24"/>
          <w:lang w:val="en-US"/>
        </w:rPr>
        <w:t xml:space="preserve"> </w:t>
      </w:r>
      <w:r w:rsidR="00030A2D" w:rsidRPr="00030A2D">
        <w:rPr>
          <w:noProof/>
          <w:sz w:val="24"/>
        </w:rPr>
        <w:t>аттестация</w:t>
      </w:r>
      <w:r w:rsidR="00030A2D" w:rsidRPr="00030A2D">
        <w:rPr>
          <w:noProof/>
          <w:sz w:val="24"/>
          <w:lang w:val="en-US"/>
        </w:rPr>
        <w:t xml:space="preserve"> </w:t>
      </w:r>
      <w:r w:rsidR="00030A2D" w:rsidRPr="00030A2D">
        <w:rPr>
          <w:noProof/>
          <w:sz w:val="24"/>
        </w:rPr>
        <w:t>процедур</w:t>
      </w:r>
      <w:r w:rsidR="00030A2D" w:rsidRPr="00030A2D">
        <w:rPr>
          <w:noProof/>
          <w:sz w:val="24"/>
          <w:lang w:val="en-US"/>
        </w:rPr>
        <w:t xml:space="preserve"> </w:t>
      </w:r>
      <w:r w:rsidR="00030A2D" w:rsidRPr="00030A2D">
        <w:rPr>
          <w:noProof/>
          <w:sz w:val="24"/>
        </w:rPr>
        <w:t>сварки</w:t>
      </w:r>
      <w:r w:rsidR="002B31B8" w:rsidRPr="00030A2D">
        <w:rPr>
          <w:noProof/>
          <w:sz w:val="24"/>
          <w:lang w:val="en-US"/>
        </w:rPr>
        <w:t>» («</w:t>
      </w:r>
      <w:r w:rsidR="00D33384" w:rsidRPr="00D33384">
        <w:rPr>
          <w:noProof/>
          <w:sz w:val="24"/>
          <w:lang w:val="en-US"/>
        </w:rPr>
        <w:t>Friction</w:t>
      </w:r>
      <w:r w:rsidR="00D33384" w:rsidRPr="00030A2D">
        <w:rPr>
          <w:noProof/>
          <w:sz w:val="24"/>
          <w:lang w:val="en-US"/>
        </w:rPr>
        <w:t xml:space="preserve"> </w:t>
      </w:r>
      <w:r w:rsidR="00D33384" w:rsidRPr="00D33384">
        <w:rPr>
          <w:noProof/>
          <w:sz w:val="24"/>
          <w:lang w:val="en-US"/>
        </w:rPr>
        <w:t>stir</w:t>
      </w:r>
      <w:r w:rsidR="00D33384" w:rsidRPr="00030A2D">
        <w:rPr>
          <w:noProof/>
          <w:sz w:val="24"/>
          <w:lang w:val="en-US"/>
        </w:rPr>
        <w:t xml:space="preserve"> </w:t>
      </w:r>
      <w:r w:rsidR="00D33384" w:rsidRPr="00D33384">
        <w:rPr>
          <w:noProof/>
          <w:sz w:val="24"/>
          <w:lang w:val="en-US"/>
        </w:rPr>
        <w:t>welding</w:t>
      </w:r>
      <w:r w:rsidR="00D33384" w:rsidRPr="00030A2D">
        <w:rPr>
          <w:noProof/>
          <w:sz w:val="24"/>
          <w:lang w:val="en-US"/>
        </w:rPr>
        <w:t xml:space="preserve"> — </w:t>
      </w:r>
      <w:r w:rsidR="00D33384" w:rsidRPr="00D33384">
        <w:rPr>
          <w:noProof/>
          <w:sz w:val="24"/>
          <w:lang w:val="en-US"/>
        </w:rPr>
        <w:t>Aluminium</w:t>
      </w:r>
      <w:r w:rsidR="00D33384" w:rsidRPr="00030A2D">
        <w:rPr>
          <w:noProof/>
          <w:sz w:val="24"/>
          <w:lang w:val="en-US"/>
        </w:rPr>
        <w:t xml:space="preserve"> — </w:t>
      </w:r>
      <w:r w:rsidR="00D33384" w:rsidRPr="00D33384">
        <w:rPr>
          <w:noProof/>
          <w:sz w:val="24"/>
          <w:lang w:val="en-US"/>
        </w:rPr>
        <w:t>Part</w:t>
      </w:r>
      <w:r w:rsidR="00D33384" w:rsidRPr="00030A2D">
        <w:rPr>
          <w:noProof/>
          <w:sz w:val="24"/>
          <w:lang w:val="en-US"/>
        </w:rPr>
        <w:t xml:space="preserve"> </w:t>
      </w:r>
      <w:r w:rsidR="00030A2D" w:rsidRPr="00030A2D">
        <w:rPr>
          <w:noProof/>
          <w:sz w:val="24"/>
          <w:lang w:val="en-US"/>
        </w:rPr>
        <w:t>4</w:t>
      </w:r>
      <w:r w:rsidR="00D33384" w:rsidRPr="00030A2D">
        <w:rPr>
          <w:noProof/>
          <w:sz w:val="24"/>
          <w:lang w:val="en-US"/>
        </w:rPr>
        <w:t xml:space="preserve">: </w:t>
      </w:r>
      <w:r w:rsidR="00030A2D" w:rsidRPr="00030A2D">
        <w:rPr>
          <w:noProof/>
          <w:sz w:val="24"/>
          <w:lang w:val="en-US"/>
        </w:rPr>
        <w:t>Specification and qualification of welding procedures</w:t>
      </w:r>
      <w:r w:rsidR="002B31B8" w:rsidRPr="00030A2D">
        <w:rPr>
          <w:noProof/>
          <w:sz w:val="24"/>
          <w:lang w:val="en-US"/>
        </w:rPr>
        <w:t>»,</w:t>
      </w:r>
      <w:r w:rsidR="002B31B8" w:rsidRPr="00030A2D">
        <w:rPr>
          <w:sz w:val="24"/>
          <w:lang w:val="en-US"/>
        </w:rPr>
        <w:t xml:space="preserve"> </w:t>
      </w:r>
      <w:r w:rsidR="002B31B8" w:rsidRPr="00D15402">
        <w:rPr>
          <w:noProof/>
          <w:sz w:val="24"/>
          <w:lang w:val="en-US"/>
        </w:rPr>
        <w:t>IDT</w:t>
      </w:r>
      <w:r w:rsidR="002B31B8" w:rsidRPr="00030A2D">
        <w:rPr>
          <w:noProof/>
          <w:sz w:val="24"/>
          <w:lang w:val="en-US"/>
        </w:rPr>
        <w:t>).</w:t>
      </w:r>
    </w:p>
    <w:p w14:paraId="3A56822C" w14:textId="1E1A8694" w:rsidR="002B31B8" w:rsidRDefault="00F22EA2" w:rsidP="00B4702F">
      <w:pPr>
        <w:widowControl/>
        <w:spacing w:line="360" w:lineRule="auto"/>
        <w:ind w:firstLine="567"/>
        <w:jc w:val="both"/>
        <w:rPr>
          <w:sz w:val="24"/>
        </w:rPr>
      </w:pPr>
      <w:r w:rsidRPr="00C22306">
        <w:rPr>
          <w:sz w:val="24"/>
        </w:rPr>
        <w:t xml:space="preserve">Международный стандарт разработан подкомитетом SC </w:t>
      </w:r>
      <w:r w:rsidR="00D33384">
        <w:rPr>
          <w:sz w:val="24"/>
        </w:rPr>
        <w:t>7</w:t>
      </w:r>
      <w:r w:rsidRPr="00C22306">
        <w:rPr>
          <w:sz w:val="24"/>
        </w:rPr>
        <w:t xml:space="preserve"> «</w:t>
      </w:r>
      <w:r w:rsidR="00D33384" w:rsidRPr="00D33384">
        <w:rPr>
          <w:sz w:val="24"/>
        </w:rPr>
        <w:t>Обозначения и термины</w:t>
      </w:r>
      <w:r w:rsidRPr="00C22306">
        <w:rPr>
          <w:sz w:val="24"/>
        </w:rPr>
        <w:t>»</w:t>
      </w:r>
      <w:r>
        <w:rPr>
          <w:sz w:val="24"/>
        </w:rPr>
        <w:t xml:space="preserve"> Т</w:t>
      </w:r>
      <w:r w:rsidRPr="00C22306">
        <w:rPr>
          <w:sz w:val="24"/>
        </w:rPr>
        <w:t>ехническ</w:t>
      </w:r>
      <w:r>
        <w:rPr>
          <w:sz w:val="24"/>
        </w:rPr>
        <w:t>ого</w:t>
      </w:r>
      <w:r w:rsidRPr="00C22306">
        <w:rPr>
          <w:sz w:val="24"/>
        </w:rPr>
        <w:t xml:space="preserve"> комитет</w:t>
      </w:r>
      <w:r>
        <w:rPr>
          <w:sz w:val="24"/>
        </w:rPr>
        <w:t>а</w:t>
      </w:r>
      <w:r w:rsidRPr="00C22306">
        <w:rPr>
          <w:sz w:val="24"/>
        </w:rPr>
        <w:t xml:space="preserve"> ISO/TC 44 «Сварка и родственные процессы»</w:t>
      </w:r>
      <w:r>
        <w:rPr>
          <w:sz w:val="24"/>
        </w:rPr>
        <w:t xml:space="preserve"> Международной организации по стандартизации (</w:t>
      </w:r>
      <w:r w:rsidRPr="00D15402">
        <w:rPr>
          <w:noProof/>
          <w:sz w:val="24"/>
          <w:lang w:val="en-US"/>
        </w:rPr>
        <w:t>ISO</w:t>
      </w:r>
      <w:r>
        <w:rPr>
          <w:sz w:val="24"/>
        </w:rPr>
        <w:t>)</w:t>
      </w:r>
      <w:r w:rsidRPr="00C22306">
        <w:rPr>
          <w:sz w:val="24"/>
        </w:rPr>
        <w:t>.</w:t>
      </w:r>
    </w:p>
    <w:p w14:paraId="664953C5" w14:textId="77777777" w:rsidR="00B26671" w:rsidRPr="00030A2D" w:rsidRDefault="00B26671" w:rsidP="00C61EE7">
      <w:pPr>
        <w:widowControl/>
        <w:overflowPunct w:val="0"/>
        <w:spacing w:line="360" w:lineRule="auto"/>
        <w:ind w:firstLine="567"/>
        <w:jc w:val="both"/>
        <w:rPr>
          <w:sz w:val="24"/>
          <w:szCs w:val="24"/>
        </w:rPr>
      </w:pPr>
    </w:p>
    <w:p w14:paraId="2201532A" w14:textId="678077D6" w:rsidR="00F22EA2" w:rsidRDefault="00F22EA2" w:rsidP="00F22EA2">
      <w:pPr>
        <w:widowControl/>
        <w:overflowPunct w:val="0"/>
        <w:spacing w:after="240" w:line="360" w:lineRule="auto"/>
        <w:ind w:firstLine="567"/>
        <w:jc w:val="both"/>
        <w:rPr>
          <w:noProof/>
          <w:sz w:val="24"/>
        </w:rPr>
      </w:pPr>
      <w:r>
        <w:rPr>
          <w:noProof/>
          <w:sz w:val="24"/>
        </w:rPr>
        <w:t>5</w:t>
      </w:r>
      <w:r w:rsidRPr="00C22306">
        <w:rPr>
          <w:noProof/>
          <w:sz w:val="24"/>
        </w:rPr>
        <w:t xml:space="preserve"> </w:t>
      </w:r>
      <w:r w:rsidR="00262976">
        <w:rPr>
          <w:noProof/>
          <w:sz w:val="24"/>
        </w:rPr>
        <w:t xml:space="preserve">ВЗАМЕН </w:t>
      </w:r>
      <w:r w:rsidR="00262976" w:rsidRPr="00262976">
        <w:rPr>
          <w:noProof/>
          <w:sz w:val="24"/>
        </w:rPr>
        <w:t>ГОСТ ISO 25239-</w:t>
      </w:r>
      <w:r w:rsidR="00030A2D">
        <w:rPr>
          <w:noProof/>
          <w:sz w:val="24"/>
        </w:rPr>
        <w:t>4</w:t>
      </w:r>
      <w:r w:rsidR="00262976" w:rsidRPr="00262976">
        <w:rPr>
          <w:noProof/>
          <w:sz w:val="24"/>
        </w:rPr>
        <w:t>—2020</w:t>
      </w:r>
    </w:p>
    <w:p w14:paraId="0A1B4320" w14:textId="4296B413" w:rsidR="00C61EE7" w:rsidRPr="00D15402" w:rsidRDefault="00C61EE7" w:rsidP="00C61EE7">
      <w:pPr>
        <w:widowControl/>
        <w:overflowPunct w:val="0"/>
        <w:spacing w:line="360" w:lineRule="auto"/>
        <w:ind w:firstLine="567"/>
        <w:jc w:val="both"/>
        <w:rPr>
          <w:i/>
          <w:sz w:val="24"/>
          <w:szCs w:val="24"/>
        </w:rPr>
      </w:pPr>
      <w:r w:rsidRPr="00D15402">
        <w:rPr>
          <w:i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16393E21" w14:textId="063A689D" w:rsidR="003234C2" w:rsidRPr="00D15402" w:rsidRDefault="00C61EE7" w:rsidP="00C61EE7">
      <w:pPr>
        <w:widowControl/>
        <w:overflowPunct w:val="0"/>
        <w:spacing w:line="360" w:lineRule="auto"/>
        <w:ind w:firstLine="567"/>
        <w:jc w:val="both"/>
        <w:rPr>
          <w:i/>
          <w:sz w:val="24"/>
        </w:rPr>
      </w:pPr>
      <w:r w:rsidRPr="00D15402">
        <w:rPr>
          <w:i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66B9CFB6" w14:textId="77777777" w:rsidR="00262976" w:rsidRDefault="00262976" w:rsidP="00E91A03">
      <w:pPr>
        <w:spacing w:line="480" w:lineRule="auto"/>
        <w:ind w:firstLine="567"/>
        <w:jc w:val="both"/>
      </w:pPr>
    </w:p>
    <w:p w14:paraId="016264A5" w14:textId="77777777" w:rsidR="00262976" w:rsidRDefault="00262976" w:rsidP="00E91A03">
      <w:pPr>
        <w:spacing w:line="480" w:lineRule="auto"/>
        <w:ind w:firstLine="567"/>
        <w:jc w:val="both"/>
      </w:pPr>
    </w:p>
    <w:p w14:paraId="3F58F53D" w14:textId="77777777" w:rsidR="003541F2" w:rsidRDefault="003541F2" w:rsidP="00E91A03">
      <w:pPr>
        <w:spacing w:line="480" w:lineRule="auto"/>
        <w:ind w:firstLine="567"/>
        <w:jc w:val="both"/>
      </w:pPr>
    </w:p>
    <w:p w14:paraId="52C50E0F" w14:textId="77777777" w:rsidR="003541F2" w:rsidRPr="00D15402" w:rsidRDefault="003541F2" w:rsidP="00E91A03">
      <w:pPr>
        <w:spacing w:line="480" w:lineRule="auto"/>
        <w:ind w:firstLine="567"/>
        <w:jc w:val="both"/>
      </w:pPr>
    </w:p>
    <w:p w14:paraId="2BA96E45" w14:textId="1E97F4F5" w:rsidR="00971B61" w:rsidRDefault="00895205" w:rsidP="00005F7E">
      <w:pPr>
        <w:widowControl/>
        <w:spacing w:line="360" w:lineRule="auto"/>
        <w:jc w:val="both"/>
        <w:rPr>
          <w:sz w:val="24"/>
        </w:rPr>
        <w:sectPr w:rsidR="00971B61" w:rsidSect="00B650A1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4" w:h="16838"/>
          <w:pgMar w:top="1134" w:right="1418" w:bottom="1134" w:left="851" w:header="720" w:footer="720" w:gutter="0"/>
          <w:pgNumType w:fmt="upperRoman" w:start="1"/>
          <w:cols w:space="60"/>
          <w:noEndnote/>
          <w:titlePg/>
          <w:docGrid w:linePitch="272"/>
        </w:sectPr>
      </w:pPr>
      <w:r w:rsidRPr="00005F7E">
        <w:rPr>
          <w:sz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492E28D4" w14:textId="77777777" w:rsidR="00F4440C" w:rsidRPr="00F4440C" w:rsidRDefault="00F4440C" w:rsidP="00F4440C">
      <w:pPr>
        <w:ind w:left="-1080"/>
      </w:pPr>
    </w:p>
    <w:tbl>
      <w:tblPr>
        <w:tblW w:w="5290" w:type="pct"/>
        <w:jc w:val="center"/>
        <w:tblBorders>
          <w:top w:val="single" w:sz="24" w:space="0" w:color="auto"/>
          <w:insideH w:val="single" w:sz="24" w:space="0" w:color="auto"/>
        </w:tblBorders>
        <w:tblLook w:val="01E0" w:firstRow="1" w:lastRow="1" w:firstColumn="1" w:lastColumn="1" w:noHBand="0" w:noVBand="0"/>
      </w:tblPr>
      <w:tblGrid>
        <w:gridCol w:w="985"/>
        <w:gridCol w:w="6053"/>
        <w:gridCol w:w="3156"/>
      </w:tblGrid>
      <w:tr w:rsidR="00F4440C" w:rsidRPr="00D15402" w14:paraId="76580695" w14:textId="77777777" w:rsidTr="009C1371">
        <w:trPr>
          <w:jc w:val="center"/>
        </w:trPr>
        <w:tc>
          <w:tcPr>
            <w:tcW w:w="5000" w:type="pct"/>
            <w:gridSpan w:val="3"/>
          </w:tcPr>
          <w:p w14:paraId="6695351B" w14:textId="77777777" w:rsidR="00F4440C" w:rsidRPr="00D15402" w:rsidRDefault="00F4440C" w:rsidP="009C1371">
            <w:pPr>
              <w:jc w:val="center"/>
              <w:rPr>
                <w:b/>
              </w:rPr>
            </w:pPr>
          </w:p>
          <w:p w14:paraId="05233F74" w14:textId="77777777" w:rsidR="00F4440C" w:rsidRPr="00D15402" w:rsidRDefault="00F4440C" w:rsidP="009C1371">
            <w:pPr>
              <w:jc w:val="center"/>
              <w:rPr>
                <w:b/>
              </w:rPr>
            </w:pPr>
            <w:r w:rsidRPr="00D15402">
              <w:rPr>
                <w:b/>
              </w:rPr>
              <w:t>МЕЖГОСУДАРСТВЕННЫЙ СОВЕТ ПО СТАНДАРТИЗАЦИИ, МЕТРОЛОГИИ И СЕРТИФИКАЦИИ</w:t>
            </w:r>
          </w:p>
          <w:p w14:paraId="3445F52C" w14:textId="77777777" w:rsidR="00F4440C" w:rsidRPr="00D15402" w:rsidRDefault="00F4440C" w:rsidP="009C1371">
            <w:pPr>
              <w:jc w:val="center"/>
              <w:rPr>
                <w:b/>
                <w:lang w:val="en-US"/>
              </w:rPr>
            </w:pPr>
            <w:r w:rsidRPr="00D15402">
              <w:rPr>
                <w:b/>
                <w:lang w:val="en-US"/>
              </w:rPr>
              <w:t>(</w:t>
            </w:r>
            <w:r w:rsidRPr="00D15402">
              <w:rPr>
                <w:b/>
              </w:rPr>
              <w:t>МГС</w:t>
            </w:r>
            <w:r w:rsidRPr="00D15402">
              <w:rPr>
                <w:b/>
                <w:lang w:val="en-US"/>
              </w:rPr>
              <w:t>)</w:t>
            </w:r>
          </w:p>
          <w:p w14:paraId="7ADB5D04" w14:textId="77777777" w:rsidR="00F4440C" w:rsidRPr="00D15402" w:rsidRDefault="00F4440C" w:rsidP="009C1371">
            <w:pPr>
              <w:jc w:val="center"/>
              <w:rPr>
                <w:b/>
                <w:lang w:val="en-US"/>
              </w:rPr>
            </w:pPr>
            <w:r w:rsidRPr="00D15402">
              <w:rPr>
                <w:b/>
                <w:lang w:val="en-US"/>
              </w:rPr>
              <w:t>INTERSTATE COUNCIL FOR STANDARDIZATION, METROLOGY AND CERTIFICATION</w:t>
            </w:r>
          </w:p>
          <w:p w14:paraId="4C8C5FF5" w14:textId="77777777" w:rsidR="00F4440C" w:rsidRPr="00D15402" w:rsidRDefault="00F4440C" w:rsidP="009C1371">
            <w:pPr>
              <w:jc w:val="center"/>
              <w:rPr>
                <w:b/>
              </w:rPr>
            </w:pPr>
            <w:r w:rsidRPr="00D15402">
              <w:rPr>
                <w:b/>
              </w:rPr>
              <w:t>(ISC)</w:t>
            </w:r>
          </w:p>
          <w:p w14:paraId="404A1D6F" w14:textId="77777777" w:rsidR="00F4440C" w:rsidRPr="00D15402" w:rsidRDefault="00F4440C" w:rsidP="009C137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40C" w:rsidRPr="00D15402" w14:paraId="4B554227" w14:textId="77777777" w:rsidTr="009C1371">
        <w:trPr>
          <w:jc w:val="center"/>
        </w:trPr>
        <w:tc>
          <w:tcPr>
            <w:tcW w:w="483" w:type="pct"/>
            <w:tcBorders>
              <w:bottom w:val="single" w:sz="18" w:space="0" w:color="auto"/>
            </w:tcBorders>
            <w:vAlign w:val="center"/>
          </w:tcPr>
          <w:p w14:paraId="2A018B79" w14:textId="77777777" w:rsidR="00F4440C" w:rsidRPr="00D15402" w:rsidRDefault="00F4440C" w:rsidP="009C1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9" w:type="pct"/>
            <w:tcBorders>
              <w:bottom w:val="single" w:sz="18" w:space="0" w:color="auto"/>
            </w:tcBorders>
            <w:vAlign w:val="center"/>
          </w:tcPr>
          <w:p w14:paraId="185078DA" w14:textId="77777777" w:rsidR="00F4440C" w:rsidRPr="00D15402" w:rsidRDefault="00F4440C" w:rsidP="009C1371">
            <w:pPr>
              <w:spacing w:line="360" w:lineRule="auto"/>
              <w:jc w:val="center"/>
              <w:rPr>
                <w:b/>
                <w:bCs/>
                <w:spacing w:val="20"/>
                <w:szCs w:val="28"/>
              </w:rPr>
            </w:pPr>
          </w:p>
          <w:p w14:paraId="6238F924" w14:textId="77777777" w:rsidR="00F4440C" w:rsidRPr="00D15402" w:rsidRDefault="00F4440C" w:rsidP="009C1371">
            <w:pPr>
              <w:spacing w:line="360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D15402">
              <w:rPr>
                <w:b/>
                <w:bCs/>
                <w:spacing w:val="20"/>
                <w:sz w:val="28"/>
                <w:szCs w:val="28"/>
              </w:rPr>
              <w:t>М Е Ж Г О С У Д А Р С Т В Е Н Н Ы Й</w:t>
            </w:r>
          </w:p>
          <w:p w14:paraId="3EBAD1E4" w14:textId="77777777" w:rsidR="00F4440C" w:rsidRPr="00D15402" w:rsidRDefault="00F4440C" w:rsidP="009C1371">
            <w:pPr>
              <w:spacing w:line="360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D15402">
              <w:rPr>
                <w:b/>
                <w:bCs/>
                <w:spacing w:val="20"/>
                <w:sz w:val="28"/>
                <w:szCs w:val="28"/>
              </w:rPr>
              <w:t>С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Т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А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Н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Д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А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Р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Т</w:t>
            </w:r>
          </w:p>
          <w:p w14:paraId="2012DC51" w14:textId="77777777" w:rsidR="00F4440C" w:rsidRPr="00D15402" w:rsidRDefault="00F4440C" w:rsidP="009C1371">
            <w:pPr>
              <w:spacing w:line="360" w:lineRule="auto"/>
              <w:jc w:val="center"/>
              <w:rPr>
                <w:spacing w:val="20"/>
                <w:sz w:val="28"/>
                <w:szCs w:val="28"/>
              </w:rPr>
            </w:pPr>
          </w:p>
        </w:tc>
        <w:tc>
          <w:tcPr>
            <w:tcW w:w="1548" w:type="pct"/>
            <w:tcBorders>
              <w:bottom w:val="single" w:sz="18" w:space="0" w:color="auto"/>
            </w:tcBorders>
            <w:vAlign w:val="center"/>
          </w:tcPr>
          <w:p w14:paraId="0E9AC3A7" w14:textId="0BE65E98" w:rsidR="00F4440C" w:rsidRPr="006207AB" w:rsidRDefault="00F4440C" w:rsidP="009C1371">
            <w:pPr>
              <w:ind w:left="36"/>
              <w:rPr>
                <w:b/>
                <w:bCs/>
                <w:sz w:val="36"/>
                <w:szCs w:val="36"/>
              </w:rPr>
            </w:pPr>
            <w:r w:rsidRPr="006207AB">
              <w:rPr>
                <w:b/>
                <w:sz w:val="36"/>
                <w:szCs w:val="36"/>
              </w:rPr>
              <w:t xml:space="preserve">ГОСТ </w:t>
            </w:r>
            <w:r w:rsidRPr="006207AB">
              <w:rPr>
                <w:b/>
                <w:sz w:val="36"/>
                <w:szCs w:val="36"/>
              </w:rPr>
              <w:br/>
            </w:r>
            <w:r w:rsidRPr="006207AB">
              <w:rPr>
                <w:b/>
                <w:bCs/>
                <w:sz w:val="36"/>
                <w:szCs w:val="36"/>
              </w:rPr>
              <w:t xml:space="preserve">ISO </w:t>
            </w:r>
            <w:r w:rsidR="00262976">
              <w:rPr>
                <w:b/>
                <w:bCs/>
                <w:sz w:val="36"/>
                <w:szCs w:val="36"/>
              </w:rPr>
              <w:t>25239</w:t>
            </w:r>
            <w:r w:rsidRPr="006207AB">
              <w:rPr>
                <w:b/>
                <w:bCs/>
                <w:sz w:val="36"/>
                <w:szCs w:val="36"/>
              </w:rPr>
              <w:t>-</w:t>
            </w:r>
            <w:r w:rsidR="00030A2D">
              <w:rPr>
                <w:b/>
                <w:bCs/>
                <w:sz w:val="36"/>
                <w:szCs w:val="36"/>
              </w:rPr>
              <w:t>4</w:t>
            </w:r>
            <w:r w:rsidRPr="006207AB">
              <w:rPr>
                <w:b/>
                <w:bCs/>
                <w:sz w:val="36"/>
                <w:szCs w:val="36"/>
              </w:rPr>
              <w:t>—</w:t>
            </w:r>
          </w:p>
          <w:p w14:paraId="33EBCCC8" w14:textId="77777777" w:rsidR="00F4440C" w:rsidRDefault="00F4440C" w:rsidP="005871FD">
            <w:pPr>
              <w:ind w:left="36"/>
              <w:rPr>
                <w:b/>
                <w:bCs/>
                <w:sz w:val="36"/>
                <w:szCs w:val="36"/>
              </w:rPr>
            </w:pPr>
            <w:r w:rsidRPr="006207AB">
              <w:rPr>
                <w:b/>
                <w:bCs/>
                <w:sz w:val="36"/>
                <w:szCs w:val="36"/>
              </w:rPr>
              <w:t>202</w:t>
            </w:r>
          </w:p>
          <w:p w14:paraId="781BDE02" w14:textId="77777777" w:rsidR="005871FD" w:rsidRPr="00E46514" w:rsidRDefault="005871FD" w:rsidP="005871FD">
            <w:pPr>
              <w:ind w:left="36"/>
              <w:rPr>
                <w:bCs/>
                <w:i/>
                <w:sz w:val="28"/>
                <w:szCs w:val="36"/>
              </w:rPr>
            </w:pPr>
            <w:r w:rsidRPr="00E46514">
              <w:rPr>
                <w:bCs/>
                <w:i/>
                <w:sz w:val="28"/>
                <w:szCs w:val="36"/>
              </w:rPr>
              <w:t>(проект, RU,</w:t>
            </w:r>
          </w:p>
          <w:p w14:paraId="2BED0802" w14:textId="77777777" w:rsidR="005871FD" w:rsidRDefault="005871FD" w:rsidP="005871FD">
            <w:pPr>
              <w:ind w:left="36"/>
              <w:rPr>
                <w:bCs/>
                <w:i/>
                <w:sz w:val="28"/>
                <w:szCs w:val="36"/>
              </w:rPr>
            </w:pPr>
            <w:r>
              <w:rPr>
                <w:bCs/>
                <w:i/>
                <w:sz w:val="28"/>
                <w:szCs w:val="36"/>
              </w:rPr>
              <w:t xml:space="preserve">первая </w:t>
            </w:r>
            <w:r w:rsidRPr="00E46514">
              <w:rPr>
                <w:bCs/>
                <w:i/>
                <w:sz w:val="28"/>
                <w:szCs w:val="36"/>
              </w:rPr>
              <w:t>редакция)</w:t>
            </w:r>
          </w:p>
          <w:p w14:paraId="6250A84B" w14:textId="6020EC42" w:rsidR="003541F2" w:rsidRPr="003541F2" w:rsidRDefault="003541F2" w:rsidP="005871FD">
            <w:pPr>
              <w:ind w:left="36"/>
              <w:rPr>
                <w:b/>
                <w:bCs/>
                <w:sz w:val="18"/>
                <w:szCs w:val="36"/>
              </w:rPr>
            </w:pPr>
          </w:p>
        </w:tc>
      </w:tr>
    </w:tbl>
    <w:p w14:paraId="20D7A424" w14:textId="77777777" w:rsidR="00F4440C" w:rsidRPr="00D15402" w:rsidRDefault="00F4440C" w:rsidP="00F4440C">
      <w:pPr>
        <w:rPr>
          <w:sz w:val="28"/>
          <w:szCs w:val="28"/>
        </w:rPr>
      </w:pPr>
    </w:p>
    <w:p w14:paraId="0BC0C7FB" w14:textId="77777777" w:rsidR="00F4440C" w:rsidRPr="00D15402" w:rsidRDefault="00F4440C" w:rsidP="00F4440C">
      <w:pPr>
        <w:rPr>
          <w:sz w:val="28"/>
          <w:szCs w:val="28"/>
        </w:rPr>
      </w:pPr>
    </w:p>
    <w:p w14:paraId="7DC4A5EC" w14:textId="77777777" w:rsidR="00F4440C" w:rsidRPr="00D15402" w:rsidRDefault="00F4440C" w:rsidP="00F4440C">
      <w:pPr>
        <w:spacing w:line="360" w:lineRule="auto"/>
        <w:jc w:val="center"/>
        <w:rPr>
          <w:b/>
          <w:bCs/>
          <w:sz w:val="16"/>
          <w:szCs w:val="28"/>
        </w:rPr>
      </w:pPr>
    </w:p>
    <w:p w14:paraId="7C1E4258" w14:textId="354D57A2" w:rsidR="00F4440C" w:rsidRPr="00D15402" w:rsidRDefault="00262976" w:rsidP="00F4440C">
      <w:pPr>
        <w:spacing w:line="360" w:lineRule="auto"/>
        <w:jc w:val="center"/>
        <w:rPr>
          <w:b/>
          <w:bCs/>
          <w:sz w:val="28"/>
          <w:szCs w:val="28"/>
        </w:rPr>
      </w:pPr>
      <w:r w:rsidRPr="00262976">
        <w:rPr>
          <w:b/>
          <w:bCs/>
          <w:sz w:val="28"/>
          <w:szCs w:val="28"/>
        </w:rPr>
        <w:t>СВАРКА ТРЕНИЕМ С ПЕРЕМЕШИВАНИЕМ. АЛЮМИНИЙ</w:t>
      </w:r>
    </w:p>
    <w:p w14:paraId="2FE434AA" w14:textId="77777777" w:rsidR="00F4440C" w:rsidRPr="00D15402" w:rsidRDefault="00F4440C" w:rsidP="00F4440C">
      <w:pPr>
        <w:spacing w:line="360" w:lineRule="auto"/>
        <w:jc w:val="center"/>
        <w:rPr>
          <w:b/>
          <w:bCs/>
          <w:sz w:val="12"/>
          <w:szCs w:val="28"/>
        </w:rPr>
      </w:pPr>
    </w:p>
    <w:p w14:paraId="60C519A0" w14:textId="77777777" w:rsidR="00F4440C" w:rsidRDefault="00F4440C" w:rsidP="00F4440C">
      <w:pPr>
        <w:spacing w:line="360" w:lineRule="auto"/>
        <w:jc w:val="center"/>
        <w:rPr>
          <w:b/>
          <w:noProof/>
          <w:spacing w:val="40"/>
          <w:sz w:val="28"/>
          <w:szCs w:val="28"/>
        </w:rPr>
      </w:pPr>
    </w:p>
    <w:p w14:paraId="0474EDFD" w14:textId="4A8EC5C3" w:rsidR="00F4440C" w:rsidRPr="003E3149" w:rsidRDefault="00F4440C" w:rsidP="00F4440C">
      <w:pPr>
        <w:spacing w:line="360" w:lineRule="auto"/>
        <w:jc w:val="center"/>
        <w:rPr>
          <w:b/>
          <w:noProof/>
          <w:sz w:val="28"/>
          <w:szCs w:val="28"/>
        </w:rPr>
      </w:pPr>
      <w:r w:rsidRPr="00D15402">
        <w:rPr>
          <w:b/>
          <w:noProof/>
          <w:spacing w:val="40"/>
          <w:sz w:val="28"/>
          <w:szCs w:val="28"/>
        </w:rPr>
        <w:t>Часть</w:t>
      </w:r>
      <w:r w:rsidRPr="003E3149">
        <w:rPr>
          <w:b/>
          <w:noProof/>
          <w:sz w:val="28"/>
          <w:szCs w:val="28"/>
        </w:rPr>
        <w:t xml:space="preserve"> </w:t>
      </w:r>
      <w:r w:rsidR="00030A2D">
        <w:rPr>
          <w:b/>
          <w:noProof/>
          <w:sz w:val="28"/>
          <w:szCs w:val="28"/>
        </w:rPr>
        <w:t>4</w:t>
      </w:r>
    </w:p>
    <w:p w14:paraId="14DAB4BE" w14:textId="026CFD5D" w:rsidR="00F4440C" w:rsidRPr="00D15402" w:rsidRDefault="00030A2D" w:rsidP="00F4440C">
      <w:pPr>
        <w:widowControl/>
        <w:spacing w:line="360" w:lineRule="auto"/>
        <w:jc w:val="center"/>
        <w:rPr>
          <w:b/>
          <w:noProof/>
          <w:sz w:val="28"/>
          <w:szCs w:val="28"/>
        </w:rPr>
      </w:pPr>
      <w:r w:rsidRPr="00030A2D">
        <w:rPr>
          <w:b/>
          <w:noProof/>
          <w:sz w:val="28"/>
          <w:szCs w:val="28"/>
        </w:rPr>
        <w:t>Технические требования и аттестация процедур сварки</w:t>
      </w:r>
    </w:p>
    <w:p w14:paraId="2554887C" w14:textId="77777777" w:rsidR="00F4440C" w:rsidRPr="00D15402" w:rsidRDefault="00F4440C" w:rsidP="00F4440C">
      <w:pPr>
        <w:widowControl/>
        <w:spacing w:line="360" w:lineRule="auto"/>
        <w:jc w:val="center"/>
        <w:rPr>
          <w:b/>
          <w:bCs/>
          <w:sz w:val="28"/>
          <w:szCs w:val="28"/>
        </w:rPr>
      </w:pPr>
    </w:p>
    <w:p w14:paraId="3704BE03" w14:textId="77777777" w:rsidR="00F4440C" w:rsidRPr="00D15402" w:rsidRDefault="00F4440C" w:rsidP="00F4440C">
      <w:pPr>
        <w:widowControl/>
        <w:spacing w:line="360" w:lineRule="auto"/>
        <w:jc w:val="center"/>
        <w:rPr>
          <w:b/>
          <w:bCs/>
          <w:sz w:val="24"/>
          <w:szCs w:val="24"/>
        </w:rPr>
      </w:pPr>
    </w:p>
    <w:p w14:paraId="4BFA3F13" w14:textId="07A28B6B" w:rsidR="00F4440C" w:rsidRPr="00D15402" w:rsidRDefault="00F4440C" w:rsidP="00F4440C">
      <w:pPr>
        <w:widowControl/>
        <w:spacing w:line="360" w:lineRule="auto"/>
        <w:jc w:val="center"/>
        <w:rPr>
          <w:b/>
          <w:bCs/>
          <w:sz w:val="24"/>
          <w:szCs w:val="24"/>
        </w:rPr>
      </w:pPr>
      <w:r w:rsidRPr="00D15402">
        <w:rPr>
          <w:b/>
          <w:bCs/>
          <w:sz w:val="24"/>
          <w:szCs w:val="24"/>
        </w:rPr>
        <w:t>(</w:t>
      </w:r>
      <w:r w:rsidRPr="00D15402">
        <w:rPr>
          <w:b/>
          <w:bCs/>
          <w:sz w:val="24"/>
          <w:szCs w:val="24"/>
          <w:lang w:val="en-US"/>
        </w:rPr>
        <w:t>ISO</w:t>
      </w:r>
      <w:r w:rsidRPr="00D15402">
        <w:rPr>
          <w:b/>
          <w:bCs/>
          <w:sz w:val="24"/>
          <w:szCs w:val="24"/>
        </w:rPr>
        <w:t xml:space="preserve"> </w:t>
      </w:r>
      <w:r w:rsidR="00262976">
        <w:rPr>
          <w:b/>
          <w:bCs/>
          <w:sz w:val="24"/>
          <w:szCs w:val="24"/>
        </w:rPr>
        <w:t>25239</w:t>
      </w:r>
      <w:r w:rsidRPr="00D15402">
        <w:rPr>
          <w:b/>
          <w:bCs/>
          <w:sz w:val="24"/>
          <w:szCs w:val="24"/>
        </w:rPr>
        <w:t>-</w:t>
      </w:r>
      <w:r w:rsidR="00030A2D">
        <w:rPr>
          <w:b/>
          <w:bCs/>
          <w:sz w:val="24"/>
          <w:szCs w:val="24"/>
        </w:rPr>
        <w:t>4</w:t>
      </w:r>
      <w:r w:rsidRPr="00D15402">
        <w:rPr>
          <w:b/>
          <w:bCs/>
          <w:sz w:val="24"/>
          <w:szCs w:val="24"/>
        </w:rPr>
        <w:t>:202</w:t>
      </w:r>
      <w:r w:rsidR="00262976">
        <w:rPr>
          <w:b/>
          <w:bCs/>
          <w:sz w:val="24"/>
          <w:szCs w:val="24"/>
        </w:rPr>
        <w:t>0</w:t>
      </w:r>
      <w:r w:rsidRPr="00D15402">
        <w:rPr>
          <w:b/>
          <w:bCs/>
          <w:sz w:val="24"/>
          <w:szCs w:val="24"/>
        </w:rPr>
        <w:t xml:space="preserve">, </w:t>
      </w:r>
      <w:r w:rsidRPr="00D15402">
        <w:rPr>
          <w:b/>
          <w:bCs/>
          <w:sz w:val="24"/>
          <w:szCs w:val="24"/>
          <w:lang w:val="en-US"/>
        </w:rPr>
        <w:t>IDT</w:t>
      </w:r>
      <w:r w:rsidRPr="00D15402">
        <w:rPr>
          <w:b/>
          <w:bCs/>
          <w:sz w:val="24"/>
          <w:szCs w:val="24"/>
        </w:rPr>
        <w:t>)</w:t>
      </w:r>
    </w:p>
    <w:p w14:paraId="5A528867" w14:textId="77777777" w:rsidR="00F4440C" w:rsidRPr="00D15402" w:rsidRDefault="00F4440C" w:rsidP="00F4440C">
      <w:pPr>
        <w:widowControl/>
        <w:spacing w:line="360" w:lineRule="auto"/>
        <w:jc w:val="center"/>
        <w:rPr>
          <w:b/>
          <w:bCs/>
          <w:sz w:val="28"/>
          <w:szCs w:val="28"/>
        </w:rPr>
      </w:pPr>
    </w:p>
    <w:p w14:paraId="2B47C2B8" w14:textId="77777777" w:rsidR="00F4440C" w:rsidRPr="00D15402" w:rsidRDefault="00F4440C" w:rsidP="00F4440C">
      <w:pPr>
        <w:jc w:val="center"/>
        <w:rPr>
          <w:b/>
          <w:sz w:val="24"/>
        </w:rPr>
      </w:pPr>
      <w:r w:rsidRPr="00D15402">
        <w:rPr>
          <w:b/>
          <w:sz w:val="24"/>
        </w:rPr>
        <w:t>Издание официальное</w:t>
      </w:r>
    </w:p>
    <w:p w14:paraId="7B05C483" w14:textId="77777777" w:rsidR="00F4440C" w:rsidRPr="00D15402" w:rsidRDefault="00F4440C" w:rsidP="00F4440C">
      <w:pPr>
        <w:jc w:val="center"/>
        <w:rPr>
          <w:b/>
          <w:sz w:val="24"/>
        </w:rPr>
      </w:pPr>
    </w:p>
    <w:p w14:paraId="2750D438" w14:textId="77777777" w:rsidR="00F4440C" w:rsidRPr="00D15402" w:rsidRDefault="00F4440C" w:rsidP="00F4440C">
      <w:pPr>
        <w:spacing w:line="360" w:lineRule="auto"/>
        <w:jc w:val="both"/>
        <w:rPr>
          <w:b/>
          <w:sz w:val="18"/>
          <w:szCs w:val="28"/>
        </w:rPr>
      </w:pPr>
    </w:p>
    <w:p w14:paraId="62EA4148" w14:textId="77777777" w:rsidR="00F4440C" w:rsidRPr="00D15402" w:rsidRDefault="00F4440C" w:rsidP="00F4440C">
      <w:pPr>
        <w:spacing w:line="360" w:lineRule="auto"/>
        <w:jc w:val="both"/>
        <w:rPr>
          <w:b/>
          <w:sz w:val="18"/>
          <w:szCs w:val="28"/>
        </w:rPr>
      </w:pPr>
    </w:p>
    <w:p w14:paraId="4FD7584C" w14:textId="77777777" w:rsidR="00F4440C" w:rsidRPr="00D15402" w:rsidRDefault="00F4440C" w:rsidP="00F4440C">
      <w:pPr>
        <w:spacing w:line="360" w:lineRule="auto"/>
        <w:jc w:val="both"/>
        <w:rPr>
          <w:b/>
          <w:sz w:val="18"/>
          <w:szCs w:val="28"/>
        </w:rPr>
      </w:pPr>
    </w:p>
    <w:p w14:paraId="13634017" w14:textId="77777777" w:rsidR="00F4440C" w:rsidRPr="00D15402" w:rsidRDefault="00F4440C" w:rsidP="00F4440C">
      <w:pPr>
        <w:spacing w:line="360" w:lineRule="auto"/>
        <w:jc w:val="both"/>
        <w:rPr>
          <w:b/>
          <w:sz w:val="18"/>
          <w:szCs w:val="28"/>
        </w:rPr>
      </w:pPr>
    </w:p>
    <w:p w14:paraId="619E7C15" w14:textId="77777777" w:rsidR="00F4440C" w:rsidRPr="00D15402" w:rsidRDefault="00F4440C" w:rsidP="00F4440C">
      <w:pPr>
        <w:spacing w:line="360" w:lineRule="auto"/>
        <w:jc w:val="both"/>
        <w:rPr>
          <w:b/>
          <w:sz w:val="18"/>
          <w:szCs w:val="28"/>
        </w:rPr>
      </w:pPr>
    </w:p>
    <w:p w14:paraId="7EFC9BA3" w14:textId="77777777" w:rsidR="00F4440C" w:rsidRPr="00D15402" w:rsidRDefault="00F4440C" w:rsidP="00F4440C">
      <w:pPr>
        <w:spacing w:line="360" w:lineRule="auto"/>
        <w:jc w:val="both"/>
        <w:rPr>
          <w:b/>
          <w:sz w:val="18"/>
          <w:szCs w:val="28"/>
        </w:rPr>
      </w:pPr>
    </w:p>
    <w:p w14:paraId="3BEBACFC" w14:textId="77777777" w:rsidR="00F4440C" w:rsidRDefault="00F4440C" w:rsidP="00F4440C">
      <w:pPr>
        <w:spacing w:line="360" w:lineRule="auto"/>
        <w:jc w:val="both"/>
        <w:rPr>
          <w:b/>
          <w:sz w:val="18"/>
          <w:szCs w:val="28"/>
        </w:rPr>
      </w:pPr>
    </w:p>
    <w:p w14:paraId="7E60888A" w14:textId="77777777" w:rsidR="009725A6" w:rsidRPr="00D15402" w:rsidRDefault="009725A6" w:rsidP="00F4440C">
      <w:pPr>
        <w:spacing w:line="360" w:lineRule="auto"/>
        <w:jc w:val="both"/>
        <w:rPr>
          <w:b/>
          <w:sz w:val="18"/>
          <w:szCs w:val="28"/>
        </w:rPr>
      </w:pPr>
    </w:p>
    <w:p w14:paraId="5B580142" w14:textId="77777777" w:rsidR="00F4440C" w:rsidRPr="00D15402" w:rsidRDefault="00F4440C" w:rsidP="00F4440C">
      <w:pPr>
        <w:spacing w:line="360" w:lineRule="auto"/>
        <w:jc w:val="both"/>
        <w:rPr>
          <w:b/>
          <w:sz w:val="18"/>
          <w:szCs w:val="28"/>
        </w:rPr>
      </w:pPr>
    </w:p>
    <w:p w14:paraId="5A352647" w14:textId="77777777" w:rsidR="00F4440C" w:rsidRPr="00D15402" w:rsidRDefault="00F4440C" w:rsidP="00F4440C">
      <w:pPr>
        <w:spacing w:line="360" w:lineRule="auto"/>
        <w:jc w:val="both"/>
        <w:rPr>
          <w:b/>
          <w:sz w:val="18"/>
          <w:szCs w:val="28"/>
        </w:rPr>
      </w:pPr>
    </w:p>
    <w:p w14:paraId="440A61D0" w14:textId="77777777" w:rsidR="00F4440C" w:rsidRPr="00D15402" w:rsidRDefault="00F4440C" w:rsidP="00F4440C">
      <w:pPr>
        <w:spacing w:line="360" w:lineRule="auto"/>
        <w:jc w:val="both"/>
        <w:rPr>
          <w:b/>
          <w:sz w:val="18"/>
          <w:szCs w:val="28"/>
        </w:rPr>
      </w:pPr>
    </w:p>
    <w:p w14:paraId="5D57313E" w14:textId="77777777" w:rsidR="00F4440C" w:rsidRPr="00D15402" w:rsidRDefault="00F4440C" w:rsidP="00F4440C">
      <w:pPr>
        <w:spacing w:line="360" w:lineRule="auto"/>
        <w:jc w:val="center"/>
        <w:rPr>
          <w:b/>
          <w:sz w:val="24"/>
        </w:rPr>
      </w:pPr>
      <w:r w:rsidRPr="00D15402">
        <w:rPr>
          <w:b/>
          <w:sz w:val="24"/>
        </w:rPr>
        <w:t>Москва</w:t>
      </w:r>
    </w:p>
    <w:p w14:paraId="7508F8B4" w14:textId="77777777" w:rsidR="00F4440C" w:rsidRPr="00D15402" w:rsidRDefault="00F4440C" w:rsidP="00F4440C">
      <w:pPr>
        <w:spacing w:line="360" w:lineRule="auto"/>
        <w:jc w:val="center"/>
        <w:rPr>
          <w:b/>
          <w:sz w:val="24"/>
        </w:rPr>
      </w:pPr>
      <w:r w:rsidRPr="00D15402">
        <w:rPr>
          <w:b/>
          <w:sz w:val="24"/>
        </w:rPr>
        <w:t>Российский институт стандартизации</w:t>
      </w:r>
    </w:p>
    <w:p w14:paraId="743A01C8" w14:textId="6A1491CA" w:rsidR="00F4440C" w:rsidRPr="00D15402" w:rsidRDefault="00F4440C" w:rsidP="00F4440C">
      <w:pPr>
        <w:spacing w:line="360" w:lineRule="auto"/>
        <w:jc w:val="center"/>
        <w:rPr>
          <w:b/>
          <w:sz w:val="24"/>
        </w:rPr>
      </w:pPr>
      <w:r w:rsidRPr="00D15402">
        <w:rPr>
          <w:b/>
          <w:sz w:val="24"/>
        </w:rPr>
        <w:t>202</w:t>
      </w:r>
    </w:p>
    <w:p w14:paraId="7063412D" w14:textId="77777777" w:rsidR="00F4440C" w:rsidRDefault="00F4440C" w:rsidP="005871FD">
      <w:pPr>
        <w:spacing w:line="360" w:lineRule="auto"/>
        <w:jc w:val="center"/>
        <w:rPr>
          <w:b/>
          <w:sz w:val="28"/>
          <w:szCs w:val="28"/>
        </w:rPr>
      </w:pPr>
      <w:r w:rsidRPr="00D15402">
        <w:rPr>
          <w:sz w:val="24"/>
          <w:szCs w:val="24"/>
        </w:rPr>
        <w:br w:type="page"/>
      </w:r>
      <w:r w:rsidRPr="00D15402">
        <w:rPr>
          <w:b/>
          <w:sz w:val="28"/>
          <w:szCs w:val="28"/>
        </w:rPr>
        <w:lastRenderedPageBreak/>
        <w:t>Предисловие</w:t>
      </w:r>
    </w:p>
    <w:p w14:paraId="09552F26" w14:textId="77777777" w:rsidR="005871FD" w:rsidRPr="005871FD" w:rsidRDefault="005871FD" w:rsidP="005871FD">
      <w:pPr>
        <w:spacing w:line="360" w:lineRule="auto"/>
        <w:jc w:val="center"/>
        <w:rPr>
          <w:b/>
          <w:sz w:val="16"/>
          <w:szCs w:val="16"/>
        </w:rPr>
      </w:pPr>
    </w:p>
    <w:p w14:paraId="2AC84E5D" w14:textId="77777777" w:rsidR="00F4440C" w:rsidRPr="00D15402" w:rsidRDefault="00F4440C" w:rsidP="005871FD">
      <w:pPr>
        <w:widowControl/>
        <w:spacing w:line="360" w:lineRule="auto"/>
        <w:ind w:firstLine="567"/>
        <w:jc w:val="both"/>
        <w:rPr>
          <w:noProof/>
          <w:sz w:val="24"/>
        </w:rPr>
      </w:pPr>
      <w:r w:rsidRPr="00D15402">
        <w:rPr>
          <w:noProof/>
          <w:sz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617318BB" w14:textId="77777777" w:rsidR="00F4440C" w:rsidRPr="00D15402" w:rsidRDefault="00F4440C" w:rsidP="00F4440C">
      <w:pPr>
        <w:widowControl/>
        <w:spacing w:before="240" w:line="360" w:lineRule="auto"/>
        <w:ind w:firstLine="567"/>
        <w:jc w:val="both"/>
        <w:rPr>
          <w:b/>
          <w:noProof/>
          <w:sz w:val="24"/>
        </w:rPr>
      </w:pPr>
      <w:r w:rsidRPr="00D15402">
        <w:rPr>
          <w:b/>
          <w:noProof/>
          <w:sz w:val="24"/>
        </w:rPr>
        <w:t>Сведения о стандарте</w:t>
      </w:r>
    </w:p>
    <w:p w14:paraId="17889AB3" w14:textId="77777777" w:rsidR="00F4440C" w:rsidRPr="005871FD" w:rsidRDefault="00F4440C" w:rsidP="00F4440C">
      <w:pPr>
        <w:widowControl/>
        <w:spacing w:line="360" w:lineRule="auto"/>
        <w:ind w:firstLine="567"/>
        <w:jc w:val="both"/>
        <w:rPr>
          <w:b/>
          <w:noProof/>
          <w:sz w:val="16"/>
          <w:szCs w:val="16"/>
        </w:rPr>
      </w:pPr>
    </w:p>
    <w:p w14:paraId="6EA3738E" w14:textId="6EB012CB" w:rsidR="00F4440C" w:rsidRPr="00D15402" w:rsidRDefault="00F4440C" w:rsidP="00F4440C">
      <w:pPr>
        <w:spacing w:after="240" w:line="360" w:lineRule="auto"/>
        <w:ind w:firstLine="567"/>
        <w:jc w:val="both"/>
        <w:rPr>
          <w:noProof/>
          <w:sz w:val="24"/>
        </w:rPr>
      </w:pPr>
      <w:r w:rsidRPr="00D15402">
        <w:rPr>
          <w:noProof/>
          <w:sz w:val="24"/>
        </w:rPr>
        <w:t xml:space="preserve">1 ПОДГОТОВЛЕН </w:t>
      </w:r>
      <w:r w:rsidR="001A6199" w:rsidRPr="001A6199">
        <w:rPr>
          <w:noProof/>
          <w:sz w:val="24"/>
        </w:rPr>
        <w:t xml:space="preserve">Ассоциацией «Объединение производителей, поставщиков и потребителей алюминия» и саморегулируемой организацией Ассоциация «Национальное Агентство Контроля Сварки» </w:t>
      </w:r>
      <w:r w:rsidRPr="00D15402">
        <w:rPr>
          <w:noProof/>
          <w:sz w:val="24"/>
        </w:rPr>
        <w:t xml:space="preserve">(СРО Ассоциация «НАКС») на основе </w:t>
      </w:r>
      <w:r w:rsidR="009C1371" w:rsidRPr="000A36F8">
        <w:rPr>
          <w:noProof/>
          <w:sz w:val="24"/>
        </w:rPr>
        <w:t>собственного</w:t>
      </w:r>
      <w:r w:rsidR="009C1371" w:rsidRPr="00D15402">
        <w:rPr>
          <w:noProof/>
          <w:sz w:val="24"/>
        </w:rPr>
        <w:t xml:space="preserve"> </w:t>
      </w:r>
      <w:r w:rsidRPr="00D15402">
        <w:rPr>
          <w:noProof/>
          <w:sz w:val="24"/>
        </w:rPr>
        <w:t xml:space="preserve">перевода на русский язык англоязычной версии стандарта, указанного в пункте </w:t>
      </w:r>
      <w:r w:rsidR="003834AC">
        <w:rPr>
          <w:noProof/>
          <w:sz w:val="24"/>
        </w:rPr>
        <w:t>5</w:t>
      </w:r>
    </w:p>
    <w:p w14:paraId="0F950713" w14:textId="77777777" w:rsidR="00F4440C" w:rsidRPr="00D15402" w:rsidRDefault="00F4440C" w:rsidP="00F4440C">
      <w:pPr>
        <w:spacing w:after="240" w:line="360" w:lineRule="auto"/>
        <w:ind w:firstLine="567"/>
        <w:jc w:val="both"/>
        <w:rPr>
          <w:noProof/>
          <w:sz w:val="24"/>
        </w:rPr>
      </w:pPr>
      <w:r w:rsidRPr="00D15402">
        <w:rPr>
          <w:noProof/>
          <w:sz w:val="24"/>
        </w:rPr>
        <w:t>2 ВНЕСЕН Межгосударственным техническим комитетом по стандартизации МТК 72 «Сварка и родственные процессы»</w:t>
      </w:r>
    </w:p>
    <w:p w14:paraId="633D1A60" w14:textId="77777777" w:rsidR="00F4440C" w:rsidRPr="00D15402" w:rsidRDefault="00F4440C" w:rsidP="00F4440C">
      <w:pPr>
        <w:autoSpaceDE/>
        <w:autoSpaceDN/>
        <w:spacing w:line="360" w:lineRule="auto"/>
        <w:ind w:firstLine="567"/>
        <w:jc w:val="both"/>
        <w:textAlignment w:val="baseline"/>
        <w:rPr>
          <w:snapToGrid w:val="0"/>
          <w:sz w:val="24"/>
          <w:szCs w:val="24"/>
        </w:rPr>
      </w:pPr>
      <w:r w:rsidRPr="00D15402">
        <w:rPr>
          <w:noProof/>
          <w:snapToGrid w:val="0"/>
          <w:sz w:val="24"/>
          <w:szCs w:val="24"/>
        </w:rPr>
        <w:t xml:space="preserve">3 ПРИНЯТ Межгосударственным советом по стандартизации, метрологии и сертификации </w:t>
      </w:r>
      <w:r w:rsidRPr="00D15402">
        <w:rPr>
          <w:snapToGrid w:val="0"/>
          <w:sz w:val="24"/>
          <w:szCs w:val="24"/>
        </w:rPr>
        <w:t>(протокол от                            №             )</w:t>
      </w:r>
    </w:p>
    <w:p w14:paraId="6C6E10A8" w14:textId="77777777" w:rsidR="00F4440C" w:rsidRPr="00D15402" w:rsidRDefault="00F4440C" w:rsidP="00F4440C">
      <w:pPr>
        <w:spacing w:line="360" w:lineRule="auto"/>
        <w:ind w:firstLine="567"/>
        <w:jc w:val="both"/>
        <w:rPr>
          <w:noProof/>
          <w:snapToGrid w:val="0"/>
          <w:sz w:val="24"/>
          <w:szCs w:val="24"/>
        </w:rPr>
      </w:pPr>
      <w:r w:rsidRPr="00D15402">
        <w:rPr>
          <w:noProof/>
          <w:snapToGrid w:val="0"/>
          <w:sz w:val="24"/>
          <w:szCs w:val="24"/>
        </w:rPr>
        <w:t>За принятие проголосовали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2"/>
        <w:gridCol w:w="2015"/>
        <w:gridCol w:w="4528"/>
      </w:tblGrid>
      <w:tr w:rsidR="00A92EB0" w:rsidRPr="00915393" w14:paraId="28DBD585" w14:textId="77777777" w:rsidTr="009C1371">
        <w:trPr>
          <w:trHeight w:val="20"/>
          <w:tblHeader/>
          <w:jc w:val="center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6B8C6" w14:textId="77777777" w:rsidR="00A92EB0" w:rsidRPr="00001E88" w:rsidRDefault="00A92EB0" w:rsidP="009C1371">
            <w:pPr>
              <w:widowControl/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001E88">
              <w:rPr>
                <w:sz w:val="22"/>
                <w:szCs w:val="22"/>
              </w:rPr>
              <w:t xml:space="preserve">Краткое наименование </w:t>
            </w:r>
            <w:r w:rsidRPr="00001E88">
              <w:rPr>
                <w:sz w:val="22"/>
                <w:szCs w:val="22"/>
              </w:rPr>
              <w:br/>
              <w:t>страны по МК (</w:t>
            </w:r>
            <w:r w:rsidRPr="00C46B4D">
              <w:rPr>
                <w:sz w:val="22"/>
                <w:szCs w:val="22"/>
              </w:rPr>
              <w:t xml:space="preserve">ИСО </w:t>
            </w:r>
            <w:r w:rsidRPr="00001E88">
              <w:rPr>
                <w:sz w:val="22"/>
                <w:szCs w:val="22"/>
              </w:rPr>
              <w:t>3166) 004—97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B68DB" w14:textId="77777777" w:rsidR="00A92EB0" w:rsidRPr="00001E88" w:rsidRDefault="00A92EB0" w:rsidP="009C1371">
            <w:pPr>
              <w:widowControl/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001E88">
              <w:rPr>
                <w:sz w:val="22"/>
                <w:szCs w:val="22"/>
              </w:rPr>
              <w:t xml:space="preserve">Код страны </w:t>
            </w:r>
            <w:r w:rsidRPr="00001E88">
              <w:rPr>
                <w:sz w:val="22"/>
                <w:szCs w:val="22"/>
              </w:rPr>
              <w:br/>
              <w:t>по МК (</w:t>
            </w:r>
            <w:r w:rsidRPr="00C46B4D">
              <w:rPr>
                <w:sz w:val="22"/>
                <w:szCs w:val="22"/>
              </w:rPr>
              <w:t xml:space="preserve">ИСО </w:t>
            </w:r>
            <w:r w:rsidRPr="00001E88">
              <w:rPr>
                <w:sz w:val="22"/>
                <w:szCs w:val="22"/>
              </w:rPr>
              <w:t>3166) 004—97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28D19" w14:textId="77777777" w:rsidR="00A92EB0" w:rsidRPr="00001E88" w:rsidRDefault="00A92EB0" w:rsidP="009C1371">
            <w:pPr>
              <w:widowControl/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001E88">
              <w:rPr>
                <w:sz w:val="22"/>
                <w:szCs w:val="22"/>
              </w:rPr>
              <w:t xml:space="preserve">Сокращенное наименование </w:t>
            </w:r>
            <w:r>
              <w:rPr>
                <w:sz w:val="22"/>
                <w:szCs w:val="22"/>
              </w:rPr>
              <w:br/>
            </w:r>
            <w:r w:rsidRPr="00001E88">
              <w:rPr>
                <w:sz w:val="22"/>
                <w:szCs w:val="22"/>
              </w:rPr>
              <w:t>национального органа по стандартизации</w:t>
            </w:r>
          </w:p>
        </w:tc>
      </w:tr>
      <w:tr w:rsidR="00A92EB0" w:rsidRPr="009B50B1" w14:paraId="7EE90614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9B1634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Азербайджан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AF75ED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AZ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4BBEF2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Азстандарт</w:t>
            </w:r>
          </w:p>
        </w:tc>
      </w:tr>
      <w:tr w:rsidR="00A92EB0" w:rsidRPr="009B50B1" w14:paraId="166CD413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9B27FF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Армения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5A4FDA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AM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B665D0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 xml:space="preserve">ЗАО «Национальный орган по стандартизации и метрологии» Республики </w:t>
            </w:r>
            <w:r>
              <w:rPr>
                <w:sz w:val="22"/>
                <w:szCs w:val="22"/>
              </w:rPr>
              <w:br/>
            </w:r>
            <w:r w:rsidRPr="00413C2E">
              <w:rPr>
                <w:sz w:val="22"/>
                <w:szCs w:val="22"/>
              </w:rPr>
              <w:t>Армения</w:t>
            </w:r>
          </w:p>
        </w:tc>
      </w:tr>
      <w:tr w:rsidR="00A92EB0" w:rsidRPr="009B50B1" w14:paraId="15A5CFEA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10ABE0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Беларусь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9E9B72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BY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BE53E7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Госстандарт Республики Беларусь</w:t>
            </w:r>
          </w:p>
        </w:tc>
      </w:tr>
      <w:tr w:rsidR="00A92EB0" w:rsidRPr="009B50B1" w14:paraId="581F2B6B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25F563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Казахстан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43A556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KZ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2AD44B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Госстандарт Республики Казахстан</w:t>
            </w:r>
          </w:p>
        </w:tc>
      </w:tr>
      <w:tr w:rsidR="00A92EB0" w:rsidRPr="009B50B1" w14:paraId="3BA2FC4E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D1908C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Киргизия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A31B30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KG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456A91F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Кыргызстандарт</w:t>
            </w:r>
          </w:p>
        </w:tc>
      </w:tr>
      <w:tr w:rsidR="00A92EB0" w:rsidRPr="009B50B1" w14:paraId="3DE51A42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6B6017E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Молдова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6431B7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MD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D40589" w14:textId="684B4DB4" w:rsidR="00A92EB0" w:rsidRPr="00413C2E" w:rsidRDefault="009C1371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Институт стандартизации </w:t>
            </w:r>
            <w:r w:rsidRPr="00413C2E">
              <w:rPr>
                <w:sz w:val="22"/>
                <w:szCs w:val="22"/>
              </w:rPr>
              <w:t>Молдов</w:t>
            </w:r>
            <w:r>
              <w:rPr>
                <w:sz w:val="22"/>
                <w:szCs w:val="22"/>
              </w:rPr>
              <w:t>ы</w:t>
            </w:r>
          </w:p>
        </w:tc>
      </w:tr>
      <w:tr w:rsidR="00A92EB0" w:rsidRPr="009B50B1" w14:paraId="758EF5B7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2D2661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Россия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4261DE5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RU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55BF0B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Росстандарт</w:t>
            </w:r>
          </w:p>
        </w:tc>
      </w:tr>
      <w:tr w:rsidR="00A92EB0" w:rsidRPr="009B50B1" w14:paraId="64E6547D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55CE7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Таджикистан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79C14B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TJ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F916A3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Таджикстандарт</w:t>
            </w:r>
          </w:p>
        </w:tc>
      </w:tr>
      <w:tr w:rsidR="00A92EB0" w:rsidRPr="009B50B1" w14:paraId="7794EF57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42130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Узбекистан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A3037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UZ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87888" w14:textId="00D010D9" w:rsidR="00A92EB0" w:rsidRPr="00413C2E" w:rsidRDefault="009C1371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Уз</w:t>
            </w:r>
            <w:r>
              <w:rPr>
                <w:sz w:val="22"/>
                <w:szCs w:val="22"/>
              </w:rPr>
              <w:t>бекское агентство по техническому регулированию</w:t>
            </w:r>
          </w:p>
        </w:tc>
      </w:tr>
    </w:tbl>
    <w:p w14:paraId="3022B2F7" w14:textId="77777777" w:rsidR="00F4440C" w:rsidRPr="005871FD" w:rsidRDefault="00F4440C" w:rsidP="00F4440C">
      <w:pPr>
        <w:autoSpaceDE/>
        <w:autoSpaceDN/>
        <w:spacing w:line="360" w:lineRule="auto"/>
        <w:ind w:firstLine="567"/>
        <w:jc w:val="both"/>
        <w:textAlignment w:val="baseline"/>
        <w:rPr>
          <w:noProof/>
          <w:sz w:val="16"/>
          <w:szCs w:val="16"/>
        </w:rPr>
      </w:pPr>
    </w:p>
    <w:p w14:paraId="3E387045" w14:textId="3CF850BE" w:rsidR="00F4440C" w:rsidRPr="00D15402" w:rsidRDefault="003834AC" w:rsidP="00F4440C">
      <w:pPr>
        <w:autoSpaceDE/>
        <w:autoSpaceDN/>
        <w:spacing w:after="240" w:line="360" w:lineRule="auto"/>
        <w:ind w:firstLine="567"/>
        <w:jc w:val="both"/>
        <w:textAlignment w:val="baseline"/>
        <w:rPr>
          <w:sz w:val="24"/>
        </w:rPr>
      </w:pPr>
      <w:r>
        <w:rPr>
          <w:noProof/>
          <w:sz w:val="24"/>
        </w:rPr>
        <w:t>4</w:t>
      </w:r>
      <w:r w:rsidR="00F4440C" w:rsidRPr="00D15402">
        <w:rPr>
          <w:noProof/>
          <w:sz w:val="24"/>
        </w:rPr>
        <w:t xml:space="preserve"> Приказом Федерального агентства по техническому регулированию и метрологии от                        №                межгосударственный стандарт  ГОСТ ISO </w:t>
      </w:r>
      <w:r w:rsidR="00262976">
        <w:rPr>
          <w:noProof/>
          <w:sz w:val="24"/>
        </w:rPr>
        <w:lastRenderedPageBreak/>
        <w:t>25239</w:t>
      </w:r>
      <w:r w:rsidR="00F4440C" w:rsidRPr="00D15402">
        <w:rPr>
          <w:noProof/>
          <w:sz w:val="24"/>
        </w:rPr>
        <w:t>-</w:t>
      </w:r>
      <w:r w:rsidR="00030A2D">
        <w:rPr>
          <w:noProof/>
          <w:sz w:val="24"/>
        </w:rPr>
        <w:t>4</w:t>
      </w:r>
      <w:r w:rsidR="00F4440C" w:rsidRPr="00D15402">
        <w:rPr>
          <w:noProof/>
          <w:sz w:val="24"/>
        </w:rPr>
        <w:t xml:space="preserve">—202   введен в действие в качестве национального стандарта Российской Федерации с           </w:t>
      </w:r>
    </w:p>
    <w:p w14:paraId="1637D452" w14:textId="14C1264D" w:rsidR="00F4440C" w:rsidRPr="00030A2D" w:rsidRDefault="003834AC" w:rsidP="00030A2D">
      <w:pPr>
        <w:widowControl/>
        <w:spacing w:before="240" w:line="360" w:lineRule="auto"/>
        <w:ind w:firstLine="567"/>
        <w:jc w:val="both"/>
        <w:rPr>
          <w:sz w:val="24"/>
          <w:lang w:val="en-US"/>
        </w:rPr>
      </w:pPr>
      <w:r>
        <w:rPr>
          <w:noProof/>
          <w:sz w:val="24"/>
        </w:rPr>
        <w:t>5</w:t>
      </w:r>
      <w:r w:rsidR="00F4440C" w:rsidRPr="00D15402">
        <w:rPr>
          <w:noProof/>
          <w:sz w:val="24"/>
        </w:rPr>
        <w:t xml:space="preserve"> Настоящий стандарт идентичен международному стандарту ISO </w:t>
      </w:r>
      <w:r w:rsidR="00262976">
        <w:rPr>
          <w:noProof/>
          <w:sz w:val="24"/>
        </w:rPr>
        <w:t>25239</w:t>
      </w:r>
      <w:r w:rsidR="00F4440C" w:rsidRPr="00D15402">
        <w:rPr>
          <w:noProof/>
          <w:sz w:val="24"/>
        </w:rPr>
        <w:t>-</w:t>
      </w:r>
      <w:r w:rsidR="00030A2D">
        <w:rPr>
          <w:noProof/>
          <w:sz w:val="24"/>
        </w:rPr>
        <w:t>4</w:t>
      </w:r>
      <w:r w:rsidR="00F4440C" w:rsidRPr="00D15402">
        <w:rPr>
          <w:noProof/>
          <w:sz w:val="24"/>
        </w:rPr>
        <w:t>:202</w:t>
      </w:r>
      <w:r w:rsidR="00262976">
        <w:rPr>
          <w:noProof/>
          <w:sz w:val="24"/>
        </w:rPr>
        <w:t>0</w:t>
      </w:r>
      <w:r w:rsidR="00F4440C" w:rsidRPr="00D15402">
        <w:rPr>
          <w:noProof/>
          <w:sz w:val="24"/>
        </w:rPr>
        <w:t xml:space="preserve"> «</w:t>
      </w:r>
      <w:r w:rsidR="00262976" w:rsidRPr="00262976">
        <w:rPr>
          <w:noProof/>
          <w:sz w:val="24"/>
        </w:rPr>
        <w:t>Сварка трением с перемешиванием. Алюминий</w:t>
      </w:r>
      <w:r w:rsidR="00262976" w:rsidRPr="00030A2D">
        <w:rPr>
          <w:noProof/>
          <w:sz w:val="24"/>
          <w:lang w:val="en-US"/>
        </w:rPr>
        <w:t xml:space="preserve">. </w:t>
      </w:r>
      <w:r w:rsidR="00262976" w:rsidRPr="00262976">
        <w:rPr>
          <w:noProof/>
          <w:sz w:val="24"/>
        </w:rPr>
        <w:t>Часть</w:t>
      </w:r>
      <w:r w:rsidR="00262976" w:rsidRPr="00030A2D">
        <w:rPr>
          <w:noProof/>
          <w:sz w:val="24"/>
          <w:lang w:val="en-US"/>
        </w:rPr>
        <w:t xml:space="preserve"> </w:t>
      </w:r>
      <w:r w:rsidR="00030A2D" w:rsidRPr="00030A2D">
        <w:rPr>
          <w:noProof/>
          <w:sz w:val="24"/>
          <w:lang w:val="en-US"/>
        </w:rPr>
        <w:t>4</w:t>
      </w:r>
      <w:r w:rsidR="00262976" w:rsidRPr="00030A2D">
        <w:rPr>
          <w:noProof/>
          <w:sz w:val="24"/>
          <w:lang w:val="en-US"/>
        </w:rPr>
        <w:t xml:space="preserve">: </w:t>
      </w:r>
      <w:r w:rsidR="00030A2D" w:rsidRPr="00030A2D">
        <w:rPr>
          <w:noProof/>
          <w:sz w:val="24"/>
        </w:rPr>
        <w:t>Технические</w:t>
      </w:r>
      <w:r w:rsidR="00030A2D" w:rsidRPr="00030A2D">
        <w:rPr>
          <w:noProof/>
          <w:sz w:val="24"/>
          <w:lang w:val="en-US"/>
        </w:rPr>
        <w:t xml:space="preserve"> </w:t>
      </w:r>
      <w:r w:rsidR="00030A2D" w:rsidRPr="00030A2D">
        <w:rPr>
          <w:noProof/>
          <w:sz w:val="24"/>
        </w:rPr>
        <w:t>требования</w:t>
      </w:r>
      <w:r w:rsidR="00030A2D" w:rsidRPr="00030A2D">
        <w:rPr>
          <w:noProof/>
          <w:sz w:val="24"/>
          <w:lang w:val="en-US"/>
        </w:rPr>
        <w:t xml:space="preserve"> </w:t>
      </w:r>
      <w:r w:rsidR="00030A2D" w:rsidRPr="00030A2D">
        <w:rPr>
          <w:noProof/>
          <w:sz w:val="24"/>
        </w:rPr>
        <w:t>и</w:t>
      </w:r>
      <w:r w:rsidR="00030A2D" w:rsidRPr="00030A2D">
        <w:rPr>
          <w:noProof/>
          <w:sz w:val="24"/>
          <w:lang w:val="en-US"/>
        </w:rPr>
        <w:t xml:space="preserve"> </w:t>
      </w:r>
      <w:r w:rsidR="00030A2D" w:rsidRPr="00030A2D">
        <w:rPr>
          <w:noProof/>
          <w:sz w:val="24"/>
        </w:rPr>
        <w:t>аттестация</w:t>
      </w:r>
      <w:r w:rsidR="00030A2D" w:rsidRPr="00030A2D">
        <w:rPr>
          <w:noProof/>
          <w:sz w:val="24"/>
          <w:lang w:val="en-US"/>
        </w:rPr>
        <w:t xml:space="preserve"> </w:t>
      </w:r>
      <w:r w:rsidR="00030A2D" w:rsidRPr="00030A2D">
        <w:rPr>
          <w:noProof/>
          <w:sz w:val="24"/>
        </w:rPr>
        <w:t>процедур</w:t>
      </w:r>
      <w:r w:rsidR="00030A2D" w:rsidRPr="00030A2D">
        <w:rPr>
          <w:noProof/>
          <w:sz w:val="24"/>
          <w:lang w:val="en-US"/>
        </w:rPr>
        <w:t xml:space="preserve"> </w:t>
      </w:r>
      <w:r w:rsidR="00030A2D" w:rsidRPr="00030A2D">
        <w:rPr>
          <w:noProof/>
          <w:sz w:val="24"/>
        </w:rPr>
        <w:t>сварки</w:t>
      </w:r>
      <w:r w:rsidR="00F4440C" w:rsidRPr="00030A2D">
        <w:rPr>
          <w:noProof/>
          <w:sz w:val="24"/>
          <w:lang w:val="en-US"/>
        </w:rPr>
        <w:t>» («</w:t>
      </w:r>
      <w:r w:rsidR="00262976" w:rsidRPr="00262976">
        <w:rPr>
          <w:noProof/>
          <w:sz w:val="24"/>
          <w:lang w:val="en-US"/>
        </w:rPr>
        <w:t>Friction</w:t>
      </w:r>
      <w:r w:rsidR="00262976" w:rsidRPr="00030A2D">
        <w:rPr>
          <w:noProof/>
          <w:sz w:val="24"/>
          <w:lang w:val="en-US"/>
        </w:rPr>
        <w:t xml:space="preserve"> </w:t>
      </w:r>
      <w:r w:rsidR="00262976" w:rsidRPr="00262976">
        <w:rPr>
          <w:noProof/>
          <w:sz w:val="24"/>
          <w:lang w:val="en-US"/>
        </w:rPr>
        <w:t>stir</w:t>
      </w:r>
      <w:r w:rsidR="00262976" w:rsidRPr="00030A2D">
        <w:rPr>
          <w:noProof/>
          <w:sz w:val="24"/>
          <w:lang w:val="en-US"/>
        </w:rPr>
        <w:t xml:space="preserve"> </w:t>
      </w:r>
      <w:r w:rsidR="00262976" w:rsidRPr="00262976">
        <w:rPr>
          <w:noProof/>
          <w:sz w:val="24"/>
          <w:lang w:val="en-US"/>
        </w:rPr>
        <w:t>welding</w:t>
      </w:r>
      <w:r w:rsidR="00262976" w:rsidRPr="00030A2D">
        <w:rPr>
          <w:noProof/>
          <w:sz w:val="24"/>
          <w:lang w:val="en-US"/>
        </w:rPr>
        <w:t xml:space="preserve"> — </w:t>
      </w:r>
      <w:r w:rsidR="00262976" w:rsidRPr="00262976">
        <w:rPr>
          <w:noProof/>
          <w:sz w:val="24"/>
          <w:lang w:val="en-US"/>
        </w:rPr>
        <w:t>Aluminium</w:t>
      </w:r>
      <w:r w:rsidR="00262976" w:rsidRPr="00030A2D">
        <w:rPr>
          <w:noProof/>
          <w:sz w:val="24"/>
          <w:lang w:val="en-US"/>
        </w:rPr>
        <w:t xml:space="preserve"> — </w:t>
      </w:r>
      <w:r w:rsidR="00262976" w:rsidRPr="00262976">
        <w:rPr>
          <w:noProof/>
          <w:sz w:val="24"/>
          <w:lang w:val="en-US"/>
        </w:rPr>
        <w:t>Part</w:t>
      </w:r>
      <w:r w:rsidR="00262976" w:rsidRPr="00030A2D">
        <w:rPr>
          <w:noProof/>
          <w:sz w:val="24"/>
          <w:lang w:val="en-US"/>
        </w:rPr>
        <w:t xml:space="preserve"> </w:t>
      </w:r>
      <w:r w:rsidR="00030A2D" w:rsidRPr="00030A2D">
        <w:rPr>
          <w:noProof/>
          <w:sz w:val="24"/>
          <w:lang w:val="en-US"/>
        </w:rPr>
        <w:t>4</w:t>
      </w:r>
      <w:r w:rsidR="00262976" w:rsidRPr="00030A2D">
        <w:rPr>
          <w:noProof/>
          <w:sz w:val="24"/>
          <w:lang w:val="en-US"/>
        </w:rPr>
        <w:t xml:space="preserve">: </w:t>
      </w:r>
      <w:r w:rsidR="00030A2D" w:rsidRPr="00030A2D">
        <w:rPr>
          <w:noProof/>
          <w:sz w:val="24"/>
          <w:lang w:val="en-US"/>
        </w:rPr>
        <w:t>Specification and qualification of welding procedures</w:t>
      </w:r>
      <w:r w:rsidR="00F4440C" w:rsidRPr="00030A2D">
        <w:rPr>
          <w:noProof/>
          <w:sz w:val="24"/>
          <w:lang w:val="en-US"/>
        </w:rPr>
        <w:t>»,</w:t>
      </w:r>
      <w:r w:rsidR="00F4440C" w:rsidRPr="00030A2D">
        <w:rPr>
          <w:sz w:val="24"/>
          <w:lang w:val="en-US"/>
        </w:rPr>
        <w:t xml:space="preserve"> </w:t>
      </w:r>
      <w:r w:rsidR="00F4440C" w:rsidRPr="00D15402">
        <w:rPr>
          <w:noProof/>
          <w:sz w:val="24"/>
          <w:lang w:val="en-US"/>
        </w:rPr>
        <w:t>IDT</w:t>
      </w:r>
      <w:r w:rsidR="00F4440C" w:rsidRPr="00030A2D">
        <w:rPr>
          <w:noProof/>
          <w:sz w:val="24"/>
          <w:lang w:val="en-US"/>
        </w:rPr>
        <w:t>).</w:t>
      </w:r>
    </w:p>
    <w:p w14:paraId="76D90BAD" w14:textId="353C9C72" w:rsidR="00F4440C" w:rsidRDefault="009C1371" w:rsidP="00F4440C">
      <w:pPr>
        <w:widowControl/>
        <w:spacing w:line="360" w:lineRule="auto"/>
        <w:ind w:firstLine="567"/>
        <w:jc w:val="both"/>
        <w:rPr>
          <w:sz w:val="24"/>
        </w:rPr>
      </w:pPr>
      <w:r w:rsidRPr="00C22306">
        <w:rPr>
          <w:sz w:val="24"/>
        </w:rPr>
        <w:t>Международный стандарт разработан</w:t>
      </w:r>
      <w:r w:rsidRPr="000A36F8">
        <w:rPr>
          <w:sz w:val="24"/>
        </w:rPr>
        <w:t xml:space="preserve"> </w:t>
      </w:r>
      <w:r w:rsidRPr="00C22306">
        <w:rPr>
          <w:sz w:val="24"/>
        </w:rPr>
        <w:t xml:space="preserve">подкомитетом SC </w:t>
      </w:r>
      <w:r w:rsidR="00262976">
        <w:rPr>
          <w:sz w:val="24"/>
        </w:rPr>
        <w:t>7</w:t>
      </w:r>
      <w:r w:rsidRPr="00C22306">
        <w:rPr>
          <w:sz w:val="24"/>
        </w:rPr>
        <w:t xml:space="preserve"> «</w:t>
      </w:r>
      <w:r w:rsidR="00262976" w:rsidRPr="00262976">
        <w:rPr>
          <w:sz w:val="24"/>
        </w:rPr>
        <w:t>Обозначения и термины</w:t>
      </w:r>
      <w:r w:rsidRPr="00C22306">
        <w:rPr>
          <w:sz w:val="24"/>
        </w:rPr>
        <w:t xml:space="preserve">» </w:t>
      </w:r>
      <w:r>
        <w:rPr>
          <w:sz w:val="24"/>
        </w:rPr>
        <w:t>Т</w:t>
      </w:r>
      <w:r w:rsidRPr="00C22306">
        <w:rPr>
          <w:sz w:val="24"/>
        </w:rPr>
        <w:t>ехническ</w:t>
      </w:r>
      <w:r>
        <w:rPr>
          <w:sz w:val="24"/>
        </w:rPr>
        <w:t>ого</w:t>
      </w:r>
      <w:r w:rsidRPr="00C22306">
        <w:rPr>
          <w:sz w:val="24"/>
        </w:rPr>
        <w:t xml:space="preserve"> комитет</w:t>
      </w:r>
      <w:r>
        <w:rPr>
          <w:sz w:val="24"/>
        </w:rPr>
        <w:t>а</w:t>
      </w:r>
      <w:r w:rsidRPr="00C22306">
        <w:rPr>
          <w:sz w:val="24"/>
        </w:rPr>
        <w:t xml:space="preserve"> ISO/TC 44 «Сварка и родственные процессы»</w:t>
      </w:r>
      <w:r w:rsidRPr="009C1371">
        <w:rPr>
          <w:sz w:val="24"/>
        </w:rPr>
        <w:t xml:space="preserve"> </w:t>
      </w:r>
      <w:r>
        <w:rPr>
          <w:sz w:val="24"/>
        </w:rPr>
        <w:t>Международной организации по стандартизации (</w:t>
      </w:r>
      <w:r w:rsidRPr="00D15402">
        <w:rPr>
          <w:noProof/>
          <w:sz w:val="24"/>
          <w:lang w:val="en-US"/>
        </w:rPr>
        <w:t>ISO</w:t>
      </w:r>
      <w:r>
        <w:rPr>
          <w:sz w:val="24"/>
        </w:rPr>
        <w:t>)</w:t>
      </w:r>
      <w:r w:rsidRPr="00C22306">
        <w:rPr>
          <w:sz w:val="24"/>
        </w:rPr>
        <w:t>.</w:t>
      </w:r>
    </w:p>
    <w:p w14:paraId="7FA1ED65" w14:textId="77777777" w:rsidR="00F4440C" w:rsidRPr="00D15402" w:rsidRDefault="00F4440C" w:rsidP="00F4440C">
      <w:pPr>
        <w:widowControl/>
        <w:spacing w:line="360" w:lineRule="auto"/>
        <w:ind w:firstLine="567"/>
        <w:jc w:val="both"/>
        <w:rPr>
          <w:sz w:val="24"/>
        </w:rPr>
      </w:pPr>
    </w:p>
    <w:p w14:paraId="17A35AE7" w14:textId="4E77C0DE" w:rsidR="009C1371" w:rsidRDefault="009C1371" w:rsidP="009C1371">
      <w:pPr>
        <w:widowControl/>
        <w:overflowPunct w:val="0"/>
        <w:spacing w:after="240" w:line="360" w:lineRule="auto"/>
        <w:ind w:firstLine="567"/>
        <w:jc w:val="both"/>
        <w:rPr>
          <w:noProof/>
          <w:sz w:val="24"/>
        </w:rPr>
      </w:pPr>
      <w:r>
        <w:rPr>
          <w:noProof/>
          <w:sz w:val="24"/>
        </w:rPr>
        <w:t>6</w:t>
      </w:r>
      <w:r w:rsidRPr="00C22306">
        <w:rPr>
          <w:noProof/>
          <w:sz w:val="24"/>
        </w:rPr>
        <w:t xml:space="preserve"> </w:t>
      </w:r>
      <w:r w:rsidR="00262976" w:rsidRPr="00262976">
        <w:rPr>
          <w:noProof/>
          <w:sz w:val="24"/>
        </w:rPr>
        <w:t>ВЗАМЕН ГОСТ ISO 25239-</w:t>
      </w:r>
      <w:r w:rsidR="00030A2D">
        <w:rPr>
          <w:noProof/>
          <w:sz w:val="24"/>
        </w:rPr>
        <w:t>4</w:t>
      </w:r>
      <w:r w:rsidR="00262976" w:rsidRPr="00262976">
        <w:rPr>
          <w:noProof/>
          <w:sz w:val="24"/>
        </w:rPr>
        <w:t>—2020</w:t>
      </w:r>
    </w:p>
    <w:p w14:paraId="49341EFB" w14:textId="77777777" w:rsidR="00F4440C" w:rsidRPr="00D15402" w:rsidRDefault="00F4440C" w:rsidP="00F4440C">
      <w:pPr>
        <w:widowControl/>
        <w:overflowPunct w:val="0"/>
        <w:spacing w:line="360" w:lineRule="auto"/>
        <w:ind w:firstLine="567"/>
        <w:jc w:val="both"/>
        <w:rPr>
          <w:i/>
          <w:sz w:val="24"/>
          <w:szCs w:val="24"/>
        </w:rPr>
      </w:pPr>
      <w:r w:rsidRPr="00D15402">
        <w:rPr>
          <w:i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5A54B686" w14:textId="632ED652" w:rsidR="008156FA" w:rsidRPr="008156FA" w:rsidRDefault="00F4440C" w:rsidP="008156FA">
      <w:pPr>
        <w:widowControl/>
        <w:overflowPunct w:val="0"/>
        <w:spacing w:line="360" w:lineRule="auto"/>
        <w:ind w:firstLine="567"/>
        <w:jc w:val="both"/>
        <w:rPr>
          <w:i/>
          <w:sz w:val="24"/>
          <w:szCs w:val="24"/>
        </w:rPr>
      </w:pPr>
      <w:r w:rsidRPr="00D15402">
        <w:rPr>
          <w:i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50B3FA20" w14:textId="5029454F" w:rsidR="00F4440C" w:rsidRPr="00D15402" w:rsidRDefault="00F4440C" w:rsidP="00F4440C">
      <w:pPr>
        <w:widowControl/>
        <w:overflowPunct w:val="0"/>
        <w:spacing w:line="360" w:lineRule="auto"/>
        <w:ind w:firstLine="567"/>
        <w:jc w:val="both"/>
        <w:rPr>
          <w:i/>
          <w:sz w:val="24"/>
        </w:rPr>
      </w:pPr>
    </w:p>
    <w:p w14:paraId="331C764E" w14:textId="77777777" w:rsidR="00262976" w:rsidRDefault="00262976" w:rsidP="00F4440C">
      <w:pPr>
        <w:spacing w:line="480" w:lineRule="auto"/>
        <w:ind w:left="4820"/>
        <w:jc w:val="right"/>
        <w:rPr>
          <w:sz w:val="24"/>
        </w:rPr>
      </w:pPr>
      <w:bookmarkStart w:id="1" w:name="_GoBack"/>
      <w:bookmarkEnd w:id="1"/>
    </w:p>
    <w:p w14:paraId="7FE307C3" w14:textId="0C22CF28" w:rsidR="00F4440C" w:rsidRPr="003E3149" w:rsidRDefault="00F4440C" w:rsidP="00F4440C">
      <w:pPr>
        <w:spacing w:line="480" w:lineRule="auto"/>
        <w:ind w:left="4820"/>
        <w:jc w:val="right"/>
        <w:rPr>
          <w:sz w:val="24"/>
        </w:rPr>
      </w:pPr>
      <w:r w:rsidRPr="00D15402">
        <w:rPr>
          <w:sz w:val="24"/>
        </w:rPr>
        <w:t xml:space="preserve">© </w:t>
      </w:r>
      <w:r w:rsidRPr="00D15402">
        <w:rPr>
          <w:sz w:val="24"/>
          <w:lang w:val="en-US"/>
        </w:rPr>
        <w:t>ISO</w:t>
      </w:r>
      <w:r w:rsidRPr="00D15402">
        <w:rPr>
          <w:sz w:val="24"/>
        </w:rPr>
        <w:t>, 202</w:t>
      </w:r>
      <w:r w:rsidR="00262976">
        <w:rPr>
          <w:sz w:val="24"/>
        </w:rPr>
        <w:t>0</w:t>
      </w:r>
    </w:p>
    <w:p w14:paraId="43ADB6C8" w14:textId="158544B2" w:rsidR="00F4440C" w:rsidRPr="00D15402" w:rsidRDefault="00F4440C" w:rsidP="00F4440C">
      <w:pPr>
        <w:spacing w:line="360" w:lineRule="auto"/>
        <w:ind w:left="2977"/>
        <w:jc w:val="right"/>
        <w:rPr>
          <w:sz w:val="24"/>
        </w:rPr>
      </w:pPr>
      <w:r w:rsidRPr="00D15402">
        <w:rPr>
          <w:sz w:val="24"/>
        </w:rPr>
        <w:t xml:space="preserve">  © Оформление. ФГБУ «Институт стандартизации», 202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5"/>
        <w:gridCol w:w="7980"/>
      </w:tblGrid>
      <w:tr w:rsidR="00F4440C" w:rsidRPr="00D15402" w14:paraId="4B5B4096" w14:textId="77777777" w:rsidTr="009C1371">
        <w:tc>
          <w:tcPr>
            <w:tcW w:w="1655" w:type="dxa"/>
            <w:vAlign w:val="center"/>
          </w:tcPr>
          <w:p w14:paraId="7F8B219A" w14:textId="77777777" w:rsidR="00F4440C" w:rsidRPr="00D15402" w:rsidRDefault="00F4440C" w:rsidP="009C1371">
            <w:pPr>
              <w:spacing w:line="360" w:lineRule="auto"/>
              <w:jc w:val="center"/>
              <w:rPr>
                <w:sz w:val="24"/>
              </w:rPr>
            </w:pPr>
            <w:r w:rsidRPr="00D15402"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11DD218" wp14:editId="7011972A">
                  <wp:simplePos x="0" y="0"/>
                  <wp:positionH relativeFrom="page">
                    <wp:posOffset>-15875</wp:posOffset>
                  </wp:positionH>
                  <wp:positionV relativeFrom="paragraph">
                    <wp:posOffset>-56515</wp:posOffset>
                  </wp:positionV>
                  <wp:extent cx="1047750" cy="676275"/>
                  <wp:effectExtent l="0" t="0" r="0" b="9525"/>
                  <wp:wrapNone/>
                  <wp:docPr id="1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80" w:type="dxa"/>
          </w:tcPr>
          <w:p w14:paraId="179507DC" w14:textId="77777777" w:rsidR="00F4440C" w:rsidRPr="00D15402" w:rsidRDefault="00F4440C" w:rsidP="009C1371">
            <w:pPr>
              <w:spacing w:line="360" w:lineRule="auto"/>
              <w:jc w:val="both"/>
              <w:rPr>
                <w:sz w:val="24"/>
              </w:rPr>
            </w:pPr>
            <w:r w:rsidRPr="00D15402">
              <w:rPr>
                <w:sz w:val="24"/>
              </w:rPr>
              <w:t>В Российской Федерации 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      </w:r>
          </w:p>
        </w:tc>
      </w:tr>
    </w:tbl>
    <w:p w14:paraId="200A8ACF" w14:textId="1E0D8B08" w:rsidR="002B31B8" w:rsidRPr="00D15402" w:rsidRDefault="002B31B8" w:rsidP="003234C2">
      <w:pPr>
        <w:spacing w:line="360" w:lineRule="auto"/>
        <w:ind w:firstLine="567"/>
        <w:jc w:val="both"/>
      </w:pPr>
      <w:r w:rsidRPr="00D15402">
        <w:br w:type="page"/>
      </w:r>
    </w:p>
    <w:p w14:paraId="4F7BDAD3" w14:textId="77777777" w:rsidR="006F3E61" w:rsidRPr="00D15402" w:rsidRDefault="002B31B8" w:rsidP="00B4702F">
      <w:pPr>
        <w:spacing w:line="360" w:lineRule="auto"/>
        <w:jc w:val="center"/>
        <w:rPr>
          <w:b/>
          <w:sz w:val="28"/>
          <w:szCs w:val="28"/>
        </w:rPr>
      </w:pPr>
      <w:r w:rsidRPr="00D15402">
        <w:rPr>
          <w:b/>
          <w:sz w:val="28"/>
          <w:szCs w:val="28"/>
        </w:rPr>
        <w:lastRenderedPageBreak/>
        <w:t>Содержание</w:t>
      </w:r>
    </w:p>
    <w:p w14:paraId="7D1A8CB1" w14:textId="77777777" w:rsidR="003234C2" w:rsidRPr="00D15402" w:rsidRDefault="003234C2" w:rsidP="00B4702F">
      <w:pPr>
        <w:spacing w:line="360" w:lineRule="auto"/>
        <w:jc w:val="center"/>
        <w:rPr>
          <w:b/>
          <w:sz w:val="32"/>
          <w:szCs w:val="32"/>
        </w:rPr>
      </w:pPr>
    </w:p>
    <w:p w14:paraId="5D86B042" w14:textId="258BBD59" w:rsidR="002B31B8" w:rsidRPr="001770BE" w:rsidRDefault="002B31B8" w:rsidP="000D5912">
      <w:pPr>
        <w:pStyle w:val="afc"/>
        <w:numPr>
          <w:ilvl w:val="0"/>
          <w:numId w:val="1"/>
        </w:numPr>
        <w:shd w:val="clear" w:color="auto" w:fill="FFFFFF"/>
        <w:tabs>
          <w:tab w:val="left" w:pos="0"/>
          <w:tab w:val="left" w:leader="dot" w:pos="9635"/>
        </w:tabs>
        <w:spacing w:line="360" w:lineRule="auto"/>
        <w:ind w:left="0"/>
        <w:jc w:val="both"/>
        <w:rPr>
          <w:sz w:val="24"/>
          <w:u w:val="dotted"/>
        </w:rPr>
      </w:pPr>
      <w:r w:rsidRPr="001770BE">
        <w:rPr>
          <w:sz w:val="24"/>
        </w:rPr>
        <w:t>Область</w:t>
      </w:r>
      <w:r w:rsidR="001F51AB" w:rsidRPr="001770BE">
        <w:rPr>
          <w:sz w:val="24"/>
        </w:rPr>
        <w:t xml:space="preserve"> </w:t>
      </w:r>
      <w:r w:rsidRPr="001770BE">
        <w:rPr>
          <w:sz w:val="24"/>
        </w:rPr>
        <w:t>применения</w:t>
      </w:r>
      <w:r w:rsidR="001F51AB" w:rsidRPr="001770BE">
        <w:rPr>
          <w:sz w:val="24"/>
        </w:rPr>
        <w:tab/>
      </w:r>
    </w:p>
    <w:p w14:paraId="1324CB7E" w14:textId="3ED87C98" w:rsidR="002B31B8" w:rsidRPr="001770BE" w:rsidRDefault="002B31B8" w:rsidP="000D5912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  <w:u w:val="dotted"/>
        </w:rPr>
      </w:pPr>
      <w:r w:rsidRPr="001770BE">
        <w:rPr>
          <w:sz w:val="24"/>
        </w:rPr>
        <w:t>Нормативные ссылки</w:t>
      </w:r>
      <w:r w:rsidR="001F51AB" w:rsidRPr="001770BE">
        <w:rPr>
          <w:sz w:val="24"/>
        </w:rPr>
        <w:tab/>
      </w:r>
    </w:p>
    <w:p w14:paraId="059F4963" w14:textId="05CC6470" w:rsidR="00D347A9" w:rsidRPr="007E65F9" w:rsidRDefault="00D347A9" w:rsidP="000D5912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  <w:u w:val="dotted"/>
        </w:rPr>
      </w:pPr>
      <w:r w:rsidRPr="007E65F9">
        <w:rPr>
          <w:sz w:val="24"/>
        </w:rPr>
        <w:t>Термины и определения</w:t>
      </w:r>
      <w:r w:rsidR="001F51AB" w:rsidRPr="007E65F9">
        <w:rPr>
          <w:sz w:val="24"/>
        </w:rPr>
        <w:tab/>
      </w:r>
    </w:p>
    <w:p w14:paraId="10F484CA" w14:textId="718780FC" w:rsidR="003C2E11" w:rsidRPr="00096697" w:rsidRDefault="001770BE" w:rsidP="001770BE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  <w:u w:val="dotted"/>
        </w:rPr>
      </w:pPr>
      <w:r w:rsidRPr="007E65F9">
        <w:rPr>
          <w:sz w:val="24"/>
        </w:rPr>
        <w:t>Разработка и аттестация процедур сварки</w:t>
      </w:r>
    </w:p>
    <w:p w14:paraId="24EDA97C" w14:textId="3F70C6AD" w:rsidR="00096697" w:rsidRPr="00096697" w:rsidRDefault="00096697" w:rsidP="00096697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  <w:u w:val="dotted"/>
        </w:rPr>
      </w:pPr>
      <w:r w:rsidRPr="00096697">
        <w:rPr>
          <w:sz w:val="24"/>
          <w:u w:val="dotted"/>
        </w:rPr>
        <w:t>Общие положения</w:t>
      </w:r>
      <w:r w:rsidRPr="00096697">
        <w:rPr>
          <w:sz w:val="24"/>
          <w:u w:val="dotted"/>
        </w:rPr>
        <w:tab/>
      </w:r>
    </w:p>
    <w:p w14:paraId="63ED7870" w14:textId="7620E6A5" w:rsidR="00096697" w:rsidRDefault="00096697" w:rsidP="00096697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  <w:u w:val="dotted"/>
        </w:rPr>
      </w:pPr>
      <w:r w:rsidRPr="00096697">
        <w:rPr>
          <w:sz w:val="24"/>
          <w:u w:val="dotted"/>
        </w:rPr>
        <w:t>Техническое содержание pWPS</w:t>
      </w:r>
      <w:r w:rsidRPr="00096697">
        <w:rPr>
          <w:sz w:val="24"/>
          <w:u w:val="dotted"/>
        </w:rPr>
        <w:tab/>
      </w:r>
    </w:p>
    <w:p w14:paraId="20FED296" w14:textId="1A6E4E80" w:rsidR="00096697" w:rsidRPr="00096697" w:rsidRDefault="00096697" w:rsidP="00096697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  <w:u w:val="dotted"/>
        </w:rPr>
      </w:pPr>
      <w:r w:rsidRPr="00096697">
        <w:rPr>
          <w:sz w:val="24"/>
        </w:rPr>
        <w:t>Аттестация</w:t>
      </w:r>
      <w:r w:rsidRPr="00096697">
        <w:rPr>
          <w:sz w:val="24"/>
          <w:u w:val="dotted"/>
        </w:rPr>
        <w:t>, основанная на испытании процедуры сварки</w:t>
      </w:r>
    </w:p>
    <w:p w14:paraId="79F798A8" w14:textId="643973E5" w:rsidR="00096697" w:rsidRPr="00096697" w:rsidRDefault="00096697" w:rsidP="00096697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  <w:u w:val="dotted"/>
        </w:rPr>
      </w:pPr>
      <w:r w:rsidRPr="00096697">
        <w:rPr>
          <w:sz w:val="24"/>
          <w:u w:val="dotted"/>
        </w:rPr>
        <w:t>Общие положения</w:t>
      </w:r>
      <w:r w:rsidRPr="00096697">
        <w:rPr>
          <w:sz w:val="24"/>
          <w:u w:val="dotted"/>
        </w:rPr>
        <w:tab/>
      </w:r>
    </w:p>
    <w:p w14:paraId="7B235A07" w14:textId="3BA8B9EB" w:rsidR="00096697" w:rsidRDefault="00096697" w:rsidP="00096697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  <w:u w:val="dotted"/>
        </w:rPr>
      </w:pPr>
      <w:r w:rsidRPr="00096697">
        <w:rPr>
          <w:sz w:val="24"/>
          <w:u w:val="dotted"/>
        </w:rPr>
        <w:t>Заготовки для испытаний</w:t>
      </w:r>
      <w:r w:rsidRPr="00096697">
        <w:rPr>
          <w:sz w:val="24"/>
          <w:u w:val="dotted"/>
        </w:rPr>
        <w:tab/>
      </w:r>
    </w:p>
    <w:p w14:paraId="15FC055D" w14:textId="37A4685E" w:rsidR="00096697" w:rsidRDefault="00096697" w:rsidP="00096697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  <w:u w:val="dotted"/>
        </w:rPr>
      </w:pPr>
      <w:r w:rsidRPr="00096697">
        <w:rPr>
          <w:sz w:val="24"/>
          <w:u w:val="dotted"/>
        </w:rPr>
        <w:t>Контроль и испытания заготовок для испытаний</w:t>
      </w:r>
      <w:r w:rsidRPr="007E65F9">
        <w:rPr>
          <w:sz w:val="24"/>
        </w:rPr>
        <w:tab/>
      </w:r>
    </w:p>
    <w:p w14:paraId="05A8080D" w14:textId="3944A8A1" w:rsidR="00096697" w:rsidRDefault="00096697" w:rsidP="00096697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  <w:u w:val="dotted"/>
        </w:rPr>
      </w:pPr>
      <w:r w:rsidRPr="00096697">
        <w:rPr>
          <w:sz w:val="24"/>
          <w:u w:val="dotted"/>
        </w:rPr>
        <w:t>Область аттестации</w:t>
      </w:r>
      <w:r w:rsidRPr="007E65F9">
        <w:rPr>
          <w:sz w:val="24"/>
        </w:rPr>
        <w:tab/>
      </w:r>
    </w:p>
    <w:p w14:paraId="363AA9CF" w14:textId="01AD41FB" w:rsidR="00096697" w:rsidRPr="00096697" w:rsidRDefault="00096697" w:rsidP="00096697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  <w:u w:val="dotted"/>
        </w:rPr>
      </w:pPr>
      <w:r w:rsidRPr="00096697">
        <w:rPr>
          <w:sz w:val="24"/>
          <w:u w:val="dotted"/>
        </w:rPr>
        <w:t>Протокол аттестации процедуры сварки</w:t>
      </w:r>
      <w:r w:rsidRPr="007E65F9">
        <w:rPr>
          <w:sz w:val="24"/>
        </w:rPr>
        <w:tab/>
      </w:r>
    </w:p>
    <w:p w14:paraId="669CE5D1" w14:textId="04C76C04" w:rsidR="007E65F9" w:rsidRPr="00096697" w:rsidRDefault="007E65F9" w:rsidP="007E65F9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  <w:u w:val="dotted"/>
        </w:rPr>
      </w:pPr>
      <w:r w:rsidRPr="007E65F9">
        <w:rPr>
          <w:sz w:val="24"/>
        </w:rPr>
        <w:t>Аттестация, основанная на предпроизводственном испытании сварки</w:t>
      </w:r>
    </w:p>
    <w:p w14:paraId="07A9F055" w14:textId="76954A09" w:rsidR="00096697" w:rsidRPr="00096697" w:rsidRDefault="00096697" w:rsidP="00E15EEB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  <w:u w:val="dotted"/>
        </w:rPr>
      </w:pPr>
      <w:r w:rsidRPr="00096697">
        <w:rPr>
          <w:sz w:val="24"/>
          <w:u w:val="dotted"/>
        </w:rPr>
        <w:t>Общие положения</w:t>
      </w:r>
      <w:r w:rsidR="00E15EEB" w:rsidRPr="007E65F9">
        <w:rPr>
          <w:sz w:val="24"/>
        </w:rPr>
        <w:tab/>
      </w:r>
    </w:p>
    <w:p w14:paraId="7F0D9DE4" w14:textId="199F2B99" w:rsidR="00096697" w:rsidRDefault="00096697" w:rsidP="00E15EEB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  <w:u w:val="dotted"/>
        </w:rPr>
      </w:pPr>
      <w:r w:rsidRPr="00096697">
        <w:rPr>
          <w:sz w:val="24"/>
          <w:u w:val="dotted"/>
        </w:rPr>
        <w:t>Заготовки для испытаний</w:t>
      </w:r>
      <w:r w:rsidR="00E15EEB" w:rsidRPr="007E65F9">
        <w:rPr>
          <w:sz w:val="24"/>
        </w:rPr>
        <w:tab/>
      </w:r>
    </w:p>
    <w:p w14:paraId="68DA2AE8" w14:textId="0A583E90" w:rsidR="00096697" w:rsidRDefault="00096697" w:rsidP="00E15EEB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  <w:u w:val="dotted"/>
        </w:rPr>
      </w:pPr>
      <w:r w:rsidRPr="00096697">
        <w:rPr>
          <w:sz w:val="24"/>
          <w:u w:val="dotted"/>
        </w:rPr>
        <w:t>Контроль и испытания заготовок для испытаний</w:t>
      </w:r>
      <w:r w:rsidR="00E15EEB" w:rsidRPr="007E65F9">
        <w:rPr>
          <w:sz w:val="24"/>
        </w:rPr>
        <w:tab/>
      </w:r>
    </w:p>
    <w:p w14:paraId="5646974B" w14:textId="7664D3B4" w:rsidR="00096697" w:rsidRDefault="00096697" w:rsidP="00E15EEB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  <w:u w:val="dotted"/>
        </w:rPr>
      </w:pPr>
      <w:r w:rsidRPr="00096697">
        <w:rPr>
          <w:sz w:val="24"/>
          <w:u w:val="dotted"/>
        </w:rPr>
        <w:t>Область аттестации</w:t>
      </w:r>
      <w:r w:rsidR="00E15EEB" w:rsidRPr="007E65F9">
        <w:rPr>
          <w:sz w:val="24"/>
        </w:rPr>
        <w:tab/>
      </w:r>
    </w:p>
    <w:p w14:paraId="4B6D7BC9" w14:textId="151AA5D7" w:rsidR="00096697" w:rsidRPr="00096697" w:rsidRDefault="00096697" w:rsidP="00E15EEB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  <w:u w:val="dotted"/>
        </w:rPr>
      </w:pPr>
      <w:r w:rsidRPr="00096697">
        <w:rPr>
          <w:sz w:val="24"/>
          <w:u w:val="dotted"/>
        </w:rPr>
        <w:t>Протокол аттестации процедуры сварки</w:t>
      </w:r>
      <w:r w:rsidR="00E15EEB" w:rsidRPr="007E65F9">
        <w:rPr>
          <w:sz w:val="24"/>
        </w:rPr>
        <w:tab/>
      </w:r>
    </w:p>
    <w:p w14:paraId="5F4BFC68" w14:textId="77777777" w:rsidR="00096697" w:rsidRDefault="00F466E4" w:rsidP="00F466E4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</w:rPr>
      </w:pPr>
      <w:r w:rsidRPr="007E65F9">
        <w:rPr>
          <w:sz w:val="24"/>
        </w:rPr>
        <w:t xml:space="preserve">Приложение А (обязательное) </w:t>
      </w:r>
      <w:r w:rsidR="007E65F9" w:rsidRPr="007E65F9">
        <w:rPr>
          <w:sz w:val="24"/>
        </w:rPr>
        <w:t xml:space="preserve">Пример формы предварительных технических </w:t>
      </w:r>
    </w:p>
    <w:p w14:paraId="69982907" w14:textId="77777777" w:rsidR="00096697" w:rsidRDefault="007E65F9" w:rsidP="00096697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1701"/>
        <w:jc w:val="both"/>
        <w:rPr>
          <w:sz w:val="24"/>
        </w:rPr>
      </w:pPr>
      <w:r w:rsidRPr="007E65F9">
        <w:rPr>
          <w:sz w:val="24"/>
        </w:rPr>
        <w:t xml:space="preserve">требований к процедуре сварки (pWPS) и технических требований </w:t>
      </w:r>
    </w:p>
    <w:p w14:paraId="535A9023" w14:textId="0D6AD281" w:rsidR="00F466E4" w:rsidRPr="007E65F9" w:rsidRDefault="007E65F9" w:rsidP="00096697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1701"/>
        <w:jc w:val="both"/>
        <w:rPr>
          <w:bCs/>
          <w:sz w:val="24"/>
        </w:rPr>
      </w:pPr>
      <w:r w:rsidRPr="007E65F9">
        <w:rPr>
          <w:sz w:val="24"/>
        </w:rPr>
        <w:t>к процедуре сварки (WPS)</w:t>
      </w:r>
      <w:r w:rsidR="00F466E4" w:rsidRPr="007E65F9">
        <w:rPr>
          <w:bCs/>
          <w:sz w:val="24"/>
        </w:rPr>
        <w:tab/>
      </w:r>
    </w:p>
    <w:p w14:paraId="3DDF00F7" w14:textId="1C42ED09" w:rsidR="00F466E4" w:rsidRPr="007E65F9" w:rsidRDefault="00F466E4" w:rsidP="00F466E4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bCs/>
          <w:sz w:val="24"/>
        </w:rPr>
      </w:pPr>
      <w:r w:rsidRPr="007E65F9">
        <w:rPr>
          <w:sz w:val="24"/>
        </w:rPr>
        <w:t xml:space="preserve">Приложение В (обязательное) </w:t>
      </w:r>
      <w:r w:rsidR="007E65F9" w:rsidRPr="007E65F9">
        <w:rPr>
          <w:sz w:val="24"/>
        </w:rPr>
        <w:t>Неразрушающий контроль</w:t>
      </w:r>
      <w:r w:rsidRPr="007E65F9">
        <w:rPr>
          <w:bCs/>
          <w:sz w:val="24"/>
        </w:rPr>
        <w:tab/>
      </w:r>
    </w:p>
    <w:p w14:paraId="7678364F" w14:textId="77777777" w:rsidR="00DF6F21" w:rsidRDefault="00F466E4" w:rsidP="00F466E4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</w:rPr>
      </w:pPr>
      <w:r w:rsidRPr="007E65F9">
        <w:rPr>
          <w:sz w:val="24"/>
        </w:rPr>
        <w:t xml:space="preserve">Приложение С (справочное) </w:t>
      </w:r>
      <w:r w:rsidR="007E65F9" w:rsidRPr="007E65F9">
        <w:rPr>
          <w:sz w:val="24"/>
        </w:rPr>
        <w:t xml:space="preserve">Испытание на S-изгиб нахлесточных соединений </w:t>
      </w:r>
    </w:p>
    <w:p w14:paraId="714F28A4" w14:textId="7CC86490" w:rsidR="00F466E4" w:rsidRDefault="007E65F9" w:rsidP="00DF6F21">
      <w:pPr>
        <w:shd w:val="clear" w:color="auto" w:fill="FFFFFF"/>
        <w:tabs>
          <w:tab w:val="left" w:pos="394"/>
          <w:tab w:val="left" w:leader="dot" w:pos="9635"/>
        </w:tabs>
        <w:spacing w:line="360" w:lineRule="auto"/>
        <w:ind w:firstLine="1701"/>
        <w:jc w:val="both"/>
        <w:rPr>
          <w:bCs/>
          <w:sz w:val="24"/>
        </w:rPr>
      </w:pPr>
      <w:r w:rsidRPr="007E65F9">
        <w:rPr>
          <w:sz w:val="24"/>
        </w:rPr>
        <w:t>ударным инструментом</w:t>
      </w:r>
      <w:r w:rsidR="00F466E4" w:rsidRPr="007E65F9">
        <w:rPr>
          <w:bCs/>
          <w:sz w:val="24"/>
        </w:rPr>
        <w:tab/>
      </w:r>
    </w:p>
    <w:p w14:paraId="2EC6EFDC" w14:textId="77777777" w:rsidR="00DF6F21" w:rsidRDefault="007E65F9" w:rsidP="007E65F9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</w:rPr>
      </w:pPr>
      <w:r w:rsidRPr="007E65F9">
        <w:rPr>
          <w:sz w:val="24"/>
        </w:rPr>
        <w:t>Приложение D (справочное) Пример формы протокола аттестации процедуры сварки</w:t>
      </w:r>
    </w:p>
    <w:p w14:paraId="0CAADE7F" w14:textId="2F1DF9AC" w:rsidR="007E65F9" w:rsidRPr="007E65F9" w:rsidRDefault="007E65F9" w:rsidP="00DF6F21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1701"/>
        <w:jc w:val="both"/>
        <w:rPr>
          <w:bCs/>
          <w:sz w:val="24"/>
        </w:rPr>
      </w:pPr>
      <w:r w:rsidRPr="007E65F9">
        <w:rPr>
          <w:sz w:val="24"/>
        </w:rPr>
        <w:t>(WPQR)</w:t>
      </w:r>
      <w:r w:rsidRPr="007E65F9">
        <w:rPr>
          <w:bCs/>
          <w:sz w:val="24"/>
        </w:rPr>
        <w:tab/>
      </w:r>
    </w:p>
    <w:p w14:paraId="2C0003F1" w14:textId="77777777" w:rsidR="00DF6F21" w:rsidRDefault="00C710A6" w:rsidP="00C710A6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</w:rPr>
      </w:pPr>
      <w:r w:rsidRPr="007E65F9">
        <w:rPr>
          <w:sz w:val="24"/>
        </w:rPr>
        <w:t>Приложение ДА (справочное) Сведения о соответствии ссылочных международных</w:t>
      </w:r>
    </w:p>
    <w:p w14:paraId="698291B5" w14:textId="7897233C" w:rsidR="00C710A6" w:rsidRPr="007E65F9" w:rsidRDefault="00C710A6" w:rsidP="00DF6F21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1701"/>
        <w:jc w:val="both"/>
        <w:rPr>
          <w:sz w:val="24"/>
        </w:rPr>
      </w:pPr>
      <w:r w:rsidRPr="007E65F9">
        <w:rPr>
          <w:sz w:val="24"/>
        </w:rPr>
        <w:t>стандартов межгосударственным стандартам</w:t>
      </w:r>
      <w:r w:rsidRPr="007E65F9">
        <w:rPr>
          <w:bCs/>
          <w:sz w:val="24"/>
        </w:rPr>
        <w:tab/>
      </w:r>
    </w:p>
    <w:p w14:paraId="33ADB897" w14:textId="53977F49" w:rsidR="00F030A1" w:rsidRPr="00D15402" w:rsidRDefault="00F030A1" w:rsidP="000D5912">
      <w:pPr>
        <w:shd w:val="clear" w:color="auto" w:fill="FFFFFF"/>
        <w:tabs>
          <w:tab w:val="left" w:pos="0"/>
          <w:tab w:val="left" w:pos="974"/>
          <w:tab w:val="left" w:leader="dot" w:pos="9635"/>
        </w:tabs>
        <w:spacing w:before="43" w:line="360" w:lineRule="auto"/>
        <w:jc w:val="both"/>
      </w:pPr>
      <w:r w:rsidRPr="007E65F9">
        <w:rPr>
          <w:bCs/>
          <w:sz w:val="24"/>
        </w:rPr>
        <w:t>Библиография</w:t>
      </w:r>
      <w:r w:rsidR="001F51AB" w:rsidRPr="00D15402">
        <w:rPr>
          <w:bCs/>
          <w:sz w:val="24"/>
        </w:rPr>
        <w:tab/>
      </w:r>
    </w:p>
    <w:p w14:paraId="2A8F3865" w14:textId="77777777" w:rsidR="00F030A1" w:rsidRPr="00D15402" w:rsidRDefault="00F030A1" w:rsidP="00F030A1">
      <w:pPr>
        <w:shd w:val="clear" w:color="auto" w:fill="FFFFFF"/>
        <w:tabs>
          <w:tab w:val="left" w:pos="974"/>
          <w:tab w:val="left" w:leader="dot" w:pos="9639"/>
        </w:tabs>
        <w:spacing w:before="43" w:line="360" w:lineRule="auto"/>
        <w:ind w:left="1985" w:hanging="1985"/>
        <w:jc w:val="both"/>
      </w:pPr>
    </w:p>
    <w:p w14:paraId="5880D9AD" w14:textId="77777777" w:rsidR="00F46750" w:rsidRPr="00D15402" w:rsidRDefault="00F46750" w:rsidP="00F46750">
      <w:pPr>
        <w:spacing w:line="360" w:lineRule="auto"/>
        <w:jc w:val="center"/>
        <w:rPr>
          <w:b/>
          <w:bCs/>
          <w:spacing w:val="140"/>
          <w:u w:val="single"/>
        </w:rPr>
      </w:pPr>
      <w:r w:rsidRPr="00D15402">
        <w:rPr>
          <w:b/>
          <w:bCs/>
          <w:spacing w:val="140"/>
          <w:u w:val="single"/>
        </w:rPr>
        <w:br w:type="page"/>
      </w:r>
    </w:p>
    <w:p w14:paraId="32954F08" w14:textId="622BA26E" w:rsidR="00F46750" w:rsidRPr="00D15402" w:rsidRDefault="00F46750" w:rsidP="00F46750">
      <w:pPr>
        <w:spacing w:line="360" w:lineRule="auto"/>
        <w:jc w:val="center"/>
        <w:rPr>
          <w:b/>
          <w:snapToGrid w:val="0"/>
          <w:sz w:val="28"/>
          <w:szCs w:val="24"/>
        </w:rPr>
      </w:pPr>
      <w:r w:rsidRPr="00D15402">
        <w:rPr>
          <w:b/>
          <w:snapToGrid w:val="0"/>
          <w:sz w:val="28"/>
          <w:szCs w:val="24"/>
        </w:rPr>
        <w:lastRenderedPageBreak/>
        <w:t>Введение</w:t>
      </w:r>
    </w:p>
    <w:p w14:paraId="2505C2F8" w14:textId="77777777" w:rsidR="00F46750" w:rsidRPr="00D15402" w:rsidRDefault="00F46750" w:rsidP="00F46750">
      <w:pPr>
        <w:spacing w:line="360" w:lineRule="auto"/>
        <w:jc w:val="center"/>
        <w:rPr>
          <w:snapToGrid w:val="0"/>
          <w:sz w:val="24"/>
          <w:szCs w:val="24"/>
        </w:rPr>
      </w:pPr>
    </w:p>
    <w:p w14:paraId="1A9B42F2" w14:textId="77777777" w:rsidR="006948A6" w:rsidRPr="006948A6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948A6">
        <w:rPr>
          <w:sz w:val="24"/>
          <w:szCs w:val="24"/>
        </w:rPr>
        <w:t>Серия стандартов ГОСТ ISO 25239 состоит из следующих частей под общим наименованием «Сварка трением с перемешиванием. Алюминий»:</w:t>
      </w:r>
    </w:p>
    <w:p w14:paraId="51640C83" w14:textId="77777777" w:rsidR="006948A6" w:rsidRPr="006948A6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948A6">
        <w:rPr>
          <w:sz w:val="24"/>
          <w:szCs w:val="24"/>
        </w:rPr>
        <w:t>- часть 1. Словарь;</w:t>
      </w:r>
    </w:p>
    <w:p w14:paraId="0640EC30" w14:textId="77777777" w:rsidR="006948A6" w:rsidRPr="006948A6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948A6">
        <w:rPr>
          <w:sz w:val="24"/>
          <w:szCs w:val="24"/>
        </w:rPr>
        <w:t>- часть 2. Конструкция сварных соединений;</w:t>
      </w:r>
    </w:p>
    <w:p w14:paraId="03B1A4D0" w14:textId="77777777" w:rsidR="006948A6" w:rsidRPr="006948A6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948A6">
        <w:rPr>
          <w:sz w:val="24"/>
          <w:szCs w:val="24"/>
        </w:rPr>
        <w:t>- часть 3. Аттестация сварщиков-операторов;</w:t>
      </w:r>
    </w:p>
    <w:p w14:paraId="510C7BF4" w14:textId="77777777" w:rsidR="006948A6" w:rsidRPr="006948A6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948A6">
        <w:rPr>
          <w:sz w:val="24"/>
          <w:szCs w:val="24"/>
        </w:rPr>
        <w:t>- часть 4. Технические требования и аттестация процедур сварки;</w:t>
      </w:r>
    </w:p>
    <w:p w14:paraId="5BFA3EE4" w14:textId="66FC28EA" w:rsidR="00ED4794" w:rsidRPr="00D15402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948A6">
        <w:rPr>
          <w:sz w:val="24"/>
          <w:szCs w:val="24"/>
        </w:rPr>
        <w:t>- часть 5. Требования к качеству и контролю.</w:t>
      </w:r>
    </w:p>
    <w:p w14:paraId="363A6EAF" w14:textId="77777777" w:rsidR="000C41C1" w:rsidRPr="00D15402" w:rsidRDefault="000C41C1" w:rsidP="005B78F4">
      <w:pPr>
        <w:spacing w:line="360" w:lineRule="auto"/>
        <w:ind w:firstLine="567"/>
        <w:rPr>
          <w:sz w:val="22"/>
        </w:rPr>
      </w:pPr>
    </w:p>
    <w:p w14:paraId="7AB502E4" w14:textId="77777777" w:rsidR="000C41C1" w:rsidRPr="00D15402" w:rsidRDefault="000C41C1" w:rsidP="005B78F4">
      <w:pPr>
        <w:spacing w:line="360" w:lineRule="auto"/>
        <w:ind w:firstLine="567"/>
        <w:rPr>
          <w:b/>
          <w:bCs/>
          <w:spacing w:val="140"/>
          <w:u w:val="single"/>
        </w:rPr>
        <w:sectPr w:rsidR="000C41C1" w:rsidRPr="00D15402" w:rsidSect="00D57663">
          <w:type w:val="oddPage"/>
          <w:pgSz w:w="11904" w:h="16838"/>
          <w:pgMar w:top="1134" w:right="1418" w:bottom="1134" w:left="851" w:header="720" w:footer="720" w:gutter="0"/>
          <w:pgNumType w:fmt="upperRoman" w:start="1"/>
          <w:cols w:space="60"/>
          <w:noEndnote/>
          <w:titlePg/>
          <w:docGrid w:linePitch="272"/>
        </w:sectPr>
      </w:pPr>
    </w:p>
    <w:p w14:paraId="0B63617C" w14:textId="44C2E9FC" w:rsidR="00B26671" w:rsidRPr="00D15402" w:rsidRDefault="00B26671" w:rsidP="001A17BB">
      <w:pPr>
        <w:pBdr>
          <w:bottom w:val="single" w:sz="18" w:space="1" w:color="auto"/>
        </w:pBdr>
        <w:tabs>
          <w:tab w:val="left" w:pos="9781"/>
        </w:tabs>
        <w:jc w:val="center"/>
        <w:rPr>
          <w:b/>
          <w:bCs/>
          <w:snapToGrid w:val="0"/>
          <w:spacing w:val="100"/>
          <w:sz w:val="22"/>
          <w:szCs w:val="22"/>
        </w:rPr>
      </w:pPr>
      <w:r w:rsidRPr="00D15402">
        <w:rPr>
          <w:b/>
          <w:bCs/>
          <w:snapToGrid w:val="0"/>
          <w:spacing w:val="100"/>
          <w:sz w:val="22"/>
          <w:szCs w:val="22"/>
        </w:rPr>
        <w:lastRenderedPageBreak/>
        <w:t>МЕЖГОСУДАРСТВЕННЫЙ СТАНДАРТ</w:t>
      </w:r>
    </w:p>
    <w:p w14:paraId="049734AE" w14:textId="77777777" w:rsidR="00B26671" w:rsidRPr="00D15402" w:rsidRDefault="00B26671" w:rsidP="001A17BB">
      <w:pPr>
        <w:pBdr>
          <w:bottom w:val="single" w:sz="18" w:space="1" w:color="auto"/>
        </w:pBdr>
        <w:tabs>
          <w:tab w:val="left" w:pos="9781"/>
        </w:tabs>
        <w:jc w:val="center"/>
        <w:rPr>
          <w:b/>
          <w:bCs/>
          <w:snapToGrid w:val="0"/>
          <w:spacing w:val="60"/>
          <w:sz w:val="6"/>
          <w:szCs w:val="22"/>
        </w:rPr>
      </w:pPr>
    </w:p>
    <w:p w14:paraId="52552580" w14:textId="77777777" w:rsidR="002B31B8" w:rsidRPr="00D15402" w:rsidRDefault="002B31B8" w:rsidP="00D07E23">
      <w:pPr>
        <w:jc w:val="center"/>
        <w:rPr>
          <w:b/>
          <w:bCs/>
          <w:sz w:val="12"/>
        </w:rPr>
      </w:pPr>
    </w:p>
    <w:p w14:paraId="5409456A" w14:textId="77777777" w:rsidR="005F51B8" w:rsidRPr="00D15402" w:rsidRDefault="005F51B8" w:rsidP="00163A3A">
      <w:pPr>
        <w:spacing w:line="276" w:lineRule="auto"/>
        <w:jc w:val="center"/>
        <w:rPr>
          <w:b/>
          <w:bCs/>
          <w:sz w:val="12"/>
        </w:rPr>
      </w:pPr>
    </w:p>
    <w:p w14:paraId="19FC0ABA" w14:textId="2C8A44C8" w:rsidR="005F51B8" w:rsidRPr="003C263C" w:rsidRDefault="006948A6" w:rsidP="00BE7079">
      <w:pPr>
        <w:spacing w:line="276" w:lineRule="auto"/>
        <w:jc w:val="center"/>
        <w:rPr>
          <w:b/>
          <w:bCs/>
          <w:sz w:val="24"/>
        </w:rPr>
      </w:pPr>
      <w:r w:rsidRPr="006948A6">
        <w:rPr>
          <w:b/>
          <w:bCs/>
          <w:sz w:val="24"/>
        </w:rPr>
        <w:t>СВАРКА ТРЕНИЕМ С ПЕРЕМЕШИВАНИЕМ. АЛЮМИНИЙ</w:t>
      </w:r>
    </w:p>
    <w:p w14:paraId="753439AE" w14:textId="77777777" w:rsidR="005F51B8" w:rsidRPr="003C263C" w:rsidRDefault="005F51B8" w:rsidP="00BE7079">
      <w:pPr>
        <w:spacing w:line="276" w:lineRule="auto"/>
        <w:jc w:val="center"/>
        <w:rPr>
          <w:b/>
          <w:bCs/>
          <w:sz w:val="8"/>
        </w:rPr>
      </w:pPr>
    </w:p>
    <w:p w14:paraId="4450E297" w14:textId="4C2B6FF0" w:rsidR="00360C58" w:rsidRPr="00D56B6F" w:rsidRDefault="001F51AB" w:rsidP="00BE7079">
      <w:pPr>
        <w:spacing w:line="276" w:lineRule="auto"/>
        <w:jc w:val="center"/>
        <w:rPr>
          <w:b/>
          <w:noProof/>
          <w:sz w:val="24"/>
          <w:szCs w:val="24"/>
        </w:rPr>
      </w:pPr>
      <w:r w:rsidRPr="00D15402">
        <w:rPr>
          <w:b/>
          <w:noProof/>
          <w:spacing w:val="40"/>
          <w:sz w:val="24"/>
          <w:szCs w:val="24"/>
        </w:rPr>
        <w:t>Часть</w:t>
      </w:r>
      <w:r w:rsidRPr="003C263C">
        <w:rPr>
          <w:b/>
          <w:noProof/>
          <w:sz w:val="24"/>
          <w:szCs w:val="24"/>
        </w:rPr>
        <w:t xml:space="preserve"> </w:t>
      </w:r>
      <w:r w:rsidR="00030A2D">
        <w:rPr>
          <w:b/>
          <w:noProof/>
          <w:sz w:val="24"/>
          <w:szCs w:val="24"/>
        </w:rPr>
        <w:t>4</w:t>
      </w:r>
    </w:p>
    <w:p w14:paraId="6F95BB09" w14:textId="39AA347B" w:rsidR="00E923E9" w:rsidRPr="003C263C" w:rsidRDefault="00030A2D" w:rsidP="00BE7079">
      <w:pPr>
        <w:spacing w:line="276" w:lineRule="auto"/>
        <w:jc w:val="center"/>
        <w:rPr>
          <w:b/>
          <w:bCs/>
          <w:sz w:val="24"/>
          <w:szCs w:val="24"/>
        </w:rPr>
      </w:pPr>
      <w:r w:rsidRPr="00030A2D">
        <w:rPr>
          <w:b/>
          <w:noProof/>
          <w:sz w:val="24"/>
          <w:szCs w:val="24"/>
        </w:rPr>
        <w:t>Технические требования и аттестация процедур сварки</w:t>
      </w:r>
      <w:r w:rsidR="005F51B8" w:rsidRPr="003C263C">
        <w:rPr>
          <w:b/>
          <w:bCs/>
          <w:sz w:val="24"/>
          <w:szCs w:val="24"/>
        </w:rPr>
        <w:t xml:space="preserve"> </w:t>
      </w:r>
    </w:p>
    <w:p w14:paraId="5E354360" w14:textId="77777777" w:rsidR="005F51B8" w:rsidRPr="003C263C" w:rsidRDefault="005F51B8" w:rsidP="00BE7079">
      <w:pPr>
        <w:spacing w:line="276" w:lineRule="auto"/>
        <w:jc w:val="center"/>
        <w:rPr>
          <w:b/>
          <w:bCs/>
          <w:sz w:val="14"/>
        </w:rPr>
      </w:pPr>
    </w:p>
    <w:p w14:paraId="3C66A480" w14:textId="62EE6581" w:rsidR="00E923E9" w:rsidRPr="00874B6F" w:rsidRDefault="006948A6" w:rsidP="006948A6">
      <w:pPr>
        <w:widowControl/>
        <w:pBdr>
          <w:bottom w:val="single" w:sz="18" w:space="1" w:color="auto"/>
        </w:pBdr>
        <w:spacing w:line="276" w:lineRule="auto"/>
        <w:jc w:val="center"/>
        <w:rPr>
          <w:noProof/>
          <w:sz w:val="24"/>
          <w:lang w:val="en-US"/>
        </w:rPr>
      </w:pPr>
      <w:r w:rsidRPr="006948A6">
        <w:rPr>
          <w:noProof/>
          <w:sz w:val="24"/>
          <w:lang w:val="en-US"/>
        </w:rPr>
        <w:t>Friction</w:t>
      </w:r>
      <w:r w:rsidRPr="00D77A49">
        <w:rPr>
          <w:noProof/>
          <w:sz w:val="24"/>
          <w:lang w:val="en-US"/>
        </w:rPr>
        <w:t xml:space="preserve"> </w:t>
      </w:r>
      <w:r w:rsidRPr="006948A6">
        <w:rPr>
          <w:noProof/>
          <w:sz w:val="24"/>
          <w:lang w:val="en-US"/>
        </w:rPr>
        <w:t>stir</w:t>
      </w:r>
      <w:r w:rsidRPr="00D77A49">
        <w:rPr>
          <w:noProof/>
          <w:sz w:val="24"/>
          <w:lang w:val="en-US"/>
        </w:rPr>
        <w:t xml:space="preserve"> </w:t>
      </w:r>
      <w:r w:rsidRPr="006948A6">
        <w:rPr>
          <w:noProof/>
          <w:sz w:val="24"/>
          <w:lang w:val="en-US"/>
        </w:rPr>
        <w:t>welding</w:t>
      </w:r>
      <w:r w:rsidRPr="00D77A49">
        <w:rPr>
          <w:noProof/>
          <w:sz w:val="24"/>
          <w:lang w:val="en-US"/>
        </w:rPr>
        <w:t xml:space="preserve">. </w:t>
      </w:r>
      <w:r w:rsidRPr="006948A6">
        <w:rPr>
          <w:noProof/>
          <w:sz w:val="24"/>
          <w:lang w:val="en-US"/>
        </w:rPr>
        <w:t>Aluminium</w:t>
      </w:r>
      <w:r w:rsidRPr="00874B6F">
        <w:rPr>
          <w:noProof/>
          <w:sz w:val="24"/>
          <w:lang w:val="en-US"/>
        </w:rPr>
        <w:t xml:space="preserve">. </w:t>
      </w:r>
      <w:r w:rsidRPr="006948A6">
        <w:rPr>
          <w:noProof/>
          <w:sz w:val="24"/>
          <w:lang w:val="en-US"/>
        </w:rPr>
        <w:t>Part</w:t>
      </w:r>
      <w:r w:rsidRPr="00874B6F">
        <w:rPr>
          <w:noProof/>
          <w:sz w:val="24"/>
          <w:lang w:val="en-US"/>
        </w:rPr>
        <w:t xml:space="preserve"> </w:t>
      </w:r>
      <w:r w:rsidR="007C3BB5" w:rsidRPr="00D77A49">
        <w:rPr>
          <w:noProof/>
          <w:sz w:val="24"/>
          <w:lang w:val="en-US"/>
        </w:rPr>
        <w:t>4</w:t>
      </w:r>
      <w:r w:rsidRPr="00874B6F">
        <w:rPr>
          <w:noProof/>
          <w:sz w:val="24"/>
          <w:lang w:val="en-US"/>
        </w:rPr>
        <w:t xml:space="preserve">. </w:t>
      </w:r>
      <w:r w:rsidR="00030A2D" w:rsidRPr="00030A2D">
        <w:rPr>
          <w:noProof/>
          <w:sz w:val="24"/>
          <w:lang w:val="en-US"/>
        </w:rPr>
        <w:t>Specification and qualification of welding procedures</w:t>
      </w:r>
      <w:r w:rsidR="00AA3742" w:rsidRPr="00874B6F">
        <w:rPr>
          <w:noProof/>
          <w:sz w:val="24"/>
          <w:lang w:val="en-US"/>
        </w:rPr>
        <w:t xml:space="preserve"> </w:t>
      </w:r>
    </w:p>
    <w:p w14:paraId="43924A11" w14:textId="77777777" w:rsidR="002B31B8" w:rsidRPr="00874B6F" w:rsidRDefault="002B31B8" w:rsidP="0013301D">
      <w:pPr>
        <w:jc w:val="right"/>
        <w:rPr>
          <w:b/>
          <w:sz w:val="14"/>
          <w:szCs w:val="28"/>
          <w:lang w:val="en-US"/>
        </w:rPr>
      </w:pPr>
    </w:p>
    <w:p w14:paraId="5E304398" w14:textId="571F6AC7" w:rsidR="002B31B8" w:rsidRPr="003C263C" w:rsidRDefault="002B31B8" w:rsidP="00D07E23">
      <w:pPr>
        <w:pStyle w:val="afc"/>
        <w:ind w:left="0" w:firstLine="567"/>
        <w:jc w:val="right"/>
        <w:rPr>
          <w:b/>
          <w:sz w:val="24"/>
          <w:szCs w:val="28"/>
        </w:rPr>
      </w:pPr>
      <w:r w:rsidRPr="00D15402">
        <w:rPr>
          <w:b/>
          <w:sz w:val="24"/>
          <w:szCs w:val="28"/>
        </w:rPr>
        <w:t>Дата</w:t>
      </w:r>
      <w:r w:rsidRPr="003C263C">
        <w:rPr>
          <w:b/>
          <w:sz w:val="24"/>
          <w:szCs w:val="28"/>
        </w:rPr>
        <w:t xml:space="preserve"> </w:t>
      </w:r>
      <w:r w:rsidRPr="00D15402">
        <w:rPr>
          <w:b/>
          <w:sz w:val="24"/>
          <w:szCs w:val="28"/>
        </w:rPr>
        <w:t>введения</w:t>
      </w:r>
      <w:r w:rsidRPr="003C263C">
        <w:rPr>
          <w:b/>
          <w:sz w:val="24"/>
          <w:szCs w:val="28"/>
        </w:rPr>
        <w:t xml:space="preserve"> — 20</w:t>
      </w:r>
      <w:r w:rsidR="00B80887" w:rsidRPr="003C263C">
        <w:rPr>
          <w:b/>
          <w:sz w:val="24"/>
          <w:szCs w:val="28"/>
        </w:rPr>
        <w:t>2</w:t>
      </w:r>
      <w:r w:rsidR="00150F40" w:rsidRPr="003C263C">
        <w:rPr>
          <w:b/>
          <w:sz w:val="24"/>
          <w:szCs w:val="28"/>
        </w:rPr>
        <w:t>5</w:t>
      </w:r>
      <w:r w:rsidRPr="003C263C">
        <w:rPr>
          <w:b/>
          <w:sz w:val="24"/>
          <w:szCs w:val="28"/>
        </w:rPr>
        <w:t>—0</w:t>
      </w:r>
      <w:r w:rsidR="004A29B4" w:rsidRPr="003C263C">
        <w:rPr>
          <w:b/>
          <w:sz w:val="24"/>
          <w:szCs w:val="28"/>
        </w:rPr>
        <w:t>0</w:t>
      </w:r>
      <w:r w:rsidRPr="003C263C">
        <w:rPr>
          <w:b/>
          <w:sz w:val="24"/>
          <w:szCs w:val="28"/>
        </w:rPr>
        <w:t>—0</w:t>
      </w:r>
      <w:r w:rsidR="004A29B4" w:rsidRPr="003C263C">
        <w:rPr>
          <w:b/>
          <w:sz w:val="24"/>
          <w:szCs w:val="28"/>
        </w:rPr>
        <w:t>0</w:t>
      </w:r>
    </w:p>
    <w:p w14:paraId="7C9DFAC0" w14:textId="77777777" w:rsidR="002B31B8" w:rsidRPr="003C263C" w:rsidRDefault="002B31B8" w:rsidP="005B78F4">
      <w:pPr>
        <w:pStyle w:val="Zag1"/>
        <w:spacing w:before="0" w:line="360" w:lineRule="auto"/>
        <w:ind w:left="0" w:firstLine="567"/>
        <w:jc w:val="both"/>
        <w:rPr>
          <w:color w:val="auto"/>
          <w:sz w:val="24"/>
          <w:szCs w:val="24"/>
        </w:rPr>
      </w:pPr>
    </w:p>
    <w:p w14:paraId="67263874" w14:textId="77777777" w:rsidR="00E80CD5" w:rsidRPr="00B83C2F" w:rsidRDefault="00E80CD5" w:rsidP="005B78F4">
      <w:pPr>
        <w:pStyle w:val="Zag1"/>
        <w:spacing w:before="0" w:line="360" w:lineRule="auto"/>
        <w:ind w:left="0" w:firstLine="567"/>
        <w:jc w:val="both"/>
        <w:rPr>
          <w:color w:val="auto"/>
          <w:sz w:val="16"/>
          <w:szCs w:val="16"/>
        </w:rPr>
      </w:pPr>
    </w:p>
    <w:p w14:paraId="2E1747DE" w14:textId="42028ADA" w:rsidR="002B31B8" w:rsidRPr="00D15402" w:rsidRDefault="002B31B8" w:rsidP="005B78F4">
      <w:pPr>
        <w:pStyle w:val="Zag1"/>
        <w:spacing w:before="0" w:line="360" w:lineRule="auto"/>
        <w:ind w:left="567"/>
        <w:jc w:val="both"/>
        <w:rPr>
          <w:color w:val="auto"/>
          <w:sz w:val="28"/>
          <w:szCs w:val="32"/>
        </w:rPr>
      </w:pPr>
      <w:r w:rsidRPr="00D15402">
        <w:rPr>
          <w:color w:val="auto"/>
          <w:sz w:val="28"/>
          <w:szCs w:val="32"/>
        </w:rPr>
        <w:t xml:space="preserve">1 </w:t>
      </w:r>
      <w:r w:rsidR="002D5EE2" w:rsidRPr="00D15402">
        <w:rPr>
          <w:color w:val="auto"/>
          <w:sz w:val="28"/>
          <w:szCs w:val="32"/>
        </w:rPr>
        <w:t xml:space="preserve"> </w:t>
      </w:r>
      <w:r w:rsidRPr="00D15402">
        <w:rPr>
          <w:color w:val="auto"/>
          <w:sz w:val="28"/>
          <w:szCs w:val="32"/>
        </w:rPr>
        <w:t>Область применения</w:t>
      </w:r>
    </w:p>
    <w:p w14:paraId="4E2CD2EF" w14:textId="77777777" w:rsidR="002B31B8" w:rsidRPr="003975C8" w:rsidRDefault="002B31B8" w:rsidP="004E3092">
      <w:pPr>
        <w:pStyle w:val="Zag1"/>
        <w:spacing w:before="0" w:line="360" w:lineRule="auto"/>
        <w:ind w:left="0" w:firstLine="567"/>
        <w:jc w:val="both"/>
        <w:rPr>
          <w:color w:val="auto"/>
          <w:sz w:val="20"/>
          <w:szCs w:val="20"/>
        </w:rPr>
      </w:pPr>
    </w:p>
    <w:p w14:paraId="6588B31B" w14:textId="55C5E719" w:rsidR="00570570" w:rsidRDefault="00D77A49" w:rsidP="0072530B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D77A49">
        <w:rPr>
          <w:sz w:val="24"/>
          <w:szCs w:val="24"/>
        </w:rPr>
        <w:t xml:space="preserve">Настоящий стандарт </w:t>
      </w:r>
      <w:r w:rsidRPr="009725A6">
        <w:rPr>
          <w:sz w:val="24"/>
          <w:szCs w:val="24"/>
        </w:rPr>
        <w:t>устанавливает технически</w:t>
      </w:r>
      <w:r w:rsidR="009725A6" w:rsidRPr="009725A6">
        <w:rPr>
          <w:sz w:val="24"/>
          <w:szCs w:val="24"/>
        </w:rPr>
        <w:t>е</w:t>
      </w:r>
      <w:r w:rsidRPr="009725A6">
        <w:rPr>
          <w:sz w:val="24"/>
          <w:szCs w:val="24"/>
        </w:rPr>
        <w:t xml:space="preserve"> требования и аттестаци</w:t>
      </w:r>
      <w:r w:rsidR="009725A6" w:rsidRPr="009725A6">
        <w:rPr>
          <w:sz w:val="24"/>
          <w:szCs w:val="24"/>
        </w:rPr>
        <w:t>ю</w:t>
      </w:r>
      <w:r w:rsidRPr="00D77A49">
        <w:rPr>
          <w:sz w:val="24"/>
          <w:szCs w:val="24"/>
        </w:rPr>
        <w:t xml:space="preserve"> процедур сварки трением с перемешиванием алюминия</w:t>
      </w:r>
      <w:r w:rsidR="00D10EF6" w:rsidRPr="00D10EF6">
        <w:rPr>
          <w:sz w:val="24"/>
          <w:szCs w:val="24"/>
        </w:rPr>
        <w:t>.</w:t>
      </w:r>
    </w:p>
    <w:p w14:paraId="6D9F07BD" w14:textId="00902EF5" w:rsidR="0072530B" w:rsidRDefault="00D77A49" w:rsidP="0072530B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D77A49">
        <w:rPr>
          <w:sz w:val="24"/>
          <w:szCs w:val="24"/>
        </w:rPr>
        <w:t>В настоящем стандарте термин «алюминий» относится к алюминию и его сплавам</w:t>
      </w:r>
      <w:r w:rsidR="0072530B" w:rsidRPr="0072530B">
        <w:rPr>
          <w:sz w:val="24"/>
          <w:szCs w:val="24"/>
        </w:rPr>
        <w:t>.</w:t>
      </w:r>
    </w:p>
    <w:p w14:paraId="4A1F4907" w14:textId="2680DC4E" w:rsidR="00D56B6F" w:rsidRDefault="00D56B6F" w:rsidP="0072530B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D56B6F">
        <w:rPr>
          <w:sz w:val="24"/>
          <w:szCs w:val="24"/>
        </w:rPr>
        <w:t>Настоящий стандарт не распространяется на точечную сварку трением с перемешиванием</w:t>
      </w:r>
      <w:r w:rsidR="00C95647" w:rsidRPr="00C95647">
        <w:rPr>
          <w:sz w:val="24"/>
          <w:szCs w:val="24"/>
        </w:rPr>
        <w:t xml:space="preserve">, которая </w:t>
      </w:r>
      <w:r w:rsidR="0004235E">
        <w:rPr>
          <w:sz w:val="24"/>
          <w:szCs w:val="24"/>
        </w:rPr>
        <w:t>определена</w:t>
      </w:r>
      <w:r w:rsidR="00C95647" w:rsidRPr="00C95647">
        <w:rPr>
          <w:sz w:val="24"/>
          <w:szCs w:val="24"/>
        </w:rPr>
        <w:t xml:space="preserve"> серией стандартов ISO 18785</w:t>
      </w:r>
      <w:r w:rsidR="00C95647">
        <w:rPr>
          <w:sz w:val="24"/>
          <w:szCs w:val="24"/>
        </w:rPr>
        <w:t>.</w:t>
      </w:r>
    </w:p>
    <w:p w14:paraId="470906AC" w14:textId="77777777" w:rsidR="00D77A49" w:rsidRPr="000A588D" w:rsidRDefault="00D77A49" w:rsidP="0072530B">
      <w:pPr>
        <w:widowControl/>
        <w:spacing w:line="360" w:lineRule="auto"/>
        <w:ind w:firstLine="567"/>
        <w:jc w:val="both"/>
      </w:pPr>
    </w:p>
    <w:p w14:paraId="4051C3D5" w14:textId="0B73DB87" w:rsidR="00D77A49" w:rsidRPr="00D56B6F" w:rsidRDefault="00D77A49" w:rsidP="0072530B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D15402">
        <w:rPr>
          <w:rFonts w:eastAsia="Arial,Italic"/>
          <w:iCs/>
          <w:spacing w:val="40"/>
          <w:sz w:val="22"/>
          <w:szCs w:val="18"/>
        </w:rPr>
        <w:t>Примечание</w:t>
      </w:r>
      <w:r>
        <w:rPr>
          <w:rFonts w:eastAsia="Arial,Italic"/>
          <w:iCs/>
          <w:spacing w:val="40"/>
          <w:sz w:val="22"/>
          <w:szCs w:val="18"/>
        </w:rPr>
        <w:t xml:space="preserve"> </w:t>
      </w:r>
      <w:r w:rsidRPr="00D15402">
        <w:rPr>
          <w:rFonts w:eastAsia="Arial,Italic"/>
          <w:iCs/>
          <w:sz w:val="22"/>
          <w:szCs w:val="18"/>
        </w:rPr>
        <w:t xml:space="preserve">— </w:t>
      </w:r>
      <w:r w:rsidRPr="00D77A49">
        <w:rPr>
          <w:rFonts w:eastAsia="Arial,Italic"/>
          <w:iCs/>
          <w:sz w:val="22"/>
          <w:szCs w:val="18"/>
        </w:rPr>
        <w:t>Требования к обслуживанию, материалам или условиям производства могут потребовать более всесторонней аттестации, чем аттестация, приведенная в настоящем стандарте</w:t>
      </w:r>
      <w:r w:rsidRPr="00D15402">
        <w:rPr>
          <w:sz w:val="22"/>
        </w:rPr>
        <w:t>.</w:t>
      </w:r>
    </w:p>
    <w:p w14:paraId="484C07B2" w14:textId="77777777" w:rsidR="00570570" w:rsidRPr="00D56B6F" w:rsidRDefault="00570570" w:rsidP="00103C68">
      <w:pPr>
        <w:widowControl/>
        <w:spacing w:line="360" w:lineRule="auto"/>
        <w:ind w:firstLine="567"/>
        <w:rPr>
          <w:sz w:val="24"/>
          <w:szCs w:val="24"/>
        </w:rPr>
      </w:pPr>
    </w:p>
    <w:p w14:paraId="684AFC7D" w14:textId="7695B246" w:rsidR="002B31B8" w:rsidRPr="00D15402" w:rsidRDefault="002B31B8" w:rsidP="000D5912">
      <w:pPr>
        <w:widowControl/>
        <w:spacing w:line="360" w:lineRule="auto"/>
        <w:ind w:firstLine="567"/>
        <w:rPr>
          <w:b/>
          <w:sz w:val="28"/>
          <w:szCs w:val="24"/>
        </w:rPr>
      </w:pPr>
      <w:r w:rsidRPr="00D15402">
        <w:rPr>
          <w:b/>
          <w:sz w:val="28"/>
          <w:szCs w:val="24"/>
        </w:rPr>
        <w:t xml:space="preserve">2 </w:t>
      </w:r>
      <w:r w:rsidR="002D5EE2" w:rsidRPr="00D15402">
        <w:rPr>
          <w:b/>
          <w:sz w:val="28"/>
          <w:szCs w:val="24"/>
        </w:rPr>
        <w:t xml:space="preserve"> </w:t>
      </w:r>
      <w:r w:rsidRPr="00D15402">
        <w:rPr>
          <w:b/>
          <w:sz w:val="28"/>
          <w:szCs w:val="24"/>
        </w:rPr>
        <w:t>Нормативные ссылки</w:t>
      </w:r>
    </w:p>
    <w:p w14:paraId="1FC52D18" w14:textId="77777777" w:rsidR="002B31B8" w:rsidRPr="000A588D" w:rsidRDefault="002B31B8" w:rsidP="002D5EE2">
      <w:pPr>
        <w:widowControl/>
        <w:spacing w:line="360" w:lineRule="auto"/>
        <w:ind w:firstLine="567"/>
        <w:rPr>
          <w:b/>
        </w:rPr>
      </w:pPr>
    </w:p>
    <w:p w14:paraId="042D0F58" w14:textId="77777777" w:rsidR="002E57E1" w:rsidRPr="00D93E1A" w:rsidRDefault="002E57E1" w:rsidP="002E57E1">
      <w:pPr>
        <w:widowControl/>
        <w:tabs>
          <w:tab w:val="left" w:pos="142"/>
        </w:tabs>
        <w:spacing w:line="360" w:lineRule="auto"/>
        <w:ind w:firstLine="567"/>
        <w:jc w:val="both"/>
        <w:rPr>
          <w:sz w:val="24"/>
        </w:rPr>
      </w:pPr>
      <w:r w:rsidRPr="00D93E1A">
        <w:rPr>
          <w:sz w:val="24"/>
        </w:rPr>
        <w:t>В настоящем стандарте использованы нормативные ссылки на следующие стандарты [для датированных ссылок применяют только указанное издание ссылочного стандарта, для недатированных — последнее издание (включая все изменения)]:</w:t>
      </w:r>
    </w:p>
    <w:p w14:paraId="1FD8D221" w14:textId="18AAF2AE" w:rsidR="00D77A49" w:rsidRPr="00594A2A" w:rsidRDefault="00D77A49" w:rsidP="00A12B18">
      <w:pPr>
        <w:widowControl/>
        <w:spacing w:line="360" w:lineRule="auto"/>
        <w:ind w:firstLine="567"/>
        <w:jc w:val="both"/>
        <w:rPr>
          <w:sz w:val="24"/>
          <w:lang w:val="en-US"/>
        </w:rPr>
      </w:pPr>
      <w:r w:rsidRPr="00D77A49">
        <w:rPr>
          <w:sz w:val="24"/>
          <w:lang w:val="en-US"/>
        </w:rPr>
        <w:t>ISO</w:t>
      </w:r>
      <w:r w:rsidRPr="00ED573E">
        <w:rPr>
          <w:sz w:val="24"/>
          <w:lang w:val="en-US"/>
        </w:rPr>
        <w:t xml:space="preserve"> 4136, </w:t>
      </w:r>
      <w:r w:rsidRPr="00D77A49">
        <w:rPr>
          <w:sz w:val="24"/>
          <w:lang w:val="en-US"/>
        </w:rPr>
        <w:t>Destructive</w:t>
      </w:r>
      <w:r w:rsidRPr="00ED573E">
        <w:rPr>
          <w:sz w:val="24"/>
          <w:lang w:val="en-US"/>
        </w:rPr>
        <w:t xml:space="preserve"> </w:t>
      </w:r>
      <w:r w:rsidRPr="00D77A49">
        <w:rPr>
          <w:sz w:val="24"/>
          <w:lang w:val="en-US"/>
        </w:rPr>
        <w:t>tests</w:t>
      </w:r>
      <w:r w:rsidRPr="00ED573E">
        <w:rPr>
          <w:sz w:val="24"/>
          <w:lang w:val="en-US"/>
        </w:rPr>
        <w:t xml:space="preserve"> </w:t>
      </w:r>
      <w:r w:rsidRPr="00D77A49">
        <w:rPr>
          <w:sz w:val="24"/>
          <w:lang w:val="en-US"/>
        </w:rPr>
        <w:t>on</w:t>
      </w:r>
      <w:r w:rsidRPr="00ED573E">
        <w:rPr>
          <w:sz w:val="24"/>
          <w:lang w:val="en-US"/>
        </w:rPr>
        <w:t xml:space="preserve"> </w:t>
      </w:r>
      <w:r w:rsidRPr="00D77A49">
        <w:rPr>
          <w:sz w:val="24"/>
          <w:lang w:val="en-US"/>
        </w:rPr>
        <w:t>welds</w:t>
      </w:r>
      <w:r w:rsidRPr="00ED573E">
        <w:rPr>
          <w:sz w:val="24"/>
          <w:lang w:val="en-US"/>
        </w:rPr>
        <w:t xml:space="preserve"> </w:t>
      </w:r>
      <w:r w:rsidRPr="00D77A49">
        <w:rPr>
          <w:sz w:val="24"/>
          <w:lang w:val="en-US"/>
        </w:rPr>
        <w:t>in</w:t>
      </w:r>
      <w:r w:rsidRPr="00ED573E">
        <w:rPr>
          <w:sz w:val="24"/>
          <w:lang w:val="en-US"/>
        </w:rPr>
        <w:t xml:space="preserve"> </w:t>
      </w:r>
      <w:r w:rsidRPr="00D77A49">
        <w:rPr>
          <w:sz w:val="24"/>
          <w:lang w:val="en-US"/>
        </w:rPr>
        <w:t>metallic</w:t>
      </w:r>
      <w:r w:rsidRPr="00ED573E">
        <w:rPr>
          <w:sz w:val="24"/>
          <w:lang w:val="en-US"/>
        </w:rPr>
        <w:t xml:space="preserve"> </w:t>
      </w:r>
      <w:r w:rsidRPr="00D77A49">
        <w:rPr>
          <w:sz w:val="24"/>
          <w:lang w:val="en-US"/>
        </w:rPr>
        <w:t>materials</w:t>
      </w:r>
      <w:r w:rsidRPr="00ED573E">
        <w:rPr>
          <w:sz w:val="24"/>
          <w:lang w:val="en-US"/>
        </w:rPr>
        <w:t xml:space="preserve"> — </w:t>
      </w:r>
      <w:r w:rsidRPr="00D77A49">
        <w:rPr>
          <w:sz w:val="24"/>
          <w:lang w:val="en-US"/>
        </w:rPr>
        <w:t>Transverse</w:t>
      </w:r>
      <w:r w:rsidRPr="00ED573E">
        <w:rPr>
          <w:sz w:val="24"/>
          <w:lang w:val="en-US"/>
        </w:rPr>
        <w:t xml:space="preserve"> </w:t>
      </w:r>
      <w:r w:rsidRPr="00D77A49">
        <w:rPr>
          <w:sz w:val="24"/>
          <w:lang w:val="en-US"/>
        </w:rPr>
        <w:t>tensile</w:t>
      </w:r>
      <w:r w:rsidRPr="00ED573E">
        <w:rPr>
          <w:sz w:val="24"/>
          <w:lang w:val="en-US"/>
        </w:rPr>
        <w:t xml:space="preserve"> </w:t>
      </w:r>
      <w:r w:rsidRPr="00D77A49">
        <w:rPr>
          <w:sz w:val="24"/>
          <w:lang w:val="en-US"/>
        </w:rPr>
        <w:t>test</w:t>
      </w:r>
      <w:r w:rsidR="00EF6F6B" w:rsidRPr="00ED573E">
        <w:rPr>
          <w:sz w:val="24"/>
          <w:lang w:val="en-US"/>
        </w:rPr>
        <w:t xml:space="preserve"> (</w:t>
      </w:r>
      <w:r w:rsidR="00A12B18" w:rsidRPr="00A12B18">
        <w:rPr>
          <w:sz w:val="24"/>
        </w:rPr>
        <w:t>Испытания</w:t>
      </w:r>
      <w:r w:rsidR="00A12B18" w:rsidRPr="00ED573E">
        <w:rPr>
          <w:sz w:val="24"/>
          <w:lang w:val="en-US"/>
        </w:rPr>
        <w:t xml:space="preserve"> </w:t>
      </w:r>
      <w:r w:rsidR="00A12B18" w:rsidRPr="00A12B18">
        <w:rPr>
          <w:sz w:val="24"/>
        </w:rPr>
        <w:t>разрушающие</w:t>
      </w:r>
      <w:r w:rsidR="00A12B18" w:rsidRPr="00ED573E">
        <w:rPr>
          <w:sz w:val="24"/>
          <w:lang w:val="en-US"/>
        </w:rPr>
        <w:t xml:space="preserve"> </w:t>
      </w:r>
      <w:r w:rsidR="00A12B18" w:rsidRPr="00A12B18">
        <w:rPr>
          <w:sz w:val="24"/>
        </w:rPr>
        <w:t>сварных</w:t>
      </w:r>
      <w:r w:rsidR="00A12B18" w:rsidRPr="00ED573E">
        <w:rPr>
          <w:sz w:val="24"/>
          <w:lang w:val="en-US"/>
        </w:rPr>
        <w:t xml:space="preserve"> </w:t>
      </w:r>
      <w:r w:rsidR="00A12B18" w:rsidRPr="00A12B18">
        <w:rPr>
          <w:sz w:val="24"/>
        </w:rPr>
        <w:t>швов</w:t>
      </w:r>
      <w:r w:rsidR="00A12B18" w:rsidRPr="00ED573E">
        <w:rPr>
          <w:sz w:val="24"/>
          <w:lang w:val="en-US"/>
        </w:rPr>
        <w:t xml:space="preserve"> </w:t>
      </w:r>
      <w:r w:rsidR="00A12B18" w:rsidRPr="00A12B18">
        <w:rPr>
          <w:sz w:val="24"/>
        </w:rPr>
        <w:t>металлических</w:t>
      </w:r>
      <w:r w:rsidR="00A12B18" w:rsidRPr="00ED573E">
        <w:rPr>
          <w:sz w:val="24"/>
          <w:lang w:val="en-US"/>
        </w:rPr>
        <w:t xml:space="preserve"> </w:t>
      </w:r>
      <w:r w:rsidR="00A12B18" w:rsidRPr="00A12B18">
        <w:rPr>
          <w:sz w:val="24"/>
        </w:rPr>
        <w:t>материалов</w:t>
      </w:r>
      <w:r w:rsidR="00A12B18" w:rsidRPr="00ED573E">
        <w:rPr>
          <w:sz w:val="24"/>
          <w:lang w:val="en-US"/>
        </w:rPr>
        <w:t xml:space="preserve">. </w:t>
      </w:r>
      <w:r w:rsidR="00A12B18" w:rsidRPr="00A12B18">
        <w:rPr>
          <w:sz w:val="24"/>
        </w:rPr>
        <w:t>Испытание</w:t>
      </w:r>
      <w:r w:rsidR="00A12B18" w:rsidRPr="00C16BD9">
        <w:rPr>
          <w:sz w:val="24"/>
          <w:lang w:val="en-US"/>
        </w:rPr>
        <w:t xml:space="preserve"> </w:t>
      </w:r>
      <w:r w:rsidR="00A12B18" w:rsidRPr="00A12B18">
        <w:rPr>
          <w:sz w:val="24"/>
        </w:rPr>
        <w:t>на</w:t>
      </w:r>
      <w:r w:rsidR="00A12B18" w:rsidRPr="00C16BD9">
        <w:rPr>
          <w:sz w:val="24"/>
          <w:lang w:val="en-US"/>
        </w:rPr>
        <w:t xml:space="preserve"> </w:t>
      </w:r>
      <w:r w:rsidR="00A12B18" w:rsidRPr="00A12B18">
        <w:rPr>
          <w:sz w:val="24"/>
        </w:rPr>
        <w:t>поперечное</w:t>
      </w:r>
      <w:r w:rsidR="00A12B18" w:rsidRPr="00C16BD9">
        <w:rPr>
          <w:sz w:val="24"/>
          <w:lang w:val="en-US"/>
        </w:rPr>
        <w:t xml:space="preserve"> </w:t>
      </w:r>
      <w:r w:rsidR="00A12B18" w:rsidRPr="00A12B18">
        <w:rPr>
          <w:sz w:val="24"/>
        </w:rPr>
        <w:t>растяжение</w:t>
      </w:r>
      <w:r w:rsidR="0004235E">
        <w:rPr>
          <w:sz w:val="24"/>
          <w:lang w:val="en-US"/>
        </w:rPr>
        <w:t>)</w:t>
      </w:r>
    </w:p>
    <w:p w14:paraId="73D7555A" w14:textId="59AE6B2E" w:rsidR="00EF6F6B" w:rsidRDefault="00EF6F6B" w:rsidP="00594A2A">
      <w:pPr>
        <w:widowControl/>
        <w:spacing w:line="360" w:lineRule="auto"/>
        <w:ind w:firstLine="567"/>
        <w:jc w:val="both"/>
        <w:rPr>
          <w:sz w:val="24"/>
          <w:lang w:val="en-US"/>
        </w:rPr>
      </w:pPr>
      <w:r w:rsidRPr="00EF6F6B">
        <w:rPr>
          <w:sz w:val="24"/>
          <w:lang w:val="en-US"/>
        </w:rPr>
        <w:t>ISO 5173, Destructive tests on welds in metallic materials — Bend tests (</w:t>
      </w:r>
      <w:r w:rsidR="00594A2A" w:rsidRPr="00594A2A">
        <w:rPr>
          <w:sz w:val="24"/>
          <w:lang w:val="en-US"/>
        </w:rPr>
        <w:t>Испытания разру</w:t>
      </w:r>
      <w:r w:rsidR="00594A2A" w:rsidRPr="00594A2A">
        <w:rPr>
          <w:sz w:val="24"/>
        </w:rPr>
        <w:t>шающие</w:t>
      </w:r>
      <w:r w:rsidR="00594A2A" w:rsidRPr="00594A2A">
        <w:rPr>
          <w:sz w:val="24"/>
          <w:lang w:val="en-US"/>
        </w:rPr>
        <w:t xml:space="preserve"> </w:t>
      </w:r>
      <w:r w:rsidR="00594A2A" w:rsidRPr="00594A2A">
        <w:rPr>
          <w:sz w:val="24"/>
        </w:rPr>
        <w:t>сварных</w:t>
      </w:r>
      <w:r w:rsidR="00594A2A" w:rsidRPr="00594A2A">
        <w:rPr>
          <w:sz w:val="24"/>
          <w:lang w:val="en-US"/>
        </w:rPr>
        <w:t xml:space="preserve"> </w:t>
      </w:r>
      <w:r w:rsidR="00594A2A" w:rsidRPr="00594A2A">
        <w:rPr>
          <w:sz w:val="24"/>
        </w:rPr>
        <w:t>швов</w:t>
      </w:r>
      <w:r w:rsidR="00594A2A" w:rsidRPr="00594A2A">
        <w:rPr>
          <w:sz w:val="24"/>
          <w:lang w:val="en-US"/>
        </w:rPr>
        <w:t xml:space="preserve"> </w:t>
      </w:r>
      <w:r w:rsidR="00594A2A" w:rsidRPr="00594A2A">
        <w:rPr>
          <w:sz w:val="24"/>
        </w:rPr>
        <w:t>металлических</w:t>
      </w:r>
      <w:r w:rsidR="00594A2A" w:rsidRPr="00594A2A">
        <w:rPr>
          <w:sz w:val="24"/>
          <w:lang w:val="en-US"/>
        </w:rPr>
        <w:t xml:space="preserve"> </w:t>
      </w:r>
      <w:r w:rsidR="00594A2A" w:rsidRPr="00594A2A">
        <w:rPr>
          <w:sz w:val="24"/>
        </w:rPr>
        <w:t>материалов</w:t>
      </w:r>
      <w:r w:rsidR="00594A2A" w:rsidRPr="00594A2A">
        <w:rPr>
          <w:sz w:val="24"/>
          <w:lang w:val="en-US"/>
        </w:rPr>
        <w:t>. Испытания на изгиб</w:t>
      </w:r>
      <w:r w:rsidR="0004235E">
        <w:rPr>
          <w:sz w:val="24"/>
          <w:lang w:val="en-US"/>
        </w:rPr>
        <w:t>)</w:t>
      </w:r>
    </w:p>
    <w:p w14:paraId="6B5981CC" w14:textId="63170008" w:rsidR="00EF6F6B" w:rsidRDefault="00EF6F6B" w:rsidP="002E57E1">
      <w:pPr>
        <w:widowControl/>
        <w:spacing w:line="360" w:lineRule="auto"/>
        <w:ind w:firstLine="567"/>
        <w:jc w:val="both"/>
        <w:rPr>
          <w:sz w:val="24"/>
          <w:lang w:val="en-US"/>
        </w:rPr>
      </w:pPr>
      <w:r w:rsidRPr="00EF6F6B">
        <w:rPr>
          <w:sz w:val="24"/>
          <w:lang w:val="en-US"/>
        </w:rPr>
        <w:t>ISO 9017, Destructive tests on welds in metallic materials — Fracture test (</w:t>
      </w:r>
      <w:r w:rsidR="00594A2A" w:rsidRPr="00594A2A">
        <w:rPr>
          <w:sz w:val="24"/>
          <w:lang w:val="en-US"/>
        </w:rPr>
        <w:t>Испытания разрушающие сварных швов металлических материалов. Испытание на излом</w:t>
      </w:r>
      <w:r w:rsidR="0004235E">
        <w:rPr>
          <w:sz w:val="24"/>
          <w:lang w:val="en-US"/>
        </w:rPr>
        <w:t>)</w:t>
      </w:r>
    </w:p>
    <w:p w14:paraId="32685E10" w14:textId="4298FF89" w:rsidR="00EF6F6B" w:rsidRDefault="00EF6F6B" w:rsidP="00594A2A">
      <w:pPr>
        <w:widowControl/>
        <w:spacing w:line="360" w:lineRule="auto"/>
        <w:ind w:firstLine="567"/>
        <w:jc w:val="both"/>
        <w:rPr>
          <w:sz w:val="24"/>
          <w:lang w:val="en-US"/>
        </w:rPr>
      </w:pPr>
      <w:r w:rsidRPr="00EF6F6B">
        <w:rPr>
          <w:sz w:val="24"/>
          <w:lang w:val="en-US"/>
        </w:rPr>
        <w:lastRenderedPageBreak/>
        <w:t>ISO 15607:2019, Specification and qualification of welding procedures for metallic materials — General rules (</w:t>
      </w:r>
      <w:r w:rsidR="00594A2A" w:rsidRPr="00594A2A">
        <w:rPr>
          <w:sz w:val="24"/>
          <w:lang w:val="en-US"/>
        </w:rPr>
        <w:t>Технические тре</w:t>
      </w:r>
      <w:r w:rsidR="00594A2A" w:rsidRPr="00594A2A">
        <w:rPr>
          <w:sz w:val="24"/>
        </w:rPr>
        <w:t>бования</w:t>
      </w:r>
      <w:r w:rsidR="00594A2A" w:rsidRPr="00594A2A">
        <w:rPr>
          <w:sz w:val="24"/>
          <w:lang w:val="en-US"/>
        </w:rPr>
        <w:t xml:space="preserve"> </w:t>
      </w:r>
      <w:r w:rsidR="00594A2A" w:rsidRPr="00594A2A">
        <w:rPr>
          <w:sz w:val="24"/>
        </w:rPr>
        <w:t>и</w:t>
      </w:r>
      <w:r w:rsidR="00594A2A" w:rsidRPr="00594A2A">
        <w:rPr>
          <w:sz w:val="24"/>
          <w:lang w:val="en-US"/>
        </w:rPr>
        <w:t xml:space="preserve"> </w:t>
      </w:r>
      <w:r w:rsidR="00594A2A" w:rsidRPr="00594A2A">
        <w:rPr>
          <w:sz w:val="24"/>
        </w:rPr>
        <w:t>аттестация</w:t>
      </w:r>
      <w:r w:rsidR="00594A2A" w:rsidRPr="00594A2A">
        <w:rPr>
          <w:sz w:val="24"/>
          <w:lang w:val="en-US"/>
        </w:rPr>
        <w:t xml:space="preserve"> </w:t>
      </w:r>
      <w:r w:rsidR="00594A2A" w:rsidRPr="00594A2A">
        <w:rPr>
          <w:sz w:val="24"/>
        </w:rPr>
        <w:t>процедур</w:t>
      </w:r>
      <w:r w:rsidR="00594A2A" w:rsidRPr="00594A2A">
        <w:rPr>
          <w:sz w:val="24"/>
          <w:lang w:val="en-US"/>
        </w:rPr>
        <w:t xml:space="preserve"> </w:t>
      </w:r>
      <w:r w:rsidR="00594A2A" w:rsidRPr="00594A2A">
        <w:rPr>
          <w:sz w:val="24"/>
        </w:rPr>
        <w:t>сварки</w:t>
      </w:r>
      <w:r w:rsidR="00594A2A" w:rsidRPr="00594A2A">
        <w:rPr>
          <w:sz w:val="24"/>
          <w:lang w:val="en-US"/>
        </w:rPr>
        <w:t xml:space="preserve"> </w:t>
      </w:r>
      <w:r w:rsidR="00594A2A" w:rsidRPr="00594A2A">
        <w:rPr>
          <w:sz w:val="24"/>
        </w:rPr>
        <w:t>металлических</w:t>
      </w:r>
      <w:r w:rsidR="00594A2A" w:rsidRPr="00594A2A">
        <w:rPr>
          <w:sz w:val="24"/>
          <w:lang w:val="en-US"/>
        </w:rPr>
        <w:t xml:space="preserve"> </w:t>
      </w:r>
      <w:r w:rsidR="00594A2A" w:rsidRPr="00594A2A">
        <w:rPr>
          <w:sz w:val="24"/>
        </w:rPr>
        <w:t>материалов</w:t>
      </w:r>
      <w:r w:rsidR="00594A2A" w:rsidRPr="00594A2A">
        <w:rPr>
          <w:sz w:val="24"/>
          <w:lang w:val="en-US"/>
        </w:rPr>
        <w:t>. Общие правила</w:t>
      </w:r>
      <w:r w:rsidR="0004235E">
        <w:rPr>
          <w:sz w:val="24"/>
          <w:lang w:val="en-US"/>
        </w:rPr>
        <w:t>)</w:t>
      </w:r>
    </w:p>
    <w:p w14:paraId="6C7C25A5" w14:textId="4F8D70DD" w:rsidR="00EF6F6B" w:rsidRPr="00594A2A" w:rsidRDefault="00EF6F6B" w:rsidP="00594A2A">
      <w:pPr>
        <w:widowControl/>
        <w:spacing w:line="360" w:lineRule="auto"/>
        <w:ind w:firstLine="567"/>
        <w:jc w:val="both"/>
        <w:rPr>
          <w:sz w:val="24"/>
          <w:lang w:val="en-US"/>
        </w:rPr>
      </w:pPr>
      <w:r w:rsidRPr="00EF6F6B">
        <w:rPr>
          <w:sz w:val="24"/>
          <w:lang w:val="en-US"/>
        </w:rPr>
        <w:t>ISO 17637, Non-destructive testing of welds — Visual testing of fusion-welded joints (</w:t>
      </w:r>
      <w:r w:rsidR="00594A2A" w:rsidRPr="00594A2A">
        <w:rPr>
          <w:sz w:val="24"/>
          <w:lang w:val="en-US"/>
        </w:rPr>
        <w:t>Неразрушаю</w:t>
      </w:r>
      <w:r w:rsidR="00594A2A" w:rsidRPr="00594A2A">
        <w:rPr>
          <w:sz w:val="24"/>
        </w:rPr>
        <w:t>щий</w:t>
      </w:r>
      <w:r w:rsidR="00594A2A" w:rsidRPr="00594A2A">
        <w:rPr>
          <w:sz w:val="24"/>
          <w:lang w:val="en-US"/>
        </w:rPr>
        <w:t xml:space="preserve"> </w:t>
      </w:r>
      <w:r w:rsidR="00594A2A" w:rsidRPr="00594A2A">
        <w:rPr>
          <w:sz w:val="24"/>
        </w:rPr>
        <w:t>контроль</w:t>
      </w:r>
      <w:r w:rsidR="00594A2A" w:rsidRPr="00594A2A">
        <w:rPr>
          <w:sz w:val="24"/>
          <w:lang w:val="en-US"/>
        </w:rPr>
        <w:t xml:space="preserve"> </w:t>
      </w:r>
      <w:r w:rsidR="00594A2A" w:rsidRPr="00594A2A">
        <w:rPr>
          <w:sz w:val="24"/>
        </w:rPr>
        <w:t>сварных</w:t>
      </w:r>
      <w:r w:rsidR="00594A2A" w:rsidRPr="00594A2A">
        <w:rPr>
          <w:sz w:val="24"/>
          <w:lang w:val="en-US"/>
        </w:rPr>
        <w:t xml:space="preserve"> </w:t>
      </w:r>
      <w:r w:rsidR="00594A2A" w:rsidRPr="00594A2A">
        <w:rPr>
          <w:sz w:val="24"/>
        </w:rPr>
        <w:t>швов</w:t>
      </w:r>
      <w:r w:rsidR="00594A2A" w:rsidRPr="00594A2A">
        <w:rPr>
          <w:sz w:val="24"/>
          <w:lang w:val="en-US"/>
        </w:rPr>
        <w:t xml:space="preserve">. </w:t>
      </w:r>
      <w:r w:rsidR="00594A2A" w:rsidRPr="00594A2A">
        <w:rPr>
          <w:sz w:val="24"/>
        </w:rPr>
        <w:t>Визуальный</w:t>
      </w:r>
      <w:r w:rsidR="00594A2A" w:rsidRPr="00594A2A">
        <w:rPr>
          <w:sz w:val="24"/>
          <w:lang w:val="en-US"/>
        </w:rPr>
        <w:t xml:space="preserve"> </w:t>
      </w:r>
      <w:r w:rsidR="00594A2A" w:rsidRPr="00594A2A">
        <w:rPr>
          <w:sz w:val="24"/>
        </w:rPr>
        <w:t>контроль</w:t>
      </w:r>
      <w:r w:rsidR="00594A2A" w:rsidRPr="00594A2A">
        <w:rPr>
          <w:sz w:val="24"/>
          <w:lang w:val="en-US"/>
        </w:rPr>
        <w:t xml:space="preserve"> </w:t>
      </w:r>
      <w:r w:rsidR="00594A2A" w:rsidRPr="00594A2A">
        <w:rPr>
          <w:sz w:val="24"/>
        </w:rPr>
        <w:t>соединений</w:t>
      </w:r>
      <w:r w:rsidR="00594A2A" w:rsidRPr="00594A2A">
        <w:rPr>
          <w:sz w:val="24"/>
          <w:lang w:val="en-US"/>
        </w:rPr>
        <w:t xml:space="preserve">, </w:t>
      </w:r>
      <w:r w:rsidR="00594A2A" w:rsidRPr="00594A2A">
        <w:rPr>
          <w:sz w:val="24"/>
        </w:rPr>
        <w:t>выполненных</w:t>
      </w:r>
      <w:r w:rsidR="00594A2A" w:rsidRPr="00594A2A">
        <w:rPr>
          <w:sz w:val="24"/>
          <w:lang w:val="en-US"/>
        </w:rPr>
        <w:t xml:space="preserve"> </w:t>
      </w:r>
      <w:r w:rsidR="00594A2A" w:rsidRPr="00594A2A">
        <w:rPr>
          <w:sz w:val="24"/>
        </w:rPr>
        <w:t>сваркой</w:t>
      </w:r>
      <w:r w:rsidR="00594A2A" w:rsidRPr="00594A2A">
        <w:rPr>
          <w:sz w:val="24"/>
          <w:lang w:val="en-US"/>
        </w:rPr>
        <w:t xml:space="preserve"> </w:t>
      </w:r>
      <w:r w:rsidR="00594A2A" w:rsidRPr="00594A2A">
        <w:rPr>
          <w:sz w:val="24"/>
        </w:rPr>
        <w:t>плавлением</w:t>
      </w:r>
      <w:r w:rsidR="0004235E">
        <w:rPr>
          <w:sz w:val="24"/>
          <w:lang w:val="en-US"/>
        </w:rPr>
        <w:t>)</w:t>
      </w:r>
    </w:p>
    <w:p w14:paraId="73AC57C1" w14:textId="67E00DD1" w:rsidR="00EF6F6B" w:rsidRPr="00EF6F6B" w:rsidRDefault="00EF6F6B" w:rsidP="00594A2A">
      <w:pPr>
        <w:widowControl/>
        <w:spacing w:line="360" w:lineRule="auto"/>
        <w:ind w:firstLine="567"/>
        <w:jc w:val="both"/>
        <w:rPr>
          <w:sz w:val="24"/>
          <w:lang w:val="en-US"/>
        </w:rPr>
      </w:pPr>
      <w:r w:rsidRPr="00EF6F6B">
        <w:rPr>
          <w:sz w:val="24"/>
          <w:lang w:val="en-US"/>
        </w:rPr>
        <w:t>ISO 17639, Destructive tests on welds in metallic materials — Macroscopic and microscopic examination of welds (</w:t>
      </w:r>
      <w:r w:rsidR="00594A2A" w:rsidRPr="00594A2A">
        <w:rPr>
          <w:sz w:val="24"/>
          <w:lang w:val="en-US"/>
        </w:rPr>
        <w:t>Испытания раз</w:t>
      </w:r>
      <w:r w:rsidR="00594A2A" w:rsidRPr="00594A2A">
        <w:rPr>
          <w:sz w:val="24"/>
        </w:rPr>
        <w:t>рушающие</w:t>
      </w:r>
      <w:r w:rsidR="00594A2A" w:rsidRPr="00594A2A">
        <w:rPr>
          <w:sz w:val="24"/>
          <w:lang w:val="en-US"/>
        </w:rPr>
        <w:t xml:space="preserve"> </w:t>
      </w:r>
      <w:r w:rsidR="00594A2A" w:rsidRPr="00594A2A">
        <w:rPr>
          <w:sz w:val="24"/>
        </w:rPr>
        <w:t>сварных</w:t>
      </w:r>
      <w:r w:rsidR="00594A2A" w:rsidRPr="00594A2A">
        <w:rPr>
          <w:sz w:val="24"/>
          <w:lang w:val="en-US"/>
        </w:rPr>
        <w:t xml:space="preserve"> </w:t>
      </w:r>
      <w:r w:rsidR="00594A2A" w:rsidRPr="00594A2A">
        <w:rPr>
          <w:sz w:val="24"/>
        </w:rPr>
        <w:t>швов</w:t>
      </w:r>
      <w:r w:rsidR="00594A2A" w:rsidRPr="00594A2A">
        <w:rPr>
          <w:sz w:val="24"/>
          <w:lang w:val="en-US"/>
        </w:rPr>
        <w:t xml:space="preserve"> </w:t>
      </w:r>
      <w:r w:rsidR="00594A2A" w:rsidRPr="00594A2A">
        <w:rPr>
          <w:sz w:val="24"/>
        </w:rPr>
        <w:t>металлических</w:t>
      </w:r>
      <w:r w:rsidR="00594A2A" w:rsidRPr="00594A2A">
        <w:rPr>
          <w:sz w:val="24"/>
          <w:lang w:val="en-US"/>
        </w:rPr>
        <w:t xml:space="preserve"> </w:t>
      </w:r>
      <w:r w:rsidR="00594A2A" w:rsidRPr="00594A2A">
        <w:rPr>
          <w:sz w:val="24"/>
        </w:rPr>
        <w:t>материалов</w:t>
      </w:r>
      <w:r w:rsidR="00594A2A" w:rsidRPr="00594A2A">
        <w:rPr>
          <w:sz w:val="24"/>
          <w:lang w:val="en-US"/>
        </w:rPr>
        <w:t>. Исследования макроструктуры и микроструктуры сварных швов</w:t>
      </w:r>
      <w:r w:rsidR="0004235E">
        <w:rPr>
          <w:sz w:val="24"/>
          <w:lang w:val="en-US"/>
        </w:rPr>
        <w:t>)</w:t>
      </w:r>
    </w:p>
    <w:p w14:paraId="3496B5A1" w14:textId="197EFFBE" w:rsidR="004F787A" w:rsidRDefault="004F787A" w:rsidP="002E57E1">
      <w:pPr>
        <w:widowControl/>
        <w:spacing w:line="360" w:lineRule="auto"/>
        <w:ind w:firstLine="567"/>
        <w:jc w:val="both"/>
        <w:rPr>
          <w:sz w:val="24"/>
          <w:szCs w:val="24"/>
          <w:lang w:val="en-US"/>
        </w:rPr>
      </w:pPr>
      <w:r w:rsidRPr="004F787A">
        <w:rPr>
          <w:sz w:val="24"/>
          <w:lang w:val="en-US"/>
        </w:rPr>
        <w:t>ISO 25239-1</w:t>
      </w:r>
      <w:r w:rsidRPr="002E57E1">
        <w:rPr>
          <w:sz w:val="24"/>
          <w:lang w:val="en-US"/>
        </w:rPr>
        <w:t xml:space="preserve">, </w:t>
      </w:r>
      <w:r w:rsidRPr="004F787A">
        <w:rPr>
          <w:sz w:val="24"/>
          <w:lang w:val="en-US"/>
        </w:rPr>
        <w:t>Friction stir welding — Aluminium — Part 1: Vocabulary</w:t>
      </w:r>
      <w:r w:rsidRPr="002E57E1">
        <w:rPr>
          <w:sz w:val="24"/>
          <w:lang w:val="en-US"/>
        </w:rPr>
        <w:t xml:space="preserve"> (</w:t>
      </w:r>
      <w:r w:rsidRPr="004F787A">
        <w:rPr>
          <w:sz w:val="24"/>
        </w:rPr>
        <w:t>Сварка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трением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с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перемешиванием</w:t>
      </w:r>
      <w:r w:rsidRPr="004F787A">
        <w:rPr>
          <w:sz w:val="24"/>
          <w:lang w:val="en-US"/>
        </w:rPr>
        <w:t xml:space="preserve">. </w:t>
      </w:r>
      <w:r w:rsidRPr="004F787A">
        <w:rPr>
          <w:sz w:val="24"/>
        </w:rPr>
        <w:t>Алюминий</w:t>
      </w:r>
      <w:r w:rsidRPr="004F787A">
        <w:rPr>
          <w:sz w:val="24"/>
          <w:lang w:val="en-US"/>
        </w:rPr>
        <w:t xml:space="preserve">. </w:t>
      </w:r>
      <w:r w:rsidR="00D87512" w:rsidRPr="00D87512">
        <w:rPr>
          <w:sz w:val="24"/>
          <w:lang w:val="en-US"/>
        </w:rPr>
        <w:t xml:space="preserve">Часть </w:t>
      </w:r>
      <w:r w:rsidR="00D87512" w:rsidRPr="00405F15">
        <w:rPr>
          <w:sz w:val="24"/>
          <w:lang w:val="en-US"/>
        </w:rPr>
        <w:t xml:space="preserve">1. </w:t>
      </w:r>
      <w:r w:rsidRPr="004F787A">
        <w:rPr>
          <w:sz w:val="24"/>
        </w:rPr>
        <w:t>Словарь</w:t>
      </w:r>
      <w:r w:rsidRPr="004F787A">
        <w:rPr>
          <w:sz w:val="24"/>
          <w:lang w:val="en-US"/>
        </w:rPr>
        <w:t>)</w:t>
      </w:r>
    </w:p>
    <w:p w14:paraId="32E30B81" w14:textId="0B9CBBA8" w:rsidR="00D77A49" w:rsidRPr="00405F15" w:rsidRDefault="00D77A49" w:rsidP="00D77A49">
      <w:pPr>
        <w:widowControl/>
        <w:spacing w:line="360" w:lineRule="auto"/>
        <w:ind w:firstLine="567"/>
        <w:jc w:val="both"/>
        <w:rPr>
          <w:sz w:val="24"/>
        </w:rPr>
      </w:pPr>
      <w:r w:rsidRPr="004F787A">
        <w:rPr>
          <w:sz w:val="24"/>
          <w:lang w:val="en-US"/>
        </w:rPr>
        <w:t>ISO 25239-5</w:t>
      </w:r>
      <w:r w:rsidR="006510BA" w:rsidRPr="006510BA">
        <w:rPr>
          <w:sz w:val="24"/>
          <w:lang w:val="en-US"/>
        </w:rPr>
        <w:t>:2020</w:t>
      </w:r>
      <w:r w:rsidRPr="002E57E1">
        <w:rPr>
          <w:sz w:val="24"/>
          <w:lang w:val="en-US"/>
        </w:rPr>
        <w:t xml:space="preserve">, </w:t>
      </w:r>
      <w:r w:rsidRPr="004F787A">
        <w:rPr>
          <w:sz w:val="24"/>
          <w:lang w:val="en-US"/>
        </w:rPr>
        <w:t>Friction stir welding — Aluminium — Part 5: Quality and inspection requirements</w:t>
      </w:r>
      <w:r w:rsidRPr="002E57E1">
        <w:rPr>
          <w:sz w:val="24"/>
          <w:lang w:val="en-US"/>
        </w:rPr>
        <w:t xml:space="preserve"> (</w:t>
      </w:r>
      <w:r w:rsidRPr="004F787A">
        <w:rPr>
          <w:sz w:val="24"/>
        </w:rPr>
        <w:t>Сварка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трением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с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перемешиванием</w:t>
      </w:r>
      <w:r w:rsidRPr="004F787A">
        <w:rPr>
          <w:sz w:val="24"/>
          <w:lang w:val="en-US"/>
        </w:rPr>
        <w:t xml:space="preserve">. </w:t>
      </w:r>
      <w:r w:rsidRPr="004F787A">
        <w:rPr>
          <w:sz w:val="24"/>
        </w:rPr>
        <w:t>Алюминий</w:t>
      </w:r>
      <w:r w:rsidRPr="00405F15">
        <w:rPr>
          <w:sz w:val="24"/>
        </w:rPr>
        <w:t xml:space="preserve">. </w:t>
      </w:r>
      <w:r w:rsidR="00D87512" w:rsidRPr="00405F15">
        <w:rPr>
          <w:sz w:val="24"/>
        </w:rPr>
        <w:t xml:space="preserve">Часть </w:t>
      </w:r>
      <w:r w:rsidR="00D87512">
        <w:rPr>
          <w:sz w:val="24"/>
        </w:rPr>
        <w:t>5</w:t>
      </w:r>
      <w:r w:rsidR="00D87512" w:rsidRPr="00405F15">
        <w:rPr>
          <w:sz w:val="24"/>
        </w:rPr>
        <w:t xml:space="preserve">. </w:t>
      </w:r>
      <w:r w:rsidRPr="004F787A">
        <w:rPr>
          <w:sz w:val="24"/>
        </w:rPr>
        <w:t>Требования</w:t>
      </w:r>
      <w:r w:rsidRPr="00405F15">
        <w:rPr>
          <w:sz w:val="24"/>
        </w:rPr>
        <w:t xml:space="preserve"> </w:t>
      </w:r>
      <w:r w:rsidRPr="004F787A">
        <w:rPr>
          <w:sz w:val="24"/>
        </w:rPr>
        <w:t>к</w:t>
      </w:r>
      <w:r w:rsidRPr="00405F15">
        <w:rPr>
          <w:sz w:val="24"/>
        </w:rPr>
        <w:t xml:space="preserve"> </w:t>
      </w:r>
      <w:r w:rsidRPr="004F787A">
        <w:rPr>
          <w:sz w:val="24"/>
        </w:rPr>
        <w:t>качеству</w:t>
      </w:r>
      <w:r w:rsidRPr="00405F15">
        <w:rPr>
          <w:sz w:val="24"/>
        </w:rPr>
        <w:t xml:space="preserve"> </w:t>
      </w:r>
      <w:r w:rsidRPr="004F787A">
        <w:rPr>
          <w:sz w:val="24"/>
        </w:rPr>
        <w:t>и</w:t>
      </w:r>
      <w:r w:rsidRPr="00405F15">
        <w:rPr>
          <w:sz w:val="24"/>
        </w:rPr>
        <w:t xml:space="preserve"> </w:t>
      </w:r>
      <w:r w:rsidRPr="004F787A">
        <w:rPr>
          <w:sz w:val="24"/>
        </w:rPr>
        <w:t>контролю</w:t>
      </w:r>
      <w:r w:rsidRPr="00405F15">
        <w:rPr>
          <w:sz w:val="24"/>
        </w:rPr>
        <w:t>)</w:t>
      </w:r>
    </w:p>
    <w:p w14:paraId="506D9A2F" w14:textId="17AE98DC" w:rsidR="00D77A49" w:rsidRPr="0031201F" w:rsidRDefault="00D77A49" w:rsidP="00D77A49">
      <w:pPr>
        <w:widowControl/>
        <w:spacing w:line="360" w:lineRule="auto"/>
        <w:ind w:firstLine="567"/>
        <w:jc w:val="both"/>
        <w:rPr>
          <w:sz w:val="24"/>
          <w:lang w:val="en-US"/>
        </w:rPr>
      </w:pPr>
      <w:r w:rsidRPr="002E57E1">
        <w:rPr>
          <w:sz w:val="24"/>
          <w:lang w:val="en-US"/>
        </w:rPr>
        <w:t>ISO</w:t>
      </w:r>
      <w:r w:rsidRPr="00405F15">
        <w:rPr>
          <w:sz w:val="24"/>
        </w:rPr>
        <w:t>/</w:t>
      </w:r>
      <w:r w:rsidRPr="002E57E1">
        <w:rPr>
          <w:sz w:val="24"/>
          <w:lang w:val="en-US"/>
        </w:rPr>
        <w:t>TR</w:t>
      </w:r>
      <w:r w:rsidRPr="00405F15">
        <w:rPr>
          <w:sz w:val="24"/>
        </w:rPr>
        <w:t xml:space="preserve"> 25901 (</w:t>
      </w:r>
      <w:r w:rsidRPr="002E57E1">
        <w:rPr>
          <w:sz w:val="24"/>
          <w:lang w:val="en-US"/>
        </w:rPr>
        <w:t>all</w:t>
      </w:r>
      <w:r w:rsidRPr="00405F15">
        <w:rPr>
          <w:sz w:val="24"/>
        </w:rPr>
        <w:t xml:space="preserve"> </w:t>
      </w:r>
      <w:r w:rsidRPr="002E57E1">
        <w:rPr>
          <w:sz w:val="24"/>
          <w:lang w:val="en-US"/>
        </w:rPr>
        <w:t>parts</w:t>
      </w:r>
      <w:r w:rsidRPr="00405F15">
        <w:rPr>
          <w:sz w:val="24"/>
        </w:rPr>
        <w:t xml:space="preserve">), </w:t>
      </w:r>
      <w:r w:rsidRPr="002E57E1">
        <w:rPr>
          <w:sz w:val="24"/>
          <w:lang w:val="en-US"/>
        </w:rPr>
        <w:t>Welding</w:t>
      </w:r>
      <w:r w:rsidRPr="00405F15">
        <w:rPr>
          <w:sz w:val="24"/>
        </w:rPr>
        <w:t xml:space="preserve"> </w:t>
      </w:r>
      <w:r w:rsidRPr="002E57E1">
        <w:rPr>
          <w:sz w:val="24"/>
          <w:lang w:val="en-US"/>
        </w:rPr>
        <w:t>and</w:t>
      </w:r>
      <w:r w:rsidRPr="00405F15">
        <w:rPr>
          <w:sz w:val="24"/>
        </w:rPr>
        <w:t xml:space="preserve"> </w:t>
      </w:r>
      <w:r w:rsidRPr="002E57E1">
        <w:rPr>
          <w:sz w:val="24"/>
          <w:lang w:val="en-US"/>
        </w:rPr>
        <w:t>allied</w:t>
      </w:r>
      <w:r w:rsidRPr="00405F15">
        <w:rPr>
          <w:sz w:val="24"/>
        </w:rPr>
        <w:t xml:space="preserve"> </w:t>
      </w:r>
      <w:r w:rsidRPr="002E57E1">
        <w:rPr>
          <w:sz w:val="24"/>
          <w:lang w:val="en-US"/>
        </w:rPr>
        <w:t>processes</w:t>
      </w:r>
      <w:r w:rsidRPr="00405F15">
        <w:rPr>
          <w:sz w:val="24"/>
        </w:rPr>
        <w:t xml:space="preserve"> — </w:t>
      </w:r>
      <w:r w:rsidRPr="002E57E1">
        <w:rPr>
          <w:sz w:val="24"/>
          <w:lang w:val="en-US"/>
        </w:rPr>
        <w:t>Vocabulary</w:t>
      </w:r>
      <w:r w:rsidRPr="00405F15">
        <w:rPr>
          <w:sz w:val="24"/>
        </w:rPr>
        <w:t xml:space="preserve"> (</w:t>
      </w:r>
      <w:r w:rsidRPr="00D93E1A">
        <w:rPr>
          <w:sz w:val="24"/>
        </w:rPr>
        <w:t>Сварка</w:t>
      </w:r>
      <w:r w:rsidRPr="00405F15">
        <w:rPr>
          <w:sz w:val="24"/>
        </w:rPr>
        <w:t xml:space="preserve"> </w:t>
      </w:r>
      <w:r w:rsidRPr="00D93E1A">
        <w:rPr>
          <w:sz w:val="24"/>
        </w:rPr>
        <w:t>и</w:t>
      </w:r>
      <w:r w:rsidRPr="00405F15">
        <w:rPr>
          <w:sz w:val="24"/>
        </w:rPr>
        <w:t xml:space="preserve"> </w:t>
      </w:r>
      <w:r w:rsidRPr="00D93E1A">
        <w:rPr>
          <w:sz w:val="24"/>
        </w:rPr>
        <w:t>родственные</w:t>
      </w:r>
      <w:r w:rsidRPr="00405F15">
        <w:rPr>
          <w:sz w:val="24"/>
        </w:rPr>
        <w:t xml:space="preserve"> </w:t>
      </w:r>
      <w:r w:rsidRPr="00D93E1A">
        <w:rPr>
          <w:sz w:val="24"/>
        </w:rPr>
        <w:t>процессы</w:t>
      </w:r>
      <w:r w:rsidRPr="00405F15">
        <w:rPr>
          <w:sz w:val="24"/>
        </w:rPr>
        <w:t xml:space="preserve">. </w:t>
      </w:r>
      <w:r>
        <w:rPr>
          <w:sz w:val="24"/>
        </w:rPr>
        <w:t>Словарь</w:t>
      </w:r>
      <w:r w:rsidR="0004235E">
        <w:rPr>
          <w:sz w:val="24"/>
          <w:lang w:val="en-US"/>
        </w:rPr>
        <w:t>)</w:t>
      </w:r>
    </w:p>
    <w:p w14:paraId="72CFBB25" w14:textId="6830E21D" w:rsidR="002B31B8" w:rsidRDefault="00D77A49" w:rsidP="00D77A49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7F2DDD">
        <w:rPr>
          <w:sz w:val="24"/>
          <w:szCs w:val="24"/>
          <w:lang w:val="en-US"/>
        </w:rPr>
        <w:t>ISO 80000-1:2009, Quantities and units — Part 1: General (</w:t>
      </w:r>
      <w:r w:rsidR="007F2DDD" w:rsidRPr="007F2DDD">
        <w:rPr>
          <w:sz w:val="24"/>
          <w:szCs w:val="24"/>
        </w:rPr>
        <w:t>Величины</w:t>
      </w:r>
      <w:r w:rsidR="007F2DDD" w:rsidRPr="007F2DDD">
        <w:rPr>
          <w:sz w:val="24"/>
          <w:szCs w:val="24"/>
          <w:lang w:val="en-US"/>
        </w:rPr>
        <w:t xml:space="preserve"> </w:t>
      </w:r>
      <w:r w:rsidR="007F2DDD" w:rsidRPr="007F2DDD">
        <w:rPr>
          <w:sz w:val="24"/>
          <w:szCs w:val="24"/>
        </w:rPr>
        <w:t>и</w:t>
      </w:r>
      <w:r w:rsidR="007F2DDD" w:rsidRPr="007F2DDD">
        <w:rPr>
          <w:sz w:val="24"/>
          <w:szCs w:val="24"/>
          <w:lang w:val="en-US"/>
        </w:rPr>
        <w:t xml:space="preserve"> </w:t>
      </w:r>
      <w:r w:rsidR="007F2DDD" w:rsidRPr="007F2DDD">
        <w:rPr>
          <w:sz w:val="24"/>
          <w:szCs w:val="24"/>
        </w:rPr>
        <w:t>единицы</w:t>
      </w:r>
      <w:r w:rsidR="007F2DDD" w:rsidRPr="007F2DDD">
        <w:rPr>
          <w:sz w:val="24"/>
          <w:szCs w:val="24"/>
          <w:lang w:val="en-US"/>
        </w:rPr>
        <w:t xml:space="preserve">. </w:t>
      </w:r>
      <w:r w:rsidR="007F2DDD" w:rsidRPr="007F2DDD">
        <w:rPr>
          <w:sz w:val="24"/>
          <w:szCs w:val="24"/>
        </w:rPr>
        <w:t>Часть 1. Общие положения</w:t>
      </w:r>
      <w:r>
        <w:rPr>
          <w:sz w:val="24"/>
          <w:szCs w:val="24"/>
        </w:rPr>
        <w:t>)</w:t>
      </w:r>
      <w:r w:rsidR="00937B99" w:rsidRPr="00D15402">
        <w:rPr>
          <w:sz w:val="24"/>
          <w:szCs w:val="24"/>
        </w:rPr>
        <w:t>.</w:t>
      </w:r>
    </w:p>
    <w:p w14:paraId="7F00BDE3" w14:textId="77777777" w:rsidR="0072530B" w:rsidRPr="003975C8" w:rsidRDefault="0072530B" w:rsidP="0072530B">
      <w:pPr>
        <w:widowControl/>
        <w:spacing w:line="360" w:lineRule="auto"/>
        <w:ind w:firstLine="567"/>
        <w:jc w:val="both"/>
      </w:pPr>
    </w:p>
    <w:p w14:paraId="346E4E93" w14:textId="67E5198B" w:rsidR="000C3CB1" w:rsidRPr="00D15402" w:rsidRDefault="000C3CB1" w:rsidP="000D5912">
      <w:pPr>
        <w:widowControl/>
        <w:spacing w:line="360" w:lineRule="auto"/>
        <w:ind w:firstLine="567"/>
        <w:jc w:val="both"/>
        <w:rPr>
          <w:b/>
          <w:sz w:val="28"/>
          <w:szCs w:val="24"/>
        </w:rPr>
      </w:pPr>
      <w:r w:rsidRPr="00D15402">
        <w:rPr>
          <w:b/>
          <w:sz w:val="28"/>
          <w:szCs w:val="24"/>
        </w:rPr>
        <w:t xml:space="preserve">3 </w:t>
      </w:r>
      <w:r w:rsidR="002D5EE2" w:rsidRPr="00D15402">
        <w:rPr>
          <w:b/>
          <w:sz w:val="28"/>
          <w:szCs w:val="24"/>
        </w:rPr>
        <w:t xml:space="preserve"> </w:t>
      </w:r>
      <w:r w:rsidRPr="00D15402">
        <w:rPr>
          <w:b/>
          <w:sz w:val="28"/>
          <w:szCs w:val="24"/>
        </w:rPr>
        <w:t>Термины и определения</w:t>
      </w:r>
    </w:p>
    <w:p w14:paraId="06C92EA1" w14:textId="77777777" w:rsidR="000C3CB1" w:rsidRPr="003975C8" w:rsidRDefault="000C3CB1" w:rsidP="002D5EE2">
      <w:pPr>
        <w:widowControl/>
        <w:spacing w:line="360" w:lineRule="auto"/>
        <w:ind w:firstLine="567"/>
        <w:jc w:val="both"/>
        <w:rPr>
          <w:b/>
        </w:rPr>
      </w:pPr>
    </w:p>
    <w:p w14:paraId="403CEA16" w14:textId="6CCAF7D5" w:rsidR="00937B99" w:rsidRPr="00D15402" w:rsidRDefault="00ED573E" w:rsidP="00937B99">
      <w:pPr>
        <w:spacing w:line="360" w:lineRule="auto"/>
        <w:ind w:firstLine="567"/>
        <w:jc w:val="both"/>
        <w:rPr>
          <w:sz w:val="24"/>
        </w:rPr>
      </w:pPr>
      <w:r w:rsidRPr="00ED573E">
        <w:rPr>
          <w:sz w:val="24"/>
        </w:rPr>
        <w:t>В настоящем стандарте применены термины по ISO 25239-1 и ISO/TR 25901</w:t>
      </w:r>
      <w:r>
        <w:rPr>
          <w:sz w:val="24"/>
        </w:rPr>
        <w:t xml:space="preserve"> (все части)</w:t>
      </w:r>
      <w:r w:rsidR="00937B99" w:rsidRPr="00D15402">
        <w:rPr>
          <w:sz w:val="24"/>
        </w:rPr>
        <w:t>.</w:t>
      </w:r>
    </w:p>
    <w:p w14:paraId="7BED2043" w14:textId="69AA6814" w:rsidR="00937B99" w:rsidRPr="00D15402" w:rsidRDefault="00C85E0B" w:rsidP="00937B99">
      <w:pPr>
        <w:spacing w:line="360" w:lineRule="auto"/>
        <w:ind w:firstLine="567"/>
        <w:jc w:val="both"/>
        <w:rPr>
          <w:sz w:val="24"/>
        </w:rPr>
      </w:pPr>
      <w:r w:rsidRPr="00D15402">
        <w:rPr>
          <w:sz w:val="24"/>
        </w:rPr>
        <w:t>ISO</w:t>
      </w:r>
      <w:r w:rsidR="00937B99" w:rsidRPr="00D15402">
        <w:rPr>
          <w:sz w:val="24"/>
        </w:rPr>
        <w:t xml:space="preserve"> и </w:t>
      </w:r>
      <w:r w:rsidR="00360C58">
        <w:rPr>
          <w:sz w:val="24"/>
          <w:lang w:val="en-US"/>
        </w:rPr>
        <w:t>IEC</w:t>
      </w:r>
      <w:r w:rsidR="00937B99" w:rsidRPr="00D15402">
        <w:rPr>
          <w:sz w:val="24"/>
        </w:rPr>
        <w:t xml:space="preserve"> поддерживают терминологические базы данных для использования в </w:t>
      </w:r>
      <w:r w:rsidR="00360C58">
        <w:rPr>
          <w:sz w:val="24"/>
        </w:rPr>
        <w:t xml:space="preserve">целях </w:t>
      </w:r>
      <w:r w:rsidR="00937B99" w:rsidRPr="00D15402">
        <w:rPr>
          <w:sz w:val="24"/>
        </w:rPr>
        <w:t>стандартизации по следующим адресам:</w:t>
      </w:r>
    </w:p>
    <w:p w14:paraId="52FB951D" w14:textId="52F45D45" w:rsidR="00937B99" w:rsidRPr="00D15402" w:rsidRDefault="00937B99" w:rsidP="00937B99">
      <w:pPr>
        <w:spacing w:line="360" w:lineRule="auto"/>
        <w:ind w:firstLine="567"/>
        <w:jc w:val="both"/>
        <w:rPr>
          <w:sz w:val="24"/>
        </w:rPr>
      </w:pPr>
      <w:r w:rsidRPr="00D15402">
        <w:rPr>
          <w:sz w:val="24"/>
        </w:rPr>
        <w:t xml:space="preserve">- платформа онлайн-просмотра </w:t>
      </w:r>
      <w:r w:rsidR="00C85E0B" w:rsidRPr="00D15402">
        <w:rPr>
          <w:sz w:val="24"/>
        </w:rPr>
        <w:t>ISO</w:t>
      </w:r>
      <w:r w:rsidRPr="00D15402">
        <w:rPr>
          <w:sz w:val="24"/>
        </w:rPr>
        <w:t>: доступна по адресу http://www.iso.org/obp;</w:t>
      </w:r>
    </w:p>
    <w:p w14:paraId="2F977510" w14:textId="1DBAEDDF" w:rsidR="005B78F4" w:rsidRDefault="00937B99" w:rsidP="00937B99">
      <w:pPr>
        <w:spacing w:line="360" w:lineRule="auto"/>
        <w:ind w:firstLine="567"/>
        <w:jc w:val="both"/>
        <w:rPr>
          <w:sz w:val="24"/>
        </w:rPr>
      </w:pPr>
      <w:r w:rsidRPr="00D15402">
        <w:rPr>
          <w:sz w:val="24"/>
        </w:rPr>
        <w:t xml:space="preserve">- Электропедия </w:t>
      </w:r>
      <w:r w:rsidR="00360C58">
        <w:rPr>
          <w:sz w:val="24"/>
          <w:lang w:val="en-US"/>
        </w:rPr>
        <w:t>IEC</w:t>
      </w:r>
      <w:r w:rsidRPr="00D15402">
        <w:rPr>
          <w:sz w:val="24"/>
        </w:rPr>
        <w:t>: доступна по адресу http://www.electropedia.org/.</w:t>
      </w:r>
    </w:p>
    <w:p w14:paraId="7AED11F7" w14:textId="77777777" w:rsidR="00C91E8B" w:rsidRPr="003975C8" w:rsidRDefault="00C91E8B" w:rsidP="00937B99">
      <w:pPr>
        <w:spacing w:line="360" w:lineRule="auto"/>
        <w:ind w:firstLine="567"/>
        <w:jc w:val="both"/>
      </w:pPr>
    </w:p>
    <w:p w14:paraId="3047DDC6" w14:textId="782D249C" w:rsidR="00C91E8B" w:rsidRPr="00AE0848" w:rsidRDefault="00C91E8B" w:rsidP="00F97A90">
      <w:pPr>
        <w:widowControl/>
        <w:spacing w:line="360" w:lineRule="auto"/>
        <w:ind w:firstLine="567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4</w:t>
      </w:r>
      <w:r w:rsidRPr="00D15402">
        <w:rPr>
          <w:b/>
          <w:sz w:val="28"/>
          <w:szCs w:val="24"/>
        </w:rPr>
        <w:t xml:space="preserve">  </w:t>
      </w:r>
      <w:r w:rsidR="004B4857" w:rsidRPr="004B4857">
        <w:rPr>
          <w:b/>
          <w:sz w:val="28"/>
          <w:szCs w:val="24"/>
        </w:rPr>
        <w:t>Разработка и аттестация процедур сварки</w:t>
      </w:r>
    </w:p>
    <w:p w14:paraId="5013CC39" w14:textId="77777777" w:rsidR="00C91E8B" w:rsidRPr="003975C8" w:rsidRDefault="00C91E8B" w:rsidP="00F97A90">
      <w:pPr>
        <w:widowControl/>
        <w:spacing w:line="360" w:lineRule="auto"/>
        <w:ind w:firstLine="567"/>
        <w:jc w:val="both"/>
        <w:rPr>
          <w:b/>
        </w:rPr>
      </w:pPr>
    </w:p>
    <w:p w14:paraId="2142992D" w14:textId="5137282C" w:rsidR="00F97A90" w:rsidRDefault="00F97A90" w:rsidP="00F97A90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F75512">
        <w:rPr>
          <w:b/>
          <w:iCs/>
          <w:sz w:val="24"/>
          <w:szCs w:val="24"/>
        </w:rPr>
        <w:t xml:space="preserve">4.1 </w:t>
      </w:r>
      <w:r w:rsidR="004B4857" w:rsidRPr="004B4857">
        <w:rPr>
          <w:b/>
          <w:iCs/>
          <w:sz w:val="24"/>
          <w:szCs w:val="24"/>
        </w:rPr>
        <w:t>Общие положения</w:t>
      </w:r>
    </w:p>
    <w:p w14:paraId="1C1457F7" w14:textId="77777777" w:rsidR="00F97A90" w:rsidRPr="003E718D" w:rsidRDefault="00F97A90" w:rsidP="00F97A90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16"/>
          <w:szCs w:val="16"/>
        </w:rPr>
      </w:pPr>
    </w:p>
    <w:p w14:paraId="6E38A50D" w14:textId="007B4E16" w:rsidR="004B4857" w:rsidRDefault="004B4857" w:rsidP="004B4857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4B4857">
        <w:rPr>
          <w:iCs/>
          <w:sz w:val="24"/>
          <w:szCs w:val="24"/>
        </w:rPr>
        <w:t>Аттестаци</w:t>
      </w:r>
      <w:r w:rsidR="00CC132A">
        <w:rPr>
          <w:iCs/>
          <w:sz w:val="24"/>
          <w:szCs w:val="24"/>
        </w:rPr>
        <w:t>ю</w:t>
      </w:r>
      <w:r w:rsidRPr="004B4857">
        <w:rPr>
          <w:iCs/>
          <w:sz w:val="24"/>
          <w:szCs w:val="24"/>
        </w:rPr>
        <w:t xml:space="preserve"> процедур сварки выполня</w:t>
      </w:r>
      <w:r w:rsidR="00CC132A">
        <w:rPr>
          <w:iCs/>
          <w:sz w:val="24"/>
          <w:szCs w:val="24"/>
        </w:rPr>
        <w:t>ют</w:t>
      </w:r>
      <w:r w:rsidRPr="004B4857">
        <w:rPr>
          <w:iCs/>
          <w:sz w:val="24"/>
          <w:szCs w:val="24"/>
        </w:rPr>
        <w:t xml:space="preserve"> перед </w:t>
      </w:r>
      <w:r w:rsidR="003975C8">
        <w:rPr>
          <w:iCs/>
          <w:sz w:val="24"/>
          <w:szCs w:val="24"/>
        </w:rPr>
        <w:t>производственн</w:t>
      </w:r>
      <w:r w:rsidR="00106E5E">
        <w:rPr>
          <w:iCs/>
          <w:sz w:val="24"/>
          <w:szCs w:val="24"/>
        </w:rPr>
        <w:t>ой</w:t>
      </w:r>
      <w:r w:rsidR="003975C8">
        <w:rPr>
          <w:iCs/>
          <w:sz w:val="24"/>
          <w:szCs w:val="24"/>
        </w:rPr>
        <w:t xml:space="preserve"> </w:t>
      </w:r>
      <w:r w:rsidRPr="004B4857">
        <w:rPr>
          <w:iCs/>
          <w:sz w:val="24"/>
          <w:szCs w:val="24"/>
        </w:rPr>
        <w:t>свар</w:t>
      </w:r>
      <w:r w:rsidR="00106E5E">
        <w:rPr>
          <w:iCs/>
          <w:sz w:val="24"/>
          <w:szCs w:val="24"/>
        </w:rPr>
        <w:t>к</w:t>
      </w:r>
      <w:r w:rsidR="00CC132A">
        <w:rPr>
          <w:iCs/>
          <w:sz w:val="24"/>
          <w:szCs w:val="24"/>
        </w:rPr>
        <w:t>ой</w:t>
      </w:r>
      <w:r w:rsidRPr="004B4857">
        <w:rPr>
          <w:iCs/>
          <w:sz w:val="24"/>
          <w:szCs w:val="24"/>
        </w:rPr>
        <w:t>.</w:t>
      </w:r>
    </w:p>
    <w:p w14:paraId="5443C0C9" w14:textId="62958981" w:rsidR="003975C8" w:rsidRPr="004B4857" w:rsidRDefault="003975C8" w:rsidP="004B4857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П</w:t>
      </w:r>
      <w:r w:rsidRPr="003975C8">
        <w:rPr>
          <w:iCs/>
          <w:sz w:val="24"/>
          <w:szCs w:val="24"/>
        </w:rPr>
        <w:t>рименяют сокращения, указанные в ISO 15607:20</w:t>
      </w:r>
      <w:r>
        <w:rPr>
          <w:iCs/>
          <w:sz w:val="24"/>
          <w:szCs w:val="24"/>
        </w:rPr>
        <w:t>19</w:t>
      </w:r>
      <w:r w:rsidR="0071522A">
        <w:rPr>
          <w:iCs/>
          <w:sz w:val="24"/>
          <w:szCs w:val="24"/>
        </w:rPr>
        <w:t xml:space="preserve">, </w:t>
      </w:r>
      <w:r w:rsidRPr="003975C8">
        <w:rPr>
          <w:iCs/>
          <w:sz w:val="24"/>
          <w:szCs w:val="24"/>
        </w:rPr>
        <w:t>таблица 1.</w:t>
      </w:r>
    </w:p>
    <w:p w14:paraId="0E20CF53" w14:textId="6B8D89FF" w:rsidR="004B4857" w:rsidRPr="004B4857" w:rsidRDefault="004B4857" w:rsidP="004B4857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4B4857">
        <w:rPr>
          <w:iCs/>
          <w:sz w:val="24"/>
          <w:szCs w:val="24"/>
        </w:rPr>
        <w:t xml:space="preserve">Производитель должен подготовить предварительные технические требования </w:t>
      </w:r>
      <w:r w:rsidRPr="004B4857">
        <w:rPr>
          <w:iCs/>
          <w:sz w:val="24"/>
          <w:szCs w:val="24"/>
        </w:rPr>
        <w:lastRenderedPageBreak/>
        <w:t xml:space="preserve">к процедуре сварки (pWPS) и </w:t>
      </w:r>
      <w:r w:rsidR="0071522A">
        <w:rPr>
          <w:iCs/>
          <w:sz w:val="24"/>
          <w:szCs w:val="24"/>
        </w:rPr>
        <w:t>о</w:t>
      </w:r>
      <w:r w:rsidR="0071522A" w:rsidRPr="0071522A">
        <w:rPr>
          <w:iCs/>
          <w:sz w:val="24"/>
          <w:szCs w:val="24"/>
        </w:rPr>
        <w:t xml:space="preserve">беспечить </w:t>
      </w:r>
      <w:r w:rsidR="00CC132A">
        <w:rPr>
          <w:iCs/>
          <w:sz w:val="24"/>
          <w:szCs w:val="24"/>
        </w:rPr>
        <w:t>их</w:t>
      </w:r>
      <w:r w:rsidR="0071522A" w:rsidRPr="0071522A">
        <w:rPr>
          <w:iCs/>
          <w:sz w:val="24"/>
          <w:szCs w:val="24"/>
        </w:rPr>
        <w:t xml:space="preserve"> применимость для производства</w:t>
      </w:r>
      <w:r w:rsidRPr="004B4857">
        <w:rPr>
          <w:iCs/>
          <w:sz w:val="24"/>
          <w:szCs w:val="24"/>
        </w:rPr>
        <w:t xml:space="preserve">, основываясь на опыте </w:t>
      </w:r>
      <w:r w:rsidR="0071522A">
        <w:rPr>
          <w:iCs/>
          <w:sz w:val="24"/>
          <w:szCs w:val="24"/>
        </w:rPr>
        <w:t xml:space="preserve">предыдущих </w:t>
      </w:r>
      <w:r w:rsidRPr="004B4857">
        <w:rPr>
          <w:iCs/>
          <w:sz w:val="24"/>
          <w:szCs w:val="24"/>
        </w:rPr>
        <w:t>работ и общих знаниях технологии сварки</w:t>
      </w:r>
      <w:r w:rsidR="003975C8" w:rsidRPr="004B4857">
        <w:rPr>
          <w:iCs/>
          <w:sz w:val="24"/>
          <w:szCs w:val="24"/>
        </w:rPr>
        <w:t>.</w:t>
      </w:r>
      <w:r w:rsidR="003975C8">
        <w:rPr>
          <w:iCs/>
          <w:sz w:val="24"/>
          <w:szCs w:val="24"/>
        </w:rPr>
        <w:t xml:space="preserve"> </w:t>
      </w:r>
      <w:r w:rsidR="0071522A">
        <w:rPr>
          <w:iCs/>
          <w:sz w:val="24"/>
          <w:szCs w:val="24"/>
        </w:rPr>
        <w:t>Р</w:t>
      </w:r>
      <w:r w:rsidR="003975C8" w:rsidRPr="004B4857">
        <w:rPr>
          <w:iCs/>
          <w:sz w:val="24"/>
          <w:szCs w:val="24"/>
        </w:rPr>
        <w:t>WPS</w:t>
      </w:r>
      <w:r w:rsidR="003975C8" w:rsidRPr="003975C8">
        <w:rPr>
          <w:iCs/>
          <w:sz w:val="24"/>
          <w:szCs w:val="24"/>
        </w:rPr>
        <w:t xml:space="preserve"> долж</w:t>
      </w:r>
      <w:r w:rsidR="003975C8">
        <w:rPr>
          <w:iCs/>
          <w:sz w:val="24"/>
          <w:szCs w:val="24"/>
        </w:rPr>
        <w:t>ны</w:t>
      </w:r>
      <w:r w:rsidR="003975C8" w:rsidRPr="003975C8">
        <w:rPr>
          <w:iCs/>
          <w:sz w:val="24"/>
          <w:szCs w:val="24"/>
        </w:rPr>
        <w:t xml:space="preserve"> быть разработан</w:t>
      </w:r>
      <w:r w:rsidR="003975C8">
        <w:rPr>
          <w:iCs/>
          <w:sz w:val="24"/>
          <w:szCs w:val="24"/>
        </w:rPr>
        <w:t>ы</w:t>
      </w:r>
      <w:r w:rsidR="003975C8" w:rsidRPr="003975C8">
        <w:rPr>
          <w:iCs/>
          <w:sz w:val="24"/>
          <w:szCs w:val="24"/>
        </w:rPr>
        <w:t xml:space="preserve"> с целью достижения требуемых уровней </w:t>
      </w:r>
      <w:r w:rsidR="0071522A">
        <w:rPr>
          <w:iCs/>
          <w:sz w:val="24"/>
          <w:szCs w:val="24"/>
        </w:rPr>
        <w:t>приемки</w:t>
      </w:r>
      <w:r w:rsidR="003975C8" w:rsidRPr="003975C8">
        <w:rPr>
          <w:iCs/>
          <w:sz w:val="24"/>
          <w:szCs w:val="24"/>
        </w:rPr>
        <w:t xml:space="preserve">, указанных в ISO 25239-5:2020, </w:t>
      </w:r>
      <w:r w:rsidR="009725A6">
        <w:rPr>
          <w:iCs/>
          <w:sz w:val="24"/>
          <w:szCs w:val="24"/>
        </w:rPr>
        <w:t>п</w:t>
      </w:r>
      <w:r w:rsidR="003975C8" w:rsidRPr="003975C8">
        <w:rPr>
          <w:iCs/>
          <w:sz w:val="24"/>
          <w:szCs w:val="24"/>
        </w:rPr>
        <w:t>риложение</w:t>
      </w:r>
      <w:r w:rsidR="003975C8">
        <w:rPr>
          <w:iCs/>
          <w:sz w:val="24"/>
          <w:szCs w:val="24"/>
        </w:rPr>
        <w:t> </w:t>
      </w:r>
      <w:r w:rsidR="003975C8" w:rsidRPr="003975C8">
        <w:rPr>
          <w:iCs/>
          <w:sz w:val="24"/>
          <w:szCs w:val="24"/>
        </w:rPr>
        <w:t>A.</w:t>
      </w:r>
    </w:p>
    <w:p w14:paraId="1BBE5056" w14:textId="6B885AAF" w:rsidR="004B4857" w:rsidRDefault="009725A6" w:rsidP="004B4857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Р</w:t>
      </w:r>
      <w:r w:rsidR="004B4857" w:rsidRPr="004B4857">
        <w:rPr>
          <w:iCs/>
          <w:sz w:val="24"/>
          <w:szCs w:val="24"/>
        </w:rPr>
        <w:t>WPS долж</w:t>
      </w:r>
      <w:r w:rsidR="0071522A">
        <w:rPr>
          <w:iCs/>
          <w:sz w:val="24"/>
          <w:szCs w:val="24"/>
        </w:rPr>
        <w:t>е</w:t>
      </w:r>
      <w:r w:rsidR="004B4857" w:rsidRPr="004B4857">
        <w:rPr>
          <w:iCs/>
          <w:sz w:val="24"/>
          <w:szCs w:val="24"/>
        </w:rPr>
        <w:t xml:space="preserve">н использоваться в качестве основы для составления протокола аттестации процедуры сварки (WPQR). </w:t>
      </w:r>
      <w:r>
        <w:rPr>
          <w:iCs/>
          <w:sz w:val="24"/>
          <w:szCs w:val="24"/>
        </w:rPr>
        <w:t>Р</w:t>
      </w:r>
      <w:r w:rsidR="004B4857" w:rsidRPr="004B4857">
        <w:rPr>
          <w:iCs/>
          <w:sz w:val="24"/>
          <w:szCs w:val="24"/>
        </w:rPr>
        <w:t xml:space="preserve">WPS </w:t>
      </w:r>
      <w:r w:rsidR="0071522A">
        <w:rPr>
          <w:iCs/>
          <w:sz w:val="24"/>
          <w:szCs w:val="24"/>
        </w:rPr>
        <w:t>испытывают</w:t>
      </w:r>
      <w:r w:rsidR="004B4857" w:rsidRPr="004B4857">
        <w:rPr>
          <w:iCs/>
          <w:sz w:val="24"/>
          <w:szCs w:val="24"/>
        </w:rPr>
        <w:t xml:space="preserve"> в соответствии с методами, изложенными в разделе </w:t>
      </w:r>
      <w:r w:rsidR="003975C8">
        <w:rPr>
          <w:iCs/>
          <w:sz w:val="24"/>
          <w:szCs w:val="24"/>
        </w:rPr>
        <w:t>5</w:t>
      </w:r>
      <w:r w:rsidR="004B4857" w:rsidRPr="004B4857">
        <w:rPr>
          <w:iCs/>
          <w:sz w:val="24"/>
          <w:szCs w:val="24"/>
        </w:rPr>
        <w:t xml:space="preserve"> (испытание процедуры сварки) или разделе </w:t>
      </w:r>
      <w:r w:rsidR="003975C8">
        <w:rPr>
          <w:iCs/>
          <w:sz w:val="24"/>
          <w:szCs w:val="24"/>
        </w:rPr>
        <w:t>6</w:t>
      </w:r>
      <w:r w:rsidR="004B4857" w:rsidRPr="004B4857">
        <w:rPr>
          <w:iCs/>
          <w:sz w:val="24"/>
          <w:szCs w:val="24"/>
        </w:rPr>
        <w:t xml:space="preserve"> (предпроизводственное испытание). Раздел </w:t>
      </w:r>
      <w:r w:rsidR="003975C8">
        <w:rPr>
          <w:iCs/>
          <w:sz w:val="24"/>
          <w:szCs w:val="24"/>
        </w:rPr>
        <w:t>5</w:t>
      </w:r>
      <w:r w:rsidR="004B4857" w:rsidRPr="004B4857">
        <w:rPr>
          <w:iCs/>
          <w:sz w:val="24"/>
          <w:szCs w:val="24"/>
        </w:rPr>
        <w:t xml:space="preserve"> применя</w:t>
      </w:r>
      <w:r>
        <w:rPr>
          <w:iCs/>
          <w:sz w:val="24"/>
          <w:szCs w:val="24"/>
        </w:rPr>
        <w:t>ют</w:t>
      </w:r>
      <w:r w:rsidR="004B4857" w:rsidRPr="004B4857">
        <w:rPr>
          <w:iCs/>
          <w:sz w:val="24"/>
          <w:szCs w:val="24"/>
        </w:rPr>
        <w:t xml:space="preserve"> </w:t>
      </w:r>
      <w:r w:rsidR="00CC132A">
        <w:rPr>
          <w:iCs/>
          <w:sz w:val="24"/>
          <w:szCs w:val="24"/>
        </w:rPr>
        <w:t>если</w:t>
      </w:r>
      <w:r w:rsidR="004B4857" w:rsidRPr="004B4857">
        <w:rPr>
          <w:iCs/>
          <w:sz w:val="24"/>
          <w:szCs w:val="24"/>
        </w:rPr>
        <w:t xml:space="preserve"> геометрия производственной детали или соединения точно </w:t>
      </w:r>
      <w:r w:rsidR="0071522A">
        <w:rPr>
          <w:iCs/>
          <w:sz w:val="24"/>
          <w:szCs w:val="24"/>
        </w:rPr>
        <w:t>соответствует</w:t>
      </w:r>
      <w:r w:rsidR="004B4857" w:rsidRPr="004B4857">
        <w:rPr>
          <w:iCs/>
          <w:sz w:val="24"/>
          <w:szCs w:val="24"/>
        </w:rPr>
        <w:t xml:space="preserve"> стандартным </w:t>
      </w:r>
      <w:r w:rsidR="0071522A">
        <w:rPr>
          <w:iCs/>
          <w:sz w:val="24"/>
          <w:szCs w:val="24"/>
        </w:rPr>
        <w:t xml:space="preserve">заготовкам для </w:t>
      </w:r>
      <w:r w:rsidR="004B4857" w:rsidRPr="004B4857">
        <w:rPr>
          <w:iCs/>
          <w:sz w:val="24"/>
          <w:szCs w:val="24"/>
        </w:rPr>
        <w:t>испыта</w:t>
      </w:r>
      <w:r w:rsidR="0071522A">
        <w:rPr>
          <w:iCs/>
          <w:sz w:val="24"/>
          <w:szCs w:val="24"/>
        </w:rPr>
        <w:t>ний</w:t>
      </w:r>
      <w:r w:rsidR="004B4857" w:rsidRPr="004B4857">
        <w:rPr>
          <w:iCs/>
          <w:sz w:val="24"/>
          <w:szCs w:val="24"/>
        </w:rPr>
        <w:t xml:space="preserve"> или </w:t>
      </w:r>
      <w:r w:rsidR="0071522A" w:rsidRPr="0071522A">
        <w:rPr>
          <w:iCs/>
          <w:sz w:val="24"/>
          <w:szCs w:val="24"/>
        </w:rPr>
        <w:t>заготовкам</w:t>
      </w:r>
      <w:r w:rsidR="004B4857" w:rsidRPr="004B4857">
        <w:rPr>
          <w:iCs/>
          <w:sz w:val="24"/>
          <w:szCs w:val="24"/>
        </w:rPr>
        <w:t xml:space="preserve"> </w:t>
      </w:r>
      <w:r w:rsidR="0071522A">
        <w:rPr>
          <w:iCs/>
          <w:sz w:val="24"/>
          <w:szCs w:val="24"/>
        </w:rPr>
        <w:t>в соответствии с</w:t>
      </w:r>
      <w:r w:rsidR="004B4857" w:rsidRPr="004B4857">
        <w:rPr>
          <w:iCs/>
          <w:sz w:val="24"/>
          <w:szCs w:val="24"/>
        </w:rPr>
        <w:t xml:space="preserve"> </w:t>
      </w:r>
      <w:r w:rsidR="003975C8">
        <w:rPr>
          <w:iCs/>
          <w:sz w:val="24"/>
          <w:szCs w:val="24"/>
        </w:rPr>
        <w:t>5</w:t>
      </w:r>
      <w:r w:rsidR="004B4857" w:rsidRPr="004B4857">
        <w:rPr>
          <w:iCs/>
          <w:sz w:val="24"/>
          <w:szCs w:val="24"/>
        </w:rPr>
        <w:t xml:space="preserve">.2. Раздел </w:t>
      </w:r>
      <w:r w:rsidR="003975C8">
        <w:rPr>
          <w:iCs/>
          <w:sz w:val="24"/>
          <w:szCs w:val="24"/>
        </w:rPr>
        <w:t>6</w:t>
      </w:r>
      <w:r w:rsidR="004B4857" w:rsidRPr="004B4857">
        <w:rPr>
          <w:iCs/>
          <w:sz w:val="24"/>
          <w:szCs w:val="24"/>
        </w:rPr>
        <w:t xml:space="preserve"> применя</w:t>
      </w:r>
      <w:r w:rsidR="002D1E8D">
        <w:rPr>
          <w:iCs/>
          <w:sz w:val="24"/>
          <w:szCs w:val="24"/>
        </w:rPr>
        <w:t>ют</w:t>
      </w:r>
      <w:r w:rsidR="004B4857" w:rsidRPr="004B4857">
        <w:rPr>
          <w:iCs/>
          <w:sz w:val="24"/>
          <w:szCs w:val="24"/>
        </w:rPr>
        <w:t xml:space="preserve"> </w:t>
      </w:r>
      <w:r w:rsidR="00CC132A">
        <w:rPr>
          <w:iCs/>
          <w:sz w:val="24"/>
          <w:szCs w:val="24"/>
        </w:rPr>
        <w:t>если</w:t>
      </w:r>
      <w:r w:rsidR="004B4857" w:rsidRPr="004B4857">
        <w:rPr>
          <w:iCs/>
          <w:sz w:val="24"/>
          <w:szCs w:val="24"/>
        </w:rPr>
        <w:t xml:space="preserve"> производственн</w:t>
      </w:r>
      <w:r w:rsidR="00CC132A">
        <w:rPr>
          <w:iCs/>
          <w:sz w:val="24"/>
          <w:szCs w:val="24"/>
        </w:rPr>
        <w:t>ые</w:t>
      </w:r>
      <w:r w:rsidR="004B4857" w:rsidRPr="004B4857">
        <w:rPr>
          <w:iCs/>
          <w:sz w:val="24"/>
          <w:szCs w:val="24"/>
        </w:rPr>
        <w:t xml:space="preserve"> детали или соединения не точно </w:t>
      </w:r>
      <w:r w:rsidR="0071522A">
        <w:rPr>
          <w:iCs/>
          <w:sz w:val="24"/>
          <w:szCs w:val="24"/>
        </w:rPr>
        <w:t>соответствует</w:t>
      </w:r>
      <w:r w:rsidR="004B4857" w:rsidRPr="004B4857">
        <w:rPr>
          <w:iCs/>
          <w:sz w:val="24"/>
          <w:szCs w:val="24"/>
        </w:rPr>
        <w:t xml:space="preserve"> </w:t>
      </w:r>
      <w:r w:rsidR="00321083" w:rsidRPr="00321083">
        <w:rPr>
          <w:iCs/>
          <w:sz w:val="24"/>
          <w:szCs w:val="24"/>
        </w:rPr>
        <w:t xml:space="preserve">стандартным </w:t>
      </w:r>
      <w:r w:rsidR="0071522A" w:rsidRPr="0071522A">
        <w:rPr>
          <w:iCs/>
          <w:sz w:val="24"/>
          <w:szCs w:val="24"/>
        </w:rPr>
        <w:t>заготовкам для испытаний</w:t>
      </w:r>
      <w:r w:rsidR="004B4857" w:rsidRPr="004B4857">
        <w:rPr>
          <w:iCs/>
          <w:sz w:val="24"/>
          <w:szCs w:val="24"/>
        </w:rPr>
        <w:t xml:space="preserve"> </w:t>
      </w:r>
      <w:r w:rsidR="0071522A">
        <w:rPr>
          <w:iCs/>
          <w:sz w:val="24"/>
          <w:szCs w:val="24"/>
        </w:rPr>
        <w:t>в соответствии с</w:t>
      </w:r>
      <w:r w:rsidR="004B4857" w:rsidRPr="004B4857">
        <w:rPr>
          <w:iCs/>
          <w:sz w:val="24"/>
          <w:szCs w:val="24"/>
        </w:rPr>
        <w:t xml:space="preserve"> </w:t>
      </w:r>
      <w:r w:rsidR="003975C8">
        <w:rPr>
          <w:iCs/>
          <w:sz w:val="24"/>
          <w:szCs w:val="24"/>
        </w:rPr>
        <w:t>5</w:t>
      </w:r>
      <w:r w:rsidR="004B4857" w:rsidRPr="004B4857">
        <w:rPr>
          <w:iCs/>
          <w:sz w:val="24"/>
          <w:szCs w:val="24"/>
        </w:rPr>
        <w:t>.2. Информация</w:t>
      </w:r>
      <w:r w:rsidR="0004235E">
        <w:rPr>
          <w:iCs/>
          <w:sz w:val="24"/>
          <w:szCs w:val="24"/>
        </w:rPr>
        <w:t xml:space="preserve"> по</w:t>
      </w:r>
      <w:r w:rsidR="004B4857" w:rsidRPr="004B4857">
        <w:rPr>
          <w:iCs/>
          <w:sz w:val="24"/>
          <w:szCs w:val="24"/>
        </w:rPr>
        <w:t xml:space="preserve"> pWPS приведена в </w:t>
      </w:r>
      <w:r w:rsidR="003975C8">
        <w:rPr>
          <w:iCs/>
          <w:sz w:val="24"/>
          <w:szCs w:val="24"/>
        </w:rPr>
        <w:t>4</w:t>
      </w:r>
      <w:r w:rsidR="004B4857" w:rsidRPr="004B4857">
        <w:rPr>
          <w:iCs/>
          <w:sz w:val="24"/>
          <w:szCs w:val="24"/>
        </w:rPr>
        <w:t>.2.</w:t>
      </w:r>
    </w:p>
    <w:p w14:paraId="646547F3" w14:textId="40C8837F" w:rsidR="003975C8" w:rsidRPr="004B4857" w:rsidRDefault="003975C8" w:rsidP="004B4857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В</w:t>
      </w:r>
      <w:r w:rsidRPr="003975C8">
        <w:rPr>
          <w:iCs/>
          <w:sz w:val="24"/>
          <w:szCs w:val="24"/>
        </w:rPr>
        <w:t xml:space="preserve"> некоторых </w:t>
      </w:r>
      <w:r>
        <w:rPr>
          <w:iCs/>
          <w:sz w:val="24"/>
          <w:szCs w:val="24"/>
        </w:rPr>
        <w:t>случаях</w:t>
      </w:r>
      <w:r w:rsidRPr="003975C8">
        <w:rPr>
          <w:iCs/>
          <w:sz w:val="24"/>
          <w:szCs w:val="24"/>
        </w:rPr>
        <w:t xml:space="preserve"> треб</w:t>
      </w:r>
      <w:r w:rsidR="002D1E8D">
        <w:rPr>
          <w:iCs/>
          <w:sz w:val="24"/>
          <w:szCs w:val="24"/>
        </w:rPr>
        <w:t>ует</w:t>
      </w:r>
      <w:r w:rsidRPr="003975C8">
        <w:rPr>
          <w:iCs/>
          <w:sz w:val="24"/>
          <w:szCs w:val="24"/>
        </w:rPr>
        <w:t xml:space="preserve">ся дополнить или уменьшить содержание pWPS, </w:t>
      </w:r>
      <w:r>
        <w:rPr>
          <w:iCs/>
          <w:sz w:val="24"/>
          <w:szCs w:val="24"/>
        </w:rPr>
        <w:t>приведенное</w:t>
      </w:r>
      <w:r w:rsidRPr="003975C8">
        <w:rPr>
          <w:iCs/>
          <w:sz w:val="24"/>
          <w:szCs w:val="24"/>
        </w:rPr>
        <w:t xml:space="preserve"> в 4.2.</w:t>
      </w:r>
    </w:p>
    <w:p w14:paraId="3C3FAF78" w14:textId="07785907" w:rsidR="004B4857" w:rsidRPr="004B4857" w:rsidRDefault="004B4857" w:rsidP="004B4857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4B4857">
        <w:rPr>
          <w:iCs/>
          <w:sz w:val="24"/>
          <w:szCs w:val="24"/>
        </w:rPr>
        <w:t>Технические требования к процедуре сварки (WPS) охватывают определенны</w:t>
      </w:r>
      <w:r w:rsidR="002D1E8D">
        <w:rPr>
          <w:iCs/>
          <w:sz w:val="24"/>
          <w:szCs w:val="24"/>
        </w:rPr>
        <w:t>й</w:t>
      </w:r>
      <w:r w:rsidRPr="004B4857">
        <w:rPr>
          <w:iCs/>
          <w:sz w:val="24"/>
          <w:szCs w:val="24"/>
        </w:rPr>
        <w:t xml:space="preserve"> диапазон толщин основного материала</w:t>
      </w:r>
      <w:r w:rsidR="00CC132A">
        <w:rPr>
          <w:iCs/>
          <w:sz w:val="24"/>
          <w:szCs w:val="24"/>
        </w:rPr>
        <w:t xml:space="preserve"> и</w:t>
      </w:r>
      <w:r w:rsidR="002D1E8D">
        <w:rPr>
          <w:iCs/>
          <w:sz w:val="24"/>
          <w:szCs w:val="24"/>
        </w:rPr>
        <w:t xml:space="preserve"> ряд </w:t>
      </w:r>
      <w:r w:rsidRPr="004B4857">
        <w:rPr>
          <w:iCs/>
          <w:sz w:val="24"/>
          <w:szCs w:val="24"/>
        </w:rPr>
        <w:t>алюминиевых сплавов.</w:t>
      </w:r>
    </w:p>
    <w:p w14:paraId="723B63C9" w14:textId="0CC0F6B0" w:rsidR="004B4857" w:rsidRPr="004B4857" w:rsidRDefault="004B4857" w:rsidP="004B4857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4B4857">
        <w:rPr>
          <w:iCs/>
          <w:sz w:val="24"/>
          <w:szCs w:val="24"/>
        </w:rPr>
        <w:t xml:space="preserve">Диапазоны и </w:t>
      </w:r>
      <w:r w:rsidR="002D1E8D">
        <w:rPr>
          <w:iCs/>
          <w:sz w:val="24"/>
          <w:szCs w:val="24"/>
        </w:rPr>
        <w:t>допуски,</w:t>
      </w:r>
      <w:r w:rsidRPr="004B4857">
        <w:rPr>
          <w:iCs/>
          <w:sz w:val="24"/>
          <w:szCs w:val="24"/>
        </w:rPr>
        <w:t xml:space="preserve"> в соответствии с </w:t>
      </w:r>
      <w:r w:rsidR="002D1E8D">
        <w:rPr>
          <w:iCs/>
          <w:sz w:val="24"/>
          <w:szCs w:val="24"/>
        </w:rPr>
        <w:t>соответствующим</w:t>
      </w:r>
      <w:r w:rsidRPr="004B4857">
        <w:rPr>
          <w:iCs/>
          <w:sz w:val="24"/>
          <w:szCs w:val="24"/>
        </w:rPr>
        <w:t xml:space="preserve"> международным стандартом (см. </w:t>
      </w:r>
      <w:r w:rsidR="003A1B46">
        <w:rPr>
          <w:iCs/>
          <w:sz w:val="24"/>
          <w:szCs w:val="24"/>
        </w:rPr>
        <w:t xml:space="preserve">раздел </w:t>
      </w:r>
      <w:r w:rsidRPr="004B4857">
        <w:rPr>
          <w:iCs/>
          <w:sz w:val="24"/>
          <w:szCs w:val="24"/>
        </w:rPr>
        <w:t>2) и опытом производителя, указыва</w:t>
      </w:r>
      <w:r w:rsidR="002D1E8D">
        <w:rPr>
          <w:iCs/>
          <w:sz w:val="24"/>
          <w:szCs w:val="24"/>
        </w:rPr>
        <w:t>ют при необходимости</w:t>
      </w:r>
      <w:r w:rsidRPr="004B4857">
        <w:rPr>
          <w:iCs/>
          <w:sz w:val="24"/>
          <w:szCs w:val="24"/>
        </w:rPr>
        <w:t>.</w:t>
      </w:r>
    </w:p>
    <w:p w14:paraId="3B8610E3" w14:textId="56A1E4CF" w:rsidR="00F97A90" w:rsidRDefault="004B4857" w:rsidP="004B4857">
      <w:pPr>
        <w:spacing w:line="360" w:lineRule="auto"/>
        <w:ind w:firstLine="567"/>
        <w:jc w:val="both"/>
      </w:pPr>
      <w:r w:rsidRPr="004B4857">
        <w:rPr>
          <w:iCs/>
          <w:sz w:val="24"/>
          <w:szCs w:val="24"/>
        </w:rPr>
        <w:t xml:space="preserve">Пример формы pWPS </w:t>
      </w:r>
      <w:r w:rsidR="003A1B46" w:rsidRPr="003A1B46">
        <w:rPr>
          <w:iCs/>
          <w:sz w:val="24"/>
          <w:szCs w:val="24"/>
        </w:rPr>
        <w:t xml:space="preserve">для сварки трением с перемешиванием </w:t>
      </w:r>
      <w:r w:rsidR="004663A5" w:rsidRPr="004663A5">
        <w:rPr>
          <w:iCs/>
          <w:sz w:val="24"/>
          <w:szCs w:val="24"/>
        </w:rPr>
        <w:t>с контролируемым</w:t>
      </w:r>
      <w:r w:rsidR="00BD7AAB">
        <w:rPr>
          <w:iCs/>
          <w:sz w:val="24"/>
          <w:szCs w:val="24"/>
        </w:rPr>
        <w:t>и</w:t>
      </w:r>
      <w:r w:rsidR="004663A5" w:rsidRPr="004663A5">
        <w:rPr>
          <w:iCs/>
          <w:sz w:val="24"/>
          <w:szCs w:val="24"/>
        </w:rPr>
        <w:t xml:space="preserve"> усилием и положением</w:t>
      </w:r>
      <w:r w:rsidR="003A1B46" w:rsidRPr="003A1B46">
        <w:rPr>
          <w:iCs/>
          <w:sz w:val="24"/>
          <w:szCs w:val="24"/>
        </w:rPr>
        <w:t xml:space="preserve"> </w:t>
      </w:r>
      <w:r w:rsidRPr="004B4857">
        <w:rPr>
          <w:iCs/>
          <w:sz w:val="24"/>
          <w:szCs w:val="24"/>
        </w:rPr>
        <w:t>приведен в приложении A</w:t>
      </w:r>
      <w:r w:rsidR="00F97A90">
        <w:t>.</w:t>
      </w:r>
    </w:p>
    <w:p w14:paraId="2BD37BC7" w14:textId="1BD3B24B" w:rsidR="004663A5" w:rsidRPr="004663A5" w:rsidRDefault="002D1E8D" w:rsidP="004B4857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Допускается применение</w:t>
      </w:r>
      <w:r w:rsidR="004663A5" w:rsidRPr="004663A5">
        <w:rPr>
          <w:sz w:val="24"/>
          <w:szCs w:val="24"/>
        </w:rPr>
        <w:t xml:space="preserve"> альтернативны</w:t>
      </w:r>
      <w:r>
        <w:rPr>
          <w:sz w:val="24"/>
          <w:szCs w:val="24"/>
        </w:rPr>
        <w:t>х</w:t>
      </w:r>
      <w:r w:rsidR="004663A5" w:rsidRPr="004663A5">
        <w:rPr>
          <w:sz w:val="24"/>
          <w:szCs w:val="24"/>
        </w:rPr>
        <w:t xml:space="preserve"> метод</w:t>
      </w:r>
      <w:r>
        <w:rPr>
          <w:sz w:val="24"/>
          <w:szCs w:val="24"/>
        </w:rPr>
        <w:t>ов</w:t>
      </w:r>
      <w:r w:rsidR="004663A5" w:rsidRPr="004663A5">
        <w:rPr>
          <w:sz w:val="24"/>
          <w:szCs w:val="24"/>
        </w:rPr>
        <w:t xml:space="preserve"> </w:t>
      </w:r>
      <w:r w:rsidR="00321083">
        <w:rPr>
          <w:sz w:val="24"/>
          <w:szCs w:val="24"/>
        </w:rPr>
        <w:t>контроля</w:t>
      </w:r>
      <w:r w:rsidR="004663A5" w:rsidRPr="004663A5">
        <w:rPr>
          <w:sz w:val="24"/>
          <w:szCs w:val="24"/>
        </w:rPr>
        <w:t xml:space="preserve"> процесс</w:t>
      </w:r>
      <w:r w:rsidR="00321083">
        <w:rPr>
          <w:sz w:val="24"/>
          <w:szCs w:val="24"/>
        </w:rPr>
        <w:t>а</w:t>
      </w:r>
      <w:r w:rsidR="004663A5" w:rsidRPr="004663A5">
        <w:rPr>
          <w:sz w:val="24"/>
          <w:szCs w:val="24"/>
        </w:rPr>
        <w:t xml:space="preserve">, например, контроль температуры. Необходимые параметры альтернативного метода </w:t>
      </w:r>
      <w:r w:rsidR="00321083">
        <w:rPr>
          <w:sz w:val="24"/>
          <w:szCs w:val="24"/>
        </w:rPr>
        <w:t>контроля</w:t>
      </w:r>
      <w:r w:rsidR="004663A5" w:rsidRPr="004663A5">
        <w:rPr>
          <w:sz w:val="24"/>
          <w:szCs w:val="24"/>
        </w:rPr>
        <w:t xml:space="preserve"> процесс</w:t>
      </w:r>
      <w:r w:rsidR="00321083">
        <w:rPr>
          <w:sz w:val="24"/>
          <w:szCs w:val="24"/>
        </w:rPr>
        <w:t>а</w:t>
      </w:r>
      <w:r w:rsidR="004663A5" w:rsidRPr="004663A5">
        <w:rPr>
          <w:sz w:val="24"/>
          <w:szCs w:val="24"/>
        </w:rPr>
        <w:t xml:space="preserve"> должны быть задокументированы в pWPS.</w:t>
      </w:r>
    </w:p>
    <w:p w14:paraId="3DB4ED9D" w14:textId="77777777" w:rsidR="00FF7C7C" w:rsidRDefault="00FF7C7C" w:rsidP="00F97A90">
      <w:pPr>
        <w:spacing w:line="360" w:lineRule="auto"/>
        <w:ind w:firstLine="567"/>
        <w:jc w:val="both"/>
        <w:rPr>
          <w:sz w:val="24"/>
          <w:szCs w:val="24"/>
        </w:rPr>
      </w:pPr>
    </w:p>
    <w:p w14:paraId="15BD608C" w14:textId="4223BA1F" w:rsidR="003C263C" w:rsidRDefault="003C263C" w:rsidP="003C263C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F75512">
        <w:rPr>
          <w:b/>
          <w:iCs/>
          <w:sz w:val="24"/>
          <w:szCs w:val="24"/>
        </w:rPr>
        <w:t>4.</w:t>
      </w:r>
      <w:r>
        <w:rPr>
          <w:b/>
          <w:iCs/>
          <w:sz w:val="24"/>
          <w:szCs w:val="24"/>
        </w:rPr>
        <w:t>2</w:t>
      </w:r>
      <w:r w:rsidRPr="00F75512">
        <w:rPr>
          <w:b/>
          <w:iCs/>
          <w:sz w:val="24"/>
          <w:szCs w:val="24"/>
        </w:rPr>
        <w:t xml:space="preserve"> </w:t>
      </w:r>
      <w:r w:rsidR="004663A5" w:rsidRPr="004663A5">
        <w:rPr>
          <w:b/>
          <w:iCs/>
          <w:sz w:val="24"/>
          <w:szCs w:val="24"/>
        </w:rPr>
        <w:t>Техническое содержание pWPS</w:t>
      </w:r>
    </w:p>
    <w:p w14:paraId="1754AE4D" w14:textId="77777777" w:rsidR="003C263C" w:rsidRDefault="003C263C" w:rsidP="003C263C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</w:p>
    <w:p w14:paraId="73679CF1" w14:textId="67C2090C" w:rsidR="00D206A8" w:rsidRPr="00D206A8" w:rsidRDefault="00D206A8" w:rsidP="00D206A8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D206A8">
        <w:rPr>
          <w:iCs/>
          <w:sz w:val="24"/>
          <w:szCs w:val="24"/>
        </w:rPr>
        <w:t xml:space="preserve">В pWPS </w:t>
      </w:r>
      <w:r w:rsidR="002D1E8D">
        <w:rPr>
          <w:iCs/>
          <w:sz w:val="24"/>
          <w:szCs w:val="24"/>
        </w:rPr>
        <w:t>включают не менее</w:t>
      </w:r>
      <w:r w:rsidRPr="00D206A8">
        <w:rPr>
          <w:iCs/>
          <w:sz w:val="24"/>
          <w:szCs w:val="24"/>
        </w:rPr>
        <w:t xml:space="preserve"> следующ</w:t>
      </w:r>
      <w:r w:rsidR="002D1E8D">
        <w:rPr>
          <w:iCs/>
          <w:sz w:val="24"/>
          <w:szCs w:val="24"/>
        </w:rPr>
        <w:t>ей</w:t>
      </w:r>
      <w:r w:rsidRPr="00D206A8">
        <w:rPr>
          <w:iCs/>
          <w:sz w:val="24"/>
          <w:szCs w:val="24"/>
        </w:rPr>
        <w:t xml:space="preserve"> информаци</w:t>
      </w:r>
      <w:r w:rsidR="002D1E8D">
        <w:rPr>
          <w:iCs/>
          <w:sz w:val="24"/>
          <w:szCs w:val="24"/>
        </w:rPr>
        <w:t>и</w:t>
      </w:r>
      <w:r>
        <w:rPr>
          <w:iCs/>
          <w:sz w:val="24"/>
          <w:szCs w:val="24"/>
        </w:rPr>
        <w:t>:</w:t>
      </w:r>
    </w:p>
    <w:p w14:paraId="68FCBF1C" w14:textId="7B183F35" w:rsidR="00D206A8" w:rsidRPr="00D206A8" w:rsidRDefault="00D206A8" w:rsidP="00D206A8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а) и</w:t>
      </w:r>
      <w:r w:rsidRPr="00D206A8">
        <w:rPr>
          <w:iCs/>
          <w:sz w:val="24"/>
          <w:szCs w:val="24"/>
        </w:rPr>
        <w:t>нформация о производителе:</w:t>
      </w:r>
    </w:p>
    <w:p w14:paraId="433C9539" w14:textId="1C5C40A0" w:rsidR="00D206A8" w:rsidRPr="00D206A8" w:rsidRDefault="00D206A8" w:rsidP="00C16BD9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D206A8">
        <w:rPr>
          <w:iCs/>
          <w:sz w:val="24"/>
          <w:szCs w:val="24"/>
        </w:rPr>
        <w:t>наименование производителя;</w:t>
      </w:r>
    </w:p>
    <w:p w14:paraId="0F5AB518" w14:textId="1A3A75E9" w:rsidR="003C263C" w:rsidRDefault="007C329E" w:rsidP="00C16BD9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D206A8" w:rsidRPr="00D206A8">
        <w:rPr>
          <w:iCs/>
          <w:sz w:val="24"/>
          <w:szCs w:val="24"/>
        </w:rPr>
        <w:t>наименование pWPS</w:t>
      </w:r>
      <w:r w:rsidR="00CC132A">
        <w:rPr>
          <w:iCs/>
          <w:sz w:val="24"/>
          <w:szCs w:val="24"/>
        </w:rPr>
        <w:t>,</w:t>
      </w:r>
    </w:p>
    <w:p w14:paraId="7C5AEA96" w14:textId="1985C983" w:rsidR="00C16BD9" w:rsidRDefault="00C16BD9" w:rsidP="00C16BD9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  <w:lang w:val="en-US"/>
        </w:rPr>
        <w:t>b</w:t>
      </w:r>
      <w:r>
        <w:rPr>
          <w:iCs/>
          <w:sz w:val="24"/>
          <w:szCs w:val="24"/>
        </w:rPr>
        <w:t xml:space="preserve">) </w:t>
      </w:r>
      <w:r w:rsidR="0063706F">
        <w:rPr>
          <w:iCs/>
          <w:sz w:val="24"/>
          <w:szCs w:val="24"/>
        </w:rPr>
        <w:t>группа</w:t>
      </w:r>
      <w:r w:rsidRPr="00C16BD9">
        <w:rPr>
          <w:iCs/>
          <w:sz w:val="24"/>
          <w:szCs w:val="24"/>
        </w:rPr>
        <w:t>(ы) основного материала, вид(ы) термической обработки, ссылочный(ые) стандарт(ы)</w:t>
      </w:r>
      <w:r w:rsidR="00CC132A">
        <w:rPr>
          <w:iCs/>
          <w:sz w:val="24"/>
          <w:szCs w:val="24"/>
        </w:rPr>
        <w:t>,</w:t>
      </w:r>
    </w:p>
    <w:p w14:paraId="789C06B2" w14:textId="1CA63CF0" w:rsidR="00C16BD9" w:rsidRPr="00D206A8" w:rsidRDefault="00C16BD9" w:rsidP="00C16BD9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с) р</w:t>
      </w:r>
      <w:r w:rsidRPr="00C16BD9">
        <w:rPr>
          <w:iCs/>
          <w:sz w:val="24"/>
          <w:szCs w:val="24"/>
        </w:rPr>
        <w:t>азмеры деталей</w:t>
      </w:r>
      <w:r w:rsidRPr="00D206A8">
        <w:rPr>
          <w:iCs/>
          <w:sz w:val="24"/>
          <w:szCs w:val="24"/>
        </w:rPr>
        <w:t>:</w:t>
      </w:r>
    </w:p>
    <w:p w14:paraId="46E66A69" w14:textId="2AAA1815" w:rsidR="00C16BD9" w:rsidRPr="00D206A8" w:rsidRDefault="00C16BD9" w:rsidP="00C16BD9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-</w:t>
      </w:r>
      <w:r w:rsidR="007C329E">
        <w:rPr>
          <w:iCs/>
          <w:sz w:val="24"/>
          <w:szCs w:val="24"/>
        </w:rPr>
        <w:t xml:space="preserve"> </w:t>
      </w:r>
      <w:r w:rsidR="007C329E" w:rsidRPr="007C329E">
        <w:rPr>
          <w:iCs/>
          <w:sz w:val="24"/>
          <w:szCs w:val="24"/>
        </w:rPr>
        <w:t>толщина свариваемых деталей</w:t>
      </w:r>
      <w:r w:rsidRPr="00D206A8">
        <w:rPr>
          <w:iCs/>
          <w:sz w:val="24"/>
          <w:szCs w:val="24"/>
        </w:rPr>
        <w:t>;</w:t>
      </w:r>
    </w:p>
    <w:p w14:paraId="7E91B695" w14:textId="0AD8D8F6" w:rsidR="00C16BD9" w:rsidRDefault="00C16BD9" w:rsidP="00C16BD9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7C329E" w:rsidRPr="007C329E">
        <w:rPr>
          <w:iCs/>
          <w:sz w:val="24"/>
          <w:szCs w:val="24"/>
        </w:rPr>
        <w:t>наружный диаметр трубы</w:t>
      </w:r>
      <w:r w:rsidR="00CC132A">
        <w:rPr>
          <w:iCs/>
          <w:sz w:val="24"/>
          <w:szCs w:val="24"/>
        </w:rPr>
        <w:t>,</w:t>
      </w:r>
    </w:p>
    <w:p w14:paraId="67EDEE94" w14:textId="249C886C" w:rsidR="007C329E" w:rsidRPr="00D206A8" w:rsidRDefault="007C329E" w:rsidP="007C329E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  <w:lang w:val="en-US"/>
        </w:rPr>
        <w:lastRenderedPageBreak/>
        <w:t>d</w:t>
      </w:r>
      <w:r>
        <w:rPr>
          <w:iCs/>
          <w:sz w:val="24"/>
          <w:szCs w:val="24"/>
        </w:rPr>
        <w:t xml:space="preserve">) </w:t>
      </w:r>
      <w:r w:rsidR="0050553B">
        <w:rPr>
          <w:iCs/>
          <w:sz w:val="24"/>
          <w:szCs w:val="24"/>
        </w:rPr>
        <w:t>информация об</w:t>
      </w:r>
      <w:r w:rsidRPr="007C329E">
        <w:rPr>
          <w:iCs/>
          <w:sz w:val="24"/>
          <w:szCs w:val="24"/>
        </w:rPr>
        <w:t xml:space="preserve"> оборудовани</w:t>
      </w:r>
      <w:r w:rsidR="0050553B">
        <w:rPr>
          <w:iCs/>
          <w:sz w:val="24"/>
          <w:szCs w:val="24"/>
        </w:rPr>
        <w:t>и</w:t>
      </w:r>
      <w:r w:rsidRPr="00D206A8">
        <w:rPr>
          <w:iCs/>
          <w:sz w:val="24"/>
          <w:szCs w:val="24"/>
        </w:rPr>
        <w:t>:</w:t>
      </w:r>
    </w:p>
    <w:p w14:paraId="2DE67FC7" w14:textId="26DB9D36" w:rsidR="007C329E" w:rsidRDefault="007C329E" w:rsidP="007C329E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7C329E">
        <w:rPr>
          <w:iCs/>
          <w:sz w:val="24"/>
          <w:szCs w:val="24"/>
        </w:rPr>
        <w:t>модель</w:t>
      </w:r>
      <w:r w:rsidRPr="00D206A8">
        <w:rPr>
          <w:iCs/>
          <w:sz w:val="24"/>
          <w:szCs w:val="24"/>
        </w:rPr>
        <w:t>;</w:t>
      </w:r>
    </w:p>
    <w:p w14:paraId="1F285CAF" w14:textId="7689FDD4" w:rsidR="007C329E" w:rsidRDefault="007C329E" w:rsidP="007C329E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7C329E">
        <w:rPr>
          <w:iCs/>
          <w:sz w:val="24"/>
          <w:szCs w:val="24"/>
        </w:rPr>
        <w:t>серийный номер</w:t>
      </w:r>
      <w:r>
        <w:rPr>
          <w:iCs/>
          <w:sz w:val="24"/>
          <w:szCs w:val="24"/>
        </w:rPr>
        <w:t>;</w:t>
      </w:r>
    </w:p>
    <w:p w14:paraId="06AF43C5" w14:textId="1B22B9D3" w:rsidR="007C329E" w:rsidRPr="00D206A8" w:rsidRDefault="007C329E" w:rsidP="007C329E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7C329E">
        <w:rPr>
          <w:iCs/>
          <w:sz w:val="24"/>
          <w:szCs w:val="24"/>
        </w:rPr>
        <w:t>производитель</w:t>
      </w:r>
      <w:r w:rsidRPr="007C329E">
        <w:t xml:space="preserve"> </w:t>
      </w:r>
      <w:r w:rsidRPr="007C329E">
        <w:rPr>
          <w:iCs/>
          <w:sz w:val="24"/>
          <w:szCs w:val="24"/>
        </w:rPr>
        <w:t>оборудования</w:t>
      </w:r>
      <w:r w:rsidR="00CC132A">
        <w:rPr>
          <w:iCs/>
          <w:sz w:val="24"/>
          <w:szCs w:val="24"/>
        </w:rPr>
        <w:t>,</w:t>
      </w:r>
    </w:p>
    <w:p w14:paraId="14458F65" w14:textId="1BCAC82C" w:rsidR="007C329E" w:rsidRPr="00D206A8" w:rsidRDefault="007C329E" w:rsidP="007C329E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е) </w:t>
      </w:r>
      <w:r w:rsidR="00370D1E" w:rsidRPr="00370D1E">
        <w:rPr>
          <w:iCs/>
          <w:sz w:val="24"/>
          <w:szCs w:val="24"/>
        </w:rPr>
        <w:t xml:space="preserve">информация об </w:t>
      </w:r>
      <w:r w:rsidRPr="007C329E">
        <w:rPr>
          <w:iCs/>
          <w:sz w:val="24"/>
          <w:szCs w:val="24"/>
        </w:rPr>
        <w:t>инструмент</w:t>
      </w:r>
      <w:r w:rsidR="00370D1E">
        <w:rPr>
          <w:iCs/>
          <w:sz w:val="24"/>
          <w:szCs w:val="24"/>
        </w:rPr>
        <w:t>е</w:t>
      </w:r>
      <w:r w:rsidRPr="00D206A8">
        <w:rPr>
          <w:iCs/>
          <w:sz w:val="24"/>
          <w:szCs w:val="24"/>
        </w:rPr>
        <w:t>:</w:t>
      </w:r>
    </w:p>
    <w:p w14:paraId="4B9AC5A5" w14:textId="21075C2C" w:rsidR="007C329E" w:rsidRPr="00D206A8" w:rsidRDefault="007C329E" w:rsidP="007C329E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7C329E">
        <w:rPr>
          <w:iCs/>
          <w:sz w:val="24"/>
          <w:szCs w:val="24"/>
        </w:rPr>
        <w:t>материал</w:t>
      </w:r>
      <w:r w:rsidRPr="00D206A8">
        <w:rPr>
          <w:iCs/>
          <w:sz w:val="24"/>
          <w:szCs w:val="24"/>
        </w:rPr>
        <w:t>;</w:t>
      </w:r>
    </w:p>
    <w:p w14:paraId="37167A20" w14:textId="08661530" w:rsidR="00C16BD9" w:rsidRDefault="007C329E" w:rsidP="007C329E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7C329E">
        <w:rPr>
          <w:iCs/>
          <w:sz w:val="24"/>
          <w:szCs w:val="24"/>
        </w:rPr>
        <w:t>чертеж или номер чертежа</w:t>
      </w:r>
      <w:r w:rsidR="00CC132A">
        <w:rPr>
          <w:iCs/>
          <w:sz w:val="24"/>
          <w:szCs w:val="24"/>
        </w:rPr>
        <w:t>,</w:t>
      </w:r>
    </w:p>
    <w:p w14:paraId="49E3D688" w14:textId="19A30CED" w:rsidR="007C329E" w:rsidRPr="00D206A8" w:rsidRDefault="007C329E" w:rsidP="007C329E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  <w:lang w:val="en-US"/>
        </w:rPr>
        <w:t>f</w:t>
      </w:r>
      <w:r>
        <w:rPr>
          <w:iCs/>
          <w:sz w:val="24"/>
          <w:szCs w:val="24"/>
        </w:rPr>
        <w:t>) з</w:t>
      </w:r>
      <w:r w:rsidRPr="007C329E">
        <w:rPr>
          <w:iCs/>
          <w:sz w:val="24"/>
          <w:szCs w:val="24"/>
        </w:rPr>
        <w:t>ажимное приспособление</w:t>
      </w:r>
      <w:r w:rsidRPr="00D206A8">
        <w:rPr>
          <w:iCs/>
          <w:sz w:val="24"/>
          <w:szCs w:val="24"/>
        </w:rPr>
        <w:t>:</w:t>
      </w:r>
    </w:p>
    <w:p w14:paraId="44A9FB6B" w14:textId="739B1F40" w:rsidR="007C329E" w:rsidRPr="00D206A8" w:rsidRDefault="007C329E" w:rsidP="007C329E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7C329E">
        <w:rPr>
          <w:iCs/>
          <w:sz w:val="24"/>
          <w:szCs w:val="24"/>
        </w:rPr>
        <w:t>способ и тип крепления, приспособления, ролики и подкладк</w:t>
      </w:r>
      <w:r w:rsidR="00370D1E">
        <w:rPr>
          <w:iCs/>
          <w:sz w:val="24"/>
          <w:szCs w:val="24"/>
        </w:rPr>
        <w:t>и</w:t>
      </w:r>
      <w:r w:rsidRPr="007C329E">
        <w:rPr>
          <w:iCs/>
          <w:sz w:val="24"/>
          <w:szCs w:val="24"/>
        </w:rPr>
        <w:t xml:space="preserve"> (размеры и материал)</w:t>
      </w:r>
      <w:r w:rsidRPr="00D206A8">
        <w:rPr>
          <w:iCs/>
          <w:sz w:val="24"/>
          <w:szCs w:val="24"/>
        </w:rPr>
        <w:t>;</w:t>
      </w:r>
    </w:p>
    <w:p w14:paraId="67640313" w14:textId="63138B6E" w:rsidR="00554051" w:rsidRDefault="007C329E" w:rsidP="007C329E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7C329E">
        <w:rPr>
          <w:iCs/>
          <w:sz w:val="24"/>
          <w:szCs w:val="24"/>
        </w:rPr>
        <w:t xml:space="preserve">способ и порядок </w:t>
      </w:r>
      <w:r w:rsidR="00370D1E">
        <w:rPr>
          <w:iCs/>
          <w:sz w:val="24"/>
          <w:szCs w:val="24"/>
        </w:rPr>
        <w:t>сборки на</w:t>
      </w:r>
      <w:r w:rsidRPr="007C329E">
        <w:rPr>
          <w:iCs/>
          <w:sz w:val="24"/>
          <w:szCs w:val="24"/>
        </w:rPr>
        <w:t xml:space="preserve"> прихват</w:t>
      </w:r>
      <w:r w:rsidR="00370D1E">
        <w:rPr>
          <w:iCs/>
          <w:sz w:val="24"/>
          <w:szCs w:val="24"/>
        </w:rPr>
        <w:t>ках</w:t>
      </w:r>
      <w:r w:rsidRPr="007C329E">
        <w:rPr>
          <w:iCs/>
          <w:sz w:val="24"/>
          <w:szCs w:val="24"/>
        </w:rPr>
        <w:t>, если требуется</w:t>
      </w:r>
      <w:r w:rsidR="00554051">
        <w:rPr>
          <w:iCs/>
          <w:sz w:val="24"/>
          <w:szCs w:val="24"/>
        </w:rPr>
        <w:t>;</w:t>
      </w:r>
    </w:p>
    <w:p w14:paraId="7457EB2C" w14:textId="04E95F32" w:rsidR="00C16BD9" w:rsidRDefault="00554051" w:rsidP="007C329E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7C329E" w:rsidRPr="007C329E">
        <w:rPr>
          <w:iCs/>
          <w:sz w:val="24"/>
          <w:szCs w:val="24"/>
        </w:rPr>
        <w:t xml:space="preserve">pWPS должны содержать </w:t>
      </w:r>
      <w:r w:rsidR="00370D1E">
        <w:rPr>
          <w:iCs/>
          <w:sz w:val="24"/>
          <w:szCs w:val="24"/>
        </w:rPr>
        <w:t>информацию</w:t>
      </w:r>
      <w:r w:rsidR="007C329E" w:rsidRPr="007C329E">
        <w:rPr>
          <w:iCs/>
          <w:sz w:val="24"/>
          <w:szCs w:val="24"/>
        </w:rPr>
        <w:t xml:space="preserve"> о </w:t>
      </w:r>
      <w:r w:rsidR="00370D1E">
        <w:rPr>
          <w:iCs/>
          <w:sz w:val="24"/>
          <w:szCs w:val="24"/>
        </w:rPr>
        <w:t>сборке на прихватках</w:t>
      </w:r>
      <w:r w:rsidR="007C329E" w:rsidRPr="007C329E">
        <w:rPr>
          <w:iCs/>
          <w:sz w:val="24"/>
          <w:szCs w:val="24"/>
        </w:rPr>
        <w:t xml:space="preserve"> или </w:t>
      </w:r>
      <w:r w:rsidR="00370D1E">
        <w:rPr>
          <w:iCs/>
          <w:sz w:val="24"/>
          <w:szCs w:val="24"/>
        </w:rPr>
        <w:t xml:space="preserve">ее </w:t>
      </w:r>
      <w:r w:rsidR="007C329E" w:rsidRPr="007C329E">
        <w:rPr>
          <w:iCs/>
          <w:sz w:val="24"/>
          <w:szCs w:val="24"/>
        </w:rPr>
        <w:t>запрете</w:t>
      </w:r>
      <w:r w:rsidR="007C329E">
        <w:rPr>
          <w:iCs/>
          <w:sz w:val="24"/>
          <w:szCs w:val="24"/>
        </w:rPr>
        <w:t>;</w:t>
      </w:r>
    </w:p>
    <w:p w14:paraId="3B243FE2" w14:textId="7587C71F" w:rsidR="00554051" w:rsidRDefault="00554051" w:rsidP="007C329E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554051">
        <w:rPr>
          <w:iCs/>
          <w:sz w:val="24"/>
          <w:szCs w:val="24"/>
        </w:rPr>
        <w:t xml:space="preserve">требования к сборке (например, зазоры </w:t>
      </w:r>
      <w:r w:rsidR="00370D1E">
        <w:rPr>
          <w:iCs/>
          <w:sz w:val="24"/>
          <w:szCs w:val="24"/>
        </w:rPr>
        <w:t>между свариваемыми деталями</w:t>
      </w:r>
      <w:r w:rsidRPr="00554051">
        <w:rPr>
          <w:iCs/>
          <w:sz w:val="24"/>
          <w:szCs w:val="24"/>
        </w:rPr>
        <w:t>, несоосность)</w:t>
      </w:r>
      <w:r w:rsidR="00CC132A">
        <w:rPr>
          <w:iCs/>
          <w:sz w:val="24"/>
          <w:szCs w:val="24"/>
        </w:rPr>
        <w:t>,</w:t>
      </w:r>
    </w:p>
    <w:p w14:paraId="513167D1" w14:textId="6BDBD9B2" w:rsidR="00554051" w:rsidRPr="00D206A8" w:rsidRDefault="00554051" w:rsidP="00554051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  <w:lang w:val="en-US"/>
        </w:rPr>
        <w:t>g</w:t>
      </w:r>
      <w:r>
        <w:rPr>
          <w:iCs/>
          <w:sz w:val="24"/>
          <w:szCs w:val="24"/>
        </w:rPr>
        <w:t>) к</w:t>
      </w:r>
      <w:r w:rsidRPr="00554051">
        <w:rPr>
          <w:iCs/>
          <w:sz w:val="24"/>
          <w:szCs w:val="24"/>
        </w:rPr>
        <w:t xml:space="preserve">онструкция </w:t>
      </w:r>
      <w:r>
        <w:rPr>
          <w:iCs/>
          <w:sz w:val="24"/>
          <w:szCs w:val="24"/>
        </w:rPr>
        <w:t>соединения</w:t>
      </w:r>
      <w:r w:rsidRPr="00D206A8">
        <w:rPr>
          <w:iCs/>
          <w:sz w:val="24"/>
          <w:szCs w:val="24"/>
        </w:rPr>
        <w:t>:</w:t>
      </w:r>
    </w:p>
    <w:p w14:paraId="6F689364" w14:textId="42411350" w:rsidR="00554051" w:rsidRDefault="00554051" w:rsidP="00554051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554051">
        <w:rPr>
          <w:iCs/>
          <w:sz w:val="24"/>
          <w:szCs w:val="24"/>
        </w:rPr>
        <w:t xml:space="preserve">эскиз </w:t>
      </w:r>
      <w:r w:rsidR="004074D4" w:rsidRPr="00554051">
        <w:rPr>
          <w:iCs/>
          <w:sz w:val="24"/>
          <w:szCs w:val="24"/>
        </w:rPr>
        <w:t xml:space="preserve">конструкции и размеры </w:t>
      </w:r>
      <w:r w:rsidRPr="00554051">
        <w:rPr>
          <w:iCs/>
          <w:sz w:val="24"/>
          <w:szCs w:val="24"/>
        </w:rPr>
        <w:t xml:space="preserve">сварного </w:t>
      </w:r>
      <w:r w:rsidR="004074D4">
        <w:rPr>
          <w:iCs/>
          <w:sz w:val="24"/>
          <w:szCs w:val="24"/>
        </w:rPr>
        <w:t>соединения</w:t>
      </w:r>
      <w:r w:rsidRPr="00D206A8">
        <w:rPr>
          <w:iCs/>
          <w:sz w:val="24"/>
          <w:szCs w:val="24"/>
        </w:rPr>
        <w:t>;</w:t>
      </w:r>
    </w:p>
    <w:p w14:paraId="558EC423" w14:textId="08C27132" w:rsidR="004074D4" w:rsidRPr="00D206A8" w:rsidRDefault="004074D4" w:rsidP="00554051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4074D4">
        <w:rPr>
          <w:iCs/>
          <w:sz w:val="24"/>
          <w:szCs w:val="24"/>
        </w:rPr>
        <w:t xml:space="preserve">конфигурация </w:t>
      </w:r>
      <w:r>
        <w:rPr>
          <w:iCs/>
          <w:sz w:val="24"/>
          <w:szCs w:val="24"/>
        </w:rPr>
        <w:t>с</w:t>
      </w:r>
      <w:r w:rsidR="003B2896">
        <w:rPr>
          <w:iCs/>
          <w:sz w:val="24"/>
          <w:szCs w:val="24"/>
        </w:rPr>
        <w:t>оединения</w:t>
      </w:r>
      <w:r>
        <w:rPr>
          <w:iCs/>
          <w:sz w:val="24"/>
          <w:szCs w:val="24"/>
        </w:rPr>
        <w:t>;</w:t>
      </w:r>
    </w:p>
    <w:p w14:paraId="19EB6029" w14:textId="2EE43F39" w:rsidR="00554051" w:rsidRDefault="00554051" w:rsidP="00554051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554051">
        <w:rPr>
          <w:iCs/>
          <w:sz w:val="24"/>
          <w:szCs w:val="24"/>
        </w:rPr>
        <w:t xml:space="preserve">последовательность и направление </w:t>
      </w:r>
      <w:r w:rsidR="003B2896">
        <w:rPr>
          <w:iCs/>
          <w:sz w:val="24"/>
          <w:szCs w:val="24"/>
        </w:rPr>
        <w:t>наложения валиков сварного шва</w:t>
      </w:r>
      <w:r>
        <w:rPr>
          <w:iCs/>
          <w:sz w:val="24"/>
          <w:szCs w:val="24"/>
        </w:rPr>
        <w:t>;</w:t>
      </w:r>
    </w:p>
    <w:p w14:paraId="75D4D00B" w14:textId="7DEDB121" w:rsidR="00554051" w:rsidRDefault="00554051" w:rsidP="00554051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3B2896">
        <w:rPr>
          <w:iCs/>
          <w:sz w:val="24"/>
          <w:szCs w:val="24"/>
        </w:rPr>
        <w:t>вводные</w:t>
      </w:r>
      <w:r w:rsidRPr="00554051">
        <w:rPr>
          <w:iCs/>
          <w:sz w:val="24"/>
          <w:szCs w:val="24"/>
        </w:rPr>
        <w:t xml:space="preserve"> и вы</w:t>
      </w:r>
      <w:r w:rsidR="003B2896">
        <w:rPr>
          <w:iCs/>
          <w:sz w:val="24"/>
          <w:szCs w:val="24"/>
        </w:rPr>
        <w:t>вод</w:t>
      </w:r>
      <w:r w:rsidRPr="00554051">
        <w:rPr>
          <w:iCs/>
          <w:sz w:val="24"/>
          <w:szCs w:val="24"/>
        </w:rPr>
        <w:t xml:space="preserve">ные планки, </w:t>
      </w:r>
      <w:r w:rsidR="0063706F">
        <w:rPr>
          <w:iCs/>
          <w:sz w:val="24"/>
          <w:szCs w:val="24"/>
        </w:rPr>
        <w:t>группа</w:t>
      </w:r>
      <w:r w:rsidRPr="00554051">
        <w:rPr>
          <w:iCs/>
          <w:sz w:val="24"/>
          <w:szCs w:val="24"/>
        </w:rPr>
        <w:t xml:space="preserve"> материала, ссылочный стандарт</w:t>
      </w:r>
      <w:r w:rsidR="004074D4">
        <w:rPr>
          <w:iCs/>
          <w:sz w:val="24"/>
          <w:szCs w:val="24"/>
        </w:rPr>
        <w:t>,</w:t>
      </w:r>
      <w:r w:rsidRPr="00554051">
        <w:rPr>
          <w:iCs/>
          <w:sz w:val="24"/>
          <w:szCs w:val="24"/>
        </w:rPr>
        <w:t xml:space="preserve"> </w:t>
      </w:r>
      <w:r w:rsidR="004074D4" w:rsidRPr="004074D4">
        <w:rPr>
          <w:iCs/>
          <w:sz w:val="24"/>
          <w:szCs w:val="24"/>
        </w:rPr>
        <w:t>размеры и способ крепления (при необходимости)</w:t>
      </w:r>
      <w:r>
        <w:rPr>
          <w:iCs/>
          <w:sz w:val="24"/>
          <w:szCs w:val="24"/>
        </w:rPr>
        <w:t>;</w:t>
      </w:r>
    </w:p>
    <w:p w14:paraId="6BE5F71C" w14:textId="0C69841E" w:rsidR="00C16BD9" w:rsidRPr="00BD7AAB" w:rsidRDefault="00554051" w:rsidP="00554051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BD7AAB">
        <w:rPr>
          <w:iCs/>
          <w:sz w:val="24"/>
          <w:szCs w:val="24"/>
        </w:rPr>
        <w:t>- положение выходного отверстия</w:t>
      </w:r>
      <w:r w:rsidR="00CC132A">
        <w:rPr>
          <w:iCs/>
          <w:sz w:val="24"/>
          <w:szCs w:val="24"/>
        </w:rPr>
        <w:t>,</w:t>
      </w:r>
    </w:p>
    <w:p w14:paraId="7045DE63" w14:textId="203DF519" w:rsidR="00C16BD9" w:rsidRPr="00BD7AAB" w:rsidRDefault="004074D4" w:rsidP="00D206A8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BD7AAB">
        <w:rPr>
          <w:iCs/>
          <w:sz w:val="24"/>
          <w:szCs w:val="24"/>
          <w:lang w:val="en-US"/>
        </w:rPr>
        <w:t>h</w:t>
      </w:r>
      <w:r w:rsidRPr="00BD7AAB">
        <w:rPr>
          <w:iCs/>
          <w:sz w:val="24"/>
          <w:szCs w:val="24"/>
        </w:rPr>
        <w:t xml:space="preserve">) </w:t>
      </w:r>
      <w:r w:rsidR="003B2896" w:rsidRPr="00BD7AAB">
        <w:rPr>
          <w:iCs/>
          <w:sz w:val="24"/>
          <w:szCs w:val="24"/>
        </w:rPr>
        <w:t xml:space="preserve">способы </w:t>
      </w:r>
      <w:r w:rsidRPr="00BD7AAB">
        <w:rPr>
          <w:iCs/>
          <w:sz w:val="24"/>
          <w:szCs w:val="24"/>
        </w:rPr>
        <w:t>подготовк</w:t>
      </w:r>
      <w:r w:rsidR="003B2896" w:rsidRPr="00BD7AAB">
        <w:rPr>
          <w:iCs/>
          <w:sz w:val="24"/>
          <w:szCs w:val="24"/>
        </w:rPr>
        <w:t>и</w:t>
      </w:r>
      <w:r w:rsidRPr="00BD7AAB">
        <w:rPr>
          <w:iCs/>
          <w:sz w:val="24"/>
          <w:szCs w:val="24"/>
        </w:rPr>
        <w:t xml:space="preserve"> кромок и очистки</w:t>
      </w:r>
      <w:r w:rsidR="003B2896" w:rsidRPr="00BD7AAB">
        <w:rPr>
          <w:iCs/>
          <w:sz w:val="24"/>
          <w:szCs w:val="24"/>
        </w:rPr>
        <w:t xml:space="preserve"> соединения</w:t>
      </w:r>
      <w:r w:rsidR="00CC132A">
        <w:rPr>
          <w:iCs/>
          <w:sz w:val="24"/>
          <w:szCs w:val="24"/>
        </w:rPr>
        <w:t>,</w:t>
      </w:r>
    </w:p>
    <w:p w14:paraId="4A9EBA71" w14:textId="2CBBBB70" w:rsidR="004074D4" w:rsidRPr="00BD7AAB" w:rsidRDefault="004074D4" w:rsidP="004074D4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BD7AAB">
        <w:rPr>
          <w:iCs/>
          <w:sz w:val="24"/>
          <w:szCs w:val="24"/>
          <w:lang w:val="en-US"/>
        </w:rPr>
        <w:t>i</w:t>
      </w:r>
      <w:r w:rsidRPr="00BD7AAB">
        <w:rPr>
          <w:iCs/>
          <w:sz w:val="24"/>
          <w:szCs w:val="24"/>
        </w:rPr>
        <w:t xml:space="preserve">) </w:t>
      </w:r>
      <w:r w:rsidR="003B2896" w:rsidRPr="00BD7AAB">
        <w:rPr>
          <w:iCs/>
          <w:sz w:val="24"/>
          <w:szCs w:val="24"/>
        </w:rPr>
        <w:t>сведения о</w:t>
      </w:r>
      <w:r w:rsidRPr="00BD7AAB">
        <w:rPr>
          <w:iCs/>
          <w:sz w:val="24"/>
          <w:szCs w:val="24"/>
        </w:rPr>
        <w:t xml:space="preserve"> сварк</w:t>
      </w:r>
      <w:r w:rsidR="003B2896" w:rsidRPr="00BD7AAB">
        <w:rPr>
          <w:iCs/>
          <w:sz w:val="24"/>
          <w:szCs w:val="24"/>
        </w:rPr>
        <w:t>е</w:t>
      </w:r>
      <w:r w:rsidRPr="00BD7AAB">
        <w:rPr>
          <w:iCs/>
          <w:sz w:val="24"/>
          <w:szCs w:val="24"/>
        </w:rPr>
        <w:t>:</w:t>
      </w:r>
    </w:p>
    <w:p w14:paraId="075E458C" w14:textId="03F092E2" w:rsidR="00FB5EF1" w:rsidRPr="00BD7AAB" w:rsidRDefault="00FB5EF1" w:rsidP="00FB5EF1">
      <w:pPr>
        <w:spacing w:line="360" w:lineRule="auto"/>
        <w:ind w:firstLine="851"/>
        <w:jc w:val="both"/>
        <w:rPr>
          <w:iCs/>
          <w:sz w:val="24"/>
          <w:szCs w:val="24"/>
        </w:rPr>
      </w:pPr>
      <w:r w:rsidRPr="00BD7AAB">
        <w:rPr>
          <w:iCs/>
          <w:sz w:val="24"/>
          <w:szCs w:val="24"/>
        </w:rPr>
        <w:t xml:space="preserve">- </w:t>
      </w:r>
      <w:r w:rsidR="003B2896" w:rsidRPr="00BD7AAB">
        <w:rPr>
          <w:iCs/>
          <w:sz w:val="24"/>
          <w:szCs w:val="24"/>
        </w:rPr>
        <w:t>способ</w:t>
      </w:r>
      <w:r w:rsidRPr="00BD7AAB">
        <w:rPr>
          <w:iCs/>
          <w:sz w:val="24"/>
          <w:szCs w:val="24"/>
        </w:rPr>
        <w:t xml:space="preserve"> (основной, с неподвижным заплечиком, с двумя заплечиками и т.</w:t>
      </w:r>
      <w:r w:rsidR="00CC132A">
        <w:rPr>
          <w:iCs/>
          <w:sz w:val="24"/>
          <w:szCs w:val="24"/>
        </w:rPr>
        <w:t xml:space="preserve"> </w:t>
      </w:r>
      <w:r w:rsidRPr="00BD7AAB">
        <w:rPr>
          <w:iCs/>
          <w:sz w:val="24"/>
          <w:szCs w:val="24"/>
        </w:rPr>
        <w:t>д.);</w:t>
      </w:r>
    </w:p>
    <w:p w14:paraId="46634B9B" w14:textId="3F3F9090" w:rsidR="004074D4" w:rsidRPr="00BD7AAB" w:rsidRDefault="004074D4" w:rsidP="004074D4">
      <w:pPr>
        <w:spacing w:line="360" w:lineRule="auto"/>
        <w:ind w:firstLine="851"/>
        <w:jc w:val="both"/>
        <w:rPr>
          <w:iCs/>
          <w:sz w:val="24"/>
          <w:szCs w:val="24"/>
        </w:rPr>
      </w:pPr>
      <w:r w:rsidRPr="00BD7AAB">
        <w:rPr>
          <w:iCs/>
          <w:sz w:val="24"/>
          <w:szCs w:val="24"/>
        </w:rPr>
        <w:t>- движени</w:t>
      </w:r>
      <w:r w:rsidR="003B2896" w:rsidRPr="00BD7AAB">
        <w:rPr>
          <w:iCs/>
          <w:sz w:val="24"/>
          <w:szCs w:val="24"/>
        </w:rPr>
        <w:t>е</w:t>
      </w:r>
      <w:r w:rsidRPr="00BD7AAB">
        <w:rPr>
          <w:iCs/>
          <w:sz w:val="24"/>
          <w:szCs w:val="24"/>
        </w:rPr>
        <w:t xml:space="preserve"> инструмента (например вращение по или против часовой стрелки, скорость вращения, включая движение </w:t>
      </w:r>
      <w:r w:rsidR="003B2896" w:rsidRPr="00BD7AAB">
        <w:rPr>
          <w:iCs/>
          <w:sz w:val="24"/>
          <w:szCs w:val="24"/>
        </w:rPr>
        <w:t>вверх и вниз</w:t>
      </w:r>
      <w:r w:rsidRPr="00BD7AAB">
        <w:rPr>
          <w:iCs/>
          <w:sz w:val="24"/>
          <w:szCs w:val="24"/>
        </w:rPr>
        <w:t>);</w:t>
      </w:r>
    </w:p>
    <w:p w14:paraId="6A5848E1" w14:textId="0A20D7B0" w:rsidR="004074D4" w:rsidRPr="00BD7AAB" w:rsidRDefault="004074D4" w:rsidP="004074D4">
      <w:pPr>
        <w:spacing w:line="360" w:lineRule="auto"/>
        <w:ind w:firstLine="851"/>
        <w:jc w:val="both"/>
        <w:rPr>
          <w:iCs/>
          <w:sz w:val="24"/>
          <w:szCs w:val="24"/>
        </w:rPr>
      </w:pPr>
      <w:r w:rsidRPr="00BD7AAB">
        <w:rPr>
          <w:iCs/>
          <w:sz w:val="24"/>
          <w:szCs w:val="24"/>
        </w:rPr>
        <w:t>- положение инструмента (например глубин</w:t>
      </w:r>
      <w:r w:rsidR="00CC132A">
        <w:rPr>
          <w:iCs/>
          <w:sz w:val="24"/>
          <w:szCs w:val="24"/>
        </w:rPr>
        <w:t>у</w:t>
      </w:r>
      <w:r w:rsidRPr="00BD7AAB">
        <w:rPr>
          <w:iCs/>
          <w:sz w:val="24"/>
          <w:szCs w:val="24"/>
        </w:rPr>
        <w:t xml:space="preserve"> погружения пятки) или осевое усилие</w:t>
      </w:r>
      <w:r w:rsidR="003B2896" w:rsidRPr="00BD7AAB">
        <w:rPr>
          <w:iCs/>
          <w:sz w:val="24"/>
          <w:szCs w:val="24"/>
        </w:rPr>
        <w:t>, если применяется</w:t>
      </w:r>
      <w:r w:rsidRPr="00BD7AAB">
        <w:rPr>
          <w:iCs/>
          <w:sz w:val="24"/>
          <w:szCs w:val="24"/>
        </w:rPr>
        <w:t>;</w:t>
      </w:r>
    </w:p>
    <w:p w14:paraId="57F0DC31" w14:textId="3CC223DC" w:rsidR="004074D4" w:rsidRPr="00BD7AAB" w:rsidRDefault="004074D4" w:rsidP="004074D4">
      <w:pPr>
        <w:spacing w:line="360" w:lineRule="auto"/>
        <w:ind w:firstLine="851"/>
        <w:jc w:val="both"/>
        <w:rPr>
          <w:iCs/>
          <w:sz w:val="24"/>
          <w:szCs w:val="24"/>
        </w:rPr>
      </w:pPr>
      <w:r w:rsidRPr="00BD7AAB">
        <w:rPr>
          <w:iCs/>
          <w:sz w:val="24"/>
          <w:szCs w:val="24"/>
        </w:rPr>
        <w:t>- охлаждение инструмента (внутреннее, внешнее, охлаждающ</w:t>
      </w:r>
      <w:r w:rsidR="003B2896" w:rsidRPr="00BD7AAB">
        <w:rPr>
          <w:iCs/>
          <w:sz w:val="24"/>
          <w:szCs w:val="24"/>
        </w:rPr>
        <w:t>ей</w:t>
      </w:r>
      <w:r w:rsidRPr="00BD7AAB">
        <w:rPr>
          <w:iCs/>
          <w:sz w:val="24"/>
          <w:szCs w:val="24"/>
        </w:rPr>
        <w:t xml:space="preserve"> сред</w:t>
      </w:r>
      <w:r w:rsidR="003B2896" w:rsidRPr="00BD7AAB">
        <w:rPr>
          <w:iCs/>
          <w:sz w:val="24"/>
          <w:szCs w:val="24"/>
        </w:rPr>
        <w:t>ой</w:t>
      </w:r>
      <w:r w:rsidRPr="00BD7AAB">
        <w:rPr>
          <w:iCs/>
          <w:sz w:val="24"/>
          <w:szCs w:val="24"/>
        </w:rPr>
        <w:t xml:space="preserve">), </w:t>
      </w:r>
      <w:r w:rsidR="003B2896" w:rsidRPr="00BD7AAB">
        <w:rPr>
          <w:iCs/>
          <w:sz w:val="24"/>
          <w:szCs w:val="24"/>
        </w:rPr>
        <w:t>если применяется</w:t>
      </w:r>
      <w:r w:rsidRPr="00BD7AAB">
        <w:rPr>
          <w:iCs/>
          <w:sz w:val="24"/>
          <w:szCs w:val="24"/>
        </w:rPr>
        <w:t>;</w:t>
      </w:r>
    </w:p>
    <w:p w14:paraId="4371677D" w14:textId="3824D119" w:rsidR="00C16BD9" w:rsidRPr="00BD7AAB" w:rsidRDefault="004074D4" w:rsidP="004074D4">
      <w:pPr>
        <w:spacing w:line="360" w:lineRule="auto"/>
        <w:ind w:firstLine="851"/>
        <w:jc w:val="both"/>
        <w:rPr>
          <w:iCs/>
          <w:sz w:val="24"/>
          <w:szCs w:val="24"/>
        </w:rPr>
      </w:pPr>
      <w:r w:rsidRPr="00BD7AAB">
        <w:rPr>
          <w:iCs/>
          <w:sz w:val="24"/>
          <w:szCs w:val="24"/>
        </w:rPr>
        <w:t>- угол наклона;</w:t>
      </w:r>
    </w:p>
    <w:p w14:paraId="2F194C24" w14:textId="55B15618" w:rsidR="004074D4" w:rsidRPr="00FB5EF1" w:rsidRDefault="00FB5EF1" w:rsidP="00FB5EF1">
      <w:pPr>
        <w:spacing w:line="360" w:lineRule="auto"/>
        <w:ind w:firstLine="851"/>
        <w:jc w:val="both"/>
        <w:rPr>
          <w:iCs/>
          <w:sz w:val="24"/>
          <w:szCs w:val="24"/>
        </w:rPr>
      </w:pPr>
      <w:r w:rsidRPr="00BD7AAB">
        <w:rPr>
          <w:iCs/>
          <w:sz w:val="24"/>
          <w:szCs w:val="24"/>
        </w:rPr>
        <w:t xml:space="preserve">- </w:t>
      </w:r>
      <w:r w:rsidR="004074D4" w:rsidRPr="00BD7AAB">
        <w:rPr>
          <w:iCs/>
          <w:sz w:val="24"/>
          <w:szCs w:val="24"/>
        </w:rPr>
        <w:t xml:space="preserve">угол </w:t>
      </w:r>
      <w:r w:rsidR="003B2896" w:rsidRPr="00BD7AAB">
        <w:rPr>
          <w:iCs/>
          <w:sz w:val="24"/>
          <w:szCs w:val="24"/>
        </w:rPr>
        <w:t xml:space="preserve">бокового </w:t>
      </w:r>
      <w:r w:rsidR="004074D4" w:rsidRPr="00BD7AAB">
        <w:rPr>
          <w:iCs/>
          <w:sz w:val="24"/>
          <w:szCs w:val="24"/>
        </w:rPr>
        <w:t>наклона, боковое смещение;</w:t>
      </w:r>
    </w:p>
    <w:p w14:paraId="788ABB38" w14:textId="4FCD7AFD" w:rsidR="004074D4" w:rsidRPr="00FB5EF1" w:rsidRDefault="00FB5EF1" w:rsidP="00FB5EF1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4074D4" w:rsidRPr="00FB5EF1">
        <w:rPr>
          <w:iCs/>
          <w:sz w:val="24"/>
          <w:szCs w:val="24"/>
        </w:rPr>
        <w:t>врем</w:t>
      </w:r>
      <w:r>
        <w:rPr>
          <w:iCs/>
          <w:sz w:val="24"/>
          <w:szCs w:val="24"/>
        </w:rPr>
        <w:t>я</w:t>
      </w:r>
      <w:r w:rsidR="004074D4" w:rsidRPr="00FB5EF1">
        <w:rPr>
          <w:iCs/>
          <w:sz w:val="24"/>
          <w:szCs w:val="24"/>
        </w:rPr>
        <w:t xml:space="preserve"> выдержки в начале свар</w:t>
      </w:r>
      <w:r w:rsidR="003B2896">
        <w:rPr>
          <w:iCs/>
          <w:sz w:val="24"/>
          <w:szCs w:val="24"/>
        </w:rPr>
        <w:t>ки</w:t>
      </w:r>
      <w:r w:rsidR="004074D4" w:rsidRPr="00FB5EF1">
        <w:rPr>
          <w:iCs/>
          <w:sz w:val="24"/>
          <w:szCs w:val="24"/>
        </w:rPr>
        <w:t>;</w:t>
      </w:r>
    </w:p>
    <w:p w14:paraId="7D3D51BF" w14:textId="5CFB8825" w:rsidR="004074D4" w:rsidRPr="00FB5EF1" w:rsidRDefault="00FB5EF1" w:rsidP="00FB5EF1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4074D4" w:rsidRPr="00FB5EF1">
        <w:rPr>
          <w:iCs/>
          <w:sz w:val="24"/>
          <w:szCs w:val="24"/>
        </w:rPr>
        <w:t>врем</w:t>
      </w:r>
      <w:r>
        <w:rPr>
          <w:iCs/>
          <w:sz w:val="24"/>
          <w:szCs w:val="24"/>
        </w:rPr>
        <w:t>я</w:t>
      </w:r>
      <w:r w:rsidR="004074D4" w:rsidRPr="00FB5EF1">
        <w:rPr>
          <w:iCs/>
          <w:sz w:val="24"/>
          <w:szCs w:val="24"/>
        </w:rPr>
        <w:t xml:space="preserve"> выдержки в конце свар</w:t>
      </w:r>
      <w:r w:rsidR="003B2896">
        <w:rPr>
          <w:iCs/>
          <w:sz w:val="24"/>
          <w:szCs w:val="24"/>
        </w:rPr>
        <w:t>ки</w:t>
      </w:r>
      <w:r w:rsidR="004074D4" w:rsidRPr="00FB5EF1">
        <w:rPr>
          <w:iCs/>
          <w:sz w:val="24"/>
          <w:szCs w:val="24"/>
        </w:rPr>
        <w:t>;</w:t>
      </w:r>
    </w:p>
    <w:p w14:paraId="3475F6B6" w14:textId="41AC092D" w:rsidR="004074D4" w:rsidRPr="00FB5EF1" w:rsidRDefault="00FB5EF1" w:rsidP="00FB5EF1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 xml:space="preserve">- </w:t>
      </w:r>
      <w:r w:rsidR="004074D4" w:rsidRPr="00FB5EF1">
        <w:rPr>
          <w:iCs/>
          <w:sz w:val="24"/>
          <w:szCs w:val="24"/>
        </w:rPr>
        <w:t>конструкция сварного соединения;</w:t>
      </w:r>
    </w:p>
    <w:p w14:paraId="2C86745E" w14:textId="34B73E8D" w:rsidR="004074D4" w:rsidRPr="00FB5EF1" w:rsidRDefault="00FB5EF1" w:rsidP="00FB5EF1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3B2896">
        <w:rPr>
          <w:iCs/>
          <w:sz w:val="24"/>
          <w:szCs w:val="24"/>
        </w:rPr>
        <w:t>площадь</w:t>
      </w:r>
      <w:r w:rsidR="004074D4" w:rsidRPr="00FB5EF1">
        <w:rPr>
          <w:iCs/>
          <w:sz w:val="24"/>
          <w:szCs w:val="24"/>
        </w:rPr>
        <w:t xml:space="preserve"> перекрытия сварного шва </w:t>
      </w:r>
      <w:r w:rsidR="003B2896" w:rsidRPr="003B2896">
        <w:rPr>
          <w:iCs/>
          <w:sz w:val="24"/>
          <w:szCs w:val="24"/>
        </w:rPr>
        <w:t xml:space="preserve">(WOA) </w:t>
      </w:r>
      <w:r w:rsidR="004074D4" w:rsidRPr="00FB5EF1">
        <w:rPr>
          <w:iCs/>
          <w:sz w:val="24"/>
          <w:szCs w:val="24"/>
        </w:rPr>
        <w:t>для стыкового сварного соединения или нахлесточного соединения труб;</w:t>
      </w:r>
    </w:p>
    <w:p w14:paraId="777680E6" w14:textId="6E524B5F" w:rsidR="004074D4" w:rsidRDefault="00FB5EF1" w:rsidP="00FB5EF1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4074D4">
        <w:rPr>
          <w:iCs/>
          <w:sz w:val="24"/>
          <w:szCs w:val="24"/>
        </w:rPr>
        <w:t>нахлесточное соединение</w:t>
      </w:r>
      <w:r w:rsidR="004074D4" w:rsidRPr="00DD3761">
        <w:rPr>
          <w:iCs/>
          <w:sz w:val="24"/>
          <w:szCs w:val="24"/>
        </w:rPr>
        <w:t>: сторона набега</w:t>
      </w:r>
      <w:r w:rsidR="004074D4">
        <w:rPr>
          <w:iCs/>
          <w:sz w:val="24"/>
          <w:szCs w:val="24"/>
        </w:rPr>
        <w:t>ния</w:t>
      </w:r>
      <w:r w:rsidR="004074D4" w:rsidRPr="00DD3761">
        <w:rPr>
          <w:iCs/>
          <w:sz w:val="24"/>
          <w:szCs w:val="24"/>
        </w:rPr>
        <w:t xml:space="preserve"> или сторона </w:t>
      </w:r>
      <w:r w:rsidR="004074D4">
        <w:rPr>
          <w:iCs/>
          <w:sz w:val="24"/>
          <w:szCs w:val="24"/>
        </w:rPr>
        <w:t>отставания</w:t>
      </w:r>
      <w:r w:rsidR="004074D4" w:rsidRPr="00DD3761">
        <w:rPr>
          <w:iCs/>
          <w:sz w:val="24"/>
          <w:szCs w:val="24"/>
        </w:rPr>
        <w:t xml:space="preserve"> </w:t>
      </w:r>
      <w:r w:rsidR="003B2896">
        <w:rPr>
          <w:iCs/>
          <w:sz w:val="24"/>
          <w:szCs w:val="24"/>
        </w:rPr>
        <w:t>у</w:t>
      </w:r>
      <w:r w:rsidR="004074D4" w:rsidRPr="00DD3761">
        <w:rPr>
          <w:iCs/>
          <w:sz w:val="24"/>
          <w:szCs w:val="24"/>
        </w:rPr>
        <w:t xml:space="preserve"> верхнего края листа, направление сварки</w:t>
      </w:r>
      <w:r w:rsidR="004C0E07">
        <w:rPr>
          <w:iCs/>
          <w:sz w:val="24"/>
          <w:szCs w:val="24"/>
        </w:rPr>
        <w:t xml:space="preserve">, </w:t>
      </w:r>
      <w:r w:rsidR="004C0E07" w:rsidRPr="004C0E07">
        <w:rPr>
          <w:iCs/>
          <w:sz w:val="24"/>
          <w:szCs w:val="24"/>
        </w:rPr>
        <w:t>глубина п</w:t>
      </w:r>
      <w:r w:rsidR="004C0E07">
        <w:rPr>
          <w:iCs/>
          <w:sz w:val="24"/>
          <w:szCs w:val="24"/>
        </w:rPr>
        <w:t>огружения наконечника</w:t>
      </w:r>
      <w:r w:rsidR="004C0E07" w:rsidRPr="004C0E07">
        <w:rPr>
          <w:iCs/>
          <w:sz w:val="24"/>
          <w:szCs w:val="24"/>
        </w:rPr>
        <w:t xml:space="preserve"> в нижний лист;</w:t>
      </w:r>
    </w:p>
    <w:p w14:paraId="521431AF" w14:textId="1135B4DF" w:rsidR="00AB341E" w:rsidRDefault="00AB341E" w:rsidP="00AB341E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  <w:lang w:val="en-US"/>
        </w:rPr>
        <w:t>j</w:t>
      </w:r>
      <w:r>
        <w:rPr>
          <w:iCs/>
          <w:sz w:val="24"/>
          <w:szCs w:val="24"/>
        </w:rPr>
        <w:t xml:space="preserve">) </w:t>
      </w:r>
      <w:r w:rsidRPr="00AB341E">
        <w:rPr>
          <w:iCs/>
          <w:sz w:val="24"/>
          <w:szCs w:val="24"/>
        </w:rPr>
        <w:t>скорость сварки</w:t>
      </w:r>
      <w:r w:rsidRPr="00D206A8">
        <w:rPr>
          <w:iCs/>
          <w:sz w:val="24"/>
          <w:szCs w:val="24"/>
        </w:rPr>
        <w:t>:</w:t>
      </w:r>
    </w:p>
    <w:p w14:paraId="6BC2F1A5" w14:textId="66227BDD" w:rsidR="00AB341E" w:rsidRPr="00D206A8" w:rsidRDefault="00AB341E" w:rsidP="00AB341E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AB341E">
        <w:rPr>
          <w:iCs/>
          <w:sz w:val="24"/>
          <w:szCs w:val="24"/>
        </w:rPr>
        <w:t>скорость сварки, включая информацию о любых изменениях во время сварки</w:t>
      </w:r>
      <w:r w:rsidRPr="00D206A8">
        <w:rPr>
          <w:iCs/>
          <w:sz w:val="24"/>
          <w:szCs w:val="24"/>
        </w:rPr>
        <w:t>;</w:t>
      </w:r>
    </w:p>
    <w:p w14:paraId="709BF30F" w14:textId="58A5CC1E" w:rsidR="00C16BD9" w:rsidRDefault="00AB341E" w:rsidP="00AB341E">
      <w:pPr>
        <w:spacing w:line="360" w:lineRule="auto"/>
        <w:ind w:firstLine="851"/>
        <w:jc w:val="both"/>
        <w:rPr>
          <w:iCs/>
          <w:sz w:val="24"/>
          <w:szCs w:val="24"/>
        </w:rPr>
      </w:pPr>
      <w:r w:rsidRPr="00BD7AAB">
        <w:rPr>
          <w:iCs/>
          <w:sz w:val="24"/>
          <w:szCs w:val="24"/>
        </w:rPr>
        <w:t xml:space="preserve">- </w:t>
      </w:r>
      <w:r w:rsidR="003B2896" w:rsidRPr="00BD7AAB">
        <w:rPr>
          <w:iCs/>
          <w:sz w:val="24"/>
          <w:szCs w:val="24"/>
        </w:rPr>
        <w:t xml:space="preserve">скорость </w:t>
      </w:r>
      <w:r w:rsidRPr="00BD7AAB">
        <w:rPr>
          <w:iCs/>
          <w:sz w:val="24"/>
          <w:szCs w:val="24"/>
        </w:rPr>
        <w:t>нараста</w:t>
      </w:r>
      <w:r w:rsidR="003B2896" w:rsidRPr="00BD7AAB">
        <w:rPr>
          <w:iCs/>
          <w:sz w:val="24"/>
          <w:szCs w:val="24"/>
        </w:rPr>
        <w:t>ния</w:t>
      </w:r>
      <w:r w:rsidRPr="00BD7AAB">
        <w:rPr>
          <w:iCs/>
          <w:sz w:val="24"/>
          <w:szCs w:val="24"/>
        </w:rPr>
        <w:t>/</w:t>
      </w:r>
      <w:r w:rsidR="003B2896" w:rsidRPr="00BD7AAB">
        <w:rPr>
          <w:iCs/>
          <w:sz w:val="24"/>
          <w:szCs w:val="24"/>
        </w:rPr>
        <w:t>спада</w:t>
      </w:r>
      <w:r w:rsidRPr="00BD7AAB">
        <w:rPr>
          <w:iCs/>
          <w:sz w:val="24"/>
          <w:szCs w:val="24"/>
        </w:rPr>
        <w:t xml:space="preserve"> или скорость при движении вверх/вниз, в случае </w:t>
      </w:r>
      <w:r w:rsidR="006F628B" w:rsidRPr="00BD7AAB">
        <w:rPr>
          <w:iCs/>
          <w:sz w:val="24"/>
          <w:szCs w:val="24"/>
        </w:rPr>
        <w:t>движения</w:t>
      </w:r>
      <w:r w:rsidRPr="00BD7AAB">
        <w:rPr>
          <w:iCs/>
          <w:sz w:val="24"/>
          <w:szCs w:val="24"/>
        </w:rPr>
        <w:t>;</w:t>
      </w:r>
    </w:p>
    <w:p w14:paraId="29C87FAF" w14:textId="0F2A50DB" w:rsidR="00C16BD9" w:rsidRDefault="00AB341E" w:rsidP="00D206A8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B341E">
        <w:rPr>
          <w:iCs/>
          <w:sz w:val="24"/>
          <w:szCs w:val="24"/>
        </w:rPr>
        <w:t xml:space="preserve">k) положение </w:t>
      </w:r>
      <w:r>
        <w:rPr>
          <w:iCs/>
          <w:sz w:val="24"/>
          <w:szCs w:val="24"/>
        </w:rPr>
        <w:t xml:space="preserve">при </w:t>
      </w:r>
      <w:r w:rsidRPr="00AB341E">
        <w:rPr>
          <w:iCs/>
          <w:sz w:val="24"/>
          <w:szCs w:val="24"/>
        </w:rPr>
        <w:t>сварк</w:t>
      </w:r>
      <w:r>
        <w:rPr>
          <w:iCs/>
          <w:sz w:val="24"/>
          <w:szCs w:val="24"/>
        </w:rPr>
        <w:t>е</w:t>
      </w:r>
      <w:r w:rsidR="00FE615E">
        <w:rPr>
          <w:iCs/>
          <w:sz w:val="24"/>
          <w:szCs w:val="24"/>
        </w:rPr>
        <w:t>,</w:t>
      </w:r>
      <w:r w:rsidRPr="00AB341E">
        <w:rPr>
          <w:iCs/>
          <w:sz w:val="24"/>
          <w:szCs w:val="24"/>
        </w:rPr>
        <w:t xml:space="preserve"> </w:t>
      </w:r>
      <w:r w:rsidR="00557D4E">
        <w:rPr>
          <w:iCs/>
          <w:sz w:val="24"/>
          <w:szCs w:val="24"/>
        </w:rPr>
        <w:t>применяемые</w:t>
      </w:r>
      <w:r w:rsidRPr="00AB341E">
        <w:rPr>
          <w:iCs/>
          <w:sz w:val="24"/>
          <w:szCs w:val="24"/>
        </w:rPr>
        <w:t xml:space="preserve"> положения </w:t>
      </w:r>
      <w:r>
        <w:rPr>
          <w:iCs/>
          <w:sz w:val="24"/>
          <w:szCs w:val="24"/>
        </w:rPr>
        <w:t xml:space="preserve">при </w:t>
      </w:r>
      <w:r w:rsidRPr="00AB341E">
        <w:rPr>
          <w:iCs/>
          <w:sz w:val="24"/>
          <w:szCs w:val="24"/>
        </w:rPr>
        <w:t>сварк</w:t>
      </w:r>
      <w:r>
        <w:rPr>
          <w:iCs/>
          <w:sz w:val="24"/>
          <w:szCs w:val="24"/>
        </w:rPr>
        <w:t>е</w:t>
      </w:r>
      <w:r w:rsidRPr="00AB341E">
        <w:rPr>
          <w:iCs/>
          <w:sz w:val="24"/>
          <w:szCs w:val="24"/>
        </w:rPr>
        <w:t>;</w:t>
      </w:r>
    </w:p>
    <w:p w14:paraId="323FBDDF" w14:textId="012789FA" w:rsidR="00AB341E" w:rsidRDefault="00AB341E" w:rsidP="00AB341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B341E">
        <w:rPr>
          <w:rFonts w:ascii="Times New Roman" w:hAnsi="Times New Roman" w:cs="Times New Roman"/>
          <w:iCs/>
          <w:sz w:val="24"/>
          <w:szCs w:val="24"/>
          <w:lang w:val="en-US"/>
        </w:rPr>
        <w:t>l</w:t>
      </w:r>
      <w:r>
        <w:rPr>
          <w:iCs/>
          <w:sz w:val="24"/>
          <w:szCs w:val="24"/>
        </w:rPr>
        <w:t>) управление подогревом</w:t>
      </w:r>
      <w:r w:rsidRPr="00D206A8">
        <w:rPr>
          <w:iCs/>
          <w:sz w:val="24"/>
          <w:szCs w:val="24"/>
        </w:rPr>
        <w:t>:</w:t>
      </w:r>
    </w:p>
    <w:p w14:paraId="5263E11D" w14:textId="1AAEE8F5" w:rsidR="00AB341E" w:rsidRPr="00D206A8" w:rsidRDefault="00AB341E" w:rsidP="00AB341E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6832E2" w:rsidRPr="006832E2">
        <w:rPr>
          <w:iCs/>
          <w:sz w:val="24"/>
          <w:szCs w:val="24"/>
        </w:rPr>
        <w:t>сведения о любо</w:t>
      </w:r>
      <w:r w:rsidR="006832E2">
        <w:rPr>
          <w:iCs/>
          <w:sz w:val="24"/>
          <w:szCs w:val="24"/>
        </w:rPr>
        <w:t>й</w:t>
      </w:r>
      <w:r w:rsidR="006832E2" w:rsidRPr="006832E2">
        <w:rPr>
          <w:iCs/>
          <w:sz w:val="24"/>
          <w:szCs w:val="24"/>
        </w:rPr>
        <w:t xml:space="preserve"> </w:t>
      </w:r>
      <w:r w:rsidR="006832E2">
        <w:rPr>
          <w:iCs/>
          <w:sz w:val="24"/>
          <w:szCs w:val="24"/>
        </w:rPr>
        <w:t xml:space="preserve">предварительной </w:t>
      </w:r>
      <w:r w:rsidR="006832E2" w:rsidRPr="006832E2">
        <w:rPr>
          <w:iCs/>
          <w:sz w:val="24"/>
          <w:szCs w:val="24"/>
        </w:rPr>
        <w:t>термической обработке</w:t>
      </w:r>
      <w:r w:rsidR="00557D4E">
        <w:rPr>
          <w:iCs/>
          <w:sz w:val="24"/>
          <w:szCs w:val="24"/>
        </w:rPr>
        <w:t>, если</w:t>
      </w:r>
      <w:r w:rsidR="006832E2" w:rsidRPr="004074D4">
        <w:rPr>
          <w:iCs/>
          <w:sz w:val="24"/>
          <w:szCs w:val="24"/>
        </w:rPr>
        <w:t xml:space="preserve"> </w:t>
      </w:r>
      <w:r w:rsidR="00733CA3">
        <w:rPr>
          <w:iCs/>
          <w:sz w:val="24"/>
          <w:szCs w:val="24"/>
        </w:rPr>
        <w:t>применяется</w:t>
      </w:r>
      <w:r w:rsidRPr="00D206A8">
        <w:rPr>
          <w:iCs/>
          <w:sz w:val="24"/>
          <w:szCs w:val="24"/>
        </w:rPr>
        <w:t>;</w:t>
      </w:r>
    </w:p>
    <w:p w14:paraId="5CBFEBDA" w14:textId="656C8838" w:rsidR="00AB341E" w:rsidRDefault="00AB341E" w:rsidP="00AB341E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6832E2" w:rsidRPr="006832E2">
        <w:rPr>
          <w:iCs/>
          <w:sz w:val="24"/>
          <w:szCs w:val="24"/>
        </w:rPr>
        <w:t xml:space="preserve">сведения о температуре предварительного </w:t>
      </w:r>
      <w:r w:rsidR="00733CA3">
        <w:rPr>
          <w:iCs/>
          <w:sz w:val="24"/>
          <w:szCs w:val="24"/>
        </w:rPr>
        <w:t>и сопутствующего</w:t>
      </w:r>
      <w:r w:rsidR="00733CA3" w:rsidRPr="006832E2">
        <w:rPr>
          <w:iCs/>
          <w:sz w:val="24"/>
          <w:szCs w:val="24"/>
        </w:rPr>
        <w:t xml:space="preserve"> </w:t>
      </w:r>
      <w:r w:rsidR="00733CA3">
        <w:rPr>
          <w:iCs/>
          <w:sz w:val="24"/>
          <w:szCs w:val="24"/>
        </w:rPr>
        <w:t>п</w:t>
      </w:r>
      <w:r w:rsidR="006832E2">
        <w:rPr>
          <w:iCs/>
          <w:sz w:val="24"/>
          <w:szCs w:val="24"/>
        </w:rPr>
        <w:t>одогрева</w:t>
      </w:r>
      <w:r w:rsidR="006832E2" w:rsidRPr="006832E2">
        <w:rPr>
          <w:iCs/>
          <w:sz w:val="24"/>
          <w:szCs w:val="24"/>
        </w:rPr>
        <w:t xml:space="preserve"> и/или</w:t>
      </w:r>
      <w:r w:rsidR="00733CA3">
        <w:rPr>
          <w:iCs/>
          <w:sz w:val="24"/>
          <w:szCs w:val="24"/>
        </w:rPr>
        <w:t xml:space="preserve"> межслойной </w:t>
      </w:r>
      <w:r w:rsidR="006832E2" w:rsidRPr="006832E2">
        <w:rPr>
          <w:iCs/>
          <w:sz w:val="24"/>
          <w:szCs w:val="24"/>
        </w:rPr>
        <w:t>температуре для основных материалов или инструмента для сварки трением с перемешиванием, если примен</w:t>
      </w:r>
      <w:r w:rsidR="00733CA3">
        <w:rPr>
          <w:iCs/>
          <w:sz w:val="24"/>
          <w:szCs w:val="24"/>
        </w:rPr>
        <w:t>яется</w:t>
      </w:r>
      <w:r w:rsidR="006832E2" w:rsidRPr="006832E2">
        <w:rPr>
          <w:iCs/>
          <w:sz w:val="24"/>
          <w:szCs w:val="24"/>
        </w:rPr>
        <w:t xml:space="preserve"> (рекомендуется использовать ISO 13916)</w:t>
      </w:r>
      <w:r w:rsidRPr="00D206A8">
        <w:rPr>
          <w:iCs/>
          <w:sz w:val="24"/>
          <w:szCs w:val="24"/>
        </w:rPr>
        <w:t>;</w:t>
      </w:r>
    </w:p>
    <w:p w14:paraId="49C7EDA0" w14:textId="506FC7C8" w:rsidR="00AB341E" w:rsidRPr="00D206A8" w:rsidRDefault="00AB341E" w:rsidP="00AB341E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186970" w:rsidRPr="00186970">
        <w:rPr>
          <w:iCs/>
          <w:sz w:val="24"/>
          <w:szCs w:val="24"/>
        </w:rPr>
        <w:t>сведения о любой послесварочной термической обработке (например, закалка, старение, снятие напряжений)</w:t>
      </w:r>
      <w:r w:rsidR="00733CA3">
        <w:rPr>
          <w:iCs/>
          <w:sz w:val="24"/>
          <w:szCs w:val="24"/>
        </w:rPr>
        <w:t>, если применяется</w:t>
      </w:r>
      <w:r>
        <w:rPr>
          <w:iCs/>
          <w:sz w:val="24"/>
          <w:szCs w:val="24"/>
        </w:rPr>
        <w:t>;</w:t>
      </w:r>
    </w:p>
    <w:p w14:paraId="53BF1B4B" w14:textId="13E2FD1F" w:rsidR="00733CA3" w:rsidRDefault="00AB341E" w:rsidP="00733CA3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186970" w:rsidRPr="00186970">
        <w:rPr>
          <w:iCs/>
          <w:sz w:val="24"/>
          <w:szCs w:val="24"/>
        </w:rPr>
        <w:t xml:space="preserve">сведения о любых </w:t>
      </w:r>
      <w:r w:rsidR="00733CA3">
        <w:rPr>
          <w:iCs/>
          <w:sz w:val="24"/>
          <w:szCs w:val="24"/>
        </w:rPr>
        <w:t>методах</w:t>
      </w:r>
      <w:r w:rsidR="00186970" w:rsidRPr="00186970">
        <w:rPr>
          <w:iCs/>
          <w:sz w:val="24"/>
          <w:szCs w:val="24"/>
        </w:rPr>
        <w:t xml:space="preserve"> управления скоростью охлаждения (например, газов</w:t>
      </w:r>
      <w:r w:rsidR="00186970">
        <w:rPr>
          <w:iCs/>
          <w:sz w:val="24"/>
          <w:szCs w:val="24"/>
        </w:rPr>
        <w:t>ом</w:t>
      </w:r>
      <w:r w:rsidR="00186970" w:rsidRPr="00186970">
        <w:rPr>
          <w:iCs/>
          <w:sz w:val="24"/>
          <w:szCs w:val="24"/>
        </w:rPr>
        <w:t>, жидки</w:t>
      </w:r>
      <w:r w:rsidR="00186970">
        <w:rPr>
          <w:iCs/>
          <w:sz w:val="24"/>
          <w:szCs w:val="24"/>
        </w:rPr>
        <w:t>ми</w:t>
      </w:r>
      <w:r w:rsidR="00186970" w:rsidRPr="00186970">
        <w:rPr>
          <w:iCs/>
          <w:sz w:val="24"/>
          <w:szCs w:val="24"/>
        </w:rPr>
        <w:t xml:space="preserve"> сред</w:t>
      </w:r>
      <w:r w:rsidR="00186970">
        <w:rPr>
          <w:iCs/>
          <w:sz w:val="24"/>
          <w:szCs w:val="24"/>
        </w:rPr>
        <w:t>ами</w:t>
      </w:r>
      <w:r w:rsidR="00186970" w:rsidRPr="00186970">
        <w:rPr>
          <w:iCs/>
          <w:sz w:val="24"/>
          <w:szCs w:val="24"/>
        </w:rPr>
        <w:t xml:space="preserve">), применяемых до, во время </w:t>
      </w:r>
      <w:r w:rsidR="00956456" w:rsidRPr="00186970">
        <w:rPr>
          <w:iCs/>
          <w:sz w:val="24"/>
          <w:szCs w:val="24"/>
        </w:rPr>
        <w:t xml:space="preserve">сварки </w:t>
      </w:r>
      <w:r w:rsidR="00186970" w:rsidRPr="00186970">
        <w:rPr>
          <w:iCs/>
          <w:sz w:val="24"/>
          <w:szCs w:val="24"/>
        </w:rPr>
        <w:t>или после</w:t>
      </w:r>
      <w:r w:rsidR="00956456">
        <w:rPr>
          <w:iCs/>
          <w:sz w:val="24"/>
          <w:szCs w:val="24"/>
        </w:rPr>
        <w:t xml:space="preserve"> нее</w:t>
      </w:r>
      <w:r w:rsidR="00733CA3">
        <w:rPr>
          <w:iCs/>
          <w:sz w:val="24"/>
          <w:szCs w:val="24"/>
        </w:rPr>
        <w:t xml:space="preserve">, </w:t>
      </w:r>
      <w:r w:rsidR="00733CA3" w:rsidRPr="00733CA3">
        <w:rPr>
          <w:iCs/>
          <w:sz w:val="24"/>
          <w:szCs w:val="24"/>
        </w:rPr>
        <w:t>если применяется;</w:t>
      </w:r>
    </w:p>
    <w:p w14:paraId="7A33DA04" w14:textId="7215175E" w:rsidR="00AB341E" w:rsidRDefault="008F5E63" w:rsidP="00733CA3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  <w:lang w:val="en-US"/>
        </w:rPr>
        <w:t>m</w:t>
      </w:r>
      <w:r w:rsidRPr="00AB341E">
        <w:rPr>
          <w:iCs/>
          <w:sz w:val="24"/>
          <w:szCs w:val="24"/>
        </w:rPr>
        <w:t xml:space="preserve">) </w:t>
      </w:r>
      <w:r w:rsidRPr="008F5E63">
        <w:rPr>
          <w:iCs/>
          <w:sz w:val="24"/>
          <w:szCs w:val="24"/>
        </w:rPr>
        <w:t xml:space="preserve">послесварочная (механическая) обработка: методы </w:t>
      </w:r>
      <w:r w:rsidR="00733CA3">
        <w:rPr>
          <w:iCs/>
          <w:sz w:val="24"/>
          <w:szCs w:val="24"/>
        </w:rPr>
        <w:t>устранения</w:t>
      </w:r>
      <w:r w:rsidRPr="008F5E63">
        <w:rPr>
          <w:iCs/>
          <w:sz w:val="24"/>
          <w:szCs w:val="24"/>
        </w:rPr>
        <w:t xml:space="preserve"> деформаций и выпрямления деталей, удаления грата или любая другая послесварочная обработка сварной конструкции</w:t>
      </w:r>
      <w:r>
        <w:rPr>
          <w:iCs/>
          <w:sz w:val="24"/>
          <w:szCs w:val="24"/>
        </w:rPr>
        <w:t>.</w:t>
      </w:r>
    </w:p>
    <w:p w14:paraId="6EFC8695" w14:textId="77777777" w:rsidR="00AB341E" w:rsidRDefault="00AB341E" w:rsidP="00D206A8">
      <w:pPr>
        <w:spacing w:line="360" w:lineRule="auto"/>
        <w:ind w:firstLine="567"/>
        <w:jc w:val="both"/>
        <w:rPr>
          <w:iCs/>
          <w:sz w:val="24"/>
          <w:szCs w:val="24"/>
        </w:rPr>
      </w:pPr>
    </w:p>
    <w:p w14:paraId="5DBEBB26" w14:textId="2DA7D473" w:rsidR="00ED7A2D" w:rsidRPr="00AE0848" w:rsidRDefault="00ED7A2D" w:rsidP="00ED7A2D">
      <w:pPr>
        <w:widowControl/>
        <w:spacing w:line="360" w:lineRule="auto"/>
        <w:ind w:firstLine="567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5</w:t>
      </w:r>
      <w:r w:rsidRPr="00D15402">
        <w:rPr>
          <w:b/>
          <w:sz w:val="28"/>
          <w:szCs w:val="24"/>
        </w:rPr>
        <w:t xml:space="preserve">  </w:t>
      </w:r>
      <w:r w:rsidRPr="00ED7A2D">
        <w:rPr>
          <w:b/>
          <w:sz w:val="28"/>
          <w:szCs w:val="24"/>
        </w:rPr>
        <w:t>Аттестация, основанная на испытании процедуры сварки</w:t>
      </w:r>
    </w:p>
    <w:p w14:paraId="791E7924" w14:textId="77777777" w:rsidR="00ED7A2D" w:rsidRPr="003975C8" w:rsidRDefault="00ED7A2D" w:rsidP="00ED7A2D">
      <w:pPr>
        <w:widowControl/>
        <w:spacing w:line="360" w:lineRule="auto"/>
        <w:ind w:firstLine="567"/>
        <w:jc w:val="both"/>
        <w:rPr>
          <w:b/>
        </w:rPr>
      </w:pPr>
    </w:p>
    <w:p w14:paraId="211A6034" w14:textId="74494019" w:rsidR="00ED7A2D" w:rsidRDefault="00ED7A2D" w:rsidP="00ED7A2D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5</w:t>
      </w:r>
      <w:r w:rsidRPr="00F75512">
        <w:rPr>
          <w:b/>
          <w:iCs/>
          <w:sz w:val="24"/>
          <w:szCs w:val="24"/>
        </w:rPr>
        <w:t xml:space="preserve">.1 </w:t>
      </w:r>
      <w:r w:rsidRPr="004B4857">
        <w:rPr>
          <w:b/>
          <w:iCs/>
          <w:sz w:val="24"/>
          <w:szCs w:val="24"/>
        </w:rPr>
        <w:t>Общие положения</w:t>
      </w:r>
    </w:p>
    <w:p w14:paraId="0BE963C4" w14:textId="77777777" w:rsidR="00ED7A2D" w:rsidRPr="003E718D" w:rsidRDefault="00ED7A2D" w:rsidP="00ED7A2D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16"/>
          <w:szCs w:val="16"/>
        </w:rPr>
      </w:pPr>
    </w:p>
    <w:p w14:paraId="2E22B862" w14:textId="2F558BB7" w:rsidR="00ED7A2D" w:rsidRPr="00ED7A2D" w:rsidRDefault="00ED7A2D" w:rsidP="00ED7A2D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ED7A2D">
        <w:rPr>
          <w:iCs/>
          <w:sz w:val="24"/>
          <w:szCs w:val="24"/>
        </w:rPr>
        <w:t>Подготовк</w:t>
      </w:r>
      <w:r w:rsidR="00FE615E">
        <w:rPr>
          <w:iCs/>
          <w:sz w:val="24"/>
          <w:szCs w:val="24"/>
        </w:rPr>
        <w:t>у</w:t>
      </w:r>
      <w:r w:rsidRPr="00ED7A2D">
        <w:rPr>
          <w:iCs/>
          <w:sz w:val="24"/>
          <w:szCs w:val="24"/>
        </w:rPr>
        <w:t>, сварк</w:t>
      </w:r>
      <w:r w:rsidR="00FE615E">
        <w:rPr>
          <w:iCs/>
          <w:sz w:val="24"/>
          <w:szCs w:val="24"/>
        </w:rPr>
        <w:t>у</w:t>
      </w:r>
      <w:r w:rsidRPr="00ED7A2D">
        <w:rPr>
          <w:iCs/>
          <w:sz w:val="24"/>
          <w:szCs w:val="24"/>
        </w:rPr>
        <w:t xml:space="preserve"> и испытани</w:t>
      </w:r>
      <w:r w:rsidR="00FE615E">
        <w:rPr>
          <w:iCs/>
          <w:sz w:val="24"/>
          <w:szCs w:val="24"/>
        </w:rPr>
        <w:t>я</w:t>
      </w:r>
      <w:r w:rsidRPr="00ED7A2D">
        <w:rPr>
          <w:iCs/>
          <w:sz w:val="24"/>
          <w:szCs w:val="24"/>
        </w:rPr>
        <w:t xml:space="preserve"> </w:t>
      </w:r>
      <w:r w:rsidR="00C53910">
        <w:rPr>
          <w:iCs/>
          <w:sz w:val="24"/>
          <w:szCs w:val="24"/>
        </w:rPr>
        <w:t>заготовок</w:t>
      </w:r>
      <w:r w:rsidRPr="00ED7A2D">
        <w:rPr>
          <w:iCs/>
          <w:sz w:val="24"/>
          <w:szCs w:val="24"/>
        </w:rPr>
        <w:t xml:space="preserve"> выполня</w:t>
      </w:r>
      <w:r w:rsidR="00733CA3">
        <w:rPr>
          <w:iCs/>
          <w:sz w:val="24"/>
          <w:szCs w:val="24"/>
        </w:rPr>
        <w:t>ют</w:t>
      </w:r>
      <w:r w:rsidRPr="00ED7A2D">
        <w:rPr>
          <w:iCs/>
          <w:sz w:val="24"/>
          <w:szCs w:val="24"/>
        </w:rPr>
        <w:t xml:space="preserve"> согласно </w:t>
      </w:r>
      <w:r>
        <w:rPr>
          <w:iCs/>
          <w:sz w:val="24"/>
          <w:szCs w:val="24"/>
        </w:rPr>
        <w:t>5</w:t>
      </w:r>
      <w:r w:rsidRPr="00ED7A2D">
        <w:rPr>
          <w:iCs/>
          <w:sz w:val="24"/>
          <w:szCs w:val="24"/>
        </w:rPr>
        <w:t xml:space="preserve">.2 и </w:t>
      </w:r>
      <w:r>
        <w:rPr>
          <w:iCs/>
          <w:sz w:val="24"/>
          <w:szCs w:val="24"/>
        </w:rPr>
        <w:t>5</w:t>
      </w:r>
      <w:r w:rsidRPr="00ED7A2D">
        <w:rPr>
          <w:iCs/>
          <w:sz w:val="24"/>
          <w:szCs w:val="24"/>
        </w:rPr>
        <w:t>.3.</w:t>
      </w:r>
    </w:p>
    <w:p w14:paraId="0BD73285" w14:textId="4A62E29C" w:rsidR="00C16BD9" w:rsidRDefault="00ED7A2D" w:rsidP="00ED7A2D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ED7A2D">
        <w:rPr>
          <w:iCs/>
          <w:sz w:val="24"/>
          <w:szCs w:val="24"/>
        </w:rPr>
        <w:t xml:space="preserve">Выполнение требований настоящего стандарта может </w:t>
      </w:r>
      <w:r w:rsidR="00417390">
        <w:rPr>
          <w:iCs/>
          <w:sz w:val="24"/>
          <w:szCs w:val="24"/>
        </w:rPr>
        <w:t>являться основанием</w:t>
      </w:r>
      <w:r w:rsidRPr="00ED7A2D">
        <w:rPr>
          <w:iCs/>
          <w:sz w:val="24"/>
          <w:szCs w:val="24"/>
        </w:rPr>
        <w:t xml:space="preserve"> </w:t>
      </w:r>
      <w:r w:rsidR="00417390">
        <w:rPr>
          <w:iCs/>
          <w:sz w:val="24"/>
          <w:szCs w:val="24"/>
        </w:rPr>
        <w:t>для</w:t>
      </w:r>
      <w:r w:rsidRPr="00ED7A2D">
        <w:rPr>
          <w:iCs/>
          <w:sz w:val="24"/>
          <w:szCs w:val="24"/>
        </w:rPr>
        <w:t xml:space="preserve"> аттестации сварщика-оператора (см. ISO 25239-3)</w:t>
      </w:r>
      <w:r w:rsidRPr="004B4857">
        <w:rPr>
          <w:iCs/>
          <w:sz w:val="24"/>
          <w:szCs w:val="24"/>
        </w:rPr>
        <w:t>.</w:t>
      </w:r>
    </w:p>
    <w:p w14:paraId="7041492F" w14:textId="77777777" w:rsidR="00ED7A2D" w:rsidRDefault="00ED7A2D" w:rsidP="00ED7A2D">
      <w:pPr>
        <w:spacing w:line="360" w:lineRule="auto"/>
        <w:ind w:firstLine="567"/>
        <w:jc w:val="both"/>
        <w:rPr>
          <w:iCs/>
          <w:sz w:val="24"/>
          <w:szCs w:val="24"/>
        </w:rPr>
      </w:pPr>
    </w:p>
    <w:p w14:paraId="13A1815E" w14:textId="7401B772" w:rsidR="00ED7A2D" w:rsidRDefault="00ED7A2D" w:rsidP="00ED7A2D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b/>
          <w:iCs/>
          <w:sz w:val="24"/>
          <w:szCs w:val="24"/>
        </w:rPr>
        <w:lastRenderedPageBreak/>
        <w:t>5</w:t>
      </w:r>
      <w:r w:rsidRPr="00F7551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2</w:t>
      </w:r>
      <w:r w:rsidRPr="00F75512">
        <w:rPr>
          <w:b/>
          <w:iCs/>
          <w:sz w:val="24"/>
          <w:szCs w:val="24"/>
        </w:rPr>
        <w:t xml:space="preserve"> </w:t>
      </w:r>
      <w:r w:rsidR="00BD7AAB">
        <w:rPr>
          <w:b/>
          <w:iCs/>
          <w:sz w:val="24"/>
          <w:szCs w:val="24"/>
        </w:rPr>
        <w:t>З</w:t>
      </w:r>
      <w:r w:rsidR="00BD7AAB" w:rsidRPr="00BD7AAB">
        <w:rPr>
          <w:b/>
          <w:iCs/>
          <w:sz w:val="24"/>
          <w:szCs w:val="24"/>
        </w:rPr>
        <w:t>аготовк</w:t>
      </w:r>
      <w:r w:rsidR="00BD7AAB">
        <w:rPr>
          <w:b/>
          <w:iCs/>
          <w:sz w:val="24"/>
          <w:szCs w:val="24"/>
        </w:rPr>
        <w:t>и</w:t>
      </w:r>
      <w:r w:rsidR="00BD7AAB" w:rsidRPr="00BD7AAB">
        <w:rPr>
          <w:b/>
          <w:iCs/>
          <w:sz w:val="24"/>
          <w:szCs w:val="24"/>
        </w:rPr>
        <w:t xml:space="preserve"> для испытаний</w:t>
      </w:r>
    </w:p>
    <w:p w14:paraId="31519429" w14:textId="77777777" w:rsidR="00126895" w:rsidRPr="00AE0848" w:rsidRDefault="00126895" w:rsidP="00126895">
      <w:pPr>
        <w:spacing w:line="360" w:lineRule="auto"/>
        <w:jc w:val="center"/>
        <w:rPr>
          <w:sz w:val="24"/>
          <w:szCs w:val="24"/>
        </w:rPr>
      </w:pPr>
    </w:p>
    <w:p w14:paraId="550F1EBA" w14:textId="3D62E958" w:rsidR="00C62251" w:rsidRDefault="00ED7A2D" w:rsidP="00C62251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417390">
        <w:rPr>
          <w:b/>
          <w:iCs/>
          <w:sz w:val="24"/>
          <w:szCs w:val="24"/>
        </w:rPr>
        <w:t>5</w:t>
      </w:r>
      <w:r w:rsidR="00C62251" w:rsidRPr="00417390">
        <w:rPr>
          <w:b/>
          <w:iCs/>
          <w:sz w:val="24"/>
          <w:szCs w:val="24"/>
        </w:rPr>
        <w:t>.2.</w:t>
      </w:r>
      <w:r w:rsidRPr="00417390">
        <w:rPr>
          <w:b/>
          <w:iCs/>
          <w:sz w:val="24"/>
          <w:szCs w:val="24"/>
        </w:rPr>
        <w:t>1</w:t>
      </w:r>
      <w:r w:rsidR="00C62251" w:rsidRPr="00417390">
        <w:rPr>
          <w:b/>
          <w:iCs/>
          <w:sz w:val="24"/>
          <w:szCs w:val="24"/>
        </w:rPr>
        <w:t xml:space="preserve"> </w:t>
      </w:r>
      <w:r w:rsidRPr="00417390">
        <w:rPr>
          <w:b/>
          <w:iCs/>
          <w:sz w:val="24"/>
          <w:szCs w:val="24"/>
        </w:rPr>
        <w:t xml:space="preserve">Форма и размеры </w:t>
      </w:r>
      <w:r w:rsidR="00BD7AAB" w:rsidRPr="00BD7AAB">
        <w:rPr>
          <w:b/>
          <w:iCs/>
          <w:sz w:val="24"/>
          <w:szCs w:val="24"/>
        </w:rPr>
        <w:t>заготов</w:t>
      </w:r>
      <w:r w:rsidR="00BD7AAB">
        <w:rPr>
          <w:b/>
          <w:iCs/>
          <w:sz w:val="24"/>
          <w:szCs w:val="24"/>
        </w:rPr>
        <w:t>ок</w:t>
      </w:r>
      <w:r w:rsidR="00BD7AAB" w:rsidRPr="00BD7AAB">
        <w:rPr>
          <w:b/>
          <w:iCs/>
          <w:sz w:val="24"/>
          <w:szCs w:val="24"/>
        </w:rPr>
        <w:t xml:space="preserve"> </w:t>
      </w:r>
      <w:r w:rsidR="00417390" w:rsidRPr="00417390">
        <w:rPr>
          <w:b/>
          <w:iCs/>
          <w:sz w:val="24"/>
          <w:szCs w:val="24"/>
        </w:rPr>
        <w:t>для испытаний</w:t>
      </w:r>
    </w:p>
    <w:p w14:paraId="639CE8E9" w14:textId="315884D5" w:rsidR="00ED7A2D" w:rsidRDefault="00ED7A2D" w:rsidP="00C62251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>
        <w:rPr>
          <w:iCs/>
          <w:sz w:val="24"/>
          <w:szCs w:val="24"/>
        </w:rPr>
        <w:t>5.2.1.1 Общие положения</w:t>
      </w:r>
    </w:p>
    <w:p w14:paraId="0ECB7F0C" w14:textId="7BFB78B2" w:rsidR="00ED7A2D" w:rsidRPr="00ED7A2D" w:rsidRDefault="00ED7A2D" w:rsidP="00ED7A2D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ED7A2D">
        <w:rPr>
          <w:iCs/>
          <w:sz w:val="24"/>
          <w:szCs w:val="24"/>
        </w:rPr>
        <w:t xml:space="preserve">Длина или количество </w:t>
      </w:r>
      <w:r w:rsidR="00BD7AAB" w:rsidRPr="00BD7AAB">
        <w:rPr>
          <w:iCs/>
          <w:sz w:val="24"/>
          <w:szCs w:val="24"/>
        </w:rPr>
        <w:t xml:space="preserve">заготовок </w:t>
      </w:r>
      <w:r w:rsidR="00417390" w:rsidRPr="00417390">
        <w:rPr>
          <w:iCs/>
          <w:sz w:val="24"/>
          <w:szCs w:val="24"/>
        </w:rPr>
        <w:t xml:space="preserve">для испытаний </w:t>
      </w:r>
      <w:r w:rsidRPr="00ED7A2D">
        <w:rPr>
          <w:iCs/>
          <w:sz w:val="24"/>
          <w:szCs w:val="24"/>
        </w:rPr>
        <w:t>должны быть достаточными</w:t>
      </w:r>
      <w:r w:rsidR="00417390">
        <w:rPr>
          <w:iCs/>
          <w:sz w:val="24"/>
          <w:szCs w:val="24"/>
        </w:rPr>
        <w:t xml:space="preserve"> для проведения</w:t>
      </w:r>
      <w:r w:rsidRPr="00ED7A2D">
        <w:rPr>
          <w:iCs/>
          <w:sz w:val="24"/>
          <w:szCs w:val="24"/>
        </w:rPr>
        <w:t xml:space="preserve"> необходимы</w:t>
      </w:r>
      <w:r w:rsidR="00417390">
        <w:rPr>
          <w:iCs/>
          <w:sz w:val="24"/>
          <w:szCs w:val="24"/>
        </w:rPr>
        <w:t>х</w:t>
      </w:r>
      <w:r w:rsidRPr="00ED7A2D">
        <w:rPr>
          <w:iCs/>
          <w:sz w:val="24"/>
          <w:szCs w:val="24"/>
        </w:rPr>
        <w:t xml:space="preserve"> испытани</w:t>
      </w:r>
      <w:r w:rsidR="00417390">
        <w:rPr>
          <w:iCs/>
          <w:sz w:val="24"/>
          <w:szCs w:val="24"/>
        </w:rPr>
        <w:t>й</w:t>
      </w:r>
      <w:r w:rsidRPr="00ED7A2D">
        <w:rPr>
          <w:iCs/>
          <w:sz w:val="24"/>
          <w:szCs w:val="24"/>
        </w:rPr>
        <w:t>.</w:t>
      </w:r>
    </w:p>
    <w:p w14:paraId="2FD59FFD" w14:textId="5A0213A1" w:rsidR="00ED7A2D" w:rsidRPr="00ED7A2D" w:rsidRDefault="00BD7AAB" w:rsidP="00ED7A2D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З</w:t>
      </w:r>
      <w:r w:rsidRPr="00BD7AAB">
        <w:rPr>
          <w:iCs/>
          <w:sz w:val="24"/>
          <w:szCs w:val="24"/>
        </w:rPr>
        <w:t>аготов</w:t>
      </w:r>
      <w:r>
        <w:rPr>
          <w:iCs/>
          <w:sz w:val="24"/>
          <w:szCs w:val="24"/>
        </w:rPr>
        <w:t>ки</w:t>
      </w:r>
      <w:r w:rsidR="00ED7A2D" w:rsidRPr="00ED7A2D">
        <w:rPr>
          <w:iCs/>
          <w:sz w:val="24"/>
          <w:szCs w:val="24"/>
        </w:rPr>
        <w:t>, длина которых превышает минимальный размер</w:t>
      </w:r>
      <w:r w:rsidR="00D75564">
        <w:rPr>
          <w:iCs/>
          <w:sz w:val="24"/>
          <w:szCs w:val="24"/>
        </w:rPr>
        <w:t>,</w:t>
      </w:r>
      <w:r w:rsidR="00ED7A2D" w:rsidRPr="00ED7A2D">
        <w:rPr>
          <w:iCs/>
          <w:sz w:val="24"/>
          <w:szCs w:val="24"/>
        </w:rPr>
        <w:t xml:space="preserve"> могут использоваться для получения дополнительных образцов</w:t>
      </w:r>
      <w:r w:rsidR="00C305A2">
        <w:rPr>
          <w:iCs/>
          <w:sz w:val="24"/>
          <w:szCs w:val="24"/>
        </w:rPr>
        <w:t>,</w:t>
      </w:r>
      <w:r w:rsidR="00ED7A2D" w:rsidRPr="00ED7A2D">
        <w:rPr>
          <w:iCs/>
          <w:sz w:val="24"/>
          <w:szCs w:val="24"/>
        </w:rPr>
        <w:t xml:space="preserve"> для повторных испытаний </w:t>
      </w:r>
      <w:r w:rsidR="00B12456" w:rsidRPr="00B12456">
        <w:rPr>
          <w:iCs/>
          <w:sz w:val="24"/>
          <w:szCs w:val="24"/>
        </w:rPr>
        <w:t xml:space="preserve">образцов </w:t>
      </w:r>
      <w:r w:rsidR="00D75564" w:rsidRPr="00D75564">
        <w:rPr>
          <w:iCs/>
          <w:sz w:val="24"/>
          <w:szCs w:val="24"/>
        </w:rPr>
        <w:t>или для того и другого</w:t>
      </w:r>
      <w:r w:rsidR="00ED7A2D" w:rsidRPr="00ED7A2D">
        <w:rPr>
          <w:iCs/>
          <w:sz w:val="24"/>
          <w:szCs w:val="24"/>
        </w:rPr>
        <w:t xml:space="preserve"> (см. </w:t>
      </w:r>
      <w:r w:rsidR="00ED7A2D">
        <w:rPr>
          <w:iCs/>
          <w:sz w:val="24"/>
          <w:szCs w:val="24"/>
        </w:rPr>
        <w:t>5</w:t>
      </w:r>
      <w:r w:rsidR="00ED7A2D" w:rsidRPr="00ED7A2D">
        <w:rPr>
          <w:iCs/>
          <w:sz w:val="24"/>
          <w:szCs w:val="24"/>
        </w:rPr>
        <w:t>.3.4).</w:t>
      </w:r>
    </w:p>
    <w:p w14:paraId="5D634ADB" w14:textId="2F42E24E" w:rsidR="00126895" w:rsidRPr="00FD076F" w:rsidRDefault="00ED7A2D" w:rsidP="00ED7A2D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ED7A2D">
        <w:rPr>
          <w:iCs/>
          <w:sz w:val="24"/>
          <w:szCs w:val="24"/>
        </w:rPr>
        <w:t xml:space="preserve">На </w:t>
      </w:r>
      <w:r w:rsidR="00BD7AAB" w:rsidRPr="00BD7AAB">
        <w:rPr>
          <w:iCs/>
          <w:sz w:val="24"/>
          <w:szCs w:val="24"/>
        </w:rPr>
        <w:t>заготов</w:t>
      </w:r>
      <w:r w:rsidR="00BD7AAB">
        <w:rPr>
          <w:iCs/>
          <w:sz w:val="24"/>
          <w:szCs w:val="24"/>
        </w:rPr>
        <w:t>ке</w:t>
      </w:r>
      <w:r w:rsidR="00BD7AAB" w:rsidRPr="00BD7AAB">
        <w:rPr>
          <w:iCs/>
          <w:sz w:val="24"/>
          <w:szCs w:val="24"/>
        </w:rPr>
        <w:t xml:space="preserve"> </w:t>
      </w:r>
      <w:r w:rsidR="00C305A2" w:rsidRPr="00C305A2">
        <w:rPr>
          <w:iCs/>
          <w:sz w:val="24"/>
          <w:szCs w:val="24"/>
        </w:rPr>
        <w:t xml:space="preserve">для испытаний </w:t>
      </w:r>
      <w:r w:rsidR="00C305A2">
        <w:rPr>
          <w:iCs/>
          <w:sz w:val="24"/>
          <w:szCs w:val="24"/>
        </w:rPr>
        <w:t>указывают</w:t>
      </w:r>
      <w:r w:rsidRPr="00ED7A2D">
        <w:rPr>
          <w:iCs/>
          <w:sz w:val="24"/>
          <w:szCs w:val="24"/>
        </w:rPr>
        <w:t xml:space="preserve"> направление прокатки или экструзии</w:t>
      </w:r>
      <w:r w:rsidR="00C62251" w:rsidRPr="00C62251">
        <w:rPr>
          <w:iCs/>
          <w:sz w:val="24"/>
          <w:szCs w:val="24"/>
        </w:rPr>
        <w:t>.</w:t>
      </w:r>
    </w:p>
    <w:p w14:paraId="3BEF4D3F" w14:textId="7B458016" w:rsidR="00D75564" w:rsidRPr="005B73EC" w:rsidRDefault="00D75564" w:rsidP="00ED7A2D">
      <w:pPr>
        <w:spacing w:line="360" w:lineRule="auto"/>
        <w:ind w:firstLine="567"/>
        <w:jc w:val="both"/>
        <w:rPr>
          <w:sz w:val="24"/>
          <w:szCs w:val="24"/>
        </w:rPr>
      </w:pPr>
      <w:r w:rsidRPr="00D75564">
        <w:rPr>
          <w:sz w:val="24"/>
          <w:szCs w:val="24"/>
        </w:rPr>
        <w:t xml:space="preserve">Для выполнения стыкового соединения </w:t>
      </w:r>
      <w:r w:rsidR="00C305A2">
        <w:rPr>
          <w:sz w:val="24"/>
          <w:szCs w:val="24"/>
        </w:rPr>
        <w:t xml:space="preserve">плоских деталей, </w:t>
      </w:r>
      <w:r w:rsidR="00BD7AAB" w:rsidRPr="00BD7AAB">
        <w:rPr>
          <w:sz w:val="24"/>
          <w:szCs w:val="24"/>
        </w:rPr>
        <w:t>заготов</w:t>
      </w:r>
      <w:r w:rsidR="00BD7AAB">
        <w:rPr>
          <w:sz w:val="24"/>
          <w:szCs w:val="24"/>
        </w:rPr>
        <w:t>к</w:t>
      </w:r>
      <w:r w:rsidR="007318E7">
        <w:rPr>
          <w:sz w:val="24"/>
          <w:szCs w:val="24"/>
        </w:rPr>
        <w:t>у</w:t>
      </w:r>
      <w:r w:rsidR="00BD7AAB" w:rsidRPr="00BD7AAB">
        <w:rPr>
          <w:sz w:val="24"/>
          <w:szCs w:val="24"/>
        </w:rPr>
        <w:t xml:space="preserve"> </w:t>
      </w:r>
      <w:r w:rsidR="00C305A2" w:rsidRPr="00C305A2">
        <w:rPr>
          <w:sz w:val="24"/>
          <w:szCs w:val="24"/>
        </w:rPr>
        <w:t xml:space="preserve">для испытаний </w:t>
      </w:r>
      <w:r w:rsidR="00C305A2">
        <w:rPr>
          <w:sz w:val="24"/>
          <w:szCs w:val="24"/>
        </w:rPr>
        <w:t xml:space="preserve">готовят </w:t>
      </w:r>
      <w:r w:rsidRPr="00D75564">
        <w:rPr>
          <w:sz w:val="24"/>
          <w:szCs w:val="24"/>
        </w:rPr>
        <w:t xml:space="preserve">в соответствии с рисунком 1. Длина </w:t>
      </w:r>
      <w:r w:rsidR="00BD7AAB" w:rsidRPr="00BD7AAB">
        <w:rPr>
          <w:sz w:val="24"/>
          <w:szCs w:val="24"/>
        </w:rPr>
        <w:t>заготов</w:t>
      </w:r>
      <w:r w:rsidR="00BD7AAB">
        <w:rPr>
          <w:sz w:val="24"/>
          <w:szCs w:val="24"/>
        </w:rPr>
        <w:t>ки</w:t>
      </w:r>
      <w:r w:rsidR="00BD7AAB" w:rsidRPr="00BD7AAB">
        <w:rPr>
          <w:sz w:val="24"/>
          <w:szCs w:val="24"/>
        </w:rPr>
        <w:t xml:space="preserve"> </w:t>
      </w:r>
      <w:r w:rsidRPr="00D75564">
        <w:rPr>
          <w:sz w:val="24"/>
          <w:szCs w:val="24"/>
        </w:rPr>
        <w:t>должна обеспечивать длину сварного шва не менее 500 мм</w:t>
      </w:r>
      <w:r w:rsidR="002940FB">
        <w:rPr>
          <w:sz w:val="24"/>
          <w:szCs w:val="24"/>
        </w:rPr>
        <w:t>.</w:t>
      </w:r>
    </w:p>
    <w:p w14:paraId="1DFB7021" w14:textId="394FD42B" w:rsidR="009346FD" w:rsidRDefault="00FD076F" w:rsidP="00001551">
      <w:pPr>
        <w:spacing w:line="360" w:lineRule="auto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468B402D" wp14:editId="59FE7F28">
            <wp:extent cx="2561622" cy="26187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24F1A5.tmp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1" t="2828"/>
                    <a:stretch/>
                  </pic:blipFill>
                  <pic:spPr bwMode="auto">
                    <a:xfrm>
                      <a:off x="0" y="0"/>
                      <a:ext cx="2562583" cy="26197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8414DC" w14:textId="4FE1DCB8" w:rsidR="00001551" w:rsidRDefault="00FD076F" w:rsidP="004E4EFF">
      <w:pPr>
        <w:spacing w:after="60" w:line="360" w:lineRule="auto"/>
        <w:jc w:val="center"/>
        <w:rPr>
          <w:sz w:val="24"/>
          <w:szCs w:val="24"/>
        </w:rPr>
      </w:pPr>
      <w:r w:rsidRPr="00FD076F">
        <w:rPr>
          <w:i/>
          <w:sz w:val="24"/>
          <w:szCs w:val="24"/>
        </w:rPr>
        <w:t>b</w:t>
      </w:r>
      <w:r w:rsidR="005F7D74" w:rsidRPr="005F7D74">
        <w:rPr>
          <w:sz w:val="24"/>
          <w:szCs w:val="24"/>
        </w:rPr>
        <w:t xml:space="preserve"> – </w:t>
      </w:r>
      <w:r w:rsidRPr="00FD076F">
        <w:rPr>
          <w:sz w:val="24"/>
          <w:szCs w:val="24"/>
        </w:rPr>
        <w:t xml:space="preserve">ширина </w:t>
      </w:r>
      <w:r>
        <w:rPr>
          <w:sz w:val="24"/>
          <w:szCs w:val="24"/>
        </w:rPr>
        <w:t>пластины</w:t>
      </w:r>
      <w:r w:rsidR="005F7D74" w:rsidRPr="005F7D74">
        <w:rPr>
          <w:sz w:val="24"/>
          <w:szCs w:val="24"/>
        </w:rPr>
        <w:t xml:space="preserve">; </w:t>
      </w:r>
      <w:r w:rsidRPr="00FD076F">
        <w:rPr>
          <w:rFonts w:ascii="Times New Roman" w:hAnsi="Times New Roman" w:cs="Times New Roman"/>
          <w:i/>
          <w:sz w:val="24"/>
          <w:szCs w:val="24"/>
        </w:rPr>
        <w:t>l</w:t>
      </w:r>
      <w:r w:rsidR="005F7D74" w:rsidRPr="005F7D74">
        <w:rPr>
          <w:sz w:val="24"/>
          <w:szCs w:val="24"/>
        </w:rPr>
        <w:t xml:space="preserve"> – </w:t>
      </w:r>
      <w:r w:rsidRPr="00FD076F">
        <w:rPr>
          <w:sz w:val="24"/>
          <w:szCs w:val="24"/>
        </w:rPr>
        <w:t xml:space="preserve">длина </w:t>
      </w:r>
      <w:r>
        <w:rPr>
          <w:sz w:val="24"/>
          <w:szCs w:val="24"/>
        </w:rPr>
        <w:t>пластины</w:t>
      </w:r>
      <w:r w:rsidR="005F7D74" w:rsidRPr="005F7D74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Pr="00FD076F">
        <w:rPr>
          <w:i/>
          <w:sz w:val="24"/>
          <w:szCs w:val="24"/>
        </w:rPr>
        <w:t>t</w:t>
      </w:r>
      <w:r w:rsidR="005F7D74" w:rsidRPr="005F7D74">
        <w:rPr>
          <w:sz w:val="24"/>
          <w:szCs w:val="24"/>
        </w:rPr>
        <w:t xml:space="preserve"> – </w:t>
      </w:r>
      <w:r w:rsidRPr="00FD076F">
        <w:rPr>
          <w:sz w:val="24"/>
          <w:szCs w:val="24"/>
        </w:rPr>
        <w:t>толщина материала</w:t>
      </w:r>
      <w:r w:rsidR="005F7D74" w:rsidRPr="005F7D74">
        <w:rPr>
          <w:sz w:val="24"/>
          <w:szCs w:val="24"/>
        </w:rPr>
        <w:t xml:space="preserve">; </w:t>
      </w:r>
      <w:r w:rsidRPr="006510BA">
        <w:rPr>
          <w:sz w:val="24"/>
          <w:szCs w:val="24"/>
          <w:vertAlign w:val="superscript"/>
        </w:rPr>
        <w:t>a</w:t>
      </w:r>
      <w:r w:rsidR="005F7D74" w:rsidRPr="005F7D74">
        <w:rPr>
          <w:sz w:val="24"/>
          <w:szCs w:val="24"/>
        </w:rPr>
        <w:t xml:space="preserve"> –</w:t>
      </w:r>
      <w:r w:rsidR="00B75A89">
        <w:rPr>
          <w:sz w:val="24"/>
          <w:szCs w:val="24"/>
        </w:rPr>
        <w:t xml:space="preserve"> </w:t>
      </w:r>
      <w:r w:rsidRPr="00FD076F">
        <w:rPr>
          <w:sz w:val="24"/>
          <w:szCs w:val="24"/>
        </w:rPr>
        <w:t xml:space="preserve">подготовка и сборка </w:t>
      </w:r>
      <w:r>
        <w:rPr>
          <w:sz w:val="24"/>
          <w:szCs w:val="24"/>
        </w:rPr>
        <w:t>стыка</w:t>
      </w:r>
      <w:r w:rsidRPr="00FD076F">
        <w:rPr>
          <w:sz w:val="24"/>
          <w:szCs w:val="24"/>
        </w:rPr>
        <w:t xml:space="preserve"> согласно pWPS</w:t>
      </w:r>
    </w:p>
    <w:p w14:paraId="52096160" w14:textId="761F9779" w:rsidR="009346FD" w:rsidRDefault="00001551" w:rsidP="004E4EFF">
      <w:pPr>
        <w:spacing w:line="360" w:lineRule="auto"/>
        <w:jc w:val="center"/>
        <w:rPr>
          <w:sz w:val="24"/>
          <w:szCs w:val="24"/>
        </w:rPr>
      </w:pPr>
      <w:r w:rsidRPr="00C56681">
        <w:rPr>
          <w:sz w:val="24"/>
          <w:szCs w:val="24"/>
        </w:rPr>
        <w:t xml:space="preserve">Рисунок </w:t>
      </w:r>
      <w:r w:rsidR="005F7D74">
        <w:rPr>
          <w:sz w:val="24"/>
          <w:szCs w:val="24"/>
        </w:rPr>
        <w:t>1</w:t>
      </w:r>
      <w:r w:rsidRPr="00C56681">
        <w:rPr>
          <w:sz w:val="24"/>
          <w:szCs w:val="24"/>
        </w:rPr>
        <w:t xml:space="preserve"> – </w:t>
      </w:r>
      <w:r w:rsidR="00BD7AAB">
        <w:rPr>
          <w:sz w:val="24"/>
          <w:szCs w:val="24"/>
        </w:rPr>
        <w:t>З</w:t>
      </w:r>
      <w:r w:rsidR="00BD7AAB" w:rsidRPr="00BD7AAB">
        <w:rPr>
          <w:sz w:val="24"/>
          <w:szCs w:val="24"/>
        </w:rPr>
        <w:t>аготов</w:t>
      </w:r>
      <w:r w:rsidR="00BD7AAB">
        <w:rPr>
          <w:sz w:val="24"/>
          <w:szCs w:val="24"/>
        </w:rPr>
        <w:t>ка</w:t>
      </w:r>
      <w:r w:rsidR="00BD7AAB" w:rsidRPr="00BD7AAB">
        <w:rPr>
          <w:sz w:val="24"/>
          <w:szCs w:val="24"/>
        </w:rPr>
        <w:t xml:space="preserve"> </w:t>
      </w:r>
      <w:r w:rsidR="00C305A2">
        <w:rPr>
          <w:sz w:val="24"/>
          <w:szCs w:val="24"/>
        </w:rPr>
        <w:t>для испытаний для</w:t>
      </w:r>
      <w:r w:rsidR="00FD076F" w:rsidRPr="00FD076F">
        <w:rPr>
          <w:sz w:val="24"/>
          <w:szCs w:val="24"/>
        </w:rPr>
        <w:t xml:space="preserve"> стыкового соединения </w:t>
      </w:r>
      <w:r w:rsidR="007318E7">
        <w:rPr>
          <w:sz w:val="24"/>
          <w:szCs w:val="24"/>
        </w:rPr>
        <w:t>листов</w:t>
      </w:r>
    </w:p>
    <w:p w14:paraId="445EB67D" w14:textId="74A3C724" w:rsidR="00B043C8" w:rsidRPr="00B043C8" w:rsidRDefault="004E4EFF" w:rsidP="00B043C8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5.2.1.2 </w:t>
      </w:r>
      <w:r w:rsidR="00F82D03" w:rsidRPr="00F82D03">
        <w:rPr>
          <w:iCs/>
          <w:sz w:val="24"/>
          <w:szCs w:val="24"/>
        </w:rPr>
        <w:t>Стыковое соединение труб</w:t>
      </w:r>
    </w:p>
    <w:p w14:paraId="008BBAD2" w14:textId="650221AC" w:rsidR="00B043C8" w:rsidRDefault="00BD7AAB" w:rsidP="00B043C8">
      <w:pPr>
        <w:spacing w:line="360" w:lineRule="auto"/>
        <w:ind w:firstLine="567"/>
        <w:jc w:val="both"/>
        <w:rPr>
          <w:sz w:val="24"/>
          <w:szCs w:val="24"/>
        </w:rPr>
      </w:pPr>
      <w:r w:rsidRPr="00BD7AAB">
        <w:rPr>
          <w:sz w:val="24"/>
          <w:szCs w:val="24"/>
        </w:rPr>
        <w:t>Заготовк</w:t>
      </w:r>
      <w:r>
        <w:rPr>
          <w:sz w:val="24"/>
          <w:szCs w:val="24"/>
        </w:rPr>
        <w:t>у</w:t>
      </w:r>
      <w:r w:rsidRPr="00BD7AAB">
        <w:rPr>
          <w:sz w:val="24"/>
          <w:szCs w:val="24"/>
        </w:rPr>
        <w:t xml:space="preserve"> </w:t>
      </w:r>
      <w:r w:rsidR="00C305A2" w:rsidRPr="00C305A2">
        <w:rPr>
          <w:sz w:val="24"/>
          <w:szCs w:val="24"/>
        </w:rPr>
        <w:t xml:space="preserve">для испытаний </w:t>
      </w:r>
      <w:r w:rsidR="00C305A2">
        <w:rPr>
          <w:sz w:val="24"/>
          <w:szCs w:val="24"/>
        </w:rPr>
        <w:t>из</w:t>
      </w:r>
      <w:r w:rsidR="00F82D03" w:rsidRPr="00F82D03">
        <w:rPr>
          <w:sz w:val="24"/>
          <w:szCs w:val="24"/>
        </w:rPr>
        <w:t>готавл</w:t>
      </w:r>
      <w:r w:rsidR="00F82D03">
        <w:rPr>
          <w:sz w:val="24"/>
          <w:szCs w:val="24"/>
        </w:rPr>
        <w:t>ивают</w:t>
      </w:r>
      <w:r w:rsidR="00F82D03" w:rsidRPr="00F82D03">
        <w:rPr>
          <w:sz w:val="24"/>
          <w:szCs w:val="24"/>
        </w:rPr>
        <w:t xml:space="preserve"> в соответствии с рисунком 2</w:t>
      </w:r>
      <w:r w:rsidR="00B043C8" w:rsidRPr="00B043C8">
        <w:rPr>
          <w:sz w:val="24"/>
          <w:szCs w:val="24"/>
        </w:rPr>
        <w:t>.</w:t>
      </w:r>
    </w:p>
    <w:p w14:paraId="13C78564" w14:textId="75F9BD64" w:rsidR="00F82D03" w:rsidRDefault="00F82D03" w:rsidP="00F82D03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8E397D2" wp14:editId="21E5B9DB">
            <wp:extent cx="3228975" cy="15430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2464D3.tmp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48" r="1739" b="3448"/>
                    <a:stretch/>
                  </pic:blipFill>
                  <pic:spPr bwMode="auto">
                    <a:xfrm>
                      <a:off x="0" y="0"/>
                      <a:ext cx="3229427" cy="15432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AEFF34" w14:textId="350304BA" w:rsidR="00F82D03" w:rsidRDefault="00F82D03" w:rsidP="00F82D03">
      <w:pPr>
        <w:spacing w:after="60" w:line="360" w:lineRule="auto"/>
        <w:jc w:val="center"/>
        <w:rPr>
          <w:sz w:val="24"/>
          <w:szCs w:val="24"/>
        </w:rPr>
      </w:pPr>
      <w:r w:rsidRPr="00F82D03">
        <w:rPr>
          <w:i/>
          <w:sz w:val="24"/>
          <w:szCs w:val="24"/>
        </w:rPr>
        <w:lastRenderedPageBreak/>
        <w:t>D</w:t>
      </w:r>
      <w:r w:rsidRPr="005F7D74">
        <w:rPr>
          <w:sz w:val="24"/>
          <w:szCs w:val="24"/>
        </w:rPr>
        <w:t xml:space="preserve"> – </w:t>
      </w:r>
      <w:r w:rsidRPr="00F82D03">
        <w:rPr>
          <w:sz w:val="24"/>
          <w:szCs w:val="24"/>
        </w:rPr>
        <w:t>наружный диаметр трубы</w:t>
      </w:r>
      <w:r w:rsidRPr="005F7D74">
        <w:rPr>
          <w:sz w:val="24"/>
          <w:szCs w:val="24"/>
        </w:rPr>
        <w:t xml:space="preserve">; </w:t>
      </w:r>
      <w:r w:rsidRPr="00FD076F">
        <w:rPr>
          <w:rFonts w:ascii="Times New Roman" w:hAnsi="Times New Roman" w:cs="Times New Roman"/>
          <w:i/>
          <w:sz w:val="24"/>
          <w:szCs w:val="24"/>
        </w:rPr>
        <w:t>l</w:t>
      </w:r>
      <w:r w:rsidRPr="005F7D74">
        <w:rPr>
          <w:sz w:val="24"/>
          <w:szCs w:val="24"/>
        </w:rPr>
        <w:t xml:space="preserve"> – </w:t>
      </w:r>
      <w:r w:rsidRPr="00FD076F">
        <w:rPr>
          <w:sz w:val="24"/>
          <w:szCs w:val="24"/>
        </w:rPr>
        <w:t xml:space="preserve">длина </w:t>
      </w:r>
      <w:r w:rsidR="00FE527C">
        <w:rPr>
          <w:sz w:val="24"/>
          <w:szCs w:val="24"/>
        </w:rPr>
        <w:t>детали</w:t>
      </w:r>
      <w:r w:rsidRPr="005F7D74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Pr="00FD076F">
        <w:rPr>
          <w:i/>
          <w:sz w:val="24"/>
          <w:szCs w:val="24"/>
        </w:rPr>
        <w:t>t</w:t>
      </w:r>
      <w:r w:rsidRPr="005F7D74">
        <w:rPr>
          <w:sz w:val="24"/>
          <w:szCs w:val="24"/>
        </w:rPr>
        <w:t xml:space="preserve"> – </w:t>
      </w:r>
      <w:r w:rsidRPr="00FD076F">
        <w:rPr>
          <w:sz w:val="24"/>
          <w:szCs w:val="24"/>
        </w:rPr>
        <w:t>толщина материала</w:t>
      </w:r>
      <w:r w:rsidRPr="005F7D74">
        <w:rPr>
          <w:sz w:val="24"/>
          <w:szCs w:val="24"/>
        </w:rPr>
        <w:t xml:space="preserve">; </w:t>
      </w:r>
      <w:r w:rsidR="007318E7">
        <w:rPr>
          <w:sz w:val="24"/>
          <w:szCs w:val="24"/>
        </w:rPr>
        <w:br/>
      </w:r>
      <w:r w:rsidRPr="00625349">
        <w:rPr>
          <w:sz w:val="24"/>
          <w:szCs w:val="24"/>
          <w:vertAlign w:val="superscript"/>
        </w:rPr>
        <w:t>a</w:t>
      </w:r>
      <w:r w:rsidRPr="005F7D74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FD076F">
        <w:rPr>
          <w:sz w:val="24"/>
          <w:szCs w:val="24"/>
        </w:rPr>
        <w:t xml:space="preserve">подготовка и сборка </w:t>
      </w:r>
      <w:r>
        <w:rPr>
          <w:sz w:val="24"/>
          <w:szCs w:val="24"/>
        </w:rPr>
        <w:t>стыка</w:t>
      </w:r>
      <w:r w:rsidRPr="00FD076F">
        <w:rPr>
          <w:sz w:val="24"/>
          <w:szCs w:val="24"/>
        </w:rPr>
        <w:t xml:space="preserve"> согласно pWPS</w:t>
      </w:r>
    </w:p>
    <w:p w14:paraId="6854FFFA" w14:textId="5A735E05" w:rsidR="00F82D03" w:rsidRDefault="00F82D03" w:rsidP="00F82D03">
      <w:pPr>
        <w:spacing w:line="360" w:lineRule="auto"/>
        <w:jc w:val="center"/>
        <w:rPr>
          <w:sz w:val="24"/>
          <w:szCs w:val="24"/>
        </w:rPr>
      </w:pPr>
      <w:r w:rsidRPr="00C56681">
        <w:rPr>
          <w:sz w:val="24"/>
          <w:szCs w:val="24"/>
        </w:rPr>
        <w:t xml:space="preserve">Рисунок </w:t>
      </w:r>
      <w:r>
        <w:rPr>
          <w:sz w:val="24"/>
          <w:szCs w:val="24"/>
        </w:rPr>
        <w:t>2</w:t>
      </w:r>
      <w:r w:rsidRPr="00C56681">
        <w:rPr>
          <w:sz w:val="24"/>
          <w:szCs w:val="24"/>
        </w:rPr>
        <w:t xml:space="preserve"> – </w:t>
      </w:r>
      <w:r w:rsidR="00BD7AAB" w:rsidRPr="00BD7AAB">
        <w:rPr>
          <w:sz w:val="24"/>
          <w:szCs w:val="24"/>
        </w:rPr>
        <w:t>Заготовк</w:t>
      </w:r>
      <w:r w:rsidR="007318E7">
        <w:rPr>
          <w:sz w:val="24"/>
          <w:szCs w:val="24"/>
        </w:rPr>
        <w:t>а</w:t>
      </w:r>
      <w:r w:rsidR="00BD7AAB" w:rsidRPr="00BD7AAB">
        <w:rPr>
          <w:sz w:val="24"/>
          <w:szCs w:val="24"/>
        </w:rPr>
        <w:t xml:space="preserve"> </w:t>
      </w:r>
      <w:r w:rsidR="00FE527C" w:rsidRPr="00FE527C">
        <w:rPr>
          <w:sz w:val="24"/>
          <w:szCs w:val="24"/>
        </w:rPr>
        <w:t xml:space="preserve">для испытаний для </w:t>
      </w:r>
      <w:r w:rsidRPr="00FD076F">
        <w:rPr>
          <w:sz w:val="24"/>
          <w:szCs w:val="24"/>
        </w:rPr>
        <w:t xml:space="preserve">стыкового соединения </w:t>
      </w:r>
      <w:r>
        <w:rPr>
          <w:sz w:val="24"/>
          <w:szCs w:val="24"/>
        </w:rPr>
        <w:t>труб</w:t>
      </w:r>
    </w:p>
    <w:p w14:paraId="3852F335" w14:textId="161D2716" w:rsidR="00870A29" w:rsidRPr="00B043C8" w:rsidRDefault="00870A29" w:rsidP="00870A29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5.2.1.3 </w:t>
      </w:r>
      <w:r w:rsidRPr="00870A29">
        <w:rPr>
          <w:iCs/>
          <w:sz w:val="24"/>
          <w:szCs w:val="24"/>
        </w:rPr>
        <w:t>Нахлесточное соединение</w:t>
      </w:r>
    </w:p>
    <w:p w14:paraId="55DF44ED" w14:textId="03EE7C60" w:rsidR="00472C05" w:rsidRPr="00472C05" w:rsidRDefault="00BD7AAB" w:rsidP="00472C05">
      <w:pPr>
        <w:spacing w:line="360" w:lineRule="auto"/>
        <w:ind w:firstLine="567"/>
        <w:jc w:val="both"/>
        <w:rPr>
          <w:sz w:val="24"/>
          <w:szCs w:val="24"/>
        </w:rPr>
      </w:pPr>
      <w:r w:rsidRPr="00BD7AAB">
        <w:rPr>
          <w:sz w:val="24"/>
          <w:szCs w:val="24"/>
        </w:rPr>
        <w:t xml:space="preserve">Заготовку </w:t>
      </w:r>
      <w:r w:rsidR="00FE527C" w:rsidRPr="00FE527C">
        <w:rPr>
          <w:sz w:val="24"/>
          <w:szCs w:val="24"/>
        </w:rPr>
        <w:t xml:space="preserve">для испытаний </w:t>
      </w:r>
      <w:r w:rsidR="00FE527C">
        <w:rPr>
          <w:sz w:val="24"/>
          <w:szCs w:val="24"/>
        </w:rPr>
        <w:t>из</w:t>
      </w:r>
      <w:r w:rsidR="00472C05" w:rsidRPr="00472C05">
        <w:rPr>
          <w:sz w:val="24"/>
          <w:szCs w:val="24"/>
        </w:rPr>
        <w:t xml:space="preserve">готавливают в соответствии с рисунком </w:t>
      </w:r>
      <w:r w:rsidR="00472C05">
        <w:rPr>
          <w:sz w:val="24"/>
          <w:szCs w:val="24"/>
        </w:rPr>
        <w:t>3</w:t>
      </w:r>
      <w:r w:rsidR="00472C05" w:rsidRPr="00472C05">
        <w:rPr>
          <w:sz w:val="24"/>
          <w:szCs w:val="24"/>
        </w:rPr>
        <w:t>.</w:t>
      </w:r>
    </w:p>
    <w:p w14:paraId="47727448" w14:textId="159376F9" w:rsidR="00B043C8" w:rsidRDefault="00472C05" w:rsidP="00472C05">
      <w:pPr>
        <w:spacing w:line="360" w:lineRule="auto"/>
        <w:ind w:firstLine="567"/>
        <w:jc w:val="both"/>
        <w:rPr>
          <w:sz w:val="24"/>
          <w:szCs w:val="24"/>
        </w:rPr>
      </w:pPr>
      <w:r w:rsidRPr="00472C05">
        <w:rPr>
          <w:sz w:val="24"/>
          <w:szCs w:val="24"/>
        </w:rPr>
        <w:t xml:space="preserve">Шов может быть выполнен с полным </w:t>
      </w:r>
      <w:r w:rsidR="007318E7">
        <w:rPr>
          <w:sz w:val="24"/>
          <w:szCs w:val="24"/>
        </w:rPr>
        <w:t>проваром</w:t>
      </w:r>
      <w:r w:rsidR="007318E7" w:rsidRPr="00472C05">
        <w:rPr>
          <w:sz w:val="24"/>
          <w:szCs w:val="24"/>
        </w:rPr>
        <w:t xml:space="preserve"> </w:t>
      </w:r>
      <w:r w:rsidRPr="00472C05">
        <w:rPr>
          <w:sz w:val="24"/>
          <w:szCs w:val="24"/>
        </w:rPr>
        <w:t xml:space="preserve">или </w:t>
      </w:r>
      <w:r w:rsidR="007318E7">
        <w:rPr>
          <w:sz w:val="24"/>
          <w:szCs w:val="24"/>
        </w:rPr>
        <w:t>конструктивным непроваром</w:t>
      </w:r>
      <w:r w:rsidR="00870A29" w:rsidRPr="00B043C8">
        <w:rPr>
          <w:sz w:val="24"/>
          <w:szCs w:val="24"/>
        </w:rPr>
        <w:t>.</w:t>
      </w:r>
    </w:p>
    <w:p w14:paraId="4FC11D1B" w14:textId="48077431" w:rsidR="00472C05" w:rsidRDefault="00472C05" w:rsidP="00472C05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101447B" wp14:editId="6DAF483B">
            <wp:extent cx="5937250" cy="3257550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24DC78.tmp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8" t="9524"/>
                    <a:stretch/>
                  </pic:blipFill>
                  <pic:spPr bwMode="auto">
                    <a:xfrm>
                      <a:off x="0" y="0"/>
                      <a:ext cx="5937250" cy="3257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A0E268" w14:textId="28543218" w:rsidR="00472C05" w:rsidRDefault="00472C05" w:rsidP="00472C05">
      <w:pPr>
        <w:spacing w:after="60" w:line="360" w:lineRule="auto"/>
        <w:jc w:val="center"/>
        <w:rPr>
          <w:sz w:val="24"/>
          <w:szCs w:val="24"/>
        </w:rPr>
      </w:pPr>
      <w:r>
        <w:rPr>
          <w:i/>
          <w:sz w:val="24"/>
          <w:szCs w:val="24"/>
        </w:rPr>
        <w:t>1</w:t>
      </w:r>
      <w:r w:rsidRPr="005F7D74">
        <w:rPr>
          <w:sz w:val="24"/>
          <w:szCs w:val="24"/>
        </w:rPr>
        <w:t xml:space="preserve"> – </w:t>
      </w:r>
      <w:r w:rsidRPr="00472C05">
        <w:rPr>
          <w:sz w:val="24"/>
          <w:szCs w:val="24"/>
        </w:rPr>
        <w:t>сварной шов</w:t>
      </w:r>
      <w:r w:rsidRPr="005F7D74">
        <w:rPr>
          <w:sz w:val="24"/>
          <w:szCs w:val="24"/>
        </w:rPr>
        <w:t xml:space="preserve">; </w:t>
      </w:r>
      <w:r w:rsidRPr="00472C05">
        <w:rPr>
          <w:i/>
          <w:sz w:val="24"/>
          <w:szCs w:val="24"/>
        </w:rPr>
        <w:t>b</w:t>
      </w:r>
      <w:r w:rsidRPr="00472C05">
        <w:rPr>
          <w:sz w:val="24"/>
          <w:szCs w:val="24"/>
          <w:vertAlign w:val="subscript"/>
        </w:rPr>
        <w:t>1</w:t>
      </w:r>
      <w:r w:rsidRPr="005F7D74">
        <w:rPr>
          <w:sz w:val="24"/>
          <w:szCs w:val="24"/>
        </w:rPr>
        <w:t xml:space="preserve"> – </w:t>
      </w:r>
      <w:r w:rsidRPr="00472C05">
        <w:rPr>
          <w:sz w:val="24"/>
          <w:szCs w:val="24"/>
        </w:rPr>
        <w:t xml:space="preserve">расстояние от оси сварного шва до края верхней </w:t>
      </w:r>
      <w:r w:rsidR="00222DFB">
        <w:rPr>
          <w:sz w:val="24"/>
          <w:szCs w:val="24"/>
        </w:rPr>
        <w:t>пластины</w:t>
      </w:r>
      <w:r w:rsidRPr="00472C05">
        <w:rPr>
          <w:sz w:val="24"/>
          <w:szCs w:val="24"/>
        </w:rPr>
        <w:t xml:space="preserve"> </w:t>
      </w:r>
      <w:r w:rsidR="007318E7">
        <w:rPr>
          <w:sz w:val="24"/>
          <w:szCs w:val="24"/>
        </w:rPr>
        <w:br/>
      </w:r>
      <w:r w:rsidR="00E825BA">
        <w:rPr>
          <w:sz w:val="24"/>
          <w:szCs w:val="24"/>
        </w:rPr>
        <w:t xml:space="preserve">согласно </w:t>
      </w:r>
      <w:r w:rsidRPr="00472C05">
        <w:rPr>
          <w:sz w:val="24"/>
          <w:szCs w:val="24"/>
        </w:rPr>
        <w:t>pWPS</w:t>
      </w:r>
      <w:r w:rsidRPr="005F7D74">
        <w:rPr>
          <w:sz w:val="24"/>
          <w:szCs w:val="24"/>
        </w:rPr>
        <w:t>;</w:t>
      </w:r>
      <w:r w:rsidR="00E825BA">
        <w:rPr>
          <w:sz w:val="24"/>
          <w:szCs w:val="24"/>
        </w:rPr>
        <w:t xml:space="preserve"> </w:t>
      </w:r>
      <w:r w:rsidRPr="00472C05">
        <w:rPr>
          <w:i/>
          <w:sz w:val="24"/>
          <w:szCs w:val="24"/>
        </w:rPr>
        <w:t>b</w:t>
      </w:r>
      <w:r>
        <w:rPr>
          <w:sz w:val="24"/>
          <w:szCs w:val="24"/>
          <w:vertAlign w:val="subscript"/>
        </w:rPr>
        <w:t>2</w:t>
      </w:r>
      <w:r w:rsidRPr="005F7D74">
        <w:rPr>
          <w:sz w:val="24"/>
          <w:szCs w:val="24"/>
        </w:rPr>
        <w:t xml:space="preserve"> – </w:t>
      </w:r>
      <w:r w:rsidRPr="00472C05">
        <w:rPr>
          <w:sz w:val="24"/>
          <w:szCs w:val="24"/>
        </w:rPr>
        <w:t xml:space="preserve">расстояние от оси сварного шва до края </w:t>
      </w:r>
      <w:r w:rsidR="00E825BA" w:rsidRPr="00E825BA">
        <w:rPr>
          <w:sz w:val="24"/>
          <w:szCs w:val="24"/>
        </w:rPr>
        <w:t>нижнего листа</w:t>
      </w:r>
      <w:r w:rsidRPr="00472C05">
        <w:rPr>
          <w:sz w:val="24"/>
          <w:szCs w:val="24"/>
        </w:rPr>
        <w:t xml:space="preserve">, </w:t>
      </w:r>
      <w:r w:rsidR="007318E7">
        <w:rPr>
          <w:sz w:val="24"/>
          <w:szCs w:val="24"/>
        </w:rPr>
        <w:br/>
      </w:r>
      <w:r w:rsidRPr="00472C05">
        <w:rPr>
          <w:sz w:val="24"/>
          <w:szCs w:val="24"/>
        </w:rPr>
        <w:t>согласно pWPS</w:t>
      </w:r>
      <w:r w:rsidRPr="005F7D74">
        <w:rPr>
          <w:sz w:val="24"/>
          <w:szCs w:val="24"/>
        </w:rPr>
        <w:t xml:space="preserve">; </w:t>
      </w:r>
      <w:r w:rsidRPr="00472C05">
        <w:rPr>
          <w:i/>
          <w:sz w:val="24"/>
          <w:szCs w:val="24"/>
        </w:rPr>
        <w:t>b</w:t>
      </w:r>
      <w:r>
        <w:rPr>
          <w:sz w:val="24"/>
          <w:szCs w:val="24"/>
          <w:vertAlign w:val="subscript"/>
        </w:rPr>
        <w:t>3</w:t>
      </w:r>
      <w:r w:rsidRPr="005F7D74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472C05">
        <w:rPr>
          <w:sz w:val="24"/>
          <w:szCs w:val="24"/>
        </w:rPr>
        <w:t xml:space="preserve">расстояние между осью сварного шва и краем </w:t>
      </w:r>
      <w:r w:rsidR="00BD7AAB">
        <w:rPr>
          <w:sz w:val="24"/>
          <w:szCs w:val="24"/>
        </w:rPr>
        <w:t>з</w:t>
      </w:r>
      <w:r w:rsidR="00BD7AAB" w:rsidRPr="00BD7AAB">
        <w:rPr>
          <w:sz w:val="24"/>
          <w:szCs w:val="24"/>
        </w:rPr>
        <w:t>аготовк</w:t>
      </w:r>
      <w:r w:rsidR="00BD7AAB">
        <w:rPr>
          <w:sz w:val="24"/>
          <w:szCs w:val="24"/>
        </w:rPr>
        <w:t>и</w:t>
      </w:r>
      <w:r>
        <w:rPr>
          <w:sz w:val="24"/>
          <w:szCs w:val="24"/>
        </w:rPr>
        <w:t xml:space="preserve">; </w:t>
      </w:r>
      <w:r w:rsidRPr="00FD076F">
        <w:rPr>
          <w:rFonts w:ascii="Times New Roman" w:hAnsi="Times New Roman" w:cs="Times New Roman"/>
          <w:i/>
          <w:sz w:val="24"/>
          <w:szCs w:val="24"/>
        </w:rPr>
        <w:t>l</w:t>
      </w:r>
      <w:r w:rsidRPr="005F7D74">
        <w:rPr>
          <w:sz w:val="24"/>
          <w:szCs w:val="24"/>
        </w:rPr>
        <w:t xml:space="preserve"> – </w:t>
      </w:r>
      <w:r w:rsidRPr="00FD076F">
        <w:rPr>
          <w:sz w:val="24"/>
          <w:szCs w:val="24"/>
        </w:rPr>
        <w:t xml:space="preserve">длина </w:t>
      </w:r>
      <w:r w:rsidR="00E825BA">
        <w:rPr>
          <w:sz w:val="24"/>
          <w:szCs w:val="24"/>
        </w:rPr>
        <w:t>деталей</w:t>
      </w:r>
      <w:r w:rsidRPr="005F7D74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Pr="00FD076F">
        <w:rPr>
          <w:i/>
          <w:sz w:val="24"/>
          <w:szCs w:val="24"/>
        </w:rPr>
        <w:t>t</w:t>
      </w:r>
      <w:r w:rsidRPr="00472C05">
        <w:rPr>
          <w:sz w:val="24"/>
          <w:szCs w:val="24"/>
          <w:vertAlign w:val="subscript"/>
        </w:rPr>
        <w:t>1</w:t>
      </w:r>
      <w:r w:rsidRPr="005F7D74">
        <w:rPr>
          <w:sz w:val="24"/>
          <w:szCs w:val="24"/>
        </w:rPr>
        <w:t xml:space="preserve"> – </w:t>
      </w:r>
      <w:r w:rsidR="00222DFB" w:rsidRPr="00222DFB">
        <w:rPr>
          <w:sz w:val="24"/>
          <w:szCs w:val="24"/>
        </w:rPr>
        <w:t>толщина основного материала верхне</w:t>
      </w:r>
      <w:r w:rsidR="00E825BA">
        <w:rPr>
          <w:sz w:val="24"/>
          <w:szCs w:val="24"/>
        </w:rPr>
        <w:t>го</w:t>
      </w:r>
      <w:r w:rsidR="00222DFB" w:rsidRPr="00222DFB">
        <w:rPr>
          <w:sz w:val="24"/>
          <w:szCs w:val="24"/>
        </w:rPr>
        <w:t xml:space="preserve"> </w:t>
      </w:r>
      <w:r w:rsidR="00E825BA">
        <w:rPr>
          <w:sz w:val="24"/>
          <w:szCs w:val="24"/>
        </w:rPr>
        <w:t>листа</w:t>
      </w:r>
      <w:r w:rsidRPr="005F7D74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Pr="00FD076F">
        <w:rPr>
          <w:i/>
          <w:sz w:val="24"/>
          <w:szCs w:val="24"/>
        </w:rPr>
        <w:t>t</w:t>
      </w:r>
      <w:r>
        <w:rPr>
          <w:sz w:val="24"/>
          <w:szCs w:val="24"/>
          <w:vertAlign w:val="subscript"/>
        </w:rPr>
        <w:t>2</w:t>
      </w:r>
      <w:r w:rsidRPr="005F7D74">
        <w:rPr>
          <w:sz w:val="24"/>
          <w:szCs w:val="24"/>
        </w:rPr>
        <w:t xml:space="preserve"> – </w:t>
      </w:r>
      <w:r w:rsidR="00222DFB" w:rsidRPr="00222DFB">
        <w:rPr>
          <w:sz w:val="24"/>
          <w:szCs w:val="24"/>
        </w:rPr>
        <w:t xml:space="preserve">толщина </w:t>
      </w:r>
      <w:r w:rsidR="007318E7">
        <w:rPr>
          <w:sz w:val="24"/>
          <w:szCs w:val="24"/>
        </w:rPr>
        <w:br/>
      </w:r>
      <w:r w:rsidR="00222DFB" w:rsidRPr="00222DFB">
        <w:rPr>
          <w:sz w:val="24"/>
          <w:szCs w:val="24"/>
        </w:rPr>
        <w:t>основного материала нижне</w:t>
      </w:r>
      <w:r w:rsidR="00E825BA">
        <w:rPr>
          <w:sz w:val="24"/>
          <w:szCs w:val="24"/>
        </w:rPr>
        <w:t>го</w:t>
      </w:r>
      <w:r w:rsidR="00222DFB">
        <w:rPr>
          <w:sz w:val="24"/>
          <w:szCs w:val="24"/>
        </w:rPr>
        <w:t xml:space="preserve"> </w:t>
      </w:r>
      <w:r w:rsidR="00E825BA">
        <w:rPr>
          <w:sz w:val="24"/>
          <w:szCs w:val="24"/>
        </w:rPr>
        <w:t>листа</w:t>
      </w:r>
    </w:p>
    <w:p w14:paraId="4853F667" w14:textId="7CA08A15" w:rsidR="00870A29" w:rsidRDefault="00472C05" w:rsidP="00472C05">
      <w:pPr>
        <w:spacing w:line="360" w:lineRule="auto"/>
        <w:jc w:val="center"/>
        <w:rPr>
          <w:sz w:val="24"/>
          <w:szCs w:val="24"/>
        </w:rPr>
      </w:pPr>
      <w:r w:rsidRPr="00C56681">
        <w:rPr>
          <w:sz w:val="24"/>
          <w:szCs w:val="24"/>
        </w:rPr>
        <w:t xml:space="preserve">Рисунок </w:t>
      </w:r>
      <w:r>
        <w:rPr>
          <w:sz w:val="24"/>
          <w:szCs w:val="24"/>
        </w:rPr>
        <w:t>3</w:t>
      </w:r>
      <w:r w:rsidRPr="00C56681">
        <w:rPr>
          <w:sz w:val="24"/>
          <w:szCs w:val="24"/>
        </w:rPr>
        <w:t xml:space="preserve"> – </w:t>
      </w:r>
      <w:r w:rsidR="00BD7AAB" w:rsidRPr="00BD7AAB">
        <w:rPr>
          <w:sz w:val="24"/>
          <w:szCs w:val="24"/>
        </w:rPr>
        <w:t>Заготовк</w:t>
      </w:r>
      <w:r w:rsidR="007318E7">
        <w:rPr>
          <w:sz w:val="24"/>
          <w:szCs w:val="24"/>
        </w:rPr>
        <w:t>а</w:t>
      </w:r>
      <w:r w:rsidR="00BD7AAB" w:rsidRPr="00BD7AAB">
        <w:rPr>
          <w:sz w:val="24"/>
          <w:szCs w:val="24"/>
        </w:rPr>
        <w:t xml:space="preserve"> </w:t>
      </w:r>
      <w:r w:rsidR="00E825BA">
        <w:rPr>
          <w:sz w:val="24"/>
          <w:szCs w:val="24"/>
        </w:rPr>
        <w:t>для испытаний</w:t>
      </w:r>
      <w:r w:rsidR="005B73EC">
        <w:rPr>
          <w:sz w:val="24"/>
          <w:szCs w:val="24"/>
        </w:rPr>
        <w:t xml:space="preserve"> для</w:t>
      </w:r>
      <w:r w:rsidRPr="00FD076F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Pr="00472C05">
        <w:rPr>
          <w:sz w:val="24"/>
          <w:szCs w:val="24"/>
        </w:rPr>
        <w:t>ахлесточно</w:t>
      </w:r>
      <w:r>
        <w:rPr>
          <w:sz w:val="24"/>
          <w:szCs w:val="24"/>
        </w:rPr>
        <w:t>го</w:t>
      </w:r>
      <w:r w:rsidRPr="00472C05">
        <w:rPr>
          <w:sz w:val="24"/>
          <w:szCs w:val="24"/>
        </w:rPr>
        <w:t xml:space="preserve"> соединени</w:t>
      </w:r>
      <w:r>
        <w:rPr>
          <w:sz w:val="24"/>
          <w:szCs w:val="24"/>
        </w:rPr>
        <w:t>я</w:t>
      </w:r>
    </w:p>
    <w:p w14:paraId="3B663AF5" w14:textId="7397E3CA" w:rsidR="00B043C8" w:rsidRPr="006F628B" w:rsidRDefault="004E15E8" w:rsidP="00B043C8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6F628B">
        <w:rPr>
          <w:b/>
          <w:sz w:val="24"/>
          <w:szCs w:val="24"/>
        </w:rPr>
        <w:t>5</w:t>
      </w:r>
      <w:r w:rsidR="00B043C8" w:rsidRPr="006F628B">
        <w:rPr>
          <w:b/>
          <w:sz w:val="24"/>
          <w:szCs w:val="24"/>
        </w:rPr>
        <w:t>.</w:t>
      </w:r>
      <w:r w:rsidRPr="006F628B">
        <w:rPr>
          <w:b/>
          <w:sz w:val="24"/>
          <w:szCs w:val="24"/>
        </w:rPr>
        <w:t>2</w:t>
      </w:r>
      <w:r w:rsidR="00B043C8" w:rsidRPr="006F628B">
        <w:rPr>
          <w:b/>
          <w:sz w:val="24"/>
          <w:szCs w:val="24"/>
        </w:rPr>
        <w:t>.</w:t>
      </w:r>
      <w:r w:rsidRPr="006F628B">
        <w:rPr>
          <w:b/>
          <w:sz w:val="24"/>
          <w:szCs w:val="24"/>
        </w:rPr>
        <w:t>2</w:t>
      </w:r>
      <w:r w:rsidR="00B043C8" w:rsidRPr="006F628B">
        <w:rPr>
          <w:b/>
          <w:sz w:val="24"/>
          <w:szCs w:val="24"/>
        </w:rPr>
        <w:t xml:space="preserve"> </w:t>
      </w:r>
      <w:r w:rsidRPr="004E15E8">
        <w:rPr>
          <w:b/>
          <w:sz w:val="24"/>
          <w:szCs w:val="24"/>
        </w:rPr>
        <w:t>Сварка</w:t>
      </w:r>
      <w:r w:rsidRPr="006F628B">
        <w:rPr>
          <w:b/>
          <w:sz w:val="24"/>
          <w:szCs w:val="24"/>
        </w:rPr>
        <w:t xml:space="preserve"> </w:t>
      </w:r>
      <w:r w:rsidR="00BD7AAB">
        <w:rPr>
          <w:b/>
          <w:sz w:val="24"/>
          <w:szCs w:val="24"/>
        </w:rPr>
        <w:t>з</w:t>
      </w:r>
      <w:r w:rsidR="00BD7AAB" w:rsidRPr="00BD7AAB">
        <w:rPr>
          <w:b/>
          <w:sz w:val="24"/>
          <w:szCs w:val="24"/>
        </w:rPr>
        <w:t>аготов</w:t>
      </w:r>
      <w:r w:rsidR="00BD7AAB">
        <w:rPr>
          <w:b/>
          <w:sz w:val="24"/>
          <w:szCs w:val="24"/>
        </w:rPr>
        <w:t>о</w:t>
      </w:r>
      <w:r w:rsidR="00BD7AAB" w:rsidRPr="00BD7AAB">
        <w:rPr>
          <w:b/>
          <w:sz w:val="24"/>
          <w:szCs w:val="24"/>
        </w:rPr>
        <w:t xml:space="preserve">к </w:t>
      </w:r>
      <w:r w:rsidR="00C23071" w:rsidRPr="00C23071">
        <w:rPr>
          <w:b/>
          <w:sz w:val="24"/>
          <w:szCs w:val="24"/>
        </w:rPr>
        <w:t>для</w:t>
      </w:r>
      <w:r w:rsidR="00C23071" w:rsidRPr="006F628B">
        <w:rPr>
          <w:b/>
          <w:sz w:val="24"/>
          <w:szCs w:val="24"/>
        </w:rPr>
        <w:t xml:space="preserve"> </w:t>
      </w:r>
      <w:r w:rsidR="00C23071" w:rsidRPr="00C23071">
        <w:rPr>
          <w:b/>
          <w:sz w:val="24"/>
          <w:szCs w:val="24"/>
        </w:rPr>
        <w:t>испытаний</w:t>
      </w:r>
    </w:p>
    <w:p w14:paraId="75E5E194" w14:textId="53A017B3" w:rsidR="004E15E8" w:rsidRPr="004E15E8" w:rsidRDefault="00BD7AAB" w:rsidP="004E15E8">
      <w:pPr>
        <w:spacing w:line="360" w:lineRule="auto"/>
        <w:ind w:firstLine="567"/>
        <w:jc w:val="both"/>
        <w:rPr>
          <w:sz w:val="24"/>
          <w:szCs w:val="24"/>
        </w:rPr>
      </w:pPr>
      <w:r w:rsidRPr="00BD7AAB">
        <w:rPr>
          <w:sz w:val="24"/>
          <w:szCs w:val="24"/>
        </w:rPr>
        <w:t>Заготовк</w:t>
      </w:r>
      <w:r>
        <w:rPr>
          <w:sz w:val="24"/>
          <w:szCs w:val="24"/>
        </w:rPr>
        <w:t>и</w:t>
      </w:r>
      <w:r w:rsidRPr="00BD7AAB">
        <w:rPr>
          <w:sz w:val="24"/>
          <w:szCs w:val="24"/>
        </w:rPr>
        <w:t xml:space="preserve"> </w:t>
      </w:r>
      <w:r w:rsidR="00C23071" w:rsidRPr="00C23071">
        <w:rPr>
          <w:sz w:val="24"/>
          <w:szCs w:val="24"/>
        </w:rPr>
        <w:t xml:space="preserve">для испытаний </w:t>
      </w:r>
      <w:r w:rsidR="004E15E8">
        <w:rPr>
          <w:sz w:val="24"/>
          <w:szCs w:val="24"/>
        </w:rPr>
        <w:t>сварива</w:t>
      </w:r>
      <w:r w:rsidR="00C23071">
        <w:rPr>
          <w:sz w:val="24"/>
          <w:szCs w:val="24"/>
        </w:rPr>
        <w:t xml:space="preserve">ют </w:t>
      </w:r>
      <w:r w:rsidR="004E15E8" w:rsidRPr="004E15E8">
        <w:rPr>
          <w:sz w:val="24"/>
          <w:szCs w:val="24"/>
        </w:rPr>
        <w:t xml:space="preserve">в соответствии с pWPS. Если </w:t>
      </w:r>
      <w:r w:rsidR="00C23071">
        <w:rPr>
          <w:sz w:val="24"/>
          <w:szCs w:val="24"/>
        </w:rPr>
        <w:t>при</w:t>
      </w:r>
      <w:r w:rsidR="004E15E8" w:rsidRPr="004E15E8">
        <w:rPr>
          <w:sz w:val="24"/>
          <w:szCs w:val="24"/>
        </w:rPr>
        <w:t xml:space="preserve"> сварк</w:t>
      </w:r>
      <w:r w:rsidR="00C23071">
        <w:rPr>
          <w:sz w:val="24"/>
          <w:szCs w:val="24"/>
        </w:rPr>
        <w:t>е</w:t>
      </w:r>
      <w:r w:rsidR="004E15E8" w:rsidRPr="004E15E8">
        <w:rPr>
          <w:sz w:val="24"/>
          <w:szCs w:val="24"/>
        </w:rPr>
        <w:t xml:space="preserve"> трением с перемешиванием производственного соединения </w:t>
      </w:r>
      <w:r w:rsidR="004F7B13" w:rsidRPr="004F7B13">
        <w:rPr>
          <w:sz w:val="24"/>
          <w:szCs w:val="24"/>
        </w:rPr>
        <w:t>использ</w:t>
      </w:r>
      <w:r w:rsidR="007318E7">
        <w:rPr>
          <w:sz w:val="24"/>
          <w:szCs w:val="24"/>
        </w:rPr>
        <w:t>уют</w:t>
      </w:r>
      <w:r w:rsidR="004F7B13" w:rsidRPr="004F7B13">
        <w:rPr>
          <w:sz w:val="24"/>
          <w:szCs w:val="24"/>
        </w:rPr>
        <w:t xml:space="preserve"> </w:t>
      </w:r>
      <w:r w:rsidR="004E15E8" w:rsidRPr="004E15E8">
        <w:rPr>
          <w:sz w:val="24"/>
          <w:szCs w:val="24"/>
        </w:rPr>
        <w:t>прихват</w:t>
      </w:r>
      <w:r w:rsidR="007318E7">
        <w:rPr>
          <w:sz w:val="24"/>
          <w:szCs w:val="24"/>
        </w:rPr>
        <w:t>ки</w:t>
      </w:r>
      <w:r w:rsidR="004E15E8" w:rsidRPr="004E15E8">
        <w:rPr>
          <w:sz w:val="24"/>
          <w:szCs w:val="24"/>
        </w:rPr>
        <w:t xml:space="preserve">, </w:t>
      </w:r>
      <w:r w:rsidR="004F7B13" w:rsidRPr="004F7B13">
        <w:rPr>
          <w:sz w:val="24"/>
          <w:szCs w:val="24"/>
        </w:rPr>
        <w:t xml:space="preserve">то </w:t>
      </w:r>
      <w:r w:rsidR="004F7B13">
        <w:rPr>
          <w:sz w:val="24"/>
          <w:szCs w:val="24"/>
        </w:rPr>
        <w:t>их</w:t>
      </w:r>
      <w:r w:rsidR="004F7B13" w:rsidRPr="004F7B13">
        <w:rPr>
          <w:sz w:val="24"/>
          <w:szCs w:val="24"/>
        </w:rPr>
        <w:t xml:space="preserve"> </w:t>
      </w:r>
      <w:r w:rsidR="00C23071">
        <w:rPr>
          <w:sz w:val="24"/>
          <w:szCs w:val="24"/>
        </w:rPr>
        <w:t>выполняют при изготовлении</w:t>
      </w:r>
      <w:r w:rsidR="004F7B13" w:rsidRPr="004F7B13">
        <w:rPr>
          <w:sz w:val="24"/>
          <w:szCs w:val="24"/>
        </w:rPr>
        <w:t xml:space="preserve"> образцов</w:t>
      </w:r>
      <w:r w:rsidR="004E15E8" w:rsidRPr="004E15E8">
        <w:rPr>
          <w:sz w:val="24"/>
          <w:szCs w:val="24"/>
        </w:rPr>
        <w:t xml:space="preserve">. </w:t>
      </w:r>
      <w:r w:rsidR="00C23071">
        <w:rPr>
          <w:sz w:val="24"/>
          <w:szCs w:val="24"/>
        </w:rPr>
        <w:t>Расп</w:t>
      </w:r>
      <w:r w:rsidR="004E15E8" w:rsidRPr="004E15E8">
        <w:rPr>
          <w:sz w:val="24"/>
          <w:szCs w:val="24"/>
        </w:rPr>
        <w:t>оложение прихвато</w:t>
      </w:r>
      <w:r w:rsidR="00D878D4">
        <w:rPr>
          <w:sz w:val="24"/>
          <w:szCs w:val="24"/>
        </w:rPr>
        <w:t>к</w:t>
      </w:r>
      <w:r w:rsidR="004E15E8" w:rsidRPr="004E15E8">
        <w:rPr>
          <w:sz w:val="24"/>
          <w:szCs w:val="24"/>
        </w:rPr>
        <w:t xml:space="preserve"> маркиру</w:t>
      </w:r>
      <w:r w:rsidR="00C23071">
        <w:rPr>
          <w:sz w:val="24"/>
          <w:szCs w:val="24"/>
        </w:rPr>
        <w:t>ют</w:t>
      </w:r>
      <w:r w:rsidR="004E15E8" w:rsidRPr="004E15E8">
        <w:rPr>
          <w:sz w:val="24"/>
          <w:szCs w:val="24"/>
        </w:rPr>
        <w:t xml:space="preserve"> на </w:t>
      </w:r>
      <w:r w:rsidR="00C23071">
        <w:rPr>
          <w:sz w:val="24"/>
          <w:szCs w:val="24"/>
        </w:rPr>
        <w:t>образце для испытаний</w:t>
      </w:r>
      <w:r w:rsidR="004E15E8" w:rsidRPr="004E15E8">
        <w:rPr>
          <w:sz w:val="24"/>
          <w:szCs w:val="24"/>
        </w:rPr>
        <w:t>.</w:t>
      </w:r>
      <w:r w:rsidR="004F7B13">
        <w:rPr>
          <w:sz w:val="24"/>
          <w:szCs w:val="24"/>
        </w:rPr>
        <w:t xml:space="preserve"> </w:t>
      </w:r>
      <w:r w:rsidRPr="00BD7AAB">
        <w:rPr>
          <w:sz w:val="24"/>
          <w:szCs w:val="24"/>
        </w:rPr>
        <w:t>Заготовк</w:t>
      </w:r>
      <w:r>
        <w:rPr>
          <w:sz w:val="24"/>
          <w:szCs w:val="24"/>
        </w:rPr>
        <w:t>и</w:t>
      </w:r>
      <w:r w:rsidRPr="00BD7AAB">
        <w:rPr>
          <w:sz w:val="24"/>
          <w:szCs w:val="24"/>
        </w:rPr>
        <w:t xml:space="preserve"> </w:t>
      </w:r>
      <w:r w:rsidR="007318E7">
        <w:rPr>
          <w:sz w:val="24"/>
          <w:szCs w:val="24"/>
        </w:rPr>
        <w:t>изготавливают</w:t>
      </w:r>
      <w:r w:rsidR="004F7B13" w:rsidRPr="004F7B13">
        <w:rPr>
          <w:sz w:val="24"/>
          <w:szCs w:val="24"/>
        </w:rPr>
        <w:t xml:space="preserve"> </w:t>
      </w:r>
      <w:r w:rsidR="00C23071">
        <w:rPr>
          <w:sz w:val="24"/>
          <w:szCs w:val="24"/>
        </w:rPr>
        <w:t>из</w:t>
      </w:r>
      <w:r w:rsidR="004F7B13" w:rsidRPr="004F7B13">
        <w:rPr>
          <w:sz w:val="24"/>
          <w:szCs w:val="24"/>
        </w:rPr>
        <w:t xml:space="preserve"> </w:t>
      </w:r>
      <w:r w:rsidR="00C23071">
        <w:rPr>
          <w:sz w:val="24"/>
          <w:szCs w:val="24"/>
        </w:rPr>
        <w:t>участков</w:t>
      </w:r>
      <w:r w:rsidR="004F7B13">
        <w:rPr>
          <w:sz w:val="24"/>
          <w:szCs w:val="24"/>
        </w:rPr>
        <w:t xml:space="preserve"> </w:t>
      </w:r>
      <w:r w:rsidR="00C23071">
        <w:rPr>
          <w:sz w:val="24"/>
          <w:szCs w:val="24"/>
        </w:rPr>
        <w:t xml:space="preserve">с </w:t>
      </w:r>
      <w:r w:rsidR="004F7B13" w:rsidRPr="004F7B13">
        <w:rPr>
          <w:sz w:val="24"/>
          <w:szCs w:val="24"/>
        </w:rPr>
        <w:t>прихват</w:t>
      </w:r>
      <w:r w:rsidR="00C23071">
        <w:rPr>
          <w:sz w:val="24"/>
          <w:szCs w:val="24"/>
        </w:rPr>
        <w:t xml:space="preserve">ками и без </w:t>
      </w:r>
      <w:r w:rsidR="00441BEB">
        <w:rPr>
          <w:sz w:val="24"/>
          <w:szCs w:val="24"/>
        </w:rPr>
        <w:t>них</w:t>
      </w:r>
      <w:r w:rsidR="004F7B13" w:rsidRPr="004F7B13">
        <w:rPr>
          <w:sz w:val="24"/>
          <w:szCs w:val="24"/>
        </w:rPr>
        <w:t>.</w:t>
      </w:r>
    </w:p>
    <w:p w14:paraId="61A51D85" w14:textId="136600B5" w:rsidR="00F06518" w:rsidRDefault="004E15E8" w:rsidP="004E15E8">
      <w:pPr>
        <w:spacing w:line="360" w:lineRule="auto"/>
        <w:ind w:firstLine="567"/>
        <w:jc w:val="both"/>
        <w:rPr>
          <w:sz w:val="24"/>
          <w:szCs w:val="24"/>
        </w:rPr>
      </w:pPr>
      <w:r w:rsidRPr="004E15E8">
        <w:rPr>
          <w:sz w:val="24"/>
          <w:szCs w:val="24"/>
        </w:rPr>
        <w:t>Сварк</w:t>
      </w:r>
      <w:r w:rsidR="00C23071">
        <w:rPr>
          <w:sz w:val="24"/>
          <w:szCs w:val="24"/>
        </w:rPr>
        <w:t>у</w:t>
      </w:r>
      <w:r w:rsidRPr="004E15E8">
        <w:rPr>
          <w:sz w:val="24"/>
          <w:szCs w:val="24"/>
        </w:rPr>
        <w:t xml:space="preserve"> </w:t>
      </w:r>
      <w:r w:rsidR="00BD7AAB">
        <w:rPr>
          <w:sz w:val="24"/>
          <w:szCs w:val="24"/>
        </w:rPr>
        <w:t>з</w:t>
      </w:r>
      <w:r w:rsidR="00BD7AAB" w:rsidRPr="00BD7AAB">
        <w:rPr>
          <w:sz w:val="24"/>
          <w:szCs w:val="24"/>
        </w:rPr>
        <w:t>аготов</w:t>
      </w:r>
      <w:r w:rsidR="00BD7AAB">
        <w:rPr>
          <w:sz w:val="24"/>
          <w:szCs w:val="24"/>
        </w:rPr>
        <w:t>о</w:t>
      </w:r>
      <w:r w:rsidR="00BD7AAB" w:rsidRPr="00BD7AAB">
        <w:rPr>
          <w:sz w:val="24"/>
          <w:szCs w:val="24"/>
        </w:rPr>
        <w:t xml:space="preserve">к </w:t>
      </w:r>
      <w:r w:rsidR="00C23071" w:rsidRPr="00C23071">
        <w:rPr>
          <w:sz w:val="24"/>
          <w:szCs w:val="24"/>
        </w:rPr>
        <w:t xml:space="preserve">для испытаний </w:t>
      </w:r>
      <w:r w:rsidRPr="004E15E8">
        <w:rPr>
          <w:sz w:val="24"/>
          <w:szCs w:val="24"/>
        </w:rPr>
        <w:t>провод</w:t>
      </w:r>
      <w:r w:rsidR="00C23071">
        <w:rPr>
          <w:sz w:val="24"/>
          <w:szCs w:val="24"/>
        </w:rPr>
        <w:t>ят</w:t>
      </w:r>
      <w:r w:rsidRPr="004E15E8">
        <w:rPr>
          <w:sz w:val="24"/>
          <w:szCs w:val="24"/>
        </w:rPr>
        <w:t xml:space="preserve"> в присутствии эк</w:t>
      </w:r>
      <w:r w:rsidR="00D878D4">
        <w:rPr>
          <w:sz w:val="24"/>
          <w:szCs w:val="24"/>
        </w:rPr>
        <w:t>сперта</w:t>
      </w:r>
      <w:r w:rsidR="00B043C8" w:rsidRPr="00B043C8">
        <w:rPr>
          <w:sz w:val="24"/>
          <w:szCs w:val="24"/>
        </w:rPr>
        <w:t>.</w:t>
      </w:r>
    </w:p>
    <w:p w14:paraId="6F23DC47" w14:textId="77777777" w:rsidR="000A588D" w:rsidRDefault="000A588D" w:rsidP="00B043C8">
      <w:pPr>
        <w:spacing w:line="360" w:lineRule="auto"/>
        <w:ind w:firstLine="567"/>
        <w:jc w:val="both"/>
        <w:rPr>
          <w:sz w:val="24"/>
          <w:szCs w:val="24"/>
        </w:rPr>
      </w:pPr>
    </w:p>
    <w:p w14:paraId="1AAF115A" w14:textId="5D3692F7" w:rsidR="001D5B7E" w:rsidRDefault="001D5B7E" w:rsidP="001D5B7E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b/>
          <w:iCs/>
          <w:sz w:val="24"/>
          <w:szCs w:val="24"/>
        </w:rPr>
        <w:t>5</w:t>
      </w:r>
      <w:r w:rsidRPr="00F7551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3</w:t>
      </w:r>
      <w:r w:rsidRPr="00F75512">
        <w:rPr>
          <w:b/>
          <w:iCs/>
          <w:sz w:val="24"/>
          <w:szCs w:val="24"/>
        </w:rPr>
        <w:t xml:space="preserve"> </w:t>
      </w:r>
      <w:r w:rsidRPr="001D5B7E">
        <w:rPr>
          <w:b/>
          <w:iCs/>
          <w:sz w:val="24"/>
          <w:szCs w:val="24"/>
        </w:rPr>
        <w:t xml:space="preserve">Контроль и испытания </w:t>
      </w:r>
      <w:r w:rsidR="00BD7AAB">
        <w:rPr>
          <w:b/>
          <w:iCs/>
          <w:sz w:val="24"/>
          <w:szCs w:val="24"/>
        </w:rPr>
        <w:t>з</w:t>
      </w:r>
      <w:r w:rsidR="00BD7AAB" w:rsidRPr="00BD7AAB">
        <w:rPr>
          <w:b/>
          <w:iCs/>
          <w:sz w:val="24"/>
          <w:szCs w:val="24"/>
        </w:rPr>
        <w:t>аготов</w:t>
      </w:r>
      <w:r w:rsidR="00BD7AAB">
        <w:rPr>
          <w:b/>
          <w:iCs/>
          <w:sz w:val="24"/>
          <w:szCs w:val="24"/>
        </w:rPr>
        <w:t>о</w:t>
      </w:r>
      <w:r w:rsidR="00BD7AAB" w:rsidRPr="00BD7AAB">
        <w:rPr>
          <w:b/>
          <w:iCs/>
          <w:sz w:val="24"/>
          <w:szCs w:val="24"/>
        </w:rPr>
        <w:t xml:space="preserve">к </w:t>
      </w:r>
      <w:r w:rsidR="00CD6D22" w:rsidRPr="00CD6D22">
        <w:rPr>
          <w:b/>
          <w:iCs/>
          <w:sz w:val="24"/>
          <w:szCs w:val="24"/>
        </w:rPr>
        <w:t>для испытаний</w:t>
      </w:r>
    </w:p>
    <w:p w14:paraId="49396BB5" w14:textId="77777777" w:rsidR="001D5B7E" w:rsidRPr="00AE0848" w:rsidRDefault="001D5B7E" w:rsidP="001D5B7E">
      <w:pPr>
        <w:spacing w:line="360" w:lineRule="auto"/>
        <w:jc w:val="center"/>
        <w:rPr>
          <w:sz w:val="24"/>
          <w:szCs w:val="24"/>
        </w:rPr>
      </w:pPr>
    </w:p>
    <w:p w14:paraId="3AE5D991" w14:textId="2C5ED750" w:rsidR="001D5B7E" w:rsidRDefault="001D5B7E" w:rsidP="001D5B7E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5</w:t>
      </w:r>
      <w:r w:rsidRPr="00F7551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3.1</w:t>
      </w:r>
      <w:r w:rsidRPr="00F75512">
        <w:rPr>
          <w:b/>
          <w:iCs/>
          <w:sz w:val="24"/>
          <w:szCs w:val="24"/>
        </w:rPr>
        <w:t xml:space="preserve"> </w:t>
      </w:r>
      <w:r w:rsidRPr="001D5B7E">
        <w:rPr>
          <w:b/>
          <w:iCs/>
          <w:sz w:val="24"/>
          <w:szCs w:val="24"/>
        </w:rPr>
        <w:t>Объем испытаний</w:t>
      </w:r>
    </w:p>
    <w:p w14:paraId="31A757E2" w14:textId="1372504A" w:rsidR="00C20EAA" w:rsidRDefault="007F0E3A" w:rsidP="001D5B7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7F0E3A">
        <w:rPr>
          <w:iCs/>
          <w:sz w:val="24"/>
          <w:szCs w:val="24"/>
        </w:rPr>
        <w:lastRenderedPageBreak/>
        <w:t>Испытания включают неразрушающ</w:t>
      </w:r>
      <w:r w:rsidR="00CD6D22">
        <w:rPr>
          <w:iCs/>
          <w:sz w:val="24"/>
          <w:szCs w:val="24"/>
        </w:rPr>
        <w:t>ий</w:t>
      </w:r>
      <w:r w:rsidRPr="007F0E3A">
        <w:rPr>
          <w:iCs/>
          <w:sz w:val="24"/>
          <w:szCs w:val="24"/>
        </w:rPr>
        <w:t xml:space="preserve"> контрол</w:t>
      </w:r>
      <w:r w:rsidR="00CD6D22">
        <w:rPr>
          <w:iCs/>
          <w:sz w:val="24"/>
          <w:szCs w:val="24"/>
        </w:rPr>
        <w:t>ь</w:t>
      </w:r>
      <w:r w:rsidRPr="007F0E3A">
        <w:rPr>
          <w:iCs/>
          <w:sz w:val="24"/>
          <w:szCs w:val="24"/>
        </w:rPr>
        <w:t xml:space="preserve"> </w:t>
      </w:r>
      <w:r w:rsidR="00CD6D22" w:rsidRPr="00CD6D22">
        <w:rPr>
          <w:iCs/>
          <w:sz w:val="24"/>
          <w:szCs w:val="24"/>
        </w:rPr>
        <w:t xml:space="preserve">(NDT) </w:t>
      </w:r>
      <w:r w:rsidRPr="007F0E3A">
        <w:rPr>
          <w:iCs/>
          <w:sz w:val="24"/>
          <w:szCs w:val="24"/>
        </w:rPr>
        <w:t>и разрушающие испытания</w:t>
      </w:r>
      <w:r w:rsidR="001D5B7E" w:rsidRPr="00ED7A2D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 xml:space="preserve"> </w:t>
      </w:r>
      <w:r w:rsidRPr="007F0E3A">
        <w:rPr>
          <w:iCs/>
          <w:sz w:val="24"/>
          <w:szCs w:val="24"/>
        </w:rPr>
        <w:t xml:space="preserve">Испытания </w:t>
      </w:r>
      <w:r w:rsidR="00BC231F" w:rsidRPr="007F0E3A">
        <w:rPr>
          <w:iCs/>
          <w:sz w:val="24"/>
          <w:szCs w:val="24"/>
        </w:rPr>
        <w:t>выполня</w:t>
      </w:r>
      <w:r w:rsidR="00BC231F">
        <w:rPr>
          <w:iCs/>
          <w:sz w:val="24"/>
          <w:szCs w:val="24"/>
        </w:rPr>
        <w:t>ют</w:t>
      </w:r>
      <w:r w:rsidRPr="007F0E3A">
        <w:rPr>
          <w:iCs/>
          <w:sz w:val="24"/>
          <w:szCs w:val="24"/>
        </w:rPr>
        <w:t xml:space="preserve"> в соответствии с таблиц</w:t>
      </w:r>
      <w:r w:rsidR="00441BEB">
        <w:rPr>
          <w:iCs/>
          <w:sz w:val="24"/>
          <w:szCs w:val="24"/>
        </w:rPr>
        <w:t>ей</w:t>
      </w:r>
      <w:r w:rsidRPr="007F0E3A">
        <w:rPr>
          <w:iCs/>
          <w:sz w:val="24"/>
          <w:szCs w:val="24"/>
        </w:rPr>
        <w:t xml:space="preserve"> 1 и</w:t>
      </w:r>
      <w:r w:rsidR="00CD6D22">
        <w:rPr>
          <w:iCs/>
          <w:sz w:val="24"/>
          <w:szCs w:val="24"/>
        </w:rPr>
        <w:t>ли</w:t>
      </w:r>
      <w:r w:rsidRPr="007F0E3A">
        <w:rPr>
          <w:iCs/>
          <w:sz w:val="24"/>
          <w:szCs w:val="24"/>
        </w:rPr>
        <w:t xml:space="preserve"> 2. В приложении В </w:t>
      </w:r>
      <w:r w:rsidR="00441BEB">
        <w:rPr>
          <w:iCs/>
          <w:sz w:val="24"/>
          <w:szCs w:val="24"/>
        </w:rPr>
        <w:t>приведена</w:t>
      </w:r>
      <w:r w:rsidRPr="007F0E3A">
        <w:rPr>
          <w:iCs/>
          <w:sz w:val="24"/>
          <w:szCs w:val="24"/>
        </w:rPr>
        <w:t xml:space="preserve"> дополнительная информация о </w:t>
      </w:r>
      <w:r w:rsidR="00CD6D22" w:rsidRPr="00CD6D22">
        <w:rPr>
          <w:iCs/>
          <w:sz w:val="24"/>
          <w:szCs w:val="24"/>
        </w:rPr>
        <w:t>NDT</w:t>
      </w:r>
      <w:r>
        <w:rPr>
          <w:iCs/>
          <w:sz w:val="24"/>
          <w:szCs w:val="24"/>
        </w:rPr>
        <w:t>.</w:t>
      </w:r>
    </w:p>
    <w:p w14:paraId="20438CB0" w14:textId="1D302543" w:rsidR="007F0E3A" w:rsidRDefault="007F0E3A" w:rsidP="001D5B7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7F0E3A">
        <w:rPr>
          <w:iCs/>
          <w:sz w:val="24"/>
          <w:szCs w:val="24"/>
        </w:rPr>
        <w:t>Результаты испытаний должны быть п</w:t>
      </w:r>
      <w:r w:rsidR="00CD6D22">
        <w:rPr>
          <w:iCs/>
          <w:sz w:val="24"/>
          <w:szCs w:val="24"/>
        </w:rPr>
        <w:t>одтвержде</w:t>
      </w:r>
      <w:r w:rsidRPr="007F0E3A">
        <w:rPr>
          <w:iCs/>
          <w:sz w:val="24"/>
          <w:szCs w:val="24"/>
        </w:rPr>
        <w:t>ны экспертом</w:t>
      </w:r>
      <w:r>
        <w:rPr>
          <w:iCs/>
          <w:sz w:val="24"/>
          <w:szCs w:val="24"/>
        </w:rPr>
        <w:t>.</w:t>
      </w:r>
    </w:p>
    <w:p w14:paraId="021F12A6" w14:textId="6318BBE2" w:rsidR="007F0E3A" w:rsidRDefault="007F0E3A" w:rsidP="007F0E3A">
      <w:pPr>
        <w:spacing w:line="360" w:lineRule="auto"/>
        <w:jc w:val="both"/>
        <w:rPr>
          <w:sz w:val="22"/>
        </w:rPr>
      </w:pPr>
      <w:r w:rsidRPr="001E1178">
        <w:rPr>
          <w:spacing w:val="40"/>
          <w:sz w:val="22"/>
        </w:rPr>
        <w:t>Таблица 1</w:t>
      </w:r>
      <w:r>
        <w:rPr>
          <w:spacing w:val="40"/>
          <w:sz w:val="22"/>
        </w:rPr>
        <w:t xml:space="preserve"> – </w:t>
      </w:r>
      <w:r>
        <w:rPr>
          <w:sz w:val="22"/>
        </w:rPr>
        <w:t>Контроль</w:t>
      </w:r>
      <w:r w:rsidRPr="001E1178">
        <w:rPr>
          <w:sz w:val="22"/>
        </w:rPr>
        <w:t xml:space="preserve"> и испытани</w:t>
      </w:r>
      <w:r>
        <w:rPr>
          <w:sz w:val="22"/>
        </w:rPr>
        <w:t>я</w:t>
      </w:r>
      <w:r w:rsidRPr="001E1178">
        <w:rPr>
          <w:sz w:val="22"/>
        </w:rPr>
        <w:t xml:space="preserve"> </w:t>
      </w:r>
      <w:r w:rsidR="00BD7AAB">
        <w:rPr>
          <w:sz w:val="22"/>
        </w:rPr>
        <w:t>з</w:t>
      </w:r>
      <w:r w:rsidR="00BD7AAB" w:rsidRPr="00BD7AAB">
        <w:rPr>
          <w:sz w:val="22"/>
        </w:rPr>
        <w:t>аготов</w:t>
      </w:r>
      <w:r w:rsidR="00BD7AAB">
        <w:rPr>
          <w:sz w:val="22"/>
        </w:rPr>
        <w:t>о</w:t>
      </w:r>
      <w:r w:rsidR="00BD7AAB" w:rsidRPr="00BD7AAB">
        <w:rPr>
          <w:sz w:val="22"/>
        </w:rPr>
        <w:t xml:space="preserve">к </w:t>
      </w:r>
      <w:r w:rsidR="00BC231F" w:rsidRPr="00BC231F">
        <w:rPr>
          <w:sz w:val="22"/>
        </w:rPr>
        <w:t xml:space="preserve">для испытаний </w:t>
      </w:r>
      <w:r>
        <w:rPr>
          <w:sz w:val="22"/>
        </w:rPr>
        <w:t>стыковых соединений</w:t>
      </w:r>
      <w:r w:rsidRPr="001E1178">
        <w:rPr>
          <w:sz w:val="22"/>
        </w:rPr>
        <w:t xml:space="preserve"> (</w:t>
      </w:r>
      <w:r>
        <w:rPr>
          <w:sz w:val="22"/>
        </w:rPr>
        <w:t>р</w:t>
      </w:r>
      <w:r w:rsidRPr="001E1178">
        <w:rPr>
          <w:sz w:val="22"/>
        </w:rPr>
        <w:t>исун</w:t>
      </w:r>
      <w:r w:rsidR="00BC231F">
        <w:rPr>
          <w:sz w:val="22"/>
        </w:rPr>
        <w:t>ки</w:t>
      </w:r>
      <w:r w:rsidRPr="001E1178">
        <w:rPr>
          <w:sz w:val="22"/>
        </w:rPr>
        <w:t xml:space="preserve"> 1</w:t>
      </w:r>
      <w:r w:rsidR="00BC231F">
        <w:rPr>
          <w:sz w:val="22"/>
        </w:rPr>
        <w:t xml:space="preserve"> и</w:t>
      </w:r>
      <w:r w:rsidRPr="001E1178">
        <w:rPr>
          <w:sz w:val="22"/>
        </w:rPr>
        <w:t xml:space="preserve"> 2)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5525"/>
        <w:gridCol w:w="4100"/>
      </w:tblGrid>
      <w:tr w:rsidR="007F0E3A" w:rsidRPr="007F0E3A" w14:paraId="3BC1C20E" w14:textId="77777777" w:rsidTr="007A2B71">
        <w:tc>
          <w:tcPr>
            <w:tcW w:w="2870" w:type="pct"/>
            <w:tcBorders>
              <w:bottom w:val="double" w:sz="4" w:space="0" w:color="000000"/>
            </w:tcBorders>
          </w:tcPr>
          <w:p w14:paraId="45C25BBD" w14:textId="10EA1E08" w:rsidR="007F0E3A" w:rsidRPr="007F0E3A" w:rsidRDefault="005509BB" w:rsidP="00555EE2">
            <w:pPr>
              <w:spacing w:before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к</w:t>
            </w:r>
            <w:r w:rsidR="007F0E3A" w:rsidRPr="007F0E3A">
              <w:rPr>
                <w:sz w:val="22"/>
                <w:szCs w:val="22"/>
              </w:rPr>
              <w:t>онтрол</w:t>
            </w:r>
            <w:r>
              <w:rPr>
                <w:sz w:val="22"/>
                <w:szCs w:val="22"/>
              </w:rPr>
              <w:t>я</w:t>
            </w:r>
            <w:r w:rsidR="007F0E3A" w:rsidRPr="007F0E3A">
              <w:rPr>
                <w:sz w:val="22"/>
                <w:szCs w:val="22"/>
              </w:rPr>
              <w:t xml:space="preserve"> и </w:t>
            </w:r>
            <w:r w:rsidR="00555EE2">
              <w:rPr>
                <w:sz w:val="22"/>
                <w:szCs w:val="22"/>
              </w:rPr>
              <w:t xml:space="preserve">вид </w:t>
            </w:r>
            <w:r w:rsidR="007F0E3A" w:rsidRPr="007F0E3A">
              <w:rPr>
                <w:sz w:val="22"/>
                <w:szCs w:val="22"/>
              </w:rPr>
              <w:t>испытани</w:t>
            </w:r>
            <w:r w:rsidR="00555EE2">
              <w:rPr>
                <w:sz w:val="22"/>
                <w:szCs w:val="22"/>
              </w:rPr>
              <w:t>й</w:t>
            </w:r>
          </w:p>
        </w:tc>
        <w:tc>
          <w:tcPr>
            <w:tcW w:w="2130" w:type="pct"/>
            <w:tcBorders>
              <w:bottom w:val="double" w:sz="4" w:space="0" w:color="000000"/>
            </w:tcBorders>
          </w:tcPr>
          <w:p w14:paraId="4C46308F" w14:textId="77777777" w:rsidR="007F0E3A" w:rsidRPr="007F0E3A" w:rsidRDefault="007F0E3A" w:rsidP="007F0E3A">
            <w:pPr>
              <w:spacing w:before="60" w:line="276" w:lineRule="auto"/>
              <w:jc w:val="center"/>
              <w:rPr>
                <w:sz w:val="22"/>
                <w:szCs w:val="22"/>
              </w:rPr>
            </w:pPr>
            <w:r w:rsidRPr="007F0E3A">
              <w:rPr>
                <w:sz w:val="22"/>
                <w:szCs w:val="22"/>
              </w:rPr>
              <w:t>Объем контроля и испытаний</w:t>
            </w:r>
          </w:p>
        </w:tc>
      </w:tr>
      <w:tr w:rsidR="007F0E3A" w:rsidRPr="007F0E3A" w14:paraId="0FE08E54" w14:textId="77777777" w:rsidTr="007A2B71">
        <w:tc>
          <w:tcPr>
            <w:tcW w:w="2870" w:type="pct"/>
            <w:tcBorders>
              <w:top w:val="double" w:sz="4" w:space="0" w:color="000000"/>
            </w:tcBorders>
          </w:tcPr>
          <w:p w14:paraId="133E6057" w14:textId="77777777" w:rsidR="007F0E3A" w:rsidRPr="007F0E3A" w:rsidRDefault="007F0E3A" w:rsidP="007F0E3A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4E6189">
              <w:rPr>
                <w:spacing w:val="-2"/>
                <w:sz w:val="22"/>
                <w:szCs w:val="22"/>
              </w:rPr>
              <w:t>Визуальный контроль</w:t>
            </w:r>
            <w:r w:rsidRPr="004E6189">
              <w:rPr>
                <w:spacing w:val="-2"/>
                <w:sz w:val="22"/>
                <w:szCs w:val="22"/>
                <w:vertAlign w:val="superscript"/>
                <w:lang w:val="en-US"/>
              </w:rPr>
              <w:t>a</w:t>
            </w:r>
          </w:p>
        </w:tc>
        <w:tc>
          <w:tcPr>
            <w:tcW w:w="2130" w:type="pct"/>
            <w:tcBorders>
              <w:top w:val="double" w:sz="4" w:space="0" w:color="000000"/>
            </w:tcBorders>
          </w:tcPr>
          <w:p w14:paraId="5B02A77F" w14:textId="355BE0DA" w:rsidR="007F0E3A" w:rsidRPr="007F0E3A" w:rsidRDefault="007F0E3A" w:rsidP="00B27D91">
            <w:pPr>
              <w:spacing w:line="276" w:lineRule="auto"/>
              <w:rPr>
                <w:sz w:val="22"/>
                <w:szCs w:val="22"/>
              </w:rPr>
            </w:pPr>
            <w:r w:rsidRPr="007F0E3A">
              <w:rPr>
                <w:spacing w:val="-1"/>
                <w:sz w:val="22"/>
                <w:szCs w:val="22"/>
              </w:rPr>
              <w:t>100</w:t>
            </w:r>
            <w:r w:rsidR="006129C5">
              <w:rPr>
                <w:spacing w:val="-1"/>
                <w:sz w:val="22"/>
                <w:szCs w:val="22"/>
              </w:rPr>
              <w:t xml:space="preserve"> </w:t>
            </w:r>
            <w:r w:rsidRPr="007F0E3A">
              <w:rPr>
                <w:spacing w:val="-1"/>
                <w:sz w:val="22"/>
                <w:szCs w:val="22"/>
              </w:rPr>
              <w:t>%</w:t>
            </w:r>
          </w:p>
        </w:tc>
      </w:tr>
      <w:tr w:rsidR="007F0E3A" w:rsidRPr="007F0E3A" w14:paraId="391EF022" w14:textId="77777777" w:rsidTr="007A2B71">
        <w:tc>
          <w:tcPr>
            <w:tcW w:w="2870" w:type="pct"/>
          </w:tcPr>
          <w:p w14:paraId="34C0E22A" w14:textId="77777777" w:rsidR="007F0E3A" w:rsidRPr="007F0E3A" w:rsidRDefault="007F0E3A" w:rsidP="007F0E3A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7F0E3A">
              <w:rPr>
                <w:spacing w:val="-2"/>
                <w:sz w:val="22"/>
                <w:szCs w:val="22"/>
              </w:rPr>
              <w:t>Испытания</w:t>
            </w:r>
            <w:r w:rsidRPr="007F0E3A">
              <w:rPr>
                <w:sz w:val="22"/>
                <w:szCs w:val="22"/>
              </w:rPr>
              <w:t xml:space="preserve"> </w:t>
            </w:r>
            <w:r w:rsidRPr="007F0E3A">
              <w:rPr>
                <w:spacing w:val="-1"/>
                <w:sz w:val="22"/>
                <w:szCs w:val="22"/>
              </w:rPr>
              <w:t xml:space="preserve">на поперечное </w:t>
            </w:r>
            <w:r w:rsidRPr="007F0E3A">
              <w:rPr>
                <w:spacing w:val="-2"/>
                <w:sz w:val="22"/>
                <w:szCs w:val="22"/>
              </w:rPr>
              <w:t>растяжение</w:t>
            </w:r>
            <w:r w:rsidRPr="007F0E3A">
              <w:rPr>
                <w:spacing w:val="-2"/>
                <w:sz w:val="22"/>
                <w:szCs w:val="22"/>
                <w:vertAlign w:val="superscript"/>
                <w:lang w:val="en-US"/>
              </w:rPr>
              <w:t>b</w:t>
            </w:r>
          </w:p>
        </w:tc>
        <w:tc>
          <w:tcPr>
            <w:tcW w:w="2130" w:type="pct"/>
          </w:tcPr>
          <w:p w14:paraId="66B14131" w14:textId="2704ABA6" w:rsidR="007F0E3A" w:rsidRPr="007F0E3A" w:rsidRDefault="007F0E3A" w:rsidP="004E6189">
            <w:pPr>
              <w:spacing w:line="276" w:lineRule="auto"/>
              <w:rPr>
                <w:sz w:val="22"/>
                <w:szCs w:val="22"/>
              </w:rPr>
            </w:pPr>
            <w:r w:rsidRPr="007F0E3A">
              <w:rPr>
                <w:spacing w:val="-2"/>
                <w:sz w:val="22"/>
                <w:szCs w:val="22"/>
              </w:rPr>
              <w:t>Два</w:t>
            </w:r>
            <w:r w:rsidRPr="007F0E3A">
              <w:rPr>
                <w:sz w:val="22"/>
                <w:szCs w:val="22"/>
              </w:rPr>
              <w:t xml:space="preserve"> </w:t>
            </w:r>
            <w:r w:rsidRPr="007F0E3A">
              <w:rPr>
                <w:spacing w:val="-2"/>
                <w:sz w:val="22"/>
                <w:szCs w:val="22"/>
              </w:rPr>
              <w:t>образца</w:t>
            </w:r>
            <w:r w:rsidR="005509BB">
              <w:rPr>
                <w:spacing w:val="-2"/>
                <w:sz w:val="22"/>
                <w:szCs w:val="22"/>
              </w:rPr>
              <w:t xml:space="preserve"> </w:t>
            </w:r>
          </w:p>
        </w:tc>
      </w:tr>
      <w:tr w:rsidR="007F0E3A" w:rsidRPr="007F0E3A" w14:paraId="3C29FB4E" w14:textId="77777777" w:rsidTr="005509BB">
        <w:trPr>
          <w:trHeight w:val="630"/>
        </w:trPr>
        <w:tc>
          <w:tcPr>
            <w:tcW w:w="2870" w:type="pct"/>
            <w:tcBorders>
              <w:bottom w:val="single" w:sz="4" w:space="0" w:color="auto"/>
            </w:tcBorders>
          </w:tcPr>
          <w:p w14:paraId="5AE2C4C4" w14:textId="4478CF67" w:rsidR="007F0E3A" w:rsidRPr="00B01A5C" w:rsidRDefault="005509BB" w:rsidP="004E6189">
            <w:pPr>
              <w:pStyle w:val="TableParagraph"/>
              <w:kinsoku w:val="0"/>
              <w:overflowPunct w:val="0"/>
              <w:spacing w:before="67" w:line="276" w:lineRule="auto"/>
              <w:jc w:val="both"/>
              <w:rPr>
                <w:lang w:val="ru-RU"/>
              </w:rPr>
            </w:pPr>
            <w:r w:rsidRPr="00B01A5C">
              <w:rPr>
                <w:spacing w:val="-2"/>
                <w:lang w:val="ru-RU"/>
              </w:rPr>
              <w:t>Испытани</w:t>
            </w:r>
            <w:r w:rsidR="004E6189" w:rsidRPr="00B01A5C">
              <w:rPr>
                <w:spacing w:val="-2"/>
                <w:lang w:val="ru-RU"/>
              </w:rPr>
              <w:t>я</w:t>
            </w:r>
            <w:r w:rsidRPr="00B01A5C">
              <w:rPr>
                <w:spacing w:val="-2"/>
                <w:lang w:val="ru-RU"/>
              </w:rPr>
              <w:t xml:space="preserve"> на поперечный изгиб деформируемых материалов (согласно 5.3.3.4)</w:t>
            </w:r>
            <w:r w:rsidR="00410AEA" w:rsidRPr="00B01A5C">
              <w:rPr>
                <w:spacing w:val="-2"/>
                <w:vertAlign w:val="superscript"/>
              </w:rPr>
              <w:t>c</w:t>
            </w:r>
          </w:p>
        </w:tc>
        <w:tc>
          <w:tcPr>
            <w:tcW w:w="2130" w:type="pct"/>
            <w:tcBorders>
              <w:bottom w:val="single" w:sz="4" w:space="0" w:color="auto"/>
            </w:tcBorders>
          </w:tcPr>
          <w:p w14:paraId="60A88603" w14:textId="5C28E342" w:rsidR="007F0E3A" w:rsidRPr="0085230E" w:rsidRDefault="005509BB" w:rsidP="00B27D91">
            <w:pPr>
              <w:pStyle w:val="TableParagraph"/>
              <w:kinsoku w:val="0"/>
              <w:overflowPunct w:val="0"/>
              <w:spacing w:before="67" w:line="276" w:lineRule="auto"/>
              <w:jc w:val="left"/>
              <w:rPr>
                <w:lang w:val="ru-RU"/>
              </w:rPr>
            </w:pPr>
            <w:r w:rsidRPr="005509BB">
              <w:rPr>
                <w:spacing w:val="-2"/>
                <w:lang w:val="ru-RU"/>
              </w:rPr>
              <w:t>Два образца для испытаний</w:t>
            </w:r>
            <w:r w:rsidR="007F0E3A" w:rsidRPr="007F0E3A">
              <w:rPr>
                <w:spacing w:val="-2"/>
                <w:lang w:val="ru-RU"/>
              </w:rPr>
              <w:t xml:space="preserve"> </w:t>
            </w:r>
            <w:r w:rsidR="0085230E" w:rsidRPr="0085230E">
              <w:rPr>
                <w:spacing w:val="-2"/>
                <w:lang w:val="ru-RU"/>
              </w:rPr>
              <w:t>корневой сто</w:t>
            </w:r>
            <w:r w:rsidR="0085230E">
              <w:rPr>
                <w:spacing w:val="-2"/>
                <w:lang w:val="ru-RU"/>
              </w:rPr>
              <w:t>роны шва</w:t>
            </w:r>
          </w:p>
        </w:tc>
      </w:tr>
      <w:tr w:rsidR="005509BB" w:rsidRPr="007F0E3A" w14:paraId="750E7FC3" w14:textId="77777777" w:rsidTr="005509BB">
        <w:trPr>
          <w:trHeight w:val="585"/>
        </w:trPr>
        <w:tc>
          <w:tcPr>
            <w:tcW w:w="2870" w:type="pct"/>
            <w:tcBorders>
              <w:top w:val="single" w:sz="4" w:space="0" w:color="auto"/>
            </w:tcBorders>
          </w:tcPr>
          <w:p w14:paraId="583D340F" w14:textId="619EA011" w:rsidR="005509BB" w:rsidRPr="00B01A5C" w:rsidRDefault="005509BB" w:rsidP="004E6189">
            <w:pPr>
              <w:spacing w:line="276" w:lineRule="auto"/>
              <w:jc w:val="both"/>
              <w:rPr>
                <w:spacing w:val="-2"/>
              </w:rPr>
            </w:pPr>
            <w:r w:rsidRPr="00B01A5C">
              <w:rPr>
                <w:spacing w:val="-2"/>
                <w:sz w:val="22"/>
                <w:szCs w:val="22"/>
              </w:rPr>
              <w:t>Испытани</w:t>
            </w:r>
            <w:r w:rsidR="004E6189" w:rsidRPr="00B01A5C">
              <w:rPr>
                <w:spacing w:val="-2"/>
                <w:sz w:val="22"/>
                <w:szCs w:val="22"/>
              </w:rPr>
              <w:t>я</w:t>
            </w:r>
            <w:r w:rsidRPr="00B01A5C">
              <w:rPr>
                <w:sz w:val="22"/>
                <w:szCs w:val="22"/>
              </w:rPr>
              <w:t xml:space="preserve"> </w:t>
            </w:r>
            <w:r w:rsidRPr="00B01A5C">
              <w:rPr>
                <w:spacing w:val="-1"/>
                <w:sz w:val="22"/>
                <w:szCs w:val="22"/>
              </w:rPr>
              <w:t xml:space="preserve">на </w:t>
            </w:r>
            <w:r w:rsidRPr="00B01A5C">
              <w:rPr>
                <w:spacing w:val="-2"/>
                <w:sz w:val="22"/>
                <w:szCs w:val="22"/>
              </w:rPr>
              <w:t>излом</w:t>
            </w:r>
            <w:r w:rsidRPr="00B01A5C">
              <w:rPr>
                <w:spacing w:val="-1"/>
                <w:sz w:val="22"/>
                <w:szCs w:val="22"/>
              </w:rPr>
              <w:t xml:space="preserve"> </w:t>
            </w:r>
            <w:r w:rsidRPr="00B01A5C">
              <w:rPr>
                <w:spacing w:val="-2"/>
                <w:sz w:val="22"/>
                <w:szCs w:val="22"/>
              </w:rPr>
              <w:t>литых</w:t>
            </w:r>
            <w:r w:rsidRPr="00B01A5C">
              <w:rPr>
                <w:spacing w:val="-1"/>
                <w:sz w:val="22"/>
                <w:szCs w:val="22"/>
              </w:rPr>
              <w:t xml:space="preserve"> </w:t>
            </w:r>
            <w:r w:rsidRPr="00B01A5C">
              <w:rPr>
                <w:spacing w:val="-2"/>
                <w:sz w:val="22"/>
                <w:szCs w:val="22"/>
              </w:rPr>
              <w:t>или</w:t>
            </w:r>
            <w:r w:rsidRPr="00B01A5C">
              <w:rPr>
                <w:spacing w:val="-1"/>
                <w:sz w:val="22"/>
                <w:szCs w:val="22"/>
              </w:rPr>
              <w:t xml:space="preserve"> </w:t>
            </w:r>
            <w:r w:rsidRPr="00B01A5C">
              <w:rPr>
                <w:spacing w:val="-2"/>
                <w:sz w:val="22"/>
                <w:szCs w:val="22"/>
              </w:rPr>
              <w:t>ковано-литых</w:t>
            </w:r>
            <w:r w:rsidRPr="00B01A5C">
              <w:rPr>
                <w:spacing w:val="37"/>
                <w:sz w:val="22"/>
                <w:szCs w:val="22"/>
              </w:rPr>
              <w:t xml:space="preserve"> </w:t>
            </w:r>
            <w:r w:rsidRPr="00B01A5C">
              <w:rPr>
                <w:sz w:val="22"/>
                <w:szCs w:val="22"/>
              </w:rPr>
              <w:t>материалов</w:t>
            </w:r>
            <w:r w:rsidRPr="00B01A5C">
              <w:rPr>
                <w:spacing w:val="-3"/>
                <w:sz w:val="22"/>
                <w:szCs w:val="22"/>
              </w:rPr>
              <w:t xml:space="preserve"> </w:t>
            </w:r>
            <w:r w:rsidRPr="00B01A5C">
              <w:rPr>
                <w:spacing w:val="-2"/>
                <w:sz w:val="22"/>
                <w:szCs w:val="22"/>
              </w:rPr>
              <w:t>(согласно</w:t>
            </w:r>
            <w:r w:rsidRPr="00B01A5C">
              <w:rPr>
                <w:spacing w:val="-3"/>
                <w:sz w:val="22"/>
                <w:szCs w:val="22"/>
              </w:rPr>
              <w:t xml:space="preserve"> </w:t>
            </w:r>
            <w:hyperlink r:id="rId19" w:history="1">
              <w:r w:rsidRPr="00B01A5C">
                <w:rPr>
                  <w:spacing w:val="-2"/>
                  <w:sz w:val="22"/>
                  <w:szCs w:val="22"/>
                </w:rPr>
                <w:t>ISO</w:t>
              </w:r>
              <w:r w:rsidRPr="00B01A5C">
                <w:rPr>
                  <w:spacing w:val="-3"/>
                  <w:sz w:val="22"/>
                  <w:szCs w:val="22"/>
                </w:rPr>
                <w:t xml:space="preserve"> </w:t>
              </w:r>
              <w:r w:rsidRPr="00B01A5C">
                <w:rPr>
                  <w:spacing w:val="-2"/>
                  <w:sz w:val="22"/>
                  <w:szCs w:val="22"/>
                </w:rPr>
                <w:t>9017)</w:t>
              </w:r>
            </w:hyperlink>
          </w:p>
        </w:tc>
        <w:tc>
          <w:tcPr>
            <w:tcW w:w="2130" w:type="pct"/>
            <w:tcBorders>
              <w:top w:val="single" w:sz="4" w:space="0" w:color="auto"/>
            </w:tcBorders>
          </w:tcPr>
          <w:p w14:paraId="3F031A23" w14:textId="29ADB3D7" w:rsidR="005509BB" w:rsidRPr="007F0E3A" w:rsidRDefault="0085230E" w:rsidP="00B27D91">
            <w:pPr>
              <w:spacing w:line="276" w:lineRule="auto"/>
              <w:rPr>
                <w:spacing w:val="-2"/>
              </w:rPr>
            </w:pPr>
            <w:r w:rsidRPr="0085230E">
              <w:rPr>
                <w:spacing w:val="-1"/>
                <w:sz w:val="22"/>
                <w:szCs w:val="22"/>
              </w:rPr>
              <w:t xml:space="preserve">Два образца для испытаний </w:t>
            </w:r>
            <w:r w:rsidRPr="007F0E3A">
              <w:rPr>
                <w:spacing w:val="-1"/>
                <w:sz w:val="22"/>
                <w:szCs w:val="22"/>
              </w:rPr>
              <w:t>лицевой</w:t>
            </w:r>
            <w:r w:rsidRPr="0085230E">
              <w:rPr>
                <w:spacing w:val="-1"/>
                <w:sz w:val="22"/>
                <w:szCs w:val="22"/>
              </w:rPr>
              <w:t xml:space="preserve"> стороны шва</w:t>
            </w:r>
          </w:p>
        </w:tc>
      </w:tr>
      <w:tr w:rsidR="007F0E3A" w:rsidRPr="007F0E3A" w14:paraId="59B0A343" w14:textId="77777777" w:rsidTr="007A2B71">
        <w:tc>
          <w:tcPr>
            <w:tcW w:w="2870" w:type="pct"/>
          </w:tcPr>
          <w:p w14:paraId="319AAD7D" w14:textId="77777777" w:rsidR="007F0E3A" w:rsidRPr="007F0E3A" w:rsidRDefault="007F0E3A" w:rsidP="007F0E3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F0E3A">
              <w:rPr>
                <w:spacing w:val="-2"/>
                <w:sz w:val="22"/>
                <w:szCs w:val="22"/>
              </w:rPr>
              <w:t>Исследования макроструктуры</w:t>
            </w:r>
          </w:p>
        </w:tc>
        <w:tc>
          <w:tcPr>
            <w:tcW w:w="2130" w:type="pct"/>
          </w:tcPr>
          <w:p w14:paraId="15FE5932" w14:textId="77777777" w:rsidR="007F0E3A" w:rsidRPr="007F0E3A" w:rsidRDefault="007F0E3A" w:rsidP="00B27D91">
            <w:pPr>
              <w:spacing w:line="276" w:lineRule="auto"/>
              <w:rPr>
                <w:sz w:val="22"/>
                <w:szCs w:val="22"/>
              </w:rPr>
            </w:pPr>
            <w:r w:rsidRPr="007F0E3A">
              <w:rPr>
                <w:spacing w:val="-2"/>
                <w:sz w:val="22"/>
                <w:szCs w:val="22"/>
              </w:rPr>
              <w:t>Один</w:t>
            </w:r>
            <w:r w:rsidRPr="007F0E3A">
              <w:rPr>
                <w:spacing w:val="-1"/>
                <w:sz w:val="22"/>
                <w:szCs w:val="22"/>
              </w:rPr>
              <w:t xml:space="preserve"> </w:t>
            </w:r>
            <w:r w:rsidRPr="007F0E3A">
              <w:rPr>
                <w:spacing w:val="-2"/>
                <w:sz w:val="22"/>
                <w:szCs w:val="22"/>
              </w:rPr>
              <w:t>образец</w:t>
            </w:r>
          </w:p>
        </w:tc>
      </w:tr>
      <w:tr w:rsidR="007F0E3A" w:rsidRPr="007F0E3A" w14:paraId="14DBAA43" w14:textId="77777777" w:rsidTr="007A2B71">
        <w:tc>
          <w:tcPr>
            <w:tcW w:w="2870" w:type="pct"/>
          </w:tcPr>
          <w:p w14:paraId="687421D8" w14:textId="1D6F84BE" w:rsidR="007F0E3A" w:rsidRPr="007F0E3A" w:rsidRDefault="007F0E3A" w:rsidP="004E618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F0E3A">
              <w:rPr>
                <w:spacing w:val="-2"/>
                <w:sz w:val="22"/>
                <w:szCs w:val="22"/>
              </w:rPr>
              <w:t>Дополнительные</w:t>
            </w:r>
            <w:r w:rsidRPr="007F0E3A">
              <w:rPr>
                <w:sz w:val="22"/>
                <w:szCs w:val="22"/>
              </w:rPr>
              <w:t xml:space="preserve"> </w:t>
            </w:r>
            <w:r w:rsidRPr="007F0E3A">
              <w:rPr>
                <w:spacing w:val="-2"/>
                <w:sz w:val="22"/>
                <w:szCs w:val="22"/>
              </w:rPr>
              <w:t>испытания</w:t>
            </w:r>
            <w:r w:rsidRPr="007F0E3A">
              <w:rPr>
                <w:spacing w:val="-1"/>
                <w:sz w:val="22"/>
                <w:szCs w:val="22"/>
              </w:rPr>
              <w:t xml:space="preserve"> </w:t>
            </w:r>
            <w:r w:rsidRPr="007F0E3A">
              <w:rPr>
                <w:spacing w:val="-2"/>
                <w:sz w:val="22"/>
                <w:szCs w:val="22"/>
              </w:rPr>
              <w:t>(например</w:t>
            </w:r>
            <w:r w:rsidRPr="007F0E3A">
              <w:rPr>
                <w:sz w:val="22"/>
                <w:szCs w:val="22"/>
              </w:rPr>
              <w:t xml:space="preserve"> </w:t>
            </w:r>
            <w:r w:rsidRPr="007F0E3A">
              <w:rPr>
                <w:spacing w:val="-2"/>
                <w:sz w:val="22"/>
                <w:szCs w:val="22"/>
              </w:rPr>
              <w:t>неразрушающий</w:t>
            </w:r>
            <w:r w:rsidRPr="007F0E3A">
              <w:rPr>
                <w:spacing w:val="-1"/>
                <w:sz w:val="22"/>
                <w:szCs w:val="22"/>
              </w:rPr>
              <w:t xml:space="preserve"> </w:t>
            </w:r>
            <w:r w:rsidRPr="007F0E3A">
              <w:rPr>
                <w:spacing w:val="-2"/>
                <w:sz w:val="22"/>
                <w:szCs w:val="22"/>
              </w:rPr>
              <w:t>контроль)</w:t>
            </w:r>
            <w:r w:rsidRPr="007F0E3A">
              <w:rPr>
                <w:spacing w:val="-2"/>
                <w:sz w:val="22"/>
                <w:szCs w:val="22"/>
                <w:vertAlign w:val="superscript"/>
                <w:lang w:val="en-US"/>
              </w:rPr>
              <w:t>d</w:t>
            </w:r>
          </w:p>
        </w:tc>
        <w:tc>
          <w:tcPr>
            <w:tcW w:w="2130" w:type="pct"/>
          </w:tcPr>
          <w:p w14:paraId="4A4359DF" w14:textId="77777777" w:rsidR="007F0E3A" w:rsidRPr="007F0E3A" w:rsidRDefault="007F0E3A" w:rsidP="00B27D91">
            <w:pPr>
              <w:spacing w:line="276" w:lineRule="auto"/>
              <w:rPr>
                <w:sz w:val="22"/>
                <w:szCs w:val="22"/>
              </w:rPr>
            </w:pPr>
            <w:r w:rsidRPr="007F0E3A">
              <w:rPr>
                <w:spacing w:val="-1"/>
                <w:sz w:val="22"/>
                <w:szCs w:val="22"/>
              </w:rPr>
              <w:t xml:space="preserve">Если </w:t>
            </w:r>
            <w:r w:rsidRPr="007F0E3A">
              <w:rPr>
                <w:spacing w:val="-2"/>
                <w:sz w:val="22"/>
                <w:szCs w:val="22"/>
              </w:rPr>
              <w:t>требуется</w:t>
            </w:r>
          </w:p>
        </w:tc>
      </w:tr>
      <w:tr w:rsidR="007F0E3A" w:rsidRPr="007F0E3A" w14:paraId="4D4CB856" w14:textId="77777777" w:rsidTr="007A2B71">
        <w:tc>
          <w:tcPr>
            <w:tcW w:w="5000" w:type="pct"/>
            <w:gridSpan w:val="2"/>
          </w:tcPr>
          <w:p w14:paraId="4A1F958B" w14:textId="1EDD3CEF" w:rsidR="007F0E3A" w:rsidRPr="007F0E3A" w:rsidRDefault="007F0E3A" w:rsidP="007F0E3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F0E3A">
              <w:rPr>
                <w:sz w:val="22"/>
                <w:szCs w:val="22"/>
                <w:vertAlign w:val="superscript"/>
                <w:lang w:val="en-US"/>
              </w:rPr>
              <w:t>a</w:t>
            </w:r>
            <w:r w:rsidRPr="007F0E3A">
              <w:rPr>
                <w:sz w:val="22"/>
                <w:szCs w:val="22"/>
              </w:rPr>
              <w:t xml:space="preserve"> Контроль </w:t>
            </w:r>
            <w:r w:rsidR="0085230E">
              <w:rPr>
                <w:sz w:val="22"/>
                <w:szCs w:val="22"/>
              </w:rPr>
              <w:t xml:space="preserve">не </w:t>
            </w:r>
            <w:r w:rsidRPr="007F0E3A">
              <w:rPr>
                <w:sz w:val="22"/>
                <w:szCs w:val="22"/>
              </w:rPr>
              <w:t xml:space="preserve">проводится </w:t>
            </w:r>
            <w:r w:rsidR="0085230E">
              <w:rPr>
                <w:sz w:val="22"/>
                <w:szCs w:val="22"/>
              </w:rPr>
              <w:t>на от</w:t>
            </w:r>
            <w:r w:rsidRPr="007F0E3A">
              <w:rPr>
                <w:sz w:val="22"/>
                <w:szCs w:val="22"/>
              </w:rPr>
              <w:t xml:space="preserve">бракованных </w:t>
            </w:r>
            <w:r w:rsidR="0085230E">
              <w:rPr>
                <w:sz w:val="22"/>
                <w:szCs w:val="22"/>
              </w:rPr>
              <w:t>участках</w:t>
            </w:r>
            <w:r w:rsidRPr="007F0E3A">
              <w:rPr>
                <w:sz w:val="22"/>
                <w:szCs w:val="22"/>
              </w:rPr>
              <w:t xml:space="preserve"> согласно рисунку 4.</w:t>
            </w:r>
          </w:p>
          <w:p w14:paraId="38B8E118" w14:textId="55C6B2EB" w:rsidR="007F0E3A" w:rsidRPr="007F0E3A" w:rsidRDefault="007F0E3A" w:rsidP="007F0E3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F0E3A">
              <w:rPr>
                <w:sz w:val="22"/>
                <w:szCs w:val="22"/>
                <w:vertAlign w:val="superscript"/>
                <w:lang w:val="en-US"/>
              </w:rPr>
              <w:t>b</w:t>
            </w:r>
            <w:r w:rsidRPr="007F0E3A">
              <w:rPr>
                <w:sz w:val="22"/>
                <w:szCs w:val="22"/>
              </w:rPr>
              <w:t xml:space="preserve"> Для стыкового соединения труб </w:t>
            </w:r>
            <w:r w:rsidR="004E6189">
              <w:rPr>
                <w:sz w:val="22"/>
                <w:szCs w:val="22"/>
              </w:rPr>
              <w:t>следует брать</w:t>
            </w:r>
            <w:r w:rsidRPr="007F0E3A">
              <w:rPr>
                <w:sz w:val="22"/>
                <w:szCs w:val="22"/>
              </w:rPr>
              <w:t xml:space="preserve"> </w:t>
            </w:r>
            <w:r w:rsidR="00A50665">
              <w:rPr>
                <w:sz w:val="22"/>
                <w:szCs w:val="22"/>
              </w:rPr>
              <w:t>не менее</w:t>
            </w:r>
            <w:r w:rsidRPr="007F0E3A">
              <w:rPr>
                <w:sz w:val="22"/>
                <w:szCs w:val="22"/>
              </w:rPr>
              <w:t xml:space="preserve"> од</w:t>
            </w:r>
            <w:r w:rsidR="00A50665">
              <w:rPr>
                <w:sz w:val="22"/>
                <w:szCs w:val="22"/>
              </w:rPr>
              <w:t>ного</w:t>
            </w:r>
            <w:r w:rsidRPr="007F0E3A">
              <w:rPr>
                <w:sz w:val="22"/>
                <w:szCs w:val="22"/>
              </w:rPr>
              <w:t xml:space="preserve"> образ</w:t>
            </w:r>
            <w:r w:rsidR="00A50665">
              <w:rPr>
                <w:sz w:val="22"/>
                <w:szCs w:val="22"/>
              </w:rPr>
              <w:t>ца</w:t>
            </w:r>
            <w:r w:rsidRPr="007F0E3A">
              <w:rPr>
                <w:sz w:val="22"/>
                <w:szCs w:val="22"/>
              </w:rPr>
              <w:t xml:space="preserve"> для испытани</w:t>
            </w:r>
            <w:r w:rsidR="00A50665">
              <w:rPr>
                <w:sz w:val="22"/>
                <w:szCs w:val="22"/>
              </w:rPr>
              <w:t>й</w:t>
            </w:r>
            <w:r w:rsidRPr="007F0E3A">
              <w:rPr>
                <w:sz w:val="22"/>
                <w:szCs w:val="22"/>
              </w:rPr>
              <w:t xml:space="preserve"> на </w:t>
            </w:r>
            <w:r w:rsidR="00A50665">
              <w:rPr>
                <w:sz w:val="22"/>
                <w:szCs w:val="22"/>
              </w:rPr>
              <w:t xml:space="preserve">поперечное </w:t>
            </w:r>
            <w:r w:rsidRPr="007F0E3A">
              <w:rPr>
                <w:sz w:val="22"/>
                <w:szCs w:val="22"/>
              </w:rPr>
              <w:t xml:space="preserve">растяжение из </w:t>
            </w:r>
            <w:r w:rsidR="00A50665" w:rsidRPr="00A50665">
              <w:rPr>
                <w:sz w:val="22"/>
                <w:szCs w:val="22"/>
              </w:rPr>
              <w:t>WOA</w:t>
            </w:r>
            <w:r w:rsidR="00A50665">
              <w:rPr>
                <w:sz w:val="22"/>
                <w:szCs w:val="22"/>
              </w:rPr>
              <w:t xml:space="preserve">, </w:t>
            </w:r>
            <w:r w:rsidR="0085230E" w:rsidRPr="0085230E">
              <w:rPr>
                <w:sz w:val="22"/>
                <w:szCs w:val="22"/>
              </w:rPr>
              <w:t>если возможно</w:t>
            </w:r>
            <w:r w:rsidRPr="007F0E3A">
              <w:rPr>
                <w:sz w:val="22"/>
                <w:szCs w:val="22"/>
              </w:rPr>
              <w:t>.</w:t>
            </w:r>
          </w:p>
          <w:p w14:paraId="27A02944" w14:textId="3B07D56E" w:rsidR="007F0E3A" w:rsidRPr="007F0E3A" w:rsidRDefault="007F0E3A" w:rsidP="007F0E3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F0E3A">
              <w:rPr>
                <w:sz w:val="22"/>
                <w:szCs w:val="22"/>
                <w:vertAlign w:val="superscript"/>
                <w:lang w:val="en-US"/>
              </w:rPr>
              <w:t>c</w:t>
            </w:r>
            <w:r w:rsidRPr="007F0E3A">
              <w:rPr>
                <w:sz w:val="22"/>
                <w:szCs w:val="22"/>
              </w:rPr>
              <w:t xml:space="preserve"> </w:t>
            </w:r>
            <w:r w:rsidRPr="007F0E3A">
              <w:rPr>
                <w:iCs/>
                <w:sz w:val="22"/>
                <w:szCs w:val="22"/>
              </w:rPr>
              <w:t>Для материалов толщиной более 12 мм образцы для испытани</w:t>
            </w:r>
            <w:r w:rsidR="00A50665">
              <w:rPr>
                <w:iCs/>
                <w:sz w:val="22"/>
                <w:szCs w:val="22"/>
              </w:rPr>
              <w:t>й</w:t>
            </w:r>
            <w:r w:rsidRPr="007F0E3A">
              <w:rPr>
                <w:iCs/>
                <w:sz w:val="22"/>
                <w:szCs w:val="22"/>
              </w:rPr>
              <w:t xml:space="preserve"> на изгиб  корн</w:t>
            </w:r>
            <w:r w:rsidR="00103A9F">
              <w:rPr>
                <w:iCs/>
                <w:sz w:val="22"/>
                <w:szCs w:val="22"/>
              </w:rPr>
              <w:t>евой</w:t>
            </w:r>
            <w:r w:rsidRPr="007F0E3A">
              <w:rPr>
                <w:iCs/>
                <w:sz w:val="22"/>
                <w:szCs w:val="22"/>
              </w:rPr>
              <w:t xml:space="preserve"> и лицевой сторон шва могут быть заменены на четыре образца для испытания на боковой изгиб.</w:t>
            </w:r>
            <w:r w:rsidR="0085230E">
              <w:rPr>
                <w:iCs/>
                <w:sz w:val="22"/>
                <w:szCs w:val="22"/>
              </w:rPr>
              <w:t xml:space="preserve"> </w:t>
            </w:r>
            <w:r w:rsidR="00A50665">
              <w:rPr>
                <w:iCs/>
                <w:sz w:val="22"/>
                <w:szCs w:val="22"/>
              </w:rPr>
              <w:t>Ч</w:t>
            </w:r>
            <w:r w:rsidR="00A50665" w:rsidRPr="0085230E">
              <w:rPr>
                <w:iCs/>
                <w:sz w:val="22"/>
                <w:szCs w:val="22"/>
              </w:rPr>
              <w:t>етыр</w:t>
            </w:r>
            <w:r w:rsidR="00A50665">
              <w:rPr>
                <w:iCs/>
                <w:sz w:val="22"/>
                <w:szCs w:val="22"/>
              </w:rPr>
              <w:t>е</w:t>
            </w:r>
            <w:r w:rsidR="00A50665" w:rsidRPr="0085230E">
              <w:rPr>
                <w:iCs/>
                <w:sz w:val="22"/>
                <w:szCs w:val="22"/>
              </w:rPr>
              <w:t xml:space="preserve"> образца для испытани</w:t>
            </w:r>
            <w:r w:rsidR="00A50665">
              <w:rPr>
                <w:iCs/>
                <w:sz w:val="22"/>
                <w:szCs w:val="22"/>
              </w:rPr>
              <w:t>й</w:t>
            </w:r>
            <w:r w:rsidR="00A50665" w:rsidRPr="0085230E">
              <w:rPr>
                <w:iCs/>
                <w:sz w:val="22"/>
                <w:szCs w:val="22"/>
              </w:rPr>
              <w:t xml:space="preserve"> на поперечный </w:t>
            </w:r>
            <w:r w:rsidR="00A50665">
              <w:rPr>
                <w:iCs/>
                <w:sz w:val="22"/>
                <w:szCs w:val="22"/>
              </w:rPr>
              <w:t>изги</w:t>
            </w:r>
            <w:r w:rsidR="00A50665" w:rsidRPr="0085230E">
              <w:rPr>
                <w:iCs/>
                <w:sz w:val="22"/>
                <w:szCs w:val="22"/>
              </w:rPr>
              <w:t>б могут быть заменены</w:t>
            </w:r>
            <w:r w:rsidR="00A50665">
              <w:rPr>
                <w:iCs/>
                <w:sz w:val="22"/>
                <w:szCs w:val="22"/>
              </w:rPr>
              <w:t xml:space="preserve"> одним</w:t>
            </w:r>
            <w:r w:rsidR="00410AEA" w:rsidRPr="0085230E">
              <w:rPr>
                <w:iCs/>
                <w:sz w:val="22"/>
                <w:szCs w:val="22"/>
              </w:rPr>
              <w:t xml:space="preserve"> образ</w:t>
            </w:r>
            <w:r w:rsidR="00A50665">
              <w:rPr>
                <w:iCs/>
                <w:sz w:val="22"/>
                <w:szCs w:val="22"/>
              </w:rPr>
              <w:t>цом</w:t>
            </w:r>
            <w:r w:rsidR="00410AEA" w:rsidRPr="0085230E">
              <w:rPr>
                <w:iCs/>
                <w:sz w:val="22"/>
                <w:szCs w:val="22"/>
              </w:rPr>
              <w:t xml:space="preserve"> для испытани</w:t>
            </w:r>
            <w:r w:rsidR="00A50665">
              <w:rPr>
                <w:iCs/>
                <w:sz w:val="22"/>
                <w:szCs w:val="22"/>
              </w:rPr>
              <w:t>й</w:t>
            </w:r>
            <w:r w:rsidR="00410AEA" w:rsidRPr="0085230E">
              <w:rPr>
                <w:iCs/>
                <w:sz w:val="22"/>
                <w:szCs w:val="22"/>
              </w:rPr>
              <w:t xml:space="preserve"> на продольны</w:t>
            </w:r>
            <w:r w:rsidR="00410AEA">
              <w:rPr>
                <w:iCs/>
                <w:sz w:val="22"/>
                <w:szCs w:val="22"/>
              </w:rPr>
              <w:t>й изгиб</w:t>
            </w:r>
            <w:r w:rsidR="00410AEA" w:rsidRPr="0085230E">
              <w:rPr>
                <w:iCs/>
                <w:sz w:val="22"/>
                <w:szCs w:val="22"/>
              </w:rPr>
              <w:t xml:space="preserve"> лицевой стороны </w:t>
            </w:r>
            <w:r w:rsidR="00410AEA">
              <w:rPr>
                <w:iCs/>
                <w:sz w:val="22"/>
                <w:szCs w:val="22"/>
              </w:rPr>
              <w:t xml:space="preserve">шва </w:t>
            </w:r>
            <w:r w:rsidR="00410AEA" w:rsidRPr="0085230E">
              <w:rPr>
                <w:iCs/>
                <w:sz w:val="22"/>
                <w:szCs w:val="22"/>
              </w:rPr>
              <w:t>и од</w:t>
            </w:r>
            <w:r w:rsidR="00410AEA">
              <w:rPr>
                <w:iCs/>
                <w:sz w:val="22"/>
                <w:szCs w:val="22"/>
              </w:rPr>
              <w:t>н</w:t>
            </w:r>
            <w:r w:rsidR="00A50665">
              <w:rPr>
                <w:iCs/>
                <w:sz w:val="22"/>
                <w:szCs w:val="22"/>
              </w:rPr>
              <w:t>им</w:t>
            </w:r>
            <w:r w:rsidR="00410AEA" w:rsidRPr="0085230E">
              <w:rPr>
                <w:iCs/>
                <w:sz w:val="22"/>
                <w:szCs w:val="22"/>
              </w:rPr>
              <w:t xml:space="preserve"> образ</w:t>
            </w:r>
            <w:r w:rsidR="00410AEA">
              <w:rPr>
                <w:iCs/>
                <w:sz w:val="22"/>
                <w:szCs w:val="22"/>
              </w:rPr>
              <w:t>ц</w:t>
            </w:r>
            <w:r w:rsidR="00A50665">
              <w:rPr>
                <w:iCs/>
                <w:sz w:val="22"/>
                <w:szCs w:val="22"/>
              </w:rPr>
              <w:t>ом</w:t>
            </w:r>
            <w:r w:rsidR="00410AEA">
              <w:rPr>
                <w:iCs/>
                <w:sz w:val="22"/>
                <w:szCs w:val="22"/>
              </w:rPr>
              <w:t xml:space="preserve"> </w:t>
            </w:r>
            <w:r w:rsidR="00410AEA" w:rsidRPr="0085230E">
              <w:rPr>
                <w:iCs/>
                <w:sz w:val="22"/>
                <w:szCs w:val="22"/>
              </w:rPr>
              <w:t>для испытани</w:t>
            </w:r>
            <w:r w:rsidR="00A50665">
              <w:rPr>
                <w:iCs/>
                <w:sz w:val="22"/>
                <w:szCs w:val="22"/>
              </w:rPr>
              <w:t>й</w:t>
            </w:r>
            <w:r w:rsidR="00410AEA" w:rsidRPr="0085230E">
              <w:rPr>
                <w:iCs/>
                <w:sz w:val="22"/>
                <w:szCs w:val="22"/>
              </w:rPr>
              <w:t xml:space="preserve"> на продольны</w:t>
            </w:r>
            <w:r w:rsidR="00410AEA">
              <w:rPr>
                <w:iCs/>
                <w:sz w:val="22"/>
                <w:szCs w:val="22"/>
              </w:rPr>
              <w:t>й</w:t>
            </w:r>
            <w:r w:rsidR="00410AEA" w:rsidRPr="0085230E">
              <w:rPr>
                <w:iCs/>
                <w:sz w:val="22"/>
                <w:szCs w:val="22"/>
              </w:rPr>
              <w:t xml:space="preserve"> </w:t>
            </w:r>
            <w:r w:rsidR="00410AEA">
              <w:rPr>
                <w:iCs/>
                <w:sz w:val="22"/>
                <w:szCs w:val="22"/>
              </w:rPr>
              <w:t>изгиб</w:t>
            </w:r>
            <w:r w:rsidR="00410AEA" w:rsidRPr="0085230E">
              <w:rPr>
                <w:iCs/>
                <w:sz w:val="22"/>
                <w:szCs w:val="22"/>
              </w:rPr>
              <w:t xml:space="preserve"> кор</w:t>
            </w:r>
            <w:r w:rsidR="00410AEA">
              <w:rPr>
                <w:iCs/>
                <w:sz w:val="22"/>
                <w:szCs w:val="22"/>
              </w:rPr>
              <w:t>евой</w:t>
            </w:r>
            <w:r w:rsidR="00410AEA">
              <w:t xml:space="preserve"> </w:t>
            </w:r>
            <w:r w:rsidR="00410AEA" w:rsidRPr="00410AEA">
              <w:rPr>
                <w:iCs/>
                <w:sz w:val="22"/>
                <w:szCs w:val="22"/>
              </w:rPr>
              <w:t>стороны шва</w:t>
            </w:r>
            <w:r w:rsidR="00441BEB">
              <w:rPr>
                <w:iCs/>
                <w:sz w:val="22"/>
                <w:szCs w:val="22"/>
              </w:rPr>
              <w:t>.</w:t>
            </w:r>
            <w:r w:rsidR="00410AEA" w:rsidRPr="0085230E">
              <w:rPr>
                <w:iCs/>
                <w:sz w:val="22"/>
                <w:szCs w:val="22"/>
              </w:rPr>
              <w:t xml:space="preserve"> </w:t>
            </w:r>
          </w:p>
          <w:p w14:paraId="465BDD7C" w14:textId="689F87BA" w:rsidR="007F0E3A" w:rsidRPr="007F0E3A" w:rsidRDefault="007F0E3A" w:rsidP="006E779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F0E3A">
              <w:rPr>
                <w:sz w:val="22"/>
                <w:szCs w:val="22"/>
                <w:vertAlign w:val="superscript"/>
                <w:lang w:val="en-US"/>
              </w:rPr>
              <w:t>d</w:t>
            </w:r>
            <w:r w:rsidRPr="007F0E3A">
              <w:rPr>
                <w:sz w:val="22"/>
                <w:szCs w:val="22"/>
              </w:rPr>
              <w:t xml:space="preserve"> Дополнительные испытания выполняю</w:t>
            </w:r>
            <w:r w:rsidR="006E7793">
              <w:rPr>
                <w:sz w:val="22"/>
                <w:szCs w:val="22"/>
              </w:rPr>
              <w:t>т</w:t>
            </w:r>
            <w:r w:rsidRPr="007F0E3A">
              <w:rPr>
                <w:sz w:val="22"/>
                <w:szCs w:val="22"/>
              </w:rPr>
              <w:t xml:space="preserve"> в соответствии с </w:t>
            </w:r>
            <w:r w:rsidR="006E7793">
              <w:rPr>
                <w:sz w:val="22"/>
                <w:szCs w:val="22"/>
              </w:rPr>
              <w:t xml:space="preserve">соответствующими </w:t>
            </w:r>
            <w:r w:rsidRPr="007F0E3A">
              <w:rPr>
                <w:sz w:val="22"/>
                <w:szCs w:val="22"/>
              </w:rPr>
              <w:t>техническими требованиями.</w:t>
            </w:r>
          </w:p>
        </w:tc>
      </w:tr>
    </w:tbl>
    <w:p w14:paraId="6C4C6346" w14:textId="77777777" w:rsidR="0004235E" w:rsidRPr="0004235E" w:rsidRDefault="0004235E" w:rsidP="00D037D4">
      <w:pPr>
        <w:spacing w:line="360" w:lineRule="auto"/>
        <w:jc w:val="both"/>
        <w:rPr>
          <w:spacing w:val="40"/>
          <w:sz w:val="10"/>
        </w:rPr>
      </w:pPr>
    </w:p>
    <w:p w14:paraId="37BB9900" w14:textId="01D1119E" w:rsidR="00D037D4" w:rsidRPr="00D037D4" w:rsidRDefault="009B71D8" w:rsidP="00D037D4">
      <w:pPr>
        <w:spacing w:line="360" w:lineRule="auto"/>
        <w:jc w:val="both"/>
        <w:rPr>
          <w:sz w:val="22"/>
          <w:szCs w:val="22"/>
        </w:rPr>
      </w:pPr>
      <w:r w:rsidRPr="001E1178">
        <w:rPr>
          <w:spacing w:val="40"/>
          <w:sz w:val="22"/>
        </w:rPr>
        <w:t xml:space="preserve">Таблица </w:t>
      </w:r>
      <w:r>
        <w:rPr>
          <w:spacing w:val="40"/>
          <w:sz w:val="22"/>
        </w:rPr>
        <w:t>2</w:t>
      </w:r>
      <w:r w:rsidR="00D037D4" w:rsidRPr="00D037D4">
        <w:rPr>
          <w:sz w:val="22"/>
          <w:szCs w:val="22"/>
        </w:rPr>
        <w:t xml:space="preserve"> — Контроль и испытания </w:t>
      </w:r>
      <w:r w:rsidR="00BD7AAB">
        <w:rPr>
          <w:sz w:val="22"/>
          <w:szCs w:val="22"/>
        </w:rPr>
        <w:t>з</w:t>
      </w:r>
      <w:r w:rsidR="00BD7AAB" w:rsidRPr="00BD7AAB">
        <w:rPr>
          <w:sz w:val="22"/>
          <w:szCs w:val="22"/>
        </w:rPr>
        <w:t>аготов</w:t>
      </w:r>
      <w:r w:rsidR="00BD7AAB">
        <w:rPr>
          <w:sz w:val="22"/>
          <w:szCs w:val="22"/>
        </w:rPr>
        <w:t>о</w:t>
      </w:r>
      <w:r w:rsidR="00BD7AAB" w:rsidRPr="00BD7AAB">
        <w:rPr>
          <w:sz w:val="22"/>
          <w:szCs w:val="22"/>
        </w:rPr>
        <w:t xml:space="preserve">к </w:t>
      </w:r>
      <w:r w:rsidR="006E7793">
        <w:rPr>
          <w:sz w:val="22"/>
          <w:szCs w:val="22"/>
        </w:rPr>
        <w:t>для испытаний</w:t>
      </w:r>
      <w:r w:rsidR="00D037D4" w:rsidRPr="00D037D4">
        <w:rPr>
          <w:sz w:val="22"/>
          <w:szCs w:val="22"/>
        </w:rPr>
        <w:t xml:space="preserve"> </w:t>
      </w:r>
      <w:r w:rsidR="00555EE2">
        <w:rPr>
          <w:sz w:val="22"/>
          <w:szCs w:val="22"/>
        </w:rPr>
        <w:t xml:space="preserve">для </w:t>
      </w:r>
      <w:r w:rsidR="00D037D4" w:rsidRPr="00D037D4">
        <w:rPr>
          <w:sz w:val="22"/>
          <w:szCs w:val="22"/>
        </w:rPr>
        <w:t>нахлесточных соединений (рисунок 3)</w:t>
      </w:r>
    </w:p>
    <w:tbl>
      <w:tblPr>
        <w:tblStyle w:val="af4"/>
        <w:tblW w:w="9781" w:type="dxa"/>
        <w:tblInd w:w="108" w:type="dxa"/>
        <w:tblLook w:val="04A0" w:firstRow="1" w:lastRow="0" w:firstColumn="1" w:lastColumn="0" w:noHBand="0" w:noVBand="1"/>
      </w:tblPr>
      <w:tblGrid>
        <w:gridCol w:w="5240"/>
        <w:gridCol w:w="4541"/>
      </w:tblGrid>
      <w:tr w:rsidR="00555EE2" w:rsidRPr="00555EE2" w14:paraId="687C439D" w14:textId="77777777" w:rsidTr="007A2B71">
        <w:tc>
          <w:tcPr>
            <w:tcW w:w="5240" w:type="dxa"/>
            <w:tcBorders>
              <w:bottom w:val="double" w:sz="4" w:space="0" w:color="000000"/>
            </w:tcBorders>
          </w:tcPr>
          <w:p w14:paraId="6D437255" w14:textId="5E3874DC" w:rsidR="00555EE2" w:rsidRPr="00555EE2" w:rsidRDefault="00555EE2" w:rsidP="00120B3B">
            <w:pPr>
              <w:spacing w:before="60" w:line="276" w:lineRule="auto"/>
              <w:jc w:val="center"/>
              <w:rPr>
                <w:sz w:val="22"/>
                <w:szCs w:val="22"/>
              </w:rPr>
            </w:pPr>
            <w:r w:rsidRPr="00555EE2">
              <w:rPr>
                <w:sz w:val="22"/>
                <w:szCs w:val="22"/>
              </w:rPr>
              <w:t xml:space="preserve">Метод контроля и </w:t>
            </w:r>
            <w:r>
              <w:rPr>
                <w:sz w:val="22"/>
                <w:szCs w:val="22"/>
              </w:rPr>
              <w:t xml:space="preserve">вид </w:t>
            </w:r>
            <w:r w:rsidRPr="00555EE2">
              <w:rPr>
                <w:sz w:val="22"/>
                <w:szCs w:val="22"/>
              </w:rPr>
              <w:t>испытани</w:t>
            </w:r>
            <w:r>
              <w:rPr>
                <w:sz w:val="22"/>
                <w:szCs w:val="22"/>
              </w:rPr>
              <w:t>й</w:t>
            </w:r>
          </w:p>
        </w:tc>
        <w:tc>
          <w:tcPr>
            <w:tcW w:w="4541" w:type="dxa"/>
            <w:tcBorders>
              <w:bottom w:val="double" w:sz="4" w:space="0" w:color="000000"/>
            </w:tcBorders>
          </w:tcPr>
          <w:p w14:paraId="4F862668" w14:textId="77777777" w:rsidR="00555EE2" w:rsidRPr="00555EE2" w:rsidRDefault="00555EE2" w:rsidP="00120B3B">
            <w:pPr>
              <w:spacing w:before="60" w:line="276" w:lineRule="auto"/>
              <w:jc w:val="center"/>
              <w:rPr>
                <w:sz w:val="22"/>
                <w:szCs w:val="22"/>
              </w:rPr>
            </w:pPr>
            <w:r w:rsidRPr="00555EE2">
              <w:rPr>
                <w:sz w:val="22"/>
                <w:szCs w:val="22"/>
              </w:rPr>
              <w:t>Объем контроля и испытаний</w:t>
            </w:r>
          </w:p>
        </w:tc>
      </w:tr>
      <w:tr w:rsidR="00555EE2" w:rsidRPr="00555EE2" w14:paraId="36A4B7EE" w14:textId="77777777" w:rsidTr="007A2B71">
        <w:tc>
          <w:tcPr>
            <w:tcW w:w="5240" w:type="dxa"/>
            <w:tcBorders>
              <w:top w:val="double" w:sz="4" w:space="0" w:color="000000"/>
            </w:tcBorders>
          </w:tcPr>
          <w:p w14:paraId="023AC417" w14:textId="77777777" w:rsidR="00555EE2" w:rsidRPr="00555EE2" w:rsidRDefault="00555EE2" w:rsidP="00120B3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55EE2">
              <w:rPr>
                <w:spacing w:val="-2"/>
                <w:sz w:val="22"/>
                <w:szCs w:val="22"/>
              </w:rPr>
              <w:t xml:space="preserve">Визуальный контроль </w:t>
            </w:r>
            <w:r w:rsidRPr="00555EE2">
              <w:rPr>
                <w:spacing w:val="-2"/>
                <w:sz w:val="22"/>
                <w:szCs w:val="22"/>
                <w:vertAlign w:val="superscript"/>
              </w:rPr>
              <w:t>а</w:t>
            </w:r>
          </w:p>
        </w:tc>
        <w:tc>
          <w:tcPr>
            <w:tcW w:w="4541" w:type="dxa"/>
            <w:tcBorders>
              <w:top w:val="double" w:sz="4" w:space="0" w:color="000000"/>
            </w:tcBorders>
          </w:tcPr>
          <w:p w14:paraId="238168F8" w14:textId="169D4882" w:rsidR="00555EE2" w:rsidRPr="00555EE2" w:rsidRDefault="00555EE2" w:rsidP="00120B3B">
            <w:pPr>
              <w:spacing w:line="276" w:lineRule="auto"/>
              <w:rPr>
                <w:sz w:val="22"/>
                <w:szCs w:val="22"/>
              </w:rPr>
            </w:pPr>
            <w:r w:rsidRPr="00555EE2">
              <w:rPr>
                <w:spacing w:val="-1"/>
                <w:sz w:val="22"/>
                <w:szCs w:val="22"/>
              </w:rPr>
              <w:t>100</w:t>
            </w:r>
            <w:r w:rsidR="004E6189">
              <w:rPr>
                <w:spacing w:val="-1"/>
                <w:sz w:val="22"/>
                <w:szCs w:val="22"/>
              </w:rPr>
              <w:t xml:space="preserve"> </w:t>
            </w:r>
            <w:r w:rsidRPr="00555EE2">
              <w:rPr>
                <w:spacing w:val="-1"/>
                <w:sz w:val="22"/>
                <w:szCs w:val="22"/>
              </w:rPr>
              <w:t>%</w:t>
            </w:r>
          </w:p>
        </w:tc>
      </w:tr>
      <w:tr w:rsidR="00555EE2" w:rsidRPr="00555EE2" w14:paraId="3E8E4590" w14:textId="77777777" w:rsidTr="007A2B71">
        <w:tc>
          <w:tcPr>
            <w:tcW w:w="5240" w:type="dxa"/>
          </w:tcPr>
          <w:p w14:paraId="6830FB07" w14:textId="77777777" w:rsidR="00555EE2" w:rsidRPr="00555EE2" w:rsidRDefault="00555EE2" w:rsidP="00120B3B">
            <w:pPr>
              <w:spacing w:line="276" w:lineRule="auto"/>
              <w:rPr>
                <w:sz w:val="22"/>
                <w:szCs w:val="22"/>
              </w:rPr>
            </w:pPr>
            <w:r w:rsidRPr="00555EE2">
              <w:rPr>
                <w:spacing w:val="-2"/>
                <w:sz w:val="22"/>
                <w:szCs w:val="22"/>
              </w:rPr>
              <w:t>Исследования макроструктуры</w:t>
            </w:r>
          </w:p>
        </w:tc>
        <w:tc>
          <w:tcPr>
            <w:tcW w:w="4541" w:type="dxa"/>
          </w:tcPr>
          <w:p w14:paraId="3A1B2604" w14:textId="52D7D1D7" w:rsidR="00555EE2" w:rsidRPr="00555EE2" w:rsidRDefault="00555EE2" w:rsidP="00120B3B">
            <w:pPr>
              <w:spacing w:line="276" w:lineRule="auto"/>
              <w:rPr>
                <w:sz w:val="22"/>
                <w:szCs w:val="22"/>
              </w:rPr>
            </w:pPr>
            <w:r w:rsidRPr="007F0E3A">
              <w:rPr>
                <w:spacing w:val="-2"/>
                <w:sz w:val="22"/>
                <w:szCs w:val="22"/>
              </w:rPr>
              <w:t>Два</w:t>
            </w:r>
            <w:r w:rsidRPr="007F0E3A">
              <w:rPr>
                <w:sz w:val="22"/>
                <w:szCs w:val="22"/>
              </w:rPr>
              <w:t xml:space="preserve"> </w:t>
            </w:r>
            <w:r w:rsidRPr="007F0E3A">
              <w:rPr>
                <w:spacing w:val="-2"/>
                <w:sz w:val="22"/>
                <w:szCs w:val="22"/>
              </w:rPr>
              <w:t>образца</w:t>
            </w:r>
            <w:r>
              <w:rPr>
                <w:spacing w:val="-2"/>
                <w:sz w:val="22"/>
                <w:szCs w:val="22"/>
              </w:rPr>
              <w:t xml:space="preserve"> для испытаний</w:t>
            </w:r>
          </w:p>
        </w:tc>
      </w:tr>
      <w:tr w:rsidR="00555EE2" w:rsidRPr="00555EE2" w14:paraId="42C5F5C6" w14:textId="77777777" w:rsidTr="007A2B71">
        <w:tc>
          <w:tcPr>
            <w:tcW w:w="5240" w:type="dxa"/>
          </w:tcPr>
          <w:p w14:paraId="730F848B" w14:textId="1C9E5CD6" w:rsidR="00555EE2" w:rsidRPr="00555EE2" w:rsidRDefault="00555EE2" w:rsidP="00120B3B">
            <w:pPr>
              <w:spacing w:line="276" w:lineRule="auto"/>
              <w:rPr>
                <w:sz w:val="22"/>
                <w:szCs w:val="22"/>
              </w:rPr>
            </w:pPr>
            <w:r w:rsidRPr="00555EE2">
              <w:rPr>
                <w:spacing w:val="-2"/>
                <w:sz w:val="22"/>
                <w:szCs w:val="22"/>
              </w:rPr>
              <w:t>Дополнительные испытания</w:t>
            </w:r>
            <w:r w:rsidRPr="00555EE2">
              <w:rPr>
                <w:spacing w:val="-1"/>
                <w:sz w:val="22"/>
                <w:szCs w:val="22"/>
              </w:rPr>
              <w:t xml:space="preserve"> </w:t>
            </w:r>
            <w:r w:rsidRPr="00555EE2">
              <w:rPr>
                <w:spacing w:val="-2"/>
                <w:sz w:val="22"/>
                <w:szCs w:val="22"/>
              </w:rPr>
              <w:t>(испытани</w:t>
            </w:r>
            <w:r w:rsidR="006E7793">
              <w:rPr>
                <w:spacing w:val="-2"/>
                <w:sz w:val="22"/>
                <w:szCs w:val="22"/>
              </w:rPr>
              <w:t>я</w:t>
            </w:r>
            <w:r w:rsidRPr="00555EE2">
              <w:rPr>
                <w:sz w:val="22"/>
                <w:szCs w:val="22"/>
              </w:rPr>
              <w:t xml:space="preserve"> </w:t>
            </w:r>
            <w:r w:rsidRPr="00555EE2">
              <w:rPr>
                <w:spacing w:val="-1"/>
                <w:sz w:val="22"/>
                <w:szCs w:val="22"/>
              </w:rPr>
              <w:t xml:space="preserve">на </w:t>
            </w:r>
            <w:r w:rsidRPr="00555EE2">
              <w:rPr>
                <w:spacing w:val="-2"/>
                <w:sz w:val="22"/>
                <w:szCs w:val="22"/>
              </w:rPr>
              <w:t>отрыв,</w:t>
            </w:r>
            <w:r w:rsidRPr="00555EE2">
              <w:rPr>
                <w:sz w:val="22"/>
                <w:szCs w:val="22"/>
              </w:rPr>
              <w:t xml:space="preserve"> </w:t>
            </w:r>
            <w:r w:rsidRPr="00555EE2">
              <w:rPr>
                <w:spacing w:val="-1"/>
                <w:sz w:val="22"/>
                <w:szCs w:val="22"/>
              </w:rPr>
              <w:t>на срез,</w:t>
            </w:r>
            <w:r w:rsidRPr="00555EE2">
              <w:rPr>
                <w:spacing w:val="-2"/>
                <w:sz w:val="22"/>
                <w:szCs w:val="22"/>
              </w:rPr>
              <w:t xml:space="preserve"> </w:t>
            </w:r>
            <w:r w:rsidRPr="00555EE2">
              <w:rPr>
                <w:sz w:val="22"/>
                <w:szCs w:val="22"/>
              </w:rPr>
              <w:t xml:space="preserve">на </w:t>
            </w:r>
            <w:r w:rsidRPr="00555EE2">
              <w:rPr>
                <w:sz w:val="22"/>
                <w:szCs w:val="22"/>
                <w:lang w:val="en-US"/>
              </w:rPr>
              <w:t>S</w:t>
            </w:r>
            <w:r w:rsidRPr="00555EE2">
              <w:rPr>
                <w:sz w:val="22"/>
                <w:szCs w:val="22"/>
              </w:rPr>
              <w:t>-образный изгиб</w:t>
            </w:r>
            <w:r w:rsidR="006E7793">
              <w:t xml:space="preserve"> </w:t>
            </w:r>
            <w:r w:rsidR="006E7793" w:rsidRPr="006E7793">
              <w:rPr>
                <w:sz w:val="22"/>
                <w:szCs w:val="22"/>
              </w:rPr>
              <w:t>ударным инструментом</w:t>
            </w:r>
            <w:r w:rsidRPr="00555EE2">
              <w:rPr>
                <w:spacing w:val="-2"/>
                <w:sz w:val="22"/>
                <w:szCs w:val="22"/>
              </w:rPr>
              <w:t>,</w:t>
            </w:r>
            <w:r w:rsidRPr="00555EE2">
              <w:rPr>
                <w:sz w:val="22"/>
                <w:szCs w:val="22"/>
              </w:rPr>
              <w:t xml:space="preserve"> </w:t>
            </w:r>
            <w:r w:rsidRPr="00555EE2">
              <w:rPr>
                <w:spacing w:val="-2"/>
                <w:sz w:val="22"/>
                <w:szCs w:val="22"/>
              </w:rPr>
              <w:t>неразрушающий</w:t>
            </w:r>
            <w:r w:rsidRPr="00555EE2">
              <w:rPr>
                <w:spacing w:val="-1"/>
                <w:sz w:val="22"/>
                <w:szCs w:val="22"/>
              </w:rPr>
              <w:t xml:space="preserve"> </w:t>
            </w:r>
            <w:r w:rsidRPr="00555EE2">
              <w:rPr>
                <w:spacing w:val="-2"/>
                <w:sz w:val="22"/>
                <w:szCs w:val="22"/>
              </w:rPr>
              <w:t>контроль)</w:t>
            </w:r>
            <w:r w:rsidRPr="00555EE2">
              <w:rPr>
                <w:spacing w:val="-2"/>
                <w:sz w:val="22"/>
                <w:szCs w:val="22"/>
                <w:vertAlign w:val="superscript"/>
                <w:lang w:val="en-US"/>
              </w:rPr>
              <w:t>b</w:t>
            </w:r>
          </w:p>
        </w:tc>
        <w:tc>
          <w:tcPr>
            <w:tcW w:w="4541" w:type="dxa"/>
          </w:tcPr>
          <w:p w14:paraId="355CC388" w14:textId="77777777" w:rsidR="00555EE2" w:rsidRPr="00555EE2" w:rsidRDefault="00555EE2" w:rsidP="00120B3B">
            <w:pPr>
              <w:spacing w:line="276" w:lineRule="auto"/>
              <w:rPr>
                <w:sz w:val="22"/>
                <w:szCs w:val="22"/>
              </w:rPr>
            </w:pPr>
            <w:r w:rsidRPr="00555EE2">
              <w:rPr>
                <w:spacing w:val="-1"/>
                <w:sz w:val="22"/>
                <w:szCs w:val="22"/>
              </w:rPr>
              <w:t xml:space="preserve">Если </w:t>
            </w:r>
            <w:r w:rsidRPr="00555EE2">
              <w:rPr>
                <w:spacing w:val="-2"/>
                <w:sz w:val="22"/>
                <w:szCs w:val="22"/>
              </w:rPr>
              <w:t>требуется</w:t>
            </w:r>
          </w:p>
        </w:tc>
      </w:tr>
      <w:tr w:rsidR="00555EE2" w:rsidRPr="00555EE2" w14:paraId="7AF2C1C7" w14:textId="77777777" w:rsidTr="007A2B71">
        <w:tc>
          <w:tcPr>
            <w:tcW w:w="9781" w:type="dxa"/>
            <w:gridSpan w:val="2"/>
          </w:tcPr>
          <w:p w14:paraId="3F727DB4" w14:textId="702A0837" w:rsidR="00555EE2" w:rsidRPr="00555EE2" w:rsidRDefault="00555EE2" w:rsidP="00120B3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55EE2">
              <w:rPr>
                <w:sz w:val="22"/>
                <w:szCs w:val="22"/>
                <w:vertAlign w:val="superscript"/>
                <w:lang w:val="en-US"/>
              </w:rPr>
              <w:t>a</w:t>
            </w:r>
            <w:r w:rsidRPr="00555EE2">
              <w:rPr>
                <w:sz w:val="22"/>
                <w:szCs w:val="22"/>
              </w:rPr>
              <w:t xml:space="preserve"> </w:t>
            </w:r>
            <w:r w:rsidR="00E77985" w:rsidRPr="007F0E3A">
              <w:rPr>
                <w:sz w:val="22"/>
                <w:szCs w:val="22"/>
              </w:rPr>
              <w:t xml:space="preserve">Контроль </w:t>
            </w:r>
            <w:r w:rsidR="00E77985">
              <w:rPr>
                <w:sz w:val="22"/>
                <w:szCs w:val="22"/>
              </w:rPr>
              <w:t xml:space="preserve">не </w:t>
            </w:r>
            <w:r w:rsidR="00E77985" w:rsidRPr="007F0E3A">
              <w:rPr>
                <w:sz w:val="22"/>
                <w:szCs w:val="22"/>
              </w:rPr>
              <w:t xml:space="preserve">проводится </w:t>
            </w:r>
            <w:r w:rsidR="00E77985">
              <w:rPr>
                <w:sz w:val="22"/>
                <w:szCs w:val="22"/>
              </w:rPr>
              <w:t>на от</w:t>
            </w:r>
            <w:r w:rsidR="00E77985" w:rsidRPr="007F0E3A">
              <w:rPr>
                <w:sz w:val="22"/>
                <w:szCs w:val="22"/>
              </w:rPr>
              <w:t xml:space="preserve">бракованных </w:t>
            </w:r>
            <w:r w:rsidR="00E77985">
              <w:rPr>
                <w:sz w:val="22"/>
                <w:szCs w:val="22"/>
              </w:rPr>
              <w:t>участках</w:t>
            </w:r>
            <w:r w:rsidR="00E77985" w:rsidRPr="007F0E3A">
              <w:rPr>
                <w:sz w:val="22"/>
                <w:szCs w:val="22"/>
              </w:rPr>
              <w:t xml:space="preserve"> согласно рисунку</w:t>
            </w:r>
            <w:r w:rsidRPr="00555EE2">
              <w:rPr>
                <w:sz w:val="22"/>
                <w:szCs w:val="22"/>
              </w:rPr>
              <w:t xml:space="preserve"> 6.</w:t>
            </w:r>
          </w:p>
          <w:p w14:paraId="264D34E3" w14:textId="274ABCDB" w:rsidR="00555EE2" w:rsidRPr="00555EE2" w:rsidRDefault="00555EE2" w:rsidP="00120B3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55EE2">
              <w:rPr>
                <w:sz w:val="22"/>
                <w:szCs w:val="22"/>
                <w:vertAlign w:val="superscript"/>
                <w:lang w:val="en-US"/>
              </w:rPr>
              <w:t>b</w:t>
            </w:r>
            <w:r w:rsidRPr="00555EE2">
              <w:rPr>
                <w:sz w:val="22"/>
                <w:szCs w:val="22"/>
              </w:rPr>
              <w:t xml:space="preserve"> Дополнительные испытания выполняют в соответствии с техническими требованиями</w:t>
            </w:r>
            <w:r w:rsidR="006E7793">
              <w:rPr>
                <w:sz w:val="22"/>
                <w:szCs w:val="22"/>
              </w:rPr>
              <w:t xml:space="preserve"> проекта</w:t>
            </w:r>
            <w:r w:rsidRPr="00555EE2">
              <w:rPr>
                <w:sz w:val="22"/>
                <w:szCs w:val="22"/>
              </w:rPr>
              <w:t xml:space="preserve">. Информация об испытаниях </w:t>
            </w:r>
            <w:r w:rsidRPr="00B01A5C">
              <w:rPr>
                <w:sz w:val="22"/>
                <w:szCs w:val="22"/>
              </w:rPr>
              <w:t>на S-образный изгиб ударным инструментом приведена</w:t>
            </w:r>
            <w:r w:rsidRPr="00555EE2">
              <w:rPr>
                <w:sz w:val="22"/>
                <w:szCs w:val="22"/>
              </w:rPr>
              <w:t xml:space="preserve"> в приложении С.</w:t>
            </w:r>
          </w:p>
        </w:tc>
      </w:tr>
    </w:tbl>
    <w:p w14:paraId="49895EE7" w14:textId="77777777" w:rsidR="0004235E" w:rsidRPr="00B24878" w:rsidRDefault="0004235E" w:rsidP="002D7603">
      <w:pPr>
        <w:spacing w:line="360" w:lineRule="auto"/>
        <w:ind w:firstLine="567"/>
        <w:jc w:val="both"/>
        <w:rPr>
          <w:sz w:val="8"/>
          <w:szCs w:val="24"/>
        </w:rPr>
      </w:pPr>
    </w:p>
    <w:p w14:paraId="44E95C49" w14:textId="2C6EBC93" w:rsidR="002D7603" w:rsidRPr="002D7603" w:rsidRDefault="002D7603" w:rsidP="002D7603">
      <w:pPr>
        <w:spacing w:line="360" w:lineRule="auto"/>
        <w:ind w:firstLine="567"/>
        <w:jc w:val="both"/>
        <w:rPr>
          <w:sz w:val="24"/>
          <w:szCs w:val="24"/>
        </w:rPr>
      </w:pPr>
      <w:r w:rsidRPr="002D7603">
        <w:rPr>
          <w:sz w:val="24"/>
          <w:szCs w:val="24"/>
        </w:rPr>
        <w:t xml:space="preserve">Контроль и испытания </w:t>
      </w:r>
      <w:r w:rsidR="00BD7AAB">
        <w:rPr>
          <w:sz w:val="24"/>
          <w:szCs w:val="24"/>
        </w:rPr>
        <w:t>з</w:t>
      </w:r>
      <w:r w:rsidR="00BD7AAB" w:rsidRPr="00BD7AAB">
        <w:rPr>
          <w:sz w:val="24"/>
          <w:szCs w:val="24"/>
        </w:rPr>
        <w:t>аготов</w:t>
      </w:r>
      <w:r w:rsidR="00BD7AAB">
        <w:rPr>
          <w:sz w:val="24"/>
          <w:szCs w:val="24"/>
        </w:rPr>
        <w:t>о</w:t>
      </w:r>
      <w:r w:rsidR="00BD7AAB" w:rsidRPr="00BD7AAB">
        <w:rPr>
          <w:sz w:val="24"/>
          <w:szCs w:val="24"/>
        </w:rPr>
        <w:t>к</w:t>
      </w:r>
      <w:r w:rsidRPr="002D7603">
        <w:rPr>
          <w:sz w:val="24"/>
          <w:szCs w:val="24"/>
        </w:rPr>
        <w:t>, включая прихват</w:t>
      </w:r>
      <w:r>
        <w:rPr>
          <w:sz w:val="24"/>
          <w:szCs w:val="24"/>
        </w:rPr>
        <w:t>ки</w:t>
      </w:r>
      <w:r w:rsidRPr="002D7603">
        <w:rPr>
          <w:sz w:val="24"/>
          <w:szCs w:val="24"/>
        </w:rPr>
        <w:t xml:space="preserve"> или зоны начала/конца стыкового соединения труб, должны соответствовать техническим требованиям</w:t>
      </w:r>
      <w:r w:rsidR="006E7793">
        <w:rPr>
          <w:sz w:val="24"/>
          <w:szCs w:val="24"/>
        </w:rPr>
        <w:t xml:space="preserve"> проекта</w:t>
      </w:r>
      <w:r w:rsidRPr="002D7603">
        <w:rPr>
          <w:sz w:val="24"/>
          <w:szCs w:val="24"/>
        </w:rPr>
        <w:t>.</w:t>
      </w:r>
    </w:p>
    <w:p w14:paraId="3D5CE1A9" w14:textId="6D878F93" w:rsidR="00D037D4" w:rsidRDefault="002D7603" w:rsidP="002D7603">
      <w:pPr>
        <w:spacing w:line="360" w:lineRule="auto"/>
        <w:ind w:firstLine="567"/>
        <w:jc w:val="both"/>
        <w:rPr>
          <w:sz w:val="24"/>
          <w:szCs w:val="24"/>
        </w:rPr>
      </w:pPr>
      <w:r w:rsidRPr="002D7603">
        <w:rPr>
          <w:sz w:val="24"/>
          <w:szCs w:val="24"/>
        </w:rPr>
        <w:t>О</w:t>
      </w:r>
      <w:r w:rsidR="006E7793">
        <w:rPr>
          <w:sz w:val="24"/>
          <w:szCs w:val="24"/>
        </w:rPr>
        <w:t>собые</w:t>
      </w:r>
      <w:r w:rsidRPr="002D7603">
        <w:rPr>
          <w:sz w:val="24"/>
          <w:szCs w:val="24"/>
        </w:rPr>
        <w:t xml:space="preserve"> условия эксплуатации, материал или условия производства могут потребовать </w:t>
      </w:r>
      <w:r w:rsidR="006E7793">
        <w:rPr>
          <w:sz w:val="24"/>
          <w:szCs w:val="24"/>
        </w:rPr>
        <w:t>полных</w:t>
      </w:r>
      <w:r w:rsidRPr="002D7603">
        <w:rPr>
          <w:sz w:val="24"/>
          <w:szCs w:val="24"/>
        </w:rPr>
        <w:t xml:space="preserve"> </w:t>
      </w:r>
      <w:r w:rsidR="006E7793">
        <w:rPr>
          <w:sz w:val="24"/>
          <w:szCs w:val="24"/>
        </w:rPr>
        <w:t>испытаний</w:t>
      </w:r>
      <w:r w:rsidRPr="002D7603">
        <w:rPr>
          <w:sz w:val="24"/>
          <w:szCs w:val="24"/>
        </w:rPr>
        <w:t xml:space="preserve"> для получения дополнительных данных.</w:t>
      </w:r>
    </w:p>
    <w:p w14:paraId="5F71F5FC" w14:textId="1C37B8F7" w:rsidR="00F06518" w:rsidRPr="00B043C8" w:rsidRDefault="007A2B71" w:rsidP="00F06518">
      <w:pPr>
        <w:spacing w:line="36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</w:t>
      </w:r>
      <w:r w:rsidR="00F06518" w:rsidRPr="00B043C8">
        <w:rPr>
          <w:b/>
          <w:sz w:val="24"/>
          <w:szCs w:val="24"/>
        </w:rPr>
        <w:t>.3.</w:t>
      </w:r>
      <w:r>
        <w:rPr>
          <w:b/>
          <w:sz w:val="24"/>
          <w:szCs w:val="24"/>
        </w:rPr>
        <w:t>2</w:t>
      </w:r>
      <w:r w:rsidR="00F06518" w:rsidRPr="00B043C8">
        <w:rPr>
          <w:b/>
          <w:sz w:val="24"/>
          <w:szCs w:val="24"/>
        </w:rPr>
        <w:t xml:space="preserve"> </w:t>
      </w:r>
      <w:r w:rsidR="00D627FF" w:rsidRPr="00D627FF">
        <w:rPr>
          <w:b/>
          <w:sz w:val="24"/>
          <w:szCs w:val="24"/>
        </w:rPr>
        <w:t xml:space="preserve">Визуальный контроль и </w:t>
      </w:r>
      <w:r w:rsidR="00D627FF">
        <w:rPr>
          <w:b/>
          <w:sz w:val="24"/>
          <w:szCs w:val="24"/>
        </w:rPr>
        <w:t xml:space="preserve">уровни </w:t>
      </w:r>
      <w:r w:rsidR="00993713">
        <w:rPr>
          <w:b/>
          <w:sz w:val="24"/>
          <w:szCs w:val="24"/>
        </w:rPr>
        <w:t>приемки</w:t>
      </w:r>
    </w:p>
    <w:p w14:paraId="5D4C28D0" w14:textId="6DD25AE7" w:rsidR="00D627FF" w:rsidRPr="00D627FF" w:rsidRDefault="00BD7AAB" w:rsidP="00D627FF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Заготовки</w:t>
      </w:r>
      <w:r w:rsidR="00D627FF" w:rsidRPr="00D627FF">
        <w:rPr>
          <w:sz w:val="24"/>
          <w:szCs w:val="24"/>
        </w:rPr>
        <w:t xml:space="preserve"> </w:t>
      </w:r>
      <w:r w:rsidR="00993713">
        <w:rPr>
          <w:sz w:val="24"/>
          <w:szCs w:val="24"/>
        </w:rPr>
        <w:t xml:space="preserve">для испытаний </w:t>
      </w:r>
      <w:r w:rsidR="00D627FF" w:rsidRPr="00D627FF">
        <w:rPr>
          <w:sz w:val="24"/>
          <w:szCs w:val="24"/>
        </w:rPr>
        <w:t xml:space="preserve">подлежат визуальному контролю в соответствии с ISO 17637 перед </w:t>
      </w:r>
      <w:r w:rsidR="00993713">
        <w:rPr>
          <w:sz w:val="24"/>
          <w:szCs w:val="24"/>
        </w:rPr>
        <w:t>отбором образцов</w:t>
      </w:r>
      <w:r w:rsidR="00D627FF" w:rsidRPr="00D627FF">
        <w:rPr>
          <w:sz w:val="24"/>
          <w:szCs w:val="24"/>
        </w:rPr>
        <w:t>. Объем контроля должен соответствовать таблиц</w:t>
      </w:r>
      <w:r w:rsidR="008F5AB9">
        <w:rPr>
          <w:sz w:val="24"/>
          <w:szCs w:val="24"/>
        </w:rPr>
        <w:t>ам</w:t>
      </w:r>
      <w:r w:rsidR="00D627FF" w:rsidRPr="00D627FF">
        <w:rPr>
          <w:sz w:val="24"/>
          <w:szCs w:val="24"/>
        </w:rPr>
        <w:t xml:space="preserve"> 1 или 2.</w:t>
      </w:r>
    </w:p>
    <w:p w14:paraId="71591733" w14:textId="14AC178F" w:rsidR="001D1DB2" w:rsidRDefault="00D627FF" w:rsidP="00D627FF">
      <w:pPr>
        <w:spacing w:line="360" w:lineRule="auto"/>
        <w:ind w:firstLine="567"/>
        <w:jc w:val="both"/>
        <w:rPr>
          <w:sz w:val="24"/>
          <w:szCs w:val="24"/>
        </w:rPr>
      </w:pPr>
      <w:r w:rsidRPr="00D627FF">
        <w:rPr>
          <w:sz w:val="24"/>
          <w:szCs w:val="24"/>
        </w:rPr>
        <w:t xml:space="preserve">Уровни </w:t>
      </w:r>
      <w:r w:rsidR="008F5AB9">
        <w:rPr>
          <w:sz w:val="24"/>
          <w:szCs w:val="24"/>
        </w:rPr>
        <w:t>приемки</w:t>
      </w:r>
      <w:r w:rsidRPr="00D627FF">
        <w:rPr>
          <w:sz w:val="24"/>
          <w:szCs w:val="24"/>
        </w:rPr>
        <w:t xml:space="preserve"> </w:t>
      </w:r>
      <w:r w:rsidR="008F5AB9">
        <w:rPr>
          <w:sz w:val="24"/>
          <w:szCs w:val="24"/>
        </w:rPr>
        <w:t>применяются</w:t>
      </w:r>
      <w:r w:rsidRPr="00D627FF">
        <w:rPr>
          <w:sz w:val="24"/>
          <w:szCs w:val="24"/>
        </w:rPr>
        <w:t xml:space="preserve"> согласно ISO 25239-5</w:t>
      </w:r>
      <w:r w:rsidR="00103A9F">
        <w:rPr>
          <w:sz w:val="24"/>
          <w:szCs w:val="24"/>
        </w:rPr>
        <w:t>:2020</w:t>
      </w:r>
      <w:r w:rsidRPr="00D627FF">
        <w:rPr>
          <w:sz w:val="24"/>
          <w:szCs w:val="24"/>
        </w:rPr>
        <w:t>, приложение A</w:t>
      </w:r>
      <w:r w:rsidR="00F06518" w:rsidRPr="00B043C8">
        <w:rPr>
          <w:sz w:val="24"/>
          <w:szCs w:val="24"/>
        </w:rPr>
        <w:t>.</w:t>
      </w:r>
    </w:p>
    <w:p w14:paraId="37EA4487" w14:textId="04F64314" w:rsidR="001D1DB2" w:rsidRDefault="00D627FF" w:rsidP="001D1DB2">
      <w:pPr>
        <w:spacing w:line="36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1D1DB2" w:rsidRPr="00B043C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3</w:t>
      </w:r>
      <w:r w:rsidR="001D1DB2" w:rsidRPr="00B043C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3</w:t>
      </w:r>
      <w:r w:rsidR="001D1DB2" w:rsidRPr="00B043C8">
        <w:rPr>
          <w:b/>
          <w:sz w:val="24"/>
          <w:szCs w:val="24"/>
        </w:rPr>
        <w:t xml:space="preserve"> </w:t>
      </w:r>
      <w:r w:rsidRPr="00D627FF">
        <w:rPr>
          <w:b/>
          <w:sz w:val="24"/>
          <w:szCs w:val="24"/>
        </w:rPr>
        <w:t>Разрушающие испытания</w:t>
      </w:r>
    </w:p>
    <w:p w14:paraId="767818F3" w14:textId="70405CFE" w:rsidR="00D627FF" w:rsidRPr="00D627FF" w:rsidRDefault="00D627FF" w:rsidP="001D1DB2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D627FF">
        <w:rPr>
          <w:sz w:val="24"/>
          <w:szCs w:val="24"/>
        </w:rPr>
        <w:t>.3.3.1 Общие положения</w:t>
      </w:r>
    </w:p>
    <w:p w14:paraId="29C1C8CF" w14:textId="1BB2A6B0" w:rsidR="001D1DB2" w:rsidRDefault="00D627FF" w:rsidP="001D1DB2">
      <w:pPr>
        <w:spacing w:line="360" w:lineRule="auto"/>
        <w:ind w:firstLine="567"/>
        <w:jc w:val="both"/>
        <w:rPr>
          <w:sz w:val="24"/>
          <w:szCs w:val="24"/>
        </w:rPr>
      </w:pPr>
      <w:r w:rsidRPr="00D627FF">
        <w:rPr>
          <w:sz w:val="24"/>
          <w:szCs w:val="24"/>
        </w:rPr>
        <w:t>Объем испытаний должен соответствовать таблиц</w:t>
      </w:r>
      <w:r w:rsidR="0045772B">
        <w:rPr>
          <w:sz w:val="24"/>
          <w:szCs w:val="24"/>
        </w:rPr>
        <w:t>ам</w:t>
      </w:r>
      <w:r w:rsidRPr="00D627FF">
        <w:rPr>
          <w:sz w:val="24"/>
          <w:szCs w:val="24"/>
        </w:rPr>
        <w:t xml:space="preserve"> 1 и 2</w:t>
      </w:r>
      <w:r w:rsidR="001D1DB2" w:rsidRPr="001D1DB2">
        <w:rPr>
          <w:sz w:val="24"/>
          <w:szCs w:val="24"/>
        </w:rPr>
        <w:t>.</w:t>
      </w:r>
    </w:p>
    <w:p w14:paraId="4378116B" w14:textId="6638C161" w:rsidR="00D627FF" w:rsidRPr="001D1DB2" w:rsidRDefault="00D627FF" w:rsidP="001D1DB2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D627FF">
        <w:rPr>
          <w:sz w:val="24"/>
          <w:szCs w:val="24"/>
        </w:rPr>
        <w:t>.3.3.</w:t>
      </w:r>
      <w:r>
        <w:rPr>
          <w:sz w:val="24"/>
          <w:szCs w:val="24"/>
        </w:rPr>
        <w:t>2</w:t>
      </w:r>
      <w:r w:rsidRPr="00D627FF">
        <w:rPr>
          <w:sz w:val="24"/>
          <w:szCs w:val="24"/>
        </w:rPr>
        <w:t xml:space="preserve"> Расположение и </w:t>
      </w:r>
      <w:r w:rsidR="006301CE">
        <w:rPr>
          <w:sz w:val="24"/>
          <w:szCs w:val="24"/>
        </w:rPr>
        <w:t>отбор</w:t>
      </w:r>
      <w:r w:rsidRPr="00D627FF">
        <w:rPr>
          <w:sz w:val="24"/>
          <w:szCs w:val="24"/>
        </w:rPr>
        <w:t xml:space="preserve"> образцов для испытаний</w:t>
      </w:r>
    </w:p>
    <w:p w14:paraId="605D47CA" w14:textId="23B2F3E3" w:rsidR="00D627FF" w:rsidRPr="00D627FF" w:rsidRDefault="00D627FF" w:rsidP="00D627FF">
      <w:pPr>
        <w:spacing w:line="360" w:lineRule="auto"/>
        <w:ind w:firstLine="567"/>
        <w:jc w:val="both"/>
        <w:rPr>
          <w:sz w:val="24"/>
          <w:szCs w:val="24"/>
        </w:rPr>
      </w:pPr>
      <w:r w:rsidRPr="00D627FF">
        <w:rPr>
          <w:sz w:val="24"/>
          <w:szCs w:val="24"/>
        </w:rPr>
        <w:t xml:space="preserve">После визуального контроля </w:t>
      </w:r>
      <w:r w:rsidR="00BD7AAB" w:rsidRPr="00BD7AAB">
        <w:rPr>
          <w:sz w:val="24"/>
          <w:szCs w:val="24"/>
        </w:rPr>
        <w:t xml:space="preserve">заготовок </w:t>
      </w:r>
      <w:r w:rsidRPr="00D627FF">
        <w:rPr>
          <w:sz w:val="24"/>
          <w:szCs w:val="24"/>
        </w:rPr>
        <w:t>вырезают образцы для испытаний.</w:t>
      </w:r>
    </w:p>
    <w:p w14:paraId="62AFC90D" w14:textId="2976F62C" w:rsidR="00D22DE1" w:rsidRDefault="00D22DE1" w:rsidP="00D627FF">
      <w:pPr>
        <w:spacing w:line="360" w:lineRule="auto"/>
        <w:ind w:firstLine="567"/>
        <w:jc w:val="both"/>
        <w:rPr>
          <w:sz w:val="24"/>
          <w:szCs w:val="24"/>
        </w:rPr>
      </w:pPr>
      <w:r w:rsidRPr="00D22DE1">
        <w:rPr>
          <w:sz w:val="24"/>
          <w:szCs w:val="24"/>
        </w:rPr>
        <w:t>Расположение образцов для испытаний должно соответствовать рисунк</w:t>
      </w:r>
      <w:r w:rsidR="00840BDF">
        <w:rPr>
          <w:sz w:val="24"/>
          <w:szCs w:val="24"/>
        </w:rPr>
        <w:t>ам</w:t>
      </w:r>
      <w:r w:rsidRPr="00D22DE1">
        <w:rPr>
          <w:sz w:val="24"/>
          <w:szCs w:val="24"/>
        </w:rPr>
        <w:t xml:space="preserve"> 4, 5 или 6</w:t>
      </w:r>
      <w:r w:rsidR="00D627FF" w:rsidRPr="00D627FF">
        <w:rPr>
          <w:sz w:val="24"/>
          <w:szCs w:val="24"/>
        </w:rPr>
        <w:t xml:space="preserve">. </w:t>
      </w:r>
    </w:p>
    <w:p w14:paraId="0A417B0E" w14:textId="2A7C309E" w:rsidR="001D1DB2" w:rsidRPr="001D1DB2" w:rsidRDefault="00D22DE1" w:rsidP="00D627FF">
      <w:pPr>
        <w:spacing w:line="360" w:lineRule="auto"/>
        <w:ind w:firstLine="567"/>
        <w:jc w:val="both"/>
        <w:rPr>
          <w:sz w:val="24"/>
          <w:szCs w:val="24"/>
        </w:rPr>
      </w:pPr>
      <w:r w:rsidRPr="00D22DE1">
        <w:rPr>
          <w:sz w:val="24"/>
          <w:szCs w:val="24"/>
        </w:rPr>
        <w:t xml:space="preserve">Длина </w:t>
      </w:r>
      <w:r>
        <w:rPr>
          <w:sz w:val="24"/>
          <w:szCs w:val="24"/>
        </w:rPr>
        <w:t>неиспользуемых участков</w:t>
      </w:r>
      <w:r w:rsidRPr="00D22DE1">
        <w:rPr>
          <w:sz w:val="24"/>
          <w:szCs w:val="24"/>
        </w:rPr>
        <w:t xml:space="preserve"> от каждого </w:t>
      </w:r>
      <w:r w:rsidR="00840BDF">
        <w:rPr>
          <w:sz w:val="24"/>
          <w:szCs w:val="24"/>
        </w:rPr>
        <w:t>конца</w:t>
      </w:r>
      <w:r w:rsidRPr="00D22DE1">
        <w:rPr>
          <w:sz w:val="24"/>
          <w:szCs w:val="24"/>
        </w:rPr>
        <w:t xml:space="preserve"> сварного шва должна составлять 50 мм или </w:t>
      </w:r>
      <w:r w:rsidR="00840BDF">
        <w:rPr>
          <w:sz w:val="24"/>
          <w:szCs w:val="24"/>
        </w:rPr>
        <w:t xml:space="preserve">быть </w:t>
      </w:r>
      <w:r w:rsidRPr="00D22DE1">
        <w:rPr>
          <w:sz w:val="24"/>
          <w:szCs w:val="24"/>
        </w:rPr>
        <w:t xml:space="preserve">в три раза больше </w:t>
      </w:r>
      <w:r w:rsidR="00840BDF">
        <w:rPr>
          <w:sz w:val="24"/>
          <w:szCs w:val="24"/>
        </w:rPr>
        <w:t xml:space="preserve">глубины </w:t>
      </w:r>
      <w:r w:rsidRPr="00D22DE1">
        <w:rPr>
          <w:sz w:val="24"/>
          <w:szCs w:val="24"/>
        </w:rPr>
        <w:t>сварного шва, в зависимости от того, что больше</w:t>
      </w:r>
      <w:r w:rsidR="001D1DB2" w:rsidRPr="001D1DB2">
        <w:rPr>
          <w:sz w:val="24"/>
          <w:szCs w:val="24"/>
        </w:rPr>
        <w:t>.</w:t>
      </w:r>
    </w:p>
    <w:p w14:paraId="1877399A" w14:textId="4D66263F" w:rsidR="003B1FF1" w:rsidRDefault="00D22DE1" w:rsidP="00D22DE1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2D627C9" wp14:editId="7B2D6E94">
            <wp:extent cx="3189847" cy="381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84499F.tmp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6" t="2632" b="1404"/>
                    <a:stretch/>
                  </pic:blipFill>
                  <pic:spPr bwMode="auto">
                    <a:xfrm>
                      <a:off x="0" y="0"/>
                      <a:ext cx="3191320" cy="38212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4BB7A7" w14:textId="3DF2CC3D" w:rsidR="00D22DE1" w:rsidRDefault="00D22DE1" w:rsidP="00D22DE1">
      <w:pPr>
        <w:spacing w:line="360" w:lineRule="auto"/>
        <w:jc w:val="center"/>
        <w:rPr>
          <w:sz w:val="24"/>
          <w:szCs w:val="24"/>
        </w:rPr>
      </w:pPr>
      <w:r>
        <w:rPr>
          <w:i/>
          <w:sz w:val="24"/>
          <w:szCs w:val="24"/>
        </w:rPr>
        <w:t>1</w:t>
      </w:r>
      <w:r w:rsidRPr="005F7D74">
        <w:rPr>
          <w:sz w:val="24"/>
          <w:szCs w:val="24"/>
        </w:rPr>
        <w:t xml:space="preserve"> – </w:t>
      </w:r>
      <w:r w:rsidR="00840BDF">
        <w:rPr>
          <w:sz w:val="24"/>
          <w:szCs w:val="24"/>
        </w:rPr>
        <w:t>площадь</w:t>
      </w:r>
      <w:r w:rsidR="00871C07" w:rsidRPr="00871C07">
        <w:rPr>
          <w:sz w:val="24"/>
          <w:szCs w:val="24"/>
        </w:rPr>
        <w:t xml:space="preserve"> одного образца для испытания на растяжение</w:t>
      </w:r>
      <w:r w:rsidR="00871C07">
        <w:rPr>
          <w:sz w:val="24"/>
          <w:szCs w:val="24"/>
        </w:rPr>
        <w:t>;</w:t>
      </w:r>
      <w:r w:rsidR="00871C07" w:rsidRPr="00871C07">
        <w:rPr>
          <w:sz w:val="24"/>
          <w:szCs w:val="24"/>
        </w:rPr>
        <w:t xml:space="preserve"> испытаний на изгиб или излом</w:t>
      </w:r>
      <w:r w:rsidRPr="005F7D74">
        <w:rPr>
          <w:sz w:val="24"/>
          <w:szCs w:val="24"/>
        </w:rPr>
        <w:t xml:space="preserve">; </w:t>
      </w:r>
      <w:r w:rsidR="00871C07">
        <w:rPr>
          <w:i/>
          <w:sz w:val="24"/>
          <w:szCs w:val="24"/>
        </w:rPr>
        <w:t>2</w:t>
      </w:r>
      <w:r w:rsidR="00871C07" w:rsidRPr="005F7D74">
        <w:rPr>
          <w:sz w:val="24"/>
          <w:szCs w:val="24"/>
        </w:rPr>
        <w:t xml:space="preserve"> – </w:t>
      </w:r>
      <w:r w:rsidR="00840BDF" w:rsidRPr="00840BDF">
        <w:rPr>
          <w:sz w:val="24"/>
          <w:szCs w:val="24"/>
        </w:rPr>
        <w:t xml:space="preserve">площадь </w:t>
      </w:r>
      <w:r w:rsidR="00871C07" w:rsidRPr="00871C07">
        <w:rPr>
          <w:sz w:val="24"/>
          <w:szCs w:val="24"/>
        </w:rPr>
        <w:t>для дополнительных образцов для испытани</w:t>
      </w:r>
      <w:r w:rsidR="00840BDF">
        <w:rPr>
          <w:sz w:val="24"/>
          <w:szCs w:val="24"/>
        </w:rPr>
        <w:t xml:space="preserve">й, </w:t>
      </w:r>
      <w:r w:rsidR="00871C07" w:rsidRPr="00871C07">
        <w:rPr>
          <w:sz w:val="24"/>
          <w:szCs w:val="24"/>
        </w:rPr>
        <w:t>если требу</w:t>
      </w:r>
      <w:r w:rsidR="00840BDF">
        <w:rPr>
          <w:sz w:val="24"/>
          <w:szCs w:val="24"/>
        </w:rPr>
        <w:t>ю</w:t>
      </w:r>
      <w:r w:rsidR="00F03150">
        <w:rPr>
          <w:sz w:val="24"/>
          <w:szCs w:val="24"/>
        </w:rPr>
        <w:t>т</w:t>
      </w:r>
      <w:r w:rsidR="00871C07" w:rsidRPr="00871C07">
        <w:rPr>
          <w:sz w:val="24"/>
          <w:szCs w:val="24"/>
        </w:rPr>
        <w:t>ся</w:t>
      </w:r>
      <w:r w:rsidR="00871C07" w:rsidRPr="005F7D74">
        <w:rPr>
          <w:sz w:val="24"/>
          <w:szCs w:val="24"/>
        </w:rPr>
        <w:t>;</w:t>
      </w:r>
      <w:r w:rsidR="00871C07">
        <w:rPr>
          <w:sz w:val="24"/>
          <w:szCs w:val="24"/>
        </w:rPr>
        <w:t xml:space="preserve"> </w:t>
      </w:r>
      <w:r w:rsidR="00871C07">
        <w:rPr>
          <w:sz w:val="24"/>
          <w:szCs w:val="24"/>
        </w:rPr>
        <w:br/>
      </w:r>
      <w:r w:rsidR="00871C07">
        <w:rPr>
          <w:i/>
          <w:sz w:val="24"/>
          <w:szCs w:val="24"/>
        </w:rPr>
        <w:t>3</w:t>
      </w:r>
      <w:r w:rsidR="00871C07" w:rsidRPr="005F7D74">
        <w:rPr>
          <w:sz w:val="24"/>
          <w:szCs w:val="24"/>
        </w:rPr>
        <w:t xml:space="preserve"> – </w:t>
      </w:r>
      <w:r w:rsidR="00840BDF" w:rsidRPr="00840BDF">
        <w:rPr>
          <w:sz w:val="24"/>
          <w:szCs w:val="24"/>
        </w:rPr>
        <w:t xml:space="preserve">площадь </w:t>
      </w:r>
      <w:r w:rsidR="00871C07">
        <w:rPr>
          <w:sz w:val="24"/>
          <w:szCs w:val="24"/>
        </w:rPr>
        <w:t xml:space="preserve">одного </w:t>
      </w:r>
      <w:r w:rsidR="00871C07" w:rsidRPr="00871C07">
        <w:rPr>
          <w:sz w:val="24"/>
          <w:szCs w:val="24"/>
        </w:rPr>
        <w:t xml:space="preserve">образца для </w:t>
      </w:r>
      <w:r w:rsidR="006A7197" w:rsidRPr="00871C07">
        <w:rPr>
          <w:sz w:val="24"/>
          <w:szCs w:val="24"/>
        </w:rPr>
        <w:t xml:space="preserve">исследования </w:t>
      </w:r>
      <w:r w:rsidR="00871C07" w:rsidRPr="00871C07">
        <w:rPr>
          <w:sz w:val="24"/>
          <w:szCs w:val="24"/>
        </w:rPr>
        <w:t>макрос</w:t>
      </w:r>
      <w:r w:rsidR="006A7197">
        <w:rPr>
          <w:sz w:val="24"/>
          <w:szCs w:val="24"/>
        </w:rPr>
        <w:t>труктуры</w:t>
      </w:r>
      <w:r w:rsidR="00871C07" w:rsidRPr="005F7D74">
        <w:rPr>
          <w:sz w:val="24"/>
          <w:szCs w:val="24"/>
        </w:rPr>
        <w:t>;</w:t>
      </w:r>
      <w:r w:rsidR="00871C07">
        <w:rPr>
          <w:sz w:val="24"/>
          <w:szCs w:val="24"/>
        </w:rPr>
        <w:t xml:space="preserve"> </w:t>
      </w:r>
      <w:r w:rsidR="00871C07">
        <w:rPr>
          <w:i/>
          <w:sz w:val="24"/>
          <w:szCs w:val="24"/>
        </w:rPr>
        <w:t>4</w:t>
      </w:r>
      <w:r w:rsidR="00871C07" w:rsidRPr="005F7D74">
        <w:rPr>
          <w:sz w:val="24"/>
          <w:szCs w:val="24"/>
        </w:rPr>
        <w:t xml:space="preserve"> – </w:t>
      </w:r>
      <w:r w:rsidR="00871C07" w:rsidRPr="00871C07">
        <w:rPr>
          <w:sz w:val="24"/>
          <w:szCs w:val="24"/>
        </w:rPr>
        <w:t>сварной шов</w:t>
      </w:r>
      <w:r w:rsidR="00871C07" w:rsidRPr="005F7D74">
        <w:rPr>
          <w:sz w:val="24"/>
          <w:szCs w:val="24"/>
        </w:rPr>
        <w:t>;</w:t>
      </w:r>
      <w:r w:rsidR="00871C07">
        <w:rPr>
          <w:sz w:val="24"/>
          <w:szCs w:val="24"/>
        </w:rPr>
        <w:t xml:space="preserve"> </w:t>
      </w:r>
      <w:r w:rsidR="00FC480A">
        <w:rPr>
          <w:sz w:val="24"/>
          <w:szCs w:val="24"/>
        </w:rPr>
        <w:br/>
      </w:r>
      <w:r w:rsidRPr="00FD076F">
        <w:rPr>
          <w:rFonts w:ascii="Times New Roman" w:hAnsi="Times New Roman" w:cs="Times New Roman"/>
          <w:i/>
          <w:sz w:val="24"/>
          <w:szCs w:val="24"/>
        </w:rPr>
        <w:t>l</w:t>
      </w:r>
      <w:r w:rsidRPr="005F7D74">
        <w:rPr>
          <w:sz w:val="24"/>
          <w:szCs w:val="24"/>
        </w:rPr>
        <w:t xml:space="preserve"> – </w:t>
      </w:r>
      <w:r w:rsidR="00871C07">
        <w:rPr>
          <w:sz w:val="24"/>
          <w:szCs w:val="24"/>
        </w:rPr>
        <w:t>д</w:t>
      </w:r>
      <w:r w:rsidR="00871C07" w:rsidRPr="00871C07">
        <w:rPr>
          <w:sz w:val="24"/>
          <w:szCs w:val="24"/>
        </w:rPr>
        <w:t>лина, неиспользуемых участков</w:t>
      </w:r>
      <w:r w:rsidR="00871C07" w:rsidRPr="00871C07">
        <w:t xml:space="preserve"> </w:t>
      </w:r>
      <w:r w:rsidR="00871C07" w:rsidRPr="00871C07">
        <w:rPr>
          <w:sz w:val="24"/>
          <w:szCs w:val="24"/>
        </w:rPr>
        <w:t xml:space="preserve">от каждого </w:t>
      </w:r>
      <w:r w:rsidR="00840BDF">
        <w:rPr>
          <w:sz w:val="24"/>
          <w:szCs w:val="24"/>
        </w:rPr>
        <w:t>конца</w:t>
      </w:r>
      <w:r w:rsidR="00871C07" w:rsidRPr="00871C07">
        <w:rPr>
          <w:sz w:val="24"/>
          <w:szCs w:val="24"/>
        </w:rPr>
        <w:t xml:space="preserve"> сварного шва</w:t>
      </w:r>
      <w:r w:rsidRPr="005F7D74">
        <w:rPr>
          <w:sz w:val="24"/>
          <w:szCs w:val="24"/>
        </w:rPr>
        <w:t>;</w:t>
      </w:r>
      <w:r w:rsidR="00871C07">
        <w:rPr>
          <w:sz w:val="24"/>
          <w:szCs w:val="24"/>
        </w:rPr>
        <w:t xml:space="preserve"> </w:t>
      </w:r>
      <w:r w:rsidR="00871C07" w:rsidRPr="00103A9F">
        <w:rPr>
          <w:sz w:val="24"/>
          <w:szCs w:val="24"/>
          <w:vertAlign w:val="superscript"/>
        </w:rPr>
        <w:t>а</w:t>
      </w:r>
      <w:r w:rsidRPr="005F7D74">
        <w:rPr>
          <w:sz w:val="24"/>
          <w:szCs w:val="24"/>
        </w:rPr>
        <w:t xml:space="preserve"> – </w:t>
      </w:r>
      <w:r w:rsidR="00871C07" w:rsidRPr="00871C07">
        <w:rPr>
          <w:sz w:val="24"/>
          <w:szCs w:val="24"/>
        </w:rPr>
        <w:t>направление сварки</w:t>
      </w:r>
    </w:p>
    <w:p w14:paraId="500DABA9" w14:textId="77777777" w:rsidR="00D22DE1" w:rsidRDefault="00D22DE1" w:rsidP="00D22DE1">
      <w:pPr>
        <w:spacing w:line="360" w:lineRule="auto"/>
        <w:jc w:val="center"/>
        <w:rPr>
          <w:sz w:val="24"/>
          <w:szCs w:val="24"/>
        </w:rPr>
      </w:pPr>
    </w:p>
    <w:p w14:paraId="377F5573" w14:textId="3CFF4557" w:rsidR="00D22DE1" w:rsidRDefault="00D22DE1" w:rsidP="00D22DE1">
      <w:pPr>
        <w:spacing w:line="360" w:lineRule="auto"/>
        <w:ind w:firstLine="567"/>
        <w:jc w:val="both"/>
        <w:rPr>
          <w:sz w:val="24"/>
          <w:szCs w:val="24"/>
        </w:rPr>
      </w:pPr>
      <w:r w:rsidRPr="00D15402">
        <w:rPr>
          <w:rFonts w:eastAsia="Arial,Italic"/>
          <w:iCs/>
          <w:spacing w:val="40"/>
          <w:sz w:val="22"/>
          <w:szCs w:val="18"/>
        </w:rPr>
        <w:t>Примечание</w:t>
      </w:r>
      <w:r>
        <w:rPr>
          <w:rFonts w:eastAsia="Arial,Italic"/>
          <w:iCs/>
          <w:spacing w:val="40"/>
          <w:sz w:val="22"/>
          <w:szCs w:val="18"/>
        </w:rPr>
        <w:t xml:space="preserve"> </w:t>
      </w:r>
      <w:r w:rsidRPr="00D15402">
        <w:rPr>
          <w:rFonts w:eastAsia="Arial,Italic"/>
          <w:iCs/>
          <w:sz w:val="22"/>
          <w:szCs w:val="18"/>
        </w:rPr>
        <w:t xml:space="preserve">— </w:t>
      </w:r>
      <w:r w:rsidRPr="00D22DE1">
        <w:rPr>
          <w:rFonts w:eastAsia="Arial,Italic"/>
          <w:iCs/>
          <w:sz w:val="22"/>
          <w:szCs w:val="18"/>
        </w:rPr>
        <w:t>Масштаб не соблюдён. Начало и конец сварного шва на рисунке не показаны</w:t>
      </w:r>
      <w:r w:rsidRPr="00D15402">
        <w:rPr>
          <w:sz w:val="22"/>
        </w:rPr>
        <w:t>.</w:t>
      </w:r>
    </w:p>
    <w:p w14:paraId="5BD1306C" w14:textId="77777777" w:rsidR="00D22DE1" w:rsidRPr="00D22DE1" w:rsidRDefault="00D22DE1" w:rsidP="00D22DE1">
      <w:pPr>
        <w:spacing w:line="360" w:lineRule="auto"/>
        <w:jc w:val="center"/>
        <w:rPr>
          <w:sz w:val="24"/>
          <w:szCs w:val="24"/>
        </w:rPr>
      </w:pPr>
    </w:p>
    <w:p w14:paraId="68A83057" w14:textId="2692283D" w:rsidR="00D627FF" w:rsidRDefault="00D22DE1" w:rsidP="00D22DE1">
      <w:pPr>
        <w:spacing w:line="360" w:lineRule="auto"/>
        <w:jc w:val="center"/>
        <w:rPr>
          <w:sz w:val="24"/>
          <w:szCs w:val="24"/>
        </w:rPr>
      </w:pPr>
      <w:r w:rsidRPr="00C56681">
        <w:rPr>
          <w:sz w:val="24"/>
          <w:szCs w:val="24"/>
        </w:rPr>
        <w:t xml:space="preserve">Рисунок </w:t>
      </w:r>
      <w:r>
        <w:rPr>
          <w:sz w:val="24"/>
          <w:szCs w:val="24"/>
        </w:rPr>
        <w:t>4</w:t>
      </w:r>
      <w:r w:rsidRPr="00C56681">
        <w:rPr>
          <w:sz w:val="24"/>
          <w:szCs w:val="24"/>
        </w:rPr>
        <w:t xml:space="preserve"> – </w:t>
      </w:r>
      <w:r w:rsidRPr="00D22DE1">
        <w:rPr>
          <w:sz w:val="24"/>
          <w:szCs w:val="24"/>
        </w:rPr>
        <w:t xml:space="preserve">Расположение образцов для испытаний при стыковом соединении </w:t>
      </w:r>
      <w:r w:rsidR="00F03150">
        <w:rPr>
          <w:sz w:val="24"/>
          <w:szCs w:val="24"/>
        </w:rPr>
        <w:br/>
      </w:r>
      <w:r w:rsidR="00E72738">
        <w:rPr>
          <w:sz w:val="24"/>
          <w:szCs w:val="24"/>
        </w:rPr>
        <w:t>плоских деталей</w:t>
      </w:r>
    </w:p>
    <w:p w14:paraId="24495A4B" w14:textId="1CE2D96C" w:rsidR="00C94B03" w:rsidRDefault="00C94B03" w:rsidP="00C94B03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5BBCC04" wp14:editId="2D2F0527">
            <wp:extent cx="4162425" cy="3201168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84D038.tmp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47" t="11750"/>
                    <a:stretch/>
                  </pic:blipFill>
                  <pic:spPr bwMode="auto">
                    <a:xfrm>
                      <a:off x="0" y="0"/>
                      <a:ext cx="4167121" cy="32047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19B874" w14:textId="02592967" w:rsidR="00C94B03" w:rsidRDefault="00C94B03" w:rsidP="00C94B03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а)</w:t>
      </w:r>
      <w:r w:rsidRPr="00C94B03">
        <w:rPr>
          <w:sz w:val="24"/>
          <w:szCs w:val="24"/>
        </w:rPr>
        <w:t xml:space="preserve"> </w:t>
      </w:r>
      <w:r w:rsidR="00F03150">
        <w:rPr>
          <w:sz w:val="24"/>
          <w:szCs w:val="24"/>
        </w:rPr>
        <w:t>3</w:t>
      </w:r>
      <w:r w:rsidR="00F03150">
        <w:rPr>
          <w:sz w:val="24"/>
          <w:szCs w:val="24"/>
          <w:lang w:val="en-US"/>
        </w:rPr>
        <w:t>D</w:t>
      </w:r>
      <w:r w:rsidR="00F03150">
        <w:rPr>
          <w:sz w:val="24"/>
          <w:szCs w:val="24"/>
        </w:rPr>
        <w:t>-</w:t>
      </w:r>
      <w:r w:rsidRPr="00C94B03">
        <w:rPr>
          <w:sz w:val="24"/>
          <w:szCs w:val="24"/>
        </w:rPr>
        <w:t>проекция</w:t>
      </w:r>
    </w:p>
    <w:p w14:paraId="7347A77D" w14:textId="34D0A919" w:rsidR="00D627FF" w:rsidRDefault="00C94B03" w:rsidP="00C94B03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3F3F5E7" wp14:editId="3500C28D">
            <wp:extent cx="1878371" cy="2495550"/>
            <wp:effectExtent l="0" t="0" r="762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84E395.tmp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38"/>
                    <a:stretch/>
                  </pic:blipFill>
                  <pic:spPr bwMode="auto">
                    <a:xfrm>
                      <a:off x="0" y="0"/>
                      <a:ext cx="1880929" cy="24989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873CAC" w14:textId="571D3420" w:rsidR="003B1FF1" w:rsidRDefault="00C94B03" w:rsidP="00757B24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>)</w:t>
      </w:r>
      <w:r w:rsidRPr="00C94B03">
        <w:rPr>
          <w:sz w:val="24"/>
          <w:szCs w:val="24"/>
        </w:rPr>
        <w:t xml:space="preserve"> </w:t>
      </w:r>
      <w:r>
        <w:rPr>
          <w:sz w:val="24"/>
          <w:szCs w:val="24"/>
        </w:rPr>
        <w:t>вид слева</w:t>
      </w:r>
    </w:p>
    <w:p w14:paraId="5543C7DD" w14:textId="50F4821F" w:rsidR="00757B24" w:rsidRDefault="00757B24" w:rsidP="00757B24">
      <w:pPr>
        <w:spacing w:line="360" w:lineRule="auto"/>
        <w:jc w:val="center"/>
        <w:rPr>
          <w:sz w:val="24"/>
          <w:szCs w:val="24"/>
        </w:rPr>
      </w:pPr>
      <w:r>
        <w:rPr>
          <w:i/>
          <w:sz w:val="24"/>
          <w:szCs w:val="24"/>
        </w:rPr>
        <w:t>1</w:t>
      </w:r>
      <w:r w:rsidRPr="005F7D74">
        <w:rPr>
          <w:sz w:val="24"/>
          <w:szCs w:val="24"/>
        </w:rPr>
        <w:t xml:space="preserve"> – </w:t>
      </w:r>
      <w:r w:rsidRPr="00757B24">
        <w:rPr>
          <w:sz w:val="24"/>
          <w:szCs w:val="24"/>
        </w:rPr>
        <w:t>начало шва</w:t>
      </w:r>
      <w:r w:rsidRPr="005F7D74">
        <w:rPr>
          <w:sz w:val="24"/>
          <w:szCs w:val="24"/>
        </w:rPr>
        <w:t xml:space="preserve">; </w:t>
      </w:r>
      <w:r>
        <w:rPr>
          <w:i/>
          <w:sz w:val="24"/>
          <w:szCs w:val="24"/>
        </w:rPr>
        <w:t>2</w:t>
      </w:r>
      <w:r w:rsidRPr="005F7D74">
        <w:rPr>
          <w:sz w:val="24"/>
          <w:szCs w:val="24"/>
        </w:rPr>
        <w:t xml:space="preserve"> – </w:t>
      </w:r>
      <w:r w:rsidRPr="00757B24">
        <w:rPr>
          <w:sz w:val="24"/>
          <w:szCs w:val="24"/>
        </w:rPr>
        <w:t>конец шва</w:t>
      </w:r>
      <w:r w:rsidRPr="005F7D74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3</w:t>
      </w:r>
      <w:r w:rsidRPr="005F7D74">
        <w:rPr>
          <w:sz w:val="24"/>
          <w:szCs w:val="24"/>
        </w:rPr>
        <w:t xml:space="preserve"> – </w:t>
      </w:r>
      <w:r w:rsidR="005A044B" w:rsidRPr="005A044B">
        <w:rPr>
          <w:sz w:val="24"/>
          <w:szCs w:val="24"/>
        </w:rPr>
        <w:t>зона одного образца для испытани</w:t>
      </w:r>
      <w:r w:rsidR="00E72738">
        <w:rPr>
          <w:sz w:val="24"/>
          <w:szCs w:val="24"/>
        </w:rPr>
        <w:t>й</w:t>
      </w:r>
      <w:r w:rsidR="005A044B" w:rsidRPr="005A044B">
        <w:rPr>
          <w:sz w:val="24"/>
          <w:szCs w:val="24"/>
        </w:rPr>
        <w:t xml:space="preserve"> на растяжение</w:t>
      </w:r>
      <w:r w:rsidR="0045772B">
        <w:rPr>
          <w:sz w:val="24"/>
          <w:szCs w:val="24"/>
        </w:rPr>
        <w:t>,</w:t>
      </w:r>
      <w:r w:rsidR="005A044B" w:rsidRPr="005A044B">
        <w:rPr>
          <w:sz w:val="24"/>
          <w:szCs w:val="24"/>
        </w:rPr>
        <w:t xml:space="preserve"> изгиб или излом</w:t>
      </w:r>
      <w:r w:rsidRPr="005F7D74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4</w:t>
      </w:r>
      <w:r w:rsidRPr="005F7D74">
        <w:rPr>
          <w:sz w:val="24"/>
          <w:szCs w:val="24"/>
        </w:rPr>
        <w:t xml:space="preserve"> – </w:t>
      </w:r>
      <w:r w:rsidR="00E72738">
        <w:rPr>
          <w:sz w:val="24"/>
          <w:szCs w:val="24"/>
        </w:rPr>
        <w:t>площадь</w:t>
      </w:r>
      <w:r w:rsidR="005A044B" w:rsidRPr="005A044B">
        <w:rPr>
          <w:sz w:val="24"/>
          <w:szCs w:val="24"/>
        </w:rPr>
        <w:t xml:space="preserve"> для дополнительных образцов для испытани</w:t>
      </w:r>
      <w:r w:rsidR="00BD7AAB">
        <w:rPr>
          <w:sz w:val="24"/>
          <w:szCs w:val="24"/>
        </w:rPr>
        <w:t>й</w:t>
      </w:r>
      <w:r w:rsidR="00E72738">
        <w:rPr>
          <w:sz w:val="24"/>
          <w:szCs w:val="24"/>
        </w:rPr>
        <w:t xml:space="preserve">, </w:t>
      </w:r>
      <w:r w:rsidR="005A044B" w:rsidRPr="005A044B">
        <w:rPr>
          <w:sz w:val="24"/>
          <w:szCs w:val="24"/>
        </w:rPr>
        <w:t>если требу</w:t>
      </w:r>
      <w:r w:rsidR="00E72738">
        <w:rPr>
          <w:sz w:val="24"/>
          <w:szCs w:val="24"/>
        </w:rPr>
        <w:t>ю</w:t>
      </w:r>
      <w:r w:rsidR="005A044B" w:rsidRPr="005A044B">
        <w:rPr>
          <w:sz w:val="24"/>
          <w:szCs w:val="24"/>
        </w:rPr>
        <w:t>тся</w:t>
      </w:r>
      <w:r w:rsidRPr="005F7D74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5A044B">
        <w:rPr>
          <w:i/>
          <w:sz w:val="24"/>
          <w:szCs w:val="24"/>
        </w:rPr>
        <w:t>5</w:t>
      </w:r>
      <w:r w:rsidR="005A044B" w:rsidRPr="005F7D74">
        <w:rPr>
          <w:sz w:val="24"/>
          <w:szCs w:val="24"/>
        </w:rPr>
        <w:t xml:space="preserve"> – </w:t>
      </w:r>
      <w:r w:rsidR="00E72738" w:rsidRPr="00E72738">
        <w:rPr>
          <w:sz w:val="24"/>
          <w:szCs w:val="24"/>
        </w:rPr>
        <w:t xml:space="preserve">площадь </w:t>
      </w:r>
      <w:r w:rsidR="005A044B" w:rsidRPr="00871C07">
        <w:rPr>
          <w:sz w:val="24"/>
          <w:szCs w:val="24"/>
        </w:rPr>
        <w:t xml:space="preserve">для </w:t>
      </w:r>
      <w:r w:rsidR="005A044B">
        <w:rPr>
          <w:sz w:val="24"/>
          <w:szCs w:val="24"/>
        </w:rPr>
        <w:t xml:space="preserve">одного </w:t>
      </w:r>
      <w:r w:rsidR="005A044B" w:rsidRPr="00871C07">
        <w:rPr>
          <w:sz w:val="24"/>
          <w:szCs w:val="24"/>
        </w:rPr>
        <w:t xml:space="preserve">образца для </w:t>
      </w:r>
      <w:r w:rsidR="006A7197" w:rsidRPr="006A7197">
        <w:rPr>
          <w:sz w:val="24"/>
          <w:szCs w:val="24"/>
        </w:rPr>
        <w:t>исследования макроструктуры</w:t>
      </w:r>
      <w:r w:rsidR="005A044B" w:rsidRPr="005F7D74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Pr="00103A9F">
        <w:rPr>
          <w:sz w:val="24"/>
          <w:szCs w:val="24"/>
          <w:vertAlign w:val="superscript"/>
        </w:rPr>
        <w:t>а</w:t>
      </w:r>
      <w:r w:rsidRPr="005F7D74">
        <w:rPr>
          <w:sz w:val="24"/>
          <w:szCs w:val="24"/>
        </w:rPr>
        <w:t xml:space="preserve"> – </w:t>
      </w:r>
      <w:r w:rsidR="00E72738" w:rsidRPr="00E72738">
        <w:rPr>
          <w:sz w:val="24"/>
          <w:szCs w:val="24"/>
        </w:rPr>
        <w:t>WOA</w:t>
      </w:r>
      <w:r w:rsidR="005A044B" w:rsidRPr="005A044B">
        <w:rPr>
          <w:sz w:val="24"/>
          <w:szCs w:val="24"/>
        </w:rPr>
        <w:t xml:space="preserve">, позволяющая получить образец для испытания на растяжение, </w:t>
      </w:r>
      <w:r w:rsidR="005A044B">
        <w:rPr>
          <w:sz w:val="24"/>
          <w:szCs w:val="24"/>
        </w:rPr>
        <w:t>если</w:t>
      </w:r>
      <w:r w:rsidR="005A044B" w:rsidRPr="005A044B">
        <w:rPr>
          <w:sz w:val="24"/>
          <w:szCs w:val="24"/>
        </w:rPr>
        <w:t xml:space="preserve"> возможно</w:t>
      </w:r>
    </w:p>
    <w:p w14:paraId="24573D0F" w14:textId="77777777" w:rsidR="00757B24" w:rsidRDefault="00757B24" w:rsidP="00757B24">
      <w:pPr>
        <w:spacing w:line="360" w:lineRule="auto"/>
        <w:jc w:val="center"/>
        <w:rPr>
          <w:sz w:val="24"/>
          <w:szCs w:val="24"/>
        </w:rPr>
      </w:pPr>
    </w:p>
    <w:p w14:paraId="41CE1EC6" w14:textId="72BA2CAF" w:rsidR="00757B24" w:rsidRDefault="00757B24" w:rsidP="00757B24">
      <w:pPr>
        <w:spacing w:line="360" w:lineRule="auto"/>
        <w:ind w:firstLine="567"/>
        <w:jc w:val="both"/>
        <w:rPr>
          <w:sz w:val="24"/>
          <w:szCs w:val="24"/>
        </w:rPr>
      </w:pPr>
      <w:r w:rsidRPr="00D15402">
        <w:rPr>
          <w:rFonts w:eastAsia="Arial,Italic"/>
          <w:iCs/>
          <w:spacing w:val="40"/>
          <w:sz w:val="22"/>
          <w:szCs w:val="18"/>
        </w:rPr>
        <w:t>Примечание</w:t>
      </w:r>
      <w:r>
        <w:rPr>
          <w:rFonts w:eastAsia="Arial,Italic"/>
          <w:iCs/>
          <w:spacing w:val="40"/>
          <w:sz w:val="22"/>
          <w:szCs w:val="18"/>
        </w:rPr>
        <w:t xml:space="preserve"> </w:t>
      </w:r>
      <w:r w:rsidRPr="00D15402">
        <w:rPr>
          <w:rFonts w:eastAsia="Arial,Italic"/>
          <w:iCs/>
          <w:sz w:val="22"/>
          <w:szCs w:val="18"/>
        </w:rPr>
        <w:t xml:space="preserve">— </w:t>
      </w:r>
      <w:r w:rsidRPr="00D22DE1">
        <w:rPr>
          <w:rFonts w:eastAsia="Arial,Italic"/>
          <w:iCs/>
          <w:sz w:val="22"/>
          <w:szCs w:val="18"/>
        </w:rPr>
        <w:t xml:space="preserve">Масштаб не соблюдён. </w:t>
      </w:r>
      <w:r w:rsidRPr="00757B24">
        <w:rPr>
          <w:rFonts w:eastAsia="Arial,Italic"/>
          <w:iCs/>
          <w:sz w:val="22"/>
          <w:szCs w:val="18"/>
        </w:rPr>
        <w:t>Направление сварки по часовой стрелке</w:t>
      </w:r>
      <w:r w:rsidRPr="00D15402">
        <w:rPr>
          <w:sz w:val="22"/>
        </w:rPr>
        <w:t>.</w:t>
      </w:r>
    </w:p>
    <w:p w14:paraId="1B7F5FDC" w14:textId="77777777" w:rsidR="00757B24" w:rsidRPr="00D22DE1" w:rsidRDefault="00757B24" w:rsidP="00757B24">
      <w:pPr>
        <w:spacing w:line="360" w:lineRule="auto"/>
        <w:jc w:val="center"/>
        <w:rPr>
          <w:sz w:val="24"/>
          <w:szCs w:val="24"/>
        </w:rPr>
      </w:pPr>
    </w:p>
    <w:p w14:paraId="360D6185" w14:textId="0CEA81E9" w:rsidR="00C94B03" w:rsidRDefault="00757B24" w:rsidP="00757B24">
      <w:pPr>
        <w:spacing w:line="360" w:lineRule="auto"/>
        <w:jc w:val="center"/>
        <w:rPr>
          <w:sz w:val="24"/>
          <w:szCs w:val="24"/>
        </w:rPr>
      </w:pPr>
      <w:r w:rsidRPr="00C56681">
        <w:rPr>
          <w:sz w:val="24"/>
          <w:szCs w:val="24"/>
        </w:rPr>
        <w:t xml:space="preserve">Рисунок </w:t>
      </w:r>
      <w:r w:rsidR="0070334B">
        <w:rPr>
          <w:sz w:val="24"/>
          <w:szCs w:val="24"/>
        </w:rPr>
        <w:t>5</w:t>
      </w:r>
      <w:r w:rsidRPr="00C56681">
        <w:rPr>
          <w:sz w:val="24"/>
          <w:szCs w:val="24"/>
        </w:rPr>
        <w:t xml:space="preserve"> – </w:t>
      </w:r>
      <w:r w:rsidRPr="00D22DE1">
        <w:rPr>
          <w:sz w:val="24"/>
          <w:szCs w:val="24"/>
        </w:rPr>
        <w:t xml:space="preserve">Расположение образцов для испытаний при стыковом соединении </w:t>
      </w:r>
      <w:r>
        <w:rPr>
          <w:sz w:val="24"/>
          <w:szCs w:val="24"/>
        </w:rPr>
        <w:t>труб</w:t>
      </w:r>
    </w:p>
    <w:p w14:paraId="3A62F413" w14:textId="77777777" w:rsidR="00C94B03" w:rsidRDefault="00C94B03" w:rsidP="001D1DB2">
      <w:pPr>
        <w:spacing w:line="360" w:lineRule="auto"/>
        <w:ind w:firstLine="567"/>
        <w:jc w:val="both"/>
        <w:rPr>
          <w:sz w:val="24"/>
          <w:szCs w:val="24"/>
        </w:rPr>
      </w:pPr>
    </w:p>
    <w:p w14:paraId="599E0908" w14:textId="7C5AE163" w:rsidR="00BE4A58" w:rsidRDefault="00C517FA" w:rsidP="00C517FA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5858515" wp14:editId="39F2AE41">
            <wp:extent cx="5105400" cy="2548150"/>
            <wp:effectExtent l="0" t="0" r="0" b="508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84DE02.tmp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7" t="12226"/>
                    <a:stretch/>
                  </pic:blipFill>
                  <pic:spPr bwMode="auto">
                    <a:xfrm>
                      <a:off x="0" y="0"/>
                      <a:ext cx="5110807" cy="25508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6A9E12" w14:textId="6554BB5F" w:rsidR="00C517FA" w:rsidRDefault="00C517FA" w:rsidP="00C517FA">
      <w:pPr>
        <w:spacing w:line="360" w:lineRule="auto"/>
        <w:jc w:val="center"/>
        <w:rPr>
          <w:sz w:val="24"/>
          <w:szCs w:val="24"/>
        </w:rPr>
      </w:pPr>
      <w:r>
        <w:rPr>
          <w:i/>
          <w:sz w:val="24"/>
          <w:szCs w:val="24"/>
        </w:rPr>
        <w:t>1</w:t>
      </w:r>
      <w:r w:rsidRPr="005F7D74">
        <w:rPr>
          <w:sz w:val="24"/>
          <w:szCs w:val="24"/>
        </w:rPr>
        <w:t xml:space="preserve"> – </w:t>
      </w:r>
      <w:r w:rsidRPr="00654562">
        <w:rPr>
          <w:sz w:val="24"/>
          <w:szCs w:val="24"/>
        </w:rPr>
        <w:t>зона для одного образца</w:t>
      </w:r>
      <w:r w:rsidRPr="00C517FA">
        <w:rPr>
          <w:sz w:val="24"/>
          <w:szCs w:val="24"/>
        </w:rPr>
        <w:t xml:space="preserve"> для </w:t>
      </w:r>
      <w:r w:rsidR="006A7197" w:rsidRPr="006A7197">
        <w:rPr>
          <w:sz w:val="24"/>
          <w:szCs w:val="24"/>
        </w:rPr>
        <w:t>исследования макроструктуры</w:t>
      </w:r>
      <w:r w:rsidRPr="005F7D74">
        <w:rPr>
          <w:sz w:val="24"/>
          <w:szCs w:val="24"/>
        </w:rPr>
        <w:t xml:space="preserve">; </w:t>
      </w:r>
      <w:r>
        <w:rPr>
          <w:i/>
          <w:sz w:val="24"/>
          <w:szCs w:val="24"/>
        </w:rPr>
        <w:t>2</w:t>
      </w:r>
      <w:r w:rsidRPr="005F7D74">
        <w:rPr>
          <w:sz w:val="24"/>
          <w:szCs w:val="24"/>
        </w:rPr>
        <w:t xml:space="preserve"> – </w:t>
      </w:r>
      <w:r w:rsidRPr="00C517FA">
        <w:rPr>
          <w:sz w:val="24"/>
          <w:szCs w:val="24"/>
        </w:rPr>
        <w:t>зона для образцов для испытани</w:t>
      </w:r>
      <w:r w:rsidR="00F03150">
        <w:rPr>
          <w:sz w:val="24"/>
          <w:szCs w:val="24"/>
        </w:rPr>
        <w:t>й</w:t>
      </w:r>
      <w:r w:rsidRPr="00C517FA">
        <w:rPr>
          <w:sz w:val="24"/>
          <w:szCs w:val="24"/>
        </w:rPr>
        <w:t xml:space="preserve"> на отрыв, на срез, на S-образный изгиб ударным инструментом (см. приложение С), если требу</w:t>
      </w:r>
      <w:r w:rsidR="00654562">
        <w:rPr>
          <w:sz w:val="24"/>
          <w:szCs w:val="24"/>
        </w:rPr>
        <w:t>ю</w:t>
      </w:r>
      <w:r w:rsidRPr="00C517FA">
        <w:rPr>
          <w:sz w:val="24"/>
          <w:szCs w:val="24"/>
        </w:rPr>
        <w:t>тся</w:t>
      </w:r>
      <w:r w:rsidRPr="005F7D74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3</w:t>
      </w:r>
      <w:r w:rsidRPr="005F7D74">
        <w:rPr>
          <w:sz w:val="24"/>
          <w:szCs w:val="24"/>
        </w:rPr>
        <w:t xml:space="preserve"> – </w:t>
      </w:r>
      <w:r w:rsidRPr="00C517FA">
        <w:rPr>
          <w:sz w:val="24"/>
          <w:szCs w:val="24"/>
        </w:rPr>
        <w:t>сварной шов</w:t>
      </w:r>
      <w:r w:rsidRPr="005F7D74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Pr="00C517FA">
        <w:rPr>
          <w:rFonts w:ascii="Times New Roman" w:hAnsi="Times New Roman" w:cs="Times New Roman"/>
          <w:i/>
          <w:sz w:val="24"/>
          <w:szCs w:val="24"/>
        </w:rPr>
        <w:t>l</w:t>
      </w:r>
      <w:r w:rsidRPr="00C517FA">
        <w:rPr>
          <w:i/>
          <w:sz w:val="24"/>
          <w:szCs w:val="24"/>
        </w:rPr>
        <w:t xml:space="preserve"> </w:t>
      </w:r>
      <w:r w:rsidRPr="00C517FA">
        <w:rPr>
          <w:sz w:val="24"/>
          <w:szCs w:val="24"/>
        </w:rPr>
        <w:t xml:space="preserve">– длина неиспользуемых участков </w:t>
      </w:r>
      <w:r w:rsidR="00654562" w:rsidRPr="00654562">
        <w:rPr>
          <w:sz w:val="24"/>
          <w:szCs w:val="24"/>
        </w:rPr>
        <w:t xml:space="preserve">от каждого конца </w:t>
      </w:r>
      <w:r w:rsidRPr="00C517FA">
        <w:rPr>
          <w:sz w:val="24"/>
          <w:szCs w:val="24"/>
        </w:rPr>
        <w:t>сварного шва</w:t>
      </w:r>
    </w:p>
    <w:p w14:paraId="113EE50B" w14:textId="77777777" w:rsidR="00C517FA" w:rsidRPr="00C518AA" w:rsidRDefault="00C517FA" w:rsidP="00C517FA">
      <w:pPr>
        <w:spacing w:line="360" w:lineRule="auto"/>
        <w:jc w:val="center"/>
      </w:pPr>
    </w:p>
    <w:p w14:paraId="34E59BEE" w14:textId="23FAE373" w:rsidR="00C517FA" w:rsidRDefault="00C517FA" w:rsidP="00C517FA">
      <w:pPr>
        <w:spacing w:line="360" w:lineRule="auto"/>
        <w:ind w:firstLine="567"/>
        <w:jc w:val="both"/>
        <w:rPr>
          <w:sz w:val="24"/>
          <w:szCs w:val="24"/>
        </w:rPr>
      </w:pPr>
      <w:r w:rsidRPr="00D15402">
        <w:rPr>
          <w:rFonts w:eastAsia="Arial,Italic"/>
          <w:iCs/>
          <w:spacing w:val="40"/>
          <w:sz w:val="22"/>
          <w:szCs w:val="18"/>
        </w:rPr>
        <w:t>Примечание</w:t>
      </w:r>
      <w:r>
        <w:rPr>
          <w:rFonts w:eastAsia="Arial,Italic"/>
          <w:iCs/>
          <w:spacing w:val="40"/>
          <w:sz w:val="22"/>
          <w:szCs w:val="18"/>
        </w:rPr>
        <w:t xml:space="preserve"> </w:t>
      </w:r>
      <w:r w:rsidRPr="00D15402">
        <w:rPr>
          <w:rFonts w:eastAsia="Arial,Italic"/>
          <w:iCs/>
          <w:sz w:val="22"/>
          <w:szCs w:val="18"/>
        </w:rPr>
        <w:t xml:space="preserve">— </w:t>
      </w:r>
      <w:r w:rsidRPr="00C517FA">
        <w:rPr>
          <w:rFonts w:eastAsia="Arial,Italic"/>
          <w:iCs/>
          <w:sz w:val="22"/>
          <w:szCs w:val="18"/>
        </w:rPr>
        <w:t>Масштаб не соблюдён. Начало и конец сварного шва на рисунке не показаны</w:t>
      </w:r>
      <w:r w:rsidRPr="00D15402">
        <w:rPr>
          <w:sz w:val="22"/>
        </w:rPr>
        <w:t>.</w:t>
      </w:r>
    </w:p>
    <w:p w14:paraId="679BD77E" w14:textId="77777777" w:rsidR="00C517FA" w:rsidRPr="00C518AA" w:rsidRDefault="00C517FA" w:rsidP="00C517FA">
      <w:pPr>
        <w:spacing w:line="360" w:lineRule="auto"/>
        <w:jc w:val="center"/>
      </w:pPr>
    </w:p>
    <w:p w14:paraId="1ECD5D10" w14:textId="06292825" w:rsidR="00BE4A58" w:rsidRDefault="00C517FA" w:rsidP="00C517FA">
      <w:pPr>
        <w:spacing w:line="360" w:lineRule="auto"/>
        <w:jc w:val="center"/>
        <w:rPr>
          <w:sz w:val="24"/>
          <w:szCs w:val="24"/>
        </w:rPr>
      </w:pPr>
      <w:r w:rsidRPr="00C56681">
        <w:rPr>
          <w:sz w:val="24"/>
          <w:szCs w:val="24"/>
        </w:rPr>
        <w:t xml:space="preserve">Рисунок </w:t>
      </w:r>
      <w:r>
        <w:rPr>
          <w:sz w:val="24"/>
          <w:szCs w:val="24"/>
        </w:rPr>
        <w:t>6</w:t>
      </w:r>
      <w:r w:rsidRPr="00C56681">
        <w:rPr>
          <w:sz w:val="24"/>
          <w:szCs w:val="24"/>
        </w:rPr>
        <w:t xml:space="preserve"> – </w:t>
      </w:r>
      <w:r w:rsidRPr="00D22DE1">
        <w:rPr>
          <w:sz w:val="24"/>
          <w:szCs w:val="24"/>
        </w:rPr>
        <w:t xml:space="preserve">Расположение образцов для испытаний при </w:t>
      </w:r>
      <w:r>
        <w:rPr>
          <w:sz w:val="24"/>
          <w:szCs w:val="24"/>
        </w:rPr>
        <w:t>нахлесточном</w:t>
      </w:r>
      <w:r w:rsidRPr="00D22DE1">
        <w:rPr>
          <w:sz w:val="24"/>
          <w:szCs w:val="24"/>
        </w:rPr>
        <w:t xml:space="preserve"> соединении </w:t>
      </w:r>
    </w:p>
    <w:p w14:paraId="7EE9C53A" w14:textId="5EF360D5" w:rsidR="00C517FA" w:rsidRPr="00D627FF" w:rsidRDefault="00C517FA" w:rsidP="00C517FA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D627FF">
        <w:rPr>
          <w:sz w:val="24"/>
          <w:szCs w:val="24"/>
        </w:rPr>
        <w:t>.3.3.</w:t>
      </w:r>
      <w:r>
        <w:rPr>
          <w:sz w:val="24"/>
          <w:szCs w:val="24"/>
        </w:rPr>
        <w:t>3</w:t>
      </w:r>
      <w:r w:rsidRPr="00D627FF">
        <w:rPr>
          <w:sz w:val="24"/>
          <w:szCs w:val="24"/>
        </w:rPr>
        <w:t xml:space="preserve"> </w:t>
      </w:r>
      <w:r w:rsidRPr="00C517FA">
        <w:rPr>
          <w:sz w:val="24"/>
          <w:szCs w:val="24"/>
        </w:rPr>
        <w:t xml:space="preserve">Испытание на поперечное растяжение и </w:t>
      </w:r>
      <w:r w:rsidR="00654562">
        <w:rPr>
          <w:sz w:val="24"/>
          <w:szCs w:val="24"/>
        </w:rPr>
        <w:t>уровни приемки</w:t>
      </w:r>
    </w:p>
    <w:p w14:paraId="5E9FEAA5" w14:textId="1F6A58CB" w:rsidR="00C517FA" w:rsidRDefault="00C517FA" w:rsidP="00C517FA">
      <w:pPr>
        <w:spacing w:line="360" w:lineRule="auto"/>
        <w:ind w:firstLine="567"/>
        <w:jc w:val="both"/>
        <w:rPr>
          <w:sz w:val="24"/>
          <w:szCs w:val="24"/>
        </w:rPr>
      </w:pPr>
      <w:r w:rsidRPr="00C517FA">
        <w:rPr>
          <w:sz w:val="24"/>
          <w:szCs w:val="24"/>
        </w:rPr>
        <w:t xml:space="preserve">Для стыковых соединений </w:t>
      </w:r>
      <w:r w:rsidR="00BC698F" w:rsidRPr="00BC698F">
        <w:rPr>
          <w:sz w:val="24"/>
          <w:szCs w:val="24"/>
        </w:rPr>
        <w:t>испытани</w:t>
      </w:r>
      <w:r w:rsidR="00654562">
        <w:rPr>
          <w:sz w:val="24"/>
          <w:szCs w:val="24"/>
        </w:rPr>
        <w:t>я</w:t>
      </w:r>
      <w:r w:rsidR="00BC698F">
        <w:rPr>
          <w:sz w:val="24"/>
          <w:szCs w:val="24"/>
        </w:rPr>
        <w:t xml:space="preserve"> </w:t>
      </w:r>
      <w:r w:rsidRPr="00C517FA">
        <w:rPr>
          <w:sz w:val="24"/>
          <w:szCs w:val="24"/>
        </w:rPr>
        <w:t>образц</w:t>
      </w:r>
      <w:r w:rsidR="00BC698F">
        <w:rPr>
          <w:sz w:val="24"/>
          <w:szCs w:val="24"/>
        </w:rPr>
        <w:t xml:space="preserve">ов </w:t>
      </w:r>
      <w:r w:rsidRPr="00C517FA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поперечное </w:t>
      </w:r>
      <w:r w:rsidRPr="00C517FA">
        <w:rPr>
          <w:sz w:val="24"/>
          <w:szCs w:val="24"/>
        </w:rPr>
        <w:t>растяжение провод</w:t>
      </w:r>
      <w:r w:rsidR="00654562">
        <w:rPr>
          <w:sz w:val="24"/>
          <w:szCs w:val="24"/>
        </w:rPr>
        <w:t>ят</w:t>
      </w:r>
      <w:r w:rsidRPr="00C517FA">
        <w:rPr>
          <w:sz w:val="24"/>
          <w:szCs w:val="24"/>
        </w:rPr>
        <w:t xml:space="preserve"> в соответствии с ISO 4136.</w:t>
      </w:r>
    </w:p>
    <w:p w14:paraId="37F9B328" w14:textId="5B5CBD9E" w:rsidR="00C517FA" w:rsidRPr="00C517FA" w:rsidRDefault="007F3C91" w:rsidP="00C517FA">
      <w:pPr>
        <w:spacing w:line="360" w:lineRule="auto"/>
        <w:ind w:firstLine="567"/>
        <w:jc w:val="both"/>
        <w:rPr>
          <w:sz w:val="24"/>
          <w:szCs w:val="24"/>
        </w:rPr>
      </w:pPr>
      <w:r w:rsidRPr="007F3C91">
        <w:rPr>
          <w:sz w:val="24"/>
          <w:szCs w:val="24"/>
        </w:rPr>
        <w:t>Для</w:t>
      </w:r>
      <w:r>
        <w:rPr>
          <w:sz w:val="24"/>
          <w:szCs w:val="24"/>
        </w:rPr>
        <w:t xml:space="preserve"> н</w:t>
      </w:r>
      <w:r w:rsidR="00C517FA" w:rsidRPr="00C517FA">
        <w:rPr>
          <w:sz w:val="24"/>
          <w:szCs w:val="24"/>
        </w:rPr>
        <w:t>етермоупрочняемы</w:t>
      </w:r>
      <w:r>
        <w:rPr>
          <w:sz w:val="24"/>
          <w:szCs w:val="24"/>
        </w:rPr>
        <w:t>х</w:t>
      </w:r>
      <w:r w:rsidR="00C517FA" w:rsidRPr="00C517FA">
        <w:rPr>
          <w:sz w:val="24"/>
          <w:szCs w:val="24"/>
        </w:rPr>
        <w:t xml:space="preserve"> сплав</w:t>
      </w:r>
      <w:r>
        <w:rPr>
          <w:sz w:val="24"/>
          <w:szCs w:val="24"/>
        </w:rPr>
        <w:t xml:space="preserve">ов </w:t>
      </w:r>
      <w:r w:rsidRPr="007F3C91">
        <w:rPr>
          <w:sz w:val="24"/>
          <w:szCs w:val="24"/>
        </w:rPr>
        <w:t>и чистого алюминия</w:t>
      </w:r>
      <w:r>
        <w:rPr>
          <w:sz w:val="24"/>
          <w:szCs w:val="24"/>
        </w:rPr>
        <w:t xml:space="preserve"> </w:t>
      </w:r>
      <w:r w:rsidR="00654562" w:rsidRPr="00654562">
        <w:rPr>
          <w:sz w:val="24"/>
          <w:szCs w:val="24"/>
        </w:rPr>
        <w:t xml:space="preserve">предел прочности </w:t>
      </w:r>
      <w:r w:rsidR="00654562">
        <w:rPr>
          <w:sz w:val="24"/>
          <w:szCs w:val="24"/>
        </w:rPr>
        <w:t>при</w:t>
      </w:r>
      <w:r w:rsidR="00654562" w:rsidRPr="00654562">
        <w:rPr>
          <w:sz w:val="24"/>
          <w:szCs w:val="24"/>
        </w:rPr>
        <w:t xml:space="preserve"> растяжени</w:t>
      </w:r>
      <w:r w:rsidR="00654562">
        <w:rPr>
          <w:sz w:val="24"/>
          <w:szCs w:val="24"/>
        </w:rPr>
        <w:t>и</w:t>
      </w:r>
      <w:r w:rsidR="00654562" w:rsidRPr="00654562">
        <w:rPr>
          <w:sz w:val="24"/>
          <w:szCs w:val="24"/>
        </w:rPr>
        <w:t xml:space="preserve"> образца </w:t>
      </w:r>
      <w:r w:rsidR="00654562">
        <w:rPr>
          <w:sz w:val="24"/>
          <w:szCs w:val="24"/>
        </w:rPr>
        <w:t xml:space="preserve">для испытаний </w:t>
      </w:r>
      <w:r w:rsidR="00654562" w:rsidRPr="00654562">
        <w:rPr>
          <w:sz w:val="24"/>
          <w:szCs w:val="24"/>
        </w:rPr>
        <w:t xml:space="preserve">не </w:t>
      </w:r>
      <w:r w:rsidR="00C517FA" w:rsidRPr="00C517FA">
        <w:rPr>
          <w:sz w:val="24"/>
          <w:szCs w:val="24"/>
        </w:rPr>
        <w:t>долж</w:t>
      </w:r>
      <w:r w:rsidR="00F03150">
        <w:rPr>
          <w:sz w:val="24"/>
          <w:szCs w:val="24"/>
        </w:rPr>
        <w:t>е</w:t>
      </w:r>
      <w:r w:rsidR="00C517FA" w:rsidRPr="00C517FA">
        <w:rPr>
          <w:sz w:val="24"/>
          <w:szCs w:val="24"/>
        </w:rPr>
        <w:t>н быть меньше соответствующе</w:t>
      </w:r>
      <w:r w:rsidR="00654562">
        <w:rPr>
          <w:sz w:val="24"/>
          <w:szCs w:val="24"/>
        </w:rPr>
        <w:t>го</w:t>
      </w:r>
      <w:r w:rsidR="00C517FA" w:rsidRPr="00C517FA">
        <w:rPr>
          <w:sz w:val="24"/>
          <w:szCs w:val="24"/>
        </w:rPr>
        <w:t xml:space="preserve"> минимально</w:t>
      </w:r>
      <w:r w:rsidR="00654562">
        <w:rPr>
          <w:sz w:val="24"/>
          <w:szCs w:val="24"/>
        </w:rPr>
        <w:t>го</w:t>
      </w:r>
      <w:r w:rsidR="00C517FA" w:rsidRPr="00C517FA">
        <w:rPr>
          <w:sz w:val="24"/>
          <w:szCs w:val="24"/>
        </w:rPr>
        <w:t xml:space="preserve"> значени</w:t>
      </w:r>
      <w:r w:rsidR="00F03150">
        <w:rPr>
          <w:sz w:val="24"/>
          <w:szCs w:val="24"/>
        </w:rPr>
        <w:t>я</w:t>
      </w:r>
      <w:r w:rsidR="00C517FA" w:rsidRPr="00C517FA">
        <w:rPr>
          <w:sz w:val="24"/>
          <w:szCs w:val="24"/>
        </w:rPr>
        <w:t xml:space="preserve"> для основного материала </w:t>
      </w:r>
      <w:r w:rsidRPr="007F3C91">
        <w:rPr>
          <w:sz w:val="24"/>
          <w:szCs w:val="24"/>
        </w:rPr>
        <w:t xml:space="preserve">в состоянии </w:t>
      </w:r>
      <w:r w:rsidR="00654562">
        <w:rPr>
          <w:sz w:val="22"/>
          <w:szCs w:val="22"/>
        </w:rPr>
        <w:t>«</w:t>
      </w:r>
      <w:r w:rsidRPr="007F3C91">
        <w:rPr>
          <w:sz w:val="24"/>
          <w:szCs w:val="24"/>
        </w:rPr>
        <w:t>О</w:t>
      </w:r>
      <w:r w:rsidR="00654562">
        <w:rPr>
          <w:sz w:val="22"/>
          <w:szCs w:val="22"/>
        </w:rPr>
        <w:t>»</w:t>
      </w:r>
      <w:r>
        <w:rPr>
          <w:sz w:val="24"/>
          <w:szCs w:val="24"/>
        </w:rPr>
        <w:t xml:space="preserve"> </w:t>
      </w:r>
      <w:r w:rsidR="00C517FA" w:rsidRPr="00C517FA">
        <w:rPr>
          <w:sz w:val="24"/>
          <w:szCs w:val="24"/>
        </w:rPr>
        <w:t>в соответствующем стандарте (см. таблицу 3).</w:t>
      </w:r>
    </w:p>
    <w:p w14:paraId="2C241296" w14:textId="0FE34DC3" w:rsidR="00C517FA" w:rsidRDefault="00654562" w:rsidP="00C517FA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</w:t>
      </w:r>
      <w:r w:rsidR="00C517FA" w:rsidRPr="00C517FA">
        <w:rPr>
          <w:sz w:val="24"/>
          <w:szCs w:val="24"/>
        </w:rPr>
        <w:t xml:space="preserve"> термоупрочняемых сплав</w:t>
      </w:r>
      <w:r>
        <w:rPr>
          <w:sz w:val="24"/>
          <w:szCs w:val="24"/>
        </w:rPr>
        <w:t>ов</w:t>
      </w:r>
      <w:r w:rsidR="00C517FA" w:rsidRPr="00C517FA">
        <w:rPr>
          <w:sz w:val="24"/>
          <w:szCs w:val="24"/>
        </w:rPr>
        <w:t xml:space="preserve"> </w:t>
      </w:r>
      <w:r>
        <w:rPr>
          <w:sz w:val="24"/>
          <w:szCs w:val="24"/>
        </w:rPr>
        <w:t>заданный</w:t>
      </w:r>
      <w:r w:rsidR="00C517FA" w:rsidRPr="00C517FA">
        <w:rPr>
          <w:sz w:val="24"/>
          <w:szCs w:val="24"/>
        </w:rPr>
        <w:t xml:space="preserve"> </w:t>
      </w:r>
      <w:r w:rsidRPr="00B01A5C">
        <w:rPr>
          <w:sz w:val="24"/>
          <w:szCs w:val="24"/>
        </w:rPr>
        <w:t>предел прочности при растяжении</w:t>
      </w:r>
      <w:r w:rsidR="00C517FA" w:rsidRPr="00C517FA">
        <w:rPr>
          <w:sz w:val="24"/>
          <w:szCs w:val="24"/>
        </w:rPr>
        <w:t xml:space="preserve"> </w:t>
      </w:r>
      <w:r w:rsidR="00C517FA" w:rsidRPr="007F3C91">
        <w:rPr>
          <w:i/>
          <w:sz w:val="24"/>
          <w:szCs w:val="24"/>
        </w:rPr>
        <w:t>σ</w:t>
      </w:r>
      <w:r w:rsidR="00C517FA" w:rsidRPr="00F03150">
        <w:rPr>
          <w:sz w:val="28"/>
          <w:szCs w:val="24"/>
          <w:vertAlign w:val="subscript"/>
        </w:rPr>
        <w:t>min,w</w:t>
      </w:r>
      <w:r w:rsidR="00C517FA" w:rsidRPr="00C517FA">
        <w:rPr>
          <w:sz w:val="24"/>
          <w:szCs w:val="24"/>
        </w:rPr>
        <w:t xml:space="preserve"> образца в состоянии непосредственно после сварки долж</w:t>
      </w:r>
      <w:r>
        <w:rPr>
          <w:sz w:val="24"/>
          <w:szCs w:val="24"/>
        </w:rPr>
        <w:t>е</w:t>
      </w:r>
      <w:r w:rsidR="00C517FA" w:rsidRPr="00C517FA">
        <w:rPr>
          <w:sz w:val="24"/>
          <w:szCs w:val="24"/>
        </w:rPr>
        <w:t xml:space="preserve">н </w:t>
      </w:r>
      <w:r>
        <w:rPr>
          <w:sz w:val="24"/>
          <w:szCs w:val="24"/>
        </w:rPr>
        <w:t>удовлетворять</w:t>
      </w:r>
      <w:r w:rsidR="00C517FA" w:rsidRPr="00C517FA">
        <w:rPr>
          <w:sz w:val="24"/>
          <w:szCs w:val="24"/>
        </w:rPr>
        <w:t xml:space="preserve"> минимальному требованию</w:t>
      </w:r>
    </w:p>
    <w:tbl>
      <w:tblPr>
        <w:tblStyle w:val="af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1848"/>
      </w:tblGrid>
      <w:tr w:rsidR="005126B7" w:rsidRPr="002E66C6" w14:paraId="0E20C79F" w14:textId="77777777" w:rsidTr="005126B7">
        <w:tc>
          <w:tcPr>
            <w:tcW w:w="7933" w:type="dxa"/>
          </w:tcPr>
          <w:p w14:paraId="54D02EE3" w14:textId="35CF4D4D" w:rsidR="005126B7" w:rsidRPr="00994E21" w:rsidRDefault="00465EFA" w:rsidP="005B1577">
            <w:pPr>
              <w:jc w:val="center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26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26"/>
                    </w:rPr>
                    <m:t>min, w</m:t>
                  </m:r>
                </m:sub>
              </m:sSub>
              <m:r>
                <w:rPr>
                  <w:rFonts w:ascii="Cambria Math" w:hAnsi="Cambria Math"/>
                  <w:sz w:val="32"/>
                  <w:szCs w:val="26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26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26"/>
                    </w:rPr>
                    <m:t>min,pm</m:t>
                  </m:r>
                </m:sub>
              </m:sSub>
              <m:r>
                <w:rPr>
                  <w:rFonts w:ascii="Cambria Math" w:hAnsi="Cambria Math"/>
                  <w:sz w:val="32"/>
                  <w:szCs w:val="26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26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26"/>
                    </w:rPr>
                    <m:t>e</m:t>
                  </m:r>
                </m:sub>
              </m:sSub>
            </m:oMath>
            <w:r w:rsidR="005126B7" w:rsidRPr="00994E21">
              <w:rPr>
                <w:sz w:val="26"/>
                <w:szCs w:val="26"/>
              </w:rPr>
              <w:t>,</w:t>
            </w:r>
          </w:p>
        </w:tc>
        <w:tc>
          <w:tcPr>
            <w:tcW w:w="1848" w:type="dxa"/>
          </w:tcPr>
          <w:p w14:paraId="51A3A5E9" w14:textId="77777777" w:rsidR="005126B7" w:rsidRPr="005126B7" w:rsidRDefault="005126B7" w:rsidP="0031201F">
            <w:pPr>
              <w:jc w:val="right"/>
            </w:pPr>
            <w:r w:rsidRPr="005126B7">
              <w:rPr>
                <w:sz w:val="24"/>
              </w:rPr>
              <w:t>(1)</w:t>
            </w:r>
          </w:p>
        </w:tc>
      </w:tr>
      <w:tr w:rsidR="00994E21" w:rsidRPr="002E66C6" w14:paraId="4630707F" w14:textId="77777777" w:rsidTr="005126B7">
        <w:tc>
          <w:tcPr>
            <w:tcW w:w="7933" w:type="dxa"/>
          </w:tcPr>
          <w:p w14:paraId="015D4D45" w14:textId="77777777" w:rsidR="00994E21" w:rsidRPr="00994E21" w:rsidRDefault="00994E21" w:rsidP="003120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8" w:type="dxa"/>
          </w:tcPr>
          <w:p w14:paraId="736A0AE2" w14:textId="77777777" w:rsidR="00994E21" w:rsidRPr="005126B7" w:rsidRDefault="00994E21" w:rsidP="0031201F">
            <w:pPr>
              <w:jc w:val="right"/>
              <w:rPr>
                <w:sz w:val="24"/>
              </w:rPr>
            </w:pPr>
          </w:p>
        </w:tc>
      </w:tr>
    </w:tbl>
    <w:p w14:paraId="7E71AD01" w14:textId="4A06BD10" w:rsidR="00994E21" w:rsidRPr="00C518AA" w:rsidRDefault="00994E21" w:rsidP="00C518AA">
      <w:pPr>
        <w:pStyle w:val="410"/>
        <w:shd w:val="clear" w:color="auto" w:fill="auto"/>
        <w:spacing w:before="0" w:after="0" w:line="360" w:lineRule="auto"/>
        <w:ind w:firstLine="567"/>
        <w:rPr>
          <w:rStyle w:val="43"/>
          <w:color w:val="000000"/>
          <w:sz w:val="24"/>
          <w:szCs w:val="24"/>
        </w:rPr>
      </w:pPr>
      <w:r>
        <w:rPr>
          <w:rStyle w:val="43"/>
          <w:color w:val="000000"/>
          <w:sz w:val="24"/>
          <w:szCs w:val="24"/>
        </w:rPr>
        <w:t>где</w:t>
      </w:r>
      <w:r w:rsidRPr="00ED27CA">
        <w:rPr>
          <w:rStyle w:val="43"/>
          <w:color w:val="000000"/>
          <w:sz w:val="24"/>
          <w:szCs w:val="24"/>
        </w:rPr>
        <w:t xml:space="preserve"> </w:t>
      </w:r>
      <w:r w:rsidRPr="007F3C91">
        <w:rPr>
          <w:i/>
          <w:sz w:val="24"/>
          <w:szCs w:val="24"/>
        </w:rPr>
        <w:t>σ</w:t>
      </w:r>
      <w:r w:rsidRPr="00F03150">
        <w:rPr>
          <w:sz w:val="28"/>
          <w:szCs w:val="24"/>
          <w:vertAlign w:val="subscript"/>
        </w:rPr>
        <w:t>min,</w:t>
      </w:r>
      <w:r w:rsidRPr="00F03150">
        <w:rPr>
          <w:sz w:val="28"/>
          <w:szCs w:val="24"/>
          <w:vertAlign w:val="subscript"/>
          <w:lang w:val="en-US"/>
        </w:rPr>
        <w:t>pm</w:t>
      </w:r>
      <w:r w:rsidRPr="00F03150">
        <w:rPr>
          <w:rStyle w:val="43"/>
          <w:color w:val="000000"/>
          <w:sz w:val="28"/>
          <w:szCs w:val="24"/>
        </w:rPr>
        <w:t xml:space="preserve"> </w:t>
      </w:r>
      <w:r w:rsidRPr="00ED27CA">
        <w:rPr>
          <w:rStyle w:val="43"/>
          <w:color w:val="000000"/>
          <w:sz w:val="24"/>
          <w:szCs w:val="24"/>
        </w:rPr>
        <w:t>—</w:t>
      </w:r>
      <w:r w:rsidR="00654562" w:rsidRPr="00654562">
        <w:rPr>
          <w:rStyle w:val="43"/>
          <w:color w:val="000000"/>
          <w:sz w:val="24"/>
          <w:szCs w:val="24"/>
        </w:rPr>
        <w:t xml:space="preserve">предел прочности при растяжении </w:t>
      </w:r>
      <w:r w:rsidRPr="00994E21">
        <w:rPr>
          <w:rStyle w:val="43"/>
          <w:color w:val="000000"/>
          <w:sz w:val="24"/>
          <w:szCs w:val="24"/>
        </w:rPr>
        <w:t>основного материала</w:t>
      </w:r>
      <w:r w:rsidR="00654562">
        <w:rPr>
          <w:rStyle w:val="43"/>
          <w:color w:val="000000"/>
          <w:sz w:val="24"/>
          <w:szCs w:val="24"/>
        </w:rPr>
        <w:t>,</w:t>
      </w:r>
      <w:r w:rsidR="00654562" w:rsidRPr="00654562">
        <w:rPr>
          <w:rStyle w:val="43"/>
          <w:color w:val="000000"/>
          <w:sz w:val="24"/>
          <w:szCs w:val="24"/>
        </w:rPr>
        <w:t xml:space="preserve"> </w:t>
      </w:r>
      <w:r w:rsidR="00654562">
        <w:rPr>
          <w:rStyle w:val="43"/>
          <w:color w:val="000000"/>
          <w:sz w:val="24"/>
          <w:szCs w:val="24"/>
        </w:rPr>
        <w:t>приведенный</w:t>
      </w:r>
      <w:r w:rsidR="00654562" w:rsidRPr="00994E21">
        <w:rPr>
          <w:rStyle w:val="43"/>
          <w:color w:val="000000"/>
          <w:sz w:val="24"/>
          <w:szCs w:val="24"/>
        </w:rPr>
        <w:t xml:space="preserve"> в соответствующем стандарте</w:t>
      </w:r>
      <w:r w:rsidRPr="00ED27CA">
        <w:rPr>
          <w:rStyle w:val="43"/>
          <w:color w:val="000000"/>
          <w:sz w:val="24"/>
          <w:szCs w:val="24"/>
        </w:rPr>
        <w:t>;</w:t>
      </w:r>
      <w:r w:rsidR="00C518AA">
        <w:rPr>
          <w:rStyle w:val="43"/>
          <w:color w:val="000000"/>
          <w:sz w:val="24"/>
          <w:szCs w:val="24"/>
        </w:rPr>
        <w:t xml:space="preserve"> </w:t>
      </w:r>
      <w:r w:rsidRPr="00994E21">
        <w:rPr>
          <w:rStyle w:val="43"/>
          <w:rFonts w:ascii="Times New Roman" w:hAnsi="Times New Roman" w:cs="Times New Roman"/>
          <w:i/>
          <w:color w:val="000000"/>
          <w:sz w:val="24"/>
          <w:szCs w:val="24"/>
          <w:lang w:val="en-US"/>
        </w:rPr>
        <w:t>f</w:t>
      </w:r>
      <w:r>
        <w:rPr>
          <w:rStyle w:val="43"/>
          <w:color w:val="000000"/>
          <w:sz w:val="24"/>
          <w:szCs w:val="24"/>
          <w:vertAlign w:val="subscript"/>
          <w:lang w:val="en-US"/>
        </w:rPr>
        <w:t>e</w:t>
      </w:r>
      <w:r w:rsidRPr="00ED27CA">
        <w:rPr>
          <w:rStyle w:val="43"/>
          <w:color w:val="000000"/>
          <w:sz w:val="24"/>
          <w:szCs w:val="24"/>
        </w:rPr>
        <w:t xml:space="preserve"> — </w:t>
      </w:r>
      <w:r w:rsidR="00C518AA" w:rsidRPr="00C518AA">
        <w:rPr>
          <w:rStyle w:val="43"/>
          <w:color w:val="000000"/>
          <w:sz w:val="24"/>
          <w:szCs w:val="24"/>
        </w:rPr>
        <w:t>коэффициент прочности сварного соединения (см. таблицу 3)</w:t>
      </w:r>
      <w:r w:rsidR="00C518AA">
        <w:rPr>
          <w:rStyle w:val="43"/>
          <w:color w:val="000000"/>
          <w:sz w:val="24"/>
          <w:szCs w:val="24"/>
        </w:rPr>
        <w:t>.</w:t>
      </w:r>
    </w:p>
    <w:p w14:paraId="5F690422" w14:textId="45C97AB5" w:rsidR="00BB0A23" w:rsidRPr="00BB0A23" w:rsidRDefault="00BB0A23" w:rsidP="00BB0A23">
      <w:pPr>
        <w:spacing w:line="360" w:lineRule="auto"/>
        <w:ind w:firstLine="567"/>
        <w:jc w:val="both"/>
        <w:rPr>
          <w:sz w:val="24"/>
          <w:szCs w:val="24"/>
        </w:rPr>
      </w:pPr>
      <w:r w:rsidRPr="00BB0A23">
        <w:rPr>
          <w:sz w:val="24"/>
          <w:szCs w:val="24"/>
        </w:rPr>
        <w:t>При комбинации раз</w:t>
      </w:r>
      <w:r w:rsidR="00C5765B">
        <w:rPr>
          <w:sz w:val="24"/>
          <w:szCs w:val="24"/>
        </w:rPr>
        <w:t>лич</w:t>
      </w:r>
      <w:r w:rsidRPr="00BB0A23">
        <w:rPr>
          <w:sz w:val="24"/>
          <w:szCs w:val="24"/>
        </w:rPr>
        <w:t xml:space="preserve">ных алюминиевых сплавов берется меньшее из значений </w:t>
      </w:r>
      <w:r w:rsidR="00F03150" w:rsidRPr="00F03150">
        <w:rPr>
          <w:rFonts w:cs="Cambria"/>
          <w:i/>
          <w:iCs/>
          <w:color w:val="000000"/>
          <w:sz w:val="24"/>
          <w:szCs w:val="24"/>
        </w:rPr>
        <w:t>σ</w:t>
      </w:r>
      <w:r w:rsidR="00F03150" w:rsidRPr="00F03150">
        <w:rPr>
          <w:rStyle w:val="A14"/>
          <w:sz w:val="24"/>
          <w:szCs w:val="24"/>
          <w:vertAlign w:val="subscript"/>
        </w:rPr>
        <w:t>min,w</w:t>
      </w:r>
      <w:r w:rsidR="00F03150">
        <w:rPr>
          <w:rStyle w:val="A14"/>
        </w:rPr>
        <w:t xml:space="preserve"> </w:t>
      </w:r>
      <w:r w:rsidR="00C5765B">
        <w:rPr>
          <w:sz w:val="24"/>
          <w:szCs w:val="24"/>
        </w:rPr>
        <w:t>для двух</w:t>
      </w:r>
      <w:r w:rsidRPr="00BB0A23">
        <w:rPr>
          <w:sz w:val="24"/>
          <w:szCs w:val="24"/>
        </w:rPr>
        <w:t xml:space="preserve"> сплавов.</w:t>
      </w:r>
    </w:p>
    <w:p w14:paraId="33D98144" w14:textId="2185349E" w:rsidR="00C517FA" w:rsidRDefault="00BB0A23" w:rsidP="00BB0A23">
      <w:pPr>
        <w:spacing w:line="360" w:lineRule="auto"/>
        <w:ind w:firstLine="567"/>
        <w:jc w:val="both"/>
        <w:rPr>
          <w:sz w:val="24"/>
          <w:szCs w:val="24"/>
        </w:rPr>
      </w:pPr>
      <w:r w:rsidRPr="00BB0A23">
        <w:rPr>
          <w:sz w:val="24"/>
          <w:szCs w:val="24"/>
        </w:rPr>
        <w:t xml:space="preserve">Для определения соответствия значениям </w:t>
      </w:r>
      <w:r w:rsidRPr="00994E21">
        <w:rPr>
          <w:rStyle w:val="43"/>
          <w:rFonts w:ascii="Times New Roman" w:hAnsi="Times New Roman" w:cs="Times New Roman"/>
          <w:i/>
          <w:color w:val="000000"/>
          <w:sz w:val="24"/>
          <w:szCs w:val="24"/>
          <w:lang w:val="en-US"/>
        </w:rPr>
        <w:t>f</w:t>
      </w:r>
      <w:r>
        <w:rPr>
          <w:rStyle w:val="43"/>
          <w:color w:val="000000"/>
          <w:sz w:val="24"/>
          <w:szCs w:val="24"/>
          <w:vertAlign w:val="subscript"/>
          <w:lang w:val="en-US"/>
        </w:rPr>
        <w:t>e</w:t>
      </w:r>
      <w:r w:rsidRPr="00BB0A23">
        <w:rPr>
          <w:sz w:val="24"/>
          <w:szCs w:val="24"/>
        </w:rPr>
        <w:t xml:space="preserve"> в таблице 3 </w:t>
      </w:r>
      <w:r w:rsidRPr="00994E21">
        <w:rPr>
          <w:rStyle w:val="43"/>
          <w:rFonts w:ascii="Times New Roman" w:hAnsi="Times New Roman" w:cs="Times New Roman"/>
          <w:i/>
          <w:color w:val="000000"/>
          <w:sz w:val="24"/>
          <w:szCs w:val="24"/>
          <w:lang w:val="en-US"/>
        </w:rPr>
        <w:t>f</w:t>
      </w:r>
      <w:r>
        <w:rPr>
          <w:rStyle w:val="43"/>
          <w:color w:val="000000"/>
          <w:sz w:val="24"/>
          <w:szCs w:val="24"/>
          <w:vertAlign w:val="subscript"/>
          <w:lang w:val="en-US"/>
        </w:rPr>
        <w:t>e</w:t>
      </w:r>
      <w:r w:rsidRPr="00BB0A23">
        <w:rPr>
          <w:sz w:val="24"/>
          <w:szCs w:val="24"/>
        </w:rPr>
        <w:t xml:space="preserve"> вычисляют</w:t>
      </w:r>
      <w:r w:rsidR="00C5765B">
        <w:rPr>
          <w:sz w:val="24"/>
          <w:szCs w:val="24"/>
        </w:rPr>
        <w:t xml:space="preserve"> по</w:t>
      </w:r>
      <w:r w:rsidRPr="00BB0A23">
        <w:rPr>
          <w:sz w:val="24"/>
          <w:szCs w:val="24"/>
        </w:rPr>
        <w:t xml:space="preserve"> уравнени</w:t>
      </w:r>
      <w:r w:rsidR="00C5765B">
        <w:rPr>
          <w:sz w:val="24"/>
          <w:szCs w:val="24"/>
        </w:rPr>
        <w:t>ю</w:t>
      </w:r>
      <w:r w:rsidRPr="00BB0A23">
        <w:rPr>
          <w:sz w:val="24"/>
          <w:szCs w:val="24"/>
        </w:rPr>
        <w:t xml:space="preserve"> (1) и округляют сог</w:t>
      </w:r>
      <w:r>
        <w:rPr>
          <w:sz w:val="24"/>
          <w:szCs w:val="24"/>
        </w:rPr>
        <w:t xml:space="preserve">ласно правилам ISO 80000-1:2009, </w:t>
      </w:r>
      <w:r w:rsidRPr="00BB0A23">
        <w:rPr>
          <w:sz w:val="24"/>
          <w:szCs w:val="24"/>
        </w:rPr>
        <w:t>приложение B.</w:t>
      </w:r>
    </w:p>
    <w:p w14:paraId="3A40D227" w14:textId="77777777" w:rsidR="00C517FA" w:rsidRPr="008A405A" w:rsidRDefault="00C517FA" w:rsidP="00C517FA">
      <w:pPr>
        <w:spacing w:line="360" w:lineRule="auto"/>
        <w:ind w:firstLine="567"/>
        <w:jc w:val="both"/>
        <w:rPr>
          <w:sz w:val="16"/>
          <w:szCs w:val="16"/>
        </w:rPr>
      </w:pPr>
    </w:p>
    <w:p w14:paraId="63CAE617" w14:textId="2104FE6A" w:rsidR="00C517FA" w:rsidRDefault="009B71D8" w:rsidP="009B71D8">
      <w:pPr>
        <w:spacing w:line="360" w:lineRule="auto"/>
        <w:jc w:val="both"/>
        <w:rPr>
          <w:sz w:val="22"/>
          <w:szCs w:val="22"/>
        </w:rPr>
      </w:pPr>
      <w:r w:rsidRPr="001E1178">
        <w:rPr>
          <w:spacing w:val="40"/>
          <w:sz w:val="22"/>
        </w:rPr>
        <w:t xml:space="preserve">Таблица </w:t>
      </w:r>
      <w:r>
        <w:rPr>
          <w:spacing w:val="40"/>
          <w:sz w:val="22"/>
        </w:rPr>
        <w:t>3</w:t>
      </w:r>
      <w:r w:rsidRPr="00D037D4">
        <w:rPr>
          <w:sz w:val="22"/>
          <w:szCs w:val="22"/>
        </w:rPr>
        <w:t xml:space="preserve"> — </w:t>
      </w:r>
      <w:r w:rsidRPr="009B71D8">
        <w:rPr>
          <w:sz w:val="22"/>
          <w:szCs w:val="22"/>
        </w:rPr>
        <w:t>Минимальн</w:t>
      </w:r>
      <w:r>
        <w:rPr>
          <w:sz w:val="22"/>
          <w:szCs w:val="22"/>
        </w:rPr>
        <w:t>ый</w:t>
      </w:r>
      <w:r w:rsidRPr="009B71D8">
        <w:rPr>
          <w:sz w:val="22"/>
          <w:szCs w:val="22"/>
        </w:rPr>
        <w:t xml:space="preserve"> коэффициент прочности </w:t>
      </w:r>
      <w:r w:rsidR="00C5765B" w:rsidRPr="00C5765B">
        <w:rPr>
          <w:sz w:val="22"/>
          <w:szCs w:val="22"/>
        </w:rPr>
        <w:t xml:space="preserve">при растяжении </w:t>
      </w:r>
      <w:r w:rsidRPr="009B71D8">
        <w:rPr>
          <w:sz w:val="22"/>
          <w:szCs w:val="22"/>
        </w:rPr>
        <w:t>стыковых соединений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2547"/>
        <w:gridCol w:w="2693"/>
        <w:gridCol w:w="1985"/>
        <w:gridCol w:w="2400"/>
      </w:tblGrid>
      <w:tr w:rsidR="00F2309D" w:rsidRPr="00F2309D" w14:paraId="1B6FD0DE" w14:textId="77777777" w:rsidTr="00EF368A">
        <w:tc>
          <w:tcPr>
            <w:tcW w:w="1323" w:type="pct"/>
            <w:tcBorders>
              <w:bottom w:val="double" w:sz="4" w:space="0" w:color="000000"/>
            </w:tcBorders>
            <w:vAlign w:val="center"/>
          </w:tcPr>
          <w:p w14:paraId="2FBDD21B" w14:textId="2AF7BF72" w:rsidR="00F2309D" w:rsidRPr="00F2309D" w:rsidRDefault="0063706F" w:rsidP="00F2309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color w:val="231F20"/>
                <w:spacing w:val="-1"/>
                <w:sz w:val="22"/>
                <w:szCs w:val="22"/>
              </w:rPr>
              <w:t>Группа</w:t>
            </w:r>
            <w:r w:rsidR="00F2309D" w:rsidRPr="00F2309D">
              <w:rPr>
                <w:bCs/>
                <w:color w:val="231F20"/>
                <w:sz w:val="22"/>
                <w:szCs w:val="22"/>
              </w:rPr>
              <w:t xml:space="preserve"> </w:t>
            </w:r>
            <w:r w:rsidR="00F2309D" w:rsidRPr="00F2309D">
              <w:rPr>
                <w:bCs/>
                <w:color w:val="231F20"/>
                <w:spacing w:val="-1"/>
                <w:sz w:val="22"/>
                <w:szCs w:val="22"/>
              </w:rPr>
              <w:t>материала</w:t>
            </w:r>
          </w:p>
        </w:tc>
        <w:tc>
          <w:tcPr>
            <w:tcW w:w="1399" w:type="pct"/>
            <w:tcBorders>
              <w:bottom w:val="double" w:sz="4" w:space="0" w:color="000000"/>
            </w:tcBorders>
            <w:vAlign w:val="center"/>
          </w:tcPr>
          <w:p w14:paraId="20321A98" w14:textId="77777777" w:rsidR="00F2309D" w:rsidRPr="00F2309D" w:rsidRDefault="00F2309D" w:rsidP="00F2309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2"/>
                <w:sz w:val="22"/>
                <w:szCs w:val="22"/>
              </w:rPr>
              <w:t>Виды термообработки</w:t>
            </w:r>
            <w:r w:rsidRPr="00F2309D">
              <w:rPr>
                <w:bCs/>
                <w:color w:val="231F20"/>
                <w:spacing w:val="23"/>
                <w:sz w:val="22"/>
                <w:szCs w:val="22"/>
              </w:rPr>
              <w:t xml:space="preserve"> </w:t>
            </w:r>
            <w:r w:rsidRPr="00F2309D">
              <w:rPr>
                <w:bCs/>
                <w:color w:val="231F20"/>
                <w:spacing w:val="-2"/>
                <w:sz w:val="22"/>
                <w:szCs w:val="22"/>
              </w:rPr>
              <w:t>основного</w:t>
            </w: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 xml:space="preserve"> </w:t>
            </w:r>
            <w:r w:rsidRPr="00F2309D">
              <w:rPr>
                <w:bCs/>
                <w:color w:val="231F20"/>
                <w:spacing w:val="-2"/>
                <w:sz w:val="22"/>
                <w:szCs w:val="22"/>
              </w:rPr>
              <w:t>материала</w:t>
            </w:r>
            <w:r w:rsidRPr="00F2309D">
              <w:rPr>
                <w:bCs/>
                <w:color w:val="231F20"/>
                <w:spacing w:val="29"/>
                <w:sz w:val="22"/>
                <w:szCs w:val="22"/>
              </w:rPr>
              <w:t xml:space="preserve"> </w:t>
            </w:r>
            <w:r w:rsidRPr="00F2309D">
              <w:rPr>
                <w:bCs/>
                <w:color w:val="231F20"/>
                <w:spacing w:val="-2"/>
                <w:sz w:val="22"/>
                <w:szCs w:val="22"/>
              </w:rPr>
              <w:t>перед</w:t>
            </w: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 xml:space="preserve"> </w:t>
            </w:r>
            <w:r w:rsidRPr="00F2309D">
              <w:rPr>
                <w:bCs/>
                <w:color w:val="231F20"/>
                <w:spacing w:val="-2"/>
                <w:sz w:val="22"/>
                <w:szCs w:val="22"/>
              </w:rPr>
              <w:t>сваркой</w:t>
            </w:r>
            <w:r w:rsidRPr="00F2309D">
              <w:rPr>
                <w:bCs/>
                <w:color w:val="231F20"/>
                <w:spacing w:val="-2"/>
                <w:sz w:val="22"/>
                <w:szCs w:val="22"/>
                <w:vertAlign w:val="superscript"/>
                <w:lang w:val="en-US"/>
              </w:rPr>
              <w:t>a</w:t>
            </w:r>
            <w:r w:rsidRPr="00F2309D">
              <w:rPr>
                <w:bCs/>
                <w:color w:val="231F20"/>
                <w:spacing w:val="-2"/>
                <w:sz w:val="22"/>
                <w:szCs w:val="22"/>
                <w:vertAlign w:val="superscript"/>
              </w:rPr>
              <w:t>,</w:t>
            </w:r>
            <w:r w:rsidRPr="00F2309D">
              <w:rPr>
                <w:bCs/>
                <w:color w:val="231F20"/>
                <w:spacing w:val="-2"/>
                <w:sz w:val="22"/>
                <w:szCs w:val="22"/>
                <w:vertAlign w:val="superscript"/>
                <w:lang w:val="en-US"/>
              </w:rPr>
              <w:t>b</w:t>
            </w:r>
          </w:p>
        </w:tc>
        <w:tc>
          <w:tcPr>
            <w:tcW w:w="1031" w:type="pct"/>
            <w:tcBorders>
              <w:bottom w:val="double" w:sz="4" w:space="0" w:color="000000"/>
            </w:tcBorders>
            <w:vAlign w:val="center"/>
          </w:tcPr>
          <w:p w14:paraId="3D330951" w14:textId="77777777" w:rsidR="00F2309D" w:rsidRPr="00F2309D" w:rsidRDefault="00F2309D" w:rsidP="00F2309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2"/>
                <w:sz w:val="22"/>
                <w:szCs w:val="22"/>
              </w:rPr>
              <w:t>Условия</w:t>
            </w:r>
            <w:r w:rsidRPr="00F2309D">
              <w:rPr>
                <w:bCs/>
                <w:color w:val="231F20"/>
                <w:sz w:val="22"/>
                <w:szCs w:val="22"/>
              </w:rPr>
              <w:t xml:space="preserve"> </w:t>
            </w:r>
            <w:r w:rsidRPr="00F2309D">
              <w:rPr>
                <w:bCs/>
                <w:color w:val="231F20"/>
                <w:spacing w:val="-2"/>
                <w:sz w:val="22"/>
                <w:szCs w:val="22"/>
              </w:rPr>
              <w:t>после</w:t>
            </w:r>
            <w:r w:rsidRPr="00F2309D">
              <w:rPr>
                <w:bCs/>
                <w:color w:val="231F20"/>
                <w:sz w:val="22"/>
                <w:szCs w:val="22"/>
              </w:rPr>
              <w:t xml:space="preserve"> </w:t>
            </w:r>
            <w:r w:rsidRPr="00F2309D">
              <w:rPr>
                <w:bCs/>
                <w:color w:val="231F20"/>
                <w:spacing w:val="-2"/>
                <w:sz w:val="22"/>
                <w:szCs w:val="22"/>
              </w:rPr>
              <w:t>сварки</w:t>
            </w:r>
          </w:p>
        </w:tc>
        <w:tc>
          <w:tcPr>
            <w:tcW w:w="1247" w:type="pct"/>
            <w:tcBorders>
              <w:bottom w:val="double" w:sz="4" w:space="0" w:color="000000"/>
            </w:tcBorders>
            <w:vAlign w:val="center"/>
          </w:tcPr>
          <w:p w14:paraId="69F948EE" w14:textId="6B255395" w:rsidR="00F2309D" w:rsidRPr="00F2309D" w:rsidRDefault="00F2309D" w:rsidP="00F03150">
            <w:pPr>
              <w:pStyle w:val="TableParagraph"/>
              <w:kinsoku w:val="0"/>
              <w:overflowPunct w:val="0"/>
              <w:spacing w:before="59" w:line="276" w:lineRule="auto"/>
              <w:ind w:right="131"/>
              <w:rPr>
                <w:lang w:val="ru-RU"/>
              </w:rPr>
            </w:pPr>
            <w:r w:rsidRPr="00F2309D">
              <w:rPr>
                <w:bCs/>
                <w:color w:val="231F20"/>
                <w:spacing w:val="-2"/>
                <w:lang w:val="ru-RU"/>
              </w:rPr>
              <w:t>Коэффициент</w:t>
            </w:r>
            <w:r w:rsidRPr="00F2309D">
              <w:rPr>
                <w:bCs/>
                <w:color w:val="231F20"/>
                <w:lang w:val="ru-RU"/>
              </w:rPr>
              <w:t xml:space="preserve"> </w:t>
            </w:r>
            <w:r w:rsidRPr="00F2309D">
              <w:rPr>
                <w:bCs/>
                <w:color w:val="231F20"/>
                <w:spacing w:val="-2"/>
                <w:lang w:val="ru-RU"/>
              </w:rPr>
              <w:t>прочности сварного соединения</w:t>
            </w:r>
            <w:r w:rsidR="009B0BE2">
              <w:rPr>
                <w:bCs/>
                <w:color w:val="231F20"/>
                <w:spacing w:val="-2"/>
                <w:lang w:val="ru-RU"/>
              </w:rPr>
              <w:t xml:space="preserve"> </w:t>
            </w:r>
            <w:r w:rsidR="009B0BE2" w:rsidRPr="009B0BE2">
              <w:rPr>
                <w:rStyle w:val="43"/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f</w:t>
            </w:r>
            <w:r w:rsidR="009B0BE2" w:rsidRPr="009B0BE2">
              <w:rPr>
                <w:rStyle w:val="43"/>
                <w:color w:val="000000"/>
                <w:sz w:val="22"/>
                <w:szCs w:val="22"/>
                <w:vertAlign w:val="subscript"/>
              </w:rPr>
              <w:t>e</w:t>
            </w:r>
          </w:p>
        </w:tc>
      </w:tr>
      <w:tr w:rsidR="00F2309D" w:rsidRPr="00F2309D" w14:paraId="728C8EA1" w14:textId="77777777" w:rsidTr="00BD7AAB">
        <w:trPr>
          <w:trHeight w:val="374"/>
        </w:trPr>
        <w:tc>
          <w:tcPr>
            <w:tcW w:w="1323" w:type="pct"/>
            <w:tcBorders>
              <w:top w:val="double" w:sz="4" w:space="0" w:color="000000"/>
            </w:tcBorders>
            <w:vAlign w:val="center"/>
          </w:tcPr>
          <w:p w14:paraId="2BAC9889" w14:textId="77777777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Чистый алюминий</w:t>
            </w:r>
          </w:p>
        </w:tc>
        <w:tc>
          <w:tcPr>
            <w:tcW w:w="1399" w:type="pct"/>
            <w:tcBorders>
              <w:top w:val="double" w:sz="4" w:space="0" w:color="000000"/>
            </w:tcBorders>
            <w:vAlign w:val="center"/>
          </w:tcPr>
          <w:p w14:paraId="176488FA" w14:textId="77777777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Все в</w:t>
            </w:r>
            <w:r w:rsidRPr="00F2309D">
              <w:rPr>
                <w:bCs/>
                <w:color w:val="231F20"/>
                <w:spacing w:val="-2"/>
                <w:sz w:val="22"/>
                <w:szCs w:val="22"/>
              </w:rPr>
              <w:t>иды термообработки</w:t>
            </w:r>
          </w:p>
        </w:tc>
        <w:tc>
          <w:tcPr>
            <w:tcW w:w="1031" w:type="pct"/>
            <w:tcBorders>
              <w:top w:val="double" w:sz="4" w:space="0" w:color="000000"/>
            </w:tcBorders>
            <w:vAlign w:val="center"/>
          </w:tcPr>
          <w:p w14:paraId="06E7A40F" w14:textId="77777777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После сварки</w:t>
            </w:r>
          </w:p>
        </w:tc>
        <w:tc>
          <w:tcPr>
            <w:tcW w:w="1247" w:type="pct"/>
            <w:tcBorders>
              <w:top w:val="double" w:sz="4" w:space="0" w:color="000000"/>
            </w:tcBorders>
            <w:vAlign w:val="center"/>
          </w:tcPr>
          <w:p w14:paraId="7F8D80A1" w14:textId="77777777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  <w:lang w:val="en-US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1,0</w:t>
            </w:r>
            <w:r w:rsidRPr="00F2309D">
              <w:rPr>
                <w:bCs/>
                <w:color w:val="231F20"/>
                <w:spacing w:val="-1"/>
                <w:sz w:val="22"/>
                <w:szCs w:val="22"/>
                <w:vertAlign w:val="superscript"/>
                <w:lang w:val="en-US"/>
              </w:rPr>
              <w:t>d</w:t>
            </w:r>
          </w:p>
        </w:tc>
      </w:tr>
      <w:tr w:rsidR="00F2309D" w:rsidRPr="00F2309D" w14:paraId="4125B76F" w14:textId="77777777" w:rsidTr="00BD7AAB">
        <w:trPr>
          <w:trHeight w:val="204"/>
        </w:trPr>
        <w:tc>
          <w:tcPr>
            <w:tcW w:w="1323" w:type="pct"/>
            <w:vAlign w:val="center"/>
          </w:tcPr>
          <w:p w14:paraId="1548B74B" w14:textId="77777777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Нетермоупрочняемые сплавы</w:t>
            </w:r>
          </w:p>
        </w:tc>
        <w:tc>
          <w:tcPr>
            <w:tcW w:w="1399" w:type="pct"/>
            <w:vAlign w:val="center"/>
          </w:tcPr>
          <w:p w14:paraId="21AC7504" w14:textId="77777777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Все в</w:t>
            </w:r>
            <w:r w:rsidRPr="00F2309D">
              <w:rPr>
                <w:bCs/>
                <w:color w:val="231F20"/>
                <w:spacing w:val="-2"/>
                <w:sz w:val="22"/>
                <w:szCs w:val="22"/>
              </w:rPr>
              <w:t>иды термообработки</w:t>
            </w:r>
          </w:p>
        </w:tc>
        <w:tc>
          <w:tcPr>
            <w:tcW w:w="1031" w:type="pct"/>
            <w:vAlign w:val="center"/>
          </w:tcPr>
          <w:p w14:paraId="7011D9D7" w14:textId="77777777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После сварки</w:t>
            </w:r>
          </w:p>
        </w:tc>
        <w:tc>
          <w:tcPr>
            <w:tcW w:w="1247" w:type="pct"/>
            <w:vAlign w:val="center"/>
          </w:tcPr>
          <w:p w14:paraId="77DF0091" w14:textId="77777777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  <w:lang w:val="en-US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1,0</w:t>
            </w:r>
            <w:r w:rsidRPr="00F2309D">
              <w:rPr>
                <w:bCs/>
                <w:color w:val="231F20"/>
                <w:spacing w:val="-1"/>
                <w:sz w:val="22"/>
                <w:szCs w:val="22"/>
                <w:vertAlign w:val="superscript"/>
                <w:lang w:val="en-US"/>
              </w:rPr>
              <w:t>d</w:t>
            </w:r>
          </w:p>
        </w:tc>
      </w:tr>
      <w:tr w:rsidR="00F2309D" w:rsidRPr="00F2309D" w14:paraId="0CB60522" w14:textId="77777777" w:rsidTr="00BD7AAB">
        <w:trPr>
          <w:trHeight w:val="198"/>
        </w:trPr>
        <w:tc>
          <w:tcPr>
            <w:tcW w:w="1323" w:type="pct"/>
            <w:vMerge w:val="restart"/>
            <w:vAlign w:val="center"/>
          </w:tcPr>
          <w:p w14:paraId="5EFAE16F" w14:textId="168CD0C8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Термоупрочняемые сплавы</w:t>
            </w:r>
            <w:r>
              <w:rPr>
                <w:bCs/>
                <w:color w:val="231F20"/>
                <w:spacing w:val="-1"/>
                <w:sz w:val="22"/>
                <w:szCs w:val="22"/>
              </w:rPr>
              <w:t xml:space="preserve"> </w:t>
            </w: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 xml:space="preserve">(равномерное и менее 5 мм </w:t>
            </w:r>
            <w:r>
              <w:rPr>
                <w:bCs/>
                <w:color w:val="231F20"/>
                <w:spacing w:val="-1"/>
                <w:sz w:val="22"/>
                <w:szCs w:val="22"/>
              </w:rPr>
              <w:t>т</w:t>
            </w: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ермоупрочн</w:t>
            </w:r>
            <w:r>
              <w:rPr>
                <w:bCs/>
                <w:color w:val="231F20"/>
                <w:spacing w:val="-1"/>
                <w:sz w:val="22"/>
                <w:szCs w:val="22"/>
              </w:rPr>
              <w:t>ение</w:t>
            </w: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)</w:t>
            </w:r>
          </w:p>
        </w:tc>
        <w:tc>
          <w:tcPr>
            <w:tcW w:w="1399" w:type="pct"/>
            <w:vAlign w:val="center"/>
          </w:tcPr>
          <w:p w14:paraId="59A73D6F" w14:textId="77777777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T4</w:t>
            </w:r>
          </w:p>
        </w:tc>
        <w:tc>
          <w:tcPr>
            <w:tcW w:w="1031" w:type="pct"/>
            <w:vAlign w:val="center"/>
          </w:tcPr>
          <w:p w14:paraId="7FECAA8E" w14:textId="77777777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  <w:lang w:val="en-US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Естественное старение</w:t>
            </w:r>
            <w:r w:rsidRPr="00F2309D">
              <w:rPr>
                <w:bCs/>
                <w:color w:val="231F20"/>
                <w:spacing w:val="-1"/>
                <w:sz w:val="22"/>
                <w:szCs w:val="22"/>
                <w:vertAlign w:val="superscript"/>
                <w:lang w:val="en-US"/>
              </w:rPr>
              <w:t>c</w:t>
            </w:r>
          </w:p>
        </w:tc>
        <w:tc>
          <w:tcPr>
            <w:tcW w:w="1247" w:type="pct"/>
            <w:vAlign w:val="center"/>
          </w:tcPr>
          <w:p w14:paraId="3558049F" w14:textId="0182D24A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0,</w:t>
            </w:r>
            <w:r>
              <w:rPr>
                <w:bCs/>
                <w:color w:val="231F20"/>
                <w:spacing w:val="-1"/>
                <w:sz w:val="22"/>
                <w:szCs w:val="22"/>
              </w:rPr>
              <w:t>8</w:t>
            </w:r>
          </w:p>
        </w:tc>
      </w:tr>
      <w:tr w:rsidR="00F2309D" w:rsidRPr="00F2309D" w14:paraId="5B86D820" w14:textId="77777777" w:rsidTr="00BD7AAB">
        <w:tc>
          <w:tcPr>
            <w:tcW w:w="1323" w:type="pct"/>
            <w:vMerge/>
            <w:vAlign w:val="center"/>
          </w:tcPr>
          <w:p w14:paraId="3DEF93C3" w14:textId="77777777" w:rsidR="00F2309D" w:rsidRPr="00F2309D" w:rsidRDefault="00F2309D" w:rsidP="00F2309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pct"/>
            <w:vAlign w:val="center"/>
          </w:tcPr>
          <w:p w14:paraId="2B047256" w14:textId="77777777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T4</w:t>
            </w:r>
          </w:p>
        </w:tc>
        <w:tc>
          <w:tcPr>
            <w:tcW w:w="1031" w:type="pct"/>
            <w:vAlign w:val="center"/>
          </w:tcPr>
          <w:p w14:paraId="64A3268E" w14:textId="77777777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  <w:lang w:val="en-US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Искусственное старение</w:t>
            </w:r>
            <w:r w:rsidRPr="00F2309D">
              <w:rPr>
                <w:bCs/>
                <w:color w:val="231F20"/>
                <w:spacing w:val="-1"/>
                <w:sz w:val="22"/>
                <w:szCs w:val="22"/>
                <w:vertAlign w:val="superscript"/>
                <w:lang w:val="en-US"/>
              </w:rPr>
              <w:t>c</w:t>
            </w:r>
          </w:p>
        </w:tc>
        <w:tc>
          <w:tcPr>
            <w:tcW w:w="1247" w:type="pct"/>
            <w:vAlign w:val="center"/>
          </w:tcPr>
          <w:p w14:paraId="620B0334" w14:textId="6B98F4D2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  <w:lang w:val="en-US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0,</w:t>
            </w:r>
            <w:r>
              <w:rPr>
                <w:bCs/>
                <w:color w:val="231F20"/>
                <w:spacing w:val="-1"/>
                <w:sz w:val="22"/>
                <w:szCs w:val="22"/>
              </w:rPr>
              <w:t>8</w:t>
            </w:r>
            <w:r w:rsidRPr="00F2309D">
              <w:rPr>
                <w:bCs/>
                <w:color w:val="231F20"/>
                <w:spacing w:val="-1"/>
                <w:sz w:val="22"/>
                <w:szCs w:val="22"/>
                <w:vertAlign w:val="superscript"/>
                <w:lang w:val="en-US"/>
              </w:rPr>
              <w:t>e</w:t>
            </w:r>
          </w:p>
        </w:tc>
      </w:tr>
      <w:tr w:rsidR="00F2309D" w:rsidRPr="00F2309D" w14:paraId="4E7422AB" w14:textId="77777777" w:rsidTr="00BD7AAB">
        <w:tc>
          <w:tcPr>
            <w:tcW w:w="1323" w:type="pct"/>
            <w:vMerge/>
            <w:vAlign w:val="center"/>
          </w:tcPr>
          <w:p w14:paraId="5F1E3597" w14:textId="77777777" w:rsidR="00F2309D" w:rsidRPr="00F2309D" w:rsidRDefault="00F2309D" w:rsidP="00F2309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pct"/>
            <w:vAlign w:val="center"/>
          </w:tcPr>
          <w:p w14:paraId="24FAC643" w14:textId="77777777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T5 и T6</w:t>
            </w:r>
          </w:p>
        </w:tc>
        <w:tc>
          <w:tcPr>
            <w:tcW w:w="1031" w:type="pct"/>
            <w:vAlign w:val="center"/>
          </w:tcPr>
          <w:p w14:paraId="4394BB1A" w14:textId="77777777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  <w:lang w:val="en-US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Естественное старение</w:t>
            </w:r>
            <w:r w:rsidRPr="00F2309D">
              <w:rPr>
                <w:bCs/>
                <w:color w:val="231F20"/>
                <w:spacing w:val="-1"/>
                <w:sz w:val="22"/>
                <w:szCs w:val="22"/>
                <w:vertAlign w:val="superscript"/>
                <w:lang w:val="en-US"/>
              </w:rPr>
              <w:t>c</w:t>
            </w:r>
          </w:p>
        </w:tc>
        <w:tc>
          <w:tcPr>
            <w:tcW w:w="1247" w:type="pct"/>
            <w:vAlign w:val="center"/>
          </w:tcPr>
          <w:p w14:paraId="3BDAA837" w14:textId="03801B99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0,</w:t>
            </w:r>
            <w:r>
              <w:rPr>
                <w:bCs/>
                <w:color w:val="231F20"/>
                <w:spacing w:val="-1"/>
                <w:sz w:val="22"/>
                <w:szCs w:val="22"/>
              </w:rPr>
              <w:t>7</w:t>
            </w:r>
          </w:p>
        </w:tc>
      </w:tr>
      <w:tr w:rsidR="00F2309D" w:rsidRPr="00F2309D" w14:paraId="782590DC" w14:textId="77777777" w:rsidTr="00BD7AAB">
        <w:trPr>
          <w:trHeight w:val="507"/>
        </w:trPr>
        <w:tc>
          <w:tcPr>
            <w:tcW w:w="1323" w:type="pct"/>
            <w:vMerge/>
            <w:vAlign w:val="center"/>
          </w:tcPr>
          <w:p w14:paraId="5862C80C" w14:textId="77777777" w:rsidR="00F2309D" w:rsidRPr="00F2309D" w:rsidRDefault="00F2309D" w:rsidP="00F2309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pct"/>
            <w:vAlign w:val="center"/>
          </w:tcPr>
          <w:p w14:paraId="60A14A9A" w14:textId="77777777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T5 и T6</w:t>
            </w:r>
          </w:p>
        </w:tc>
        <w:tc>
          <w:tcPr>
            <w:tcW w:w="1031" w:type="pct"/>
            <w:vAlign w:val="center"/>
          </w:tcPr>
          <w:p w14:paraId="26B7D269" w14:textId="77777777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  <w:lang w:val="en-US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Искусственное старение</w:t>
            </w:r>
            <w:r w:rsidRPr="00F2309D">
              <w:rPr>
                <w:bCs/>
                <w:color w:val="231F20"/>
                <w:spacing w:val="-1"/>
                <w:sz w:val="22"/>
                <w:szCs w:val="22"/>
                <w:vertAlign w:val="superscript"/>
                <w:lang w:val="en-US"/>
              </w:rPr>
              <w:t>c</w:t>
            </w:r>
          </w:p>
        </w:tc>
        <w:tc>
          <w:tcPr>
            <w:tcW w:w="1247" w:type="pct"/>
            <w:vAlign w:val="center"/>
          </w:tcPr>
          <w:p w14:paraId="750FBF29" w14:textId="387C2BDB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  <w:lang w:val="en-US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0,</w:t>
            </w:r>
            <w:r>
              <w:rPr>
                <w:bCs/>
                <w:color w:val="231F20"/>
                <w:spacing w:val="-1"/>
                <w:sz w:val="22"/>
                <w:szCs w:val="22"/>
              </w:rPr>
              <w:t>8</w:t>
            </w:r>
            <w:r w:rsidRPr="00F2309D">
              <w:rPr>
                <w:bCs/>
                <w:color w:val="231F20"/>
                <w:spacing w:val="-1"/>
                <w:sz w:val="22"/>
                <w:szCs w:val="22"/>
                <w:vertAlign w:val="superscript"/>
                <w:lang w:val="en-US"/>
              </w:rPr>
              <w:t>e</w:t>
            </w:r>
          </w:p>
        </w:tc>
      </w:tr>
      <w:tr w:rsidR="00F2309D" w:rsidRPr="00F2309D" w14:paraId="2E62C5A6" w14:textId="77777777" w:rsidTr="00BD7AAB">
        <w:trPr>
          <w:trHeight w:val="615"/>
        </w:trPr>
        <w:tc>
          <w:tcPr>
            <w:tcW w:w="1323" w:type="pct"/>
            <w:vMerge w:val="restart"/>
            <w:vAlign w:val="center"/>
          </w:tcPr>
          <w:p w14:paraId="10886F69" w14:textId="2CD4D621" w:rsidR="00F2309D" w:rsidRPr="00F2309D" w:rsidRDefault="00F2309D" w:rsidP="00BD7AA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Термоупрочняемые сплавы</w:t>
            </w:r>
            <w:r>
              <w:rPr>
                <w:bCs/>
                <w:color w:val="231F20"/>
                <w:spacing w:val="-1"/>
                <w:sz w:val="22"/>
                <w:szCs w:val="22"/>
              </w:rPr>
              <w:t xml:space="preserve"> (</w:t>
            </w: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термоупрочнение</w:t>
            </w:r>
            <w:r>
              <w:rPr>
                <w:bCs/>
                <w:color w:val="231F20"/>
                <w:spacing w:val="-1"/>
                <w:sz w:val="22"/>
                <w:szCs w:val="22"/>
              </w:rPr>
              <w:t xml:space="preserve"> </w:t>
            </w: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более 5 мм</w:t>
            </w:r>
            <w:r>
              <w:rPr>
                <w:bCs/>
                <w:color w:val="231F20"/>
                <w:spacing w:val="-1"/>
                <w:sz w:val="22"/>
                <w:szCs w:val="22"/>
              </w:rPr>
              <w:t>)</w:t>
            </w:r>
          </w:p>
        </w:tc>
        <w:tc>
          <w:tcPr>
            <w:tcW w:w="1399" w:type="pct"/>
            <w:tcBorders>
              <w:bottom w:val="single" w:sz="4" w:space="0" w:color="auto"/>
            </w:tcBorders>
            <w:vAlign w:val="center"/>
          </w:tcPr>
          <w:p w14:paraId="5D26DC18" w14:textId="309281F2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T4</w:t>
            </w:r>
          </w:p>
        </w:tc>
        <w:tc>
          <w:tcPr>
            <w:tcW w:w="1031" w:type="pct"/>
            <w:tcBorders>
              <w:bottom w:val="single" w:sz="4" w:space="0" w:color="auto"/>
            </w:tcBorders>
            <w:vAlign w:val="center"/>
          </w:tcPr>
          <w:p w14:paraId="36D67377" w14:textId="39BA4772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Естественное старение</w:t>
            </w:r>
            <w:r w:rsidRPr="00F2309D">
              <w:rPr>
                <w:bCs/>
                <w:color w:val="231F20"/>
                <w:spacing w:val="-1"/>
                <w:sz w:val="22"/>
                <w:szCs w:val="22"/>
                <w:vertAlign w:val="superscript"/>
                <w:lang w:val="en-US"/>
              </w:rPr>
              <w:t>c</w:t>
            </w:r>
          </w:p>
        </w:tc>
        <w:tc>
          <w:tcPr>
            <w:tcW w:w="1247" w:type="pct"/>
            <w:tcBorders>
              <w:bottom w:val="single" w:sz="4" w:space="0" w:color="auto"/>
            </w:tcBorders>
            <w:vAlign w:val="center"/>
          </w:tcPr>
          <w:p w14:paraId="5C18618A" w14:textId="5BC52310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0,</w:t>
            </w:r>
            <w:r>
              <w:rPr>
                <w:bCs/>
                <w:color w:val="231F20"/>
                <w:spacing w:val="-1"/>
                <w:sz w:val="22"/>
                <w:szCs w:val="22"/>
              </w:rPr>
              <w:t>7</w:t>
            </w:r>
          </w:p>
        </w:tc>
      </w:tr>
      <w:tr w:rsidR="00F2309D" w:rsidRPr="00F2309D" w14:paraId="09BDCB20" w14:textId="77777777" w:rsidTr="00EF368A">
        <w:trPr>
          <w:trHeight w:val="551"/>
        </w:trPr>
        <w:tc>
          <w:tcPr>
            <w:tcW w:w="1323" w:type="pct"/>
            <w:vMerge/>
          </w:tcPr>
          <w:p w14:paraId="66D830E0" w14:textId="77777777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</w:p>
        </w:tc>
        <w:tc>
          <w:tcPr>
            <w:tcW w:w="13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7ECC0" w14:textId="7F8FEF5C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T4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24065" w14:textId="3A53C03F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Искусственное старение</w:t>
            </w:r>
            <w:r w:rsidRPr="00F2309D">
              <w:rPr>
                <w:bCs/>
                <w:color w:val="231F20"/>
                <w:spacing w:val="-1"/>
                <w:sz w:val="22"/>
                <w:szCs w:val="22"/>
                <w:vertAlign w:val="superscript"/>
                <w:lang w:val="en-US"/>
              </w:rPr>
              <w:t>c</w:t>
            </w: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D1079" w14:textId="270564A4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0,</w:t>
            </w:r>
            <w:r>
              <w:rPr>
                <w:bCs/>
                <w:color w:val="231F20"/>
                <w:spacing w:val="-1"/>
                <w:sz w:val="22"/>
                <w:szCs w:val="22"/>
              </w:rPr>
              <w:t>7</w:t>
            </w:r>
            <w:r w:rsidRPr="00F2309D">
              <w:rPr>
                <w:bCs/>
                <w:color w:val="231F20"/>
                <w:spacing w:val="-1"/>
                <w:sz w:val="22"/>
                <w:szCs w:val="22"/>
                <w:vertAlign w:val="superscript"/>
                <w:lang w:val="en-US"/>
              </w:rPr>
              <w:t>e</w:t>
            </w:r>
          </w:p>
        </w:tc>
      </w:tr>
      <w:tr w:rsidR="00F2309D" w:rsidRPr="00F2309D" w14:paraId="5321849D" w14:textId="77777777" w:rsidTr="00EF368A">
        <w:trPr>
          <w:trHeight w:val="557"/>
        </w:trPr>
        <w:tc>
          <w:tcPr>
            <w:tcW w:w="1323" w:type="pct"/>
            <w:vMerge/>
          </w:tcPr>
          <w:p w14:paraId="5CA6E02E" w14:textId="77777777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</w:p>
        </w:tc>
        <w:tc>
          <w:tcPr>
            <w:tcW w:w="13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3393A" w14:textId="4FDEA371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T5 и T6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72ADA" w14:textId="3A0316F1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Естественное старение</w:t>
            </w:r>
            <w:r w:rsidRPr="00F2309D">
              <w:rPr>
                <w:bCs/>
                <w:color w:val="231F20"/>
                <w:spacing w:val="-1"/>
                <w:sz w:val="22"/>
                <w:szCs w:val="22"/>
                <w:vertAlign w:val="superscript"/>
                <w:lang w:val="en-US"/>
              </w:rPr>
              <w:t>c</w:t>
            </w: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3E3A8" w14:textId="453ED420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  <w:r>
              <w:rPr>
                <w:bCs/>
                <w:color w:val="231F20"/>
                <w:spacing w:val="-1"/>
                <w:sz w:val="22"/>
                <w:szCs w:val="22"/>
              </w:rPr>
              <w:t>0,6</w:t>
            </w:r>
          </w:p>
        </w:tc>
      </w:tr>
      <w:tr w:rsidR="00F2309D" w:rsidRPr="00F2309D" w14:paraId="3B6615B8" w14:textId="77777777" w:rsidTr="00EF368A">
        <w:trPr>
          <w:trHeight w:val="579"/>
        </w:trPr>
        <w:tc>
          <w:tcPr>
            <w:tcW w:w="1323" w:type="pct"/>
            <w:vMerge/>
          </w:tcPr>
          <w:p w14:paraId="40F0ECDE" w14:textId="77777777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</w:p>
        </w:tc>
        <w:tc>
          <w:tcPr>
            <w:tcW w:w="1399" w:type="pct"/>
            <w:tcBorders>
              <w:top w:val="single" w:sz="4" w:space="0" w:color="auto"/>
            </w:tcBorders>
            <w:vAlign w:val="center"/>
          </w:tcPr>
          <w:p w14:paraId="75BBE580" w14:textId="2B310C2E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T5 и T6</w:t>
            </w:r>
          </w:p>
        </w:tc>
        <w:tc>
          <w:tcPr>
            <w:tcW w:w="1031" w:type="pct"/>
            <w:tcBorders>
              <w:top w:val="single" w:sz="4" w:space="0" w:color="auto"/>
            </w:tcBorders>
            <w:vAlign w:val="center"/>
          </w:tcPr>
          <w:p w14:paraId="44604C12" w14:textId="2393DE2A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Искусственное старение</w:t>
            </w:r>
            <w:r w:rsidRPr="00F2309D">
              <w:rPr>
                <w:bCs/>
                <w:color w:val="231F20"/>
                <w:spacing w:val="-1"/>
                <w:sz w:val="22"/>
                <w:szCs w:val="22"/>
                <w:vertAlign w:val="superscript"/>
                <w:lang w:val="en-US"/>
              </w:rPr>
              <w:t>c</w:t>
            </w:r>
          </w:p>
        </w:tc>
        <w:tc>
          <w:tcPr>
            <w:tcW w:w="1247" w:type="pct"/>
            <w:tcBorders>
              <w:top w:val="single" w:sz="4" w:space="0" w:color="auto"/>
            </w:tcBorders>
            <w:vAlign w:val="center"/>
          </w:tcPr>
          <w:p w14:paraId="3D533005" w14:textId="63BE152F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0,</w:t>
            </w:r>
            <w:r>
              <w:rPr>
                <w:bCs/>
                <w:color w:val="231F20"/>
                <w:spacing w:val="-1"/>
                <w:sz w:val="22"/>
                <w:szCs w:val="22"/>
              </w:rPr>
              <w:t>7</w:t>
            </w:r>
            <w:r w:rsidRPr="00F2309D">
              <w:rPr>
                <w:bCs/>
                <w:color w:val="231F20"/>
                <w:spacing w:val="-1"/>
                <w:sz w:val="22"/>
                <w:szCs w:val="22"/>
                <w:vertAlign w:val="superscript"/>
                <w:lang w:val="en-US"/>
              </w:rPr>
              <w:t>e</w:t>
            </w:r>
          </w:p>
        </w:tc>
      </w:tr>
      <w:tr w:rsidR="00F2309D" w:rsidRPr="00F2309D" w14:paraId="4E2B4C20" w14:textId="77777777" w:rsidTr="0031201F">
        <w:tc>
          <w:tcPr>
            <w:tcW w:w="5000" w:type="pct"/>
            <w:gridSpan w:val="4"/>
          </w:tcPr>
          <w:p w14:paraId="5433499F" w14:textId="77777777" w:rsidR="00F2309D" w:rsidRPr="00F2309D" w:rsidRDefault="00F2309D" w:rsidP="00F2309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2309D">
              <w:rPr>
                <w:sz w:val="22"/>
                <w:szCs w:val="22"/>
                <w:vertAlign w:val="superscript"/>
                <w:lang w:val="en-US"/>
              </w:rPr>
              <w:t>a</w:t>
            </w:r>
            <w:r w:rsidRPr="00F2309D">
              <w:rPr>
                <w:sz w:val="22"/>
                <w:szCs w:val="22"/>
              </w:rPr>
              <w:t xml:space="preserve"> См. ISO 2107.</w:t>
            </w:r>
          </w:p>
          <w:p w14:paraId="4E9C42C9" w14:textId="307720AC" w:rsidR="00F2309D" w:rsidRPr="00F2309D" w:rsidRDefault="00F2309D" w:rsidP="00F2309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2309D">
              <w:rPr>
                <w:sz w:val="22"/>
                <w:szCs w:val="22"/>
                <w:vertAlign w:val="superscript"/>
                <w:lang w:val="en-US"/>
              </w:rPr>
              <w:t>b</w:t>
            </w:r>
            <w:r w:rsidRPr="00F2309D">
              <w:rPr>
                <w:sz w:val="22"/>
                <w:szCs w:val="22"/>
              </w:rPr>
              <w:t xml:space="preserve"> Для состояний основных материалов, для </w:t>
            </w:r>
            <w:r w:rsidR="00CD4097" w:rsidRPr="00F2309D">
              <w:rPr>
                <w:sz w:val="22"/>
                <w:szCs w:val="22"/>
              </w:rPr>
              <w:t xml:space="preserve">которых не указано значение </w:t>
            </w:r>
            <w:r w:rsidR="00CD4097">
              <w:rPr>
                <w:sz w:val="22"/>
                <w:szCs w:val="22"/>
              </w:rPr>
              <w:t xml:space="preserve">в таблице, </w:t>
            </w:r>
            <w:r w:rsidRPr="00F2309D">
              <w:rPr>
                <w:i/>
                <w:sz w:val="22"/>
                <w:szCs w:val="22"/>
              </w:rPr>
              <w:t>σ</w:t>
            </w:r>
            <w:r w:rsidRPr="00CD4097">
              <w:rPr>
                <w:sz w:val="24"/>
                <w:szCs w:val="22"/>
                <w:vertAlign w:val="subscript"/>
              </w:rPr>
              <w:t>min,w</w:t>
            </w:r>
            <w:r w:rsidRPr="00CD4097">
              <w:rPr>
                <w:sz w:val="24"/>
                <w:szCs w:val="22"/>
              </w:rPr>
              <w:t xml:space="preserve"> </w:t>
            </w:r>
            <w:r w:rsidRPr="00F2309D">
              <w:rPr>
                <w:sz w:val="22"/>
                <w:szCs w:val="22"/>
              </w:rPr>
              <w:t>должно соответствовать техническим требованиям</w:t>
            </w:r>
            <w:r w:rsidR="00CD4097">
              <w:rPr>
                <w:sz w:val="22"/>
                <w:szCs w:val="22"/>
              </w:rPr>
              <w:t xml:space="preserve"> проекта</w:t>
            </w:r>
            <w:r w:rsidRPr="00F2309D">
              <w:rPr>
                <w:sz w:val="22"/>
                <w:szCs w:val="22"/>
              </w:rPr>
              <w:t>.</w:t>
            </w:r>
          </w:p>
          <w:p w14:paraId="5BBAF3AE" w14:textId="652D2EDD" w:rsidR="00F2309D" w:rsidRPr="00F2309D" w:rsidRDefault="00F2309D" w:rsidP="00F2309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2309D">
              <w:rPr>
                <w:sz w:val="22"/>
                <w:szCs w:val="22"/>
                <w:vertAlign w:val="superscript"/>
                <w:lang w:val="en-US"/>
              </w:rPr>
              <w:t>c</w:t>
            </w:r>
            <w:r w:rsidRPr="00F2309D">
              <w:rPr>
                <w:sz w:val="22"/>
                <w:szCs w:val="22"/>
              </w:rPr>
              <w:t xml:space="preserve"> Условия старения должны соответствовать техническим требованиям</w:t>
            </w:r>
            <w:r w:rsidR="00CD4097">
              <w:rPr>
                <w:sz w:val="22"/>
                <w:szCs w:val="22"/>
              </w:rPr>
              <w:t xml:space="preserve"> проекта</w:t>
            </w:r>
            <w:r w:rsidRPr="00F2309D">
              <w:rPr>
                <w:sz w:val="22"/>
                <w:szCs w:val="22"/>
              </w:rPr>
              <w:t>.</w:t>
            </w:r>
          </w:p>
          <w:p w14:paraId="2E23522C" w14:textId="7CEF6B5D" w:rsidR="00F2309D" w:rsidRPr="00F2309D" w:rsidRDefault="00F2309D" w:rsidP="00F2309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2309D">
              <w:rPr>
                <w:sz w:val="22"/>
                <w:szCs w:val="22"/>
                <w:vertAlign w:val="superscript"/>
                <w:lang w:val="en-US"/>
              </w:rPr>
              <w:t>d</w:t>
            </w:r>
            <w:r w:rsidRPr="00F2309D">
              <w:rPr>
                <w:sz w:val="22"/>
                <w:szCs w:val="22"/>
              </w:rPr>
              <w:t xml:space="preserve"> </w:t>
            </w:r>
            <w:r w:rsidR="00CD4097">
              <w:rPr>
                <w:sz w:val="22"/>
                <w:szCs w:val="22"/>
              </w:rPr>
              <w:t>Нез</w:t>
            </w:r>
            <w:r w:rsidRPr="00F2309D">
              <w:rPr>
                <w:sz w:val="22"/>
                <w:szCs w:val="22"/>
              </w:rPr>
              <w:t>ависимо от фактического состояния основного материала для испытания</w:t>
            </w:r>
            <w:r w:rsidR="00CD4097">
              <w:rPr>
                <w:sz w:val="22"/>
                <w:szCs w:val="22"/>
              </w:rPr>
              <w:t>,</w:t>
            </w:r>
            <w:r w:rsidRPr="00F2309D">
              <w:rPr>
                <w:sz w:val="22"/>
                <w:szCs w:val="22"/>
              </w:rPr>
              <w:t xml:space="preserve"> </w:t>
            </w:r>
            <w:r w:rsidRPr="00F2309D">
              <w:rPr>
                <w:i/>
                <w:sz w:val="22"/>
                <w:szCs w:val="22"/>
              </w:rPr>
              <w:t>σ</w:t>
            </w:r>
            <w:r w:rsidRPr="00CD4097">
              <w:rPr>
                <w:sz w:val="24"/>
                <w:szCs w:val="22"/>
                <w:vertAlign w:val="subscript"/>
              </w:rPr>
              <w:t>min,pm</w:t>
            </w:r>
            <w:r w:rsidRPr="00CD4097">
              <w:rPr>
                <w:sz w:val="24"/>
                <w:szCs w:val="22"/>
              </w:rPr>
              <w:t xml:space="preserve"> </w:t>
            </w:r>
            <w:r w:rsidRPr="00F2309D">
              <w:rPr>
                <w:sz w:val="22"/>
                <w:szCs w:val="22"/>
              </w:rPr>
              <w:t>должно соответствовать минимально</w:t>
            </w:r>
            <w:r w:rsidR="009B0BE2">
              <w:rPr>
                <w:sz w:val="22"/>
                <w:szCs w:val="22"/>
              </w:rPr>
              <w:t xml:space="preserve">му </w:t>
            </w:r>
            <w:r w:rsidR="009B0BE2" w:rsidRPr="009B0BE2">
              <w:rPr>
                <w:sz w:val="22"/>
                <w:szCs w:val="22"/>
              </w:rPr>
              <w:t>временно</w:t>
            </w:r>
            <w:r w:rsidR="009B0BE2">
              <w:rPr>
                <w:sz w:val="22"/>
                <w:szCs w:val="22"/>
              </w:rPr>
              <w:t>му</w:t>
            </w:r>
            <w:r w:rsidR="009B0BE2" w:rsidRPr="009B0BE2">
              <w:rPr>
                <w:sz w:val="22"/>
                <w:szCs w:val="22"/>
              </w:rPr>
              <w:t xml:space="preserve"> сопротивлени</w:t>
            </w:r>
            <w:r w:rsidR="009B0BE2">
              <w:rPr>
                <w:sz w:val="22"/>
                <w:szCs w:val="22"/>
              </w:rPr>
              <w:t>ю</w:t>
            </w:r>
            <w:r w:rsidR="009B0BE2" w:rsidRPr="009B0BE2">
              <w:rPr>
                <w:sz w:val="22"/>
                <w:szCs w:val="22"/>
              </w:rPr>
              <w:t xml:space="preserve"> разрыву</w:t>
            </w:r>
            <w:r w:rsidRPr="00F2309D">
              <w:rPr>
                <w:sz w:val="22"/>
                <w:szCs w:val="22"/>
              </w:rPr>
              <w:t xml:space="preserve"> в состоянии</w:t>
            </w:r>
            <w:r w:rsidR="009B0BE2">
              <w:rPr>
                <w:sz w:val="22"/>
                <w:szCs w:val="22"/>
              </w:rPr>
              <w:t> </w:t>
            </w:r>
            <w:r w:rsidR="00CD4097">
              <w:rPr>
                <w:sz w:val="22"/>
                <w:szCs w:val="22"/>
              </w:rPr>
              <w:t>«</w:t>
            </w:r>
            <w:r w:rsidRPr="00F2309D">
              <w:rPr>
                <w:sz w:val="22"/>
                <w:szCs w:val="22"/>
              </w:rPr>
              <w:t>O</w:t>
            </w:r>
            <w:r w:rsidR="00CD4097">
              <w:rPr>
                <w:sz w:val="22"/>
                <w:szCs w:val="22"/>
              </w:rPr>
              <w:t>»</w:t>
            </w:r>
            <w:r w:rsidRPr="00F2309D">
              <w:rPr>
                <w:sz w:val="22"/>
                <w:szCs w:val="22"/>
              </w:rPr>
              <w:t>.</w:t>
            </w:r>
          </w:p>
          <w:p w14:paraId="1C143468" w14:textId="07F6DC2E" w:rsidR="00F2309D" w:rsidRPr="00F2309D" w:rsidRDefault="00F2309D" w:rsidP="00F2309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2309D">
              <w:rPr>
                <w:sz w:val="22"/>
                <w:szCs w:val="22"/>
                <w:vertAlign w:val="superscript"/>
                <w:lang w:val="en-US"/>
              </w:rPr>
              <w:t>e</w:t>
            </w:r>
            <w:r w:rsidRPr="00F2309D">
              <w:rPr>
                <w:sz w:val="22"/>
                <w:szCs w:val="22"/>
              </w:rPr>
              <w:t xml:space="preserve"> </w:t>
            </w:r>
            <w:r w:rsidR="009B0BE2" w:rsidRPr="009B0BE2">
              <w:rPr>
                <w:sz w:val="22"/>
                <w:szCs w:val="22"/>
              </w:rPr>
              <w:t>Более высокие</w:t>
            </w:r>
            <w:r w:rsidRPr="00F2309D">
              <w:rPr>
                <w:sz w:val="22"/>
                <w:szCs w:val="22"/>
              </w:rPr>
              <w:t xml:space="preserve"> свойства достигаются при полной послесварочной термообработке; значение </w:t>
            </w:r>
            <w:r w:rsidRPr="00F2309D">
              <w:rPr>
                <w:i/>
                <w:sz w:val="22"/>
                <w:szCs w:val="22"/>
              </w:rPr>
              <w:t>σ</w:t>
            </w:r>
            <w:r w:rsidRPr="00CD4097">
              <w:rPr>
                <w:sz w:val="24"/>
                <w:szCs w:val="22"/>
                <w:vertAlign w:val="subscript"/>
              </w:rPr>
              <w:t>min,w</w:t>
            </w:r>
            <w:r w:rsidRPr="00CD4097">
              <w:rPr>
                <w:sz w:val="24"/>
                <w:szCs w:val="22"/>
              </w:rPr>
              <w:t xml:space="preserve"> </w:t>
            </w:r>
            <w:r w:rsidRPr="00F2309D">
              <w:rPr>
                <w:sz w:val="22"/>
                <w:szCs w:val="22"/>
              </w:rPr>
              <w:t>должно соответствовать техническим требованиям</w:t>
            </w:r>
            <w:r w:rsidR="00CD4097">
              <w:rPr>
                <w:sz w:val="22"/>
                <w:szCs w:val="22"/>
              </w:rPr>
              <w:t xml:space="preserve"> проекта</w:t>
            </w:r>
            <w:r w:rsidRPr="00F2309D">
              <w:rPr>
                <w:sz w:val="22"/>
                <w:szCs w:val="22"/>
              </w:rPr>
              <w:t>.</w:t>
            </w:r>
          </w:p>
        </w:tc>
      </w:tr>
    </w:tbl>
    <w:p w14:paraId="360AA21B" w14:textId="77777777" w:rsidR="0004235E" w:rsidRPr="0004235E" w:rsidRDefault="0004235E" w:rsidP="00EF368A">
      <w:pPr>
        <w:spacing w:line="360" w:lineRule="auto"/>
        <w:ind w:firstLine="567"/>
        <w:jc w:val="both"/>
        <w:rPr>
          <w:sz w:val="14"/>
          <w:szCs w:val="24"/>
        </w:rPr>
      </w:pPr>
    </w:p>
    <w:p w14:paraId="7D1ED6DE" w14:textId="7D9C8724" w:rsidR="00EF368A" w:rsidRDefault="00EF368A" w:rsidP="00EF368A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Pr="00D627FF">
        <w:rPr>
          <w:sz w:val="24"/>
          <w:szCs w:val="24"/>
        </w:rPr>
        <w:t>.3.3.</w:t>
      </w:r>
      <w:r w:rsidR="002F6282">
        <w:rPr>
          <w:sz w:val="24"/>
          <w:szCs w:val="24"/>
        </w:rPr>
        <w:t>4</w:t>
      </w:r>
      <w:r w:rsidRPr="00D627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Испытание на изгиб и уровни </w:t>
      </w:r>
      <w:r w:rsidR="00CD4097">
        <w:rPr>
          <w:sz w:val="24"/>
          <w:szCs w:val="24"/>
        </w:rPr>
        <w:t>приемки</w:t>
      </w:r>
    </w:p>
    <w:p w14:paraId="6A1384E3" w14:textId="22AA11D4" w:rsidR="00EF368A" w:rsidRPr="00EF368A" w:rsidRDefault="00EF368A" w:rsidP="00EF368A">
      <w:pPr>
        <w:spacing w:line="360" w:lineRule="auto"/>
        <w:ind w:firstLine="567"/>
        <w:jc w:val="both"/>
        <w:rPr>
          <w:sz w:val="24"/>
          <w:szCs w:val="24"/>
        </w:rPr>
      </w:pPr>
      <w:r w:rsidRPr="00EF368A">
        <w:rPr>
          <w:sz w:val="24"/>
          <w:szCs w:val="24"/>
        </w:rPr>
        <w:t>Испытани</w:t>
      </w:r>
      <w:r w:rsidR="00CD4097">
        <w:rPr>
          <w:sz w:val="24"/>
          <w:szCs w:val="24"/>
        </w:rPr>
        <w:t>я</w:t>
      </w:r>
      <w:r w:rsidRPr="00EF368A">
        <w:rPr>
          <w:sz w:val="24"/>
          <w:szCs w:val="24"/>
        </w:rPr>
        <w:t xml:space="preserve"> на изгиб </w:t>
      </w:r>
      <w:r w:rsidR="00CD4097">
        <w:rPr>
          <w:sz w:val="24"/>
          <w:szCs w:val="24"/>
        </w:rPr>
        <w:t>следует</w:t>
      </w:r>
      <w:r w:rsidRPr="00EF368A">
        <w:rPr>
          <w:sz w:val="24"/>
          <w:szCs w:val="24"/>
        </w:rPr>
        <w:t xml:space="preserve"> проводить в соответствии с</w:t>
      </w:r>
      <w:r>
        <w:rPr>
          <w:sz w:val="24"/>
          <w:szCs w:val="24"/>
        </w:rPr>
        <w:t xml:space="preserve"> </w:t>
      </w:r>
      <w:r w:rsidRPr="00EF368A">
        <w:rPr>
          <w:sz w:val="24"/>
          <w:szCs w:val="24"/>
        </w:rPr>
        <w:t>техническим требованиям</w:t>
      </w:r>
      <w:r w:rsidR="00CD4097">
        <w:rPr>
          <w:sz w:val="24"/>
          <w:szCs w:val="24"/>
        </w:rPr>
        <w:t xml:space="preserve"> проекта</w:t>
      </w:r>
      <w:r>
        <w:rPr>
          <w:sz w:val="24"/>
          <w:szCs w:val="24"/>
        </w:rPr>
        <w:t>.</w:t>
      </w:r>
    </w:p>
    <w:p w14:paraId="2E209FC0" w14:textId="186C71D4" w:rsidR="00EF368A" w:rsidRPr="00EF368A" w:rsidRDefault="005B1577" w:rsidP="00EF368A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противном случае д</w:t>
      </w:r>
      <w:r w:rsidR="00EF368A" w:rsidRPr="00EF368A">
        <w:rPr>
          <w:sz w:val="24"/>
          <w:szCs w:val="24"/>
        </w:rPr>
        <w:t>ля стыковых соединений образцы для испытаний и испытани</w:t>
      </w:r>
      <w:r w:rsidR="00CD4097">
        <w:rPr>
          <w:sz w:val="24"/>
          <w:szCs w:val="24"/>
        </w:rPr>
        <w:t>я</w:t>
      </w:r>
      <w:r w:rsidR="00EF368A" w:rsidRPr="00EF368A">
        <w:rPr>
          <w:sz w:val="24"/>
          <w:szCs w:val="24"/>
        </w:rPr>
        <w:t xml:space="preserve"> на изгиб должны соответствовать ISO 5173. Сторон</w:t>
      </w:r>
      <w:r w:rsidR="00CD4097">
        <w:rPr>
          <w:sz w:val="24"/>
          <w:szCs w:val="24"/>
        </w:rPr>
        <w:t>ы</w:t>
      </w:r>
      <w:r w:rsidR="00EF368A" w:rsidRPr="00EF368A">
        <w:rPr>
          <w:sz w:val="24"/>
          <w:szCs w:val="24"/>
        </w:rPr>
        <w:t xml:space="preserve"> набегания </w:t>
      </w:r>
      <w:r w:rsidR="00CD4097">
        <w:rPr>
          <w:sz w:val="24"/>
          <w:szCs w:val="24"/>
        </w:rPr>
        <w:t>и</w:t>
      </w:r>
      <w:r w:rsidR="00EF368A" w:rsidRPr="00EF368A">
        <w:rPr>
          <w:sz w:val="24"/>
          <w:szCs w:val="24"/>
        </w:rPr>
        <w:t xml:space="preserve"> отставания должны быть </w:t>
      </w:r>
      <w:r w:rsidR="00CD4097">
        <w:rPr>
          <w:sz w:val="24"/>
          <w:szCs w:val="24"/>
        </w:rPr>
        <w:t>замаркированы</w:t>
      </w:r>
      <w:r w:rsidR="00EF368A" w:rsidRPr="00EF368A">
        <w:rPr>
          <w:sz w:val="24"/>
          <w:szCs w:val="24"/>
        </w:rPr>
        <w:t xml:space="preserve"> на образцах до проведения испытаний</w:t>
      </w:r>
      <w:r w:rsidR="00EF368A" w:rsidRPr="00C517F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F368A" w:rsidRPr="00EF368A">
        <w:rPr>
          <w:sz w:val="24"/>
          <w:szCs w:val="24"/>
        </w:rPr>
        <w:t>Для всех основных материалов минимальный угол загиба должен составлять 1</w:t>
      </w:r>
      <w:r>
        <w:rPr>
          <w:sz w:val="24"/>
          <w:szCs w:val="24"/>
        </w:rPr>
        <w:t>8</w:t>
      </w:r>
      <w:r w:rsidR="00EF368A" w:rsidRPr="00EF368A">
        <w:rPr>
          <w:sz w:val="24"/>
          <w:szCs w:val="24"/>
        </w:rPr>
        <w:t xml:space="preserve">0° при использовании оправки диаметром, рассчитанным исходя из относительного удлинения при растяжении основного материала </w:t>
      </w:r>
      <w:r w:rsidR="00106E5E">
        <w:rPr>
          <w:sz w:val="24"/>
          <w:szCs w:val="24"/>
        </w:rPr>
        <w:t>по формуле (2)</w:t>
      </w:r>
      <w:r w:rsidR="00F03150">
        <w:rPr>
          <w:sz w:val="24"/>
          <w:szCs w:val="24"/>
        </w:rPr>
        <w:t>.</w:t>
      </w:r>
    </w:p>
    <w:p w14:paraId="28A368D8" w14:textId="07BAB06B" w:rsidR="0014513D" w:rsidRDefault="00EF368A" w:rsidP="00EF368A">
      <w:pPr>
        <w:spacing w:line="360" w:lineRule="auto"/>
        <w:ind w:firstLine="567"/>
        <w:jc w:val="both"/>
        <w:rPr>
          <w:sz w:val="24"/>
          <w:szCs w:val="24"/>
        </w:rPr>
      </w:pPr>
      <w:r w:rsidRPr="00EF368A">
        <w:rPr>
          <w:sz w:val="24"/>
          <w:szCs w:val="24"/>
        </w:rPr>
        <w:t>При относительном удлинении &gt;</w:t>
      </w:r>
      <w:r w:rsidR="00FF6553">
        <w:rPr>
          <w:sz w:val="24"/>
          <w:szCs w:val="24"/>
        </w:rPr>
        <w:t xml:space="preserve"> </w:t>
      </w:r>
      <w:r w:rsidRPr="00EF368A">
        <w:rPr>
          <w:sz w:val="24"/>
          <w:szCs w:val="24"/>
        </w:rPr>
        <w:t>5 %</w:t>
      </w:r>
    </w:p>
    <w:tbl>
      <w:tblPr>
        <w:tblStyle w:val="af4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1990"/>
      </w:tblGrid>
      <w:tr w:rsidR="005B1577" w:rsidRPr="002E66C6" w14:paraId="2EABF4DD" w14:textId="77777777" w:rsidTr="005B1577">
        <w:trPr>
          <w:trHeight w:val="709"/>
          <w:jc w:val="center"/>
        </w:trPr>
        <w:tc>
          <w:tcPr>
            <w:tcW w:w="7933" w:type="dxa"/>
          </w:tcPr>
          <w:p w14:paraId="715F3985" w14:textId="77777777" w:rsidR="005B1577" w:rsidRPr="002E66C6" w:rsidRDefault="005B1577" w:rsidP="0031201F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sz w:val="28"/>
                  </w:rPr>
                  <m:t>d=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</w:rPr>
                      <m:t>100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</w:rPr>
                          <m:t>s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∆l</m:t>
                    </m:r>
                  </m:den>
                </m:f>
                <m:r>
                  <w:rPr>
                    <w:rFonts w:ascii="Cambria Math" w:hAnsi="Cambria Math"/>
                    <w:sz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</w:rPr>
                      <m:t>s</m:t>
                    </m:r>
                  </m:sub>
                </m:sSub>
                <m:r>
                  <w:rPr>
                    <w:rFonts w:ascii="Cambria Math" w:hAnsi="Cambria Math"/>
                    <w:sz w:val="28"/>
                  </w:rPr>
                  <m:t>,</m:t>
                </m:r>
              </m:oMath>
            </m:oMathPara>
          </w:p>
        </w:tc>
        <w:tc>
          <w:tcPr>
            <w:tcW w:w="1990" w:type="dxa"/>
            <w:vAlign w:val="center"/>
          </w:tcPr>
          <w:p w14:paraId="6D2E9235" w14:textId="77777777" w:rsidR="005B1577" w:rsidRPr="002E66C6" w:rsidRDefault="005B1577" w:rsidP="0031201F">
            <w:pPr>
              <w:jc w:val="right"/>
              <w:rPr>
                <w:lang w:val="en-US"/>
              </w:rPr>
            </w:pPr>
            <w:r w:rsidRPr="00DE4A08">
              <w:rPr>
                <w:sz w:val="24"/>
                <w:lang w:val="en-US"/>
              </w:rPr>
              <w:t>(2)</w:t>
            </w:r>
          </w:p>
        </w:tc>
      </w:tr>
    </w:tbl>
    <w:p w14:paraId="726CD102" w14:textId="5F2C0EF5" w:rsidR="00EF368A" w:rsidRDefault="00511C52" w:rsidP="00EF368A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rStyle w:val="43"/>
          <w:color w:val="000000"/>
          <w:sz w:val="24"/>
          <w:szCs w:val="24"/>
        </w:rPr>
        <w:t>где</w:t>
      </w:r>
      <w:r w:rsidRPr="00ED27CA">
        <w:rPr>
          <w:rStyle w:val="43"/>
          <w:color w:val="000000"/>
          <w:sz w:val="24"/>
          <w:szCs w:val="24"/>
        </w:rPr>
        <w:t xml:space="preserve"> </w:t>
      </w:r>
      <w:r w:rsidRPr="00511C52">
        <w:rPr>
          <w:i/>
          <w:sz w:val="24"/>
          <w:szCs w:val="24"/>
        </w:rPr>
        <w:t xml:space="preserve">d – </w:t>
      </w:r>
      <w:r w:rsidRPr="00511C52">
        <w:rPr>
          <w:sz w:val="24"/>
          <w:szCs w:val="24"/>
        </w:rPr>
        <w:t>максимальный диаметр оправки, мм;</w:t>
      </w:r>
      <w:r>
        <w:rPr>
          <w:rStyle w:val="43"/>
          <w:color w:val="000000"/>
          <w:sz w:val="24"/>
          <w:szCs w:val="24"/>
        </w:rPr>
        <w:t xml:space="preserve"> </w:t>
      </w:r>
      <w:r w:rsidRPr="00DE4A08">
        <w:rPr>
          <w:i/>
          <w:iCs/>
          <w:sz w:val="24"/>
          <w:szCs w:val="24"/>
        </w:rPr>
        <w:t>t</w:t>
      </w:r>
      <w:r w:rsidRPr="00511C52">
        <w:rPr>
          <w:iCs/>
          <w:sz w:val="24"/>
          <w:szCs w:val="24"/>
          <w:vertAlign w:val="subscript"/>
        </w:rPr>
        <w:t>s</w:t>
      </w:r>
      <w:r w:rsidRPr="00DE4A08">
        <w:rPr>
          <w:iCs/>
          <w:sz w:val="24"/>
          <w:szCs w:val="24"/>
        </w:rPr>
        <w:t xml:space="preserve"> – толщина </w:t>
      </w:r>
      <w:r>
        <w:rPr>
          <w:iCs/>
          <w:sz w:val="24"/>
          <w:szCs w:val="24"/>
        </w:rPr>
        <w:t>образца</w:t>
      </w:r>
      <w:r w:rsidRPr="00DE4A08">
        <w:rPr>
          <w:iCs/>
          <w:sz w:val="24"/>
          <w:szCs w:val="24"/>
        </w:rPr>
        <w:t xml:space="preserve"> для испытания на изгиб (включая </w:t>
      </w:r>
      <w:r>
        <w:rPr>
          <w:iCs/>
          <w:sz w:val="24"/>
          <w:szCs w:val="24"/>
        </w:rPr>
        <w:t xml:space="preserve">поперечный боковой </w:t>
      </w:r>
      <w:r w:rsidRPr="00DE4A08">
        <w:rPr>
          <w:iCs/>
          <w:sz w:val="24"/>
          <w:szCs w:val="24"/>
        </w:rPr>
        <w:t>изгиб), мм;</w:t>
      </w:r>
      <w:r>
        <w:rPr>
          <w:iCs/>
          <w:sz w:val="24"/>
          <w:szCs w:val="24"/>
        </w:rPr>
        <w:t xml:space="preserve"> </w:t>
      </w:r>
      <w:r w:rsidRPr="00511C52">
        <w:rPr>
          <w:i/>
          <w:iCs/>
          <w:sz w:val="24"/>
          <w:szCs w:val="24"/>
        </w:rPr>
        <w:t>∆</w:t>
      </w:r>
      <w:r w:rsidRPr="00511C52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DE4A08">
        <w:rPr>
          <w:iCs/>
          <w:sz w:val="24"/>
          <w:szCs w:val="24"/>
        </w:rPr>
        <w:t xml:space="preserve"> – минимальное</w:t>
      </w:r>
      <w:r>
        <w:rPr>
          <w:iCs/>
          <w:sz w:val="24"/>
          <w:szCs w:val="24"/>
        </w:rPr>
        <w:t xml:space="preserve"> относительное</w:t>
      </w:r>
      <w:r w:rsidRPr="00DE4A08">
        <w:rPr>
          <w:iCs/>
          <w:sz w:val="24"/>
          <w:szCs w:val="24"/>
        </w:rPr>
        <w:t xml:space="preserve"> удлинение при растяжении, согласно </w:t>
      </w:r>
      <w:r>
        <w:rPr>
          <w:iCs/>
          <w:sz w:val="24"/>
          <w:szCs w:val="24"/>
        </w:rPr>
        <w:t>технически</w:t>
      </w:r>
      <w:r w:rsidR="00FF6553">
        <w:rPr>
          <w:iCs/>
          <w:sz w:val="24"/>
          <w:szCs w:val="24"/>
        </w:rPr>
        <w:t>м</w:t>
      </w:r>
      <w:r>
        <w:rPr>
          <w:iCs/>
          <w:sz w:val="24"/>
          <w:szCs w:val="24"/>
        </w:rPr>
        <w:t xml:space="preserve"> </w:t>
      </w:r>
      <w:r w:rsidR="00FF6553">
        <w:rPr>
          <w:iCs/>
          <w:sz w:val="24"/>
          <w:szCs w:val="24"/>
        </w:rPr>
        <w:t>требованиям на</w:t>
      </w:r>
      <w:r w:rsidRPr="00DE4A08">
        <w:rPr>
          <w:iCs/>
          <w:sz w:val="24"/>
          <w:szCs w:val="24"/>
        </w:rPr>
        <w:t xml:space="preserve"> материал (для комбинаций раз</w:t>
      </w:r>
      <w:r w:rsidR="00FF6553">
        <w:rPr>
          <w:iCs/>
          <w:sz w:val="24"/>
          <w:szCs w:val="24"/>
        </w:rPr>
        <w:t>лич</w:t>
      </w:r>
      <w:r w:rsidRPr="00DE4A08">
        <w:rPr>
          <w:iCs/>
          <w:sz w:val="24"/>
          <w:szCs w:val="24"/>
        </w:rPr>
        <w:t>ных сплавов использу</w:t>
      </w:r>
      <w:r w:rsidR="00FF6553">
        <w:rPr>
          <w:iCs/>
          <w:sz w:val="24"/>
          <w:szCs w:val="24"/>
        </w:rPr>
        <w:t>ют</w:t>
      </w:r>
      <w:r w:rsidRPr="00DE4A08">
        <w:rPr>
          <w:iCs/>
          <w:sz w:val="24"/>
          <w:szCs w:val="24"/>
        </w:rPr>
        <w:t xml:space="preserve"> минимальное значение), </w:t>
      </w:r>
      <w:r>
        <w:rPr>
          <w:iCs/>
          <w:sz w:val="24"/>
          <w:szCs w:val="24"/>
        </w:rPr>
        <w:t>%</w:t>
      </w:r>
    </w:p>
    <w:p w14:paraId="31EEAF63" w14:textId="0A520E1F" w:rsidR="00F25232" w:rsidRPr="00DE4A08" w:rsidRDefault="00F25232" w:rsidP="002F6282">
      <w:pPr>
        <w:pStyle w:val="afc"/>
        <w:spacing w:line="360" w:lineRule="auto"/>
        <w:ind w:left="0" w:firstLine="567"/>
        <w:jc w:val="both"/>
        <w:rPr>
          <w:iCs/>
          <w:sz w:val="24"/>
          <w:szCs w:val="24"/>
        </w:rPr>
      </w:pPr>
      <w:r w:rsidRPr="00DE4A08">
        <w:rPr>
          <w:iCs/>
          <w:sz w:val="24"/>
          <w:szCs w:val="24"/>
        </w:rPr>
        <w:t xml:space="preserve">Для </w:t>
      </w:r>
      <w:r>
        <w:rPr>
          <w:iCs/>
          <w:sz w:val="24"/>
          <w:szCs w:val="24"/>
        </w:rPr>
        <w:t xml:space="preserve">относительного </w:t>
      </w:r>
      <w:r w:rsidRPr="00DE4A08">
        <w:rPr>
          <w:iCs/>
          <w:sz w:val="24"/>
          <w:szCs w:val="24"/>
        </w:rPr>
        <w:t>удлинения ≤ 5</w:t>
      </w:r>
      <w:r w:rsidR="009A163A">
        <w:rPr>
          <w:iCs/>
          <w:sz w:val="24"/>
          <w:szCs w:val="24"/>
        </w:rPr>
        <w:t xml:space="preserve"> </w:t>
      </w:r>
      <w:r w:rsidRPr="00DE4A08">
        <w:rPr>
          <w:iCs/>
          <w:sz w:val="24"/>
          <w:szCs w:val="24"/>
        </w:rPr>
        <w:t xml:space="preserve">% перед </w:t>
      </w:r>
      <w:r>
        <w:rPr>
          <w:iCs/>
          <w:sz w:val="24"/>
          <w:szCs w:val="24"/>
        </w:rPr>
        <w:t>испытаниями</w:t>
      </w:r>
      <w:r w:rsidRPr="00DE4A08">
        <w:rPr>
          <w:iCs/>
          <w:sz w:val="24"/>
          <w:szCs w:val="24"/>
        </w:rPr>
        <w:t xml:space="preserve"> выполняется </w:t>
      </w:r>
      <w:r>
        <w:rPr>
          <w:iCs/>
          <w:sz w:val="24"/>
          <w:szCs w:val="24"/>
        </w:rPr>
        <w:t>термообработка для снятия напряжений</w:t>
      </w:r>
      <w:r w:rsidRPr="00DE4A08">
        <w:rPr>
          <w:iCs/>
          <w:sz w:val="24"/>
          <w:szCs w:val="24"/>
        </w:rPr>
        <w:t>. Диаметр оправки вычисляют</w:t>
      </w:r>
      <w:r w:rsidR="009A163A">
        <w:rPr>
          <w:iCs/>
          <w:sz w:val="24"/>
          <w:szCs w:val="24"/>
        </w:rPr>
        <w:t xml:space="preserve"> с учетом</w:t>
      </w:r>
      <w:r>
        <w:rPr>
          <w:iCs/>
          <w:sz w:val="24"/>
          <w:szCs w:val="24"/>
        </w:rPr>
        <w:t xml:space="preserve"> относительно</w:t>
      </w:r>
      <w:r w:rsidR="009A163A">
        <w:rPr>
          <w:iCs/>
          <w:sz w:val="24"/>
          <w:szCs w:val="24"/>
        </w:rPr>
        <w:t>го</w:t>
      </w:r>
      <w:r w:rsidRPr="00DE4A08">
        <w:rPr>
          <w:iCs/>
          <w:sz w:val="24"/>
          <w:szCs w:val="24"/>
        </w:rPr>
        <w:t xml:space="preserve"> удлинени</w:t>
      </w:r>
      <w:r w:rsidR="009A163A">
        <w:rPr>
          <w:iCs/>
          <w:sz w:val="24"/>
          <w:szCs w:val="24"/>
        </w:rPr>
        <w:t>я</w:t>
      </w:r>
      <w:r w:rsidRPr="00DE4A08">
        <w:rPr>
          <w:iCs/>
          <w:sz w:val="24"/>
          <w:szCs w:val="24"/>
        </w:rPr>
        <w:t xml:space="preserve"> при условиях </w:t>
      </w:r>
      <w:r>
        <w:rPr>
          <w:iCs/>
          <w:sz w:val="24"/>
          <w:szCs w:val="24"/>
        </w:rPr>
        <w:t>состояния</w:t>
      </w:r>
      <w:r w:rsidRPr="00DE4A08">
        <w:rPr>
          <w:iCs/>
          <w:sz w:val="24"/>
          <w:szCs w:val="24"/>
        </w:rPr>
        <w:t xml:space="preserve"> </w:t>
      </w:r>
      <w:r w:rsidR="009A163A">
        <w:rPr>
          <w:iCs/>
          <w:sz w:val="24"/>
          <w:szCs w:val="24"/>
        </w:rPr>
        <w:t>«</w:t>
      </w:r>
      <w:r w:rsidRPr="00DE4A08">
        <w:rPr>
          <w:iCs/>
          <w:sz w:val="24"/>
          <w:szCs w:val="24"/>
        </w:rPr>
        <w:t>O</w:t>
      </w:r>
      <w:r w:rsidR="009A163A">
        <w:rPr>
          <w:iCs/>
          <w:sz w:val="24"/>
          <w:szCs w:val="24"/>
        </w:rPr>
        <w:t>»</w:t>
      </w:r>
      <w:r w:rsidRPr="00DE4A08">
        <w:rPr>
          <w:iCs/>
          <w:sz w:val="24"/>
          <w:szCs w:val="24"/>
        </w:rPr>
        <w:t>.</w:t>
      </w:r>
    </w:p>
    <w:p w14:paraId="2CCB4222" w14:textId="05DA56FB" w:rsidR="00F25232" w:rsidRPr="00DE4A08" w:rsidRDefault="00F25232" w:rsidP="002F6282">
      <w:pPr>
        <w:pStyle w:val="afc"/>
        <w:spacing w:line="360" w:lineRule="auto"/>
        <w:ind w:left="0" w:firstLine="567"/>
        <w:jc w:val="both"/>
        <w:rPr>
          <w:iCs/>
          <w:sz w:val="24"/>
          <w:szCs w:val="24"/>
        </w:rPr>
      </w:pPr>
      <w:r w:rsidRPr="00DE4A08">
        <w:rPr>
          <w:iCs/>
          <w:sz w:val="24"/>
          <w:szCs w:val="24"/>
        </w:rPr>
        <w:t>Если испытани</w:t>
      </w:r>
      <w:r w:rsidR="009A163A">
        <w:rPr>
          <w:iCs/>
          <w:sz w:val="24"/>
          <w:szCs w:val="24"/>
        </w:rPr>
        <w:t>я</w:t>
      </w:r>
      <w:r w:rsidRPr="00DE4A08">
        <w:rPr>
          <w:iCs/>
          <w:sz w:val="24"/>
          <w:szCs w:val="24"/>
        </w:rPr>
        <w:t xml:space="preserve"> на изгиб </w:t>
      </w:r>
      <w:r w:rsidR="002F6282" w:rsidRPr="002F6282">
        <w:rPr>
          <w:iCs/>
          <w:sz w:val="24"/>
          <w:szCs w:val="24"/>
        </w:rPr>
        <w:t>не пройден</w:t>
      </w:r>
      <w:r w:rsidR="009A163A">
        <w:rPr>
          <w:iCs/>
          <w:sz w:val="24"/>
          <w:szCs w:val="24"/>
        </w:rPr>
        <w:t>ы</w:t>
      </w:r>
      <w:r w:rsidRPr="00DE4A08">
        <w:rPr>
          <w:iCs/>
          <w:sz w:val="24"/>
          <w:szCs w:val="24"/>
        </w:rPr>
        <w:t xml:space="preserve"> из-за роста зерн</w:t>
      </w:r>
      <w:r w:rsidR="002F6282">
        <w:rPr>
          <w:iCs/>
          <w:sz w:val="24"/>
          <w:szCs w:val="24"/>
        </w:rPr>
        <w:t>а</w:t>
      </w:r>
      <w:r w:rsidRPr="00DE4A08">
        <w:rPr>
          <w:iCs/>
          <w:sz w:val="24"/>
          <w:szCs w:val="24"/>
        </w:rPr>
        <w:t xml:space="preserve"> </w:t>
      </w:r>
      <w:r w:rsidR="002F6282" w:rsidRPr="002F6282">
        <w:rPr>
          <w:iCs/>
          <w:sz w:val="24"/>
          <w:szCs w:val="24"/>
        </w:rPr>
        <w:t>в процессе</w:t>
      </w:r>
      <w:r w:rsidRPr="00DE4A08">
        <w:rPr>
          <w:iCs/>
          <w:sz w:val="24"/>
          <w:szCs w:val="24"/>
        </w:rPr>
        <w:t xml:space="preserve"> отжига, следует провести дополнительные испыт</w:t>
      </w:r>
      <w:r>
        <w:rPr>
          <w:iCs/>
          <w:sz w:val="24"/>
          <w:szCs w:val="24"/>
        </w:rPr>
        <w:t>ания на изгиб в соответствии с т</w:t>
      </w:r>
      <w:r w:rsidRPr="00DE4A08">
        <w:rPr>
          <w:iCs/>
          <w:sz w:val="24"/>
          <w:szCs w:val="24"/>
        </w:rPr>
        <w:t xml:space="preserve">аблицей 1, </w:t>
      </w:r>
      <w:r w:rsidR="009A163A">
        <w:rPr>
          <w:iCs/>
          <w:sz w:val="24"/>
          <w:szCs w:val="24"/>
        </w:rPr>
        <w:t>при этом</w:t>
      </w:r>
      <w:r w:rsidRPr="00DE4A08">
        <w:rPr>
          <w:iCs/>
          <w:sz w:val="24"/>
          <w:szCs w:val="24"/>
        </w:rPr>
        <w:t xml:space="preserve"> </w:t>
      </w:r>
      <w:r w:rsidR="009A163A" w:rsidRPr="00DE4A08">
        <w:rPr>
          <w:iCs/>
          <w:sz w:val="24"/>
          <w:szCs w:val="24"/>
        </w:rPr>
        <w:t>новые параметры</w:t>
      </w:r>
      <w:r w:rsidR="009A163A">
        <w:rPr>
          <w:iCs/>
          <w:sz w:val="24"/>
          <w:szCs w:val="24"/>
        </w:rPr>
        <w:t xml:space="preserve"> испытаний должны соответствовать</w:t>
      </w:r>
      <w:r w:rsidR="009A163A" w:rsidRPr="00DE4A08">
        <w:rPr>
          <w:iCs/>
          <w:sz w:val="24"/>
          <w:szCs w:val="24"/>
        </w:rPr>
        <w:t xml:space="preserve"> </w:t>
      </w:r>
      <w:r w:rsidRPr="00DE4A08">
        <w:rPr>
          <w:iCs/>
          <w:sz w:val="24"/>
          <w:szCs w:val="24"/>
        </w:rPr>
        <w:t xml:space="preserve">техническим требованиям </w:t>
      </w:r>
      <w:r w:rsidR="009A163A">
        <w:rPr>
          <w:iCs/>
          <w:sz w:val="24"/>
          <w:szCs w:val="24"/>
        </w:rPr>
        <w:t>проекта</w:t>
      </w:r>
      <w:r w:rsidRPr="00DE4A08">
        <w:rPr>
          <w:iCs/>
          <w:sz w:val="24"/>
          <w:szCs w:val="24"/>
        </w:rPr>
        <w:t>.</w:t>
      </w:r>
    </w:p>
    <w:p w14:paraId="00F3A01D" w14:textId="2460194D" w:rsidR="002F6282" w:rsidRDefault="00F25232" w:rsidP="002F6282">
      <w:pPr>
        <w:pStyle w:val="afc"/>
        <w:spacing w:line="360" w:lineRule="auto"/>
        <w:ind w:left="0" w:firstLine="567"/>
        <w:jc w:val="both"/>
        <w:rPr>
          <w:iCs/>
          <w:sz w:val="24"/>
          <w:szCs w:val="24"/>
        </w:rPr>
      </w:pPr>
      <w:r w:rsidRPr="00DE4A08">
        <w:rPr>
          <w:iCs/>
          <w:sz w:val="24"/>
          <w:szCs w:val="24"/>
        </w:rPr>
        <w:t xml:space="preserve">Значения </w:t>
      </w:r>
      <w:r w:rsidRPr="002F6282">
        <w:rPr>
          <w:i/>
          <w:iCs/>
          <w:sz w:val="24"/>
          <w:szCs w:val="24"/>
        </w:rPr>
        <w:t>d</w:t>
      </w:r>
      <w:r w:rsidRPr="00DE4A08">
        <w:rPr>
          <w:iCs/>
          <w:sz w:val="24"/>
          <w:szCs w:val="24"/>
        </w:rPr>
        <w:t xml:space="preserve"> округляют в меньшую сторону до целого </w:t>
      </w:r>
      <w:r w:rsidR="002544ED">
        <w:rPr>
          <w:iCs/>
          <w:sz w:val="24"/>
          <w:szCs w:val="24"/>
        </w:rPr>
        <w:t>значения</w:t>
      </w:r>
      <w:r w:rsidRPr="00DE4A08">
        <w:rPr>
          <w:iCs/>
          <w:sz w:val="24"/>
          <w:szCs w:val="24"/>
        </w:rPr>
        <w:t xml:space="preserve">. </w:t>
      </w:r>
    </w:p>
    <w:p w14:paraId="0CB4CBAD" w14:textId="4CE3A0EC" w:rsidR="00F25232" w:rsidRPr="00DE4A08" w:rsidRDefault="00F25232" w:rsidP="002F6282">
      <w:pPr>
        <w:pStyle w:val="afc"/>
        <w:spacing w:line="360" w:lineRule="auto"/>
        <w:ind w:left="0" w:firstLine="567"/>
        <w:jc w:val="both"/>
        <w:rPr>
          <w:iCs/>
          <w:sz w:val="24"/>
          <w:szCs w:val="24"/>
        </w:rPr>
      </w:pPr>
      <w:r w:rsidRPr="00DE4A08">
        <w:rPr>
          <w:iCs/>
          <w:sz w:val="24"/>
          <w:szCs w:val="24"/>
        </w:rPr>
        <w:t xml:space="preserve">Допускается использовать </w:t>
      </w:r>
      <w:r w:rsidR="009A163A" w:rsidRPr="00DE4A08">
        <w:rPr>
          <w:iCs/>
          <w:sz w:val="24"/>
          <w:szCs w:val="24"/>
        </w:rPr>
        <w:t>оправк</w:t>
      </w:r>
      <w:r w:rsidR="009A163A">
        <w:rPr>
          <w:iCs/>
          <w:sz w:val="24"/>
          <w:szCs w:val="24"/>
        </w:rPr>
        <w:t>у</w:t>
      </w:r>
      <w:r w:rsidR="009A163A" w:rsidRPr="00DE4A08">
        <w:rPr>
          <w:iCs/>
          <w:sz w:val="24"/>
          <w:szCs w:val="24"/>
        </w:rPr>
        <w:t xml:space="preserve"> </w:t>
      </w:r>
      <w:r w:rsidRPr="00DE4A08">
        <w:rPr>
          <w:iCs/>
          <w:sz w:val="24"/>
          <w:szCs w:val="24"/>
        </w:rPr>
        <w:t>меньш</w:t>
      </w:r>
      <w:r w:rsidR="009A163A">
        <w:rPr>
          <w:iCs/>
          <w:sz w:val="24"/>
          <w:szCs w:val="24"/>
        </w:rPr>
        <w:t>его</w:t>
      </w:r>
      <w:r w:rsidRPr="00DE4A08">
        <w:rPr>
          <w:iCs/>
          <w:sz w:val="24"/>
          <w:szCs w:val="24"/>
        </w:rPr>
        <w:t xml:space="preserve"> диаметр</w:t>
      </w:r>
      <w:r w:rsidR="009A163A">
        <w:rPr>
          <w:iCs/>
          <w:sz w:val="24"/>
          <w:szCs w:val="24"/>
        </w:rPr>
        <w:t>а</w:t>
      </w:r>
      <w:r w:rsidRPr="00DE4A08">
        <w:rPr>
          <w:iCs/>
          <w:sz w:val="24"/>
          <w:szCs w:val="24"/>
        </w:rPr>
        <w:t>.</w:t>
      </w:r>
    </w:p>
    <w:p w14:paraId="539B332F" w14:textId="398EA32C" w:rsidR="00EF368A" w:rsidRDefault="00F25232" w:rsidP="002F6282">
      <w:pPr>
        <w:spacing w:line="360" w:lineRule="auto"/>
        <w:ind w:firstLine="567"/>
        <w:jc w:val="both"/>
        <w:rPr>
          <w:sz w:val="24"/>
          <w:szCs w:val="24"/>
        </w:rPr>
      </w:pPr>
      <w:r w:rsidRPr="00B278C6">
        <w:rPr>
          <w:iCs/>
          <w:sz w:val="24"/>
          <w:szCs w:val="24"/>
        </w:rPr>
        <w:t>Во время испытаний на образцах</w:t>
      </w:r>
      <w:r>
        <w:rPr>
          <w:iCs/>
          <w:sz w:val="24"/>
          <w:szCs w:val="24"/>
        </w:rPr>
        <w:t xml:space="preserve"> для</w:t>
      </w:r>
      <w:r w:rsidRPr="00CB2C09">
        <w:rPr>
          <w:iCs/>
          <w:sz w:val="24"/>
          <w:szCs w:val="24"/>
        </w:rPr>
        <w:t xml:space="preserve"> испытаний не </w:t>
      </w:r>
      <w:r>
        <w:rPr>
          <w:iCs/>
          <w:sz w:val="24"/>
          <w:szCs w:val="24"/>
        </w:rPr>
        <w:t xml:space="preserve">допускается появление трещин более </w:t>
      </w:r>
      <w:r w:rsidRPr="00CB2C09">
        <w:rPr>
          <w:iCs/>
          <w:sz w:val="24"/>
          <w:szCs w:val="24"/>
        </w:rPr>
        <w:t>3 мм в любом направлении</w:t>
      </w:r>
      <w:r w:rsidR="002F6282">
        <w:rPr>
          <w:iCs/>
          <w:sz w:val="24"/>
          <w:szCs w:val="24"/>
        </w:rPr>
        <w:t>, выявленн</w:t>
      </w:r>
      <w:r w:rsidR="00B278C6">
        <w:rPr>
          <w:iCs/>
          <w:sz w:val="24"/>
          <w:szCs w:val="24"/>
        </w:rPr>
        <w:t>ых</w:t>
      </w:r>
      <w:r w:rsidR="002F6282">
        <w:rPr>
          <w:iCs/>
          <w:sz w:val="24"/>
          <w:szCs w:val="24"/>
        </w:rPr>
        <w:t xml:space="preserve"> </w:t>
      </w:r>
      <w:r w:rsidR="002F6282" w:rsidRPr="002F6282">
        <w:rPr>
          <w:iCs/>
          <w:sz w:val="24"/>
          <w:szCs w:val="24"/>
        </w:rPr>
        <w:t>невооружённым глазом</w:t>
      </w:r>
      <w:r w:rsidRPr="00CB2C09">
        <w:rPr>
          <w:iCs/>
          <w:sz w:val="24"/>
          <w:szCs w:val="24"/>
        </w:rPr>
        <w:t xml:space="preserve">. </w:t>
      </w:r>
      <w:r>
        <w:rPr>
          <w:iCs/>
          <w:sz w:val="24"/>
          <w:szCs w:val="24"/>
        </w:rPr>
        <w:t>Трещины</w:t>
      </w:r>
      <w:r w:rsidRPr="00CB2C09">
        <w:rPr>
          <w:iCs/>
          <w:sz w:val="24"/>
          <w:szCs w:val="24"/>
        </w:rPr>
        <w:t xml:space="preserve">, </w:t>
      </w:r>
      <w:r w:rsidRPr="004B2531">
        <w:rPr>
          <w:iCs/>
          <w:sz w:val="24"/>
          <w:szCs w:val="24"/>
        </w:rPr>
        <w:t xml:space="preserve">образующиеся на любых </w:t>
      </w:r>
      <w:r w:rsidR="00B278C6">
        <w:rPr>
          <w:iCs/>
          <w:sz w:val="24"/>
          <w:szCs w:val="24"/>
        </w:rPr>
        <w:t>краях</w:t>
      </w:r>
      <w:r w:rsidRPr="004B2531">
        <w:rPr>
          <w:iCs/>
          <w:sz w:val="24"/>
          <w:szCs w:val="24"/>
        </w:rPr>
        <w:t xml:space="preserve"> </w:t>
      </w:r>
      <w:r w:rsidRPr="00CB2C09">
        <w:rPr>
          <w:iCs/>
          <w:sz w:val="24"/>
          <w:szCs w:val="24"/>
        </w:rPr>
        <w:t xml:space="preserve">образца во время </w:t>
      </w:r>
      <w:r>
        <w:rPr>
          <w:iCs/>
          <w:sz w:val="24"/>
          <w:szCs w:val="24"/>
        </w:rPr>
        <w:t xml:space="preserve">испытаний </w:t>
      </w:r>
      <w:r w:rsidR="00B278C6">
        <w:rPr>
          <w:iCs/>
          <w:sz w:val="24"/>
          <w:szCs w:val="24"/>
        </w:rPr>
        <w:t>не учитывают при оценке</w:t>
      </w:r>
      <w:r w:rsidRPr="00CB2C09">
        <w:rPr>
          <w:iCs/>
          <w:sz w:val="24"/>
          <w:szCs w:val="24"/>
        </w:rPr>
        <w:t xml:space="preserve">, </w:t>
      </w:r>
      <w:r w:rsidR="002F6282" w:rsidRPr="002F6282">
        <w:rPr>
          <w:iCs/>
          <w:sz w:val="24"/>
          <w:szCs w:val="24"/>
        </w:rPr>
        <w:t>за исключением случаев, когда</w:t>
      </w:r>
      <w:r w:rsidR="002F6282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они образовались вследствие</w:t>
      </w:r>
      <w:r w:rsidRPr="00CB2C09">
        <w:rPr>
          <w:iCs/>
          <w:sz w:val="24"/>
          <w:szCs w:val="24"/>
        </w:rPr>
        <w:t xml:space="preserve"> </w:t>
      </w:r>
      <w:r w:rsidR="00B278C6">
        <w:rPr>
          <w:iCs/>
          <w:sz w:val="24"/>
          <w:szCs w:val="24"/>
        </w:rPr>
        <w:t>непровара или полости</w:t>
      </w:r>
      <w:r w:rsidRPr="00DE4A08">
        <w:rPr>
          <w:iCs/>
          <w:sz w:val="24"/>
          <w:szCs w:val="24"/>
        </w:rPr>
        <w:t>.</w:t>
      </w:r>
    </w:p>
    <w:p w14:paraId="63D72166" w14:textId="6190B091" w:rsidR="000430B6" w:rsidRPr="00B278C6" w:rsidRDefault="000430B6" w:rsidP="000430B6">
      <w:pPr>
        <w:spacing w:line="360" w:lineRule="auto"/>
        <w:ind w:firstLine="567"/>
        <w:jc w:val="both"/>
        <w:rPr>
          <w:sz w:val="24"/>
          <w:szCs w:val="24"/>
        </w:rPr>
      </w:pPr>
      <w:r w:rsidRPr="002544ED">
        <w:rPr>
          <w:sz w:val="24"/>
          <w:szCs w:val="24"/>
        </w:rPr>
        <w:t>5.3.3.5 Исследования макроструктуры</w:t>
      </w:r>
      <w:r w:rsidRPr="006F628B">
        <w:rPr>
          <w:sz w:val="24"/>
          <w:szCs w:val="24"/>
        </w:rPr>
        <w:t xml:space="preserve"> и уровни </w:t>
      </w:r>
      <w:r w:rsidR="00B278C6" w:rsidRPr="006F628B">
        <w:rPr>
          <w:sz w:val="24"/>
          <w:szCs w:val="24"/>
        </w:rPr>
        <w:t>приемки</w:t>
      </w:r>
    </w:p>
    <w:p w14:paraId="692CA9EC" w14:textId="04E86BCF" w:rsidR="000430B6" w:rsidRPr="000430B6" w:rsidRDefault="000430B6" w:rsidP="000430B6">
      <w:pPr>
        <w:spacing w:line="360" w:lineRule="auto"/>
        <w:ind w:firstLine="567"/>
        <w:jc w:val="both"/>
        <w:rPr>
          <w:sz w:val="24"/>
          <w:szCs w:val="24"/>
        </w:rPr>
      </w:pPr>
      <w:r w:rsidRPr="000430B6">
        <w:rPr>
          <w:sz w:val="24"/>
          <w:szCs w:val="24"/>
        </w:rPr>
        <w:t xml:space="preserve">Образцы для испытаний подготавливают и </w:t>
      </w:r>
      <w:r w:rsidR="006F628B">
        <w:rPr>
          <w:sz w:val="24"/>
          <w:szCs w:val="24"/>
        </w:rPr>
        <w:t>исследуют</w:t>
      </w:r>
      <w:r w:rsidRPr="000430B6">
        <w:rPr>
          <w:sz w:val="24"/>
          <w:szCs w:val="24"/>
        </w:rPr>
        <w:t xml:space="preserve"> с одной стороны в соответствии с ISO</w:t>
      </w:r>
      <w:r>
        <w:rPr>
          <w:sz w:val="24"/>
          <w:szCs w:val="24"/>
        </w:rPr>
        <w:t> </w:t>
      </w:r>
      <w:r w:rsidRPr="000430B6">
        <w:rPr>
          <w:sz w:val="24"/>
          <w:szCs w:val="24"/>
        </w:rPr>
        <w:t>17639 для точного определения области сварного шва.</w:t>
      </w:r>
    </w:p>
    <w:p w14:paraId="717FA15E" w14:textId="495F137A" w:rsidR="000430B6" w:rsidRPr="000430B6" w:rsidRDefault="000430B6" w:rsidP="000430B6">
      <w:pPr>
        <w:spacing w:line="360" w:lineRule="auto"/>
        <w:ind w:firstLine="567"/>
        <w:jc w:val="both"/>
        <w:rPr>
          <w:sz w:val="24"/>
          <w:szCs w:val="24"/>
        </w:rPr>
      </w:pPr>
      <w:r w:rsidRPr="000430B6">
        <w:rPr>
          <w:sz w:val="24"/>
          <w:szCs w:val="24"/>
        </w:rPr>
        <w:t>Исследования макроструктуры должны включать основной материал, не под</w:t>
      </w:r>
      <w:r w:rsidRPr="000430B6">
        <w:rPr>
          <w:sz w:val="24"/>
          <w:szCs w:val="24"/>
        </w:rPr>
        <w:lastRenderedPageBreak/>
        <w:t>вергнутый тепловому воздействию. В ходе исследования макроструктуры перед травлением не должн</w:t>
      </w:r>
      <w:r>
        <w:rPr>
          <w:sz w:val="24"/>
          <w:szCs w:val="24"/>
        </w:rPr>
        <w:t>о</w:t>
      </w:r>
      <w:r w:rsidRPr="000430B6">
        <w:rPr>
          <w:sz w:val="24"/>
          <w:szCs w:val="24"/>
        </w:rPr>
        <w:t xml:space="preserve"> быть выявлен</w:t>
      </w:r>
      <w:r>
        <w:rPr>
          <w:sz w:val="24"/>
          <w:szCs w:val="24"/>
        </w:rPr>
        <w:t>о</w:t>
      </w:r>
      <w:r w:rsidRPr="000430B6">
        <w:rPr>
          <w:sz w:val="24"/>
          <w:szCs w:val="24"/>
        </w:rPr>
        <w:t xml:space="preserve"> </w:t>
      </w:r>
      <w:r>
        <w:rPr>
          <w:sz w:val="24"/>
          <w:szCs w:val="24"/>
        </w:rPr>
        <w:t>дефектов</w:t>
      </w:r>
      <w:r w:rsidRPr="000430B6">
        <w:rPr>
          <w:sz w:val="24"/>
          <w:szCs w:val="24"/>
        </w:rPr>
        <w:t>.</w:t>
      </w:r>
    </w:p>
    <w:p w14:paraId="485E7CCC" w14:textId="0C39A6F1" w:rsidR="000430B6" w:rsidRPr="000430B6" w:rsidRDefault="000430B6" w:rsidP="000430B6">
      <w:pPr>
        <w:spacing w:line="360" w:lineRule="auto"/>
        <w:ind w:firstLine="567"/>
        <w:jc w:val="both"/>
        <w:rPr>
          <w:sz w:val="24"/>
          <w:szCs w:val="24"/>
        </w:rPr>
      </w:pPr>
      <w:r w:rsidRPr="000430B6">
        <w:rPr>
          <w:sz w:val="24"/>
          <w:szCs w:val="24"/>
        </w:rPr>
        <w:t xml:space="preserve">При травлении некоторых </w:t>
      </w:r>
      <w:r>
        <w:rPr>
          <w:sz w:val="24"/>
          <w:szCs w:val="24"/>
        </w:rPr>
        <w:t>сплавов</w:t>
      </w:r>
      <w:r w:rsidRPr="000430B6">
        <w:rPr>
          <w:sz w:val="24"/>
          <w:szCs w:val="24"/>
        </w:rPr>
        <w:t xml:space="preserve"> следует соблюдать осторожность, чтобы избежать ложных </w:t>
      </w:r>
      <w:r w:rsidR="006F628B">
        <w:rPr>
          <w:sz w:val="24"/>
          <w:szCs w:val="24"/>
        </w:rPr>
        <w:t>результатов</w:t>
      </w:r>
      <w:r w:rsidRPr="000430B6">
        <w:rPr>
          <w:sz w:val="24"/>
          <w:szCs w:val="24"/>
        </w:rPr>
        <w:t>.</w:t>
      </w:r>
    </w:p>
    <w:p w14:paraId="04077CDA" w14:textId="499242BF" w:rsidR="00EF368A" w:rsidRPr="00EF368A" w:rsidRDefault="000430B6" w:rsidP="000430B6">
      <w:pPr>
        <w:spacing w:line="360" w:lineRule="auto"/>
        <w:ind w:firstLine="567"/>
        <w:jc w:val="both"/>
        <w:rPr>
          <w:sz w:val="24"/>
          <w:szCs w:val="24"/>
        </w:rPr>
      </w:pPr>
      <w:r w:rsidRPr="002544ED">
        <w:rPr>
          <w:sz w:val="24"/>
          <w:szCs w:val="24"/>
        </w:rPr>
        <w:t xml:space="preserve">Уровни </w:t>
      </w:r>
      <w:r w:rsidR="006F628B" w:rsidRPr="002544ED">
        <w:rPr>
          <w:sz w:val="24"/>
          <w:szCs w:val="24"/>
        </w:rPr>
        <w:t>приемки</w:t>
      </w:r>
      <w:r w:rsidRPr="002544ED">
        <w:rPr>
          <w:sz w:val="24"/>
          <w:szCs w:val="24"/>
        </w:rPr>
        <w:t xml:space="preserve"> </w:t>
      </w:r>
      <w:r w:rsidR="006F628B" w:rsidRPr="002544ED">
        <w:rPr>
          <w:sz w:val="24"/>
          <w:szCs w:val="24"/>
        </w:rPr>
        <w:t>применяют</w:t>
      </w:r>
      <w:r w:rsidRPr="000430B6">
        <w:rPr>
          <w:sz w:val="24"/>
          <w:szCs w:val="24"/>
        </w:rPr>
        <w:t xml:space="preserve"> согласно ISO 25239-5</w:t>
      </w:r>
      <w:r>
        <w:rPr>
          <w:sz w:val="24"/>
          <w:szCs w:val="24"/>
        </w:rPr>
        <w:t>:2020</w:t>
      </w:r>
      <w:r w:rsidRPr="000430B6">
        <w:rPr>
          <w:sz w:val="24"/>
          <w:szCs w:val="24"/>
        </w:rPr>
        <w:t>, приложение A. Прочие дефекты должны находиться в пределах допустимых значений, указанных в соответствующих требованиях или техническ</w:t>
      </w:r>
      <w:r w:rsidR="006F628B">
        <w:rPr>
          <w:sz w:val="24"/>
          <w:szCs w:val="24"/>
        </w:rPr>
        <w:t>их</w:t>
      </w:r>
      <w:r w:rsidRPr="000430B6">
        <w:rPr>
          <w:sz w:val="24"/>
          <w:szCs w:val="24"/>
        </w:rPr>
        <w:t xml:space="preserve"> </w:t>
      </w:r>
      <w:r w:rsidR="006F628B">
        <w:rPr>
          <w:sz w:val="24"/>
          <w:szCs w:val="24"/>
        </w:rPr>
        <w:t>требованиях проекта</w:t>
      </w:r>
      <w:r>
        <w:rPr>
          <w:sz w:val="24"/>
          <w:szCs w:val="24"/>
        </w:rPr>
        <w:t>.</w:t>
      </w:r>
    </w:p>
    <w:p w14:paraId="07C82AF5" w14:textId="17C690A6" w:rsidR="00AE0848" w:rsidRDefault="000430B6" w:rsidP="00AE0848">
      <w:pPr>
        <w:spacing w:line="36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AE0848" w:rsidRPr="00B043C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3</w:t>
      </w:r>
      <w:r w:rsidR="00AE0848" w:rsidRPr="00B043C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4</w:t>
      </w:r>
      <w:r w:rsidR="00AE0848" w:rsidRPr="00B043C8">
        <w:rPr>
          <w:b/>
          <w:sz w:val="24"/>
          <w:szCs w:val="24"/>
        </w:rPr>
        <w:t xml:space="preserve"> </w:t>
      </w:r>
      <w:r w:rsidRPr="000430B6">
        <w:rPr>
          <w:b/>
          <w:sz w:val="24"/>
          <w:szCs w:val="24"/>
        </w:rPr>
        <w:t>Повторные испытания</w:t>
      </w:r>
    </w:p>
    <w:p w14:paraId="492E6EB2" w14:textId="47BB5A3B" w:rsidR="00A4147B" w:rsidRPr="00A4147B" w:rsidRDefault="00A4147B" w:rsidP="00A4147B">
      <w:pPr>
        <w:spacing w:line="360" w:lineRule="auto"/>
        <w:ind w:firstLine="567"/>
        <w:jc w:val="both"/>
        <w:rPr>
          <w:sz w:val="24"/>
          <w:szCs w:val="24"/>
        </w:rPr>
      </w:pPr>
      <w:r w:rsidRPr="00A4147B">
        <w:rPr>
          <w:sz w:val="24"/>
          <w:szCs w:val="24"/>
        </w:rPr>
        <w:t xml:space="preserve">Если </w:t>
      </w:r>
      <w:r w:rsidR="00BD7AAB" w:rsidRPr="00BD7AAB">
        <w:rPr>
          <w:sz w:val="24"/>
          <w:szCs w:val="24"/>
        </w:rPr>
        <w:t>заготов</w:t>
      </w:r>
      <w:r w:rsidR="00BD7AAB">
        <w:rPr>
          <w:sz w:val="24"/>
          <w:szCs w:val="24"/>
        </w:rPr>
        <w:t>ка для испытаний</w:t>
      </w:r>
      <w:r w:rsidR="00BD7AAB" w:rsidRPr="00BD7AAB">
        <w:rPr>
          <w:sz w:val="24"/>
          <w:szCs w:val="24"/>
        </w:rPr>
        <w:t xml:space="preserve"> </w:t>
      </w:r>
      <w:r w:rsidRPr="00A4147B">
        <w:rPr>
          <w:sz w:val="24"/>
          <w:szCs w:val="24"/>
        </w:rPr>
        <w:t>не соответствует требованиям по результатам визуального контроля</w:t>
      </w:r>
      <w:r w:rsidR="00FC480A">
        <w:rPr>
          <w:sz w:val="24"/>
          <w:szCs w:val="24"/>
        </w:rPr>
        <w:t xml:space="preserve"> согласно</w:t>
      </w:r>
      <w:r w:rsidRPr="00A4147B">
        <w:rPr>
          <w:sz w:val="24"/>
          <w:szCs w:val="24"/>
        </w:rPr>
        <w:t xml:space="preserve"> </w:t>
      </w:r>
      <w:r w:rsidR="00951209">
        <w:rPr>
          <w:sz w:val="24"/>
          <w:szCs w:val="24"/>
        </w:rPr>
        <w:t>5</w:t>
      </w:r>
      <w:r w:rsidRPr="00A4147B">
        <w:rPr>
          <w:sz w:val="24"/>
          <w:szCs w:val="24"/>
        </w:rPr>
        <w:t xml:space="preserve">.3.2, </w:t>
      </w:r>
      <w:r w:rsidR="00951209" w:rsidRPr="00951209">
        <w:rPr>
          <w:sz w:val="24"/>
          <w:szCs w:val="24"/>
        </w:rPr>
        <w:t>необходимо</w:t>
      </w:r>
      <w:r w:rsidR="00951209">
        <w:rPr>
          <w:sz w:val="24"/>
          <w:szCs w:val="24"/>
        </w:rPr>
        <w:t xml:space="preserve"> </w:t>
      </w:r>
      <w:r w:rsidR="00BD7AAB">
        <w:rPr>
          <w:sz w:val="24"/>
          <w:szCs w:val="24"/>
        </w:rPr>
        <w:t>изготовить</w:t>
      </w:r>
      <w:r w:rsidR="00951209">
        <w:rPr>
          <w:sz w:val="24"/>
          <w:szCs w:val="24"/>
        </w:rPr>
        <w:t xml:space="preserve"> </w:t>
      </w:r>
      <w:r w:rsidR="00951209" w:rsidRPr="00951209">
        <w:rPr>
          <w:sz w:val="24"/>
          <w:szCs w:val="24"/>
        </w:rPr>
        <w:t>дополнительн</w:t>
      </w:r>
      <w:r w:rsidR="00BD7AAB">
        <w:rPr>
          <w:sz w:val="24"/>
          <w:szCs w:val="24"/>
        </w:rPr>
        <w:t>ую</w:t>
      </w:r>
      <w:r w:rsidR="00951209">
        <w:rPr>
          <w:sz w:val="24"/>
          <w:szCs w:val="24"/>
        </w:rPr>
        <w:t xml:space="preserve"> </w:t>
      </w:r>
      <w:r w:rsidR="00BD7AAB" w:rsidRPr="00BD7AAB">
        <w:rPr>
          <w:sz w:val="24"/>
          <w:szCs w:val="24"/>
        </w:rPr>
        <w:t>заготовк</w:t>
      </w:r>
      <w:r w:rsidR="00BD7AAB">
        <w:rPr>
          <w:sz w:val="24"/>
          <w:szCs w:val="24"/>
        </w:rPr>
        <w:t>у</w:t>
      </w:r>
      <w:r w:rsidR="00BD7AAB" w:rsidRPr="00BD7AAB">
        <w:rPr>
          <w:sz w:val="24"/>
          <w:szCs w:val="24"/>
        </w:rPr>
        <w:t xml:space="preserve"> для испытаний </w:t>
      </w:r>
      <w:r w:rsidR="00951209">
        <w:rPr>
          <w:sz w:val="24"/>
          <w:szCs w:val="24"/>
        </w:rPr>
        <w:t>и</w:t>
      </w:r>
      <w:r w:rsidRPr="00A4147B">
        <w:rPr>
          <w:sz w:val="24"/>
          <w:szCs w:val="24"/>
        </w:rPr>
        <w:t xml:space="preserve"> провести </w:t>
      </w:r>
      <w:r w:rsidR="00951209" w:rsidRPr="00951209">
        <w:rPr>
          <w:sz w:val="24"/>
          <w:szCs w:val="24"/>
        </w:rPr>
        <w:t>тот же контроль</w:t>
      </w:r>
      <w:r w:rsidRPr="00A4147B">
        <w:rPr>
          <w:sz w:val="24"/>
          <w:szCs w:val="24"/>
        </w:rPr>
        <w:t xml:space="preserve">. Если </w:t>
      </w:r>
      <w:r w:rsidR="00951209" w:rsidRPr="00951209">
        <w:rPr>
          <w:sz w:val="24"/>
          <w:szCs w:val="24"/>
        </w:rPr>
        <w:t>дополнительн</w:t>
      </w:r>
      <w:r w:rsidR="003E433A">
        <w:rPr>
          <w:sz w:val="24"/>
          <w:szCs w:val="24"/>
        </w:rPr>
        <w:t>ая</w:t>
      </w:r>
      <w:r w:rsidR="00951209" w:rsidRPr="00951209">
        <w:rPr>
          <w:sz w:val="24"/>
          <w:szCs w:val="24"/>
        </w:rPr>
        <w:t xml:space="preserve"> </w:t>
      </w:r>
      <w:r w:rsidR="003E433A" w:rsidRPr="003E433A">
        <w:rPr>
          <w:sz w:val="24"/>
          <w:szCs w:val="24"/>
        </w:rPr>
        <w:t>заготовка для испытаний</w:t>
      </w:r>
      <w:r w:rsidRPr="00A4147B">
        <w:rPr>
          <w:sz w:val="24"/>
          <w:szCs w:val="24"/>
        </w:rPr>
        <w:t xml:space="preserve"> не соответствует требованиям, аттестация процедуры сварки считается не пройденной.</w:t>
      </w:r>
    </w:p>
    <w:p w14:paraId="4FE61571" w14:textId="4D5253A4" w:rsidR="008D02D1" w:rsidRDefault="00A4147B" w:rsidP="00A4147B">
      <w:pPr>
        <w:spacing w:line="360" w:lineRule="auto"/>
        <w:ind w:firstLine="567"/>
        <w:jc w:val="both"/>
        <w:rPr>
          <w:sz w:val="24"/>
          <w:szCs w:val="24"/>
        </w:rPr>
      </w:pPr>
      <w:r w:rsidRPr="00A4147B">
        <w:rPr>
          <w:sz w:val="24"/>
          <w:szCs w:val="24"/>
        </w:rPr>
        <w:t xml:space="preserve">Если образец для испытаний не соответствует требованиям по результатам разрушающих испытаний по </w:t>
      </w:r>
      <w:r w:rsidR="00951209">
        <w:rPr>
          <w:sz w:val="24"/>
          <w:szCs w:val="24"/>
        </w:rPr>
        <w:t>5</w:t>
      </w:r>
      <w:r w:rsidRPr="00A4147B">
        <w:rPr>
          <w:sz w:val="24"/>
          <w:szCs w:val="24"/>
        </w:rPr>
        <w:t>.3.3</w:t>
      </w:r>
      <w:r w:rsidR="00951209" w:rsidRPr="00951209">
        <w:rPr>
          <w:sz w:val="24"/>
          <w:szCs w:val="24"/>
        </w:rPr>
        <w:t xml:space="preserve"> из-за</w:t>
      </w:r>
      <w:r w:rsidRPr="00A4147B">
        <w:rPr>
          <w:sz w:val="24"/>
          <w:szCs w:val="24"/>
        </w:rPr>
        <w:t xml:space="preserve"> дефектов в сварном шве, то взамен каждого </w:t>
      </w:r>
      <w:r w:rsidR="00951209" w:rsidRPr="00951209">
        <w:rPr>
          <w:sz w:val="24"/>
          <w:szCs w:val="24"/>
        </w:rPr>
        <w:t>не прошедшего</w:t>
      </w:r>
      <w:r w:rsidRPr="00A4147B">
        <w:rPr>
          <w:sz w:val="24"/>
          <w:szCs w:val="24"/>
        </w:rPr>
        <w:t xml:space="preserve"> </w:t>
      </w:r>
      <w:r w:rsidR="00FC480A">
        <w:rPr>
          <w:sz w:val="24"/>
          <w:szCs w:val="24"/>
        </w:rPr>
        <w:t xml:space="preserve">испытания </w:t>
      </w:r>
      <w:r w:rsidRPr="00A4147B">
        <w:rPr>
          <w:sz w:val="24"/>
          <w:szCs w:val="24"/>
        </w:rPr>
        <w:t xml:space="preserve">образца </w:t>
      </w:r>
      <w:r w:rsidR="00951209" w:rsidRPr="00951209">
        <w:rPr>
          <w:sz w:val="24"/>
          <w:szCs w:val="24"/>
        </w:rPr>
        <w:t>необходимо</w:t>
      </w:r>
      <w:r w:rsidRPr="00A4147B">
        <w:rPr>
          <w:sz w:val="24"/>
          <w:szCs w:val="24"/>
        </w:rPr>
        <w:t xml:space="preserve"> испыта</w:t>
      </w:r>
      <w:r w:rsidR="00951209">
        <w:rPr>
          <w:sz w:val="24"/>
          <w:szCs w:val="24"/>
        </w:rPr>
        <w:t>ть</w:t>
      </w:r>
      <w:r w:rsidRPr="00A4147B">
        <w:rPr>
          <w:sz w:val="24"/>
          <w:szCs w:val="24"/>
        </w:rPr>
        <w:t xml:space="preserve"> два новых. Дополнительные образцы для испытаний вырезают из </w:t>
      </w:r>
      <w:r w:rsidR="003E433A">
        <w:rPr>
          <w:sz w:val="24"/>
          <w:szCs w:val="24"/>
        </w:rPr>
        <w:t>той</w:t>
      </w:r>
      <w:r w:rsidRPr="00A4147B">
        <w:rPr>
          <w:sz w:val="24"/>
          <w:szCs w:val="24"/>
        </w:rPr>
        <w:t xml:space="preserve"> же </w:t>
      </w:r>
      <w:r w:rsidR="003E433A" w:rsidRPr="003E433A">
        <w:rPr>
          <w:sz w:val="24"/>
          <w:szCs w:val="24"/>
        </w:rPr>
        <w:t>заготовк</w:t>
      </w:r>
      <w:r w:rsidR="003E433A">
        <w:rPr>
          <w:sz w:val="24"/>
          <w:szCs w:val="24"/>
        </w:rPr>
        <w:t>и</w:t>
      </w:r>
      <w:r w:rsidR="003E433A" w:rsidRPr="003E433A">
        <w:rPr>
          <w:sz w:val="24"/>
          <w:szCs w:val="24"/>
        </w:rPr>
        <w:t xml:space="preserve"> для испытаний</w:t>
      </w:r>
      <w:r w:rsidRPr="00A4147B">
        <w:rPr>
          <w:sz w:val="24"/>
          <w:szCs w:val="24"/>
        </w:rPr>
        <w:t xml:space="preserve">, если </w:t>
      </w:r>
      <w:r w:rsidR="00E354F9" w:rsidRPr="00A4147B">
        <w:rPr>
          <w:sz w:val="24"/>
          <w:szCs w:val="24"/>
        </w:rPr>
        <w:t xml:space="preserve">материала </w:t>
      </w:r>
      <w:r w:rsidRPr="00A4147B">
        <w:rPr>
          <w:sz w:val="24"/>
          <w:szCs w:val="24"/>
        </w:rPr>
        <w:t>достаточно, или из ново</w:t>
      </w:r>
      <w:r w:rsidR="003E433A">
        <w:rPr>
          <w:sz w:val="24"/>
          <w:szCs w:val="24"/>
        </w:rPr>
        <w:t>й</w:t>
      </w:r>
      <w:r w:rsidRPr="00A4147B">
        <w:rPr>
          <w:sz w:val="24"/>
          <w:szCs w:val="24"/>
        </w:rPr>
        <w:t xml:space="preserve"> </w:t>
      </w:r>
      <w:r w:rsidR="003E433A" w:rsidRPr="003E433A">
        <w:rPr>
          <w:sz w:val="24"/>
          <w:szCs w:val="24"/>
        </w:rPr>
        <w:t>заготовк</w:t>
      </w:r>
      <w:r w:rsidR="003E433A">
        <w:rPr>
          <w:sz w:val="24"/>
          <w:szCs w:val="24"/>
        </w:rPr>
        <w:t>и</w:t>
      </w:r>
      <w:r w:rsidRPr="00A4147B">
        <w:rPr>
          <w:sz w:val="24"/>
          <w:szCs w:val="24"/>
        </w:rPr>
        <w:t>. Каждый дополнительный образец для испытаний подверга</w:t>
      </w:r>
      <w:r w:rsidR="002544ED">
        <w:rPr>
          <w:sz w:val="24"/>
          <w:szCs w:val="24"/>
        </w:rPr>
        <w:t>ют</w:t>
      </w:r>
      <w:r w:rsidRPr="00A4147B">
        <w:rPr>
          <w:sz w:val="24"/>
          <w:szCs w:val="24"/>
        </w:rPr>
        <w:t xml:space="preserve"> тем же испытаниям, что и начальный образец. Если любой из дополнительных образцов не соответствует требованиям, аттестация процедуры сварки считается не пройденной</w:t>
      </w:r>
      <w:r w:rsidR="008D02D1" w:rsidRPr="008D02D1">
        <w:rPr>
          <w:sz w:val="24"/>
          <w:szCs w:val="24"/>
        </w:rPr>
        <w:t>.</w:t>
      </w:r>
    </w:p>
    <w:p w14:paraId="0715A863" w14:textId="77777777" w:rsidR="008D02D1" w:rsidRPr="000A588D" w:rsidRDefault="008D02D1" w:rsidP="008D02D1">
      <w:pPr>
        <w:spacing w:line="360" w:lineRule="auto"/>
        <w:ind w:firstLine="567"/>
        <w:jc w:val="both"/>
      </w:pPr>
    </w:p>
    <w:p w14:paraId="6FE9F27F" w14:textId="2B86D442" w:rsidR="000978CF" w:rsidRDefault="00A4147B" w:rsidP="000978CF">
      <w:pPr>
        <w:spacing w:line="36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0978CF" w:rsidRPr="00B043C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4</w:t>
      </w:r>
      <w:r w:rsidR="000978CF" w:rsidRPr="00B043C8">
        <w:rPr>
          <w:b/>
          <w:sz w:val="24"/>
          <w:szCs w:val="24"/>
        </w:rPr>
        <w:t xml:space="preserve"> </w:t>
      </w:r>
      <w:r w:rsidRPr="00A4147B">
        <w:rPr>
          <w:b/>
          <w:sz w:val="24"/>
          <w:szCs w:val="24"/>
        </w:rPr>
        <w:t>Область аттестации</w:t>
      </w:r>
    </w:p>
    <w:p w14:paraId="118A7BD4" w14:textId="77777777" w:rsidR="002C3F9E" w:rsidRPr="000A588D" w:rsidRDefault="002C3F9E" w:rsidP="000978CF">
      <w:pPr>
        <w:spacing w:line="360" w:lineRule="auto"/>
        <w:ind w:firstLine="567"/>
        <w:jc w:val="both"/>
        <w:rPr>
          <w:b/>
        </w:rPr>
      </w:pPr>
    </w:p>
    <w:p w14:paraId="08BD1CC8" w14:textId="7B66A2CE" w:rsidR="002C3F9E" w:rsidRDefault="002C3F9E" w:rsidP="000978CF">
      <w:pPr>
        <w:spacing w:line="36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B043C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4</w:t>
      </w:r>
      <w:r w:rsidRPr="00B043C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</w:t>
      </w:r>
      <w:r w:rsidRPr="00B043C8">
        <w:rPr>
          <w:b/>
          <w:sz w:val="24"/>
          <w:szCs w:val="24"/>
        </w:rPr>
        <w:t xml:space="preserve"> </w:t>
      </w:r>
      <w:r w:rsidRPr="002C3F9E">
        <w:rPr>
          <w:b/>
          <w:sz w:val="24"/>
          <w:szCs w:val="24"/>
        </w:rPr>
        <w:t>Общие положения</w:t>
      </w:r>
    </w:p>
    <w:p w14:paraId="3BBA058B" w14:textId="6A5F9B02" w:rsidR="002C3F9E" w:rsidRPr="002C3F9E" w:rsidRDefault="002C3F9E" w:rsidP="002C3F9E">
      <w:pPr>
        <w:spacing w:line="360" w:lineRule="auto"/>
        <w:ind w:firstLine="567"/>
        <w:jc w:val="both"/>
        <w:rPr>
          <w:sz w:val="24"/>
          <w:szCs w:val="24"/>
        </w:rPr>
      </w:pPr>
      <w:r w:rsidRPr="002C3F9E">
        <w:rPr>
          <w:sz w:val="24"/>
          <w:szCs w:val="24"/>
        </w:rPr>
        <w:t xml:space="preserve">Все условия согласно </w:t>
      </w:r>
      <w:r>
        <w:rPr>
          <w:sz w:val="24"/>
          <w:szCs w:val="24"/>
        </w:rPr>
        <w:t>5</w:t>
      </w:r>
      <w:r w:rsidRPr="002C3F9E">
        <w:rPr>
          <w:sz w:val="24"/>
          <w:szCs w:val="24"/>
        </w:rPr>
        <w:t>.4.2–</w:t>
      </w:r>
      <w:r>
        <w:rPr>
          <w:sz w:val="24"/>
          <w:szCs w:val="24"/>
        </w:rPr>
        <w:t>5</w:t>
      </w:r>
      <w:r w:rsidRPr="002C3F9E">
        <w:rPr>
          <w:sz w:val="24"/>
          <w:szCs w:val="24"/>
        </w:rPr>
        <w:t>.4.5 должн</w:t>
      </w:r>
      <w:r w:rsidR="00FC480A">
        <w:rPr>
          <w:sz w:val="24"/>
          <w:szCs w:val="24"/>
        </w:rPr>
        <w:t>ы</w:t>
      </w:r>
      <w:r w:rsidRPr="002C3F9E">
        <w:rPr>
          <w:sz w:val="24"/>
          <w:szCs w:val="24"/>
        </w:rPr>
        <w:t xml:space="preserve"> быть соблюдены.</w:t>
      </w:r>
    </w:p>
    <w:p w14:paraId="43928558" w14:textId="6E89BA65" w:rsidR="000978CF" w:rsidRDefault="002C3F9E" w:rsidP="002C3F9E">
      <w:pPr>
        <w:spacing w:line="360" w:lineRule="auto"/>
        <w:ind w:firstLine="567"/>
        <w:jc w:val="both"/>
        <w:rPr>
          <w:sz w:val="24"/>
          <w:szCs w:val="24"/>
        </w:rPr>
      </w:pPr>
      <w:r w:rsidRPr="002C3F9E">
        <w:rPr>
          <w:sz w:val="24"/>
          <w:szCs w:val="24"/>
        </w:rPr>
        <w:t>При расширении, сокращении или изменении области аттестации требуется проведение новой аттестации процедуры сварки</w:t>
      </w:r>
      <w:r w:rsidR="000978CF" w:rsidRPr="000978CF">
        <w:rPr>
          <w:sz w:val="24"/>
          <w:szCs w:val="24"/>
        </w:rPr>
        <w:t>.</w:t>
      </w:r>
    </w:p>
    <w:p w14:paraId="65214B33" w14:textId="6C8D26DC" w:rsidR="002C3F9E" w:rsidRDefault="002C3F9E" w:rsidP="002C3F9E">
      <w:pPr>
        <w:spacing w:line="36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B043C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4</w:t>
      </w:r>
      <w:r w:rsidRPr="00B043C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</w:t>
      </w:r>
      <w:r w:rsidRPr="00B043C8">
        <w:rPr>
          <w:b/>
          <w:sz w:val="24"/>
          <w:szCs w:val="24"/>
        </w:rPr>
        <w:t xml:space="preserve"> </w:t>
      </w:r>
      <w:r w:rsidRPr="002C3F9E">
        <w:rPr>
          <w:b/>
          <w:sz w:val="24"/>
          <w:szCs w:val="24"/>
        </w:rPr>
        <w:t>Производ</w:t>
      </w:r>
      <w:r w:rsidR="00DC68F6">
        <w:rPr>
          <w:b/>
          <w:sz w:val="24"/>
          <w:szCs w:val="24"/>
        </w:rPr>
        <w:t>итель</w:t>
      </w:r>
    </w:p>
    <w:p w14:paraId="1BBA8154" w14:textId="369B1972" w:rsidR="002C3F9E" w:rsidRPr="002C3F9E" w:rsidRDefault="002C3F9E" w:rsidP="002C3F9E">
      <w:pPr>
        <w:spacing w:line="360" w:lineRule="auto"/>
        <w:ind w:firstLine="567"/>
        <w:jc w:val="both"/>
        <w:rPr>
          <w:sz w:val="24"/>
          <w:szCs w:val="24"/>
        </w:rPr>
      </w:pPr>
      <w:r w:rsidRPr="002C3F9E">
        <w:rPr>
          <w:sz w:val="24"/>
          <w:szCs w:val="24"/>
        </w:rPr>
        <w:t xml:space="preserve">Аттестационные испытания, которые проходит производитель, распространяют на сварку на том же типе сварочного </w:t>
      </w:r>
      <w:r w:rsidR="00DC68F6">
        <w:rPr>
          <w:sz w:val="24"/>
          <w:szCs w:val="24"/>
        </w:rPr>
        <w:t>оборудования</w:t>
      </w:r>
      <w:r>
        <w:rPr>
          <w:sz w:val="24"/>
          <w:szCs w:val="24"/>
        </w:rPr>
        <w:t xml:space="preserve"> </w:t>
      </w:r>
      <w:r w:rsidRPr="002C3F9E">
        <w:rPr>
          <w:sz w:val="24"/>
          <w:szCs w:val="24"/>
        </w:rPr>
        <w:t>в цехе или в местах производства работ при осуществлении технического контроля и контроля качества производителем.</w:t>
      </w:r>
    </w:p>
    <w:p w14:paraId="67124F91" w14:textId="267C7A44" w:rsidR="000978CF" w:rsidRDefault="00DC68F6" w:rsidP="002C3F9E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</w:t>
      </w:r>
      <w:r w:rsidRPr="002C3F9E">
        <w:rPr>
          <w:sz w:val="24"/>
          <w:szCs w:val="24"/>
        </w:rPr>
        <w:t xml:space="preserve"> производитель, про</w:t>
      </w:r>
      <w:r>
        <w:rPr>
          <w:sz w:val="24"/>
          <w:szCs w:val="24"/>
        </w:rPr>
        <w:t>водивший</w:t>
      </w:r>
      <w:r w:rsidRPr="002C3F9E">
        <w:rPr>
          <w:sz w:val="24"/>
          <w:szCs w:val="24"/>
        </w:rPr>
        <w:t xml:space="preserve"> аттестацию процедуры сварки, берет на себя </w:t>
      </w:r>
      <w:r w:rsidRPr="002C3F9E">
        <w:rPr>
          <w:sz w:val="24"/>
          <w:szCs w:val="24"/>
        </w:rPr>
        <w:lastRenderedPageBreak/>
        <w:t>ответственность за весь процесс сварки</w:t>
      </w:r>
      <w:r>
        <w:rPr>
          <w:sz w:val="24"/>
          <w:szCs w:val="24"/>
        </w:rPr>
        <w:t>, то с</w:t>
      </w:r>
      <w:r w:rsidR="002C3F9E" w:rsidRPr="002C3F9E">
        <w:rPr>
          <w:sz w:val="24"/>
          <w:szCs w:val="24"/>
        </w:rPr>
        <w:t>чита</w:t>
      </w:r>
      <w:r>
        <w:rPr>
          <w:sz w:val="24"/>
          <w:szCs w:val="24"/>
        </w:rPr>
        <w:t>ют</w:t>
      </w:r>
      <w:r w:rsidR="002C3F9E" w:rsidRPr="002C3F9E">
        <w:rPr>
          <w:sz w:val="24"/>
          <w:szCs w:val="24"/>
        </w:rPr>
        <w:t xml:space="preserve">, что сварка выполнялась </w:t>
      </w:r>
      <w:r>
        <w:rPr>
          <w:sz w:val="24"/>
          <w:szCs w:val="24"/>
        </w:rPr>
        <w:t xml:space="preserve">при </w:t>
      </w:r>
      <w:r w:rsidR="002C3F9E" w:rsidRPr="002C3F9E">
        <w:rPr>
          <w:sz w:val="24"/>
          <w:szCs w:val="24"/>
        </w:rPr>
        <w:t xml:space="preserve">таких же </w:t>
      </w:r>
      <w:r w:rsidRPr="002C3F9E">
        <w:rPr>
          <w:sz w:val="24"/>
          <w:szCs w:val="24"/>
        </w:rPr>
        <w:t>техническ</w:t>
      </w:r>
      <w:r>
        <w:rPr>
          <w:sz w:val="24"/>
          <w:szCs w:val="24"/>
        </w:rPr>
        <w:t>их</w:t>
      </w:r>
      <w:r w:rsidRPr="002C3F9E">
        <w:rPr>
          <w:sz w:val="24"/>
          <w:szCs w:val="24"/>
        </w:rPr>
        <w:t xml:space="preserve"> </w:t>
      </w:r>
      <w:r w:rsidR="002C3F9E" w:rsidRPr="002C3F9E">
        <w:rPr>
          <w:sz w:val="24"/>
          <w:szCs w:val="24"/>
        </w:rPr>
        <w:t xml:space="preserve">условиях и </w:t>
      </w:r>
      <w:r>
        <w:rPr>
          <w:sz w:val="24"/>
          <w:szCs w:val="24"/>
        </w:rPr>
        <w:t xml:space="preserve">условиях </w:t>
      </w:r>
      <w:r w:rsidR="002C3F9E" w:rsidRPr="002C3F9E">
        <w:rPr>
          <w:sz w:val="24"/>
          <w:szCs w:val="24"/>
        </w:rPr>
        <w:t>контроля качества</w:t>
      </w:r>
      <w:r w:rsidR="002544ED">
        <w:rPr>
          <w:sz w:val="24"/>
          <w:szCs w:val="24"/>
        </w:rPr>
        <w:t>.</w:t>
      </w:r>
      <w:r w:rsidR="002C3F9E" w:rsidRPr="002C3F9E">
        <w:rPr>
          <w:sz w:val="24"/>
          <w:szCs w:val="24"/>
        </w:rPr>
        <w:t xml:space="preserve"> </w:t>
      </w:r>
    </w:p>
    <w:p w14:paraId="7D644469" w14:textId="67BA77E4" w:rsidR="002C3F9E" w:rsidRDefault="002C3F9E" w:rsidP="002C3F9E">
      <w:pPr>
        <w:spacing w:line="36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B043C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4</w:t>
      </w:r>
      <w:r w:rsidRPr="00B043C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3</w:t>
      </w:r>
      <w:r w:rsidRPr="00B043C8">
        <w:rPr>
          <w:b/>
          <w:sz w:val="24"/>
          <w:szCs w:val="24"/>
        </w:rPr>
        <w:t xml:space="preserve"> </w:t>
      </w:r>
      <w:r w:rsidRPr="002C3F9E">
        <w:rPr>
          <w:b/>
          <w:sz w:val="24"/>
          <w:szCs w:val="24"/>
        </w:rPr>
        <w:t>Другие параметры</w:t>
      </w:r>
    </w:p>
    <w:p w14:paraId="170D8998" w14:textId="43562A99" w:rsidR="002C3F9E" w:rsidRDefault="002C3F9E" w:rsidP="002C3F9E">
      <w:pPr>
        <w:spacing w:line="360" w:lineRule="auto"/>
        <w:ind w:firstLine="567"/>
        <w:jc w:val="both"/>
        <w:rPr>
          <w:sz w:val="22"/>
        </w:rPr>
      </w:pPr>
      <w:r w:rsidRPr="002C3F9E">
        <w:rPr>
          <w:sz w:val="24"/>
          <w:szCs w:val="24"/>
        </w:rPr>
        <w:t xml:space="preserve">Область </w:t>
      </w:r>
      <w:r w:rsidR="0045772B">
        <w:rPr>
          <w:sz w:val="24"/>
          <w:szCs w:val="24"/>
        </w:rPr>
        <w:t>аттестации</w:t>
      </w:r>
      <w:r w:rsidRPr="002C3F9E">
        <w:rPr>
          <w:sz w:val="24"/>
          <w:szCs w:val="24"/>
        </w:rPr>
        <w:t xml:space="preserve"> </w:t>
      </w:r>
      <w:r w:rsidR="00DC68F6">
        <w:rPr>
          <w:sz w:val="24"/>
          <w:szCs w:val="24"/>
        </w:rPr>
        <w:t>для</w:t>
      </w:r>
      <w:r w:rsidRPr="002C3F9E">
        <w:rPr>
          <w:sz w:val="24"/>
          <w:szCs w:val="24"/>
        </w:rPr>
        <w:t xml:space="preserve"> други</w:t>
      </w:r>
      <w:r w:rsidR="00DC68F6">
        <w:rPr>
          <w:sz w:val="24"/>
          <w:szCs w:val="24"/>
        </w:rPr>
        <w:t>х параметров</w:t>
      </w:r>
      <w:r w:rsidRPr="002C3F9E">
        <w:rPr>
          <w:sz w:val="24"/>
          <w:szCs w:val="24"/>
        </w:rPr>
        <w:t xml:space="preserve"> должна быть указана в WPS.</w:t>
      </w:r>
    </w:p>
    <w:p w14:paraId="78B30B42" w14:textId="77777777" w:rsidR="002C3F9E" w:rsidRDefault="002C3F9E" w:rsidP="008D02D1">
      <w:pPr>
        <w:spacing w:line="360" w:lineRule="auto"/>
        <w:ind w:firstLine="567"/>
        <w:jc w:val="both"/>
        <w:rPr>
          <w:sz w:val="22"/>
        </w:rPr>
      </w:pPr>
    </w:p>
    <w:p w14:paraId="1E59203E" w14:textId="6E709602" w:rsidR="002C3F9E" w:rsidRDefault="002C3F9E" w:rsidP="002C3F9E">
      <w:pPr>
        <w:spacing w:line="36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B043C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5</w:t>
      </w:r>
      <w:r w:rsidRPr="00B043C8">
        <w:rPr>
          <w:b/>
          <w:sz w:val="24"/>
          <w:szCs w:val="24"/>
        </w:rPr>
        <w:t xml:space="preserve"> </w:t>
      </w:r>
      <w:r w:rsidRPr="002C3F9E">
        <w:rPr>
          <w:b/>
          <w:sz w:val="24"/>
          <w:szCs w:val="24"/>
        </w:rPr>
        <w:t xml:space="preserve">Протокол аттестации процедуры сварки </w:t>
      </w:r>
    </w:p>
    <w:p w14:paraId="7037AE14" w14:textId="77777777" w:rsidR="00463F42" w:rsidRDefault="00463F42" w:rsidP="002C3F9E">
      <w:pPr>
        <w:spacing w:line="360" w:lineRule="auto"/>
        <w:ind w:firstLine="567"/>
        <w:jc w:val="both"/>
        <w:rPr>
          <w:b/>
          <w:sz w:val="24"/>
          <w:szCs w:val="24"/>
        </w:rPr>
      </w:pPr>
    </w:p>
    <w:p w14:paraId="16BE86DF" w14:textId="598F65A7" w:rsidR="002C3F9E" w:rsidRDefault="002C3F9E" w:rsidP="002C3F9E">
      <w:pPr>
        <w:spacing w:line="360" w:lineRule="auto"/>
        <w:ind w:firstLine="567"/>
        <w:jc w:val="both"/>
        <w:rPr>
          <w:sz w:val="24"/>
          <w:szCs w:val="24"/>
        </w:rPr>
      </w:pPr>
      <w:r w:rsidRPr="002C3F9E">
        <w:rPr>
          <w:sz w:val="24"/>
          <w:szCs w:val="24"/>
        </w:rPr>
        <w:t>WPQR – протокол о результатах испытаний каждо</w:t>
      </w:r>
      <w:r w:rsidR="00DC68F6">
        <w:rPr>
          <w:sz w:val="24"/>
          <w:szCs w:val="24"/>
        </w:rPr>
        <w:t>й</w:t>
      </w:r>
      <w:r w:rsidRPr="002C3F9E">
        <w:rPr>
          <w:sz w:val="24"/>
          <w:szCs w:val="24"/>
        </w:rPr>
        <w:t xml:space="preserve"> </w:t>
      </w:r>
      <w:r w:rsidR="003E433A" w:rsidRPr="003E433A">
        <w:rPr>
          <w:sz w:val="24"/>
          <w:szCs w:val="24"/>
        </w:rPr>
        <w:t>заготов</w:t>
      </w:r>
      <w:r w:rsidR="003E433A">
        <w:rPr>
          <w:sz w:val="24"/>
          <w:szCs w:val="24"/>
        </w:rPr>
        <w:t>ки</w:t>
      </w:r>
      <w:r w:rsidR="003E433A" w:rsidRPr="003E433A">
        <w:rPr>
          <w:sz w:val="24"/>
          <w:szCs w:val="24"/>
        </w:rPr>
        <w:t xml:space="preserve"> для испытаний</w:t>
      </w:r>
      <w:r w:rsidRPr="002C3F9E">
        <w:rPr>
          <w:sz w:val="24"/>
          <w:szCs w:val="24"/>
        </w:rPr>
        <w:t xml:space="preserve">, включая повторные испытания. Протокол должен включать соответствующие пункты, перечисленные в </w:t>
      </w:r>
      <w:r w:rsidR="00DC68F6" w:rsidRPr="00DC68F6">
        <w:rPr>
          <w:sz w:val="24"/>
          <w:szCs w:val="24"/>
        </w:rPr>
        <w:t>WPS</w:t>
      </w:r>
      <w:r w:rsidR="002544ED">
        <w:rPr>
          <w:sz w:val="24"/>
          <w:szCs w:val="24"/>
        </w:rPr>
        <w:t xml:space="preserve"> и</w:t>
      </w:r>
      <w:r w:rsidRPr="002C3F9E">
        <w:rPr>
          <w:sz w:val="24"/>
          <w:szCs w:val="24"/>
        </w:rPr>
        <w:t xml:space="preserve"> </w:t>
      </w:r>
      <w:r w:rsidR="00DC68F6" w:rsidRPr="00DC68F6">
        <w:rPr>
          <w:sz w:val="24"/>
          <w:szCs w:val="24"/>
        </w:rPr>
        <w:t>подробн</w:t>
      </w:r>
      <w:r w:rsidR="00DC68F6">
        <w:rPr>
          <w:sz w:val="24"/>
          <w:szCs w:val="24"/>
        </w:rPr>
        <w:t>ую</w:t>
      </w:r>
      <w:r w:rsidR="00DC68F6" w:rsidRPr="00DC68F6">
        <w:rPr>
          <w:sz w:val="24"/>
          <w:szCs w:val="24"/>
        </w:rPr>
        <w:t xml:space="preserve"> информаци</w:t>
      </w:r>
      <w:r w:rsidR="00DC68F6">
        <w:rPr>
          <w:sz w:val="24"/>
          <w:szCs w:val="24"/>
        </w:rPr>
        <w:t>ю</w:t>
      </w:r>
      <w:r w:rsidR="00DC68F6" w:rsidRPr="00DC68F6">
        <w:rPr>
          <w:sz w:val="24"/>
          <w:szCs w:val="24"/>
        </w:rPr>
        <w:t xml:space="preserve"> о любых деталях, которые могут быть отклонены в соответствии с требованиями 5.3</w:t>
      </w:r>
      <w:r w:rsidRPr="002C3F9E">
        <w:rPr>
          <w:sz w:val="24"/>
          <w:szCs w:val="24"/>
        </w:rPr>
        <w:t>. Если результ</w:t>
      </w:r>
      <w:r w:rsidR="008A405A">
        <w:rPr>
          <w:sz w:val="24"/>
          <w:szCs w:val="24"/>
        </w:rPr>
        <w:t xml:space="preserve">аты испытаний положительные, </w:t>
      </w:r>
      <w:r w:rsidR="002544ED" w:rsidRPr="00972176">
        <w:rPr>
          <w:sz w:val="24"/>
          <w:szCs w:val="24"/>
        </w:rPr>
        <w:t>то WPQR считается аттестованной</w:t>
      </w:r>
      <w:r w:rsidR="002544ED">
        <w:rPr>
          <w:sz w:val="24"/>
          <w:szCs w:val="24"/>
        </w:rPr>
        <w:t xml:space="preserve"> и </w:t>
      </w:r>
      <w:r w:rsidR="008A405A">
        <w:rPr>
          <w:sz w:val="24"/>
          <w:szCs w:val="24"/>
        </w:rPr>
        <w:t>эксперт</w:t>
      </w:r>
      <w:r w:rsidRPr="002C3F9E">
        <w:rPr>
          <w:sz w:val="24"/>
          <w:szCs w:val="24"/>
        </w:rPr>
        <w:t xml:space="preserve"> или </w:t>
      </w:r>
      <w:r w:rsidR="00972176">
        <w:rPr>
          <w:sz w:val="24"/>
          <w:szCs w:val="24"/>
        </w:rPr>
        <w:t xml:space="preserve">представитель </w:t>
      </w:r>
      <w:r w:rsidRPr="002C3F9E">
        <w:rPr>
          <w:sz w:val="24"/>
          <w:szCs w:val="24"/>
        </w:rPr>
        <w:t>эк</w:t>
      </w:r>
      <w:r w:rsidR="008A405A">
        <w:rPr>
          <w:sz w:val="24"/>
          <w:szCs w:val="24"/>
        </w:rPr>
        <w:t>спертн</w:t>
      </w:r>
      <w:r w:rsidR="00972176">
        <w:rPr>
          <w:sz w:val="24"/>
          <w:szCs w:val="24"/>
        </w:rPr>
        <w:t xml:space="preserve">ого органа </w:t>
      </w:r>
      <w:r w:rsidRPr="002C3F9E">
        <w:rPr>
          <w:sz w:val="24"/>
          <w:szCs w:val="24"/>
        </w:rPr>
        <w:t xml:space="preserve">подписывает </w:t>
      </w:r>
      <w:r w:rsidR="00972176">
        <w:rPr>
          <w:sz w:val="24"/>
          <w:szCs w:val="24"/>
        </w:rPr>
        <w:t xml:space="preserve">протокол </w:t>
      </w:r>
      <w:r w:rsidRPr="002C3F9E">
        <w:rPr>
          <w:sz w:val="24"/>
          <w:szCs w:val="24"/>
        </w:rPr>
        <w:t xml:space="preserve">и ставит дату. </w:t>
      </w:r>
      <w:r w:rsidR="0058533A">
        <w:rPr>
          <w:sz w:val="24"/>
          <w:szCs w:val="24"/>
        </w:rPr>
        <w:t>Р</w:t>
      </w:r>
      <w:r w:rsidR="0058533A" w:rsidRPr="0058533A">
        <w:rPr>
          <w:sz w:val="24"/>
          <w:szCs w:val="24"/>
        </w:rPr>
        <w:t>WPS также считается аттестованн</w:t>
      </w:r>
      <w:r w:rsidR="0058533A">
        <w:rPr>
          <w:sz w:val="24"/>
          <w:szCs w:val="24"/>
        </w:rPr>
        <w:t>ой.</w:t>
      </w:r>
      <w:r w:rsidR="0058533A" w:rsidRPr="0058533A">
        <w:rPr>
          <w:sz w:val="24"/>
          <w:szCs w:val="24"/>
        </w:rPr>
        <w:t xml:space="preserve"> </w:t>
      </w:r>
      <w:r w:rsidR="00972176">
        <w:rPr>
          <w:sz w:val="24"/>
          <w:szCs w:val="24"/>
        </w:rPr>
        <w:t>В</w:t>
      </w:r>
      <w:r w:rsidR="0058533A">
        <w:rPr>
          <w:sz w:val="24"/>
          <w:szCs w:val="24"/>
        </w:rPr>
        <w:t xml:space="preserve">ыдается </w:t>
      </w:r>
      <w:r w:rsidR="008A405A" w:rsidRPr="008A405A">
        <w:rPr>
          <w:sz w:val="24"/>
          <w:szCs w:val="24"/>
        </w:rPr>
        <w:t>WPS</w:t>
      </w:r>
      <w:r w:rsidRPr="002C3F9E">
        <w:rPr>
          <w:sz w:val="24"/>
          <w:szCs w:val="24"/>
        </w:rPr>
        <w:t>.</w:t>
      </w:r>
    </w:p>
    <w:p w14:paraId="507B9413" w14:textId="3D40512B" w:rsidR="008A405A" w:rsidRPr="002C3F9E" w:rsidRDefault="008A405A" w:rsidP="002C3F9E">
      <w:pPr>
        <w:spacing w:line="360" w:lineRule="auto"/>
        <w:ind w:firstLine="567"/>
        <w:jc w:val="both"/>
        <w:rPr>
          <w:sz w:val="24"/>
          <w:szCs w:val="24"/>
        </w:rPr>
      </w:pPr>
      <w:r w:rsidRPr="00EB6EBF">
        <w:rPr>
          <w:sz w:val="24"/>
          <w:szCs w:val="24"/>
        </w:rPr>
        <w:t>Если результаты испытаний</w:t>
      </w:r>
      <w:r w:rsidRPr="008A405A">
        <w:rPr>
          <w:sz w:val="24"/>
          <w:szCs w:val="24"/>
        </w:rPr>
        <w:t xml:space="preserve"> также соответствуют критериям других уровней </w:t>
      </w:r>
      <w:r>
        <w:rPr>
          <w:sz w:val="24"/>
          <w:szCs w:val="24"/>
        </w:rPr>
        <w:t>качества</w:t>
      </w:r>
      <w:r w:rsidRPr="008A405A">
        <w:rPr>
          <w:sz w:val="24"/>
          <w:szCs w:val="24"/>
        </w:rPr>
        <w:t xml:space="preserve">, </w:t>
      </w:r>
      <w:r w:rsidR="00EB6EBF">
        <w:rPr>
          <w:sz w:val="24"/>
          <w:szCs w:val="24"/>
        </w:rPr>
        <w:t xml:space="preserve">то </w:t>
      </w:r>
      <w:r w:rsidRPr="008A405A">
        <w:rPr>
          <w:sz w:val="24"/>
          <w:szCs w:val="24"/>
        </w:rPr>
        <w:t xml:space="preserve">pWPS также считается </w:t>
      </w:r>
      <w:r w:rsidR="00EB6EBF">
        <w:rPr>
          <w:sz w:val="24"/>
          <w:szCs w:val="24"/>
        </w:rPr>
        <w:t xml:space="preserve">аттестованной по </w:t>
      </w:r>
      <w:r w:rsidRPr="008A405A">
        <w:rPr>
          <w:sz w:val="24"/>
          <w:szCs w:val="24"/>
        </w:rPr>
        <w:t xml:space="preserve">этим уровням </w:t>
      </w:r>
      <w:r w:rsidR="00EB6EBF">
        <w:rPr>
          <w:sz w:val="24"/>
          <w:szCs w:val="24"/>
        </w:rPr>
        <w:t>приемки</w:t>
      </w:r>
      <w:r w:rsidRPr="008A405A">
        <w:rPr>
          <w:sz w:val="24"/>
          <w:szCs w:val="24"/>
        </w:rPr>
        <w:t>.</w:t>
      </w:r>
    </w:p>
    <w:p w14:paraId="3185F758" w14:textId="7729C53C" w:rsidR="000978CF" w:rsidRDefault="002C3F9E" w:rsidP="002C3F9E">
      <w:pPr>
        <w:spacing w:line="360" w:lineRule="auto"/>
        <w:ind w:firstLine="567"/>
        <w:jc w:val="both"/>
        <w:rPr>
          <w:sz w:val="24"/>
          <w:szCs w:val="24"/>
        </w:rPr>
      </w:pPr>
      <w:r w:rsidRPr="002C3F9E">
        <w:rPr>
          <w:sz w:val="24"/>
          <w:szCs w:val="24"/>
        </w:rPr>
        <w:t>Для WPQR использу</w:t>
      </w:r>
      <w:r w:rsidR="00EB6EBF">
        <w:rPr>
          <w:sz w:val="24"/>
          <w:szCs w:val="24"/>
        </w:rPr>
        <w:t>ют</w:t>
      </w:r>
      <w:r w:rsidRPr="002C3F9E">
        <w:rPr>
          <w:sz w:val="24"/>
          <w:szCs w:val="24"/>
        </w:rPr>
        <w:t xml:space="preserve"> стандартн</w:t>
      </w:r>
      <w:r w:rsidR="00EB6EBF">
        <w:rPr>
          <w:sz w:val="24"/>
          <w:szCs w:val="24"/>
        </w:rPr>
        <w:t>ую</w:t>
      </w:r>
      <w:r w:rsidRPr="002C3F9E">
        <w:rPr>
          <w:sz w:val="24"/>
          <w:szCs w:val="24"/>
        </w:rPr>
        <w:t xml:space="preserve"> форм</w:t>
      </w:r>
      <w:r w:rsidR="00EB6EBF">
        <w:rPr>
          <w:sz w:val="24"/>
          <w:szCs w:val="24"/>
        </w:rPr>
        <w:t>у</w:t>
      </w:r>
      <w:r w:rsidRPr="002C3F9E">
        <w:rPr>
          <w:sz w:val="24"/>
          <w:szCs w:val="24"/>
        </w:rPr>
        <w:t xml:space="preserve">. Пример формы </w:t>
      </w:r>
      <w:r w:rsidR="00EB6EBF" w:rsidRPr="00EB6EBF">
        <w:rPr>
          <w:sz w:val="24"/>
          <w:szCs w:val="24"/>
        </w:rPr>
        <w:t>WPQR</w:t>
      </w:r>
      <w:r w:rsidRPr="002C3F9E">
        <w:rPr>
          <w:sz w:val="24"/>
          <w:szCs w:val="24"/>
        </w:rPr>
        <w:t xml:space="preserve"> приведен в приложении D.</w:t>
      </w:r>
    </w:p>
    <w:p w14:paraId="3FD9C267" w14:textId="77777777" w:rsidR="002C3F9E" w:rsidRDefault="002C3F9E" w:rsidP="002C3F9E">
      <w:pPr>
        <w:spacing w:line="360" w:lineRule="auto"/>
        <w:ind w:firstLine="567"/>
        <w:jc w:val="both"/>
        <w:rPr>
          <w:sz w:val="22"/>
        </w:rPr>
      </w:pPr>
    </w:p>
    <w:p w14:paraId="41B8829D" w14:textId="25DEC251" w:rsidR="000978CF" w:rsidRPr="00AE0848" w:rsidRDefault="008A405A" w:rsidP="000978CF">
      <w:pPr>
        <w:widowControl/>
        <w:spacing w:line="360" w:lineRule="auto"/>
        <w:ind w:firstLine="567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6</w:t>
      </w:r>
      <w:r w:rsidR="000978CF" w:rsidRPr="00D15402">
        <w:rPr>
          <w:b/>
          <w:sz w:val="28"/>
          <w:szCs w:val="24"/>
        </w:rPr>
        <w:t xml:space="preserve">  </w:t>
      </w:r>
      <w:r w:rsidR="00B83C2F" w:rsidRPr="00B83C2F">
        <w:rPr>
          <w:b/>
          <w:sz w:val="28"/>
          <w:szCs w:val="24"/>
        </w:rPr>
        <w:t>Аттестация, основанная на предпроизводственном испытании сварки</w:t>
      </w:r>
    </w:p>
    <w:p w14:paraId="5E7791A8" w14:textId="77777777" w:rsidR="000978CF" w:rsidRPr="00D15402" w:rsidRDefault="000978CF" w:rsidP="000978CF">
      <w:pPr>
        <w:widowControl/>
        <w:spacing w:line="360" w:lineRule="auto"/>
        <w:ind w:firstLine="567"/>
        <w:jc w:val="both"/>
        <w:rPr>
          <w:b/>
          <w:sz w:val="24"/>
          <w:szCs w:val="24"/>
        </w:rPr>
      </w:pPr>
    </w:p>
    <w:p w14:paraId="2C1BC4F5" w14:textId="794C7F83" w:rsidR="000978CF" w:rsidRDefault="008A405A" w:rsidP="000978CF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6</w:t>
      </w:r>
      <w:r w:rsidR="000978CF" w:rsidRPr="00F75512">
        <w:rPr>
          <w:b/>
          <w:iCs/>
          <w:sz w:val="24"/>
          <w:szCs w:val="24"/>
        </w:rPr>
        <w:t xml:space="preserve">.1 </w:t>
      </w:r>
      <w:r w:rsidR="000978CF" w:rsidRPr="000978CF">
        <w:rPr>
          <w:b/>
          <w:iCs/>
          <w:sz w:val="24"/>
          <w:szCs w:val="24"/>
        </w:rPr>
        <w:t>Общие положения</w:t>
      </w:r>
    </w:p>
    <w:p w14:paraId="405FA633" w14:textId="77777777" w:rsidR="000978CF" w:rsidRPr="00B83C2F" w:rsidRDefault="000978CF" w:rsidP="000978CF">
      <w:pPr>
        <w:pStyle w:val="afc"/>
        <w:spacing w:line="360" w:lineRule="auto"/>
        <w:ind w:left="0" w:firstLine="567"/>
        <w:contextualSpacing w:val="0"/>
        <w:jc w:val="both"/>
        <w:rPr>
          <w:b/>
          <w:iCs/>
        </w:rPr>
      </w:pPr>
    </w:p>
    <w:p w14:paraId="32A461BB" w14:textId="6A00944A" w:rsidR="00B83C2F" w:rsidRPr="00B83C2F" w:rsidRDefault="00B83C2F" w:rsidP="00B83C2F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B83C2F">
        <w:rPr>
          <w:iCs/>
          <w:sz w:val="24"/>
          <w:szCs w:val="24"/>
        </w:rPr>
        <w:t>Предпроизводственное испытание сварки выполн</w:t>
      </w:r>
      <w:r w:rsidR="00704043">
        <w:rPr>
          <w:iCs/>
          <w:sz w:val="24"/>
          <w:szCs w:val="24"/>
        </w:rPr>
        <w:t>яют</w:t>
      </w:r>
      <w:r w:rsidRPr="00B83C2F">
        <w:rPr>
          <w:iCs/>
          <w:sz w:val="24"/>
          <w:szCs w:val="24"/>
        </w:rPr>
        <w:t xml:space="preserve"> согласно соответствующи</w:t>
      </w:r>
      <w:r w:rsidR="00DD23EB">
        <w:rPr>
          <w:iCs/>
          <w:sz w:val="24"/>
          <w:szCs w:val="24"/>
        </w:rPr>
        <w:t>м</w:t>
      </w:r>
      <w:r w:rsidRPr="00B83C2F">
        <w:rPr>
          <w:iCs/>
          <w:sz w:val="24"/>
          <w:szCs w:val="24"/>
        </w:rPr>
        <w:t xml:space="preserve"> подпункт</w:t>
      </w:r>
      <w:r w:rsidR="00DD23EB">
        <w:rPr>
          <w:iCs/>
          <w:sz w:val="24"/>
          <w:szCs w:val="24"/>
        </w:rPr>
        <w:t>ам</w:t>
      </w:r>
      <w:r w:rsidRPr="00B83C2F">
        <w:rPr>
          <w:iCs/>
          <w:sz w:val="24"/>
          <w:szCs w:val="24"/>
        </w:rPr>
        <w:t xml:space="preserve"> </w:t>
      </w:r>
      <w:r w:rsidR="0031201F">
        <w:rPr>
          <w:iCs/>
          <w:sz w:val="24"/>
          <w:szCs w:val="24"/>
        </w:rPr>
        <w:t>раздела</w:t>
      </w:r>
      <w:r w:rsidRPr="00B83C2F">
        <w:rPr>
          <w:iCs/>
          <w:sz w:val="24"/>
          <w:szCs w:val="24"/>
        </w:rPr>
        <w:t xml:space="preserve"> 6, </w:t>
      </w:r>
      <w:r w:rsidR="0031201F" w:rsidRPr="0031201F">
        <w:rPr>
          <w:iCs/>
          <w:sz w:val="24"/>
          <w:szCs w:val="24"/>
        </w:rPr>
        <w:t xml:space="preserve">если </w:t>
      </w:r>
      <w:r w:rsidR="00704043">
        <w:rPr>
          <w:iCs/>
          <w:sz w:val="24"/>
          <w:szCs w:val="24"/>
        </w:rPr>
        <w:t xml:space="preserve">не указано </w:t>
      </w:r>
      <w:r w:rsidR="0031201F" w:rsidRPr="0031201F">
        <w:rPr>
          <w:iCs/>
          <w:sz w:val="24"/>
          <w:szCs w:val="24"/>
        </w:rPr>
        <w:t xml:space="preserve">иное </w:t>
      </w:r>
      <w:r w:rsidR="0031201F">
        <w:rPr>
          <w:iCs/>
          <w:sz w:val="24"/>
          <w:szCs w:val="24"/>
        </w:rPr>
        <w:t>в</w:t>
      </w:r>
      <w:r w:rsidRPr="00B83C2F">
        <w:rPr>
          <w:iCs/>
          <w:sz w:val="24"/>
          <w:szCs w:val="24"/>
        </w:rPr>
        <w:t xml:space="preserve"> </w:t>
      </w:r>
      <w:r w:rsidR="0031201F">
        <w:rPr>
          <w:iCs/>
          <w:sz w:val="24"/>
          <w:szCs w:val="24"/>
        </w:rPr>
        <w:t>6</w:t>
      </w:r>
      <w:r w:rsidRPr="00B83C2F">
        <w:rPr>
          <w:iCs/>
          <w:sz w:val="24"/>
          <w:szCs w:val="24"/>
        </w:rPr>
        <w:t>.2–</w:t>
      </w:r>
      <w:r w:rsidR="0031201F">
        <w:rPr>
          <w:iCs/>
          <w:sz w:val="24"/>
          <w:szCs w:val="24"/>
        </w:rPr>
        <w:t>6</w:t>
      </w:r>
      <w:r w:rsidRPr="00B83C2F">
        <w:rPr>
          <w:iCs/>
          <w:sz w:val="24"/>
          <w:szCs w:val="24"/>
        </w:rPr>
        <w:t>.5.</w:t>
      </w:r>
    </w:p>
    <w:p w14:paraId="3D099446" w14:textId="57212CC9" w:rsidR="000978CF" w:rsidRDefault="00B83C2F" w:rsidP="00B83C2F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B83C2F">
        <w:rPr>
          <w:iCs/>
          <w:sz w:val="24"/>
          <w:szCs w:val="24"/>
        </w:rPr>
        <w:t xml:space="preserve">Выполнение требований настоящего стандарта может </w:t>
      </w:r>
      <w:r w:rsidR="00704043">
        <w:rPr>
          <w:iCs/>
          <w:sz w:val="24"/>
          <w:szCs w:val="24"/>
        </w:rPr>
        <w:t xml:space="preserve">служить основанием для </w:t>
      </w:r>
      <w:r w:rsidRPr="00B83C2F">
        <w:rPr>
          <w:iCs/>
          <w:sz w:val="24"/>
          <w:szCs w:val="24"/>
        </w:rPr>
        <w:t>аттестации сварщика-оператора (см. ISO 25239-3)</w:t>
      </w:r>
      <w:r w:rsidR="000978CF" w:rsidRPr="000978CF">
        <w:rPr>
          <w:iCs/>
          <w:sz w:val="24"/>
          <w:szCs w:val="24"/>
        </w:rPr>
        <w:t>.</w:t>
      </w:r>
    </w:p>
    <w:p w14:paraId="3EE6F795" w14:textId="77777777" w:rsidR="00FF7C7C" w:rsidRDefault="00FF7C7C" w:rsidP="00B83C2F">
      <w:pPr>
        <w:spacing w:line="360" w:lineRule="auto"/>
        <w:ind w:firstLine="567"/>
        <w:jc w:val="both"/>
        <w:rPr>
          <w:iCs/>
          <w:sz w:val="24"/>
          <w:szCs w:val="24"/>
        </w:rPr>
      </w:pPr>
    </w:p>
    <w:p w14:paraId="4E596DC0" w14:textId="63928854" w:rsidR="0031201F" w:rsidRDefault="0031201F" w:rsidP="0031201F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6</w:t>
      </w:r>
      <w:r w:rsidRPr="00F7551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2</w:t>
      </w:r>
      <w:r w:rsidRPr="00F75512">
        <w:rPr>
          <w:b/>
          <w:iCs/>
          <w:sz w:val="24"/>
          <w:szCs w:val="24"/>
        </w:rPr>
        <w:t xml:space="preserve"> </w:t>
      </w:r>
      <w:r w:rsidR="003E433A">
        <w:rPr>
          <w:b/>
          <w:iCs/>
          <w:sz w:val="24"/>
          <w:szCs w:val="24"/>
        </w:rPr>
        <w:t>З</w:t>
      </w:r>
      <w:r w:rsidR="003E433A" w:rsidRPr="003E433A">
        <w:rPr>
          <w:b/>
          <w:iCs/>
          <w:sz w:val="24"/>
          <w:szCs w:val="24"/>
        </w:rPr>
        <w:t>аготовк</w:t>
      </w:r>
      <w:r w:rsidR="003E433A">
        <w:rPr>
          <w:b/>
          <w:iCs/>
          <w:sz w:val="24"/>
          <w:szCs w:val="24"/>
        </w:rPr>
        <w:t>и</w:t>
      </w:r>
      <w:r w:rsidR="003E433A" w:rsidRPr="003E433A">
        <w:rPr>
          <w:b/>
          <w:iCs/>
          <w:sz w:val="24"/>
          <w:szCs w:val="24"/>
        </w:rPr>
        <w:t xml:space="preserve"> для испытаний</w:t>
      </w:r>
    </w:p>
    <w:p w14:paraId="11A876BE" w14:textId="77777777" w:rsidR="00FC480A" w:rsidRDefault="00FC480A" w:rsidP="0031201F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</w:p>
    <w:p w14:paraId="6BD1B947" w14:textId="1654F90F" w:rsidR="0031201F" w:rsidRPr="0031201F" w:rsidRDefault="0031201F" w:rsidP="0031201F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31201F">
        <w:rPr>
          <w:iCs/>
          <w:sz w:val="24"/>
          <w:szCs w:val="24"/>
        </w:rPr>
        <w:t>Подготовк</w:t>
      </w:r>
      <w:r w:rsidR="003E2D8C">
        <w:rPr>
          <w:iCs/>
          <w:sz w:val="24"/>
          <w:szCs w:val="24"/>
        </w:rPr>
        <w:t>у</w:t>
      </w:r>
      <w:r w:rsidRPr="0031201F">
        <w:rPr>
          <w:iCs/>
          <w:sz w:val="24"/>
          <w:szCs w:val="24"/>
        </w:rPr>
        <w:t xml:space="preserve"> и сварк</w:t>
      </w:r>
      <w:r w:rsidR="003E2D8C">
        <w:rPr>
          <w:iCs/>
          <w:sz w:val="24"/>
          <w:szCs w:val="24"/>
        </w:rPr>
        <w:t>у</w:t>
      </w:r>
      <w:r w:rsidRPr="0031201F">
        <w:rPr>
          <w:iCs/>
          <w:sz w:val="24"/>
          <w:szCs w:val="24"/>
        </w:rPr>
        <w:t xml:space="preserve"> </w:t>
      </w:r>
      <w:r w:rsidR="003E433A" w:rsidRPr="003E433A">
        <w:rPr>
          <w:iCs/>
          <w:sz w:val="24"/>
          <w:szCs w:val="24"/>
        </w:rPr>
        <w:t>заготов</w:t>
      </w:r>
      <w:r w:rsidR="003E433A">
        <w:rPr>
          <w:iCs/>
          <w:sz w:val="24"/>
          <w:szCs w:val="24"/>
        </w:rPr>
        <w:t>о</w:t>
      </w:r>
      <w:r w:rsidR="003E433A" w:rsidRPr="003E433A">
        <w:rPr>
          <w:iCs/>
          <w:sz w:val="24"/>
          <w:szCs w:val="24"/>
        </w:rPr>
        <w:t xml:space="preserve">к для испытаний </w:t>
      </w:r>
      <w:r w:rsidR="00DC68F6">
        <w:rPr>
          <w:iCs/>
          <w:sz w:val="24"/>
          <w:szCs w:val="24"/>
        </w:rPr>
        <w:t>выполн</w:t>
      </w:r>
      <w:r w:rsidR="003E2D8C">
        <w:rPr>
          <w:iCs/>
          <w:sz w:val="24"/>
          <w:szCs w:val="24"/>
        </w:rPr>
        <w:t>яют</w:t>
      </w:r>
      <w:r w:rsidRPr="0031201F">
        <w:rPr>
          <w:iCs/>
          <w:sz w:val="24"/>
          <w:szCs w:val="24"/>
        </w:rPr>
        <w:t xml:space="preserve"> в производственных условиях </w:t>
      </w:r>
      <w:r w:rsidR="003E2D8C">
        <w:rPr>
          <w:iCs/>
          <w:sz w:val="24"/>
          <w:szCs w:val="24"/>
        </w:rPr>
        <w:t>сварки</w:t>
      </w:r>
      <w:r w:rsidRPr="0031201F">
        <w:rPr>
          <w:iCs/>
          <w:sz w:val="24"/>
          <w:szCs w:val="24"/>
        </w:rPr>
        <w:t xml:space="preserve">. </w:t>
      </w:r>
      <w:r w:rsidR="003E2D8C">
        <w:rPr>
          <w:iCs/>
          <w:sz w:val="24"/>
          <w:szCs w:val="24"/>
        </w:rPr>
        <w:t>Заготовки проектируют</w:t>
      </w:r>
      <w:r w:rsidRPr="0031201F">
        <w:rPr>
          <w:iCs/>
          <w:sz w:val="24"/>
          <w:szCs w:val="24"/>
        </w:rPr>
        <w:t xml:space="preserve"> таким образом, чтобы их форма и размеры соответствовали реальным условиям сварки </w:t>
      </w:r>
      <w:r w:rsidR="003E2D8C">
        <w:rPr>
          <w:iCs/>
          <w:sz w:val="24"/>
          <w:szCs w:val="24"/>
        </w:rPr>
        <w:t>конструкции</w:t>
      </w:r>
      <w:r w:rsidRPr="0031201F">
        <w:rPr>
          <w:iCs/>
          <w:sz w:val="24"/>
          <w:szCs w:val="24"/>
        </w:rPr>
        <w:t>. К таким условиям относ</w:t>
      </w:r>
      <w:r w:rsidR="00D04AEE">
        <w:rPr>
          <w:iCs/>
          <w:sz w:val="24"/>
          <w:szCs w:val="24"/>
        </w:rPr>
        <w:t>я</w:t>
      </w:r>
      <w:r w:rsidRPr="0031201F">
        <w:rPr>
          <w:iCs/>
          <w:sz w:val="24"/>
          <w:szCs w:val="24"/>
        </w:rPr>
        <w:t xml:space="preserve">т </w:t>
      </w:r>
      <w:r w:rsidR="00D04AEE" w:rsidRPr="00D04AEE">
        <w:rPr>
          <w:iCs/>
          <w:sz w:val="24"/>
          <w:szCs w:val="24"/>
        </w:rPr>
        <w:lastRenderedPageBreak/>
        <w:t>основные параметры</w:t>
      </w:r>
      <w:r w:rsidRPr="0031201F">
        <w:rPr>
          <w:iCs/>
          <w:sz w:val="24"/>
          <w:szCs w:val="24"/>
        </w:rPr>
        <w:t xml:space="preserve"> (</w:t>
      </w:r>
      <w:r w:rsidR="00D04AEE" w:rsidRPr="00D04AEE">
        <w:rPr>
          <w:iCs/>
          <w:sz w:val="24"/>
          <w:szCs w:val="24"/>
        </w:rPr>
        <w:t>например, напряженное состояние,</w:t>
      </w:r>
      <w:r w:rsidRPr="0031201F">
        <w:rPr>
          <w:iCs/>
          <w:sz w:val="24"/>
          <w:szCs w:val="24"/>
        </w:rPr>
        <w:t xml:space="preserve"> влияние нагрева, ограниченный доступ</w:t>
      </w:r>
      <w:r w:rsidR="00D04AEE">
        <w:rPr>
          <w:iCs/>
          <w:sz w:val="24"/>
          <w:szCs w:val="24"/>
        </w:rPr>
        <w:t xml:space="preserve"> и подготовк</w:t>
      </w:r>
      <w:r w:rsidR="0027387C">
        <w:rPr>
          <w:iCs/>
          <w:sz w:val="24"/>
          <w:szCs w:val="24"/>
        </w:rPr>
        <w:t>у</w:t>
      </w:r>
      <w:r w:rsidR="00D04AEE">
        <w:rPr>
          <w:iCs/>
          <w:sz w:val="24"/>
          <w:szCs w:val="24"/>
        </w:rPr>
        <w:t xml:space="preserve"> кромок</w:t>
      </w:r>
      <w:r w:rsidRPr="0031201F">
        <w:rPr>
          <w:iCs/>
          <w:sz w:val="24"/>
          <w:szCs w:val="24"/>
        </w:rPr>
        <w:t>).</w:t>
      </w:r>
    </w:p>
    <w:p w14:paraId="6347A387" w14:textId="65E02063" w:rsidR="0031201F" w:rsidRDefault="0031201F" w:rsidP="0031201F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31201F">
        <w:rPr>
          <w:iCs/>
          <w:sz w:val="24"/>
          <w:szCs w:val="24"/>
        </w:rPr>
        <w:t>Если для проверки использу</w:t>
      </w:r>
      <w:r w:rsidR="003E2D8C">
        <w:rPr>
          <w:iCs/>
          <w:sz w:val="24"/>
          <w:szCs w:val="24"/>
        </w:rPr>
        <w:t>ют</w:t>
      </w:r>
      <w:r w:rsidRPr="0031201F">
        <w:rPr>
          <w:iCs/>
          <w:sz w:val="24"/>
          <w:szCs w:val="24"/>
        </w:rPr>
        <w:t xml:space="preserve"> образец продукции, </w:t>
      </w:r>
      <w:r w:rsidR="003E2D8C">
        <w:rPr>
          <w:iCs/>
          <w:sz w:val="24"/>
          <w:szCs w:val="24"/>
        </w:rPr>
        <w:t xml:space="preserve">то </w:t>
      </w:r>
      <w:r w:rsidRPr="0031201F">
        <w:rPr>
          <w:iCs/>
          <w:sz w:val="24"/>
          <w:szCs w:val="24"/>
        </w:rPr>
        <w:t>следует применять оснастк</w:t>
      </w:r>
      <w:r w:rsidR="003E2D8C">
        <w:rPr>
          <w:iCs/>
          <w:sz w:val="24"/>
          <w:szCs w:val="24"/>
        </w:rPr>
        <w:t>у</w:t>
      </w:r>
      <w:r w:rsidRPr="0031201F">
        <w:rPr>
          <w:iCs/>
          <w:sz w:val="24"/>
          <w:szCs w:val="24"/>
        </w:rPr>
        <w:t xml:space="preserve"> и приспособления, использу</w:t>
      </w:r>
      <w:r w:rsidR="003E2D8C">
        <w:rPr>
          <w:iCs/>
          <w:sz w:val="24"/>
          <w:szCs w:val="24"/>
        </w:rPr>
        <w:t>емые</w:t>
      </w:r>
      <w:r w:rsidRPr="0031201F">
        <w:rPr>
          <w:iCs/>
          <w:sz w:val="24"/>
          <w:szCs w:val="24"/>
        </w:rPr>
        <w:t xml:space="preserve"> на производстве</w:t>
      </w:r>
      <w:r w:rsidRPr="00B83C2F">
        <w:rPr>
          <w:iCs/>
          <w:sz w:val="24"/>
          <w:szCs w:val="24"/>
        </w:rPr>
        <w:t>.</w:t>
      </w:r>
    </w:p>
    <w:p w14:paraId="0CDA8149" w14:textId="77777777" w:rsidR="00807E40" w:rsidRDefault="00807E40" w:rsidP="0031201F">
      <w:pPr>
        <w:spacing w:line="360" w:lineRule="auto"/>
        <w:ind w:firstLine="567"/>
        <w:jc w:val="both"/>
        <w:rPr>
          <w:iCs/>
          <w:sz w:val="24"/>
          <w:szCs w:val="24"/>
        </w:rPr>
      </w:pPr>
    </w:p>
    <w:p w14:paraId="20485FF6" w14:textId="7BA1020B" w:rsidR="00807E40" w:rsidRDefault="00807E40" w:rsidP="00807E40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6</w:t>
      </w:r>
      <w:r w:rsidRPr="00F7551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3</w:t>
      </w:r>
      <w:r w:rsidRPr="00F75512">
        <w:rPr>
          <w:b/>
          <w:iCs/>
          <w:sz w:val="24"/>
          <w:szCs w:val="24"/>
        </w:rPr>
        <w:t xml:space="preserve"> </w:t>
      </w:r>
      <w:r w:rsidRPr="00807E40">
        <w:rPr>
          <w:b/>
          <w:iCs/>
          <w:sz w:val="24"/>
          <w:szCs w:val="24"/>
        </w:rPr>
        <w:t xml:space="preserve">Контроль и испытания </w:t>
      </w:r>
      <w:r w:rsidR="003E433A" w:rsidRPr="003E433A">
        <w:rPr>
          <w:b/>
          <w:iCs/>
          <w:sz w:val="24"/>
          <w:szCs w:val="24"/>
        </w:rPr>
        <w:t>заготов</w:t>
      </w:r>
      <w:r w:rsidR="003E433A">
        <w:rPr>
          <w:b/>
          <w:iCs/>
          <w:sz w:val="24"/>
          <w:szCs w:val="24"/>
        </w:rPr>
        <w:t>о</w:t>
      </w:r>
      <w:r w:rsidR="003E433A" w:rsidRPr="003E433A">
        <w:rPr>
          <w:b/>
          <w:iCs/>
          <w:sz w:val="24"/>
          <w:szCs w:val="24"/>
        </w:rPr>
        <w:t>к для испытаний</w:t>
      </w:r>
    </w:p>
    <w:p w14:paraId="139625FB" w14:textId="77777777" w:rsidR="00807E40" w:rsidRPr="00B83C2F" w:rsidRDefault="00807E40" w:rsidP="00807E40">
      <w:pPr>
        <w:pStyle w:val="afc"/>
        <w:spacing w:line="360" w:lineRule="auto"/>
        <w:ind w:left="0" w:firstLine="567"/>
        <w:contextualSpacing w:val="0"/>
        <w:jc w:val="both"/>
        <w:rPr>
          <w:b/>
          <w:iCs/>
        </w:rPr>
      </w:pPr>
    </w:p>
    <w:p w14:paraId="0419977C" w14:textId="6911B25D" w:rsidR="006A7197" w:rsidRDefault="003E433A" w:rsidP="00807E40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З</w:t>
      </w:r>
      <w:r w:rsidRPr="003E433A">
        <w:rPr>
          <w:iCs/>
          <w:sz w:val="24"/>
          <w:szCs w:val="24"/>
        </w:rPr>
        <w:t>аготовк</w:t>
      </w:r>
      <w:r>
        <w:rPr>
          <w:iCs/>
          <w:sz w:val="24"/>
          <w:szCs w:val="24"/>
        </w:rPr>
        <w:t>и</w:t>
      </w:r>
      <w:r w:rsidRPr="003E433A">
        <w:rPr>
          <w:iCs/>
          <w:sz w:val="24"/>
          <w:szCs w:val="24"/>
        </w:rPr>
        <w:t xml:space="preserve"> для испытаний </w:t>
      </w:r>
      <w:r w:rsidR="003E2D8C">
        <w:rPr>
          <w:iCs/>
          <w:sz w:val="24"/>
          <w:szCs w:val="24"/>
        </w:rPr>
        <w:t>испытывают</w:t>
      </w:r>
      <w:r w:rsidR="00807E40" w:rsidRPr="00807E40">
        <w:rPr>
          <w:iCs/>
          <w:sz w:val="24"/>
          <w:szCs w:val="24"/>
        </w:rPr>
        <w:t xml:space="preserve"> в соответствии с </w:t>
      </w:r>
      <w:r w:rsidR="006A7197">
        <w:rPr>
          <w:iCs/>
          <w:sz w:val="24"/>
          <w:szCs w:val="24"/>
        </w:rPr>
        <w:t>5.2–5.5, если применимо</w:t>
      </w:r>
      <w:r w:rsidR="00807E40" w:rsidRPr="00807E40">
        <w:rPr>
          <w:iCs/>
          <w:sz w:val="24"/>
          <w:szCs w:val="24"/>
        </w:rPr>
        <w:t xml:space="preserve">. </w:t>
      </w:r>
    </w:p>
    <w:p w14:paraId="633274DA" w14:textId="352B18B2" w:rsidR="00807E40" w:rsidRPr="00807E40" w:rsidRDefault="00807E40" w:rsidP="00807E40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807E40">
        <w:rPr>
          <w:iCs/>
          <w:sz w:val="24"/>
          <w:szCs w:val="24"/>
        </w:rPr>
        <w:t>Должн</w:t>
      </w:r>
      <w:r w:rsidR="003E2D8C">
        <w:rPr>
          <w:iCs/>
          <w:sz w:val="24"/>
          <w:szCs w:val="24"/>
        </w:rPr>
        <w:t>о</w:t>
      </w:r>
      <w:r w:rsidRPr="00807E40">
        <w:rPr>
          <w:iCs/>
          <w:sz w:val="24"/>
          <w:szCs w:val="24"/>
        </w:rPr>
        <w:t xml:space="preserve"> быть проведен</w:t>
      </w:r>
      <w:r w:rsidR="003E2D8C">
        <w:rPr>
          <w:iCs/>
          <w:sz w:val="24"/>
          <w:szCs w:val="24"/>
        </w:rPr>
        <w:t>о не менее</w:t>
      </w:r>
      <w:r w:rsidRPr="00807E40">
        <w:rPr>
          <w:iCs/>
          <w:sz w:val="24"/>
          <w:szCs w:val="24"/>
        </w:rPr>
        <w:t xml:space="preserve"> следующи</w:t>
      </w:r>
      <w:r w:rsidR="003E2D8C">
        <w:rPr>
          <w:iCs/>
          <w:sz w:val="24"/>
          <w:szCs w:val="24"/>
        </w:rPr>
        <w:t>х</w:t>
      </w:r>
      <w:r w:rsidRPr="00807E40">
        <w:rPr>
          <w:iCs/>
          <w:sz w:val="24"/>
          <w:szCs w:val="24"/>
        </w:rPr>
        <w:t xml:space="preserve"> испытани</w:t>
      </w:r>
      <w:r w:rsidR="003E2D8C">
        <w:rPr>
          <w:iCs/>
          <w:sz w:val="24"/>
          <w:szCs w:val="24"/>
        </w:rPr>
        <w:t>й</w:t>
      </w:r>
      <w:r w:rsidRPr="00807E40">
        <w:rPr>
          <w:iCs/>
          <w:sz w:val="24"/>
          <w:szCs w:val="24"/>
        </w:rPr>
        <w:t>:</w:t>
      </w:r>
    </w:p>
    <w:p w14:paraId="21B9A990" w14:textId="605DC232" w:rsidR="00807E40" w:rsidRPr="00807E40" w:rsidRDefault="00807E40" w:rsidP="00807E40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807E40">
        <w:rPr>
          <w:iCs/>
          <w:sz w:val="24"/>
          <w:szCs w:val="24"/>
        </w:rPr>
        <w:t>визуальный контроль (100 %);</w:t>
      </w:r>
    </w:p>
    <w:p w14:paraId="359E9860" w14:textId="3CC772E9" w:rsidR="00807E40" w:rsidRDefault="00807E40" w:rsidP="00807E40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807E40">
        <w:rPr>
          <w:iCs/>
          <w:sz w:val="24"/>
          <w:szCs w:val="24"/>
        </w:rPr>
        <w:t>исследования макроструктуры (</w:t>
      </w:r>
      <w:r w:rsidR="003E2D8C">
        <w:rPr>
          <w:iCs/>
          <w:sz w:val="24"/>
          <w:szCs w:val="24"/>
        </w:rPr>
        <w:t>в</w:t>
      </w:r>
      <w:r w:rsidR="003E2D8C" w:rsidRPr="00807E40">
        <w:rPr>
          <w:iCs/>
          <w:sz w:val="24"/>
          <w:szCs w:val="24"/>
        </w:rPr>
        <w:t xml:space="preserve"> зависи</w:t>
      </w:r>
      <w:r w:rsidR="003E2D8C">
        <w:rPr>
          <w:iCs/>
          <w:sz w:val="24"/>
          <w:szCs w:val="24"/>
        </w:rPr>
        <w:t>мости</w:t>
      </w:r>
      <w:r w:rsidR="003E2D8C" w:rsidRPr="00807E40">
        <w:rPr>
          <w:iCs/>
          <w:sz w:val="24"/>
          <w:szCs w:val="24"/>
        </w:rPr>
        <w:t xml:space="preserve"> от геометрии конструкции</w:t>
      </w:r>
      <w:r w:rsidR="003E2D8C" w:rsidRPr="001978F6">
        <w:rPr>
          <w:iCs/>
          <w:sz w:val="24"/>
          <w:szCs w:val="24"/>
        </w:rPr>
        <w:t xml:space="preserve"> </w:t>
      </w:r>
      <w:r w:rsidR="001978F6" w:rsidRPr="001978F6">
        <w:rPr>
          <w:iCs/>
          <w:sz w:val="24"/>
          <w:szCs w:val="24"/>
        </w:rPr>
        <w:t>пров</w:t>
      </w:r>
      <w:r w:rsidR="003E2D8C">
        <w:rPr>
          <w:iCs/>
          <w:sz w:val="24"/>
          <w:szCs w:val="24"/>
        </w:rPr>
        <w:t>одят</w:t>
      </w:r>
      <w:r w:rsidR="001978F6" w:rsidRPr="001978F6">
        <w:rPr>
          <w:iCs/>
          <w:sz w:val="24"/>
          <w:szCs w:val="24"/>
        </w:rPr>
        <w:t xml:space="preserve"> одно или несколько исследовани</w:t>
      </w:r>
      <w:r w:rsidR="001978F6">
        <w:rPr>
          <w:iCs/>
          <w:sz w:val="24"/>
          <w:szCs w:val="24"/>
        </w:rPr>
        <w:t>й</w:t>
      </w:r>
      <w:r w:rsidR="001978F6" w:rsidRPr="001978F6">
        <w:rPr>
          <w:iCs/>
          <w:sz w:val="24"/>
          <w:szCs w:val="24"/>
        </w:rPr>
        <w:t xml:space="preserve"> макроструктуры</w:t>
      </w:r>
      <w:r w:rsidRPr="00807E40">
        <w:rPr>
          <w:iCs/>
          <w:sz w:val="24"/>
          <w:szCs w:val="24"/>
        </w:rPr>
        <w:t>)</w:t>
      </w:r>
      <w:r w:rsidRPr="0031201F">
        <w:rPr>
          <w:iCs/>
          <w:sz w:val="24"/>
          <w:szCs w:val="24"/>
        </w:rPr>
        <w:t>.</w:t>
      </w:r>
    </w:p>
    <w:p w14:paraId="59F66296" w14:textId="77777777" w:rsidR="001978F6" w:rsidRDefault="001978F6" w:rsidP="00807E40">
      <w:pPr>
        <w:spacing w:line="360" w:lineRule="auto"/>
        <w:ind w:firstLine="567"/>
        <w:jc w:val="both"/>
        <w:rPr>
          <w:iCs/>
          <w:sz w:val="24"/>
          <w:szCs w:val="24"/>
        </w:rPr>
      </w:pPr>
    </w:p>
    <w:p w14:paraId="6236E43C" w14:textId="4A903214" w:rsidR="001978F6" w:rsidRDefault="001978F6" w:rsidP="001978F6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6</w:t>
      </w:r>
      <w:r w:rsidRPr="00F7551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4</w:t>
      </w:r>
      <w:r w:rsidRPr="00F75512">
        <w:rPr>
          <w:b/>
          <w:iCs/>
          <w:sz w:val="24"/>
          <w:szCs w:val="24"/>
        </w:rPr>
        <w:t xml:space="preserve"> </w:t>
      </w:r>
      <w:r w:rsidRPr="001978F6">
        <w:rPr>
          <w:b/>
          <w:iCs/>
          <w:sz w:val="24"/>
          <w:szCs w:val="24"/>
        </w:rPr>
        <w:t>Область аттестации</w:t>
      </w:r>
    </w:p>
    <w:p w14:paraId="6EDEC004" w14:textId="77777777" w:rsidR="001978F6" w:rsidRPr="00B83C2F" w:rsidRDefault="001978F6" w:rsidP="001978F6">
      <w:pPr>
        <w:pStyle w:val="afc"/>
        <w:spacing w:line="360" w:lineRule="auto"/>
        <w:ind w:left="0" w:firstLine="567"/>
        <w:contextualSpacing w:val="0"/>
        <w:jc w:val="both"/>
        <w:rPr>
          <w:b/>
          <w:iCs/>
        </w:rPr>
      </w:pPr>
    </w:p>
    <w:p w14:paraId="7D6C7D81" w14:textId="41D6D2D6" w:rsidR="001978F6" w:rsidRPr="001978F6" w:rsidRDefault="001978F6" w:rsidP="001978F6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1978F6">
        <w:rPr>
          <w:iCs/>
          <w:sz w:val="24"/>
          <w:szCs w:val="24"/>
        </w:rPr>
        <w:t xml:space="preserve">Любые </w:t>
      </w:r>
      <w:r w:rsidR="003E2D8C" w:rsidRPr="003E2D8C">
        <w:rPr>
          <w:iCs/>
          <w:sz w:val="24"/>
          <w:szCs w:val="24"/>
        </w:rPr>
        <w:t>WPS</w:t>
      </w:r>
      <w:r w:rsidRPr="001978F6">
        <w:rPr>
          <w:iCs/>
          <w:sz w:val="24"/>
          <w:szCs w:val="24"/>
        </w:rPr>
        <w:t xml:space="preserve">, разработанные в соответствии с настоящим стандартом, ограничены типом </w:t>
      </w:r>
      <w:r w:rsidR="003E2D8C">
        <w:rPr>
          <w:iCs/>
          <w:sz w:val="24"/>
          <w:szCs w:val="24"/>
        </w:rPr>
        <w:t>соединения</w:t>
      </w:r>
      <w:r w:rsidRPr="001978F6">
        <w:rPr>
          <w:iCs/>
          <w:sz w:val="24"/>
          <w:szCs w:val="24"/>
        </w:rPr>
        <w:t>, использованным в ходе предпроизводственных испытаний сварки.</w:t>
      </w:r>
    </w:p>
    <w:p w14:paraId="4C9543E2" w14:textId="57FDDB40" w:rsidR="004C24AA" w:rsidRDefault="003E2D8C" w:rsidP="001978F6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3E2D8C">
        <w:rPr>
          <w:iCs/>
          <w:sz w:val="24"/>
          <w:szCs w:val="24"/>
        </w:rPr>
        <w:t>Область аттестации</w:t>
      </w:r>
      <w:r w:rsidR="001978F6">
        <w:rPr>
          <w:iCs/>
          <w:sz w:val="24"/>
          <w:szCs w:val="24"/>
        </w:rPr>
        <w:t>,</w:t>
      </w:r>
      <w:r w:rsidR="001978F6" w:rsidRPr="001978F6">
        <w:rPr>
          <w:iCs/>
          <w:sz w:val="24"/>
          <w:szCs w:val="24"/>
        </w:rPr>
        <w:t xml:space="preserve"> как правило, соответствует 5.4.2 или 5.4.3</w:t>
      </w:r>
      <w:r w:rsidR="001978F6" w:rsidRPr="00807E40">
        <w:rPr>
          <w:iCs/>
          <w:sz w:val="24"/>
          <w:szCs w:val="24"/>
        </w:rPr>
        <w:t>.</w:t>
      </w:r>
    </w:p>
    <w:p w14:paraId="1E3ED329" w14:textId="77777777" w:rsidR="007E68C5" w:rsidRDefault="007E68C5" w:rsidP="001978F6">
      <w:pPr>
        <w:spacing w:line="360" w:lineRule="auto"/>
        <w:ind w:firstLine="567"/>
        <w:jc w:val="both"/>
        <w:rPr>
          <w:iCs/>
          <w:sz w:val="24"/>
          <w:szCs w:val="24"/>
        </w:rPr>
      </w:pPr>
    </w:p>
    <w:p w14:paraId="79F779EC" w14:textId="611FACE6" w:rsidR="007E68C5" w:rsidRPr="0027387C" w:rsidRDefault="007E68C5" w:rsidP="007E68C5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27387C">
        <w:rPr>
          <w:b/>
          <w:iCs/>
          <w:sz w:val="24"/>
          <w:szCs w:val="24"/>
        </w:rPr>
        <w:t>6.5 Протокол аттестации процедуры сварки</w:t>
      </w:r>
    </w:p>
    <w:p w14:paraId="260D4EE4" w14:textId="77777777" w:rsidR="007E68C5" w:rsidRPr="0027387C" w:rsidRDefault="007E68C5" w:rsidP="007E68C5">
      <w:pPr>
        <w:pStyle w:val="afc"/>
        <w:spacing w:line="360" w:lineRule="auto"/>
        <w:ind w:left="0" w:firstLine="567"/>
        <w:contextualSpacing w:val="0"/>
        <w:jc w:val="both"/>
        <w:rPr>
          <w:b/>
          <w:iCs/>
        </w:rPr>
      </w:pPr>
    </w:p>
    <w:p w14:paraId="54A30E96" w14:textId="48733C61" w:rsidR="0027387C" w:rsidRPr="0027387C" w:rsidRDefault="0027387C" w:rsidP="0027387C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27387C">
        <w:rPr>
          <w:iCs/>
          <w:sz w:val="24"/>
          <w:szCs w:val="24"/>
        </w:rPr>
        <w:t>WPQR – протокол о результатах испытаний каждой заготовки для испытаний, включая повторные испытания. Протокол должен включать соответствующие пункты, перечисленные в WPS и подробную информацию о любых деталях, которые могут быть отклонены в соответствии с требованиями 5.3. Если результаты испытаний положительные, то WPQR считается аттестованной и эксперт или представитель экспертного органа подписывает протокол и ставит дату. РWPS также считается аттестованной. Выдается WPS.</w:t>
      </w:r>
    </w:p>
    <w:p w14:paraId="0E737E44" w14:textId="77777777" w:rsidR="0027387C" w:rsidRPr="0027387C" w:rsidRDefault="0027387C" w:rsidP="0027387C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27387C">
        <w:rPr>
          <w:iCs/>
          <w:sz w:val="24"/>
          <w:szCs w:val="24"/>
        </w:rPr>
        <w:t>Если результаты испытаний также соответствуют критериям других уровней качества, то pWPS также считается аттестованной по этим уровням приемки.</w:t>
      </w:r>
    </w:p>
    <w:p w14:paraId="3BE71144" w14:textId="6AB809D6" w:rsidR="001E7F1E" w:rsidRDefault="0027387C" w:rsidP="001D1DB2">
      <w:pPr>
        <w:spacing w:line="360" w:lineRule="auto"/>
        <w:ind w:firstLine="567"/>
        <w:jc w:val="both"/>
        <w:rPr>
          <w:bCs/>
          <w:sz w:val="24"/>
          <w:szCs w:val="24"/>
        </w:rPr>
      </w:pPr>
      <w:r w:rsidRPr="0027387C">
        <w:rPr>
          <w:iCs/>
          <w:sz w:val="24"/>
          <w:szCs w:val="24"/>
        </w:rPr>
        <w:t>Для WPQR используют стандартную форму. Пример формы WPQR приведен в приложении D.</w:t>
      </w:r>
      <w:r w:rsidR="001E7F1E">
        <w:rPr>
          <w:bCs/>
          <w:sz w:val="24"/>
          <w:szCs w:val="24"/>
        </w:rPr>
        <w:br w:type="page"/>
      </w:r>
    </w:p>
    <w:p w14:paraId="305604C0" w14:textId="77777777" w:rsidR="001F53AC" w:rsidRPr="00D93E1A" w:rsidRDefault="001F53AC" w:rsidP="001F53AC">
      <w:pPr>
        <w:shd w:val="clear" w:color="auto" w:fill="FFFFFF"/>
        <w:tabs>
          <w:tab w:val="left" w:pos="142"/>
          <w:tab w:val="left" w:pos="398"/>
        </w:tabs>
        <w:spacing w:line="360" w:lineRule="auto"/>
        <w:jc w:val="center"/>
        <w:rPr>
          <w:b/>
          <w:sz w:val="24"/>
        </w:rPr>
      </w:pPr>
      <w:r w:rsidRPr="00D93E1A">
        <w:rPr>
          <w:b/>
          <w:sz w:val="24"/>
        </w:rPr>
        <w:lastRenderedPageBreak/>
        <w:t>Приложение А</w:t>
      </w:r>
    </w:p>
    <w:p w14:paraId="6F010F04" w14:textId="48BC7331" w:rsidR="001F53AC" w:rsidRPr="00D93E1A" w:rsidRDefault="001F53AC" w:rsidP="001F53AC">
      <w:pPr>
        <w:widowControl/>
        <w:tabs>
          <w:tab w:val="left" w:pos="142"/>
        </w:tabs>
        <w:autoSpaceDE/>
        <w:autoSpaceDN/>
        <w:adjustRightInd/>
        <w:spacing w:line="360" w:lineRule="auto"/>
        <w:jc w:val="center"/>
        <w:rPr>
          <w:b/>
          <w:sz w:val="24"/>
        </w:rPr>
      </w:pPr>
      <w:r w:rsidRPr="00D93E1A">
        <w:rPr>
          <w:b/>
          <w:sz w:val="24"/>
        </w:rPr>
        <w:t>(</w:t>
      </w:r>
      <w:r w:rsidR="005E6A9F" w:rsidRPr="005E6A9F">
        <w:rPr>
          <w:b/>
          <w:bCs/>
          <w:sz w:val="24"/>
          <w:szCs w:val="24"/>
        </w:rPr>
        <w:t>справочное</w:t>
      </w:r>
      <w:r w:rsidRPr="00D93E1A">
        <w:rPr>
          <w:b/>
          <w:sz w:val="24"/>
        </w:rPr>
        <w:t>)</w:t>
      </w:r>
    </w:p>
    <w:p w14:paraId="16AA016B" w14:textId="77777777" w:rsidR="001F53AC" w:rsidRPr="002E09B2" w:rsidRDefault="001F53AC" w:rsidP="001F53AC">
      <w:pPr>
        <w:widowControl/>
        <w:tabs>
          <w:tab w:val="left" w:pos="142"/>
        </w:tabs>
        <w:autoSpaceDE/>
        <w:autoSpaceDN/>
        <w:adjustRightInd/>
        <w:spacing w:line="360" w:lineRule="auto"/>
        <w:jc w:val="center"/>
        <w:rPr>
          <w:b/>
          <w:sz w:val="24"/>
          <w:szCs w:val="24"/>
        </w:rPr>
      </w:pPr>
    </w:p>
    <w:p w14:paraId="6946EC48" w14:textId="191C5B23" w:rsidR="00FD7ACC" w:rsidRDefault="00FD7ACC" w:rsidP="00FD7ACC">
      <w:pPr>
        <w:shd w:val="clear" w:color="auto" w:fill="FFFFFF"/>
        <w:spacing w:line="360" w:lineRule="auto"/>
        <w:jc w:val="center"/>
        <w:rPr>
          <w:b/>
          <w:bCs/>
          <w:sz w:val="24"/>
          <w:szCs w:val="24"/>
        </w:rPr>
      </w:pPr>
      <w:r w:rsidRPr="00FD7ACC">
        <w:rPr>
          <w:b/>
          <w:bCs/>
          <w:sz w:val="24"/>
          <w:szCs w:val="24"/>
        </w:rPr>
        <w:t>Пример формы</w:t>
      </w:r>
      <w:r>
        <w:rPr>
          <w:b/>
          <w:bCs/>
          <w:sz w:val="24"/>
          <w:szCs w:val="24"/>
        </w:rPr>
        <w:t xml:space="preserve"> п</w:t>
      </w:r>
      <w:r w:rsidRPr="006B3144">
        <w:rPr>
          <w:b/>
          <w:bCs/>
          <w:sz w:val="24"/>
          <w:szCs w:val="24"/>
        </w:rPr>
        <w:t>редварительны</w:t>
      </w:r>
      <w:r>
        <w:rPr>
          <w:b/>
          <w:bCs/>
          <w:sz w:val="24"/>
          <w:szCs w:val="24"/>
        </w:rPr>
        <w:t>х</w:t>
      </w:r>
      <w:r w:rsidRPr="006B3144">
        <w:rPr>
          <w:b/>
          <w:bCs/>
          <w:sz w:val="24"/>
          <w:szCs w:val="24"/>
        </w:rPr>
        <w:t xml:space="preserve"> технически</w:t>
      </w:r>
      <w:r>
        <w:rPr>
          <w:b/>
          <w:bCs/>
          <w:sz w:val="24"/>
          <w:szCs w:val="24"/>
        </w:rPr>
        <w:t>х</w:t>
      </w:r>
      <w:r w:rsidRPr="006B3144">
        <w:rPr>
          <w:b/>
          <w:bCs/>
          <w:sz w:val="24"/>
          <w:szCs w:val="24"/>
        </w:rPr>
        <w:t xml:space="preserve"> требовани</w:t>
      </w:r>
      <w:r>
        <w:rPr>
          <w:b/>
          <w:bCs/>
          <w:sz w:val="24"/>
          <w:szCs w:val="24"/>
        </w:rPr>
        <w:t>й</w:t>
      </w:r>
      <w:r w:rsidRPr="006B3144">
        <w:rPr>
          <w:b/>
          <w:bCs/>
          <w:sz w:val="24"/>
          <w:szCs w:val="24"/>
        </w:rPr>
        <w:t xml:space="preserve"> к процедуре сварки</w:t>
      </w:r>
      <w:r>
        <w:rPr>
          <w:b/>
          <w:bCs/>
          <w:sz w:val="24"/>
          <w:szCs w:val="24"/>
        </w:rPr>
        <w:t xml:space="preserve"> </w:t>
      </w:r>
      <w:r w:rsidRPr="00FD7ACC">
        <w:rPr>
          <w:b/>
          <w:bCs/>
          <w:sz w:val="24"/>
          <w:szCs w:val="24"/>
        </w:rPr>
        <w:t>(pWPS)</w:t>
      </w:r>
      <w:r>
        <w:rPr>
          <w:b/>
          <w:bCs/>
          <w:sz w:val="24"/>
          <w:szCs w:val="24"/>
        </w:rPr>
        <w:t xml:space="preserve"> и </w:t>
      </w:r>
      <w:r w:rsidRPr="00FD7ACC">
        <w:rPr>
          <w:b/>
          <w:bCs/>
          <w:sz w:val="24"/>
          <w:szCs w:val="24"/>
        </w:rPr>
        <w:t>технически</w:t>
      </w:r>
      <w:r>
        <w:rPr>
          <w:b/>
          <w:bCs/>
          <w:sz w:val="24"/>
          <w:szCs w:val="24"/>
        </w:rPr>
        <w:t>х</w:t>
      </w:r>
      <w:r w:rsidRPr="00FD7ACC">
        <w:rPr>
          <w:b/>
          <w:bCs/>
          <w:sz w:val="24"/>
          <w:szCs w:val="24"/>
        </w:rPr>
        <w:t xml:space="preserve"> требовани</w:t>
      </w:r>
      <w:r>
        <w:rPr>
          <w:b/>
          <w:bCs/>
          <w:sz w:val="24"/>
          <w:szCs w:val="24"/>
        </w:rPr>
        <w:t>й</w:t>
      </w:r>
      <w:r w:rsidRPr="00FD7ACC">
        <w:rPr>
          <w:b/>
          <w:bCs/>
          <w:sz w:val="24"/>
          <w:szCs w:val="24"/>
        </w:rPr>
        <w:t xml:space="preserve"> к процедуре сварки (WPS)</w:t>
      </w:r>
    </w:p>
    <w:p w14:paraId="60E3811D" w14:textId="77777777" w:rsidR="00FD7ACC" w:rsidRPr="00FD7ACC" w:rsidRDefault="00FD7ACC" w:rsidP="00FD7ACC">
      <w:pPr>
        <w:shd w:val="clear" w:color="auto" w:fill="FFFFFF"/>
        <w:spacing w:line="360" w:lineRule="auto"/>
        <w:jc w:val="center"/>
        <w:rPr>
          <w:b/>
          <w:bCs/>
          <w:sz w:val="16"/>
          <w:szCs w:val="16"/>
        </w:rPr>
      </w:pPr>
    </w:p>
    <w:tbl>
      <w:tblPr>
        <w:tblStyle w:val="af4"/>
        <w:tblW w:w="967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8"/>
        <w:gridCol w:w="591"/>
        <w:gridCol w:w="815"/>
        <w:gridCol w:w="1146"/>
        <w:gridCol w:w="1559"/>
        <w:gridCol w:w="142"/>
        <w:gridCol w:w="1559"/>
        <w:gridCol w:w="283"/>
      </w:tblGrid>
      <w:tr w:rsidR="00FD7ACC" w:rsidRPr="00FD081C" w14:paraId="228CCD35" w14:textId="77777777" w:rsidTr="00775852">
        <w:tc>
          <w:tcPr>
            <w:tcW w:w="9390" w:type="dxa"/>
            <w:gridSpan w:val="7"/>
          </w:tcPr>
          <w:p w14:paraId="12DD1226" w14:textId="4B3B5FDA" w:rsidR="00FD7ACC" w:rsidRPr="00075319" w:rsidRDefault="00547718" w:rsidP="00547718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-113"/>
              <w:jc w:val="both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18"/>
              </w:rPr>
              <w:t>Р</w:t>
            </w:r>
            <w:r w:rsidR="00FD7ACC" w:rsidRPr="00E566F3">
              <w:rPr>
                <w:color w:val="231F20"/>
                <w:sz w:val="22"/>
                <w:szCs w:val="18"/>
              </w:rPr>
              <w:t>WPS</w:t>
            </w:r>
            <w:r w:rsidR="00FD7ACC" w:rsidRPr="00075319">
              <w:rPr>
                <w:color w:val="231F20"/>
                <w:sz w:val="22"/>
                <w:szCs w:val="22"/>
              </w:rPr>
              <w:t xml:space="preserve"> производителя</w:t>
            </w:r>
            <w:r w:rsidR="00FD7ACC">
              <w:rPr>
                <w:color w:val="231F20"/>
                <w:sz w:val="22"/>
                <w:szCs w:val="22"/>
              </w:rPr>
              <w:t xml:space="preserve"> №</w:t>
            </w:r>
            <w:r w:rsidR="00FD7ACC" w:rsidRPr="00075319">
              <w:rPr>
                <w:color w:val="231F20"/>
                <w:sz w:val="22"/>
                <w:szCs w:val="22"/>
              </w:rPr>
              <w:t>:</w:t>
            </w:r>
            <w:r w:rsidR="00775852">
              <w:rPr>
                <w:color w:val="231F20"/>
                <w:sz w:val="22"/>
                <w:szCs w:val="22"/>
              </w:rPr>
              <w:t xml:space="preserve"> _____________________________________________________</w:t>
            </w:r>
          </w:p>
        </w:tc>
        <w:tc>
          <w:tcPr>
            <w:tcW w:w="283" w:type="dxa"/>
          </w:tcPr>
          <w:p w14:paraId="460E02C3" w14:textId="77777777" w:rsidR="00FD7ACC" w:rsidRPr="00FD081C" w:rsidRDefault="00FD7ACC" w:rsidP="00205EF7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</w:p>
        </w:tc>
      </w:tr>
      <w:tr w:rsidR="00FD7ACC" w:rsidRPr="00FD081C" w14:paraId="75555C6A" w14:textId="77777777" w:rsidTr="00775852">
        <w:tc>
          <w:tcPr>
            <w:tcW w:w="7831" w:type="dxa"/>
            <w:gridSpan w:val="6"/>
          </w:tcPr>
          <w:p w14:paraId="0EA91FFB" w14:textId="6ABCDA7B" w:rsidR="00FD7ACC" w:rsidRPr="00FD081C" w:rsidRDefault="00FD7ACC" w:rsidP="00775852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9"/>
              <w:jc w:val="both"/>
              <w:rPr>
                <w:color w:val="231F20"/>
                <w:sz w:val="22"/>
                <w:szCs w:val="18"/>
              </w:rPr>
            </w:pPr>
            <w:r w:rsidRPr="00E566F3">
              <w:rPr>
                <w:color w:val="231F20"/>
                <w:sz w:val="22"/>
                <w:szCs w:val="18"/>
              </w:rPr>
              <w:t>WPQR</w:t>
            </w:r>
            <w:r w:rsidRPr="00FD081C">
              <w:rPr>
                <w:color w:val="231F20"/>
                <w:sz w:val="22"/>
                <w:szCs w:val="18"/>
              </w:rPr>
              <w:t xml:space="preserve"> производителя</w:t>
            </w:r>
            <w:r>
              <w:rPr>
                <w:color w:val="231F20"/>
                <w:sz w:val="22"/>
                <w:szCs w:val="18"/>
              </w:rPr>
              <w:t xml:space="preserve"> №:</w:t>
            </w:r>
            <w:r w:rsidR="00775852">
              <w:rPr>
                <w:color w:val="231F20"/>
                <w:sz w:val="22"/>
                <w:szCs w:val="18"/>
              </w:rPr>
              <w:t xml:space="preserve"> _______________________________________</w:t>
            </w:r>
          </w:p>
        </w:tc>
        <w:tc>
          <w:tcPr>
            <w:tcW w:w="1842" w:type="dxa"/>
            <w:gridSpan w:val="2"/>
          </w:tcPr>
          <w:p w14:paraId="093C9CBB" w14:textId="77777777" w:rsidR="00FD7ACC" w:rsidRPr="00FD081C" w:rsidRDefault="00FD7ACC" w:rsidP="00205EF7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</w:p>
        </w:tc>
      </w:tr>
      <w:tr w:rsidR="00FD7ACC" w:rsidRPr="00FD081C" w14:paraId="4DDD660F" w14:textId="77777777" w:rsidTr="00E43C37">
        <w:trPr>
          <w:trHeight w:val="273"/>
        </w:trPr>
        <w:tc>
          <w:tcPr>
            <w:tcW w:w="7831" w:type="dxa"/>
            <w:gridSpan w:val="6"/>
          </w:tcPr>
          <w:p w14:paraId="66C74E55" w14:textId="095A977D" w:rsidR="00FD7ACC" w:rsidRPr="00FD081C" w:rsidRDefault="00FD7ACC" w:rsidP="00205EF7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18"/>
              </w:rPr>
            </w:pPr>
            <w:r>
              <w:rPr>
                <w:color w:val="231F20"/>
                <w:sz w:val="22"/>
                <w:szCs w:val="18"/>
              </w:rPr>
              <w:t>Ф</w:t>
            </w:r>
            <w:r w:rsidR="003D0CEC">
              <w:rPr>
                <w:color w:val="231F20"/>
                <w:sz w:val="22"/>
                <w:szCs w:val="18"/>
              </w:rPr>
              <w:t>.</w:t>
            </w:r>
            <w:r>
              <w:rPr>
                <w:color w:val="231F20"/>
                <w:sz w:val="22"/>
                <w:szCs w:val="18"/>
              </w:rPr>
              <w:t>И</w:t>
            </w:r>
            <w:r w:rsidR="003D0CEC">
              <w:rPr>
                <w:color w:val="231F20"/>
                <w:sz w:val="22"/>
                <w:szCs w:val="18"/>
              </w:rPr>
              <w:t>.</w:t>
            </w:r>
            <w:r>
              <w:rPr>
                <w:color w:val="231F20"/>
                <w:sz w:val="22"/>
                <w:szCs w:val="18"/>
              </w:rPr>
              <w:t>О</w:t>
            </w:r>
            <w:r w:rsidR="003D0CEC">
              <w:rPr>
                <w:color w:val="231F20"/>
                <w:sz w:val="22"/>
                <w:szCs w:val="18"/>
              </w:rPr>
              <w:t>.</w:t>
            </w:r>
            <w:r>
              <w:rPr>
                <w:color w:val="231F20"/>
                <w:sz w:val="22"/>
                <w:szCs w:val="18"/>
              </w:rPr>
              <w:t xml:space="preserve"> сварщика-оператора </w:t>
            </w:r>
            <w:r w:rsidRPr="00161838">
              <w:rPr>
                <w:sz w:val="22"/>
                <w:szCs w:val="18"/>
              </w:rPr>
              <w:t>сварки трением с перемешиванием</w:t>
            </w:r>
            <w:r w:rsidRPr="00FD081C">
              <w:rPr>
                <w:color w:val="231F20"/>
                <w:sz w:val="22"/>
                <w:szCs w:val="18"/>
              </w:rPr>
              <w:t>: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14:paraId="07150E97" w14:textId="77777777" w:rsidR="00FD7ACC" w:rsidRPr="00FD081C" w:rsidRDefault="00FD7ACC" w:rsidP="00205EF7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</w:p>
        </w:tc>
      </w:tr>
      <w:tr w:rsidR="00FD7ACC" w:rsidRPr="00FD081C" w14:paraId="3AA3DBB4" w14:textId="77777777" w:rsidTr="00E43C37">
        <w:tc>
          <w:tcPr>
            <w:tcW w:w="7831" w:type="dxa"/>
            <w:gridSpan w:val="6"/>
          </w:tcPr>
          <w:p w14:paraId="41A137EC" w14:textId="7534B687" w:rsidR="00FD7ACC" w:rsidRPr="00FD081C" w:rsidRDefault="00FD7ACC" w:rsidP="00205EF7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18"/>
              </w:rPr>
            </w:pPr>
            <w:r>
              <w:rPr>
                <w:color w:val="231F20"/>
                <w:sz w:val="22"/>
                <w:szCs w:val="18"/>
              </w:rPr>
              <w:t>Группа</w:t>
            </w:r>
            <w:r w:rsidRPr="00FD081C">
              <w:rPr>
                <w:color w:val="231F20"/>
                <w:sz w:val="22"/>
                <w:szCs w:val="18"/>
              </w:rPr>
              <w:t xml:space="preserve"> основного материала, </w:t>
            </w:r>
            <w:r w:rsidR="00E43C37" w:rsidRPr="00E43C37">
              <w:rPr>
                <w:color w:val="231F20"/>
                <w:sz w:val="22"/>
                <w:szCs w:val="18"/>
              </w:rPr>
              <w:t>термообработк</w:t>
            </w:r>
            <w:r w:rsidR="00E43C37">
              <w:rPr>
                <w:color w:val="231F20"/>
                <w:sz w:val="22"/>
                <w:szCs w:val="18"/>
              </w:rPr>
              <w:t>а</w:t>
            </w:r>
            <w:r w:rsidRPr="00FD081C">
              <w:rPr>
                <w:color w:val="231F20"/>
                <w:sz w:val="22"/>
                <w:szCs w:val="18"/>
              </w:rPr>
              <w:t xml:space="preserve"> и </w:t>
            </w:r>
            <w:r>
              <w:rPr>
                <w:color w:val="231F20"/>
                <w:sz w:val="22"/>
                <w:szCs w:val="18"/>
              </w:rPr>
              <w:t>ссылочный</w:t>
            </w:r>
            <w:r w:rsidR="00DA229B">
              <w:rPr>
                <w:color w:val="231F20"/>
                <w:sz w:val="22"/>
                <w:szCs w:val="18"/>
              </w:rPr>
              <w:t>(</w:t>
            </w:r>
            <w:r w:rsidR="0027387C">
              <w:rPr>
                <w:color w:val="231F20"/>
                <w:sz w:val="22"/>
                <w:szCs w:val="18"/>
              </w:rPr>
              <w:t>е)</w:t>
            </w:r>
            <w:r w:rsidRPr="00FD081C">
              <w:rPr>
                <w:color w:val="231F20"/>
                <w:sz w:val="22"/>
                <w:szCs w:val="18"/>
              </w:rPr>
              <w:t xml:space="preserve"> </w:t>
            </w:r>
            <w:r w:rsidR="0027387C">
              <w:rPr>
                <w:color w:val="231F20"/>
                <w:sz w:val="22"/>
                <w:szCs w:val="18"/>
              </w:rPr>
              <w:br/>
            </w:r>
            <w:r w:rsidRPr="00FD081C">
              <w:rPr>
                <w:color w:val="231F20"/>
                <w:sz w:val="22"/>
                <w:szCs w:val="18"/>
              </w:rPr>
              <w:t>стандарт(ы):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14:paraId="60EB36D8" w14:textId="77777777" w:rsidR="00FD7ACC" w:rsidRPr="00FD081C" w:rsidRDefault="00FD7ACC" w:rsidP="00205EF7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</w:p>
        </w:tc>
      </w:tr>
      <w:tr w:rsidR="00FD7ACC" w:rsidRPr="00FD081C" w14:paraId="3F61B1BE" w14:textId="77777777" w:rsidTr="003D0CEC">
        <w:tc>
          <w:tcPr>
            <w:tcW w:w="4169" w:type="dxa"/>
            <w:gridSpan w:val="2"/>
          </w:tcPr>
          <w:p w14:paraId="3B305D0F" w14:textId="77777777" w:rsidR="00FD7ACC" w:rsidRPr="00FD081C" w:rsidRDefault="00FD7ACC" w:rsidP="00205EF7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18"/>
              </w:rPr>
            </w:pPr>
            <w:r w:rsidRPr="00FD081C">
              <w:rPr>
                <w:color w:val="231F20"/>
                <w:sz w:val="22"/>
                <w:szCs w:val="18"/>
              </w:rPr>
              <w:t>Толщина основного материала (мм):</w:t>
            </w:r>
          </w:p>
        </w:tc>
        <w:tc>
          <w:tcPr>
            <w:tcW w:w="5504" w:type="dxa"/>
            <w:gridSpan w:val="6"/>
            <w:tcBorders>
              <w:bottom w:val="single" w:sz="4" w:space="0" w:color="auto"/>
            </w:tcBorders>
          </w:tcPr>
          <w:p w14:paraId="496EEC07" w14:textId="77777777" w:rsidR="00FD7ACC" w:rsidRPr="00FD081C" w:rsidRDefault="00FD7ACC" w:rsidP="00205EF7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</w:p>
        </w:tc>
      </w:tr>
      <w:tr w:rsidR="00FD7ACC" w:rsidRPr="00FD081C" w14:paraId="6CD43114" w14:textId="77777777" w:rsidTr="003D0CEC">
        <w:tc>
          <w:tcPr>
            <w:tcW w:w="4169" w:type="dxa"/>
            <w:gridSpan w:val="2"/>
          </w:tcPr>
          <w:p w14:paraId="21ECA0C4" w14:textId="0AF125F4" w:rsidR="00FD7ACC" w:rsidRPr="00FD081C" w:rsidRDefault="00205EF7" w:rsidP="00205EF7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18"/>
              </w:rPr>
            </w:pPr>
            <w:r>
              <w:rPr>
                <w:color w:val="231F20"/>
                <w:sz w:val="22"/>
                <w:szCs w:val="18"/>
              </w:rPr>
              <w:t>Наружный</w:t>
            </w:r>
            <w:r w:rsidR="00FD7ACC" w:rsidRPr="00FD081C">
              <w:rPr>
                <w:color w:val="231F20"/>
                <w:sz w:val="22"/>
                <w:szCs w:val="18"/>
              </w:rPr>
              <w:t xml:space="preserve"> диаметр трубы (мм):</w:t>
            </w:r>
          </w:p>
        </w:tc>
        <w:tc>
          <w:tcPr>
            <w:tcW w:w="550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DE03169" w14:textId="77777777" w:rsidR="00FD7ACC" w:rsidRPr="00FD081C" w:rsidRDefault="00FD7ACC" w:rsidP="00205EF7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</w:p>
        </w:tc>
      </w:tr>
      <w:tr w:rsidR="00FD7ACC" w:rsidRPr="00FD081C" w14:paraId="34D3637B" w14:textId="77777777" w:rsidTr="003D0CEC">
        <w:tc>
          <w:tcPr>
            <w:tcW w:w="7689" w:type="dxa"/>
            <w:gridSpan w:val="5"/>
          </w:tcPr>
          <w:p w14:paraId="236BC55A" w14:textId="77777777" w:rsidR="00FD7ACC" w:rsidRPr="00FD081C" w:rsidRDefault="00FD7ACC" w:rsidP="00205EF7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18"/>
              </w:rPr>
            </w:pPr>
            <w:r>
              <w:rPr>
                <w:color w:val="231F20"/>
                <w:sz w:val="22"/>
                <w:szCs w:val="18"/>
              </w:rPr>
              <w:t>Наименование</w:t>
            </w:r>
            <w:r w:rsidRPr="00FD081C">
              <w:rPr>
                <w:color w:val="231F20"/>
                <w:sz w:val="22"/>
                <w:szCs w:val="18"/>
              </w:rPr>
              <w:t xml:space="preserve"> оборудования</w:t>
            </w:r>
            <w:r>
              <w:rPr>
                <w:color w:val="231F20"/>
                <w:sz w:val="22"/>
                <w:szCs w:val="18"/>
              </w:rPr>
              <w:t xml:space="preserve"> (марка, серийный номер, производитель)</w:t>
            </w:r>
            <w:r w:rsidRPr="00FD081C">
              <w:rPr>
                <w:color w:val="231F20"/>
                <w:sz w:val="22"/>
                <w:szCs w:val="18"/>
              </w:rPr>
              <w:t>: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787ED58C" w14:textId="77777777" w:rsidR="00FD7ACC" w:rsidRPr="00FD081C" w:rsidRDefault="00FD7ACC" w:rsidP="00205EF7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</w:p>
        </w:tc>
      </w:tr>
      <w:tr w:rsidR="00FD7ACC" w:rsidRPr="00FD081C" w14:paraId="427A5FC5" w14:textId="77777777" w:rsidTr="00205EF7">
        <w:trPr>
          <w:trHeight w:val="282"/>
        </w:trPr>
        <w:tc>
          <w:tcPr>
            <w:tcW w:w="4984" w:type="dxa"/>
            <w:gridSpan w:val="3"/>
          </w:tcPr>
          <w:p w14:paraId="2C9C36D5" w14:textId="635C7E46" w:rsidR="00FD7ACC" w:rsidRPr="00FD081C" w:rsidRDefault="00FD7ACC" w:rsidP="00205EF7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18"/>
              </w:rPr>
            </w:pPr>
            <w:r>
              <w:rPr>
                <w:color w:val="231F20"/>
                <w:sz w:val="22"/>
                <w:szCs w:val="18"/>
              </w:rPr>
              <w:t>Наименование</w:t>
            </w:r>
            <w:r w:rsidRPr="00FD081C">
              <w:rPr>
                <w:color w:val="231F20"/>
                <w:sz w:val="22"/>
                <w:szCs w:val="18"/>
              </w:rPr>
              <w:t xml:space="preserve"> инструмента (эскиз)</w:t>
            </w:r>
            <w:r>
              <w:rPr>
                <w:rStyle w:val="af2"/>
                <w:color w:val="231F20"/>
                <w:sz w:val="22"/>
                <w:szCs w:val="18"/>
              </w:rPr>
              <w:footnoteReference w:customMarkFollows="1" w:id="1"/>
              <w:t>1)</w:t>
            </w:r>
            <w:r w:rsidR="00205EF7">
              <w:rPr>
                <w:color w:val="231F20"/>
                <w:sz w:val="22"/>
                <w:szCs w:val="18"/>
              </w:rPr>
              <w:t>:</w:t>
            </w:r>
          </w:p>
        </w:tc>
        <w:tc>
          <w:tcPr>
            <w:tcW w:w="4689" w:type="dxa"/>
            <w:gridSpan w:val="5"/>
            <w:tcBorders>
              <w:bottom w:val="single" w:sz="4" w:space="0" w:color="auto"/>
            </w:tcBorders>
          </w:tcPr>
          <w:p w14:paraId="7FF0585A" w14:textId="77777777" w:rsidR="00FD7ACC" w:rsidRPr="00FD081C" w:rsidRDefault="00FD7ACC" w:rsidP="00205EF7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</w:p>
        </w:tc>
      </w:tr>
      <w:tr w:rsidR="00FD7ACC" w:rsidRPr="00FD081C" w14:paraId="3BAD44CE" w14:textId="77777777" w:rsidTr="00205EF7">
        <w:trPr>
          <w:trHeight w:val="237"/>
        </w:trPr>
        <w:tc>
          <w:tcPr>
            <w:tcW w:w="4984" w:type="dxa"/>
            <w:gridSpan w:val="3"/>
          </w:tcPr>
          <w:p w14:paraId="6BB8D1C5" w14:textId="6E652E6D" w:rsidR="00FD7ACC" w:rsidRPr="00FD081C" w:rsidRDefault="00FD7ACC" w:rsidP="00205EF7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18"/>
              </w:rPr>
            </w:pPr>
            <w:r w:rsidRPr="00FD081C">
              <w:rPr>
                <w:color w:val="231F20"/>
                <w:sz w:val="22"/>
                <w:szCs w:val="18"/>
              </w:rPr>
              <w:t>Зажимное приспособление (эскиз)</w:t>
            </w:r>
            <w:r>
              <w:rPr>
                <w:rStyle w:val="af2"/>
                <w:color w:val="231F20"/>
                <w:sz w:val="22"/>
                <w:szCs w:val="18"/>
              </w:rPr>
              <w:footnoteReference w:customMarkFollows="1" w:id="2"/>
              <w:t>1)</w:t>
            </w:r>
            <w:r w:rsidR="00205EF7">
              <w:rPr>
                <w:color w:val="231F20"/>
                <w:sz w:val="22"/>
                <w:szCs w:val="18"/>
              </w:rPr>
              <w:t>:</w:t>
            </w:r>
          </w:p>
        </w:tc>
        <w:tc>
          <w:tcPr>
            <w:tcW w:w="4689" w:type="dxa"/>
            <w:gridSpan w:val="5"/>
            <w:tcBorders>
              <w:bottom w:val="single" w:sz="4" w:space="0" w:color="auto"/>
            </w:tcBorders>
          </w:tcPr>
          <w:p w14:paraId="2C545E2A" w14:textId="77777777" w:rsidR="00FD7ACC" w:rsidRPr="00FD081C" w:rsidRDefault="00FD7ACC" w:rsidP="00205EF7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</w:p>
        </w:tc>
      </w:tr>
      <w:tr w:rsidR="00FD7ACC" w:rsidRPr="00FD081C" w14:paraId="5FCBEA0E" w14:textId="77777777" w:rsidTr="003D0CEC">
        <w:tc>
          <w:tcPr>
            <w:tcW w:w="3578" w:type="dxa"/>
          </w:tcPr>
          <w:p w14:paraId="01355A9F" w14:textId="5487B37B" w:rsidR="00FD7ACC" w:rsidRPr="00FD081C" w:rsidRDefault="0027387C" w:rsidP="0027387C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18"/>
              </w:rPr>
            </w:pPr>
            <w:r>
              <w:rPr>
                <w:color w:val="231F20"/>
                <w:sz w:val="22"/>
                <w:szCs w:val="18"/>
              </w:rPr>
              <w:t>П</w:t>
            </w:r>
            <w:r w:rsidR="00FD7ACC" w:rsidRPr="00FD081C">
              <w:rPr>
                <w:color w:val="231F20"/>
                <w:sz w:val="22"/>
                <w:szCs w:val="18"/>
              </w:rPr>
              <w:t>рихват</w:t>
            </w:r>
            <w:r w:rsidR="00FD7ACC">
              <w:rPr>
                <w:color w:val="231F20"/>
                <w:sz w:val="22"/>
                <w:szCs w:val="18"/>
              </w:rPr>
              <w:t>к</w:t>
            </w:r>
            <w:r>
              <w:rPr>
                <w:color w:val="231F20"/>
                <w:sz w:val="22"/>
                <w:szCs w:val="18"/>
              </w:rPr>
              <w:t>и</w:t>
            </w:r>
            <w:r w:rsidR="00FD7ACC" w:rsidRPr="00FD081C">
              <w:rPr>
                <w:color w:val="231F20"/>
                <w:sz w:val="22"/>
                <w:szCs w:val="18"/>
              </w:rPr>
              <w:t>:</w:t>
            </w:r>
          </w:p>
        </w:tc>
        <w:tc>
          <w:tcPr>
            <w:tcW w:w="6095" w:type="dxa"/>
            <w:gridSpan w:val="7"/>
            <w:tcBorders>
              <w:bottom w:val="single" w:sz="4" w:space="0" w:color="auto"/>
            </w:tcBorders>
          </w:tcPr>
          <w:p w14:paraId="76E239AF" w14:textId="77777777" w:rsidR="00FD7ACC" w:rsidRPr="00FD081C" w:rsidRDefault="00FD7ACC" w:rsidP="00205EF7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</w:p>
        </w:tc>
      </w:tr>
      <w:tr w:rsidR="00FD7ACC" w:rsidRPr="00FD081C" w14:paraId="304D53E0" w14:textId="77777777" w:rsidTr="003D0CEC">
        <w:tc>
          <w:tcPr>
            <w:tcW w:w="6130" w:type="dxa"/>
            <w:gridSpan w:val="4"/>
          </w:tcPr>
          <w:p w14:paraId="2CDF0DA7" w14:textId="77777777" w:rsidR="00FD7ACC" w:rsidRPr="00FD081C" w:rsidRDefault="00FD7ACC" w:rsidP="00205EF7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18"/>
              </w:rPr>
            </w:pPr>
            <w:r>
              <w:rPr>
                <w:color w:val="231F20"/>
                <w:sz w:val="22"/>
                <w:szCs w:val="18"/>
              </w:rPr>
              <w:t>П</w:t>
            </w:r>
            <w:r w:rsidRPr="00FD081C">
              <w:rPr>
                <w:color w:val="231F20"/>
                <w:sz w:val="22"/>
                <w:szCs w:val="18"/>
              </w:rPr>
              <w:t>одготовк</w:t>
            </w:r>
            <w:r>
              <w:rPr>
                <w:color w:val="231F20"/>
                <w:sz w:val="22"/>
                <w:szCs w:val="18"/>
              </w:rPr>
              <w:t xml:space="preserve">а </w:t>
            </w:r>
            <w:r w:rsidRPr="008C375B">
              <w:rPr>
                <w:color w:val="231F20"/>
                <w:sz w:val="22"/>
                <w:szCs w:val="18"/>
              </w:rPr>
              <w:t>соединения под сварку</w:t>
            </w:r>
            <w:r>
              <w:rPr>
                <w:color w:val="231F20"/>
                <w:sz w:val="22"/>
                <w:szCs w:val="18"/>
              </w:rPr>
              <w:t xml:space="preserve"> и методы очистки</w:t>
            </w:r>
            <w:r w:rsidRPr="00FD081C">
              <w:rPr>
                <w:color w:val="231F20"/>
                <w:sz w:val="22"/>
                <w:szCs w:val="18"/>
              </w:rPr>
              <w:t>:</w:t>
            </w:r>
          </w:p>
        </w:tc>
        <w:tc>
          <w:tcPr>
            <w:tcW w:w="3543" w:type="dxa"/>
            <w:gridSpan w:val="4"/>
            <w:tcBorders>
              <w:bottom w:val="single" w:sz="4" w:space="0" w:color="auto"/>
            </w:tcBorders>
          </w:tcPr>
          <w:p w14:paraId="041B8F19" w14:textId="77777777" w:rsidR="00FD7ACC" w:rsidRPr="00FD081C" w:rsidRDefault="00FD7ACC" w:rsidP="00205EF7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</w:p>
        </w:tc>
      </w:tr>
    </w:tbl>
    <w:p w14:paraId="21978F25" w14:textId="77777777" w:rsidR="00FD7ACC" w:rsidRDefault="00FD7ACC" w:rsidP="00FD7ACC">
      <w:pPr>
        <w:widowControl/>
        <w:autoSpaceDE/>
        <w:autoSpaceDN/>
        <w:adjustRightInd/>
        <w:rPr>
          <w:bCs/>
          <w:sz w:val="22"/>
          <w:szCs w:val="24"/>
        </w:rPr>
      </w:pPr>
    </w:p>
    <w:p w14:paraId="4E5B3EF4" w14:textId="6A169199" w:rsidR="00FD7ACC" w:rsidRPr="00584DF1" w:rsidRDefault="00FD7ACC" w:rsidP="008C1B94">
      <w:pPr>
        <w:kinsoku w:val="0"/>
        <w:overflowPunct w:val="0"/>
        <w:spacing w:line="276" w:lineRule="auto"/>
        <w:ind w:left="153"/>
        <w:rPr>
          <w:color w:val="000000"/>
          <w:sz w:val="22"/>
          <w:szCs w:val="18"/>
        </w:rPr>
      </w:pPr>
      <w:r w:rsidRPr="00584DF1">
        <w:rPr>
          <w:bCs/>
          <w:color w:val="231F20"/>
          <w:spacing w:val="-1"/>
          <w:sz w:val="22"/>
          <w:szCs w:val="18"/>
        </w:rPr>
        <w:t>Конструкция соединения</w:t>
      </w:r>
    </w:p>
    <w:tbl>
      <w:tblPr>
        <w:tblW w:w="9624" w:type="dxa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3"/>
        <w:gridCol w:w="4961"/>
      </w:tblGrid>
      <w:tr w:rsidR="00FD7ACC" w:rsidRPr="00C22FDE" w14:paraId="0384507A" w14:textId="77777777" w:rsidTr="008C1B94">
        <w:trPr>
          <w:trHeight w:hRule="exact" w:val="346"/>
        </w:trPr>
        <w:tc>
          <w:tcPr>
            <w:tcW w:w="4663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D8AFF8B" w14:textId="77777777" w:rsidR="00FD7ACC" w:rsidRPr="00584DF1" w:rsidRDefault="00FD7ACC" w:rsidP="008C1B94">
            <w:pPr>
              <w:pStyle w:val="TableParagraph"/>
              <w:kinsoku w:val="0"/>
              <w:overflowPunct w:val="0"/>
              <w:spacing w:before="56" w:line="276" w:lineRule="auto"/>
              <w:ind w:left="59"/>
              <w:rPr>
                <w:szCs w:val="18"/>
                <w:lang w:val="ru-RU"/>
              </w:rPr>
            </w:pP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Тип и конструкция сварного соединения</w:t>
            </w:r>
          </w:p>
        </w:tc>
        <w:tc>
          <w:tcPr>
            <w:tcW w:w="4961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14:paraId="787A365C" w14:textId="77777777" w:rsidR="00FD7ACC" w:rsidRPr="00584DF1" w:rsidRDefault="00FD7ACC" w:rsidP="008C1B94">
            <w:pPr>
              <w:pStyle w:val="TableParagraph"/>
              <w:kinsoku w:val="0"/>
              <w:overflowPunct w:val="0"/>
              <w:spacing w:before="56" w:line="276" w:lineRule="auto"/>
              <w:rPr>
                <w:szCs w:val="18"/>
              </w:rPr>
            </w:pPr>
            <w:r w:rsidRPr="00584DF1">
              <w:rPr>
                <w:bCs/>
                <w:color w:val="231F20"/>
                <w:spacing w:val="-2"/>
                <w:szCs w:val="18"/>
              </w:rPr>
              <w:t>Последовательность</w:t>
            </w:r>
            <w:r w:rsidRPr="00584DF1">
              <w:rPr>
                <w:bCs/>
                <w:color w:val="231F20"/>
                <w:spacing w:val="1"/>
                <w:szCs w:val="18"/>
              </w:rPr>
              <w:t xml:space="preserve"> </w:t>
            </w:r>
            <w:r w:rsidRPr="00584DF1">
              <w:rPr>
                <w:bCs/>
                <w:color w:val="231F20"/>
                <w:spacing w:val="-2"/>
                <w:szCs w:val="18"/>
              </w:rPr>
              <w:t>сварки</w:t>
            </w:r>
          </w:p>
        </w:tc>
      </w:tr>
      <w:tr w:rsidR="00FD7ACC" w:rsidRPr="00C22FDE" w14:paraId="230846DB" w14:textId="77777777" w:rsidTr="008C1B94">
        <w:trPr>
          <w:trHeight w:hRule="exact" w:val="379"/>
        </w:trPr>
        <w:tc>
          <w:tcPr>
            <w:tcW w:w="4663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60FFEEA" w14:textId="6EA11468" w:rsidR="00FD7ACC" w:rsidRPr="00205EF7" w:rsidRDefault="00FD7ACC" w:rsidP="00775852">
            <w:pPr>
              <w:pStyle w:val="TableParagraph"/>
              <w:kinsoku w:val="0"/>
              <w:overflowPunct w:val="0"/>
              <w:spacing w:before="67" w:line="276" w:lineRule="auto"/>
              <w:rPr>
                <w:szCs w:val="18"/>
                <w:lang w:val="ru-RU"/>
              </w:rPr>
            </w:pPr>
            <w:r w:rsidRPr="00C22FDE">
              <w:rPr>
                <w:color w:val="231F20"/>
                <w:spacing w:val="-2"/>
                <w:szCs w:val="18"/>
              </w:rPr>
              <w:t>(</w:t>
            </w:r>
            <w:r w:rsidR="00775852">
              <w:rPr>
                <w:color w:val="231F20"/>
                <w:spacing w:val="-2"/>
                <w:szCs w:val="18"/>
                <w:lang w:val="ru-RU"/>
              </w:rPr>
              <w:t>Э</w:t>
            </w:r>
            <w:r w:rsidRPr="00C22FDE">
              <w:rPr>
                <w:color w:val="231F20"/>
                <w:spacing w:val="-2"/>
                <w:szCs w:val="18"/>
              </w:rPr>
              <w:t>скиз)</w:t>
            </w:r>
            <w:r>
              <w:rPr>
                <w:color w:val="231F20"/>
                <w:spacing w:val="-2"/>
                <w:szCs w:val="18"/>
                <w:vertAlign w:val="superscript"/>
              </w:rPr>
              <w:t>1</w:t>
            </w:r>
            <w:r w:rsidR="00205EF7">
              <w:rPr>
                <w:color w:val="231F20"/>
                <w:spacing w:val="-2"/>
                <w:szCs w:val="18"/>
                <w:vertAlign w:val="superscript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B2F907" w14:textId="77777777" w:rsidR="00FD7ACC" w:rsidRPr="00C22FDE" w:rsidRDefault="00FD7ACC" w:rsidP="008C1B94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</w:tr>
    </w:tbl>
    <w:p w14:paraId="0F92F3B6" w14:textId="77777777" w:rsidR="00FD7ACC" w:rsidRPr="00584DF1" w:rsidRDefault="00FD7ACC" w:rsidP="00FD7ACC">
      <w:pPr>
        <w:kinsoku w:val="0"/>
        <w:overflowPunct w:val="0"/>
        <w:spacing w:before="240"/>
        <w:ind w:left="153"/>
        <w:rPr>
          <w:color w:val="000000"/>
          <w:sz w:val="22"/>
          <w:szCs w:val="18"/>
        </w:rPr>
      </w:pPr>
      <w:r w:rsidRPr="00584DF1">
        <w:rPr>
          <w:bCs/>
          <w:color w:val="231F20"/>
          <w:spacing w:val="-1"/>
          <w:sz w:val="22"/>
          <w:szCs w:val="18"/>
        </w:rPr>
        <w:t>Параметры</w:t>
      </w:r>
      <w:r w:rsidRPr="00584DF1">
        <w:rPr>
          <w:bCs/>
          <w:color w:val="231F20"/>
          <w:sz w:val="22"/>
          <w:szCs w:val="18"/>
        </w:rPr>
        <w:t xml:space="preserve"> </w:t>
      </w:r>
      <w:r w:rsidRPr="00584DF1">
        <w:rPr>
          <w:bCs/>
          <w:color w:val="231F20"/>
          <w:spacing w:val="-1"/>
          <w:sz w:val="22"/>
          <w:szCs w:val="18"/>
        </w:rPr>
        <w:t>сварки</w:t>
      </w:r>
    </w:p>
    <w:tbl>
      <w:tblPr>
        <w:tblW w:w="9639" w:type="dxa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1418"/>
        <w:gridCol w:w="992"/>
        <w:gridCol w:w="1134"/>
        <w:gridCol w:w="1134"/>
        <w:gridCol w:w="1134"/>
        <w:gridCol w:w="992"/>
      </w:tblGrid>
      <w:tr w:rsidR="008C1B94" w:rsidRPr="00C22FDE" w14:paraId="68F42EAD" w14:textId="77777777" w:rsidTr="0045772B">
        <w:trPr>
          <w:cantSplit/>
          <w:trHeight w:hRule="exact" w:val="1853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139C50C8" w14:textId="40F996D3" w:rsidR="008C1B94" w:rsidRPr="00584DF1" w:rsidRDefault="008C1B94" w:rsidP="003D0CEC">
            <w:pPr>
              <w:pStyle w:val="TableParagraph"/>
              <w:kinsoku w:val="0"/>
              <w:overflowPunct w:val="0"/>
              <w:spacing w:before="30" w:line="276" w:lineRule="auto"/>
              <w:rPr>
                <w:szCs w:val="18"/>
                <w:lang w:val="ru-RU"/>
              </w:rPr>
            </w:pP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Проход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ED3BCF4" w14:textId="38737399" w:rsidR="008C1B94" w:rsidRPr="00584DF1" w:rsidRDefault="008C1B94" w:rsidP="00BF6173">
            <w:pPr>
              <w:pStyle w:val="TableParagraph"/>
              <w:kinsoku w:val="0"/>
              <w:overflowPunct w:val="0"/>
              <w:spacing w:before="36" w:line="276" w:lineRule="auto"/>
              <w:rPr>
                <w:szCs w:val="18"/>
                <w:lang w:val="ru-RU"/>
              </w:rPr>
            </w:pP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Движение инструмента, скорость</w:t>
            </w:r>
            <w:r w:rsidRPr="00584DF1">
              <w:rPr>
                <w:bCs/>
                <w:color w:val="231F20"/>
                <w:spacing w:val="20"/>
                <w:szCs w:val="18"/>
                <w:lang w:val="ru-RU"/>
              </w:rPr>
              <w:t xml:space="preserve"> </w:t>
            </w: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вращения,</w:t>
            </w:r>
            <w:r w:rsidRPr="00584DF1">
              <w:rPr>
                <w:bCs/>
                <w:color w:val="231F20"/>
                <w:spacing w:val="27"/>
                <w:szCs w:val="18"/>
                <w:lang w:val="ru-RU"/>
              </w:rPr>
              <w:t xml:space="preserve"> </w:t>
            </w: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об/мин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C04D49A" w14:textId="094087C8" w:rsidR="008C1B94" w:rsidRPr="00584DF1" w:rsidRDefault="008C1B94" w:rsidP="00BF6173">
            <w:pPr>
              <w:pStyle w:val="TableParagraph"/>
              <w:kinsoku w:val="0"/>
              <w:overflowPunct w:val="0"/>
              <w:spacing w:before="30" w:line="276" w:lineRule="auto"/>
              <w:rPr>
                <w:szCs w:val="18"/>
                <w:lang w:val="ru-RU"/>
              </w:rPr>
            </w:pPr>
            <w:r w:rsidRPr="00584DF1">
              <w:rPr>
                <w:bCs/>
                <w:color w:val="231F20"/>
                <w:szCs w:val="18"/>
                <w:lang w:val="ru-RU"/>
              </w:rPr>
              <w:t>Осевое</w:t>
            </w:r>
            <w:r w:rsidRPr="00584DF1">
              <w:rPr>
                <w:bCs/>
                <w:color w:val="231F20"/>
                <w:spacing w:val="-2"/>
                <w:szCs w:val="18"/>
                <w:lang w:val="ru-RU"/>
              </w:rPr>
              <w:t xml:space="preserve"> </w:t>
            </w: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 xml:space="preserve">усилие, </w:t>
            </w:r>
            <w:r w:rsidRPr="00584DF1">
              <w:rPr>
                <w:color w:val="231F20"/>
                <w:spacing w:val="-2"/>
                <w:szCs w:val="18"/>
                <w:lang w:val="ru-RU"/>
              </w:rPr>
              <w:t>кН</w:t>
            </w: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 xml:space="preserve"> или глубина</w:t>
            </w:r>
            <w:r w:rsidRPr="00584DF1">
              <w:rPr>
                <w:bCs/>
                <w:color w:val="231F20"/>
                <w:spacing w:val="22"/>
                <w:szCs w:val="18"/>
                <w:lang w:val="ru-RU"/>
              </w:rPr>
              <w:t xml:space="preserve"> </w:t>
            </w: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погружения</w:t>
            </w:r>
            <w:r w:rsidRPr="00584DF1">
              <w:rPr>
                <w:bCs/>
                <w:color w:val="231F20"/>
                <w:spacing w:val="22"/>
                <w:szCs w:val="18"/>
                <w:lang w:val="ru-RU"/>
              </w:rPr>
              <w:t xml:space="preserve"> </w:t>
            </w: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пятки,</w:t>
            </w:r>
            <w:r w:rsidRPr="00584DF1">
              <w:rPr>
                <w:bCs/>
                <w:color w:val="231F20"/>
                <w:spacing w:val="1"/>
                <w:szCs w:val="18"/>
                <w:lang w:val="ru-RU"/>
              </w:rPr>
              <w:t xml:space="preserve"> </w:t>
            </w: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мм</w:t>
            </w:r>
            <w:r w:rsidRPr="00584DF1">
              <w:rPr>
                <w:bCs/>
                <w:color w:val="231F20"/>
                <w:spacing w:val="1"/>
                <w:szCs w:val="18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A5F7489" w14:textId="71BDE82B" w:rsidR="008C1B94" w:rsidRPr="00584DF1" w:rsidRDefault="008C1B94" w:rsidP="008C1B94">
            <w:pPr>
              <w:pStyle w:val="TableParagraph"/>
              <w:kinsoku w:val="0"/>
              <w:overflowPunct w:val="0"/>
              <w:spacing w:before="30" w:line="276" w:lineRule="auto"/>
              <w:rPr>
                <w:bCs/>
                <w:color w:val="231F20"/>
                <w:spacing w:val="-1"/>
                <w:szCs w:val="18"/>
                <w:lang w:val="ru-RU"/>
              </w:rPr>
            </w:pP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Глубина погружения наконечника в нижнюю пластину</w:t>
            </w:r>
            <w:r w:rsidRPr="00584DF1">
              <w:rPr>
                <w:bCs/>
                <w:color w:val="231F20"/>
                <w:spacing w:val="-1"/>
                <w:szCs w:val="18"/>
                <w:vertAlign w:val="superscript"/>
                <w:lang w:val="ru-RU"/>
              </w:rPr>
              <w:t>1)</w:t>
            </w: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, мм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8523F68" w14:textId="0A305CAD" w:rsidR="008C1B94" w:rsidRPr="00584DF1" w:rsidRDefault="008C1B94" w:rsidP="0045772B">
            <w:pPr>
              <w:pStyle w:val="TableParagraph"/>
              <w:kinsoku w:val="0"/>
              <w:overflowPunct w:val="0"/>
              <w:spacing w:before="30" w:line="276" w:lineRule="auto"/>
              <w:rPr>
                <w:szCs w:val="18"/>
                <w:lang w:val="ru-RU"/>
              </w:rPr>
            </w:pPr>
            <w:r w:rsidRPr="00584DF1">
              <w:rPr>
                <w:bCs/>
                <w:color w:val="231F20"/>
                <w:spacing w:val="-1"/>
                <w:szCs w:val="18"/>
              </w:rPr>
              <w:t>Угол</w:t>
            </w:r>
            <w:r w:rsidRPr="00584DF1">
              <w:rPr>
                <w:bCs/>
                <w:color w:val="231F20"/>
                <w:spacing w:val="19"/>
                <w:szCs w:val="18"/>
              </w:rPr>
              <w:t xml:space="preserve"> </w:t>
            </w:r>
            <w:r w:rsidRPr="00584DF1">
              <w:rPr>
                <w:bCs/>
                <w:color w:val="231F20"/>
                <w:spacing w:val="-1"/>
                <w:szCs w:val="18"/>
              </w:rPr>
              <w:t>наклона</w:t>
            </w: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, град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D8B20A3" w14:textId="77A4D946" w:rsidR="008C1B94" w:rsidRPr="00584DF1" w:rsidRDefault="00DA229B" w:rsidP="0045772B">
            <w:pPr>
              <w:pStyle w:val="TableParagraph"/>
              <w:kinsoku w:val="0"/>
              <w:overflowPunct w:val="0"/>
              <w:spacing w:before="30" w:line="276" w:lineRule="auto"/>
              <w:rPr>
                <w:color w:val="000000"/>
                <w:szCs w:val="18"/>
                <w:lang w:val="ru-RU"/>
              </w:rPr>
            </w:pPr>
            <w:r>
              <w:rPr>
                <w:bCs/>
                <w:color w:val="231F20"/>
                <w:szCs w:val="18"/>
                <w:lang w:val="ru-RU"/>
              </w:rPr>
              <w:t>У</w:t>
            </w:r>
            <w:r w:rsidR="008C1B94" w:rsidRPr="00DA229B">
              <w:rPr>
                <w:bCs/>
                <w:color w:val="231F20"/>
                <w:szCs w:val="18"/>
                <w:lang w:val="ru-RU"/>
              </w:rPr>
              <w:t xml:space="preserve">гол </w:t>
            </w:r>
            <w:r w:rsidRPr="00DA229B">
              <w:rPr>
                <w:bCs/>
                <w:color w:val="231F20"/>
                <w:szCs w:val="18"/>
                <w:lang w:val="ru-RU"/>
              </w:rPr>
              <w:br/>
            </w:r>
            <w:r>
              <w:rPr>
                <w:bCs/>
                <w:color w:val="231F20"/>
                <w:spacing w:val="-1"/>
                <w:szCs w:val="18"/>
                <w:lang w:val="ru-RU"/>
              </w:rPr>
              <w:t>б</w:t>
            </w:r>
            <w:r w:rsidRPr="00DA229B">
              <w:rPr>
                <w:bCs/>
                <w:color w:val="231F20"/>
                <w:spacing w:val="-1"/>
                <w:szCs w:val="18"/>
                <w:lang w:val="ru-RU"/>
              </w:rPr>
              <w:t>оково</w:t>
            </w:r>
            <w:r>
              <w:rPr>
                <w:bCs/>
                <w:color w:val="231F20"/>
                <w:spacing w:val="-1"/>
                <w:szCs w:val="18"/>
                <w:lang w:val="ru-RU"/>
              </w:rPr>
              <w:t>го</w:t>
            </w:r>
            <w:r w:rsidRPr="00DA229B">
              <w:rPr>
                <w:bCs/>
                <w:color w:val="231F20"/>
                <w:spacing w:val="20"/>
                <w:szCs w:val="18"/>
                <w:lang w:val="ru-RU"/>
              </w:rPr>
              <w:t xml:space="preserve"> </w:t>
            </w:r>
            <w:r w:rsidR="008C1B94" w:rsidRPr="00DA229B">
              <w:rPr>
                <w:bCs/>
                <w:color w:val="231F20"/>
                <w:spacing w:val="-1"/>
                <w:szCs w:val="18"/>
                <w:lang w:val="ru-RU"/>
              </w:rPr>
              <w:t>наклона</w:t>
            </w:r>
            <w:r w:rsidR="008C1B94" w:rsidRPr="00584DF1">
              <w:rPr>
                <w:color w:val="000000"/>
                <w:szCs w:val="18"/>
                <w:lang w:val="ru-RU"/>
              </w:rPr>
              <w:t>, град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9ACD76F" w14:textId="4428CBF4" w:rsidR="008C1B94" w:rsidRPr="00584DF1" w:rsidRDefault="008C1B94" w:rsidP="008C1B94">
            <w:pPr>
              <w:pStyle w:val="TableParagraph"/>
              <w:kinsoku w:val="0"/>
              <w:overflowPunct w:val="0"/>
              <w:spacing w:before="30" w:line="276" w:lineRule="auto"/>
              <w:rPr>
                <w:szCs w:val="18"/>
                <w:lang w:val="ru-RU"/>
              </w:rPr>
            </w:pPr>
            <w:r w:rsidRPr="00DA229B">
              <w:rPr>
                <w:bCs/>
                <w:color w:val="231F20"/>
                <w:spacing w:val="-3"/>
                <w:szCs w:val="18"/>
                <w:lang w:val="ru-RU"/>
              </w:rPr>
              <w:t>Время</w:t>
            </w:r>
            <w:r w:rsidRPr="00DA229B">
              <w:rPr>
                <w:bCs/>
                <w:color w:val="231F20"/>
                <w:spacing w:val="21"/>
                <w:szCs w:val="18"/>
                <w:lang w:val="ru-RU"/>
              </w:rPr>
              <w:t xml:space="preserve"> </w:t>
            </w:r>
            <w:r w:rsidRPr="00DA229B">
              <w:rPr>
                <w:bCs/>
                <w:color w:val="231F20"/>
                <w:spacing w:val="-4"/>
                <w:szCs w:val="18"/>
                <w:lang w:val="ru-RU"/>
              </w:rPr>
              <w:t>выдержки</w:t>
            </w:r>
            <w:r w:rsidRPr="00584DF1">
              <w:rPr>
                <w:bCs/>
                <w:color w:val="231F20"/>
                <w:spacing w:val="-4"/>
                <w:szCs w:val="18"/>
                <w:lang w:val="ru-RU"/>
              </w:rPr>
              <w:t xml:space="preserve">, </w:t>
            </w:r>
            <w:r w:rsidRPr="00584DF1">
              <w:rPr>
                <w:color w:val="231F20"/>
                <w:szCs w:val="18"/>
                <w:lang w:val="ru-RU"/>
              </w:rPr>
              <w:t>с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C528909" w14:textId="2952D479" w:rsidR="008C1B94" w:rsidRPr="00584DF1" w:rsidRDefault="008C1B94" w:rsidP="003D0CEC">
            <w:pPr>
              <w:pStyle w:val="TableParagraph"/>
              <w:kinsoku w:val="0"/>
              <w:overflowPunct w:val="0"/>
              <w:spacing w:before="141" w:line="276" w:lineRule="auto"/>
              <w:rPr>
                <w:bCs/>
                <w:color w:val="231F20"/>
                <w:spacing w:val="-1"/>
                <w:szCs w:val="18"/>
                <w:lang w:val="ru-RU"/>
              </w:rPr>
            </w:pP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Скорость</w:t>
            </w:r>
            <w:r w:rsidRPr="00584DF1">
              <w:rPr>
                <w:bCs/>
                <w:color w:val="231F20"/>
                <w:spacing w:val="1"/>
                <w:szCs w:val="18"/>
                <w:lang w:val="ru-RU"/>
              </w:rPr>
              <w:t xml:space="preserve"> </w:t>
            </w: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сварки</w:t>
            </w:r>
            <w:r w:rsidRPr="00584DF1">
              <w:rPr>
                <w:color w:val="000000"/>
                <w:szCs w:val="18"/>
                <w:lang w:val="ru-RU"/>
              </w:rPr>
              <w:t xml:space="preserve">, </w:t>
            </w:r>
            <w:r w:rsidRPr="00584DF1">
              <w:rPr>
                <w:color w:val="231F20"/>
                <w:spacing w:val="-2"/>
                <w:szCs w:val="18"/>
                <w:lang w:val="ru-RU"/>
              </w:rPr>
              <w:t>мм/мин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4E753A" w14:textId="0B9025F3" w:rsidR="008C1B94" w:rsidRPr="00584DF1" w:rsidRDefault="008C1B94" w:rsidP="008C1B94">
            <w:pPr>
              <w:pStyle w:val="TableParagraph"/>
              <w:kinsoku w:val="0"/>
              <w:overflowPunct w:val="0"/>
              <w:spacing w:before="84" w:line="276" w:lineRule="auto"/>
              <w:rPr>
                <w:szCs w:val="18"/>
                <w:lang w:val="ru-RU"/>
              </w:rPr>
            </w:pP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Другое</w:t>
            </w:r>
          </w:p>
        </w:tc>
      </w:tr>
      <w:tr w:rsidR="008C1B94" w:rsidRPr="00C22FDE" w14:paraId="38D08EF7" w14:textId="77777777" w:rsidTr="00584DF1">
        <w:trPr>
          <w:trHeight w:hRule="exact" w:val="379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AF7F61" w14:textId="77777777" w:rsidR="008C1B94" w:rsidRPr="00C22FDE" w:rsidRDefault="008C1B94" w:rsidP="003D0CEC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9B6B8F4" w14:textId="77777777" w:rsidR="008C1B94" w:rsidRPr="00C22FDE" w:rsidRDefault="008C1B94" w:rsidP="003D0CEC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1E24747" w14:textId="77777777" w:rsidR="008C1B94" w:rsidRPr="00C22FDE" w:rsidRDefault="008C1B94" w:rsidP="003D0CEC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90ECC12" w14:textId="77777777" w:rsidR="008C1B94" w:rsidRPr="00C22FDE" w:rsidRDefault="008C1B94" w:rsidP="003D0CEC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0D53214" w14:textId="3B06A5AE" w:rsidR="008C1B94" w:rsidRPr="00C22FDE" w:rsidRDefault="008C1B94" w:rsidP="003D0CEC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DEF0774" w14:textId="77777777" w:rsidR="008C1B94" w:rsidRPr="00C22FDE" w:rsidRDefault="008C1B94" w:rsidP="003D0CEC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5FDACFA" w14:textId="77777777" w:rsidR="008C1B94" w:rsidRPr="00C22FDE" w:rsidRDefault="008C1B94" w:rsidP="003D0CEC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9E70812" w14:textId="77777777" w:rsidR="008C1B94" w:rsidRPr="00C22FDE" w:rsidRDefault="008C1B94" w:rsidP="003D0CEC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E1E9BC" w14:textId="755FDE7B" w:rsidR="008C1B94" w:rsidRPr="00C22FDE" w:rsidRDefault="008C1B94" w:rsidP="003D0CEC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</w:tr>
    </w:tbl>
    <w:p w14:paraId="34096004" w14:textId="77777777" w:rsidR="00FD7ACC" w:rsidRPr="004768FC" w:rsidRDefault="00FD7ACC" w:rsidP="00FD7ACC">
      <w:pPr>
        <w:kinsoku w:val="0"/>
        <w:overflowPunct w:val="0"/>
        <w:spacing w:line="360" w:lineRule="auto"/>
        <w:rPr>
          <w:sz w:val="14"/>
          <w:szCs w:val="14"/>
        </w:rPr>
      </w:pPr>
    </w:p>
    <w:tbl>
      <w:tblPr>
        <w:tblStyle w:val="af4"/>
        <w:tblW w:w="981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3"/>
        <w:gridCol w:w="6662"/>
      </w:tblGrid>
      <w:tr w:rsidR="00FD7ACC" w:rsidRPr="004768FC" w14:paraId="792EC887" w14:textId="77777777" w:rsidTr="002E09B2">
        <w:tc>
          <w:tcPr>
            <w:tcW w:w="3153" w:type="dxa"/>
          </w:tcPr>
          <w:p w14:paraId="66B53B77" w14:textId="65403DB1" w:rsidR="00FD7ACC" w:rsidRPr="004768FC" w:rsidRDefault="00FD7ACC" w:rsidP="00775852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 w:rsidRPr="004768FC">
              <w:rPr>
                <w:color w:val="231F20"/>
                <w:sz w:val="22"/>
                <w:szCs w:val="22"/>
              </w:rPr>
              <w:t xml:space="preserve">Положение </w:t>
            </w:r>
            <w:r w:rsidR="005677BB">
              <w:rPr>
                <w:color w:val="231F20"/>
                <w:sz w:val="22"/>
                <w:szCs w:val="22"/>
              </w:rPr>
              <w:t xml:space="preserve">при </w:t>
            </w:r>
            <w:r w:rsidRPr="004768FC">
              <w:rPr>
                <w:color w:val="231F20"/>
                <w:sz w:val="22"/>
                <w:szCs w:val="22"/>
              </w:rPr>
              <w:t>сварк</w:t>
            </w:r>
            <w:r w:rsidR="00775852">
              <w:rPr>
                <w:color w:val="231F20"/>
                <w:sz w:val="22"/>
                <w:szCs w:val="22"/>
              </w:rPr>
              <w:t>е</w:t>
            </w:r>
            <w:r w:rsidRPr="004768FC">
              <w:rPr>
                <w:color w:val="231F20"/>
                <w:sz w:val="22"/>
                <w:szCs w:val="22"/>
              </w:rPr>
              <w:t>: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1B71F0B" w14:textId="77777777" w:rsidR="00FD7ACC" w:rsidRPr="004768FC" w:rsidRDefault="00FD7ACC" w:rsidP="002E09B2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</w:p>
        </w:tc>
      </w:tr>
      <w:tr w:rsidR="00FD7ACC" w:rsidRPr="004768FC" w14:paraId="555DC8EE" w14:textId="77777777" w:rsidTr="002E09B2">
        <w:tc>
          <w:tcPr>
            <w:tcW w:w="3153" w:type="dxa"/>
          </w:tcPr>
          <w:p w14:paraId="12CFD397" w14:textId="045627E1" w:rsidR="00FD7ACC" w:rsidRPr="004768FC" w:rsidRDefault="002E09B2" w:rsidP="002E09B2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 w:rsidRPr="002E09B2">
              <w:rPr>
                <w:color w:val="231F20"/>
                <w:sz w:val="22"/>
                <w:szCs w:val="22"/>
              </w:rPr>
              <w:t>Послесварочная обработка: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49F4F4BD" w14:textId="77777777" w:rsidR="00FD7ACC" w:rsidRPr="004768FC" w:rsidRDefault="00FD7ACC" w:rsidP="002E09B2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</w:p>
        </w:tc>
      </w:tr>
      <w:tr w:rsidR="00FD7ACC" w:rsidRPr="004768FC" w14:paraId="11D3133D" w14:textId="77777777" w:rsidTr="002E09B2">
        <w:tc>
          <w:tcPr>
            <w:tcW w:w="3153" w:type="dxa"/>
          </w:tcPr>
          <w:p w14:paraId="4439F4ED" w14:textId="446B2008" w:rsidR="00FD7ACC" w:rsidRPr="004768FC" w:rsidRDefault="00FD7ACC" w:rsidP="002E09B2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 w:rsidRPr="004768FC">
              <w:rPr>
                <w:color w:val="231F20"/>
                <w:sz w:val="22"/>
                <w:szCs w:val="22"/>
              </w:rPr>
              <w:t>Другая информация</w:t>
            </w:r>
            <w:r>
              <w:rPr>
                <w:color w:val="231F20"/>
                <w:sz w:val="22"/>
                <w:szCs w:val="22"/>
                <w:vertAlign w:val="superscript"/>
              </w:rPr>
              <w:t>1)</w:t>
            </w:r>
            <w:r w:rsidRPr="004768FC">
              <w:rPr>
                <w:color w:val="231F20"/>
                <w:sz w:val="22"/>
                <w:szCs w:val="22"/>
              </w:rPr>
              <w:t>: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7E760CB9" w14:textId="77777777" w:rsidR="00FD7ACC" w:rsidRPr="004768FC" w:rsidRDefault="00FD7ACC" w:rsidP="002E09B2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</w:p>
        </w:tc>
      </w:tr>
    </w:tbl>
    <w:p w14:paraId="6995D2B7" w14:textId="77777777" w:rsidR="00FD7ACC" w:rsidRDefault="00FD7ACC" w:rsidP="002E09B2">
      <w:pPr>
        <w:kinsoku w:val="0"/>
        <w:overflowPunct w:val="0"/>
        <w:spacing w:line="276" w:lineRule="auto"/>
        <w:rPr>
          <w:sz w:val="16"/>
          <w:szCs w:val="16"/>
        </w:rPr>
      </w:pPr>
    </w:p>
    <w:p w14:paraId="122CD0DA" w14:textId="77777777" w:rsidR="005677BB" w:rsidRPr="00A43A2F" w:rsidRDefault="005677BB" w:rsidP="002E09B2">
      <w:pPr>
        <w:kinsoku w:val="0"/>
        <w:overflowPunct w:val="0"/>
        <w:spacing w:line="276" w:lineRule="auto"/>
        <w:rPr>
          <w:sz w:val="16"/>
          <w:szCs w:val="16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849"/>
      </w:tblGrid>
      <w:tr w:rsidR="00FD7ACC" w:rsidRPr="004768FC" w14:paraId="1B464321" w14:textId="77777777" w:rsidTr="002E09B2">
        <w:trPr>
          <w:trHeight w:val="248"/>
        </w:trPr>
        <w:tc>
          <w:tcPr>
            <w:tcW w:w="2552" w:type="dxa"/>
          </w:tcPr>
          <w:p w14:paraId="33C1A23A" w14:textId="1A9C15F8" w:rsidR="00FD7ACC" w:rsidRPr="004768FC" w:rsidRDefault="005677BB" w:rsidP="002E09B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768FC">
              <w:rPr>
                <w:sz w:val="22"/>
                <w:szCs w:val="22"/>
              </w:rPr>
              <w:t>Производитель</w:t>
            </w:r>
          </w:p>
        </w:tc>
        <w:tc>
          <w:tcPr>
            <w:tcW w:w="3849" w:type="dxa"/>
            <w:tcBorders>
              <w:bottom w:val="single" w:sz="4" w:space="0" w:color="auto"/>
            </w:tcBorders>
          </w:tcPr>
          <w:p w14:paraId="26796C8E" w14:textId="77777777" w:rsidR="00FD7ACC" w:rsidRPr="004768FC" w:rsidRDefault="00FD7ACC" w:rsidP="002E09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FD7ACC" w:rsidRPr="004768FC" w14:paraId="39FBE4E9" w14:textId="77777777" w:rsidTr="002E09B2">
        <w:trPr>
          <w:trHeight w:val="241"/>
        </w:trPr>
        <w:tc>
          <w:tcPr>
            <w:tcW w:w="2552" w:type="dxa"/>
          </w:tcPr>
          <w:p w14:paraId="55D530D5" w14:textId="253DA381" w:rsidR="00FD7ACC" w:rsidRPr="004768FC" w:rsidRDefault="005677BB" w:rsidP="002E09B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Ф.И.О., д</w:t>
            </w:r>
            <w:r w:rsidR="00FD7ACC">
              <w:rPr>
                <w:sz w:val="22"/>
                <w:szCs w:val="22"/>
              </w:rPr>
              <w:t>ата,</w:t>
            </w:r>
            <w:r w:rsidR="00FD7ACC" w:rsidRPr="004768FC">
              <w:rPr>
                <w:sz w:val="22"/>
                <w:szCs w:val="22"/>
              </w:rPr>
              <w:t xml:space="preserve"> подпись</w:t>
            </w:r>
          </w:p>
        </w:tc>
        <w:tc>
          <w:tcPr>
            <w:tcW w:w="3849" w:type="dxa"/>
            <w:tcBorders>
              <w:top w:val="single" w:sz="4" w:space="0" w:color="auto"/>
              <w:bottom w:val="single" w:sz="4" w:space="0" w:color="auto"/>
            </w:tcBorders>
          </w:tcPr>
          <w:p w14:paraId="6EBF3FB5" w14:textId="77777777" w:rsidR="00FD7ACC" w:rsidRPr="004768FC" w:rsidRDefault="00FD7ACC" w:rsidP="002E09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0F8996B0" w14:textId="77777777" w:rsidR="00FD7ACC" w:rsidRDefault="00FD7ACC" w:rsidP="00FD7ACC">
      <w:pPr>
        <w:widowControl/>
        <w:autoSpaceDE/>
        <w:autoSpaceDN/>
        <w:adjustRightInd/>
        <w:spacing w:line="360" w:lineRule="auto"/>
        <w:rPr>
          <w:b/>
          <w:bCs/>
          <w:sz w:val="24"/>
          <w:szCs w:val="24"/>
        </w:rPr>
      </w:pPr>
    </w:p>
    <w:p w14:paraId="6334A173" w14:textId="77777777" w:rsidR="00331B94" w:rsidRDefault="00331B94" w:rsidP="00413BE5">
      <w:pPr>
        <w:spacing w:line="360" w:lineRule="auto"/>
        <w:ind w:firstLine="567"/>
        <w:jc w:val="both"/>
        <w:rPr>
          <w:sz w:val="24"/>
          <w:szCs w:val="24"/>
        </w:rPr>
      </w:pPr>
    </w:p>
    <w:p w14:paraId="56B7F6E0" w14:textId="77777777" w:rsidR="00117561" w:rsidRDefault="00117561" w:rsidP="00117561">
      <w:pPr>
        <w:spacing w:line="36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546C7F3B" w14:textId="6B26D1DA" w:rsidR="00331B94" w:rsidRPr="00D93E1A" w:rsidRDefault="00331B94" w:rsidP="00331B94">
      <w:pPr>
        <w:shd w:val="clear" w:color="auto" w:fill="FFFFFF"/>
        <w:tabs>
          <w:tab w:val="left" w:pos="142"/>
          <w:tab w:val="left" w:pos="398"/>
        </w:tabs>
        <w:spacing w:line="360" w:lineRule="auto"/>
        <w:jc w:val="center"/>
        <w:rPr>
          <w:b/>
          <w:sz w:val="24"/>
        </w:rPr>
      </w:pPr>
      <w:r w:rsidRPr="00D93E1A">
        <w:rPr>
          <w:b/>
          <w:sz w:val="24"/>
        </w:rPr>
        <w:lastRenderedPageBreak/>
        <w:t xml:space="preserve">Приложение </w:t>
      </w:r>
      <w:r>
        <w:rPr>
          <w:b/>
          <w:sz w:val="24"/>
        </w:rPr>
        <w:t>В</w:t>
      </w:r>
    </w:p>
    <w:p w14:paraId="6159CFB3" w14:textId="06A5C747" w:rsidR="00331B94" w:rsidRPr="00D93E1A" w:rsidRDefault="00331B94" w:rsidP="00331B94">
      <w:pPr>
        <w:widowControl/>
        <w:tabs>
          <w:tab w:val="left" w:pos="142"/>
        </w:tabs>
        <w:autoSpaceDE/>
        <w:autoSpaceDN/>
        <w:adjustRightInd/>
        <w:spacing w:line="360" w:lineRule="auto"/>
        <w:jc w:val="center"/>
        <w:rPr>
          <w:b/>
          <w:sz w:val="24"/>
        </w:rPr>
      </w:pPr>
      <w:r w:rsidRPr="00D93E1A">
        <w:rPr>
          <w:b/>
          <w:sz w:val="24"/>
        </w:rPr>
        <w:t>(</w:t>
      </w:r>
      <w:r w:rsidR="00B219D0" w:rsidRPr="00496124">
        <w:rPr>
          <w:b/>
          <w:sz w:val="24"/>
          <w:szCs w:val="24"/>
        </w:rPr>
        <w:t>справочное</w:t>
      </w:r>
      <w:r w:rsidRPr="00D93E1A">
        <w:rPr>
          <w:b/>
          <w:sz w:val="24"/>
        </w:rPr>
        <w:t>)</w:t>
      </w:r>
    </w:p>
    <w:p w14:paraId="4D81FAFD" w14:textId="77777777" w:rsidR="00331B94" w:rsidRPr="00D93E1A" w:rsidRDefault="00331B94" w:rsidP="00331B94">
      <w:pPr>
        <w:widowControl/>
        <w:tabs>
          <w:tab w:val="left" w:pos="142"/>
        </w:tabs>
        <w:autoSpaceDE/>
        <w:autoSpaceDN/>
        <w:adjustRightInd/>
        <w:spacing w:line="360" w:lineRule="auto"/>
        <w:jc w:val="center"/>
        <w:rPr>
          <w:b/>
          <w:sz w:val="24"/>
        </w:rPr>
      </w:pPr>
    </w:p>
    <w:p w14:paraId="0E86AA82" w14:textId="066F468C" w:rsidR="00331B94" w:rsidRPr="00D93E1A" w:rsidRDefault="005C31BA" w:rsidP="00331B94">
      <w:pPr>
        <w:widowControl/>
        <w:tabs>
          <w:tab w:val="left" w:pos="142"/>
        </w:tabs>
        <w:autoSpaceDE/>
        <w:autoSpaceDN/>
        <w:adjustRightInd/>
        <w:spacing w:line="360" w:lineRule="auto"/>
        <w:jc w:val="center"/>
        <w:rPr>
          <w:b/>
          <w:sz w:val="24"/>
        </w:rPr>
      </w:pPr>
      <w:r w:rsidRPr="005C31BA">
        <w:rPr>
          <w:b/>
          <w:sz w:val="24"/>
        </w:rPr>
        <w:t>Неразрушающий контроль</w:t>
      </w:r>
    </w:p>
    <w:p w14:paraId="5F47F499" w14:textId="77777777" w:rsidR="00331B94" w:rsidRPr="00D93E1A" w:rsidRDefault="00331B94" w:rsidP="00331B94">
      <w:pPr>
        <w:widowControl/>
        <w:tabs>
          <w:tab w:val="left" w:pos="142"/>
        </w:tabs>
        <w:autoSpaceDE/>
        <w:autoSpaceDN/>
        <w:adjustRightInd/>
        <w:spacing w:line="360" w:lineRule="auto"/>
        <w:jc w:val="center"/>
        <w:rPr>
          <w:b/>
          <w:sz w:val="24"/>
        </w:rPr>
      </w:pPr>
    </w:p>
    <w:p w14:paraId="395B40EA" w14:textId="183520B6" w:rsidR="005C31BA" w:rsidRPr="005C31BA" w:rsidRDefault="005C31BA" w:rsidP="005C31BA">
      <w:pPr>
        <w:spacing w:line="360" w:lineRule="auto"/>
        <w:ind w:firstLine="567"/>
        <w:jc w:val="both"/>
        <w:rPr>
          <w:sz w:val="24"/>
          <w:szCs w:val="24"/>
        </w:rPr>
      </w:pPr>
      <w:r w:rsidRPr="005C31BA">
        <w:rPr>
          <w:sz w:val="24"/>
          <w:szCs w:val="24"/>
        </w:rPr>
        <w:t>При необходимости проведения неразрушающего контроля</w:t>
      </w:r>
      <w:r w:rsidR="00330963">
        <w:rPr>
          <w:sz w:val="24"/>
          <w:szCs w:val="24"/>
        </w:rPr>
        <w:t xml:space="preserve"> </w:t>
      </w:r>
      <w:r w:rsidR="00330963" w:rsidRPr="00330963">
        <w:rPr>
          <w:sz w:val="24"/>
          <w:szCs w:val="24"/>
        </w:rPr>
        <w:t>(NDT)</w:t>
      </w:r>
      <w:r w:rsidRPr="005C31BA">
        <w:rPr>
          <w:sz w:val="24"/>
          <w:szCs w:val="24"/>
        </w:rPr>
        <w:t xml:space="preserve">, </w:t>
      </w:r>
      <w:r w:rsidR="008F5194">
        <w:rPr>
          <w:sz w:val="24"/>
          <w:szCs w:val="24"/>
        </w:rPr>
        <w:t>его</w:t>
      </w:r>
      <w:r w:rsidRPr="005C31BA">
        <w:rPr>
          <w:sz w:val="24"/>
          <w:szCs w:val="24"/>
        </w:rPr>
        <w:t xml:space="preserve"> пров</w:t>
      </w:r>
      <w:r w:rsidR="00DD23EB">
        <w:rPr>
          <w:sz w:val="24"/>
          <w:szCs w:val="24"/>
        </w:rPr>
        <w:t>о</w:t>
      </w:r>
      <w:r w:rsidRPr="005C31BA">
        <w:rPr>
          <w:sz w:val="24"/>
          <w:szCs w:val="24"/>
        </w:rPr>
        <w:t>д</w:t>
      </w:r>
      <w:r w:rsidR="008F5194">
        <w:rPr>
          <w:sz w:val="24"/>
          <w:szCs w:val="24"/>
        </w:rPr>
        <w:t xml:space="preserve">ят </w:t>
      </w:r>
      <w:r w:rsidRPr="005C31BA">
        <w:rPr>
          <w:sz w:val="24"/>
          <w:szCs w:val="24"/>
        </w:rPr>
        <w:t xml:space="preserve">на </w:t>
      </w:r>
      <w:r w:rsidR="003E433A" w:rsidRPr="003E433A">
        <w:rPr>
          <w:sz w:val="24"/>
          <w:szCs w:val="24"/>
        </w:rPr>
        <w:t>заготовка</w:t>
      </w:r>
      <w:r w:rsidR="003E433A">
        <w:rPr>
          <w:sz w:val="24"/>
          <w:szCs w:val="24"/>
        </w:rPr>
        <w:t>х</w:t>
      </w:r>
      <w:r w:rsidR="003E433A" w:rsidRPr="003E433A">
        <w:rPr>
          <w:sz w:val="24"/>
          <w:szCs w:val="24"/>
        </w:rPr>
        <w:t xml:space="preserve"> для испытаний </w:t>
      </w:r>
      <w:r w:rsidRPr="005C31BA">
        <w:rPr>
          <w:sz w:val="24"/>
          <w:szCs w:val="24"/>
        </w:rPr>
        <w:t>перед вырезкой из них образцов для испытаний.</w:t>
      </w:r>
    </w:p>
    <w:p w14:paraId="17E2202A" w14:textId="5A101B3C" w:rsidR="00331B94" w:rsidRDefault="005C31BA" w:rsidP="005C31BA">
      <w:pPr>
        <w:spacing w:line="360" w:lineRule="auto"/>
        <w:ind w:firstLine="567"/>
        <w:jc w:val="both"/>
        <w:rPr>
          <w:bCs/>
          <w:sz w:val="24"/>
          <w:szCs w:val="24"/>
        </w:rPr>
      </w:pPr>
      <w:r w:rsidRPr="005C31BA">
        <w:rPr>
          <w:sz w:val="24"/>
          <w:szCs w:val="24"/>
        </w:rPr>
        <w:t xml:space="preserve">В зависимости от геометрии </w:t>
      </w:r>
      <w:r w:rsidR="00330963">
        <w:rPr>
          <w:sz w:val="24"/>
          <w:szCs w:val="24"/>
        </w:rPr>
        <w:t>соединения</w:t>
      </w:r>
      <w:r w:rsidRPr="005C31BA">
        <w:rPr>
          <w:sz w:val="24"/>
          <w:szCs w:val="24"/>
        </w:rPr>
        <w:t xml:space="preserve">, основного материала и эксплуатационных требований, </w:t>
      </w:r>
      <w:r w:rsidR="00330963" w:rsidRPr="00330963">
        <w:rPr>
          <w:sz w:val="24"/>
          <w:szCs w:val="24"/>
        </w:rPr>
        <w:t>NDT</w:t>
      </w:r>
      <w:r w:rsidR="00414A66" w:rsidRPr="00414A66">
        <w:rPr>
          <w:sz w:val="24"/>
          <w:szCs w:val="24"/>
        </w:rPr>
        <w:t xml:space="preserve"> при необходимости,</w:t>
      </w:r>
      <w:r w:rsidRPr="005C31BA">
        <w:rPr>
          <w:sz w:val="24"/>
          <w:szCs w:val="24"/>
        </w:rPr>
        <w:t xml:space="preserve"> выполняется в соответствии с ISO 3452 (проникающий контроль), ISO 17636 (радиографический контроль) и ISO 17640 (ультразвуковой контроль). Если имеются строгие требования </w:t>
      </w:r>
      <w:r w:rsidR="00330963">
        <w:rPr>
          <w:sz w:val="24"/>
          <w:szCs w:val="24"/>
        </w:rPr>
        <w:t>к</w:t>
      </w:r>
      <w:r w:rsidRPr="005C31BA">
        <w:rPr>
          <w:sz w:val="24"/>
          <w:szCs w:val="24"/>
        </w:rPr>
        <w:t xml:space="preserve"> </w:t>
      </w:r>
      <w:r w:rsidR="00330963">
        <w:rPr>
          <w:sz w:val="24"/>
          <w:szCs w:val="24"/>
        </w:rPr>
        <w:t xml:space="preserve">сварному </w:t>
      </w:r>
      <w:r w:rsidRPr="005C31BA">
        <w:rPr>
          <w:sz w:val="24"/>
          <w:szCs w:val="24"/>
        </w:rPr>
        <w:t>шв</w:t>
      </w:r>
      <w:r w:rsidR="00330963">
        <w:rPr>
          <w:sz w:val="24"/>
          <w:szCs w:val="24"/>
        </w:rPr>
        <w:t>у</w:t>
      </w:r>
      <w:r w:rsidRPr="005C31BA">
        <w:rPr>
          <w:sz w:val="24"/>
          <w:szCs w:val="24"/>
        </w:rPr>
        <w:t xml:space="preserve">, могут быть </w:t>
      </w:r>
      <w:r w:rsidR="008F5194">
        <w:rPr>
          <w:sz w:val="24"/>
          <w:szCs w:val="24"/>
        </w:rPr>
        <w:t>применены</w:t>
      </w:r>
      <w:r w:rsidRPr="005C31BA">
        <w:rPr>
          <w:sz w:val="24"/>
          <w:szCs w:val="24"/>
        </w:rPr>
        <w:t xml:space="preserve"> специальные методы (например, ультразвуковой контрол</w:t>
      </w:r>
      <w:r w:rsidR="00C1641D">
        <w:rPr>
          <w:sz w:val="24"/>
          <w:szCs w:val="24"/>
        </w:rPr>
        <w:t>ь</w:t>
      </w:r>
      <w:r w:rsidRPr="005C31BA">
        <w:rPr>
          <w:sz w:val="24"/>
          <w:szCs w:val="24"/>
        </w:rPr>
        <w:t xml:space="preserve"> </w:t>
      </w:r>
      <w:r w:rsidR="00C1641D" w:rsidRPr="00C1641D">
        <w:rPr>
          <w:sz w:val="24"/>
          <w:szCs w:val="24"/>
        </w:rPr>
        <w:t>с использованием фазированн</w:t>
      </w:r>
      <w:r w:rsidR="00C1641D">
        <w:rPr>
          <w:sz w:val="24"/>
          <w:szCs w:val="24"/>
        </w:rPr>
        <w:t>ых</w:t>
      </w:r>
      <w:r w:rsidR="00C1641D" w:rsidRPr="00C1641D">
        <w:rPr>
          <w:sz w:val="24"/>
          <w:szCs w:val="24"/>
        </w:rPr>
        <w:t xml:space="preserve"> решёт</w:t>
      </w:r>
      <w:r w:rsidR="00C1641D">
        <w:rPr>
          <w:sz w:val="24"/>
          <w:szCs w:val="24"/>
        </w:rPr>
        <w:t>ок</w:t>
      </w:r>
      <w:r w:rsidRPr="005C31BA">
        <w:rPr>
          <w:sz w:val="24"/>
          <w:szCs w:val="24"/>
        </w:rPr>
        <w:t xml:space="preserve"> или вихретоковый контрол</w:t>
      </w:r>
      <w:r w:rsidR="00330963">
        <w:rPr>
          <w:sz w:val="24"/>
          <w:szCs w:val="24"/>
        </w:rPr>
        <w:t>ь</w:t>
      </w:r>
      <w:r w:rsidRPr="005C31BA">
        <w:rPr>
          <w:sz w:val="24"/>
          <w:szCs w:val="24"/>
        </w:rPr>
        <w:t>)</w:t>
      </w:r>
      <w:r w:rsidR="007166DE" w:rsidRPr="007166DE">
        <w:rPr>
          <w:bCs/>
          <w:sz w:val="24"/>
          <w:szCs w:val="24"/>
        </w:rPr>
        <w:t>.</w:t>
      </w:r>
    </w:p>
    <w:p w14:paraId="569AB0B3" w14:textId="77777777" w:rsidR="00331B94" w:rsidRPr="00331B94" w:rsidRDefault="00331B94" w:rsidP="00331B94">
      <w:pPr>
        <w:spacing w:line="360" w:lineRule="auto"/>
        <w:ind w:firstLine="567"/>
        <w:jc w:val="both"/>
        <w:rPr>
          <w:sz w:val="22"/>
        </w:rPr>
      </w:pPr>
    </w:p>
    <w:p w14:paraId="79EBEA7B" w14:textId="77777777" w:rsidR="00803914" w:rsidRDefault="00803914" w:rsidP="00803914">
      <w:pPr>
        <w:spacing w:line="360" w:lineRule="auto"/>
        <w:ind w:firstLine="851"/>
        <w:jc w:val="both"/>
        <w:rPr>
          <w:sz w:val="24"/>
          <w:szCs w:val="24"/>
        </w:rPr>
      </w:pPr>
    </w:p>
    <w:p w14:paraId="6A8F5DA1" w14:textId="77777777" w:rsidR="00803914" w:rsidRDefault="00803914" w:rsidP="00803914">
      <w:pPr>
        <w:spacing w:line="360" w:lineRule="auto"/>
        <w:ind w:firstLine="851"/>
        <w:jc w:val="both"/>
        <w:rPr>
          <w:sz w:val="24"/>
          <w:szCs w:val="24"/>
        </w:rPr>
      </w:pPr>
    </w:p>
    <w:p w14:paraId="07799C32" w14:textId="00E49927" w:rsidR="00331B94" w:rsidRDefault="00331B94" w:rsidP="007166DE">
      <w:pPr>
        <w:spacing w:line="36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71E7B860" w14:textId="0665B91E" w:rsidR="00BD083F" w:rsidRPr="00D93E1A" w:rsidRDefault="00BD083F" w:rsidP="00BD083F">
      <w:pPr>
        <w:shd w:val="clear" w:color="auto" w:fill="FFFFFF"/>
        <w:tabs>
          <w:tab w:val="left" w:pos="142"/>
          <w:tab w:val="left" w:pos="398"/>
        </w:tabs>
        <w:spacing w:line="360" w:lineRule="auto"/>
        <w:jc w:val="center"/>
        <w:rPr>
          <w:b/>
          <w:sz w:val="24"/>
        </w:rPr>
      </w:pPr>
      <w:r w:rsidRPr="00D93E1A">
        <w:rPr>
          <w:b/>
          <w:sz w:val="24"/>
        </w:rPr>
        <w:lastRenderedPageBreak/>
        <w:t xml:space="preserve">Приложение </w:t>
      </w:r>
      <w:r>
        <w:rPr>
          <w:b/>
          <w:sz w:val="24"/>
        </w:rPr>
        <w:t>С</w:t>
      </w:r>
    </w:p>
    <w:p w14:paraId="61993322" w14:textId="3DB858B9" w:rsidR="00BD083F" w:rsidRPr="00D93E1A" w:rsidRDefault="00BD083F" w:rsidP="00BD083F">
      <w:pPr>
        <w:widowControl/>
        <w:tabs>
          <w:tab w:val="left" w:pos="142"/>
        </w:tabs>
        <w:autoSpaceDE/>
        <w:autoSpaceDN/>
        <w:adjustRightInd/>
        <w:spacing w:line="360" w:lineRule="auto"/>
        <w:jc w:val="center"/>
        <w:rPr>
          <w:b/>
          <w:sz w:val="24"/>
        </w:rPr>
      </w:pPr>
      <w:r w:rsidRPr="00D93E1A">
        <w:rPr>
          <w:b/>
          <w:sz w:val="24"/>
        </w:rPr>
        <w:t>(</w:t>
      </w:r>
      <w:r w:rsidRPr="00BD083F">
        <w:rPr>
          <w:b/>
          <w:bCs/>
          <w:sz w:val="24"/>
          <w:szCs w:val="24"/>
        </w:rPr>
        <w:t>справочное</w:t>
      </w:r>
      <w:r w:rsidRPr="00D93E1A">
        <w:rPr>
          <w:b/>
          <w:sz w:val="24"/>
        </w:rPr>
        <w:t>)</w:t>
      </w:r>
    </w:p>
    <w:p w14:paraId="4D4B8DB8" w14:textId="77777777" w:rsidR="00BD083F" w:rsidRPr="00D93E1A" w:rsidRDefault="00BD083F" w:rsidP="00BD083F">
      <w:pPr>
        <w:widowControl/>
        <w:tabs>
          <w:tab w:val="left" w:pos="142"/>
        </w:tabs>
        <w:autoSpaceDE/>
        <w:autoSpaceDN/>
        <w:adjustRightInd/>
        <w:spacing w:line="360" w:lineRule="auto"/>
        <w:jc w:val="center"/>
        <w:rPr>
          <w:b/>
          <w:sz w:val="24"/>
        </w:rPr>
      </w:pPr>
    </w:p>
    <w:p w14:paraId="7ED55BE1" w14:textId="216285D5" w:rsidR="00BD083F" w:rsidRDefault="00D55E10" w:rsidP="00BD083F">
      <w:pPr>
        <w:spacing w:line="360" w:lineRule="auto"/>
        <w:ind w:firstLine="567"/>
        <w:jc w:val="center"/>
        <w:rPr>
          <w:bCs/>
          <w:sz w:val="24"/>
          <w:szCs w:val="24"/>
        </w:rPr>
      </w:pPr>
      <w:r w:rsidRPr="00D55E10">
        <w:rPr>
          <w:b/>
          <w:sz w:val="24"/>
        </w:rPr>
        <w:t>Испытание на S-изгиб нахлесточных соединений ударным инструментом</w:t>
      </w:r>
    </w:p>
    <w:p w14:paraId="68C1E066" w14:textId="77777777" w:rsidR="00BD083F" w:rsidRDefault="00BD083F" w:rsidP="00BD083F">
      <w:pPr>
        <w:spacing w:line="360" w:lineRule="auto"/>
        <w:ind w:firstLine="851"/>
        <w:jc w:val="both"/>
        <w:rPr>
          <w:sz w:val="24"/>
          <w:szCs w:val="24"/>
        </w:rPr>
      </w:pPr>
    </w:p>
    <w:p w14:paraId="762A24D0" w14:textId="2EA9A02D" w:rsidR="00D55E10" w:rsidRPr="00D55E10" w:rsidRDefault="00D55E10" w:rsidP="00D55E10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z w:val="24"/>
          <w:szCs w:val="24"/>
        </w:rPr>
      </w:pPr>
      <w:r w:rsidRPr="00D55E10">
        <w:rPr>
          <w:bCs/>
          <w:sz w:val="24"/>
          <w:szCs w:val="24"/>
        </w:rPr>
        <w:t xml:space="preserve">Испытание на S-образный изгиб нахлесточных соединений ударным инструментом </w:t>
      </w:r>
      <w:r w:rsidR="00614E43">
        <w:rPr>
          <w:bCs/>
          <w:sz w:val="24"/>
          <w:szCs w:val="24"/>
        </w:rPr>
        <w:t>–</w:t>
      </w:r>
      <w:r w:rsidRPr="00D55E10">
        <w:rPr>
          <w:bCs/>
          <w:sz w:val="24"/>
          <w:szCs w:val="24"/>
        </w:rPr>
        <w:t xml:space="preserve"> проверенный метод </w:t>
      </w:r>
      <w:r w:rsidR="007455B7">
        <w:rPr>
          <w:bCs/>
          <w:sz w:val="24"/>
          <w:szCs w:val="24"/>
        </w:rPr>
        <w:t>выявления</w:t>
      </w:r>
      <w:r w:rsidRPr="00D55E10">
        <w:rPr>
          <w:bCs/>
          <w:sz w:val="24"/>
          <w:szCs w:val="24"/>
        </w:rPr>
        <w:t xml:space="preserve"> </w:t>
      </w:r>
      <w:r w:rsidR="007455B7" w:rsidRPr="00D55E10">
        <w:rPr>
          <w:bCs/>
          <w:sz w:val="24"/>
          <w:szCs w:val="24"/>
        </w:rPr>
        <w:t xml:space="preserve">дефектов </w:t>
      </w:r>
      <w:r w:rsidRPr="00D55E10">
        <w:rPr>
          <w:bCs/>
          <w:sz w:val="24"/>
          <w:szCs w:val="24"/>
        </w:rPr>
        <w:t xml:space="preserve">в сварном шве, например, утонения листа или «крюка». Поскольку оценка по данному методу является </w:t>
      </w:r>
      <w:r w:rsidR="005B6B6E">
        <w:rPr>
          <w:bCs/>
          <w:sz w:val="24"/>
          <w:szCs w:val="24"/>
        </w:rPr>
        <w:t>соответствующей</w:t>
      </w:r>
      <w:r w:rsidRPr="00D55E10">
        <w:rPr>
          <w:bCs/>
          <w:sz w:val="24"/>
          <w:szCs w:val="24"/>
        </w:rPr>
        <w:t xml:space="preserve">, следует </w:t>
      </w:r>
      <w:r w:rsidR="00BC40B1">
        <w:rPr>
          <w:bCs/>
          <w:sz w:val="24"/>
          <w:szCs w:val="24"/>
        </w:rPr>
        <w:t>вы</w:t>
      </w:r>
      <w:r w:rsidRPr="00D55E10">
        <w:rPr>
          <w:bCs/>
          <w:sz w:val="24"/>
          <w:szCs w:val="24"/>
        </w:rPr>
        <w:t xml:space="preserve">бирать расстояние от центра шва до тисков (или зажимного устройства) таким образом, чтобы компенсировать пластичность или недостаток пластичности и толщину </w:t>
      </w:r>
      <w:r w:rsidR="00BC40B1">
        <w:rPr>
          <w:bCs/>
          <w:sz w:val="24"/>
          <w:szCs w:val="24"/>
        </w:rPr>
        <w:t>контролируемого</w:t>
      </w:r>
      <w:r w:rsidRPr="00D55E10">
        <w:rPr>
          <w:bCs/>
          <w:sz w:val="24"/>
          <w:szCs w:val="24"/>
        </w:rPr>
        <w:t xml:space="preserve"> материала. Для более пластичных материалов расстояние от центра шва до тисков должно быть меньше, чем для менее пластичных материалов.</w:t>
      </w:r>
    </w:p>
    <w:p w14:paraId="49D340AA" w14:textId="1F5538B1" w:rsidR="00D55E10" w:rsidRPr="00D55E10" w:rsidRDefault="00D55E10" w:rsidP="00D55E10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z w:val="24"/>
          <w:szCs w:val="24"/>
        </w:rPr>
      </w:pPr>
      <w:r w:rsidRPr="00D55E10">
        <w:rPr>
          <w:bCs/>
          <w:sz w:val="24"/>
          <w:szCs w:val="24"/>
        </w:rPr>
        <w:t xml:space="preserve">Рекомендуется </w:t>
      </w:r>
      <w:r w:rsidR="00BC40B1">
        <w:rPr>
          <w:bCs/>
          <w:sz w:val="24"/>
          <w:szCs w:val="24"/>
        </w:rPr>
        <w:t>проводить испытания</w:t>
      </w:r>
      <w:r w:rsidRPr="00D55E10">
        <w:rPr>
          <w:bCs/>
          <w:sz w:val="24"/>
          <w:szCs w:val="24"/>
        </w:rPr>
        <w:t xml:space="preserve"> на S-образный изгиб на двух образцах. У </w:t>
      </w:r>
      <w:r w:rsidR="00BC40B1">
        <w:rPr>
          <w:bCs/>
          <w:sz w:val="24"/>
          <w:szCs w:val="24"/>
        </w:rPr>
        <w:t>первого</w:t>
      </w:r>
      <w:r w:rsidRPr="00D55E10">
        <w:rPr>
          <w:bCs/>
          <w:sz w:val="24"/>
          <w:szCs w:val="24"/>
        </w:rPr>
        <w:t xml:space="preserve"> образца ближе к ударному инструменту должна быть сторона набегания шва </w:t>
      </w:r>
      <w:r w:rsidR="009C7C72" w:rsidRPr="009C7C72">
        <w:rPr>
          <w:bCs/>
          <w:sz w:val="24"/>
          <w:szCs w:val="24"/>
        </w:rPr>
        <w:t>[</w:t>
      </w:r>
      <w:r w:rsidR="0004235E">
        <w:rPr>
          <w:bCs/>
          <w:sz w:val="24"/>
          <w:szCs w:val="24"/>
        </w:rPr>
        <w:t>р</w:t>
      </w:r>
      <w:r w:rsidRPr="00D55E10">
        <w:rPr>
          <w:bCs/>
          <w:sz w:val="24"/>
          <w:szCs w:val="24"/>
        </w:rPr>
        <w:t>исунок С.1, a)</w:t>
      </w:r>
      <w:r w:rsidR="009C7C72" w:rsidRPr="009C7C72">
        <w:rPr>
          <w:bCs/>
          <w:sz w:val="24"/>
          <w:szCs w:val="24"/>
        </w:rPr>
        <w:t>]</w:t>
      </w:r>
      <w:r w:rsidRPr="00D55E10">
        <w:rPr>
          <w:bCs/>
          <w:sz w:val="24"/>
          <w:szCs w:val="24"/>
        </w:rPr>
        <w:t xml:space="preserve">. У второго образца ближе к ударному инструменту должна быть сторона отставания шва </w:t>
      </w:r>
      <w:r w:rsidR="009C7C72" w:rsidRPr="009C7C72">
        <w:rPr>
          <w:bCs/>
          <w:sz w:val="24"/>
          <w:szCs w:val="24"/>
        </w:rPr>
        <w:t>[</w:t>
      </w:r>
      <w:r w:rsidR="0004235E">
        <w:rPr>
          <w:bCs/>
          <w:sz w:val="24"/>
          <w:szCs w:val="24"/>
        </w:rPr>
        <w:t>р</w:t>
      </w:r>
      <w:r w:rsidRPr="00D55E10">
        <w:rPr>
          <w:bCs/>
          <w:sz w:val="24"/>
          <w:szCs w:val="24"/>
        </w:rPr>
        <w:t xml:space="preserve">исунок С.1, </w:t>
      </w:r>
      <w:r w:rsidRPr="00D55E10">
        <w:rPr>
          <w:bCs/>
          <w:sz w:val="24"/>
          <w:szCs w:val="24"/>
          <w:lang w:val="en-US"/>
        </w:rPr>
        <w:t>b</w:t>
      </w:r>
      <w:r w:rsidRPr="00D55E10">
        <w:rPr>
          <w:bCs/>
          <w:sz w:val="24"/>
          <w:szCs w:val="24"/>
        </w:rPr>
        <w:t>)</w:t>
      </w:r>
      <w:r w:rsidR="009C7C72" w:rsidRPr="009C7C72">
        <w:rPr>
          <w:bCs/>
          <w:sz w:val="24"/>
          <w:szCs w:val="24"/>
        </w:rPr>
        <w:t>]</w:t>
      </w:r>
      <w:r w:rsidRPr="00D55E10">
        <w:rPr>
          <w:bCs/>
          <w:sz w:val="24"/>
          <w:szCs w:val="24"/>
        </w:rPr>
        <w:t>.</w:t>
      </w:r>
    </w:p>
    <w:p w14:paraId="20ADCA53" w14:textId="0CF5EFCC" w:rsidR="002A193B" w:rsidRDefault="00D55E10" w:rsidP="00D55E10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D55E10">
        <w:rPr>
          <w:bCs/>
          <w:sz w:val="24"/>
          <w:szCs w:val="24"/>
        </w:rPr>
        <w:t xml:space="preserve">Данное испытание не заменяет другие </w:t>
      </w:r>
      <w:r w:rsidR="009C7C72" w:rsidRPr="009C7C72">
        <w:rPr>
          <w:bCs/>
          <w:sz w:val="24"/>
          <w:szCs w:val="24"/>
        </w:rPr>
        <w:t>испытани</w:t>
      </w:r>
      <w:r w:rsidR="009C7C72">
        <w:rPr>
          <w:bCs/>
          <w:sz w:val="24"/>
          <w:szCs w:val="24"/>
        </w:rPr>
        <w:t>я</w:t>
      </w:r>
      <w:r w:rsidR="009C7C72" w:rsidRPr="009C7C72">
        <w:rPr>
          <w:bCs/>
          <w:sz w:val="24"/>
          <w:szCs w:val="24"/>
        </w:rPr>
        <w:t>, дающее количественные результаты</w:t>
      </w:r>
      <w:r w:rsidRPr="00D55E10">
        <w:rPr>
          <w:bCs/>
          <w:sz w:val="24"/>
          <w:szCs w:val="24"/>
        </w:rPr>
        <w:t>.</w:t>
      </w:r>
    </w:p>
    <w:p w14:paraId="0F075F50" w14:textId="77777777" w:rsidR="002A193B" w:rsidRDefault="002A193B" w:rsidP="002A193B">
      <w:pPr>
        <w:spacing w:line="360" w:lineRule="auto"/>
        <w:jc w:val="both"/>
        <w:rPr>
          <w:iCs/>
          <w:sz w:val="24"/>
          <w:szCs w:val="24"/>
        </w:rPr>
      </w:pPr>
    </w:p>
    <w:p w14:paraId="28E04646" w14:textId="77777777" w:rsidR="002A193B" w:rsidRDefault="002A193B" w:rsidP="002A193B">
      <w:pPr>
        <w:spacing w:line="360" w:lineRule="auto"/>
        <w:jc w:val="both"/>
        <w:rPr>
          <w:iCs/>
          <w:sz w:val="24"/>
          <w:szCs w:val="24"/>
        </w:rPr>
      </w:pPr>
    </w:p>
    <w:p w14:paraId="6B87E65E" w14:textId="77777777" w:rsidR="008F6BEB" w:rsidRDefault="008F6BEB" w:rsidP="002A193B">
      <w:pPr>
        <w:spacing w:line="360" w:lineRule="auto"/>
        <w:jc w:val="both"/>
        <w:rPr>
          <w:iCs/>
          <w:sz w:val="24"/>
          <w:szCs w:val="24"/>
        </w:rPr>
      </w:pPr>
    </w:p>
    <w:p w14:paraId="579DA134" w14:textId="77777777" w:rsidR="008F6BEB" w:rsidRDefault="008F6BEB" w:rsidP="002A193B">
      <w:pPr>
        <w:spacing w:line="360" w:lineRule="auto"/>
        <w:jc w:val="both"/>
        <w:rPr>
          <w:iCs/>
          <w:sz w:val="24"/>
          <w:szCs w:val="24"/>
        </w:rPr>
      </w:pPr>
    </w:p>
    <w:p w14:paraId="553E27DF" w14:textId="77777777" w:rsidR="008F6BEB" w:rsidRDefault="008F6BEB" w:rsidP="002A193B">
      <w:pPr>
        <w:spacing w:line="360" w:lineRule="auto"/>
        <w:jc w:val="both"/>
        <w:rPr>
          <w:iCs/>
          <w:sz w:val="24"/>
          <w:szCs w:val="24"/>
        </w:rPr>
      </w:pPr>
    </w:p>
    <w:p w14:paraId="4C8C8A00" w14:textId="77777777" w:rsidR="008F6BEB" w:rsidRDefault="008F6BEB" w:rsidP="002A193B">
      <w:pPr>
        <w:spacing w:line="360" w:lineRule="auto"/>
        <w:jc w:val="both"/>
        <w:rPr>
          <w:iCs/>
          <w:sz w:val="24"/>
          <w:szCs w:val="24"/>
        </w:rPr>
      </w:pPr>
    </w:p>
    <w:p w14:paraId="469702BB" w14:textId="77777777" w:rsidR="008F6BEB" w:rsidRDefault="008F6BEB" w:rsidP="002A193B">
      <w:pPr>
        <w:spacing w:line="360" w:lineRule="auto"/>
        <w:jc w:val="both"/>
        <w:rPr>
          <w:iCs/>
          <w:sz w:val="24"/>
          <w:szCs w:val="24"/>
        </w:rPr>
      </w:pPr>
    </w:p>
    <w:p w14:paraId="2A50ACE2" w14:textId="77777777" w:rsidR="008F6BEB" w:rsidRDefault="008F6BEB" w:rsidP="002A193B">
      <w:pPr>
        <w:spacing w:line="360" w:lineRule="auto"/>
        <w:jc w:val="both"/>
        <w:rPr>
          <w:iCs/>
          <w:sz w:val="24"/>
          <w:szCs w:val="24"/>
        </w:rPr>
      </w:pPr>
    </w:p>
    <w:p w14:paraId="7405119F" w14:textId="77777777" w:rsidR="008F6BEB" w:rsidRDefault="008F6BEB" w:rsidP="002A193B">
      <w:pPr>
        <w:spacing w:line="360" w:lineRule="auto"/>
        <w:jc w:val="both"/>
        <w:rPr>
          <w:iCs/>
          <w:sz w:val="24"/>
          <w:szCs w:val="24"/>
        </w:rPr>
      </w:pPr>
    </w:p>
    <w:p w14:paraId="0181F175" w14:textId="77777777" w:rsidR="008F6BEB" w:rsidRDefault="008F6BEB" w:rsidP="002A193B">
      <w:pPr>
        <w:spacing w:line="360" w:lineRule="auto"/>
        <w:jc w:val="both"/>
        <w:rPr>
          <w:iCs/>
          <w:sz w:val="24"/>
          <w:szCs w:val="24"/>
        </w:rPr>
      </w:pPr>
    </w:p>
    <w:p w14:paraId="7118D02C" w14:textId="77777777" w:rsidR="008F6BEB" w:rsidRDefault="008F6BEB" w:rsidP="002A193B">
      <w:pPr>
        <w:spacing w:line="360" w:lineRule="auto"/>
        <w:jc w:val="both"/>
        <w:rPr>
          <w:iCs/>
          <w:sz w:val="24"/>
          <w:szCs w:val="24"/>
        </w:rPr>
      </w:pPr>
    </w:p>
    <w:p w14:paraId="5FF70A71" w14:textId="77777777" w:rsidR="008F6BEB" w:rsidRDefault="008F6BEB" w:rsidP="002A193B">
      <w:pPr>
        <w:spacing w:line="360" w:lineRule="auto"/>
        <w:jc w:val="both"/>
        <w:rPr>
          <w:iCs/>
          <w:sz w:val="24"/>
          <w:szCs w:val="24"/>
        </w:rPr>
      </w:pPr>
    </w:p>
    <w:p w14:paraId="235869FE" w14:textId="77777777" w:rsidR="008F6BEB" w:rsidRDefault="008F6BEB" w:rsidP="002A193B">
      <w:pPr>
        <w:spacing w:line="360" w:lineRule="auto"/>
        <w:jc w:val="both"/>
        <w:rPr>
          <w:iCs/>
          <w:sz w:val="24"/>
          <w:szCs w:val="24"/>
        </w:rPr>
      </w:pPr>
    </w:p>
    <w:p w14:paraId="11E7000E" w14:textId="77777777" w:rsidR="008F6BEB" w:rsidRDefault="008F6BEB" w:rsidP="002A193B">
      <w:pPr>
        <w:spacing w:line="360" w:lineRule="auto"/>
        <w:jc w:val="both"/>
        <w:rPr>
          <w:iCs/>
          <w:sz w:val="24"/>
          <w:szCs w:val="24"/>
        </w:rPr>
      </w:pPr>
    </w:p>
    <w:p w14:paraId="65F9D733" w14:textId="77777777" w:rsidR="008F6BEB" w:rsidRDefault="008F6BEB" w:rsidP="002A193B">
      <w:pPr>
        <w:spacing w:line="360" w:lineRule="auto"/>
        <w:jc w:val="both"/>
        <w:rPr>
          <w:iCs/>
          <w:sz w:val="24"/>
          <w:szCs w:val="24"/>
        </w:rPr>
      </w:pPr>
    </w:p>
    <w:p w14:paraId="3CC1AF9F" w14:textId="55E6F96C" w:rsidR="008F6BEB" w:rsidRDefault="005C2EE1" w:rsidP="005C2EE1">
      <w:pPr>
        <w:spacing w:line="360" w:lineRule="auto"/>
        <w:jc w:val="center"/>
        <w:rPr>
          <w:iCs/>
          <w:sz w:val="24"/>
          <w:szCs w:val="24"/>
        </w:rPr>
      </w:pPr>
      <w:r>
        <w:rPr>
          <w:iCs/>
          <w:noProof/>
          <w:sz w:val="24"/>
          <w:szCs w:val="24"/>
        </w:rPr>
        <w:lastRenderedPageBreak/>
        <w:drawing>
          <wp:inline distT="0" distB="0" distL="0" distR="0" wp14:anchorId="18FB789B" wp14:editId="30FC179A">
            <wp:extent cx="5962650" cy="6148070"/>
            <wp:effectExtent l="0" t="0" r="0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0CC6C6.tmp"/>
                    <pic:cNvPicPr/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7" t="3151" r="986"/>
                    <a:stretch/>
                  </pic:blipFill>
                  <pic:spPr bwMode="auto">
                    <a:xfrm>
                      <a:off x="0" y="0"/>
                      <a:ext cx="5962650" cy="6148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D99379" w14:textId="79D2FD27" w:rsidR="005C2EE1" w:rsidRPr="008C10C5" w:rsidRDefault="005C2EE1" w:rsidP="005C2EE1">
      <w:pPr>
        <w:spacing w:line="360" w:lineRule="auto"/>
        <w:jc w:val="center"/>
        <w:rPr>
          <w:sz w:val="24"/>
          <w:szCs w:val="24"/>
        </w:rPr>
      </w:pPr>
      <w:r>
        <w:rPr>
          <w:i/>
          <w:sz w:val="24"/>
          <w:szCs w:val="24"/>
        </w:rPr>
        <w:t>1</w:t>
      </w:r>
      <w:r w:rsidRPr="005F7D74">
        <w:rPr>
          <w:sz w:val="24"/>
          <w:szCs w:val="24"/>
        </w:rPr>
        <w:t xml:space="preserve"> – </w:t>
      </w:r>
      <w:r w:rsidR="007538C6" w:rsidRPr="007538C6">
        <w:rPr>
          <w:sz w:val="24"/>
          <w:szCs w:val="24"/>
        </w:rPr>
        <w:t>сторона набегания</w:t>
      </w:r>
      <w:r w:rsidR="00B842A0">
        <w:rPr>
          <w:sz w:val="24"/>
          <w:szCs w:val="24"/>
        </w:rPr>
        <w:t xml:space="preserve"> </w:t>
      </w:r>
      <w:r w:rsidR="00B842A0" w:rsidRPr="00E51591">
        <w:rPr>
          <w:sz w:val="24"/>
          <w:szCs w:val="24"/>
        </w:rPr>
        <w:t>сварного шва</w:t>
      </w:r>
      <w:r w:rsidRPr="005F7D74">
        <w:rPr>
          <w:sz w:val="24"/>
          <w:szCs w:val="24"/>
        </w:rPr>
        <w:t xml:space="preserve">; </w:t>
      </w:r>
      <w:r>
        <w:rPr>
          <w:i/>
          <w:sz w:val="24"/>
          <w:szCs w:val="24"/>
        </w:rPr>
        <w:t>2</w:t>
      </w:r>
      <w:r w:rsidRPr="005F7D74">
        <w:rPr>
          <w:sz w:val="24"/>
          <w:szCs w:val="24"/>
        </w:rPr>
        <w:t xml:space="preserve"> – </w:t>
      </w:r>
      <w:r w:rsidR="007538C6" w:rsidRPr="007538C6">
        <w:rPr>
          <w:sz w:val="24"/>
          <w:szCs w:val="24"/>
        </w:rPr>
        <w:t>сторона отставания</w:t>
      </w:r>
      <w:r w:rsidR="00B842A0" w:rsidRPr="00B842A0">
        <w:rPr>
          <w:sz w:val="24"/>
          <w:szCs w:val="24"/>
        </w:rPr>
        <w:t xml:space="preserve"> </w:t>
      </w:r>
      <w:r w:rsidR="00B842A0" w:rsidRPr="00E51591">
        <w:rPr>
          <w:sz w:val="24"/>
          <w:szCs w:val="24"/>
        </w:rPr>
        <w:t>сварного шва</w:t>
      </w:r>
      <w:r w:rsidRPr="005F7D74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3</w:t>
      </w:r>
      <w:r w:rsidRPr="005F7D74">
        <w:rPr>
          <w:sz w:val="24"/>
          <w:szCs w:val="24"/>
        </w:rPr>
        <w:t xml:space="preserve"> – </w:t>
      </w:r>
      <w:r w:rsidR="007538C6" w:rsidRPr="007538C6">
        <w:rPr>
          <w:sz w:val="24"/>
          <w:szCs w:val="24"/>
        </w:rPr>
        <w:t>тиски</w:t>
      </w:r>
      <w:r w:rsidRPr="005F7D74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8C10C5" w:rsidRPr="00C66BCE">
        <w:rPr>
          <w:sz w:val="24"/>
          <w:szCs w:val="24"/>
          <w:vertAlign w:val="superscript"/>
          <w:lang w:val="en-US"/>
        </w:rPr>
        <w:t>a</w:t>
      </w:r>
      <w:r w:rsidRPr="008C10C5">
        <w:rPr>
          <w:i/>
          <w:sz w:val="24"/>
          <w:szCs w:val="24"/>
        </w:rPr>
        <w:t xml:space="preserve"> </w:t>
      </w:r>
      <w:r w:rsidRPr="008C10C5">
        <w:rPr>
          <w:sz w:val="24"/>
          <w:szCs w:val="24"/>
        </w:rPr>
        <w:t>–</w:t>
      </w:r>
      <w:r w:rsidRPr="00C517FA">
        <w:rPr>
          <w:sz w:val="24"/>
          <w:szCs w:val="24"/>
        </w:rPr>
        <w:t xml:space="preserve"> </w:t>
      </w:r>
      <w:r w:rsidR="007538C6">
        <w:rPr>
          <w:sz w:val="24"/>
          <w:szCs w:val="24"/>
        </w:rPr>
        <w:t>р</w:t>
      </w:r>
      <w:r w:rsidR="00E51591" w:rsidRPr="00E51591">
        <w:rPr>
          <w:sz w:val="24"/>
          <w:szCs w:val="24"/>
        </w:rPr>
        <w:t>асстояние от края зажима до оси сварного шва</w:t>
      </w:r>
      <w:r w:rsidR="008C10C5">
        <w:rPr>
          <w:sz w:val="24"/>
          <w:szCs w:val="24"/>
        </w:rPr>
        <w:t xml:space="preserve">; </w:t>
      </w:r>
      <w:r w:rsidR="008C10C5" w:rsidRPr="00C66BCE">
        <w:rPr>
          <w:sz w:val="24"/>
          <w:szCs w:val="24"/>
          <w:vertAlign w:val="superscript"/>
          <w:lang w:val="en-US"/>
        </w:rPr>
        <w:t>b</w:t>
      </w:r>
      <w:r w:rsidR="008C10C5" w:rsidRPr="008C10C5">
        <w:rPr>
          <w:i/>
          <w:sz w:val="24"/>
          <w:szCs w:val="24"/>
        </w:rPr>
        <w:t xml:space="preserve"> </w:t>
      </w:r>
      <w:r w:rsidR="008C10C5" w:rsidRPr="008C10C5">
        <w:rPr>
          <w:sz w:val="24"/>
          <w:szCs w:val="24"/>
        </w:rPr>
        <w:t>–</w:t>
      </w:r>
      <w:r w:rsidR="008C10C5" w:rsidRPr="00C517FA">
        <w:rPr>
          <w:sz w:val="24"/>
          <w:szCs w:val="24"/>
        </w:rPr>
        <w:t xml:space="preserve"> </w:t>
      </w:r>
      <w:r w:rsidR="008C10C5" w:rsidRPr="008C10C5">
        <w:rPr>
          <w:sz w:val="24"/>
          <w:szCs w:val="24"/>
        </w:rPr>
        <w:t xml:space="preserve">направление </w:t>
      </w:r>
      <w:r w:rsidR="00E51591">
        <w:rPr>
          <w:sz w:val="24"/>
          <w:szCs w:val="24"/>
        </w:rPr>
        <w:t>движения</w:t>
      </w:r>
      <w:r w:rsidR="008C10C5" w:rsidRPr="008C10C5">
        <w:rPr>
          <w:sz w:val="24"/>
          <w:szCs w:val="24"/>
        </w:rPr>
        <w:t xml:space="preserve"> ударного инструмента</w:t>
      </w:r>
    </w:p>
    <w:p w14:paraId="41FB8078" w14:textId="77777777" w:rsidR="005C2EE1" w:rsidRPr="00C518AA" w:rsidRDefault="005C2EE1" w:rsidP="005C2EE1">
      <w:pPr>
        <w:spacing w:line="360" w:lineRule="auto"/>
        <w:jc w:val="center"/>
      </w:pPr>
    </w:p>
    <w:p w14:paraId="687C4AA4" w14:textId="36BFF9E8" w:rsidR="005C2EE1" w:rsidRDefault="005C2EE1" w:rsidP="005C2EE1">
      <w:pPr>
        <w:spacing w:line="360" w:lineRule="auto"/>
        <w:ind w:firstLine="567"/>
        <w:jc w:val="both"/>
        <w:rPr>
          <w:sz w:val="24"/>
          <w:szCs w:val="24"/>
        </w:rPr>
      </w:pPr>
      <w:r w:rsidRPr="00D15402">
        <w:rPr>
          <w:rFonts w:eastAsia="Arial,Italic"/>
          <w:iCs/>
          <w:spacing w:val="40"/>
          <w:sz w:val="22"/>
          <w:szCs w:val="18"/>
        </w:rPr>
        <w:t>Примечание</w:t>
      </w:r>
      <w:r>
        <w:rPr>
          <w:rFonts w:eastAsia="Arial,Italic"/>
          <w:iCs/>
          <w:spacing w:val="40"/>
          <w:sz w:val="22"/>
          <w:szCs w:val="18"/>
        </w:rPr>
        <w:t xml:space="preserve"> </w:t>
      </w:r>
      <w:r w:rsidRPr="00D15402">
        <w:rPr>
          <w:rFonts w:eastAsia="Arial,Italic"/>
          <w:iCs/>
          <w:sz w:val="22"/>
          <w:szCs w:val="18"/>
        </w:rPr>
        <w:t xml:space="preserve">— </w:t>
      </w:r>
      <w:r w:rsidRPr="005C2EE1">
        <w:rPr>
          <w:rFonts w:eastAsia="Arial,Italic"/>
          <w:iCs/>
          <w:sz w:val="22"/>
          <w:szCs w:val="18"/>
        </w:rPr>
        <w:t>Большие стрелки указывают последовательность испытания</w:t>
      </w:r>
      <w:r w:rsidRPr="00D15402">
        <w:rPr>
          <w:sz w:val="22"/>
        </w:rPr>
        <w:t>.</w:t>
      </w:r>
    </w:p>
    <w:p w14:paraId="0348679F" w14:textId="77777777" w:rsidR="005C2EE1" w:rsidRPr="00C518AA" w:rsidRDefault="005C2EE1" w:rsidP="005C2EE1">
      <w:pPr>
        <w:spacing w:line="360" w:lineRule="auto"/>
        <w:jc w:val="center"/>
      </w:pPr>
    </w:p>
    <w:p w14:paraId="1094B5F1" w14:textId="0FF64A94" w:rsidR="002A193B" w:rsidRPr="009C7C72" w:rsidRDefault="005C2EE1" w:rsidP="005C2EE1">
      <w:pPr>
        <w:spacing w:line="360" w:lineRule="auto"/>
        <w:jc w:val="center"/>
        <w:rPr>
          <w:iCs/>
          <w:sz w:val="24"/>
          <w:szCs w:val="24"/>
        </w:rPr>
      </w:pPr>
      <w:r w:rsidRPr="00C56681">
        <w:rPr>
          <w:sz w:val="24"/>
          <w:szCs w:val="24"/>
        </w:rPr>
        <w:t xml:space="preserve">Рисунок </w:t>
      </w:r>
      <w:r>
        <w:rPr>
          <w:sz w:val="24"/>
          <w:szCs w:val="24"/>
        </w:rPr>
        <w:t>С.1</w:t>
      </w:r>
      <w:r w:rsidRPr="00C56681">
        <w:rPr>
          <w:sz w:val="24"/>
          <w:szCs w:val="24"/>
        </w:rPr>
        <w:t xml:space="preserve"> – </w:t>
      </w:r>
      <w:r w:rsidRPr="005C2EE1">
        <w:rPr>
          <w:sz w:val="24"/>
          <w:szCs w:val="24"/>
        </w:rPr>
        <w:t>Метод испытания на S-образный изгиб ударным инструментом</w:t>
      </w:r>
    </w:p>
    <w:p w14:paraId="3414958D" w14:textId="77777777" w:rsidR="002A193B" w:rsidRDefault="002A193B" w:rsidP="002A193B">
      <w:pPr>
        <w:spacing w:line="360" w:lineRule="auto"/>
        <w:jc w:val="both"/>
        <w:rPr>
          <w:iCs/>
          <w:sz w:val="24"/>
          <w:szCs w:val="24"/>
        </w:rPr>
      </w:pPr>
    </w:p>
    <w:p w14:paraId="27EA5E30" w14:textId="77777777" w:rsidR="00FF7C7C" w:rsidRDefault="00FF7C7C" w:rsidP="002A193B">
      <w:pPr>
        <w:spacing w:line="360" w:lineRule="auto"/>
        <w:jc w:val="both"/>
        <w:rPr>
          <w:iCs/>
          <w:sz w:val="24"/>
          <w:szCs w:val="24"/>
        </w:rPr>
      </w:pPr>
    </w:p>
    <w:p w14:paraId="652C2390" w14:textId="77777777" w:rsidR="00FF7C7C" w:rsidRDefault="00FF7C7C" w:rsidP="002A193B">
      <w:pPr>
        <w:spacing w:line="360" w:lineRule="auto"/>
        <w:jc w:val="both"/>
        <w:rPr>
          <w:iCs/>
          <w:sz w:val="24"/>
          <w:szCs w:val="24"/>
        </w:rPr>
      </w:pPr>
    </w:p>
    <w:p w14:paraId="695D3A21" w14:textId="77777777" w:rsidR="00FF7C7C" w:rsidRDefault="00FF7C7C" w:rsidP="002A193B">
      <w:pPr>
        <w:spacing w:line="360" w:lineRule="auto"/>
        <w:jc w:val="both"/>
        <w:rPr>
          <w:iCs/>
          <w:sz w:val="24"/>
          <w:szCs w:val="24"/>
        </w:rPr>
      </w:pPr>
    </w:p>
    <w:p w14:paraId="388BF6A1" w14:textId="77777777" w:rsidR="00FF7C7C" w:rsidRDefault="00FF7C7C" w:rsidP="002A193B">
      <w:pPr>
        <w:spacing w:line="360" w:lineRule="auto"/>
        <w:jc w:val="both"/>
        <w:rPr>
          <w:iCs/>
          <w:sz w:val="24"/>
          <w:szCs w:val="24"/>
        </w:rPr>
      </w:pPr>
    </w:p>
    <w:p w14:paraId="395720DC" w14:textId="7EA9CEEF" w:rsidR="00FF7C7C" w:rsidRPr="00D93E1A" w:rsidRDefault="00FF7C7C" w:rsidP="00FF7C7C">
      <w:pPr>
        <w:shd w:val="clear" w:color="auto" w:fill="FFFFFF"/>
        <w:tabs>
          <w:tab w:val="left" w:pos="142"/>
          <w:tab w:val="left" w:pos="398"/>
        </w:tabs>
        <w:spacing w:line="360" w:lineRule="auto"/>
        <w:jc w:val="center"/>
        <w:rPr>
          <w:b/>
          <w:sz w:val="24"/>
        </w:rPr>
      </w:pPr>
      <w:r w:rsidRPr="00D93E1A">
        <w:rPr>
          <w:b/>
          <w:sz w:val="24"/>
        </w:rPr>
        <w:t xml:space="preserve">Приложение </w:t>
      </w:r>
      <w:r w:rsidRPr="00FF7C7C">
        <w:rPr>
          <w:b/>
          <w:sz w:val="24"/>
        </w:rPr>
        <w:t>D</w:t>
      </w:r>
    </w:p>
    <w:p w14:paraId="5E946073" w14:textId="77777777" w:rsidR="00FF7C7C" w:rsidRPr="00D93E1A" w:rsidRDefault="00FF7C7C" w:rsidP="00FF7C7C">
      <w:pPr>
        <w:widowControl/>
        <w:tabs>
          <w:tab w:val="left" w:pos="142"/>
        </w:tabs>
        <w:autoSpaceDE/>
        <w:autoSpaceDN/>
        <w:adjustRightInd/>
        <w:spacing w:line="360" w:lineRule="auto"/>
        <w:jc w:val="center"/>
        <w:rPr>
          <w:b/>
          <w:sz w:val="24"/>
        </w:rPr>
      </w:pPr>
      <w:r w:rsidRPr="00D93E1A">
        <w:rPr>
          <w:b/>
          <w:sz w:val="24"/>
        </w:rPr>
        <w:t>(</w:t>
      </w:r>
      <w:r w:rsidRPr="00BD083F">
        <w:rPr>
          <w:b/>
          <w:bCs/>
          <w:sz w:val="24"/>
          <w:szCs w:val="24"/>
        </w:rPr>
        <w:t>справочное</w:t>
      </w:r>
      <w:r w:rsidRPr="00D93E1A">
        <w:rPr>
          <w:b/>
          <w:sz w:val="24"/>
        </w:rPr>
        <w:t>)</w:t>
      </w:r>
    </w:p>
    <w:p w14:paraId="7D451562" w14:textId="77777777" w:rsidR="00FF7C7C" w:rsidRPr="00D93E1A" w:rsidRDefault="00FF7C7C" w:rsidP="00FF7C7C">
      <w:pPr>
        <w:widowControl/>
        <w:tabs>
          <w:tab w:val="left" w:pos="142"/>
        </w:tabs>
        <w:autoSpaceDE/>
        <w:autoSpaceDN/>
        <w:adjustRightInd/>
        <w:spacing w:line="360" w:lineRule="auto"/>
        <w:jc w:val="center"/>
        <w:rPr>
          <w:b/>
          <w:sz w:val="24"/>
        </w:rPr>
      </w:pPr>
    </w:p>
    <w:p w14:paraId="5E52493C" w14:textId="6DC54899" w:rsidR="00FF7C7C" w:rsidRDefault="00FF7C7C" w:rsidP="00FF7C7C">
      <w:pPr>
        <w:spacing w:line="360" w:lineRule="auto"/>
        <w:ind w:firstLine="567"/>
        <w:jc w:val="center"/>
        <w:rPr>
          <w:bCs/>
          <w:sz w:val="24"/>
          <w:szCs w:val="24"/>
        </w:rPr>
      </w:pPr>
      <w:r w:rsidRPr="00FF7C7C">
        <w:rPr>
          <w:b/>
          <w:sz w:val="24"/>
        </w:rPr>
        <w:t>Пример формы протокола аттестации процедуры сварки</w:t>
      </w:r>
      <w:r>
        <w:rPr>
          <w:b/>
          <w:sz w:val="24"/>
        </w:rPr>
        <w:t xml:space="preserve"> </w:t>
      </w:r>
      <w:r w:rsidRPr="00FF7C7C">
        <w:rPr>
          <w:b/>
          <w:sz w:val="24"/>
        </w:rPr>
        <w:t>(WPQR)</w:t>
      </w:r>
    </w:p>
    <w:p w14:paraId="15D06DB9" w14:textId="77777777" w:rsidR="00FF7C7C" w:rsidRDefault="00FF7C7C" w:rsidP="00FF7C7C">
      <w:pPr>
        <w:spacing w:line="360" w:lineRule="auto"/>
        <w:ind w:firstLine="851"/>
        <w:jc w:val="both"/>
        <w:rPr>
          <w:sz w:val="24"/>
          <w:szCs w:val="24"/>
        </w:rPr>
      </w:pPr>
    </w:p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1"/>
        <w:gridCol w:w="710"/>
        <w:gridCol w:w="992"/>
        <w:gridCol w:w="281"/>
        <w:gridCol w:w="2549"/>
        <w:gridCol w:w="1412"/>
      </w:tblGrid>
      <w:tr w:rsidR="007E55A1" w:rsidRPr="00075319" w14:paraId="60BF2602" w14:textId="77777777" w:rsidTr="00105D16">
        <w:tc>
          <w:tcPr>
            <w:tcW w:w="4267" w:type="pct"/>
            <w:gridSpan w:val="5"/>
          </w:tcPr>
          <w:p w14:paraId="64731C92" w14:textId="347617CD" w:rsidR="007E55A1" w:rsidRPr="00F96789" w:rsidRDefault="007E55A1" w:rsidP="00B16607">
            <w:pPr>
              <w:tabs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 w:rsidRPr="00F96789">
              <w:rPr>
                <w:sz w:val="22"/>
                <w:szCs w:val="22"/>
              </w:rPr>
              <w:t>WPQR производителя</w:t>
            </w:r>
            <w:r w:rsidR="00B16607" w:rsidRPr="00F96789">
              <w:rPr>
                <w:sz w:val="22"/>
                <w:szCs w:val="22"/>
              </w:rPr>
              <w:t xml:space="preserve"> №</w:t>
            </w:r>
            <w:r w:rsidRPr="00F96789">
              <w:rPr>
                <w:sz w:val="22"/>
                <w:szCs w:val="22"/>
              </w:rPr>
              <w:t>:</w:t>
            </w:r>
          </w:p>
        </w:tc>
        <w:tc>
          <w:tcPr>
            <w:tcW w:w="733" w:type="pct"/>
            <w:tcBorders>
              <w:bottom w:val="single" w:sz="4" w:space="0" w:color="auto"/>
            </w:tcBorders>
          </w:tcPr>
          <w:p w14:paraId="2F1C0381" w14:textId="77777777" w:rsidR="007E55A1" w:rsidRPr="00F96789" w:rsidRDefault="007E55A1" w:rsidP="00E82710">
            <w:pPr>
              <w:kinsoku w:val="0"/>
              <w:overflowPunct w:val="0"/>
              <w:spacing w:before="5" w:line="276" w:lineRule="auto"/>
              <w:rPr>
                <w:sz w:val="22"/>
                <w:szCs w:val="22"/>
              </w:rPr>
            </w:pPr>
          </w:p>
        </w:tc>
      </w:tr>
      <w:tr w:rsidR="007E55A1" w:rsidRPr="00075319" w14:paraId="18A1B259" w14:textId="77777777" w:rsidTr="00105D16">
        <w:tc>
          <w:tcPr>
            <w:tcW w:w="4267" w:type="pct"/>
            <w:gridSpan w:val="5"/>
          </w:tcPr>
          <w:p w14:paraId="2021F2C5" w14:textId="073AD909" w:rsidR="007E55A1" w:rsidRPr="00F96789" w:rsidRDefault="007E55A1" w:rsidP="0045772B">
            <w:pPr>
              <w:tabs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 w:rsidRPr="00F96789">
              <w:rPr>
                <w:color w:val="231F20"/>
                <w:sz w:val="22"/>
                <w:szCs w:val="22"/>
              </w:rPr>
              <w:t xml:space="preserve">Аттестация процедуры сварки WPQ </w:t>
            </w:r>
            <w:r w:rsidR="00B16607" w:rsidRPr="00F96789">
              <w:rPr>
                <w:color w:val="231F20"/>
                <w:sz w:val="22"/>
                <w:szCs w:val="22"/>
              </w:rPr>
              <w:t xml:space="preserve">– </w:t>
            </w:r>
            <w:r w:rsidR="0045772B">
              <w:rPr>
                <w:color w:val="231F20"/>
                <w:sz w:val="22"/>
                <w:szCs w:val="22"/>
              </w:rPr>
              <w:t>с</w:t>
            </w:r>
            <w:r w:rsidRPr="00F96789">
              <w:rPr>
                <w:color w:val="231F20"/>
                <w:sz w:val="22"/>
                <w:szCs w:val="22"/>
              </w:rPr>
              <w:t>ертификат испытаний</w:t>
            </w:r>
          </w:p>
        </w:tc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</w:tcPr>
          <w:p w14:paraId="516B3373" w14:textId="77777777" w:rsidR="007E55A1" w:rsidRPr="00F96789" w:rsidRDefault="007E55A1" w:rsidP="00E82710">
            <w:pPr>
              <w:kinsoku w:val="0"/>
              <w:overflowPunct w:val="0"/>
              <w:spacing w:before="5" w:line="276" w:lineRule="auto"/>
              <w:rPr>
                <w:sz w:val="22"/>
                <w:szCs w:val="22"/>
              </w:rPr>
            </w:pPr>
          </w:p>
        </w:tc>
      </w:tr>
      <w:tr w:rsidR="00B16607" w:rsidRPr="00075319" w14:paraId="6822230C" w14:textId="77777777" w:rsidTr="00B16607">
        <w:tc>
          <w:tcPr>
            <w:tcW w:w="5000" w:type="pct"/>
            <w:gridSpan w:val="6"/>
          </w:tcPr>
          <w:p w14:paraId="141D9C7C" w14:textId="4E77A3A8" w:rsidR="00B16607" w:rsidRPr="00F96789" w:rsidRDefault="00B16607" w:rsidP="00E82710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3"/>
              <w:jc w:val="both"/>
              <w:rPr>
                <w:color w:val="231F20"/>
                <w:sz w:val="22"/>
                <w:szCs w:val="22"/>
              </w:rPr>
            </w:pPr>
            <w:r w:rsidRPr="00F96789">
              <w:rPr>
                <w:color w:val="231F20"/>
                <w:sz w:val="22"/>
                <w:szCs w:val="22"/>
              </w:rPr>
              <w:t>Производитель:</w:t>
            </w:r>
          </w:p>
          <w:p w14:paraId="696F266D" w14:textId="4F08FAF7" w:rsidR="00B16607" w:rsidRPr="00F96789" w:rsidRDefault="00B16607" w:rsidP="00E82710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pacing w:val="-2"/>
                <w:w w:val="90"/>
                <w:sz w:val="22"/>
                <w:szCs w:val="22"/>
              </w:rPr>
            </w:pPr>
            <w:r w:rsidRPr="00F96789">
              <w:rPr>
                <w:color w:val="231F20"/>
                <w:sz w:val="22"/>
                <w:szCs w:val="22"/>
              </w:rPr>
              <w:t>Адрес:</w:t>
            </w:r>
          </w:p>
        </w:tc>
      </w:tr>
      <w:tr w:rsidR="00E82710" w:rsidRPr="00075319" w14:paraId="07CBF495" w14:textId="0871351A" w:rsidTr="00B16607">
        <w:tc>
          <w:tcPr>
            <w:tcW w:w="2798" w:type="pct"/>
            <w:gridSpan w:val="3"/>
          </w:tcPr>
          <w:p w14:paraId="00A78271" w14:textId="54F6569D" w:rsidR="00E82710" w:rsidRPr="002A21F0" w:rsidRDefault="00B16607" w:rsidP="00B16607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-113"/>
              <w:jc w:val="both"/>
              <w:rPr>
                <w:color w:val="231F20"/>
                <w:sz w:val="22"/>
                <w:szCs w:val="22"/>
              </w:rPr>
            </w:pPr>
            <w:r w:rsidRPr="002A21F0">
              <w:rPr>
                <w:color w:val="231F20"/>
                <w:sz w:val="22"/>
                <w:szCs w:val="18"/>
              </w:rPr>
              <w:t>Р</w:t>
            </w:r>
            <w:r w:rsidR="00E82710" w:rsidRPr="002A21F0">
              <w:rPr>
                <w:color w:val="231F20"/>
                <w:sz w:val="22"/>
                <w:szCs w:val="18"/>
              </w:rPr>
              <w:t>WPS</w:t>
            </w:r>
            <w:r w:rsidR="00E82710" w:rsidRPr="002A21F0">
              <w:rPr>
                <w:color w:val="231F20"/>
                <w:sz w:val="22"/>
                <w:szCs w:val="22"/>
              </w:rPr>
              <w:t xml:space="preserve"> производителя №:</w:t>
            </w:r>
          </w:p>
        </w:tc>
        <w:tc>
          <w:tcPr>
            <w:tcW w:w="146" w:type="pct"/>
          </w:tcPr>
          <w:p w14:paraId="3543DEED" w14:textId="77777777" w:rsidR="00E82710" w:rsidRPr="00075319" w:rsidRDefault="00E82710" w:rsidP="00E82710">
            <w:pPr>
              <w:tabs>
                <w:tab w:val="left" w:pos="2415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pacing w:val="-2"/>
                <w:w w:val="90"/>
                <w:sz w:val="22"/>
                <w:szCs w:val="22"/>
              </w:rPr>
            </w:pPr>
          </w:p>
        </w:tc>
        <w:tc>
          <w:tcPr>
            <w:tcW w:w="205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0ED8A5" w14:textId="77777777" w:rsidR="00E82710" w:rsidRPr="00075319" w:rsidRDefault="00E82710" w:rsidP="00E82710">
            <w:pPr>
              <w:tabs>
                <w:tab w:val="left" w:pos="2415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pacing w:val="-2"/>
                <w:w w:val="90"/>
                <w:sz w:val="22"/>
                <w:szCs w:val="22"/>
              </w:rPr>
            </w:pPr>
          </w:p>
        </w:tc>
      </w:tr>
      <w:tr w:rsidR="007E55A1" w:rsidRPr="00075319" w14:paraId="15AF8136" w14:textId="77777777" w:rsidTr="00B16607">
        <w:tc>
          <w:tcPr>
            <w:tcW w:w="2283" w:type="pct"/>
            <w:gridSpan w:val="2"/>
          </w:tcPr>
          <w:p w14:paraId="74ED462D" w14:textId="0AC8E728" w:rsidR="007E55A1" w:rsidRPr="002A21F0" w:rsidRDefault="007E55A1" w:rsidP="00B55EC9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 w:rsidRPr="002A21F0">
              <w:rPr>
                <w:sz w:val="22"/>
                <w:szCs w:val="22"/>
              </w:rPr>
              <w:t>Эк</w:t>
            </w:r>
            <w:r w:rsidR="00B55EC9" w:rsidRPr="002A21F0">
              <w:rPr>
                <w:sz w:val="22"/>
                <w:szCs w:val="22"/>
              </w:rPr>
              <w:t>сперт</w:t>
            </w:r>
            <w:r w:rsidRPr="002A21F0">
              <w:rPr>
                <w:sz w:val="22"/>
                <w:szCs w:val="22"/>
              </w:rPr>
              <w:t xml:space="preserve"> или эк</w:t>
            </w:r>
            <w:r w:rsidR="00B55EC9" w:rsidRPr="002A21F0">
              <w:rPr>
                <w:sz w:val="22"/>
                <w:szCs w:val="22"/>
              </w:rPr>
              <w:t>спертный</w:t>
            </w:r>
            <w:r w:rsidRPr="002A21F0">
              <w:rPr>
                <w:sz w:val="22"/>
                <w:szCs w:val="22"/>
              </w:rPr>
              <w:t xml:space="preserve"> орган</w:t>
            </w:r>
            <w:r w:rsidRPr="002A21F0">
              <w:rPr>
                <w:color w:val="231F20"/>
                <w:sz w:val="22"/>
                <w:szCs w:val="22"/>
              </w:rPr>
              <w:t>:</w:t>
            </w:r>
          </w:p>
        </w:tc>
        <w:tc>
          <w:tcPr>
            <w:tcW w:w="2717" w:type="pct"/>
            <w:gridSpan w:val="4"/>
            <w:tcBorders>
              <w:bottom w:val="single" w:sz="4" w:space="0" w:color="auto"/>
            </w:tcBorders>
          </w:tcPr>
          <w:p w14:paraId="4DAA3491" w14:textId="77777777" w:rsidR="007E55A1" w:rsidRPr="002A21F0" w:rsidRDefault="007E55A1" w:rsidP="00E82710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pacing w:val="-2"/>
                <w:w w:val="90"/>
                <w:sz w:val="22"/>
                <w:szCs w:val="22"/>
              </w:rPr>
            </w:pPr>
          </w:p>
        </w:tc>
      </w:tr>
      <w:tr w:rsidR="007E55A1" w:rsidRPr="00075319" w14:paraId="5C220DB3" w14:textId="77777777" w:rsidTr="00B16607">
        <w:tc>
          <w:tcPr>
            <w:tcW w:w="1915" w:type="pct"/>
          </w:tcPr>
          <w:p w14:paraId="08FCA2A0" w14:textId="6DE47C44" w:rsidR="007E55A1" w:rsidRPr="00075319" w:rsidRDefault="007E55A1" w:rsidP="005C5F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 w:rsidRPr="00075319">
              <w:rPr>
                <w:color w:val="231F20"/>
                <w:sz w:val="22"/>
                <w:szCs w:val="22"/>
              </w:rPr>
              <w:t xml:space="preserve">Регистрационный </w:t>
            </w:r>
            <w:r w:rsidR="005C5F16">
              <w:rPr>
                <w:color w:val="231F20"/>
                <w:sz w:val="22"/>
                <w:szCs w:val="22"/>
              </w:rPr>
              <w:t>№</w:t>
            </w:r>
            <w:r w:rsidRPr="00075319">
              <w:rPr>
                <w:color w:val="231F20"/>
                <w:sz w:val="22"/>
                <w:szCs w:val="22"/>
              </w:rPr>
              <w:t>:</w:t>
            </w:r>
          </w:p>
        </w:tc>
        <w:tc>
          <w:tcPr>
            <w:tcW w:w="3085" w:type="pct"/>
            <w:gridSpan w:val="5"/>
            <w:tcBorders>
              <w:bottom w:val="single" w:sz="4" w:space="0" w:color="auto"/>
            </w:tcBorders>
          </w:tcPr>
          <w:p w14:paraId="5EF79BD4" w14:textId="77777777" w:rsidR="007E55A1" w:rsidRPr="00075319" w:rsidRDefault="007E55A1" w:rsidP="00E82710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pacing w:val="-2"/>
                <w:w w:val="90"/>
                <w:sz w:val="22"/>
                <w:szCs w:val="22"/>
              </w:rPr>
            </w:pPr>
          </w:p>
        </w:tc>
      </w:tr>
    </w:tbl>
    <w:p w14:paraId="21746545" w14:textId="77777777" w:rsidR="007E55A1" w:rsidRPr="00075319" w:rsidRDefault="007E55A1" w:rsidP="00E82710">
      <w:pPr>
        <w:kinsoku w:val="0"/>
        <w:overflowPunct w:val="0"/>
        <w:spacing w:before="5" w:line="276" w:lineRule="auto"/>
        <w:rPr>
          <w:sz w:val="22"/>
          <w:szCs w:val="22"/>
        </w:rPr>
      </w:pPr>
    </w:p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1702"/>
        <w:gridCol w:w="2688"/>
      </w:tblGrid>
      <w:tr w:rsidR="007E55A1" w:rsidRPr="00075319" w14:paraId="30A02751" w14:textId="77777777" w:rsidTr="001770BE">
        <w:tc>
          <w:tcPr>
            <w:tcW w:w="2722" w:type="pct"/>
          </w:tcPr>
          <w:p w14:paraId="095DC85C" w14:textId="679BFC8A" w:rsidR="007E55A1" w:rsidRPr="00075319" w:rsidRDefault="00F96789" w:rsidP="00B55EC9">
            <w:pPr>
              <w:tabs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7E55A1" w:rsidRPr="00717ECA">
              <w:rPr>
                <w:sz w:val="22"/>
                <w:szCs w:val="22"/>
              </w:rPr>
              <w:t>тандарта на испытания:</w:t>
            </w:r>
          </w:p>
        </w:tc>
        <w:tc>
          <w:tcPr>
            <w:tcW w:w="2278" w:type="pct"/>
            <w:gridSpan w:val="2"/>
            <w:tcBorders>
              <w:bottom w:val="single" w:sz="4" w:space="0" w:color="auto"/>
            </w:tcBorders>
          </w:tcPr>
          <w:p w14:paraId="6DDC1F0D" w14:textId="77777777" w:rsidR="007E55A1" w:rsidRPr="00075319" w:rsidRDefault="007E55A1" w:rsidP="00E82710">
            <w:pPr>
              <w:kinsoku w:val="0"/>
              <w:overflowPunct w:val="0"/>
              <w:spacing w:before="5" w:line="276" w:lineRule="auto"/>
              <w:rPr>
                <w:sz w:val="22"/>
                <w:szCs w:val="22"/>
              </w:rPr>
            </w:pPr>
          </w:p>
        </w:tc>
      </w:tr>
      <w:tr w:rsidR="007E55A1" w:rsidRPr="00075319" w14:paraId="7EA559B0" w14:textId="77777777" w:rsidTr="001770BE">
        <w:tc>
          <w:tcPr>
            <w:tcW w:w="2722" w:type="pct"/>
          </w:tcPr>
          <w:p w14:paraId="0B110FFE" w14:textId="77777777" w:rsidR="007E55A1" w:rsidRPr="00075319" w:rsidRDefault="007E55A1" w:rsidP="00E82710">
            <w:pPr>
              <w:tabs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 w:rsidRPr="00075319">
              <w:rPr>
                <w:color w:val="231F20"/>
                <w:sz w:val="22"/>
                <w:szCs w:val="22"/>
              </w:rPr>
              <w:t>Дата сварки</w:t>
            </w:r>
          </w:p>
        </w:tc>
        <w:tc>
          <w:tcPr>
            <w:tcW w:w="227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9F3447" w14:textId="77777777" w:rsidR="007E55A1" w:rsidRPr="00075319" w:rsidRDefault="007E55A1" w:rsidP="00E82710">
            <w:pPr>
              <w:kinsoku w:val="0"/>
              <w:overflowPunct w:val="0"/>
              <w:spacing w:before="5" w:line="276" w:lineRule="auto"/>
              <w:rPr>
                <w:sz w:val="22"/>
                <w:szCs w:val="22"/>
              </w:rPr>
            </w:pPr>
          </w:p>
        </w:tc>
      </w:tr>
      <w:tr w:rsidR="007E55A1" w:rsidRPr="00075319" w14:paraId="369B7E46" w14:textId="77777777" w:rsidTr="00B55EC9">
        <w:tc>
          <w:tcPr>
            <w:tcW w:w="3605" w:type="pct"/>
            <w:gridSpan w:val="2"/>
          </w:tcPr>
          <w:p w14:paraId="286EA33C" w14:textId="136DD398" w:rsidR="007E55A1" w:rsidRPr="00075319" w:rsidRDefault="007E55A1" w:rsidP="00E82710">
            <w:pPr>
              <w:tabs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 w:rsidRPr="00466C38">
              <w:rPr>
                <w:color w:val="231F20"/>
                <w:sz w:val="22"/>
                <w:szCs w:val="22"/>
              </w:rPr>
              <w:t>Ф</w:t>
            </w:r>
            <w:r w:rsidR="00B55EC9">
              <w:rPr>
                <w:color w:val="231F20"/>
                <w:sz w:val="22"/>
                <w:szCs w:val="22"/>
              </w:rPr>
              <w:t>.</w:t>
            </w:r>
            <w:r w:rsidRPr="00466C38">
              <w:rPr>
                <w:color w:val="231F20"/>
                <w:sz w:val="22"/>
                <w:szCs w:val="22"/>
              </w:rPr>
              <w:t>И</w:t>
            </w:r>
            <w:r w:rsidR="00B55EC9">
              <w:rPr>
                <w:color w:val="231F20"/>
                <w:sz w:val="22"/>
                <w:szCs w:val="22"/>
              </w:rPr>
              <w:t>.</w:t>
            </w:r>
            <w:r w:rsidRPr="00466C38">
              <w:rPr>
                <w:color w:val="231F20"/>
                <w:sz w:val="22"/>
                <w:szCs w:val="22"/>
              </w:rPr>
              <w:t>О</w:t>
            </w:r>
            <w:r w:rsidR="00B55EC9">
              <w:rPr>
                <w:color w:val="231F20"/>
                <w:sz w:val="22"/>
                <w:szCs w:val="22"/>
              </w:rPr>
              <w:t>.</w:t>
            </w:r>
            <w:r w:rsidRPr="00466C38">
              <w:rPr>
                <w:color w:val="231F20"/>
                <w:sz w:val="22"/>
                <w:szCs w:val="22"/>
              </w:rPr>
              <w:t xml:space="preserve"> сварщика-оператора сварки трением с перемешиванием</w:t>
            </w:r>
            <w:r w:rsidRPr="00075319">
              <w:rPr>
                <w:color w:val="231F20"/>
                <w:sz w:val="22"/>
                <w:szCs w:val="22"/>
              </w:rPr>
              <w:t>:</w:t>
            </w:r>
          </w:p>
        </w:tc>
        <w:tc>
          <w:tcPr>
            <w:tcW w:w="1395" w:type="pct"/>
            <w:tcBorders>
              <w:bottom w:val="single" w:sz="4" w:space="0" w:color="auto"/>
            </w:tcBorders>
          </w:tcPr>
          <w:p w14:paraId="3778F6A9" w14:textId="77777777" w:rsidR="007E55A1" w:rsidRPr="00075319" w:rsidRDefault="007E55A1" w:rsidP="00E82710">
            <w:pPr>
              <w:kinsoku w:val="0"/>
              <w:overflowPunct w:val="0"/>
              <w:spacing w:before="5" w:line="276" w:lineRule="auto"/>
              <w:rPr>
                <w:sz w:val="22"/>
                <w:szCs w:val="22"/>
              </w:rPr>
            </w:pPr>
          </w:p>
        </w:tc>
      </w:tr>
    </w:tbl>
    <w:p w14:paraId="064804D9" w14:textId="77777777" w:rsidR="007E55A1" w:rsidRPr="00075319" w:rsidRDefault="007E55A1" w:rsidP="00E82710">
      <w:pPr>
        <w:spacing w:line="276" w:lineRule="auto"/>
        <w:rPr>
          <w:sz w:val="22"/>
          <w:szCs w:val="22"/>
        </w:rPr>
      </w:pPr>
    </w:p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9"/>
        <w:gridCol w:w="1006"/>
        <w:gridCol w:w="829"/>
        <w:gridCol w:w="464"/>
        <w:gridCol w:w="71"/>
        <w:gridCol w:w="1135"/>
        <w:gridCol w:w="3681"/>
      </w:tblGrid>
      <w:tr w:rsidR="007E55A1" w:rsidRPr="00075319" w14:paraId="752493D8" w14:textId="77777777" w:rsidTr="005C5F16">
        <w:tc>
          <w:tcPr>
            <w:tcW w:w="3090" w:type="pct"/>
            <w:gridSpan w:val="6"/>
          </w:tcPr>
          <w:p w14:paraId="13EE9BE7" w14:textId="4966AFD6" w:rsidR="007E55A1" w:rsidRPr="00903A90" w:rsidRDefault="007E55A1" w:rsidP="00903A90">
            <w:pPr>
              <w:tabs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pacing w:val="-2"/>
                <w:w w:val="90"/>
                <w:sz w:val="22"/>
                <w:szCs w:val="22"/>
              </w:rPr>
            </w:pPr>
            <w:r w:rsidRPr="00903A90">
              <w:rPr>
                <w:color w:val="231F20"/>
                <w:sz w:val="22"/>
                <w:szCs w:val="22"/>
              </w:rPr>
              <w:t>Группа основного материала и ссылочный</w:t>
            </w:r>
            <w:r w:rsidR="005C5F16" w:rsidRPr="00903A90">
              <w:rPr>
                <w:color w:val="231F20"/>
                <w:sz w:val="22"/>
                <w:szCs w:val="22"/>
              </w:rPr>
              <w:t>(е)</w:t>
            </w:r>
            <w:r w:rsidRPr="00903A90">
              <w:rPr>
                <w:color w:val="231F20"/>
                <w:sz w:val="22"/>
                <w:szCs w:val="22"/>
              </w:rPr>
              <w:t xml:space="preserve"> </w:t>
            </w:r>
            <w:r w:rsidR="00F96789" w:rsidRPr="00903A90">
              <w:rPr>
                <w:color w:val="231F20"/>
                <w:sz w:val="22"/>
                <w:szCs w:val="22"/>
              </w:rPr>
              <w:br/>
            </w:r>
            <w:r w:rsidRPr="00903A90">
              <w:rPr>
                <w:color w:val="231F20"/>
                <w:sz w:val="22"/>
                <w:szCs w:val="22"/>
              </w:rPr>
              <w:t>стандарт(ы):</w:t>
            </w:r>
            <w:r w:rsidR="005C5F16" w:rsidRPr="00903A90">
              <w:rPr>
                <w:color w:val="231F20"/>
                <w:sz w:val="22"/>
                <w:szCs w:val="22"/>
              </w:rPr>
              <w:t xml:space="preserve"> ___________________________________</w:t>
            </w:r>
          </w:p>
        </w:tc>
        <w:tc>
          <w:tcPr>
            <w:tcW w:w="1910" w:type="pct"/>
          </w:tcPr>
          <w:p w14:paraId="43DFA0B2" w14:textId="77777777" w:rsidR="007E55A1" w:rsidRPr="00903A90" w:rsidRDefault="007E55A1" w:rsidP="00E82710">
            <w:pPr>
              <w:kinsoku w:val="0"/>
              <w:overflowPunct w:val="0"/>
              <w:spacing w:before="5" w:line="276" w:lineRule="auto"/>
              <w:rPr>
                <w:sz w:val="22"/>
                <w:szCs w:val="22"/>
              </w:rPr>
            </w:pPr>
          </w:p>
        </w:tc>
      </w:tr>
      <w:tr w:rsidR="007E55A1" w:rsidRPr="00075319" w14:paraId="55152180" w14:textId="77777777" w:rsidTr="001770BE">
        <w:tc>
          <w:tcPr>
            <w:tcW w:w="2223" w:type="pct"/>
            <w:gridSpan w:val="3"/>
          </w:tcPr>
          <w:p w14:paraId="1748B4BD" w14:textId="77777777" w:rsidR="007E55A1" w:rsidRPr="00903A90" w:rsidRDefault="007E55A1" w:rsidP="00E82710">
            <w:pPr>
              <w:tabs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 w:rsidRPr="00903A90">
              <w:rPr>
                <w:color w:val="231F20"/>
                <w:sz w:val="22"/>
                <w:szCs w:val="22"/>
              </w:rPr>
              <w:t>Толщина основного материала (мм):</w:t>
            </w:r>
          </w:p>
        </w:tc>
        <w:tc>
          <w:tcPr>
            <w:tcW w:w="2777" w:type="pct"/>
            <w:gridSpan w:val="4"/>
            <w:tcBorders>
              <w:bottom w:val="single" w:sz="4" w:space="0" w:color="auto"/>
            </w:tcBorders>
          </w:tcPr>
          <w:p w14:paraId="5B4A8675" w14:textId="77777777" w:rsidR="007E55A1" w:rsidRPr="00903A90" w:rsidRDefault="007E55A1" w:rsidP="00E82710">
            <w:pPr>
              <w:kinsoku w:val="0"/>
              <w:overflowPunct w:val="0"/>
              <w:spacing w:before="5" w:line="276" w:lineRule="auto"/>
              <w:ind w:left="-142" w:firstLine="142"/>
              <w:rPr>
                <w:sz w:val="22"/>
                <w:szCs w:val="22"/>
              </w:rPr>
            </w:pPr>
          </w:p>
        </w:tc>
      </w:tr>
      <w:tr w:rsidR="007E55A1" w:rsidRPr="00075319" w14:paraId="00270BC2" w14:textId="77777777" w:rsidTr="001770BE">
        <w:tc>
          <w:tcPr>
            <w:tcW w:w="1793" w:type="pct"/>
            <w:gridSpan w:val="2"/>
          </w:tcPr>
          <w:p w14:paraId="26B31407" w14:textId="1F928244" w:rsidR="007E55A1" w:rsidRPr="00075319" w:rsidRDefault="00B55EC9" w:rsidP="00E82710">
            <w:pPr>
              <w:tabs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Наружный</w:t>
            </w:r>
            <w:r w:rsidR="007E55A1" w:rsidRPr="00075319">
              <w:rPr>
                <w:color w:val="231F20"/>
                <w:sz w:val="22"/>
                <w:szCs w:val="22"/>
              </w:rPr>
              <w:t xml:space="preserve"> диаметр трубы (мм):</w:t>
            </w:r>
          </w:p>
        </w:tc>
        <w:tc>
          <w:tcPr>
            <w:tcW w:w="3207" w:type="pct"/>
            <w:gridSpan w:val="5"/>
            <w:tcBorders>
              <w:bottom w:val="single" w:sz="4" w:space="0" w:color="auto"/>
            </w:tcBorders>
          </w:tcPr>
          <w:p w14:paraId="3F1412EE" w14:textId="77777777" w:rsidR="007E55A1" w:rsidRPr="00075319" w:rsidRDefault="007E55A1" w:rsidP="00E82710">
            <w:pPr>
              <w:kinsoku w:val="0"/>
              <w:overflowPunct w:val="0"/>
              <w:spacing w:before="5" w:line="276" w:lineRule="auto"/>
              <w:rPr>
                <w:sz w:val="22"/>
                <w:szCs w:val="22"/>
              </w:rPr>
            </w:pPr>
          </w:p>
        </w:tc>
      </w:tr>
      <w:tr w:rsidR="007E55A1" w:rsidRPr="00075319" w14:paraId="4F7112AC" w14:textId="77777777" w:rsidTr="001770BE">
        <w:trPr>
          <w:trHeight w:val="275"/>
        </w:trPr>
        <w:tc>
          <w:tcPr>
            <w:tcW w:w="2464" w:type="pct"/>
            <w:gridSpan w:val="4"/>
          </w:tcPr>
          <w:p w14:paraId="74FAB60A" w14:textId="270C675F" w:rsidR="007E55A1" w:rsidRPr="00075319" w:rsidRDefault="007E55A1" w:rsidP="002A21F0">
            <w:pPr>
              <w:tabs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Конструкция соединения</w:t>
            </w:r>
            <w:r w:rsidRPr="00075319">
              <w:rPr>
                <w:color w:val="231F20"/>
                <w:sz w:val="22"/>
                <w:szCs w:val="22"/>
              </w:rPr>
              <w:t xml:space="preserve"> (эскиз):</w:t>
            </w:r>
          </w:p>
        </w:tc>
        <w:tc>
          <w:tcPr>
            <w:tcW w:w="2536" w:type="pct"/>
            <w:gridSpan w:val="3"/>
          </w:tcPr>
          <w:p w14:paraId="5126900D" w14:textId="77777777" w:rsidR="007E55A1" w:rsidRPr="00075319" w:rsidRDefault="007E55A1" w:rsidP="00E82710">
            <w:pPr>
              <w:kinsoku w:val="0"/>
              <w:overflowPunct w:val="0"/>
              <w:spacing w:before="5" w:line="276" w:lineRule="auto"/>
              <w:rPr>
                <w:sz w:val="22"/>
                <w:szCs w:val="22"/>
              </w:rPr>
            </w:pPr>
          </w:p>
        </w:tc>
      </w:tr>
      <w:tr w:rsidR="007E55A1" w:rsidRPr="00075319" w14:paraId="5909EFA5" w14:textId="77777777" w:rsidTr="001770BE">
        <w:tc>
          <w:tcPr>
            <w:tcW w:w="2501" w:type="pct"/>
            <w:gridSpan w:val="5"/>
          </w:tcPr>
          <w:p w14:paraId="3FE6230E" w14:textId="77777777" w:rsidR="007E55A1" w:rsidRPr="00FD081C" w:rsidRDefault="007E55A1" w:rsidP="00E82710">
            <w:pPr>
              <w:tabs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Послесварочная т</w:t>
            </w:r>
            <w:r w:rsidRPr="00DF2FA4">
              <w:rPr>
                <w:color w:val="231F20"/>
                <w:sz w:val="22"/>
                <w:szCs w:val="22"/>
              </w:rPr>
              <w:t>ермическая обработка</w:t>
            </w:r>
            <w:r>
              <w:rPr>
                <w:color w:val="231F20"/>
                <w:sz w:val="22"/>
                <w:szCs w:val="22"/>
              </w:rPr>
              <w:t>:</w:t>
            </w:r>
          </w:p>
        </w:tc>
        <w:tc>
          <w:tcPr>
            <w:tcW w:w="2499" w:type="pct"/>
            <w:gridSpan w:val="2"/>
            <w:tcBorders>
              <w:bottom w:val="single" w:sz="4" w:space="0" w:color="auto"/>
            </w:tcBorders>
          </w:tcPr>
          <w:p w14:paraId="7ADBB05E" w14:textId="77777777" w:rsidR="007E55A1" w:rsidRPr="00075319" w:rsidRDefault="007E55A1" w:rsidP="00E82710">
            <w:pPr>
              <w:kinsoku w:val="0"/>
              <w:overflowPunct w:val="0"/>
              <w:spacing w:before="5" w:line="276" w:lineRule="auto"/>
              <w:rPr>
                <w:sz w:val="22"/>
                <w:szCs w:val="22"/>
              </w:rPr>
            </w:pPr>
          </w:p>
        </w:tc>
      </w:tr>
      <w:tr w:rsidR="007E55A1" w:rsidRPr="00075319" w14:paraId="7530BE11" w14:textId="77777777" w:rsidTr="001770BE">
        <w:tc>
          <w:tcPr>
            <w:tcW w:w="1271" w:type="pct"/>
          </w:tcPr>
          <w:p w14:paraId="6D3B838D" w14:textId="77777777" w:rsidR="007E55A1" w:rsidRPr="00FD081C" w:rsidRDefault="007E55A1" w:rsidP="00E82710">
            <w:pPr>
              <w:tabs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 w:rsidRPr="00FD081C">
              <w:rPr>
                <w:color w:val="231F20"/>
                <w:sz w:val="22"/>
                <w:szCs w:val="22"/>
              </w:rPr>
              <w:t>Другая информация:</w:t>
            </w:r>
          </w:p>
        </w:tc>
        <w:tc>
          <w:tcPr>
            <w:tcW w:w="3729" w:type="pct"/>
            <w:gridSpan w:val="6"/>
            <w:tcBorders>
              <w:bottom w:val="single" w:sz="4" w:space="0" w:color="auto"/>
            </w:tcBorders>
          </w:tcPr>
          <w:p w14:paraId="1F32A6AB" w14:textId="77777777" w:rsidR="007E55A1" w:rsidRPr="00075319" w:rsidRDefault="007E55A1" w:rsidP="00E82710">
            <w:pPr>
              <w:kinsoku w:val="0"/>
              <w:overflowPunct w:val="0"/>
              <w:spacing w:before="5" w:line="276" w:lineRule="auto"/>
              <w:rPr>
                <w:sz w:val="22"/>
                <w:szCs w:val="22"/>
              </w:rPr>
            </w:pPr>
          </w:p>
        </w:tc>
      </w:tr>
    </w:tbl>
    <w:p w14:paraId="69F88B1C" w14:textId="77777777" w:rsidR="007E55A1" w:rsidRDefault="007E55A1" w:rsidP="007E55A1">
      <w:pPr>
        <w:kinsoku w:val="0"/>
        <w:overflowPunct w:val="0"/>
        <w:spacing w:before="76" w:line="276" w:lineRule="auto"/>
        <w:ind w:left="196" w:hanging="1"/>
        <w:jc w:val="both"/>
        <w:rPr>
          <w:color w:val="231F20"/>
          <w:spacing w:val="-2"/>
          <w:sz w:val="22"/>
          <w:szCs w:val="22"/>
        </w:rPr>
      </w:pPr>
    </w:p>
    <w:p w14:paraId="60C7B861" w14:textId="77777777" w:rsidR="007E55A1" w:rsidRDefault="007E55A1" w:rsidP="00B55EC9">
      <w:pPr>
        <w:kinsoku w:val="0"/>
        <w:overflowPunct w:val="0"/>
        <w:spacing w:before="76" w:line="276" w:lineRule="auto"/>
        <w:ind w:left="196" w:hanging="1"/>
        <w:jc w:val="both"/>
        <w:rPr>
          <w:color w:val="231F20"/>
          <w:spacing w:val="-2"/>
          <w:sz w:val="22"/>
          <w:szCs w:val="22"/>
        </w:rPr>
      </w:pPr>
    </w:p>
    <w:p w14:paraId="68F94FC1" w14:textId="1C3229D8" w:rsidR="007E55A1" w:rsidRPr="00075319" w:rsidRDefault="007E55A1" w:rsidP="00B55EC9">
      <w:pPr>
        <w:kinsoku w:val="0"/>
        <w:overflowPunct w:val="0"/>
        <w:spacing w:before="76" w:line="276" w:lineRule="auto"/>
        <w:ind w:left="196" w:hanging="1"/>
        <w:jc w:val="both"/>
        <w:rPr>
          <w:color w:val="231F20"/>
          <w:spacing w:val="-1"/>
          <w:sz w:val="22"/>
          <w:szCs w:val="22"/>
        </w:rPr>
      </w:pPr>
      <w:r w:rsidRPr="00075319">
        <w:rPr>
          <w:color w:val="231F20"/>
          <w:spacing w:val="-2"/>
          <w:sz w:val="22"/>
          <w:szCs w:val="22"/>
        </w:rPr>
        <w:t>Подпись</w:t>
      </w:r>
      <w:r w:rsidRPr="00075319">
        <w:rPr>
          <w:color w:val="231F20"/>
          <w:spacing w:val="-1"/>
          <w:sz w:val="22"/>
          <w:szCs w:val="22"/>
        </w:rPr>
        <w:t xml:space="preserve"> ниже </w:t>
      </w:r>
      <w:r w:rsidRPr="00075319">
        <w:rPr>
          <w:color w:val="231F20"/>
          <w:spacing w:val="-2"/>
          <w:sz w:val="22"/>
          <w:szCs w:val="22"/>
        </w:rPr>
        <w:t xml:space="preserve">подтверждает, </w:t>
      </w:r>
      <w:r w:rsidRPr="00075319">
        <w:rPr>
          <w:color w:val="231F20"/>
          <w:spacing w:val="-1"/>
          <w:sz w:val="22"/>
          <w:szCs w:val="22"/>
        </w:rPr>
        <w:t xml:space="preserve">что </w:t>
      </w:r>
      <w:r w:rsidR="00B55EC9" w:rsidRPr="00B55EC9">
        <w:rPr>
          <w:color w:val="231F20"/>
          <w:spacing w:val="-2"/>
          <w:sz w:val="22"/>
          <w:szCs w:val="22"/>
        </w:rPr>
        <w:t>контрольные сварные</w:t>
      </w:r>
      <w:r w:rsidR="00B55EC9">
        <w:rPr>
          <w:color w:val="231F20"/>
          <w:spacing w:val="-2"/>
          <w:sz w:val="22"/>
          <w:szCs w:val="22"/>
        </w:rPr>
        <w:t xml:space="preserve"> соединения</w:t>
      </w:r>
      <w:r w:rsidRPr="00075319">
        <w:rPr>
          <w:color w:val="231F20"/>
          <w:spacing w:val="-1"/>
          <w:sz w:val="22"/>
          <w:szCs w:val="22"/>
        </w:rPr>
        <w:t xml:space="preserve"> </w:t>
      </w:r>
      <w:r w:rsidRPr="00075319">
        <w:rPr>
          <w:color w:val="231F20"/>
          <w:spacing w:val="-2"/>
          <w:sz w:val="22"/>
          <w:szCs w:val="22"/>
        </w:rPr>
        <w:t>были</w:t>
      </w:r>
      <w:r w:rsidRPr="00075319">
        <w:rPr>
          <w:color w:val="231F20"/>
          <w:spacing w:val="-3"/>
          <w:sz w:val="22"/>
          <w:szCs w:val="22"/>
        </w:rPr>
        <w:t xml:space="preserve"> </w:t>
      </w:r>
      <w:r w:rsidRPr="00075319">
        <w:rPr>
          <w:color w:val="231F20"/>
          <w:spacing w:val="-2"/>
          <w:sz w:val="22"/>
          <w:szCs w:val="22"/>
        </w:rPr>
        <w:t>подготовлены,</w:t>
      </w:r>
      <w:r w:rsidRPr="00075319">
        <w:rPr>
          <w:color w:val="231F20"/>
          <w:sz w:val="22"/>
          <w:szCs w:val="22"/>
        </w:rPr>
        <w:t xml:space="preserve"> </w:t>
      </w:r>
      <w:r w:rsidRPr="00075319">
        <w:rPr>
          <w:color w:val="231F20"/>
          <w:spacing w:val="-1"/>
          <w:sz w:val="22"/>
          <w:szCs w:val="22"/>
        </w:rPr>
        <w:t xml:space="preserve">сварены </w:t>
      </w:r>
      <w:r w:rsidRPr="00075319">
        <w:rPr>
          <w:color w:val="231F20"/>
          <w:sz w:val="22"/>
          <w:szCs w:val="22"/>
        </w:rPr>
        <w:t>и</w:t>
      </w:r>
      <w:r w:rsidRPr="00075319"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pacing w:val="-2"/>
          <w:sz w:val="22"/>
          <w:szCs w:val="22"/>
        </w:rPr>
        <w:t>проконтролированы</w:t>
      </w:r>
      <w:r w:rsidRPr="00075319">
        <w:rPr>
          <w:color w:val="231F20"/>
          <w:spacing w:val="-1"/>
          <w:sz w:val="22"/>
          <w:szCs w:val="22"/>
        </w:rPr>
        <w:t xml:space="preserve"> </w:t>
      </w:r>
      <w:r w:rsidRPr="00075319">
        <w:rPr>
          <w:color w:val="231F20"/>
          <w:sz w:val="22"/>
          <w:szCs w:val="22"/>
        </w:rPr>
        <w:t>в</w:t>
      </w:r>
      <w:r w:rsidRPr="00075319">
        <w:rPr>
          <w:color w:val="231F20"/>
          <w:spacing w:val="-1"/>
          <w:sz w:val="22"/>
          <w:szCs w:val="22"/>
        </w:rPr>
        <w:t xml:space="preserve"> </w:t>
      </w:r>
      <w:r w:rsidRPr="00075319">
        <w:rPr>
          <w:color w:val="231F20"/>
          <w:spacing w:val="-2"/>
          <w:sz w:val="22"/>
          <w:szCs w:val="22"/>
        </w:rPr>
        <w:t>соответствии</w:t>
      </w:r>
      <w:r w:rsidRPr="00075319">
        <w:rPr>
          <w:color w:val="231F20"/>
          <w:spacing w:val="-1"/>
          <w:sz w:val="22"/>
          <w:szCs w:val="22"/>
        </w:rPr>
        <w:t xml:space="preserve"> </w:t>
      </w:r>
      <w:r w:rsidRPr="00075319">
        <w:rPr>
          <w:color w:val="231F20"/>
          <w:sz w:val="22"/>
          <w:szCs w:val="22"/>
        </w:rPr>
        <w:t>с</w:t>
      </w:r>
      <w:r w:rsidRPr="00075319">
        <w:rPr>
          <w:color w:val="231F20"/>
          <w:spacing w:val="1"/>
          <w:sz w:val="22"/>
          <w:szCs w:val="22"/>
        </w:rPr>
        <w:t xml:space="preserve"> </w:t>
      </w:r>
      <w:r w:rsidRPr="00717ECA">
        <w:rPr>
          <w:spacing w:val="-2"/>
          <w:sz w:val="22"/>
          <w:szCs w:val="22"/>
        </w:rPr>
        <w:t>требованиями</w:t>
      </w:r>
      <w:r w:rsidRPr="00717ECA">
        <w:rPr>
          <w:spacing w:val="40"/>
          <w:sz w:val="22"/>
          <w:szCs w:val="22"/>
        </w:rPr>
        <w:t xml:space="preserve"> </w:t>
      </w:r>
      <w:r w:rsidRPr="00717ECA">
        <w:rPr>
          <w:spacing w:val="-2"/>
          <w:sz w:val="22"/>
          <w:szCs w:val="22"/>
        </w:rPr>
        <w:t>стандарта</w:t>
      </w:r>
      <w:r w:rsidRPr="00717ECA">
        <w:rPr>
          <w:spacing w:val="-3"/>
          <w:sz w:val="22"/>
          <w:szCs w:val="22"/>
        </w:rPr>
        <w:t xml:space="preserve"> на </w:t>
      </w:r>
      <w:r w:rsidRPr="00717ECA">
        <w:rPr>
          <w:spacing w:val="-2"/>
          <w:sz w:val="22"/>
          <w:szCs w:val="22"/>
        </w:rPr>
        <w:t>испытания</w:t>
      </w:r>
      <w:r w:rsidRPr="00075319">
        <w:rPr>
          <w:color w:val="231F20"/>
          <w:spacing w:val="-2"/>
          <w:sz w:val="22"/>
          <w:szCs w:val="22"/>
        </w:rPr>
        <w:t>,</w:t>
      </w:r>
      <w:r w:rsidRPr="00075319">
        <w:rPr>
          <w:color w:val="231F20"/>
          <w:sz w:val="22"/>
          <w:szCs w:val="22"/>
        </w:rPr>
        <w:t xml:space="preserve"> </w:t>
      </w:r>
      <w:r w:rsidRPr="00075319">
        <w:rPr>
          <w:color w:val="231F20"/>
          <w:spacing w:val="-2"/>
          <w:sz w:val="22"/>
          <w:szCs w:val="22"/>
        </w:rPr>
        <w:t xml:space="preserve">указанного </w:t>
      </w:r>
      <w:r w:rsidRPr="00075319">
        <w:rPr>
          <w:color w:val="231F20"/>
          <w:spacing w:val="-1"/>
          <w:sz w:val="22"/>
          <w:szCs w:val="22"/>
        </w:rPr>
        <w:t>выше.</w:t>
      </w:r>
    </w:p>
    <w:p w14:paraId="3F759C3E" w14:textId="77777777" w:rsidR="007E55A1" w:rsidRPr="00075319" w:rsidRDefault="007E55A1" w:rsidP="00B55EC9">
      <w:pPr>
        <w:kinsoku w:val="0"/>
        <w:overflowPunct w:val="0"/>
        <w:spacing w:before="76" w:line="276" w:lineRule="auto"/>
        <w:ind w:left="196" w:hanging="1"/>
        <w:jc w:val="both"/>
        <w:rPr>
          <w:color w:val="000000"/>
          <w:sz w:val="22"/>
          <w:szCs w:val="22"/>
        </w:rPr>
      </w:pPr>
    </w:p>
    <w:tbl>
      <w:tblPr>
        <w:tblStyle w:val="af4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8"/>
        <w:gridCol w:w="418"/>
        <w:gridCol w:w="2361"/>
        <w:gridCol w:w="425"/>
        <w:gridCol w:w="3681"/>
      </w:tblGrid>
      <w:tr w:rsidR="007E55A1" w:rsidRPr="00075319" w14:paraId="0A83A0D4" w14:textId="77777777" w:rsidTr="00B55EC9">
        <w:tc>
          <w:tcPr>
            <w:tcW w:w="2608" w:type="dxa"/>
            <w:tcBorders>
              <w:bottom w:val="single" w:sz="4" w:space="0" w:color="auto"/>
            </w:tcBorders>
          </w:tcPr>
          <w:p w14:paraId="1DF7DD67" w14:textId="77777777" w:rsidR="007E55A1" w:rsidRPr="00075319" w:rsidRDefault="007E55A1" w:rsidP="00B55EC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8" w:type="dxa"/>
          </w:tcPr>
          <w:p w14:paraId="48F57AF4" w14:textId="77777777" w:rsidR="007E55A1" w:rsidRPr="00075319" w:rsidRDefault="007E55A1" w:rsidP="00B55EC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14:paraId="0C7AC7DF" w14:textId="77777777" w:rsidR="007E55A1" w:rsidRPr="00075319" w:rsidRDefault="007E55A1" w:rsidP="00B55EC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D5278B2" w14:textId="77777777" w:rsidR="007E55A1" w:rsidRPr="00075319" w:rsidRDefault="007E55A1" w:rsidP="00B55EC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</w:tcPr>
          <w:p w14:paraId="3FED37D4" w14:textId="77777777" w:rsidR="007E55A1" w:rsidRPr="00075319" w:rsidRDefault="007E55A1" w:rsidP="00B55EC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E55A1" w:rsidRPr="00075319" w14:paraId="25A9E1F6" w14:textId="77777777" w:rsidTr="00B55EC9">
        <w:tc>
          <w:tcPr>
            <w:tcW w:w="2608" w:type="dxa"/>
            <w:tcBorders>
              <w:top w:val="single" w:sz="4" w:space="0" w:color="auto"/>
            </w:tcBorders>
          </w:tcPr>
          <w:p w14:paraId="76BD8C33" w14:textId="77777777" w:rsidR="007E55A1" w:rsidRPr="00075319" w:rsidRDefault="007E55A1" w:rsidP="00B55EC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5319">
              <w:rPr>
                <w:sz w:val="22"/>
                <w:szCs w:val="22"/>
              </w:rPr>
              <w:t>Место</w:t>
            </w:r>
          </w:p>
        </w:tc>
        <w:tc>
          <w:tcPr>
            <w:tcW w:w="418" w:type="dxa"/>
          </w:tcPr>
          <w:p w14:paraId="60B880A7" w14:textId="77777777" w:rsidR="007E55A1" w:rsidRPr="00075319" w:rsidRDefault="007E55A1" w:rsidP="00B55EC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single" w:sz="4" w:space="0" w:color="auto"/>
            </w:tcBorders>
          </w:tcPr>
          <w:p w14:paraId="212C77E3" w14:textId="64D5D7B6" w:rsidR="007E55A1" w:rsidRPr="00075319" w:rsidRDefault="00B55EC9" w:rsidP="00B55EC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55EC9">
              <w:rPr>
                <w:sz w:val="22"/>
                <w:szCs w:val="22"/>
              </w:rPr>
              <w:t>Дата выдачи</w:t>
            </w:r>
            <w:r w:rsidR="007E55A1" w:rsidRPr="000753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</w:tcPr>
          <w:p w14:paraId="4200048D" w14:textId="77777777" w:rsidR="007E55A1" w:rsidRPr="00075319" w:rsidRDefault="007E55A1" w:rsidP="00B55EC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681" w:type="dxa"/>
            <w:tcBorders>
              <w:top w:val="single" w:sz="4" w:space="0" w:color="auto"/>
            </w:tcBorders>
          </w:tcPr>
          <w:p w14:paraId="15BB5AD5" w14:textId="0F9D2D12" w:rsidR="007E55A1" w:rsidRPr="00674A83" w:rsidRDefault="00B55EC9" w:rsidP="00B55EC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55EC9">
              <w:rPr>
                <w:sz w:val="22"/>
                <w:szCs w:val="22"/>
              </w:rPr>
              <w:t>Эксперт или экспертный орган</w:t>
            </w:r>
          </w:p>
          <w:p w14:paraId="4F986D67" w14:textId="4E6112A2" w:rsidR="007E55A1" w:rsidRPr="00075319" w:rsidRDefault="007E55A1" w:rsidP="00B55EC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74A83">
              <w:rPr>
                <w:sz w:val="22"/>
                <w:szCs w:val="22"/>
              </w:rPr>
              <w:t>ата, подпись</w:t>
            </w:r>
            <w:r>
              <w:rPr>
                <w:sz w:val="22"/>
                <w:szCs w:val="22"/>
              </w:rPr>
              <w:t>, Ф</w:t>
            </w:r>
            <w:r w:rsidR="00B55E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И</w:t>
            </w:r>
            <w:r w:rsidR="00B55E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О</w:t>
            </w:r>
            <w:r w:rsidR="00B55EC9">
              <w:rPr>
                <w:sz w:val="22"/>
                <w:szCs w:val="22"/>
              </w:rPr>
              <w:t>.</w:t>
            </w:r>
          </w:p>
        </w:tc>
      </w:tr>
    </w:tbl>
    <w:p w14:paraId="71F1D4A2" w14:textId="77777777" w:rsidR="007E55A1" w:rsidRPr="00075319" w:rsidRDefault="007E55A1" w:rsidP="007E55A1">
      <w:pPr>
        <w:rPr>
          <w:sz w:val="22"/>
          <w:szCs w:val="22"/>
        </w:rPr>
      </w:pPr>
      <w:r w:rsidRPr="00075319">
        <w:rPr>
          <w:sz w:val="22"/>
          <w:szCs w:val="22"/>
        </w:rPr>
        <w:br w:type="page"/>
      </w:r>
    </w:p>
    <w:p w14:paraId="1411A22F" w14:textId="77777777" w:rsidR="0004235E" w:rsidRDefault="0004235E" w:rsidP="00105D16">
      <w:pPr>
        <w:widowControl/>
        <w:spacing w:after="120" w:line="276" w:lineRule="auto"/>
        <w:ind w:left="142"/>
        <w:rPr>
          <w:b/>
          <w:bCs/>
          <w:sz w:val="24"/>
          <w:szCs w:val="24"/>
        </w:rPr>
      </w:pPr>
    </w:p>
    <w:p w14:paraId="6D4282F0" w14:textId="34ADF9D1" w:rsidR="00105D16" w:rsidRPr="00C22FDE" w:rsidRDefault="00105D16" w:rsidP="00D620CE">
      <w:pPr>
        <w:widowControl/>
        <w:spacing w:after="120" w:line="276" w:lineRule="auto"/>
        <w:rPr>
          <w:b/>
          <w:bCs/>
          <w:sz w:val="24"/>
          <w:szCs w:val="24"/>
        </w:rPr>
      </w:pPr>
      <w:r w:rsidRPr="00903A90">
        <w:rPr>
          <w:b/>
          <w:bCs/>
          <w:sz w:val="24"/>
          <w:szCs w:val="24"/>
        </w:rPr>
        <w:t xml:space="preserve">Отчет об испытаниях </w:t>
      </w:r>
      <w:r w:rsidR="001E48A0" w:rsidRPr="00903A90">
        <w:rPr>
          <w:b/>
          <w:bCs/>
          <w:sz w:val="24"/>
          <w:szCs w:val="24"/>
        </w:rPr>
        <w:t>сварного</w:t>
      </w:r>
      <w:r w:rsidR="001E48A0" w:rsidRPr="001E48A0">
        <w:rPr>
          <w:b/>
          <w:bCs/>
          <w:sz w:val="24"/>
          <w:szCs w:val="24"/>
        </w:rPr>
        <w:t xml:space="preserve"> </w:t>
      </w:r>
      <w:r w:rsidR="002A21F0">
        <w:rPr>
          <w:b/>
          <w:bCs/>
          <w:sz w:val="24"/>
          <w:szCs w:val="24"/>
        </w:rPr>
        <w:t>шва</w:t>
      </w:r>
    </w:p>
    <w:tbl>
      <w:tblPr>
        <w:tblStyle w:val="af4"/>
        <w:tblW w:w="995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1"/>
        <w:gridCol w:w="757"/>
        <w:gridCol w:w="421"/>
        <w:gridCol w:w="430"/>
        <w:gridCol w:w="555"/>
        <w:gridCol w:w="1146"/>
        <w:gridCol w:w="992"/>
        <w:gridCol w:w="709"/>
        <w:gridCol w:w="1559"/>
        <w:gridCol w:w="567"/>
      </w:tblGrid>
      <w:tr w:rsidR="002A21F0" w:rsidRPr="00FD081C" w14:paraId="52DDD062" w14:textId="77777777" w:rsidTr="00CC132A">
        <w:tc>
          <w:tcPr>
            <w:tcW w:w="9957" w:type="dxa"/>
            <w:gridSpan w:val="10"/>
          </w:tcPr>
          <w:p w14:paraId="40190BD7" w14:textId="4A515A21" w:rsidR="002A21F0" w:rsidRDefault="002A21F0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3"/>
              <w:jc w:val="both"/>
              <w:rPr>
                <w:color w:val="231F20"/>
                <w:sz w:val="22"/>
                <w:szCs w:val="18"/>
              </w:rPr>
            </w:pPr>
            <w:r w:rsidRPr="00FD081C">
              <w:rPr>
                <w:color w:val="231F20"/>
                <w:sz w:val="22"/>
                <w:szCs w:val="18"/>
              </w:rPr>
              <w:t>Производитель:</w:t>
            </w:r>
          </w:p>
          <w:p w14:paraId="694D3B03" w14:textId="1BE7FFB7" w:rsidR="002A21F0" w:rsidRPr="00FD081C" w:rsidRDefault="002A21F0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  <w:r w:rsidRPr="00FD081C">
              <w:rPr>
                <w:color w:val="231F20"/>
                <w:sz w:val="22"/>
                <w:szCs w:val="18"/>
              </w:rPr>
              <w:t>Адрес:</w:t>
            </w:r>
          </w:p>
        </w:tc>
      </w:tr>
      <w:tr w:rsidR="00105D16" w:rsidRPr="00FD081C" w14:paraId="40DF5E9B" w14:textId="77777777" w:rsidTr="0045772B">
        <w:tc>
          <w:tcPr>
            <w:tcW w:w="9390" w:type="dxa"/>
            <w:gridSpan w:val="9"/>
          </w:tcPr>
          <w:p w14:paraId="229027D4" w14:textId="66E5DE46" w:rsidR="00105D16" w:rsidRPr="00716D0C" w:rsidRDefault="002A21F0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-113"/>
              <w:jc w:val="both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18"/>
              </w:rPr>
              <w:t>РWPS</w:t>
            </w:r>
            <w:r w:rsidR="00105D16" w:rsidRPr="00075319">
              <w:rPr>
                <w:color w:val="231F20"/>
                <w:sz w:val="22"/>
                <w:szCs w:val="22"/>
              </w:rPr>
              <w:t xml:space="preserve"> производителя</w:t>
            </w:r>
            <w:r w:rsidR="00105D16">
              <w:rPr>
                <w:color w:val="231F20"/>
                <w:sz w:val="22"/>
                <w:szCs w:val="22"/>
              </w:rPr>
              <w:t xml:space="preserve"> №</w:t>
            </w:r>
            <w:r w:rsidR="00105D16" w:rsidRPr="00075319">
              <w:rPr>
                <w:color w:val="231F20"/>
                <w:sz w:val="22"/>
                <w:szCs w:val="22"/>
              </w:rPr>
              <w:t>:</w:t>
            </w:r>
          </w:p>
        </w:tc>
        <w:tc>
          <w:tcPr>
            <w:tcW w:w="567" w:type="dxa"/>
          </w:tcPr>
          <w:p w14:paraId="0F54BCE5" w14:textId="77777777" w:rsidR="00105D16" w:rsidRPr="00FD081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</w:p>
        </w:tc>
      </w:tr>
      <w:tr w:rsidR="00105D16" w:rsidRPr="00FD081C" w14:paraId="77F2ACA7" w14:textId="77777777" w:rsidTr="0045772B">
        <w:tc>
          <w:tcPr>
            <w:tcW w:w="9390" w:type="dxa"/>
            <w:gridSpan w:val="9"/>
          </w:tcPr>
          <w:p w14:paraId="543D29BD" w14:textId="0CA8FD0D" w:rsidR="00105D16" w:rsidRPr="00075319" w:rsidRDefault="00105D16" w:rsidP="002A21F0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pacing w:val="-2"/>
                <w:w w:val="90"/>
                <w:sz w:val="22"/>
                <w:szCs w:val="22"/>
              </w:rPr>
            </w:pPr>
            <w:r w:rsidRPr="00E566F3">
              <w:rPr>
                <w:color w:val="231F20"/>
                <w:sz w:val="22"/>
                <w:szCs w:val="18"/>
              </w:rPr>
              <w:t>WPQR</w:t>
            </w:r>
            <w:r w:rsidRPr="00FD081C">
              <w:rPr>
                <w:color w:val="231F20"/>
                <w:sz w:val="22"/>
                <w:szCs w:val="18"/>
              </w:rPr>
              <w:t xml:space="preserve"> производителя</w:t>
            </w:r>
            <w:r>
              <w:rPr>
                <w:color w:val="231F20"/>
                <w:sz w:val="22"/>
                <w:szCs w:val="18"/>
              </w:rPr>
              <w:t xml:space="preserve"> №:</w:t>
            </w:r>
          </w:p>
        </w:tc>
        <w:tc>
          <w:tcPr>
            <w:tcW w:w="567" w:type="dxa"/>
          </w:tcPr>
          <w:p w14:paraId="497711CC" w14:textId="77777777" w:rsidR="00105D16" w:rsidRPr="00FD081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</w:p>
        </w:tc>
      </w:tr>
      <w:tr w:rsidR="00105D16" w:rsidRPr="00FD081C" w14:paraId="0D1A558C" w14:textId="77777777" w:rsidTr="001770BE">
        <w:tc>
          <w:tcPr>
            <w:tcW w:w="4429" w:type="dxa"/>
            <w:gridSpan w:val="4"/>
          </w:tcPr>
          <w:p w14:paraId="33D671F0" w14:textId="366B9998" w:rsidR="00105D16" w:rsidRPr="00FD081C" w:rsidRDefault="001E48A0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18"/>
              </w:rPr>
            </w:pPr>
            <w:r w:rsidRPr="001E48A0">
              <w:rPr>
                <w:color w:val="231F20"/>
                <w:sz w:val="22"/>
                <w:szCs w:val="18"/>
              </w:rPr>
              <w:t>Эксперт или экспертный орган</w:t>
            </w:r>
            <w:r w:rsidR="00105D16" w:rsidRPr="00FD081C">
              <w:rPr>
                <w:color w:val="231F20"/>
                <w:sz w:val="22"/>
                <w:szCs w:val="18"/>
              </w:rPr>
              <w:t>:</w:t>
            </w:r>
          </w:p>
        </w:tc>
        <w:tc>
          <w:tcPr>
            <w:tcW w:w="5528" w:type="dxa"/>
            <w:gridSpan w:val="6"/>
            <w:tcBorders>
              <w:bottom w:val="single" w:sz="4" w:space="0" w:color="auto"/>
            </w:tcBorders>
          </w:tcPr>
          <w:p w14:paraId="44DDD3FC" w14:textId="77777777" w:rsidR="00105D16" w:rsidRPr="00FD081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</w:p>
        </w:tc>
      </w:tr>
      <w:tr w:rsidR="00105D16" w:rsidRPr="00FD081C" w14:paraId="11FAA7F8" w14:textId="77777777" w:rsidTr="001770BE">
        <w:tc>
          <w:tcPr>
            <w:tcW w:w="2821" w:type="dxa"/>
          </w:tcPr>
          <w:p w14:paraId="46509E05" w14:textId="115D3665" w:rsidR="00105D16" w:rsidRPr="00FD081C" w:rsidRDefault="00105D16" w:rsidP="002A21F0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18"/>
              </w:rPr>
            </w:pPr>
            <w:r w:rsidRPr="00FD081C">
              <w:rPr>
                <w:color w:val="231F20"/>
                <w:sz w:val="22"/>
                <w:szCs w:val="18"/>
              </w:rPr>
              <w:t xml:space="preserve">Регистрационный </w:t>
            </w:r>
            <w:r w:rsidR="002A21F0">
              <w:rPr>
                <w:color w:val="231F20"/>
                <w:sz w:val="22"/>
                <w:szCs w:val="18"/>
              </w:rPr>
              <w:t>№</w:t>
            </w:r>
            <w:r w:rsidRPr="00FD081C">
              <w:rPr>
                <w:color w:val="231F20"/>
                <w:sz w:val="22"/>
                <w:szCs w:val="18"/>
              </w:rPr>
              <w:t>:</w:t>
            </w:r>
          </w:p>
        </w:tc>
        <w:tc>
          <w:tcPr>
            <w:tcW w:w="7136" w:type="dxa"/>
            <w:gridSpan w:val="9"/>
          </w:tcPr>
          <w:p w14:paraId="1DCB0E92" w14:textId="77777777" w:rsidR="00105D16" w:rsidRPr="00FD081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</w:p>
        </w:tc>
      </w:tr>
      <w:tr w:rsidR="00105D16" w:rsidRPr="00FD081C" w14:paraId="39B805EB" w14:textId="77777777" w:rsidTr="001E48A0">
        <w:tc>
          <w:tcPr>
            <w:tcW w:w="7122" w:type="dxa"/>
            <w:gridSpan w:val="7"/>
          </w:tcPr>
          <w:p w14:paraId="2AA9D23C" w14:textId="712A1773" w:rsidR="00105D16" w:rsidRPr="00FD081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18"/>
              </w:rPr>
            </w:pPr>
            <w:r>
              <w:rPr>
                <w:color w:val="231F20"/>
                <w:sz w:val="22"/>
                <w:szCs w:val="18"/>
              </w:rPr>
              <w:t>Ф</w:t>
            </w:r>
            <w:r w:rsidR="001E48A0">
              <w:rPr>
                <w:color w:val="231F20"/>
                <w:sz w:val="22"/>
                <w:szCs w:val="18"/>
              </w:rPr>
              <w:t>.</w:t>
            </w:r>
            <w:r>
              <w:rPr>
                <w:color w:val="231F20"/>
                <w:sz w:val="22"/>
                <w:szCs w:val="18"/>
              </w:rPr>
              <w:t>И</w:t>
            </w:r>
            <w:r w:rsidR="001E48A0">
              <w:rPr>
                <w:color w:val="231F20"/>
                <w:sz w:val="22"/>
                <w:szCs w:val="18"/>
              </w:rPr>
              <w:t>.</w:t>
            </w:r>
            <w:r>
              <w:rPr>
                <w:color w:val="231F20"/>
                <w:sz w:val="22"/>
                <w:szCs w:val="18"/>
              </w:rPr>
              <w:t>О</w:t>
            </w:r>
            <w:r w:rsidR="001E48A0">
              <w:rPr>
                <w:color w:val="231F20"/>
                <w:sz w:val="22"/>
                <w:szCs w:val="18"/>
              </w:rPr>
              <w:t>.</w:t>
            </w:r>
            <w:r>
              <w:rPr>
                <w:color w:val="231F20"/>
                <w:sz w:val="22"/>
                <w:szCs w:val="18"/>
              </w:rPr>
              <w:t xml:space="preserve"> сварщика-оператора </w:t>
            </w:r>
            <w:r w:rsidRPr="00371A26">
              <w:rPr>
                <w:color w:val="231F20"/>
                <w:sz w:val="22"/>
                <w:szCs w:val="18"/>
              </w:rPr>
              <w:t>сварки трением с перемешиванием: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4FF30949" w14:textId="77777777" w:rsidR="00105D16" w:rsidRPr="00FD081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</w:p>
        </w:tc>
      </w:tr>
      <w:tr w:rsidR="00105D16" w:rsidRPr="00FD081C" w14:paraId="1C09EEDA" w14:textId="77777777" w:rsidTr="009E7AA2">
        <w:tc>
          <w:tcPr>
            <w:tcW w:w="7831" w:type="dxa"/>
            <w:gridSpan w:val="8"/>
          </w:tcPr>
          <w:p w14:paraId="63C7DE63" w14:textId="20227D48" w:rsidR="00105D16" w:rsidRPr="00075319" w:rsidRDefault="009E7AA2" w:rsidP="00903A90">
            <w:pPr>
              <w:tabs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pacing w:val="-2"/>
                <w:w w:val="90"/>
                <w:sz w:val="22"/>
                <w:szCs w:val="22"/>
              </w:rPr>
            </w:pPr>
            <w:r w:rsidRPr="009E7AA2">
              <w:rPr>
                <w:color w:val="231F20"/>
                <w:sz w:val="22"/>
                <w:szCs w:val="22"/>
              </w:rPr>
              <w:t xml:space="preserve">Группа основного материала, </w:t>
            </w:r>
            <w:r>
              <w:rPr>
                <w:color w:val="231F20"/>
                <w:sz w:val="22"/>
                <w:szCs w:val="22"/>
              </w:rPr>
              <w:t>термообработка и ссылочный</w:t>
            </w:r>
            <w:r w:rsidR="00903A90">
              <w:rPr>
                <w:color w:val="231F20"/>
                <w:sz w:val="22"/>
                <w:szCs w:val="22"/>
              </w:rPr>
              <w:t>(е)</w:t>
            </w:r>
            <w:r w:rsidR="00903A90">
              <w:rPr>
                <w:color w:val="231F20"/>
                <w:sz w:val="22"/>
                <w:szCs w:val="22"/>
              </w:rPr>
              <w:br/>
            </w:r>
            <w:r>
              <w:rPr>
                <w:color w:val="231F20"/>
                <w:sz w:val="22"/>
                <w:szCs w:val="22"/>
              </w:rPr>
              <w:t>стан</w:t>
            </w:r>
            <w:r w:rsidRPr="009E7AA2">
              <w:rPr>
                <w:color w:val="231F20"/>
                <w:sz w:val="22"/>
                <w:szCs w:val="22"/>
              </w:rPr>
              <w:t>дарт(ы):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05AB69E3" w14:textId="77777777" w:rsidR="00105D16" w:rsidRPr="00FD081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</w:p>
        </w:tc>
      </w:tr>
      <w:tr w:rsidR="002A21F0" w:rsidRPr="00FD081C" w14:paraId="0504F2C3" w14:textId="77777777" w:rsidTr="00CC132A">
        <w:tc>
          <w:tcPr>
            <w:tcW w:w="9957" w:type="dxa"/>
            <w:gridSpan w:val="10"/>
          </w:tcPr>
          <w:p w14:paraId="7E0FFBE7" w14:textId="47F0904D" w:rsidR="002A21F0" w:rsidRDefault="002A21F0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18"/>
              </w:rPr>
            </w:pPr>
            <w:r w:rsidRPr="00FD081C">
              <w:rPr>
                <w:color w:val="231F20"/>
                <w:sz w:val="22"/>
                <w:szCs w:val="18"/>
              </w:rPr>
              <w:t>Толщина основного материала (мм):</w:t>
            </w:r>
            <w:r w:rsidR="00903A90">
              <w:rPr>
                <w:color w:val="231F20"/>
                <w:sz w:val="22"/>
                <w:szCs w:val="18"/>
              </w:rPr>
              <w:t xml:space="preserve"> ____________________________________________</w:t>
            </w:r>
          </w:p>
          <w:p w14:paraId="5B0FB7A4" w14:textId="72DCB947" w:rsidR="002A21F0" w:rsidRPr="00FD081C" w:rsidRDefault="002A21F0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  <w:r>
              <w:rPr>
                <w:color w:val="231F20"/>
                <w:sz w:val="22"/>
                <w:szCs w:val="18"/>
              </w:rPr>
              <w:t>Наружный</w:t>
            </w:r>
            <w:r w:rsidRPr="00FD081C">
              <w:rPr>
                <w:color w:val="231F20"/>
                <w:sz w:val="22"/>
                <w:szCs w:val="18"/>
              </w:rPr>
              <w:t xml:space="preserve"> диаметр трубы (мм):</w:t>
            </w:r>
            <w:r w:rsidR="00903A90">
              <w:rPr>
                <w:color w:val="231F20"/>
                <w:sz w:val="22"/>
                <w:szCs w:val="18"/>
              </w:rPr>
              <w:t xml:space="preserve"> _________________________________________________</w:t>
            </w:r>
          </w:p>
        </w:tc>
      </w:tr>
      <w:tr w:rsidR="00105D16" w:rsidRPr="00FD081C" w14:paraId="202D99AD" w14:textId="77777777" w:rsidTr="001770BE">
        <w:tc>
          <w:tcPr>
            <w:tcW w:w="3999" w:type="dxa"/>
            <w:gridSpan w:val="3"/>
          </w:tcPr>
          <w:p w14:paraId="29E1D0B3" w14:textId="77777777" w:rsidR="00105D16" w:rsidRPr="00FD081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18"/>
              </w:rPr>
            </w:pPr>
            <w:r>
              <w:rPr>
                <w:color w:val="231F20"/>
                <w:sz w:val="22"/>
                <w:szCs w:val="18"/>
              </w:rPr>
              <w:t>Наименование</w:t>
            </w:r>
            <w:r w:rsidRPr="00FD081C">
              <w:rPr>
                <w:color w:val="231F20"/>
                <w:sz w:val="22"/>
                <w:szCs w:val="18"/>
              </w:rPr>
              <w:t xml:space="preserve"> оборудования:</w:t>
            </w:r>
          </w:p>
        </w:tc>
        <w:tc>
          <w:tcPr>
            <w:tcW w:w="5958" w:type="dxa"/>
            <w:gridSpan w:val="7"/>
            <w:tcBorders>
              <w:bottom w:val="single" w:sz="4" w:space="0" w:color="auto"/>
            </w:tcBorders>
          </w:tcPr>
          <w:p w14:paraId="57101CCC" w14:textId="77777777" w:rsidR="00105D16" w:rsidRPr="00FD081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</w:p>
        </w:tc>
      </w:tr>
      <w:tr w:rsidR="00105D16" w:rsidRPr="00FD081C" w14:paraId="02EB4004" w14:textId="77777777" w:rsidTr="009E7AA2">
        <w:trPr>
          <w:trHeight w:val="247"/>
        </w:trPr>
        <w:tc>
          <w:tcPr>
            <w:tcW w:w="4984" w:type="dxa"/>
            <w:gridSpan w:val="5"/>
          </w:tcPr>
          <w:p w14:paraId="106D33FA" w14:textId="62CCDD08" w:rsidR="00105D16" w:rsidRPr="00FD081C" w:rsidRDefault="00105D16" w:rsidP="00C66BCE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18"/>
              </w:rPr>
            </w:pPr>
            <w:r>
              <w:rPr>
                <w:color w:val="231F20"/>
                <w:sz w:val="22"/>
                <w:szCs w:val="18"/>
              </w:rPr>
              <w:t>Наименование</w:t>
            </w:r>
            <w:r w:rsidRPr="00FD081C">
              <w:rPr>
                <w:color w:val="231F20"/>
                <w:sz w:val="22"/>
                <w:szCs w:val="18"/>
              </w:rPr>
              <w:t xml:space="preserve"> инструмента (эскиз)</w:t>
            </w:r>
            <w:r w:rsidR="00C66BCE">
              <w:rPr>
                <w:color w:val="231F20"/>
                <w:sz w:val="22"/>
                <w:szCs w:val="18"/>
                <w:vertAlign w:val="superscript"/>
              </w:rPr>
              <w:t xml:space="preserve"> </w:t>
            </w:r>
            <w:r w:rsidR="00C66BCE">
              <w:rPr>
                <w:rStyle w:val="af2"/>
                <w:color w:val="231F20"/>
                <w:sz w:val="22"/>
                <w:szCs w:val="18"/>
              </w:rPr>
              <w:footnoteReference w:customMarkFollows="1" w:id="3"/>
              <w:t>2)</w:t>
            </w:r>
          </w:p>
        </w:tc>
        <w:tc>
          <w:tcPr>
            <w:tcW w:w="4973" w:type="dxa"/>
            <w:gridSpan w:val="5"/>
            <w:tcBorders>
              <w:bottom w:val="single" w:sz="4" w:space="0" w:color="auto"/>
            </w:tcBorders>
          </w:tcPr>
          <w:p w14:paraId="486FC527" w14:textId="77777777" w:rsidR="00105D16" w:rsidRPr="00FD081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</w:p>
        </w:tc>
      </w:tr>
      <w:tr w:rsidR="00105D16" w:rsidRPr="00FD081C" w14:paraId="7FD8A987" w14:textId="77777777" w:rsidTr="009E7AA2">
        <w:trPr>
          <w:trHeight w:val="237"/>
        </w:trPr>
        <w:tc>
          <w:tcPr>
            <w:tcW w:w="4984" w:type="dxa"/>
            <w:gridSpan w:val="5"/>
          </w:tcPr>
          <w:p w14:paraId="16037A93" w14:textId="14BE5D75" w:rsidR="00105D16" w:rsidRPr="00FD081C" w:rsidRDefault="00105D16" w:rsidP="009E7AA2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18"/>
              </w:rPr>
            </w:pPr>
            <w:r w:rsidRPr="00FD081C">
              <w:rPr>
                <w:color w:val="231F20"/>
                <w:sz w:val="22"/>
                <w:szCs w:val="18"/>
              </w:rPr>
              <w:t>Зажимное приспособление (эскиз)</w:t>
            </w:r>
            <w:r w:rsidR="009E7AA2" w:rsidRPr="009E7AA2">
              <w:rPr>
                <w:color w:val="231F20"/>
                <w:sz w:val="22"/>
                <w:szCs w:val="18"/>
                <w:vertAlign w:val="superscript"/>
              </w:rPr>
              <w:t>2)</w:t>
            </w:r>
          </w:p>
        </w:tc>
        <w:tc>
          <w:tcPr>
            <w:tcW w:w="4973" w:type="dxa"/>
            <w:gridSpan w:val="5"/>
            <w:tcBorders>
              <w:bottom w:val="single" w:sz="4" w:space="0" w:color="auto"/>
            </w:tcBorders>
          </w:tcPr>
          <w:p w14:paraId="1E8217D3" w14:textId="77777777" w:rsidR="00105D16" w:rsidRPr="00FD081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</w:p>
        </w:tc>
      </w:tr>
      <w:tr w:rsidR="009E7AA2" w:rsidRPr="00FD081C" w14:paraId="3493F376" w14:textId="77777777" w:rsidTr="009E7AA2">
        <w:trPr>
          <w:trHeight w:val="237"/>
        </w:trPr>
        <w:tc>
          <w:tcPr>
            <w:tcW w:w="4984" w:type="dxa"/>
            <w:gridSpan w:val="5"/>
          </w:tcPr>
          <w:p w14:paraId="170C56F6" w14:textId="78D659CB" w:rsidR="009E7AA2" w:rsidRPr="00FD081C" w:rsidRDefault="009E7AA2" w:rsidP="009E7AA2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18"/>
              </w:rPr>
            </w:pPr>
            <w:r w:rsidRPr="009E7AA2">
              <w:rPr>
                <w:color w:val="231F20"/>
                <w:sz w:val="22"/>
                <w:szCs w:val="18"/>
              </w:rPr>
              <w:t>Наименование оборудования</w:t>
            </w:r>
            <w:r>
              <w:rPr>
                <w:color w:val="231F20"/>
                <w:sz w:val="22"/>
                <w:szCs w:val="18"/>
              </w:rPr>
              <w:t>:</w:t>
            </w:r>
          </w:p>
        </w:tc>
        <w:tc>
          <w:tcPr>
            <w:tcW w:w="4973" w:type="dxa"/>
            <w:gridSpan w:val="5"/>
            <w:tcBorders>
              <w:bottom w:val="single" w:sz="4" w:space="0" w:color="auto"/>
            </w:tcBorders>
          </w:tcPr>
          <w:p w14:paraId="4F70C720" w14:textId="77777777" w:rsidR="009E7AA2" w:rsidRPr="00FD081C" w:rsidRDefault="009E7AA2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</w:p>
        </w:tc>
      </w:tr>
      <w:tr w:rsidR="00105D16" w:rsidRPr="00FD081C" w14:paraId="3C941B41" w14:textId="77777777" w:rsidTr="001770BE">
        <w:tc>
          <w:tcPr>
            <w:tcW w:w="3578" w:type="dxa"/>
            <w:gridSpan w:val="2"/>
          </w:tcPr>
          <w:p w14:paraId="35ECA2DE" w14:textId="04F777B9" w:rsidR="00105D16" w:rsidRPr="00FD081C" w:rsidRDefault="00DA229B" w:rsidP="00DA229B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18"/>
              </w:rPr>
            </w:pPr>
            <w:r>
              <w:rPr>
                <w:color w:val="231F20"/>
                <w:sz w:val="22"/>
                <w:szCs w:val="18"/>
              </w:rPr>
              <w:t>П</w:t>
            </w:r>
            <w:r w:rsidR="00105D16" w:rsidRPr="00CD67FB">
              <w:rPr>
                <w:color w:val="231F20"/>
                <w:sz w:val="22"/>
                <w:szCs w:val="18"/>
              </w:rPr>
              <w:t>рихватк</w:t>
            </w:r>
            <w:r>
              <w:rPr>
                <w:color w:val="231F20"/>
                <w:sz w:val="22"/>
                <w:szCs w:val="18"/>
              </w:rPr>
              <w:t>и</w:t>
            </w:r>
            <w:r w:rsidR="00105D16" w:rsidRPr="00FD081C">
              <w:rPr>
                <w:color w:val="231F20"/>
                <w:sz w:val="22"/>
                <w:szCs w:val="18"/>
              </w:rPr>
              <w:t>:</w:t>
            </w:r>
          </w:p>
        </w:tc>
        <w:tc>
          <w:tcPr>
            <w:tcW w:w="6379" w:type="dxa"/>
            <w:gridSpan w:val="8"/>
            <w:tcBorders>
              <w:bottom w:val="single" w:sz="4" w:space="0" w:color="auto"/>
            </w:tcBorders>
          </w:tcPr>
          <w:p w14:paraId="5230FE2E" w14:textId="77777777" w:rsidR="00105D16" w:rsidRPr="00FD081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</w:p>
        </w:tc>
      </w:tr>
      <w:tr w:rsidR="00105D16" w:rsidRPr="00FD081C" w14:paraId="6C2967CA" w14:textId="77777777" w:rsidTr="001770BE">
        <w:tc>
          <w:tcPr>
            <w:tcW w:w="6130" w:type="dxa"/>
            <w:gridSpan w:val="6"/>
          </w:tcPr>
          <w:p w14:paraId="18E65FB6" w14:textId="77777777" w:rsidR="00105D16" w:rsidRPr="00FD081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18"/>
              </w:rPr>
            </w:pPr>
            <w:r>
              <w:rPr>
                <w:color w:val="231F20"/>
                <w:sz w:val="22"/>
                <w:szCs w:val="18"/>
              </w:rPr>
              <w:t>П</w:t>
            </w:r>
            <w:r w:rsidRPr="00FD081C">
              <w:rPr>
                <w:color w:val="231F20"/>
                <w:sz w:val="22"/>
                <w:szCs w:val="18"/>
              </w:rPr>
              <w:t>одготовк</w:t>
            </w:r>
            <w:r>
              <w:rPr>
                <w:color w:val="231F20"/>
                <w:sz w:val="22"/>
                <w:szCs w:val="18"/>
              </w:rPr>
              <w:t xml:space="preserve">а </w:t>
            </w:r>
            <w:r w:rsidRPr="00CD67FB">
              <w:rPr>
                <w:color w:val="231F20"/>
                <w:sz w:val="22"/>
                <w:szCs w:val="18"/>
              </w:rPr>
              <w:t xml:space="preserve">соединения под сварку </w:t>
            </w:r>
            <w:r>
              <w:rPr>
                <w:color w:val="231F20"/>
                <w:sz w:val="22"/>
                <w:szCs w:val="18"/>
              </w:rPr>
              <w:t>и методы очистки</w:t>
            </w:r>
            <w:r w:rsidRPr="00FD081C">
              <w:rPr>
                <w:color w:val="231F20"/>
                <w:sz w:val="22"/>
                <w:szCs w:val="18"/>
              </w:rPr>
              <w:t>: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</w:tcPr>
          <w:p w14:paraId="58F28D73" w14:textId="77777777" w:rsidR="00105D16" w:rsidRPr="00FD081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</w:p>
        </w:tc>
      </w:tr>
    </w:tbl>
    <w:p w14:paraId="0B7FA99F" w14:textId="77777777" w:rsidR="00105D16" w:rsidRPr="00276A13" w:rsidRDefault="00105D16" w:rsidP="00776210">
      <w:pPr>
        <w:kinsoku w:val="0"/>
        <w:overflowPunct w:val="0"/>
        <w:spacing w:before="240" w:line="276" w:lineRule="auto"/>
        <w:rPr>
          <w:color w:val="000000"/>
          <w:sz w:val="22"/>
          <w:szCs w:val="18"/>
        </w:rPr>
      </w:pPr>
      <w:r w:rsidRPr="00276A13">
        <w:rPr>
          <w:bCs/>
          <w:color w:val="231F20"/>
          <w:spacing w:val="-1"/>
          <w:sz w:val="22"/>
          <w:szCs w:val="18"/>
        </w:rPr>
        <w:t>Конструкция сварного соединения</w:t>
      </w:r>
    </w:p>
    <w:tbl>
      <w:tblPr>
        <w:tblW w:w="9766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0"/>
        <w:gridCol w:w="5016"/>
      </w:tblGrid>
      <w:tr w:rsidR="00105D16" w:rsidRPr="00C22FDE" w14:paraId="0F168F75" w14:textId="77777777" w:rsidTr="006B5BD9">
        <w:trPr>
          <w:trHeight w:hRule="exact" w:val="346"/>
        </w:trPr>
        <w:tc>
          <w:tcPr>
            <w:tcW w:w="4750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3B9AE857" w14:textId="77777777" w:rsidR="00105D16" w:rsidRPr="00105D16" w:rsidRDefault="00105D16" w:rsidP="006B5BD9">
            <w:pPr>
              <w:pStyle w:val="TableParagraph"/>
              <w:kinsoku w:val="0"/>
              <w:overflowPunct w:val="0"/>
              <w:spacing w:before="56" w:line="276" w:lineRule="auto"/>
              <w:ind w:left="59"/>
              <w:rPr>
                <w:szCs w:val="18"/>
                <w:lang w:val="ru-RU"/>
              </w:rPr>
            </w:pPr>
            <w:r w:rsidRPr="00105D16">
              <w:rPr>
                <w:bCs/>
                <w:color w:val="231F20"/>
                <w:spacing w:val="-1"/>
                <w:szCs w:val="18"/>
                <w:lang w:val="ru-RU"/>
              </w:rPr>
              <w:t>Тип и конструкция сварного соединения</w:t>
            </w:r>
          </w:p>
        </w:tc>
        <w:tc>
          <w:tcPr>
            <w:tcW w:w="5016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14:paraId="40D0388F" w14:textId="77777777" w:rsidR="00105D16" w:rsidRPr="00105D16" w:rsidRDefault="00105D16" w:rsidP="00776210">
            <w:pPr>
              <w:pStyle w:val="TableParagraph"/>
              <w:kinsoku w:val="0"/>
              <w:overflowPunct w:val="0"/>
              <w:spacing w:before="56" w:line="276" w:lineRule="auto"/>
              <w:rPr>
                <w:szCs w:val="18"/>
              </w:rPr>
            </w:pPr>
            <w:r w:rsidRPr="00105D16">
              <w:rPr>
                <w:bCs/>
                <w:color w:val="231F20"/>
                <w:spacing w:val="-2"/>
                <w:szCs w:val="18"/>
              </w:rPr>
              <w:t>Последовательность</w:t>
            </w:r>
            <w:r w:rsidRPr="00105D16">
              <w:rPr>
                <w:bCs/>
                <w:color w:val="231F20"/>
                <w:spacing w:val="1"/>
                <w:szCs w:val="18"/>
              </w:rPr>
              <w:t xml:space="preserve"> </w:t>
            </w:r>
            <w:r w:rsidRPr="00105D16">
              <w:rPr>
                <w:bCs/>
                <w:color w:val="231F20"/>
                <w:spacing w:val="-2"/>
                <w:szCs w:val="18"/>
              </w:rPr>
              <w:t>сварки</w:t>
            </w:r>
          </w:p>
        </w:tc>
      </w:tr>
      <w:tr w:rsidR="00105D16" w:rsidRPr="00C22FDE" w14:paraId="2AF5DE6B" w14:textId="77777777" w:rsidTr="006B5BD9">
        <w:trPr>
          <w:trHeight w:hRule="exact" w:val="379"/>
        </w:trPr>
        <w:tc>
          <w:tcPr>
            <w:tcW w:w="4750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F8A363F" w14:textId="3B3D581D" w:rsidR="00105D16" w:rsidRPr="00776210" w:rsidRDefault="00105D16" w:rsidP="00C66BCE">
            <w:pPr>
              <w:pStyle w:val="TableParagraph"/>
              <w:kinsoku w:val="0"/>
              <w:overflowPunct w:val="0"/>
              <w:spacing w:before="67" w:line="276" w:lineRule="auto"/>
              <w:ind w:left="59"/>
              <w:rPr>
                <w:szCs w:val="18"/>
                <w:lang w:val="ru-RU"/>
              </w:rPr>
            </w:pPr>
            <w:r w:rsidRPr="00C22FDE">
              <w:rPr>
                <w:color w:val="231F20"/>
                <w:spacing w:val="-2"/>
                <w:szCs w:val="18"/>
              </w:rPr>
              <w:t>(</w:t>
            </w:r>
            <w:r w:rsidR="00C66BCE">
              <w:rPr>
                <w:color w:val="231F20"/>
                <w:spacing w:val="-2"/>
                <w:szCs w:val="18"/>
                <w:lang w:val="ru-RU"/>
              </w:rPr>
              <w:t>Э</w:t>
            </w:r>
            <w:r w:rsidRPr="00C22FDE">
              <w:rPr>
                <w:color w:val="231F20"/>
                <w:spacing w:val="-2"/>
                <w:szCs w:val="18"/>
              </w:rPr>
              <w:t>скиз)</w:t>
            </w:r>
            <w:r w:rsidR="00776210">
              <w:rPr>
                <w:color w:val="231F20"/>
                <w:spacing w:val="-2"/>
                <w:szCs w:val="18"/>
                <w:vertAlign w:val="superscript"/>
                <w:lang w:val="ru-RU"/>
              </w:rPr>
              <w:t>2)</w:t>
            </w:r>
          </w:p>
        </w:tc>
        <w:tc>
          <w:tcPr>
            <w:tcW w:w="501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4FF850" w14:textId="77777777" w:rsidR="00105D16" w:rsidRPr="00C22FDE" w:rsidRDefault="00105D16" w:rsidP="00776210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</w:tr>
    </w:tbl>
    <w:p w14:paraId="3562820B" w14:textId="77777777" w:rsidR="00105D16" w:rsidRPr="00276A13" w:rsidRDefault="00105D16" w:rsidP="00776210">
      <w:pPr>
        <w:kinsoku w:val="0"/>
        <w:overflowPunct w:val="0"/>
        <w:spacing w:before="240" w:line="276" w:lineRule="auto"/>
        <w:rPr>
          <w:bCs/>
          <w:color w:val="231F20"/>
          <w:spacing w:val="-1"/>
          <w:sz w:val="22"/>
          <w:szCs w:val="18"/>
        </w:rPr>
      </w:pPr>
      <w:r w:rsidRPr="00276A13">
        <w:rPr>
          <w:bCs/>
          <w:color w:val="231F20"/>
          <w:spacing w:val="-1"/>
          <w:sz w:val="22"/>
          <w:szCs w:val="18"/>
        </w:rPr>
        <w:t>Параметры</w:t>
      </w:r>
      <w:r w:rsidRPr="00276A13">
        <w:rPr>
          <w:bCs/>
          <w:color w:val="231F20"/>
          <w:sz w:val="22"/>
          <w:szCs w:val="18"/>
        </w:rPr>
        <w:t xml:space="preserve"> </w:t>
      </w:r>
      <w:r w:rsidRPr="00276A13">
        <w:rPr>
          <w:bCs/>
          <w:color w:val="231F20"/>
          <w:spacing w:val="-1"/>
          <w:sz w:val="22"/>
          <w:szCs w:val="18"/>
        </w:rPr>
        <w:t>сварки</w:t>
      </w:r>
    </w:p>
    <w:tbl>
      <w:tblPr>
        <w:tblW w:w="9781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1418"/>
        <w:gridCol w:w="992"/>
        <w:gridCol w:w="1134"/>
        <w:gridCol w:w="1134"/>
        <w:gridCol w:w="1134"/>
        <w:gridCol w:w="1134"/>
      </w:tblGrid>
      <w:tr w:rsidR="00276A13" w:rsidRPr="00C22FDE" w14:paraId="4121CE7F" w14:textId="77777777" w:rsidTr="00DD23EB">
        <w:trPr>
          <w:cantSplit/>
          <w:trHeight w:hRule="exact" w:val="1853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15ABCE5E" w14:textId="77777777" w:rsidR="00276A13" w:rsidRPr="00584DF1" w:rsidRDefault="00276A13" w:rsidP="00776210">
            <w:pPr>
              <w:pStyle w:val="TableParagraph"/>
              <w:kinsoku w:val="0"/>
              <w:overflowPunct w:val="0"/>
              <w:spacing w:before="30" w:line="276" w:lineRule="auto"/>
              <w:rPr>
                <w:szCs w:val="18"/>
                <w:lang w:val="ru-RU"/>
              </w:rPr>
            </w:pP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Проход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B18BBA5" w14:textId="77777777" w:rsidR="00276A13" w:rsidRPr="00584DF1" w:rsidRDefault="00276A13" w:rsidP="00776210">
            <w:pPr>
              <w:pStyle w:val="TableParagraph"/>
              <w:kinsoku w:val="0"/>
              <w:overflowPunct w:val="0"/>
              <w:spacing w:before="36" w:line="276" w:lineRule="auto"/>
              <w:rPr>
                <w:szCs w:val="18"/>
                <w:lang w:val="ru-RU"/>
              </w:rPr>
            </w:pP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Движение инструмента, скорость</w:t>
            </w:r>
            <w:r w:rsidRPr="00584DF1">
              <w:rPr>
                <w:bCs/>
                <w:color w:val="231F20"/>
                <w:spacing w:val="20"/>
                <w:szCs w:val="18"/>
                <w:lang w:val="ru-RU"/>
              </w:rPr>
              <w:t xml:space="preserve"> </w:t>
            </w: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вращения,</w:t>
            </w:r>
            <w:r w:rsidRPr="00584DF1">
              <w:rPr>
                <w:bCs/>
                <w:color w:val="231F20"/>
                <w:spacing w:val="27"/>
                <w:szCs w:val="18"/>
                <w:lang w:val="ru-RU"/>
              </w:rPr>
              <w:t xml:space="preserve"> </w:t>
            </w: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об/мин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EE39E6D" w14:textId="77777777" w:rsidR="00276A13" w:rsidRPr="00584DF1" w:rsidRDefault="00276A13" w:rsidP="00776210">
            <w:pPr>
              <w:pStyle w:val="TableParagraph"/>
              <w:kinsoku w:val="0"/>
              <w:overflowPunct w:val="0"/>
              <w:spacing w:before="30" w:line="276" w:lineRule="auto"/>
              <w:rPr>
                <w:szCs w:val="18"/>
                <w:lang w:val="ru-RU"/>
              </w:rPr>
            </w:pPr>
            <w:r w:rsidRPr="00584DF1">
              <w:rPr>
                <w:bCs/>
                <w:color w:val="231F20"/>
                <w:szCs w:val="18"/>
                <w:lang w:val="ru-RU"/>
              </w:rPr>
              <w:t>Осевое</w:t>
            </w:r>
            <w:r w:rsidRPr="00584DF1">
              <w:rPr>
                <w:bCs/>
                <w:color w:val="231F20"/>
                <w:spacing w:val="-2"/>
                <w:szCs w:val="18"/>
                <w:lang w:val="ru-RU"/>
              </w:rPr>
              <w:t xml:space="preserve"> </w:t>
            </w: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 xml:space="preserve">усилие, </w:t>
            </w:r>
            <w:r w:rsidRPr="00584DF1">
              <w:rPr>
                <w:color w:val="231F20"/>
                <w:spacing w:val="-2"/>
                <w:szCs w:val="18"/>
                <w:lang w:val="ru-RU"/>
              </w:rPr>
              <w:t>кН</w:t>
            </w: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 xml:space="preserve"> или глубина</w:t>
            </w:r>
            <w:r w:rsidRPr="00584DF1">
              <w:rPr>
                <w:bCs/>
                <w:color w:val="231F20"/>
                <w:spacing w:val="22"/>
                <w:szCs w:val="18"/>
                <w:lang w:val="ru-RU"/>
              </w:rPr>
              <w:t xml:space="preserve"> </w:t>
            </w: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погружения</w:t>
            </w:r>
            <w:r w:rsidRPr="00584DF1">
              <w:rPr>
                <w:bCs/>
                <w:color w:val="231F20"/>
                <w:spacing w:val="22"/>
                <w:szCs w:val="18"/>
                <w:lang w:val="ru-RU"/>
              </w:rPr>
              <w:t xml:space="preserve"> </w:t>
            </w: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пятки,</w:t>
            </w:r>
            <w:r w:rsidRPr="00584DF1">
              <w:rPr>
                <w:bCs/>
                <w:color w:val="231F20"/>
                <w:spacing w:val="1"/>
                <w:szCs w:val="18"/>
                <w:lang w:val="ru-RU"/>
              </w:rPr>
              <w:t xml:space="preserve"> </w:t>
            </w: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мм</w:t>
            </w:r>
            <w:r w:rsidRPr="00584DF1">
              <w:rPr>
                <w:bCs/>
                <w:color w:val="231F20"/>
                <w:spacing w:val="1"/>
                <w:szCs w:val="18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D41B49A" w14:textId="591A21C7" w:rsidR="00276A13" w:rsidRPr="00584DF1" w:rsidRDefault="00276A13" w:rsidP="00C66BCE">
            <w:pPr>
              <w:pStyle w:val="TableParagraph"/>
              <w:kinsoku w:val="0"/>
              <w:overflowPunct w:val="0"/>
              <w:spacing w:before="30" w:line="276" w:lineRule="auto"/>
              <w:rPr>
                <w:bCs/>
                <w:color w:val="231F20"/>
                <w:spacing w:val="-1"/>
                <w:szCs w:val="18"/>
                <w:lang w:val="ru-RU"/>
              </w:rPr>
            </w:pP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Глубина погружения наконечника в нижнюю пластину</w:t>
            </w:r>
            <w:r w:rsidR="00C66BCE">
              <w:rPr>
                <w:bCs/>
                <w:color w:val="231F20"/>
                <w:spacing w:val="-1"/>
                <w:szCs w:val="18"/>
                <w:vertAlign w:val="superscript"/>
                <w:lang w:val="ru-RU"/>
              </w:rPr>
              <w:t>2</w:t>
            </w:r>
            <w:r w:rsidRPr="00584DF1">
              <w:rPr>
                <w:bCs/>
                <w:color w:val="231F20"/>
                <w:spacing w:val="-1"/>
                <w:szCs w:val="18"/>
                <w:vertAlign w:val="superscript"/>
                <w:lang w:val="ru-RU"/>
              </w:rPr>
              <w:t>)</w:t>
            </w: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, мм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CBA85A2" w14:textId="77777777" w:rsidR="00276A13" w:rsidRPr="00584DF1" w:rsidRDefault="00276A13" w:rsidP="00776210">
            <w:pPr>
              <w:pStyle w:val="TableParagraph"/>
              <w:kinsoku w:val="0"/>
              <w:overflowPunct w:val="0"/>
              <w:spacing w:before="30" w:line="276" w:lineRule="auto"/>
              <w:rPr>
                <w:szCs w:val="18"/>
                <w:lang w:val="ru-RU"/>
              </w:rPr>
            </w:pPr>
            <w:r w:rsidRPr="00584DF1">
              <w:rPr>
                <w:bCs/>
                <w:color w:val="231F20"/>
                <w:spacing w:val="-1"/>
                <w:szCs w:val="18"/>
              </w:rPr>
              <w:t>Угол</w:t>
            </w:r>
            <w:r w:rsidRPr="00584DF1">
              <w:rPr>
                <w:bCs/>
                <w:color w:val="231F20"/>
                <w:spacing w:val="19"/>
                <w:szCs w:val="18"/>
              </w:rPr>
              <w:t xml:space="preserve"> </w:t>
            </w:r>
            <w:r w:rsidRPr="00584DF1">
              <w:rPr>
                <w:bCs/>
                <w:color w:val="231F20"/>
                <w:spacing w:val="-1"/>
                <w:szCs w:val="18"/>
              </w:rPr>
              <w:t>наклона</w:t>
            </w: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, град.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AA58445" w14:textId="1F40DD00" w:rsidR="00276A13" w:rsidRPr="00584DF1" w:rsidRDefault="00DA229B" w:rsidP="00DA229B">
            <w:pPr>
              <w:pStyle w:val="TableParagraph"/>
              <w:kinsoku w:val="0"/>
              <w:overflowPunct w:val="0"/>
              <w:spacing w:before="30" w:line="276" w:lineRule="auto"/>
              <w:rPr>
                <w:color w:val="000000"/>
                <w:szCs w:val="18"/>
                <w:lang w:val="ru-RU"/>
              </w:rPr>
            </w:pPr>
            <w:r>
              <w:rPr>
                <w:bCs/>
                <w:color w:val="231F20"/>
                <w:szCs w:val="18"/>
                <w:lang w:val="ru-RU"/>
              </w:rPr>
              <w:t>У</w:t>
            </w:r>
            <w:r w:rsidR="00276A13" w:rsidRPr="00DA229B">
              <w:rPr>
                <w:bCs/>
                <w:color w:val="231F20"/>
                <w:szCs w:val="18"/>
                <w:lang w:val="ru-RU"/>
              </w:rPr>
              <w:t xml:space="preserve">гол </w:t>
            </w:r>
            <w:r w:rsidRPr="00DA229B">
              <w:rPr>
                <w:bCs/>
                <w:color w:val="231F20"/>
                <w:szCs w:val="18"/>
                <w:lang w:val="ru-RU"/>
              </w:rPr>
              <w:br/>
            </w:r>
            <w:r>
              <w:rPr>
                <w:bCs/>
                <w:color w:val="231F20"/>
                <w:spacing w:val="-1"/>
                <w:szCs w:val="18"/>
                <w:lang w:val="ru-RU"/>
              </w:rPr>
              <w:t>б</w:t>
            </w:r>
            <w:r w:rsidRPr="00DA229B">
              <w:rPr>
                <w:bCs/>
                <w:color w:val="231F20"/>
                <w:spacing w:val="-1"/>
                <w:szCs w:val="18"/>
                <w:lang w:val="ru-RU"/>
              </w:rPr>
              <w:t>око</w:t>
            </w:r>
            <w:r>
              <w:rPr>
                <w:bCs/>
                <w:color w:val="231F20"/>
                <w:spacing w:val="-1"/>
                <w:szCs w:val="18"/>
                <w:lang w:val="ru-RU"/>
              </w:rPr>
              <w:t>вого</w:t>
            </w:r>
            <w:r w:rsidRPr="00DA229B">
              <w:rPr>
                <w:bCs/>
                <w:color w:val="231F20"/>
                <w:spacing w:val="20"/>
                <w:szCs w:val="18"/>
                <w:lang w:val="ru-RU"/>
              </w:rPr>
              <w:t xml:space="preserve"> </w:t>
            </w:r>
            <w:r w:rsidR="00276A13" w:rsidRPr="00DA229B">
              <w:rPr>
                <w:bCs/>
                <w:color w:val="231F20"/>
                <w:spacing w:val="-1"/>
                <w:szCs w:val="18"/>
                <w:lang w:val="ru-RU"/>
              </w:rPr>
              <w:t>наклона</w:t>
            </w:r>
            <w:r w:rsidR="00276A13" w:rsidRPr="00584DF1">
              <w:rPr>
                <w:color w:val="000000"/>
                <w:szCs w:val="18"/>
                <w:lang w:val="ru-RU"/>
              </w:rPr>
              <w:t>, град.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AD044E7" w14:textId="77777777" w:rsidR="00276A13" w:rsidRPr="00584DF1" w:rsidRDefault="00276A13" w:rsidP="00776210">
            <w:pPr>
              <w:pStyle w:val="TableParagraph"/>
              <w:kinsoku w:val="0"/>
              <w:overflowPunct w:val="0"/>
              <w:spacing w:before="30" w:line="276" w:lineRule="auto"/>
              <w:rPr>
                <w:szCs w:val="18"/>
                <w:lang w:val="ru-RU"/>
              </w:rPr>
            </w:pPr>
            <w:r w:rsidRPr="00DA229B">
              <w:rPr>
                <w:bCs/>
                <w:color w:val="231F20"/>
                <w:spacing w:val="-3"/>
                <w:szCs w:val="18"/>
                <w:lang w:val="ru-RU"/>
              </w:rPr>
              <w:t>Время</w:t>
            </w:r>
            <w:r w:rsidRPr="00DA229B">
              <w:rPr>
                <w:bCs/>
                <w:color w:val="231F20"/>
                <w:spacing w:val="21"/>
                <w:szCs w:val="18"/>
                <w:lang w:val="ru-RU"/>
              </w:rPr>
              <w:t xml:space="preserve"> </w:t>
            </w:r>
            <w:r w:rsidRPr="00DA229B">
              <w:rPr>
                <w:bCs/>
                <w:color w:val="231F20"/>
                <w:spacing w:val="-4"/>
                <w:szCs w:val="18"/>
                <w:lang w:val="ru-RU"/>
              </w:rPr>
              <w:t>выдержки</w:t>
            </w:r>
            <w:r w:rsidRPr="00584DF1">
              <w:rPr>
                <w:bCs/>
                <w:color w:val="231F20"/>
                <w:spacing w:val="-4"/>
                <w:szCs w:val="18"/>
                <w:lang w:val="ru-RU"/>
              </w:rPr>
              <w:t xml:space="preserve">, </w:t>
            </w:r>
            <w:r w:rsidRPr="00584DF1">
              <w:rPr>
                <w:color w:val="231F20"/>
                <w:szCs w:val="18"/>
                <w:lang w:val="ru-RU"/>
              </w:rPr>
              <w:t>с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2F012E1" w14:textId="77777777" w:rsidR="00276A13" w:rsidRPr="00584DF1" w:rsidRDefault="00276A13" w:rsidP="00776210">
            <w:pPr>
              <w:pStyle w:val="TableParagraph"/>
              <w:kinsoku w:val="0"/>
              <w:overflowPunct w:val="0"/>
              <w:spacing w:before="141" w:line="276" w:lineRule="auto"/>
              <w:rPr>
                <w:bCs/>
                <w:color w:val="231F20"/>
                <w:spacing w:val="-1"/>
                <w:szCs w:val="18"/>
                <w:lang w:val="ru-RU"/>
              </w:rPr>
            </w:pP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Скорость</w:t>
            </w:r>
            <w:r w:rsidRPr="00584DF1">
              <w:rPr>
                <w:bCs/>
                <w:color w:val="231F20"/>
                <w:spacing w:val="1"/>
                <w:szCs w:val="18"/>
                <w:lang w:val="ru-RU"/>
              </w:rPr>
              <w:t xml:space="preserve"> </w:t>
            </w: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сварки</w:t>
            </w:r>
            <w:r w:rsidRPr="00584DF1">
              <w:rPr>
                <w:color w:val="000000"/>
                <w:szCs w:val="18"/>
                <w:lang w:val="ru-RU"/>
              </w:rPr>
              <w:t xml:space="preserve">, </w:t>
            </w:r>
            <w:r w:rsidRPr="00584DF1">
              <w:rPr>
                <w:color w:val="231F20"/>
                <w:spacing w:val="-2"/>
                <w:szCs w:val="18"/>
                <w:lang w:val="ru-RU"/>
              </w:rPr>
              <w:t>мм/мин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112E16" w14:textId="77777777" w:rsidR="00276A13" w:rsidRPr="00584DF1" w:rsidRDefault="00276A13" w:rsidP="00776210">
            <w:pPr>
              <w:pStyle w:val="TableParagraph"/>
              <w:kinsoku w:val="0"/>
              <w:overflowPunct w:val="0"/>
              <w:spacing w:before="84" w:line="276" w:lineRule="auto"/>
              <w:rPr>
                <w:szCs w:val="18"/>
                <w:lang w:val="ru-RU"/>
              </w:rPr>
            </w:pP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Другое</w:t>
            </w:r>
          </w:p>
        </w:tc>
      </w:tr>
      <w:tr w:rsidR="00276A13" w:rsidRPr="00C22FDE" w14:paraId="7D858452" w14:textId="77777777" w:rsidTr="006B5BD9">
        <w:trPr>
          <w:trHeight w:hRule="exact" w:val="379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FBA312" w14:textId="77777777" w:rsidR="00276A13" w:rsidRPr="00C22FDE" w:rsidRDefault="00276A13" w:rsidP="00776210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8ABC792" w14:textId="77777777" w:rsidR="00276A13" w:rsidRPr="00C22FDE" w:rsidRDefault="00276A13" w:rsidP="00776210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1142AAA" w14:textId="77777777" w:rsidR="00276A13" w:rsidRPr="00C22FDE" w:rsidRDefault="00276A13" w:rsidP="00776210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DB5BB10" w14:textId="77777777" w:rsidR="00276A13" w:rsidRPr="00C22FDE" w:rsidRDefault="00276A13" w:rsidP="00776210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FD61FAB" w14:textId="77777777" w:rsidR="00276A13" w:rsidRPr="00C22FDE" w:rsidRDefault="00276A13" w:rsidP="00776210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489A834" w14:textId="77777777" w:rsidR="00276A13" w:rsidRPr="00C22FDE" w:rsidRDefault="00276A13" w:rsidP="00776210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006BEDC" w14:textId="77777777" w:rsidR="00276A13" w:rsidRPr="00C22FDE" w:rsidRDefault="00276A13" w:rsidP="00776210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DD4F44F" w14:textId="77777777" w:rsidR="00276A13" w:rsidRPr="00C22FDE" w:rsidRDefault="00276A13" w:rsidP="00776210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AD543C" w14:textId="77777777" w:rsidR="00276A13" w:rsidRPr="00C22FDE" w:rsidRDefault="00276A13" w:rsidP="00776210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</w:tr>
    </w:tbl>
    <w:p w14:paraId="3045B4A4" w14:textId="77777777" w:rsidR="00C66BCE" w:rsidRDefault="00C66BCE">
      <w:r>
        <w:br w:type="page"/>
      </w:r>
    </w:p>
    <w:tbl>
      <w:tblPr>
        <w:tblStyle w:val="af4"/>
        <w:tblW w:w="995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5"/>
        <w:gridCol w:w="695"/>
        <w:gridCol w:w="138"/>
        <w:gridCol w:w="1649"/>
        <w:gridCol w:w="101"/>
        <w:gridCol w:w="1228"/>
        <w:gridCol w:w="939"/>
        <w:gridCol w:w="1559"/>
        <w:gridCol w:w="1843"/>
      </w:tblGrid>
      <w:tr w:rsidR="00105D16" w:rsidRPr="004768FC" w14:paraId="67A10061" w14:textId="77777777" w:rsidTr="001770BE">
        <w:tc>
          <w:tcPr>
            <w:tcW w:w="6555" w:type="dxa"/>
            <w:gridSpan w:val="7"/>
          </w:tcPr>
          <w:p w14:paraId="5929EF9D" w14:textId="5A8EB86B" w:rsidR="006B5BD9" w:rsidRDefault="006B5BD9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</w:p>
          <w:p w14:paraId="49EF94E8" w14:textId="12C0C225" w:rsidR="00105D16" w:rsidRPr="004768FC" w:rsidRDefault="006B5BD9" w:rsidP="006B5BD9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П</w:t>
            </w:r>
            <w:r w:rsidR="00105D16">
              <w:rPr>
                <w:color w:val="231F20"/>
                <w:sz w:val="22"/>
                <w:szCs w:val="22"/>
              </w:rPr>
              <w:t>редварительн</w:t>
            </w:r>
            <w:r>
              <w:rPr>
                <w:color w:val="231F20"/>
                <w:sz w:val="22"/>
                <w:szCs w:val="22"/>
              </w:rPr>
              <w:t>ая</w:t>
            </w:r>
            <w:r w:rsidR="00105D16">
              <w:rPr>
                <w:color w:val="231F20"/>
                <w:sz w:val="22"/>
                <w:szCs w:val="22"/>
              </w:rPr>
              <w:t xml:space="preserve"> термическ</w:t>
            </w:r>
            <w:r>
              <w:rPr>
                <w:color w:val="231F20"/>
                <w:sz w:val="22"/>
                <w:szCs w:val="22"/>
              </w:rPr>
              <w:t>ая</w:t>
            </w:r>
            <w:r w:rsidR="00105D16">
              <w:rPr>
                <w:color w:val="231F20"/>
                <w:sz w:val="22"/>
                <w:szCs w:val="22"/>
              </w:rPr>
              <w:t xml:space="preserve"> обработк</w:t>
            </w:r>
            <w:r>
              <w:rPr>
                <w:color w:val="231F20"/>
                <w:sz w:val="22"/>
                <w:szCs w:val="22"/>
              </w:rPr>
              <w:t>а</w:t>
            </w:r>
            <w:r w:rsidR="00105D16" w:rsidRPr="004768FC">
              <w:rPr>
                <w:color w:val="231F20"/>
                <w:sz w:val="22"/>
                <w:szCs w:val="22"/>
              </w:rPr>
              <w:t>: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07306BB7" w14:textId="77777777" w:rsidR="00105D16" w:rsidRPr="004768F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</w:p>
        </w:tc>
      </w:tr>
      <w:tr w:rsidR="00105D16" w:rsidRPr="004768FC" w14:paraId="021A923E" w14:textId="77777777" w:rsidTr="001770BE">
        <w:tc>
          <w:tcPr>
            <w:tcW w:w="6555" w:type="dxa"/>
            <w:gridSpan w:val="7"/>
          </w:tcPr>
          <w:p w14:paraId="26986C38" w14:textId="77777777" w:rsidR="00105D16" w:rsidRPr="004768F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 w:rsidRPr="004768FC">
              <w:rPr>
                <w:color w:val="231F20"/>
                <w:sz w:val="22"/>
                <w:szCs w:val="22"/>
              </w:rPr>
              <w:t>Температура</w:t>
            </w:r>
            <w:r>
              <w:rPr>
                <w:color w:val="231F20"/>
                <w:sz w:val="22"/>
                <w:szCs w:val="22"/>
              </w:rPr>
              <w:t xml:space="preserve"> п</w:t>
            </w:r>
            <w:r w:rsidRPr="00DF2FA4">
              <w:rPr>
                <w:color w:val="231F20"/>
                <w:sz w:val="22"/>
                <w:szCs w:val="22"/>
              </w:rPr>
              <w:t>редварительн</w:t>
            </w:r>
            <w:r>
              <w:rPr>
                <w:color w:val="231F20"/>
                <w:sz w:val="22"/>
                <w:szCs w:val="22"/>
              </w:rPr>
              <w:t>ого</w:t>
            </w:r>
            <w:r w:rsidRPr="00DF2FA4">
              <w:rPr>
                <w:color w:val="231F20"/>
                <w:sz w:val="22"/>
                <w:szCs w:val="22"/>
              </w:rPr>
              <w:t xml:space="preserve"> подогрев</w:t>
            </w:r>
            <w:r>
              <w:rPr>
                <w:color w:val="231F20"/>
                <w:sz w:val="22"/>
                <w:szCs w:val="22"/>
              </w:rPr>
              <w:t>а</w:t>
            </w:r>
            <w:r w:rsidRPr="004768FC">
              <w:rPr>
                <w:color w:val="231F20"/>
                <w:sz w:val="22"/>
                <w:szCs w:val="22"/>
              </w:rPr>
              <w:t xml:space="preserve"> (°C):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7C7829" w14:textId="77777777" w:rsidR="00105D16" w:rsidRPr="004768F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</w:p>
        </w:tc>
      </w:tr>
      <w:tr w:rsidR="00105D16" w:rsidRPr="004768FC" w14:paraId="6D86581B" w14:textId="77777777" w:rsidTr="001770BE">
        <w:tc>
          <w:tcPr>
            <w:tcW w:w="6555" w:type="dxa"/>
            <w:gridSpan w:val="7"/>
          </w:tcPr>
          <w:p w14:paraId="506903BA" w14:textId="77777777" w:rsidR="00105D16" w:rsidRPr="004768F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 w:rsidRPr="004768FC">
              <w:rPr>
                <w:color w:val="231F20"/>
                <w:sz w:val="22"/>
                <w:szCs w:val="22"/>
              </w:rPr>
              <w:t xml:space="preserve">Температура сопутствующего </w:t>
            </w:r>
            <w:r>
              <w:rPr>
                <w:color w:val="231F20"/>
                <w:sz w:val="22"/>
                <w:szCs w:val="22"/>
              </w:rPr>
              <w:t>подо</w:t>
            </w:r>
            <w:r w:rsidRPr="004768FC">
              <w:rPr>
                <w:color w:val="231F20"/>
                <w:sz w:val="22"/>
                <w:szCs w:val="22"/>
              </w:rPr>
              <w:t>грева (°C):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C0E10B" w14:textId="77777777" w:rsidR="00105D16" w:rsidRPr="004768F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</w:p>
        </w:tc>
      </w:tr>
      <w:tr w:rsidR="00105D16" w:rsidRPr="004768FC" w14:paraId="363D6554" w14:textId="77777777" w:rsidTr="001770BE">
        <w:tc>
          <w:tcPr>
            <w:tcW w:w="6555" w:type="dxa"/>
            <w:gridSpan w:val="7"/>
          </w:tcPr>
          <w:p w14:paraId="55EF0057" w14:textId="77777777" w:rsidR="00105D16" w:rsidRPr="004768F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Межслойная т</w:t>
            </w:r>
            <w:r w:rsidRPr="00DF2FA4">
              <w:rPr>
                <w:color w:val="231F20"/>
                <w:sz w:val="22"/>
                <w:szCs w:val="22"/>
              </w:rPr>
              <w:t>емператур</w:t>
            </w:r>
            <w:r>
              <w:rPr>
                <w:color w:val="231F20"/>
                <w:sz w:val="22"/>
                <w:szCs w:val="22"/>
              </w:rPr>
              <w:t>а</w:t>
            </w:r>
            <w:r w:rsidRPr="00DF2FA4">
              <w:rPr>
                <w:color w:val="231F20"/>
                <w:sz w:val="22"/>
                <w:szCs w:val="22"/>
              </w:rPr>
              <w:t xml:space="preserve"> </w:t>
            </w:r>
            <w:r w:rsidRPr="004768FC">
              <w:rPr>
                <w:color w:val="231F20"/>
                <w:sz w:val="22"/>
                <w:szCs w:val="22"/>
              </w:rPr>
              <w:t>(°C):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ECDF3F" w14:textId="77777777" w:rsidR="00105D16" w:rsidRPr="004768F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</w:p>
        </w:tc>
      </w:tr>
      <w:tr w:rsidR="00105D16" w:rsidRPr="004768FC" w14:paraId="3E8A0AA5" w14:textId="77777777" w:rsidTr="001770BE">
        <w:tc>
          <w:tcPr>
            <w:tcW w:w="1805" w:type="dxa"/>
          </w:tcPr>
          <w:p w14:paraId="6C652181" w14:textId="77777777" w:rsidR="00105D16" w:rsidRPr="004768F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 w:rsidRPr="004768FC">
              <w:rPr>
                <w:color w:val="231F20"/>
                <w:sz w:val="22"/>
                <w:szCs w:val="22"/>
              </w:rPr>
              <w:t>Защитный газ:</w:t>
            </w:r>
          </w:p>
        </w:tc>
        <w:tc>
          <w:tcPr>
            <w:tcW w:w="833" w:type="dxa"/>
            <w:gridSpan w:val="2"/>
            <w:tcBorders>
              <w:bottom w:val="single" w:sz="4" w:space="0" w:color="auto"/>
            </w:tcBorders>
          </w:tcPr>
          <w:p w14:paraId="7EC33178" w14:textId="77777777" w:rsidR="00105D16" w:rsidRPr="004768F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</w:p>
        </w:tc>
        <w:tc>
          <w:tcPr>
            <w:tcW w:w="1750" w:type="dxa"/>
            <w:gridSpan w:val="2"/>
          </w:tcPr>
          <w:p w14:paraId="214DC01B" w14:textId="77777777" w:rsidR="00105D16" w:rsidRPr="004768F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 w:rsidRPr="004768FC">
              <w:rPr>
                <w:color w:val="231F20"/>
                <w:sz w:val="22"/>
                <w:szCs w:val="22"/>
              </w:rPr>
              <w:t>Обозначение: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3ECF9ADC" w14:textId="77777777" w:rsidR="00105D16" w:rsidRPr="004768F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</w:p>
        </w:tc>
        <w:tc>
          <w:tcPr>
            <w:tcW w:w="2498" w:type="dxa"/>
            <w:gridSpan w:val="2"/>
          </w:tcPr>
          <w:p w14:paraId="3D74B59A" w14:textId="77777777" w:rsidR="00105D16" w:rsidRPr="004768F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Расход</w:t>
            </w:r>
            <w:r w:rsidRPr="004768FC">
              <w:rPr>
                <w:color w:val="231F20"/>
                <w:sz w:val="22"/>
                <w:szCs w:val="22"/>
              </w:rPr>
              <w:t xml:space="preserve"> газа (л/мин):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16799F4" w14:textId="77777777" w:rsidR="00105D16" w:rsidRPr="004768F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</w:p>
        </w:tc>
      </w:tr>
      <w:tr w:rsidR="00105D16" w:rsidRPr="004768FC" w14:paraId="2042FF38" w14:textId="77777777" w:rsidTr="001770BE">
        <w:tc>
          <w:tcPr>
            <w:tcW w:w="4287" w:type="dxa"/>
            <w:gridSpan w:val="4"/>
          </w:tcPr>
          <w:p w14:paraId="50C73016" w14:textId="1EF5D6E7" w:rsidR="00105D16" w:rsidRPr="004768FC" w:rsidRDefault="006B5BD9" w:rsidP="006B5BD9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 w:rsidRPr="006B5BD9">
              <w:rPr>
                <w:color w:val="231F20"/>
                <w:sz w:val="22"/>
                <w:szCs w:val="22"/>
              </w:rPr>
              <w:t>Послесварочная обработка</w:t>
            </w:r>
            <w:r w:rsidR="00105D16" w:rsidRPr="004768FC">
              <w:rPr>
                <w:color w:val="231F20"/>
                <w:sz w:val="22"/>
                <w:szCs w:val="22"/>
              </w:rPr>
              <w:t>: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14:paraId="048C9529" w14:textId="77777777" w:rsidR="00105D16" w:rsidRPr="004768F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</w:p>
        </w:tc>
      </w:tr>
      <w:tr w:rsidR="00105D16" w:rsidRPr="004768FC" w14:paraId="1EDABEF0" w14:textId="77777777" w:rsidTr="001770BE">
        <w:tc>
          <w:tcPr>
            <w:tcW w:w="9957" w:type="dxa"/>
            <w:gridSpan w:val="9"/>
          </w:tcPr>
          <w:p w14:paraId="4545B919" w14:textId="7E01318F" w:rsidR="00105D16" w:rsidRPr="004768FC" w:rsidRDefault="00105D16" w:rsidP="006B5BD9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  <w:r w:rsidRPr="00DF2FA4">
              <w:rPr>
                <w:color w:val="231F20"/>
                <w:sz w:val="22"/>
                <w:szCs w:val="22"/>
              </w:rPr>
              <w:t xml:space="preserve">Термическая обработка после сварки </w:t>
            </w:r>
            <w:r w:rsidRPr="004768FC">
              <w:rPr>
                <w:color w:val="231F20"/>
                <w:sz w:val="22"/>
                <w:szCs w:val="22"/>
              </w:rPr>
              <w:t>(время, температура, метод, скорость нагрева и охлаждения):</w:t>
            </w:r>
          </w:p>
        </w:tc>
      </w:tr>
      <w:tr w:rsidR="00105D16" w:rsidRPr="004768FC" w14:paraId="1738F8A9" w14:textId="77777777" w:rsidTr="001770BE">
        <w:tc>
          <w:tcPr>
            <w:tcW w:w="2500" w:type="dxa"/>
            <w:gridSpan w:val="2"/>
          </w:tcPr>
          <w:p w14:paraId="48DBC245" w14:textId="3262A043" w:rsidR="00105D16" w:rsidRPr="004768FC" w:rsidRDefault="00105D16" w:rsidP="00C66BCE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 w:rsidRPr="004768FC">
              <w:rPr>
                <w:color w:val="231F20"/>
                <w:sz w:val="22"/>
                <w:szCs w:val="22"/>
              </w:rPr>
              <w:t>Другая информация</w:t>
            </w:r>
            <w:r w:rsidR="00C66BCE">
              <w:rPr>
                <w:rStyle w:val="af2"/>
                <w:color w:val="231F20"/>
                <w:sz w:val="22"/>
                <w:szCs w:val="22"/>
              </w:rPr>
              <w:footnoteReference w:customMarkFollows="1" w:id="4"/>
              <w:t>3)</w:t>
            </w:r>
            <w:r w:rsidRPr="004768FC">
              <w:rPr>
                <w:color w:val="231F20"/>
                <w:sz w:val="22"/>
                <w:szCs w:val="22"/>
              </w:rPr>
              <w:t>:</w:t>
            </w:r>
          </w:p>
        </w:tc>
        <w:tc>
          <w:tcPr>
            <w:tcW w:w="7457" w:type="dxa"/>
            <w:gridSpan w:val="7"/>
            <w:tcBorders>
              <w:bottom w:val="single" w:sz="4" w:space="0" w:color="auto"/>
            </w:tcBorders>
          </w:tcPr>
          <w:p w14:paraId="31B8BD0A" w14:textId="77777777" w:rsidR="00105D16" w:rsidRPr="004768F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</w:p>
        </w:tc>
      </w:tr>
    </w:tbl>
    <w:p w14:paraId="6C8154E1" w14:textId="77777777" w:rsidR="00FF7C7C" w:rsidRPr="00FF7C7C" w:rsidRDefault="00FF7C7C" w:rsidP="002A193B">
      <w:pPr>
        <w:spacing w:line="360" w:lineRule="auto"/>
        <w:jc w:val="both"/>
        <w:rPr>
          <w:b/>
          <w:iCs/>
          <w:sz w:val="24"/>
          <w:szCs w:val="24"/>
        </w:rPr>
      </w:pPr>
    </w:p>
    <w:p w14:paraId="648BDC49" w14:textId="77777777" w:rsidR="006B5BD9" w:rsidRPr="00674A83" w:rsidRDefault="006B5BD9" w:rsidP="006B5BD9">
      <w:pPr>
        <w:widowControl/>
        <w:spacing w:line="276" w:lineRule="auto"/>
        <w:rPr>
          <w:b/>
          <w:bCs/>
          <w:sz w:val="24"/>
          <w:szCs w:val="24"/>
        </w:rPr>
      </w:pPr>
      <w:r w:rsidRPr="00674A83">
        <w:rPr>
          <w:b/>
          <w:bCs/>
          <w:sz w:val="24"/>
          <w:szCs w:val="24"/>
        </w:rPr>
        <w:t xml:space="preserve">Результаты </w:t>
      </w:r>
      <w:r>
        <w:rPr>
          <w:b/>
          <w:bCs/>
          <w:sz w:val="24"/>
          <w:szCs w:val="24"/>
        </w:rPr>
        <w:t>испытаний</w:t>
      </w:r>
    </w:p>
    <w:tbl>
      <w:tblPr>
        <w:tblStyle w:val="af4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1"/>
        <w:gridCol w:w="1070"/>
        <w:gridCol w:w="2889"/>
        <w:gridCol w:w="380"/>
        <w:gridCol w:w="1887"/>
      </w:tblGrid>
      <w:tr w:rsidR="002A21F0" w:rsidRPr="00674A83" w14:paraId="463FCF0D" w14:textId="77777777" w:rsidTr="002A21F0">
        <w:tc>
          <w:tcPr>
            <w:tcW w:w="5000" w:type="pct"/>
            <w:gridSpan w:val="5"/>
          </w:tcPr>
          <w:p w14:paraId="746DC36E" w14:textId="04B1A241" w:rsidR="002A21F0" w:rsidRDefault="002A21F0" w:rsidP="006B5BD9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3"/>
              <w:jc w:val="both"/>
              <w:rPr>
                <w:color w:val="231F20"/>
                <w:sz w:val="22"/>
                <w:szCs w:val="22"/>
              </w:rPr>
            </w:pPr>
            <w:r w:rsidRPr="004768FC">
              <w:rPr>
                <w:color w:val="231F20"/>
                <w:sz w:val="22"/>
                <w:szCs w:val="22"/>
              </w:rPr>
              <w:t>Производитель:</w:t>
            </w:r>
          </w:p>
          <w:p w14:paraId="26953C87" w14:textId="31EF4C1F" w:rsidR="002A21F0" w:rsidRPr="004768FC" w:rsidRDefault="002A21F0" w:rsidP="006B5BD9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  <w:r w:rsidRPr="004768FC">
              <w:rPr>
                <w:color w:val="231F20"/>
                <w:sz w:val="22"/>
                <w:szCs w:val="22"/>
              </w:rPr>
              <w:t>Адрес:</w:t>
            </w:r>
          </w:p>
        </w:tc>
      </w:tr>
      <w:tr w:rsidR="006B5BD9" w:rsidRPr="004768FC" w14:paraId="7E709FC1" w14:textId="3E3CA546" w:rsidTr="00216427">
        <w:tc>
          <w:tcPr>
            <w:tcW w:w="4021" w:type="pct"/>
            <w:gridSpan w:val="4"/>
          </w:tcPr>
          <w:p w14:paraId="542A8657" w14:textId="6350B14B" w:rsidR="006B5BD9" w:rsidRPr="004768FC" w:rsidRDefault="002A21F0" w:rsidP="002A21F0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18"/>
              </w:rPr>
              <w:t>Р</w:t>
            </w:r>
            <w:r w:rsidR="006B5BD9" w:rsidRPr="00E566F3">
              <w:rPr>
                <w:color w:val="231F20"/>
                <w:sz w:val="22"/>
                <w:szCs w:val="18"/>
              </w:rPr>
              <w:t>WPS</w:t>
            </w:r>
            <w:r w:rsidR="006B5BD9" w:rsidRPr="00075319">
              <w:rPr>
                <w:color w:val="231F20"/>
                <w:sz w:val="22"/>
                <w:szCs w:val="22"/>
              </w:rPr>
              <w:t xml:space="preserve"> производителя</w:t>
            </w:r>
            <w:r w:rsidR="006B5BD9">
              <w:rPr>
                <w:color w:val="231F20"/>
                <w:sz w:val="22"/>
                <w:szCs w:val="22"/>
              </w:rPr>
              <w:t xml:space="preserve"> №</w:t>
            </w:r>
            <w:r w:rsidR="006B5BD9" w:rsidRPr="00075319">
              <w:rPr>
                <w:color w:val="231F20"/>
                <w:sz w:val="22"/>
                <w:szCs w:val="22"/>
              </w:rPr>
              <w:t>: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14:paraId="379D4379" w14:textId="77777777" w:rsidR="006B5BD9" w:rsidRPr="004768FC" w:rsidRDefault="006B5BD9" w:rsidP="006B5BD9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</w:p>
        </w:tc>
      </w:tr>
      <w:tr w:rsidR="006B5BD9" w:rsidRPr="004768FC" w14:paraId="6EE9D96C" w14:textId="77777777" w:rsidTr="00216427">
        <w:tc>
          <w:tcPr>
            <w:tcW w:w="3824" w:type="pct"/>
            <w:gridSpan w:val="3"/>
          </w:tcPr>
          <w:p w14:paraId="41AD9B63" w14:textId="2217539B" w:rsidR="006B5BD9" w:rsidRPr="00075319" w:rsidRDefault="006B5BD9" w:rsidP="002A21F0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pacing w:val="-2"/>
                <w:w w:val="90"/>
                <w:sz w:val="22"/>
                <w:szCs w:val="22"/>
              </w:rPr>
            </w:pPr>
            <w:r w:rsidRPr="00E566F3">
              <w:rPr>
                <w:color w:val="231F20"/>
                <w:sz w:val="22"/>
                <w:szCs w:val="18"/>
              </w:rPr>
              <w:t xml:space="preserve">WPQR </w:t>
            </w:r>
            <w:r w:rsidRPr="00FD081C">
              <w:rPr>
                <w:color w:val="231F20"/>
                <w:sz w:val="22"/>
                <w:szCs w:val="18"/>
              </w:rPr>
              <w:t>производителя</w:t>
            </w:r>
            <w:r>
              <w:rPr>
                <w:color w:val="231F20"/>
                <w:sz w:val="22"/>
                <w:szCs w:val="18"/>
              </w:rPr>
              <w:t xml:space="preserve"> №:</w:t>
            </w:r>
          </w:p>
        </w:tc>
        <w:tc>
          <w:tcPr>
            <w:tcW w:w="1176" w:type="pct"/>
            <w:gridSpan w:val="2"/>
            <w:tcBorders>
              <w:bottom w:val="single" w:sz="4" w:space="0" w:color="auto"/>
            </w:tcBorders>
          </w:tcPr>
          <w:p w14:paraId="3C2EEA93" w14:textId="77777777" w:rsidR="006B5BD9" w:rsidRPr="004768FC" w:rsidRDefault="006B5BD9" w:rsidP="006B5BD9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</w:p>
        </w:tc>
      </w:tr>
      <w:tr w:rsidR="00216427" w:rsidRPr="004768FC" w14:paraId="1A4F7F66" w14:textId="77777777" w:rsidTr="00216427">
        <w:tc>
          <w:tcPr>
            <w:tcW w:w="3824" w:type="pct"/>
            <w:gridSpan w:val="3"/>
          </w:tcPr>
          <w:p w14:paraId="56934B1A" w14:textId="019C8835" w:rsidR="00216427" w:rsidRDefault="00216427" w:rsidP="006B5BD9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  <w:r w:rsidRPr="004768FC">
              <w:rPr>
                <w:color w:val="231F20"/>
                <w:sz w:val="22"/>
                <w:szCs w:val="22"/>
              </w:rPr>
              <w:t>Регистрационный номер</w:t>
            </w:r>
            <w:r>
              <w:rPr>
                <w:color w:val="231F20"/>
                <w:sz w:val="22"/>
                <w:szCs w:val="22"/>
              </w:rPr>
              <w:t xml:space="preserve"> </w:t>
            </w:r>
            <w:r w:rsidRPr="00216427">
              <w:rPr>
                <w:color w:val="231F20"/>
                <w:sz w:val="22"/>
                <w:szCs w:val="22"/>
              </w:rPr>
              <w:t>испытательной лаборатории</w:t>
            </w:r>
            <w:r>
              <w:rPr>
                <w:color w:val="231F20"/>
                <w:sz w:val="22"/>
                <w:szCs w:val="22"/>
              </w:rPr>
              <w:t xml:space="preserve"> №</w:t>
            </w:r>
            <w:r w:rsidRPr="004768FC">
              <w:rPr>
                <w:color w:val="231F20"/>
                <w:sz w:val="22"/>
                <w:szCs w:val="22"/>
              </w:rPr>
              <w:t>:</w:t>
            </w:r>
          </w:p>
        </w:tc>
        <w:tc>
          <w:tcPr>
            <w:tcW w:w="1176" w:type="pct"/>
            <w:gridSpan w:val="2"/>
            <w:tcBorders>
              <w:bottom w:val="single" w:sz="4" w:space="0" w:color="auto"/>
            </w:tcBorders>
          </w:tcPr>
          <w:p w14:paraId="6BB50361" w14:textId="77777777" w:rsidR="00216427" w:rsidRPr="004768FC" w:rsidRDefault="00216427" w:rsidP="006B5BD9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</w:p>
        </w:tc>
      </w:tr>
      <w:tr w:rsidR="006B5BD9" w:rsidRPr="00674A83" w14:paraId="3E56F11F" w14:textId="77777777" w:rsidTr="002A21F0">
        <w:tc>
          <w:tcPr>
            <w:tcW w:w="2325" w:type="pct"/>
            <w:gridSpan w:val="2"/>
          </w:tcPr>
          <w:p w14:paraId="1C470424" w14:textId="6750A562" w:rsidR="006B5BD9" w:rsidRPr="004768FC" w:rsidRDefault="006B5BD9" w:rsidP="00216427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Эк</w:t>
            </w:r>
            <w:r w:rsidR="00216427">
              <w:rPr>
                <w:color w:val="231F20"/>
                <w:sz w:val="22"/>
                <w:szCs w:val="22"/>
              </w:rPr>
              <w:t>сперт</w:t>
            </w:r>
            <w:r>
              <w:rPr>
                <w:color w:val="231F20"/>
                <w:sz w:val="22"/>
                <w:szCs w:val="22"/>
              </w:rPr>
              <w:t xml:space="preserve"> или эк</w:t>
            </w:r>
            <w:r w:rsidR="00216427">
              <w:rPr>
                <w:color w:val="231F20"/>
                <w:sz w:val="22"/>
                <w:szCs w:val="22"/>
              </w:rPr>
              <w:t>спертный</w:t>
            </w:r>
            <w:r>
              <w:rPr>
                <w:color w:val="231F20"/>
                <w:sz w:val="22"/>
                <w:szCs w:val="22"/>
              </w:rPr>
              <w:t xml:space="preserve"> орган</w:t>
            </w:r>
            <w:r w:rsidRPr="004768FC">
              <w:rPr>
                <w:color w:val="231F20"/>
                <w:sz w:val="22"/>
                <w:szCs w:val="22"/>
              </w:rPr>
              <w:t>:</w:t>
            </w:r>
          </w:p>
        </w:tc>
        <w:tc>
          <w:tcPr>
            <w:tcW w:w="2675" w:type="pct"/>
            <w:gridSpan w:val="3"/>
            <w:tcBorders>
              <w:bottom w:val="single" w:sz="4" w:space="0" w:color="auto"/>
            </w:tcBorders>
          </w:tcPr>
          <w:p w14:paraId="6B768EF3" w14:textId="77777777" w:rsidR="006B5BD9" w:rsidRPr="004768FC" w:rsidRDefault="006B5BD9" w:rsidP="006B5BD9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</w:p>
        </w:tc>
      </w:tr>
      <w:tr w:rsidR="006B5BD9" w:rsidRPr="00674A83" w14:paraId="6811F037" w14:textId="77777777" w:rsidTr="002A21F0">
        <w:tc>
          <w:tcPr>
            <w:tcW w:w="1770" w:type="pct"/>
          </w:tcPr>
          <w:p w14:paraId="286CFB05" w14:textId="4EAB064F" w:rsidR="006B5BD9" w:rsidRPr="004768FC" w:rsidRDefault="006B5BD9" w:rsidP="006B5BD9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 w:rsidRPr="004768FC">
              <w:rPr>
                <w:color w:val="231F20"/>
                <w:sz w:val="22"/>
                <w:szCs w:val="22"/>
              </w:rPr>
              <w:t>Регистрационный номер</w:t>
            </w:r>
            <w:r w:rsidR="00216427">
              <w:rPr>
                <w:color w:val="231F20"/>
                <w:sz w:val="22"/>
                <w:szCs w:val="22"/>
              </w:rPr>
              <w:t xml:space="preserve"> №</w:t>
            </w:r>
            <w:r w:rsidRPr="004768FC">
              <w:rPr>
                <w:color w:val="231F20"/>
                <w:sz w:val="22"/>
                <w:szCs w:val="22"/>
              </w:rPr>
              <w:t>:</w:t>
            </w:r>
          </w:p>
        </w:tc>
        <w:tc>
          <w:tcPr>
            <w:tcW w:w="3230" w:type="pct"/>
            <w:gridSpan w:val="4"/>
          </w:tcPr>
          <w:p w14:paraId="77E6B09A" w14:textId="77777777" w:rsidR="006B5BD9" w:rsidRPr="004768FC" w:rsidRDefault="006B5BD9" w:rsidP="006B5BD9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</w:p>
        </w:tc>
      </w:tr>
    </w:tbl>
    <w:p w14:paraId="133959F5" w14:textId="77777777" w:rsidR="006B5BD9" w:rsidRPr="00A37119" w:rsidRDefault="006B5BD9" w:rsidP="006B5BD9">
      <w:pPr>
        <w:kinsoku w:val="0"/>
        <w:overflowPunct w:val="0"/>
        <w:spacing w:before="2" w:line="276" w:lineRule="auto"/>
        <w:rPr>
          <w:sz w:val="8"/>
          <w:szCs w:val="8"/>
        </w:rPr>
      </w:pPr>
    </w:p>
    <w:p w14:paraId="1A3CB5AB" w14:textId="77777777" w:rsidR="006B5BD9" w:rsidRPr="008739FB" w:rsidRDefault="006B5BD9" w:rsidP="006B5BD9">
      <w:pPr>
        <w:kinsoku w:val="0"/>
        <w:overflowPunct w:val="0"/>
        <w:spacing w:before="2" w:line="276" w:lineRule="auto"/>
        <w:rPr>
          <w:sz w:val="22"/>
          <w:szCs w:val="22"/>
        </w:rPr>
      </w:pPr>
      <w:r w:rsidRPr="008739FB">
        <w:rPr>
          <w:sz w:val="22"/>
          <w:szCs w:val="22"/>
        </w:rPr>
        <w:t>Визуальный контроль</w:t>
      </w:r>
    </w:p>
    <w:tbl>
      <w:tblPr>
        <w:tblW w:w="500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3"/>
        <w:gridCol w:w="2130"/>
        <w:gridCol w:w="1841"/>
        <w:gridCol w:w="1849"/>
        <w:gridCol w:w="1538"/>
      </w:tblGrid>
      <w:tr w:rsidR="00216427" w:rsidRPr="008739FB" w14:paraId="4D88E9C7" w14:textId="702BE8CD" w:rsidTr="00DD23EB">
        <w:trPr>
          <w:trHeight w:hRule="exact" w:val="1262"/>
        </w:trPr>
        <w:tc>
          <w:tcPr>
            <w:tcW w:w="117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612144D" w14:textId="396FACFD" w:rsidR="00216427" w:rsidRPr="008739FB" w:rsidRDefault="00216427" w:rsidP="002A21F0">
            <w:pPr>
              <w:pStyle w:val="TableParagraph"/>
              <w:kinsoku w:val="0"/>
              <w:overflowPunct w:val="0"/>
              <w:spacing w:line="276" w:lineRule="auto"/>
              <w:rPr>
                <w:lang w:val="ru-RU"/>
              </w:rPr>
            </w:pPr>
            <w:r w:rsidRPr="008739FB">
              <w:rPr>
                <w:bCs/>
                <w:color w:val="231F20"/>
                <w:spacing w:val="-2"/>
                <w:lang w:val="ru-RU"/>
              </w:rPr>
              <w:t xml:space="preserve">Обозначение дефекта в соответствии с </w:t>
            </w:r>
            <w:r w:rsidRPr="008739FB">
              <w:rPr>
                <w:bCs/>
                <w:color w:val="231F20"/>
                <w:spacing w:val="-2"/>
              </w:rPr>
              <w:t>ISO</w:t>
            </w:r>
            <w:r w:rsidRPr="008739FB">
              <w:rPr>
                <w:bCs/>
                <w:color w:val="231F20"/>
                <w:spacing w:val="-2"/>
                <w:lang w:val="ru-RU"/>
              </w:rPr>
              <w:t xml:space="preserve"> 25239-5:2020, </w:t>
            </w:r>
            <w:r w:rsidR="002A21F0">
              <w:rPr>
                <w:bCs/>
                <w:color w:val="231F20"/>
                <w:spacing w:val="-2"/>
                <w:lang w:val="ru-RU"/>
              </w:rPr>
              <w:t>п</w:t>
            </w:r>
            <w:r w:rsidRPr="008739FB">
              <w:rPr>
                <w:bCs/>
                <w:color w:val="231F20"/>
                <w:spacing w:val="-2"/>
                <w:lang w:val="ru-RU"/>
              </w:rPr>
              <w:t>риложение А</w:t>
            </w:r>
          </w:p>
        </w:tc>
        <w:tc>
          <w:tcPr>
            <w:tcW w:w="1107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35490671" w14:textId="6447B9A5" w:rsidR="00216427" w:rsidRPr="008739FB" w:rsidRDefault="00216427" w:rsidP="002A21F0">
            <w:pPr>
              <w:pStyle w:val="TableParagraph"/>
              <w:kinsoku w:val="0"/>
              <w:overflowPunct w:val="0"/>
              <w:spacing w:line="276" w:lineRule="auto"/>
              <w:rPr>
                <w:lang w:val="ru-RU"/>
              </w:rPr>
            </w:pPr>
            <w:r w:rsidRPr="008739FB">
              <w:rPr>
                <w:bCs/>
                <w:color w:val="231F20"/>
                <w:spacing w:val="-2"/>
                <w:lang w:val="ru-RU"/>
              </w:rPr>
              <w:t xml:space="preserve">Уровень качества в соответствии с </w:t>
            </w:r>
            <w:r w:rsidRPr="008739FB">
              <w:rPr>
                <w:bCs/>
                <w:color w:val="231F20"/>
                <w:spacing w:val="-2"/>
                <w:lang w:val="ru-RU"/>
              </w:rPr>
              <w:br/>
            </w:r>
            <w:r w:rsidRPr="008739FB">
              <w:rPr>
                <w:bCs/>
                <w:color w:val="231F20"/>
                <w:spacing w:val="-2"/>
              </w:rPr>
              <w:t>ISO</w:t>
            </w:r>
            <w:r w:rsidRPr="008739FB">
              <w:rPr>
                <w:bCs/>
                <w:color w:val="231F20"/>
                <w:spacing w:val="-2"/>
                <w:lang w:val="ru-RU"/>
              </w:rPr>
              <w:t xml:space="preserve"> 25239-5:2020, </w:t>
            </w:r>
            <w:r w:rsidRPr="008739FB">
              <w:rPr>
                <w:bCs/>
                <w:color w:val="231F20"/>
                <w:spacing w:val="-2"/>
                <w:lang w:val="ru-RU"/>
              </w:rPr>
              <w:br/>
            </w:r>
            <w:r w:rsidR="002A21F0">
              <w:rPr>
                <w:bCs/>
                <w:color w:val="231F20"/>
                <w:spacing w:val="-2"/>
                <w:lang w:val="ru-RU"/>
              </w:rPr>
              <w:t>п</w:t>
            </w:r>
            <w:r w:rsidRPr="008739FB">
              <w:rPr>
                <w:bCs/>
                <w:color w:val="231F20"/>
                <w:spacing w:val="-2"/>
                <w:lang w:val="ru-RU"/>
              </w:rPr>
              <w:t xml:space="preserve">риложение </w:t>
            </w:r>
            <w:r w:rsidRPr="008739FB">
              <w:rPr>
                <w:bCs/>
                <w:color w:val="231F20"/>
                <w:spacing w:val="-2"/>
              </w:rPr>
              <w:t>A</w:t>
            </w:r>
          </w:p>
        </w:tc>
        <w:tc>
          <w:tcPr>
            <w:tcW w:w="958" w:type="pct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558FD373" w14:textId="4A47A5D5" w:rsidR="00216427" w:rsidRPr="008739FB" w:rsidRDefault="00216427" w:rsidP="00216427">
            <w:pPr>
              <w:pStyle w:val="TableParagraph"/>
              <w:kinsoku w:val="0"/>
              <w:overflowPunct w:val="0"/>
              <w:spacing w:line="276" w:lineRule="auto"/>
              <w:rPr>
                <w:lang w:val="ru-RU"/>
              </w:rPr>
            </w:pPr>
            <w:r w:rsidRPr="008739FB">
              <w:rPr>
                <w:lang w:val="ru-RU"/>
              </w:rPr>
              <w:t>Допустимый</w:t>
            </w:r>
          </w:p>
        </w:tc>
        <w:tc>
          <w:tcPr>
            <w:tcW w:w="962" w:type="pct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65B98EA" w14:textId="1EB283A4" w:rsidR="00216427" w:rsidRPr="008739FB" w:rsidRDefault="00216427" w:rsidP="00216427">
            <w:pPr>
              <w:pStyle w:val="TableParagraph"/>
              <w:kinsoku w:val="0"/>
              <w:overflowPunct w:val="0"/>
              <w:spacing w:line="276" w:lineRule="auto"/>
              <w:rPr>
                <w:lang w:val="ru-RU"/>
              </w:rPr>
            </w:pPr>
            <w:r w:rsidRPr="008739FB">
              <w:rPr>
                <w:lang w:val="ru-RU"/>
              </w:rPr>
              <w:t>Недопустимый</w:t>
            </w:r>
          </w:p>
        </w:tc>
        <w:tc>
          <w:tcPr>
            <w:tcW w:w="801" w:type="pct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F8EE28D" w14:textId="281F6588" w:rsidR="00216427" w:rsidRPr="008739FB" w:rsidRDefault="00216427" w:rsidP="006B5BD9">
            <w:pPr>
              <w:pStyle w:val="TableParagraph"/>
              <w:kinsoku w:val="0"/>
              <w:overflowPunct w:val="0"/>
              <w:spacing w:line="276" w:lineRule="auto"/>
              <w:rPr>
                <w:lang w:val="ru-RU"/>
              </w:rPr>
            </w:pPr>
            <w:r w:rsidRPr="008739FB">
              <w:rPr>
                <w:bCs/>
                <w:color w:val="231F20"/>
                <w:spacing w:val="-1"/>
                <w:lang w:val="ru-RU"/>
              </w:rPr>
              <w:t>Протокол</w:t>
            </w:r>
            <w:r w:rsidRPr="008739FB">
              <w:rPr>
                <w:bCs/>
                <w:color w:val="231F20"/>
                <w:spacing w:val="-2"/>
                <w:lang w:val="ru-RU"/>
              </w:rPr>
              <w:t xml:space="preserve"> </w:t>
            </w:r>
            <w:r w:rsidRPr="008739FB">
              <w:rPr>
                <w:bCs/>
                <w:color w:val="231F20"/>
                <w:lang w:val="ru-RU"/>
              </w:rPr>
              <w:t>№</w:t>
            </w:r>
          </w:p>
        </w:tc>
      </w:tr>
      <w:tr w:rsidR="00216427" w:rsidRPr="008739FB" w14:paraId="2F086144" w14:textId="1A09801D" w:rsidTr="00216427">
        <w:trPr>
          <w:trHeight w:hRule="exact" w:val="346"/>
        </w:trPr>
        <w:tc>
          <w:tcPr>
            <w:tcW w:w="1172" w:type="pct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187D5122" w14:textId="77777777" w:rsidR="00216427" w:rsidRPr="008739FB" w:rsidRDefault="00216427" w:rsidP="006B5BD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pct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4" w:space="0" w:color="auto"/>
            </w:tcBorders>
          </w:tcPr>
          <w:p w14:paraId="477D5A92" w14:textId="77777777" w:rsidR="00216427" w:rsidRPr="008739FB" w:rsidRDefault="00216427" w:rsidP="006B5BD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12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14:paraId="19011642" w14:textId="77777777" w:rsidR="00216427" w:rsidRPr="008739FB" w:rsidRDefault="00216427" w:rsidP="006B5BD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pct"/>
            <w:tcBorders>
              <w:top w:val="single" w:sz="12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14:paraId="0477C3D7" w14:textId="77777777" w:rsidR="00216427" w:rsidRPr="008739FB" w:rsidRDefault="00216427" w:rsidP="006B5BD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single" w:sz="12" w:space="0" w:color="000000"/>
              <w:left w:val="single" w:sz="4" w:space="0" w:color="auto"/>
              <w:bottom w:val="single" w:sz="7" w:space="0" w:color="000000"/>
              <w:right w:val="single" w:sz="12" w:space="0" w:color="000000"/>
            </w:tcBorders>
          </w:tcPr>
          <w:p w14:paraId="79848809" w14:textId="77777777" w:rsidR="00216427" w:rsidRPr="008739FB" w:rsidRDefault="00216427" w:rsidP="006B5BD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16427" w:rsidRPr="008739FB" w14:paraId="0B4712F1" w14:textId="4BF9A6F9" w:rsidTr="00216427">
        <w:trPr>
          <w:trHeight w:hRule="exact" w:val="361"/>
        </w:trPr>
        <w:tc>
          <w:tcPr>
            <w:tcW w:w="1172" w:type="pct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F883974" w14:textId="77777777" w:rsidR="00216427" w:rsidRPr="008739FB" w:rsidRDefault="00216427" w:rsidP="006B5BD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pct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</w:tcPr>
          <w:p w14:paraId="20A594B8" w14:textId="77777777" w:rsidR="00216427" w:rsidRPr="008739FB" w:rsidRDefault="00216427" w:rsidP="006B5BD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pct"/>
            <w:tcBorders>
              <w:top w:val="single" w:sz="7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77346CDB" w14:textId="77777777" w:rsidR="00216427" w:rsidRPr="008739FB" w:rsidRDefault="00216427" w:rsidP="006B5BD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pct"/>
            <w:tcBorders>
              <w:top w:val="single" w:sz="7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7906199" w14:textId="47112139" w:rsidR="00216427" w:rsidRPr="008739FB" w:rsidRDefault="00216427" w:rsidP="006B5BD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single" w:sz="7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43877BBE" w14:textId="77777777" w:rsidR="00216427" w:rsidRPr="008739FB" w:rsidRDefault="00216427" w:rsidP="006B5BD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40AE4E97" w14:textId="5EAB1265" w:rsidR="006B5BD9" w:rsidRPr="008739FB" w:rsidRDefault="00216427" w:rsidP="006B5BD9">
      <w:pPr>
        <w:kinsoku w:val="0"/>
        <w:overflowPunct w:val="0"/>
        <w:spacing w:before="120" w:line="276" w:lineRule="auto"/>
        <w:ind w:left="136" w:right="1877" w:hanging="136"/>
        <w:rPr>
          <w:bCs/>
          <w:color w:val="231F20"/>
          <w:spacing w:val="-2"/>
          <w:sz w:val="22"/>
          <w:szCs w:val="22"/>
        </w:rPr>
      </w:pPr>
      <w:r w:rsidRPr="008739FB">
        <w:rPr>
          <w:bCs/>
          <w:color w:val="231F20"/>
          <w:spacing w:val="-2"/>
          <w:sz w:val="22"/>
          <w:szCs w:val="22"/>
        </w:rPr>
        <w:t>Исследования макроструктуры</w:t>
      </w:r>
    </w:p>
    <w:tbl>
      <w:tblPr>
        <w:tblW w:w="500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3"/>
        <w:gridCol w:w="2130"/>
        <w:gridCol w:w="1841"/>
        <w:gridCol w:w="1849"/>
        <w:gridCol w:w="1538"/>
      </w:tblGrid>
      <w:tr w:rsidR="008739FB" w:rsidRPr="008739FB" w14:paraId="6FD3095C" w14:textId="77777777" w:rsidTr="00DD23EB">
        <w:trPr>
          <w:trHeight w:hRule="exact" w:val="1262"/>
        </w:trPr>
        <w:tc>
          <w:tcPr>
            <w:tcW w:w="117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80960E4" w14:textId="44825B91" w:rsidR="008739FB" w:rsidRPr="008739FB" w:rsidRDefault="008739FB" w:rsidP="002A21F0">
            <w:pPr>
              <w:pStyle w:val="TableParagraph"/>
              <w:kinsoku w:val="0"/>
              <w:overflowPunct w:val="0"/>
              <w:spacing w:line="276" w:lineRule="auto"/>
              <w:rPr>
                <w:lang w:val="ru-RU"/>
              </w:rPr>
            </w:pPr>
            <w:r w:rsidRPr="008739FB">
              <w:rPr>
                <w:bCs/>
                <w:color w:val="231F20"/>
                <w:spacing w:val="-2"/>
                <w:lang w:val="ru-RU"/>
              </w:rPr>
              <w:t xml:space="preserve">Обозначение дефекта в соответствии с </w:t>
            </w:r>
            <w:r w:rsidRPr="008739FB">
              <w:rPr>
                <w:bCs/>
                <w:color w:val="231F20"/>
                <w:spacing w:val="-2"/>
              </w:rPr>
              <w:t>ISO</w:t>
            </w:r>
            <w:r w:rsidRPr="008739FB">
              <w:rPr>
                <w:bCs/>
                <w:color w:val="231F20"/>
                <w:spacing w:val="-2"/>
                <w:lang w:val="ru-RU"/>
              </w:rPr>
              <w:t xml:space="preserve"> 25239-5:2020, </w:t>
            </w:r>
            <w:r w:rsidR="002A21F0">
              <w:rPr>
                <w:bCs/>
                <w:color w:val="231F20"/>
                <w:spacing w:val="-2"/>
                <w:lang w:val="ru-RU"/>
              </w:rPr>
              <w:t>п</w:t>
            </w:r>
            <w:r w:rsidRPr="008739FB">
              <w:rPr>
                <w:bCs/>
                <w:color w:val="231F20"/>
                <w:spacing w:val="-2"/>
                <w:lang w:val="ru-RU"/>
              </w:rPr>
              <w:t>риложение А</w:t>
            </w:r>
          </w:p>
        </w:tc>
        <w:tc>
          <w:tcPr>
            <w:tcW w:w="1107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4AD6F9CC" w14:textId="544DC2EC" w:rsidR="008739FB" w:rsidRPr="008739FB" w:rsidRDefault="008739FB" w:rsidP="002A21F0">
            <w:pPr>
              <w:pStyle w:val="TableParagraph"/>
              <w:kinsoku w:val="0"/>
              <w:overflowPunct w:val="0"/>
              <w:spacing w:line="276" w:lineRule="auto"/>
              <w:rPr>
                <w:lang w:val="ru-RU"/>
              </w:rPr>
            </w:pPr>
            <w:r w:rsidRPr="008739FB">
              <w:rPr>
                <w:bCs/>
                <w:color w:val="231F20"/>
                <w:spacing w:val="-2"/>
                <w:lang w:val="ru-RU"/>
              </w:rPr>
              <w:t xml:space="preserve">Уровень качества в соответствии с </w:t>
            </w:r>
            <w:r w:rsidRPr="008739FB">
              <w:rPr>
                <w:bCs/>
                <w:color w:val="231F20"/>
                <w:spacing w:val="-2"/>
              </w:rPr>
              <w:t>ISO</w:t>
            </w:r>
            <w:r w:rsidRPr="008739FB">
              <w:rPr>
                <w:bCs/>
                <w:color w:val="231F20"/>
                <w:spacing w:val="-2"/>
                <w:lang w:val="ru-RU"/>
              </w:rPr>
              <w:t xml:space="preserve"> 25239-5:2020, </w:t>
            </w:r>
            <w:r w:rsidRPr="008739FB">
              <w:rPr>
                <w:bCs/>
                <w:color w:val="231F20"/>
                <w:spacing w:val="-2"/>
                <w:lang w:val="ru-RU"/>
              </w:rPr>
              <w:br/>
            </w:r>
            <w:r w:rsidR="002A21F0">
              <w:rPr>
                <w:bCs/>
                <w:color w:val="231F20"/>
                <w:spacing w:val="-2"/>
                <w:lang w:val="ru-RU"/>
              </w:rPr>
              <w:t>п</w:t>
            </w:r>
            <w:r w:rsidRPr="008739FB">
              <w:rPr>
                <w:bCs/>
                <w:color w:val="231F20"/>
                <w:spacing w:val="-2"/>
                <w:lang w:val="ru-RU"/>
              </w:rPr>
              <w:t xml:space="preserve">риложение </w:t>
            </w:r>
            <w:r w:rsidRPr="008739FB">
              <w:rPr>
                <w:bCs/>
                <w:color w:val="231F20"/>
                <w:spacing w:val="-2"/>
              </w:rPr>
              <w:t>A</w:t>
            </w:r>
          </w:p>
        </w:tc>
        <w:tc>
          <w:tcPr>
            <w:tcW w:w="958" w:type="pct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439E153" w14:textId="77777777" w:rsidR="008739FB" w:rsidRPr="008739FB" w:rsidRDefault="008739FB" w:rsidP="001770BE">
            <w:pPr>
              <w:pStyle w:val="TableParagraph"/>
              <w:kinsoku w:val="0"/>
              <w:overflowPunct w:val="0"/>
              <w:spacing w:line="276" w:lineRule="auto"/>
              <w:rPr>
                <w:lang w:val="ru-RU"/>
              </w:rPr>
            </w:pPr>
            <w:r w:rsidRPr="008739FB">
              <w:rPr>
                <w:lang w:val="ru-RU"/>
              </w:rPr>
              <w:t>Допустимый</w:t>
            </w:r>
          </w:p>
        </w:tc>
        <w:tc>
          <w:tcPr>
            <w:tcW w:w="962" w:type="pct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B85FB4E" w14:textId="77777777" w:rsidR="008739FB" w:rsidRPr="008739FB" w:rsidRDefault="008739FB" w:rsidP="001770BE">
            <w:pPr>
              <w:pStyle w:val="TableParagraph"/>
              <w:kinsoku w:val="0"/>
              <w:overflowPunct w:val="0"/>
              <w:spacing w:line="276" w:lineRule="auto"/>
              <w:rPr>
                <w:lang w:val="ru-RU"/>
              </w:rPr>
            </w:pPr>
            <w:r w:rsidRPr="008739FB">
              <w:rPr>
                <w:lang w:val="ru-RU"/>
              </w:rPr>
              <w:t>Недопустимый</w:t>
            </w:r>
          </w:p>
        </w:tc>
        <w:tc>
          <w:tcPr>
            <w:tcW w:w="801" w:type="pct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E06A41F" w14:textId="77777777" w:rsidR="008739FB" w:rsidRPr="008739FB" w:rsidRDefault="008739FB" w:rsidP="001770BE">
            <w:pPr>
              <w:pStyle w:val="TableParagraph"/>
              <w:kinsoku w:val="0"/>
              <w:overflowPunct w:val="0"/>
              <w:spacing w:line="276" w:lineRule="auto"/>
              <w:rPr>
                <w:lang w:val="ru-RU"/>
              </w:rPr>
            </w:pPr>
            <w:r w:rsidRPr="008739FB">
              <w:rPr>
                <w:bCs/>
                <w:color w:val="231F20"/>
                <w:spacing w:val="-1"/>
                <w:lang w:val="ru-RU"/>
              </w:rPr>
              <w:t>Протокол</w:t>
            </w:r>
            <w:r w:rsidRPr="008739FB">
              <w:rPr>
                <w:bCs/>
                <w:color w:val="231F20"/>
                <w:spacing w:val="-2"/>
                <w:lang w:val="ru-RU"/>
              </w:rPr>
              <w:t xml:space="preserve"> </w:t>
            </w:r>
            <w:r w:rsidRPr="008739FB">
              <w:rPr>
                <w:bCs/>
                <w:color w:val="231F20"/>
                <w:lang w:val="ru-RU"/>
              </w:rPr>
              <w:t>№</w:t>
            </w:r>
          </w:p>
        </w:tc>
      </w:tr>
      <w:tr w:rsidR="008739FB" w:rsidRPr="008739FB" w14:paraId="3AED71B5" w14:textId="77777777" w:rsidTr="001770BE">
        <w:trPr>
          <w:trHeight w:hRule="exact" w:val="346"/>
        </w:trPr>
        <w:tc>
          <w:tcPr>
            <w:tcW w:w="1172" w:type="pct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0E1AEEEF" w14:textId="77777777" w:rsidR="008739FB" w:rsidRPr="008739FB" w:rsidRDefault="008739FB" w:rsidP="001770B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pct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4" w:space="0" w:color="auto"/>
            </w:tcBorders>
          </w:tcPr>
          <w:p w14:paraId="3A4CF881" w14:textId="77777777" w:rsidR="008739FB" w:rsidRPr="008739FB" w:rsidRDefault="008739FB" w:rsidP="001770B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12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14:paraId="35E630C0" w14:textId="77777777" w:rsidR="008739FB" w:rsidRPr="008739FB" w:rsidRDefault="008739FB" w:rsidP="001770B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pct"/>
            <w:tcBorders>
              <w:top w:val="single" w:sz="12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14:paraId="5AE8FEF4" w14:textId="77777777" w:rsidR="008739FB" w:rsidRPr="008739FB" w:rsidRDefault="008739FB" w:rsidP="001770B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single" w:sz="12" w:space="0" w:color="000000"/>
              <w:left w:val="single" w:sz="4" w:space="0" w:color="auto"/>
              <w:bottom w:val="single" w:sz="7" w:space="0" w:color="000000"/>
              <w:right w:val="single" w:sz="12" w:space="0" w:color="000000"/>
            </w:tcBorders>
          </w:tcPr>
          <w:p w14:paraId="3789C23D" w14:textId="77777777" w:rsidR="008739FB" w:rsidRPr="008739FB" w:rsidRDefault="008739FB" w:rsidP="001770B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739FB" w:rsidRPr="008739FB" w14:paraId="53B4B345" w14:textId="77777777" w:rsidTr="001770BE">
        <w:trPr>
          <w:trHeight w:hRule="exact" w:val="361"/>
        </w:trPr>
        <w:tc>
          <w:tcPr>
            <w:tcW w:w="1172" w:type="pct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22FF489" w14:textId="77777777" w:rsidR="008739FB" w:rsidRPr="008739FB" w:rsidRDefault="008739FB" w:rsidP="001770B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pct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</w:tcPr>
          <w:p w14:paraId="44C5060F" w14:textId="77777777" w:rsidR="008739FB" w:rsidRPr="008739FB" w:rsidRDefault="008739FB" w:rsidP="001770B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pct"/>
            <w:tcBorders>
              <w:top w:val="single" w:sz="7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55864291" w14:textId="77777777" w:rsidR="008739FB" w:rsidRPr="008739FB" w:rsidRDefault="008739FB" w:rsidP="001770B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pct"/>
            <w:tcBorders>
              <w:top w:val="single" w:sz="7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1AB49BB4" w14:textId="77777777" w:rsidR="008739FB" w:rsidRPr="008739FB" w:rsidRDefault="008739FB" w:rsidP="001770B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single" w:sz="7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1DC618DE" w14:textId="77777777" w:rsidR="008739FB" w:rsidRPr="008739FB" w:rsidRDefault="008739FB" w:rsidP="001770B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D9E563" w14:textId="77777777" w:rsidR="008739FB" w:rsidRPr="00A37119" w:rsidRDefault="008739FB" w:rsidP="006B5BD9">
      <w:pPr>
        <w:kinsoku w:val="0"/>
        <w:overflowPunct w:val="0"/>
        <w:spacing w:line="276" w:lineRule="auto"/>
        <w:rPr>
          <w:bCs/>
          <w:color w:val="231F20"/>
          <w:spacing w:val="-2"/>
          <w:sz w:val="8"/>
          <w:szCs w:val="8"/>
        </w:rPr>
      </w:pPr>
    </w:p>
    <w:p w14:paraId="087F9403" w14:textId="77777777" w:rsidR="00C66BCE" w:rsidRDefault="00C66BCE" w:rsidP="006B5BD9">
      <w:pPr>
        <w:kinsoku w:val="0"/>
        <w:overflowPunct w:val="0"/>
        <w:spacing w:line="276" w:lineRule="auto"/>
        <w:rPr>
          <w:bCs/>
          <w:color w:val="231F20"/>
          <w:spacing w:val="-2"/>
          <w:sz w:val="22"/>
          <w:szCs w:val="22"/>
        </w:rPr>
      </w:pPr>
      <w:r>
        <w:rPr>
          <w:bCs/>
          <w:color w:val="231F20"/>
          <w:spacing w:val="-2"/>
          <w:sz w:val="22"/>
          <w:szCs w:val="22"/>
        </w:rPr>
        <w:br w:type="page"/>
      </w:r>
    </w:p>
    <w:p w14:paraId="447099A3" w14:textId="317249A2" w:rsidR="006B5BD9" w:rsidRPr="002A21F0" w:rsidRDefault="006B5BD9" w:rsidP="006B5BD9">
      <w:pPr>
        <w:kinsoku w:val="0"/>
        <w:overflowPunct w:val="0"/>
        <w:spacing w:line="276" w:lineRule="auto"/>
        <w:rPr>
          <w:b/>
          <w:color w:val="000000"/>
          <w:sz w:val="22"/>
          <w:szCs w:val="22"/>
        </w:rPr>
      </w:pPr>
      <w:r w:rsidRPr="002A21F0">
        <w:rPr>
          <w:b/>
          <w:bCs/>
          <w:color w:val="231F20"/>
          <w:spacing w:val="-2"/>
          <w:sz w:val="22"/>
          <w:szCs w:val="22"/>
        </w:rPr>
        <w:lastRenderedPageBreak/>
        <w:t>Разрушающие</w:t>
      </w:r>
      <w:r w:rsidRPr="002A21F0">
        <w:rPr>
          <w:b/>
          <w:bCs/>
          <w:color w:val="231F20"/>
          <w:sz w:val="22"/>
          <w:szCs w:val="22"/>
        </w:rPr>
        <w:t xml:space="preserve"> </w:t>
      </w:r>
      <w:r w:rsidRPr="002A21F0">
        <w:rPr>
          <w:b/>
          <w:bCs/>
          <w:color w:val="231F20"/>
          <w:spacing w:val="-2"/>
          <w:sz w:val="22"/>
          <w:szCs w:val="22"/>
        </w:rPr>
        <w:t>испытания</w:t>
      </w:r>
    </w:p>
    <w:p w14:paraId="2EC2D084" w14:textId="537ABDF7" w:rsidR="006B5BD9" w:rsidRPr="00674A83" w:rsidRDefault="008739FB" w:rsidP="006B5BD9">
      <w:pPr>
        <w:tabs>
          <w:tab w:val="left" w:pos="4040"/>
        </w:tabs>
        <w:kinsoku w:val="0"/>
        <w:overflowPunct w:val="0"/>
        <w:spacing w:line="276" w:lineRule="auto"/>
        <w:rPr>
          <w:color w:val="000000"/>
          <w:sz w:val="22"/>
          <w:szCs w:val="22"/>
        </w:rPr>
      </w:pPr>
      <w:r w:rsidRPr="00674A83">
        <w:rPr>
          <w:color w:val="231F20"/>
          <w:spacing w:val="-1"/>
          <w:sz w:val="22"/>
          <w:szCs w:val="22"/>
        </w:rPr>
        <w:t xml:space="preserve">Требуются </w:t>
      </w:r>
      <w:r>
        <w:rPr>
          <w:color w:val="231F20"/>
          <w:spacing w:val="-1"/>
          <w:sz w:val="22"/>
          <w:szCs w:val="22"/>
        </w:rPr>
        <w:t>и</w:t>
      </w:r>
      <w:r w:rsidR="006B5BD9" w:rsidRPr="00674A83">
        <w:rPr>
          <w:color w:val="231F20"/>
          <w:spacing w:val="-1"/>
          <w:sz w:val="22"/>
          <w:szCs w:val="22"/>
        </w:rPr>
        <w:t>спытания на</w:t>
      </w:r>
      <w:r w:rsidR="006B5BD9" w:rsidRPr="00674A83">
        <w:rPr>
          <w:color w:val="231F20"/>
          <w:spacing w:val="1"/>
          <w:sz w:val="22"/>
          <w:szCs w:val="22"/>
        </w:rPr>
        <w:t xml:space="preserve"> </w:t>
      </w:r>
      <w:r w:rsidR="006B5BD9" w:rsidRPr="00674A83">
        <w:rPr>
          <w:color w:val="231F20"/>
          <w:spacing w:val="-1"/>
          <w:sz w:val="22"/>
          <w:szCs w:val="22"/>
        </w:rPr>
        <w:t>растяжение</w:t>
      </w:r>
      <w:r w:rsidR="006B5BD9" w:rsidRPr="00674A83">
        <w:rPr>
          <w:color w:val="231F20"/>
          <w:sz w:val="22"/>
          <w:szCs w:val="22"/>
        </w:rPr>
        <w:t>:</w:t>
      </w:r>
      <w:r w:rsidR="006B5BD9" w:rsidRPr="00674A83">
        <w:rPr>
          <w:color w:val="231F20"/>
          <w:spacing w:val="-1"/>
          <w:sz w:val="22"/>
          <w:szCs w:val="22"/>
        </w:rPr>
        <w:t xml:space="preserve"> </w:t>
      </w:r>
      <w:r w:rsidR="008814EB">
        <w:rPr>
          <w:color w:val="231F20"/>
          <w:spacing w:val="-1"/>
          <w:sz w:val="22"/>
          <w:szCs w:val="22"/>
        </w:rPr>
        <w:t>д</w:t>
      </w:r>
      <w:r w:rsidR="006B5BD9" w:rsidRPr="00674A83">
        <w:rPr>
          <w:color w:val="231F20"/>
          <w:spacing w:val="-1"/>
          <w:sz w:val="22"/>
          <w:szCs w:val="22"/>
        </w:rPr>
        <w:t>а</w:t>
      </w:r>
      <w:r>
        <w:rPr>
          <w:color w:val="231F20"/>
          <w:spacing w:val="-1"/>
          <w:sz w:val="22"/>
          <w:szCs w:val="22"/>
        </w:rPr>
        <w:t>/</w:t>
      </w:r>
      <w:r w:rsidR="002A21F0">
        <w:rPr>
          <w:color w:val="231F20"/>
          <w:sz w:val="22"/>
          <w:szCs w:val="22"/>
        </w:rPr>
        <w:t>н</w:t>
      </w:r>
      <w:r w:rsidR="006B5BD9" w:rsidRPr="00674A83">
        <w:rPr>
          <w:color w:val="231F20"/>
          <w:sz w:val="22"/>
          <w:szCs w:val="22"/>
        </w:rPr>
        <w:t>ет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5"/>
        <w:gridCol w:w="1293"/>
        <w:gridCol w:w="1479"/>
        <w:gridCol w:w="1990"/>
        <w:gridCol w:w="1723"/>
        <w:gridCol w:w="1685"/>
      </w:tblGrid>
      <w:tr w:rsidR="006B5BD9" w:rsidRPr="00674A83" w14:paraId="42313E1A" w14:textId="77777777" w:rsidTr="00D92F3E">
        <w:trPr>
          <w:trHeight w:hRule="exact" w:val="876"/>
        </w:trPr>
        <w:tc>
          <w:tcPr>
            <w:tcW w:w="747" w:type="pct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14:paraId="02C62AAE" w14:textId="199A4048" w:rsidR="006B5BD9" w:rsidRPr="008739FB" w:rsidRDefault="006B5BD9" w:rsidP="006B5BD9">
            <w:pPr>
              <w:pStyle w:val="TableParagraph"/>
              <w:kinsoku w:val="0"/>
              <w:overflowPunct w:val="0"/>
              <w:spacing w:line="276" w:lineRule="auto"/>
              <w:rPr>
                <w:bCs/>
                <w:color w:val="231F20"/>
                <w:spacing w:val="-2"/>
              </w:rPr>
            </w:pPr>
            <w:r w:rsidRPr="008739FB">
              <w:rPr>
                <w:bCs/>
                <w:color w:val="231F20"/>
                <w:spacing w:val="-2"/>
              </w:rPr>
              <w:t>Тип/№</w:t>
            </w:r>
          </w:p>
        </w:tc>
        <w:tc>
          <w:tcPr>
            <w:tcW w:w="673" w:type="pct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075FF6B5" w14:textId="77777777" w:rsidR="006B5BD9" w:rsidRPr="0004235E" w:rsidRDefault="006B5BD9" w:rsidP="006B5BD9">
            <w:pPr>
              <w:pStyle w:val="TableParagraph"/>
              <w:kinsoku w:val="0"/>
              <w:overflowPunct w:val="0"/>
              <w:spacing w:line="276" w:lineRule="auto"/>
              <w:rPr>
                <w:bCs/>
                <w:color w:val="231F20"/>
                <w:spacing w:val="-2"/>
                <w:sz w:val="24"/>
              </w:rPr>
            </w:pPr>
            <w:r w:rsidRPr="008739FB">
              <w:rPr>
                <w:bCs/>
                <w:i/>
                <w:color w:val="231F20"/>
                <w:spacing w:val="-2"/>
              </w:rPr>
              <w:t>Ϭ</w:t>
            </w:r>
            <w:r w:rsidRPr="0004235E">
              <w:rPr>
                <w:bCs/>
                <w:color w:val="231F20"/>
                <w:spacing w:val="-2"/>
                <w:sz w:val="24"/>
                <w:vertAlign w:val="subscript"/>
              </w:rPr>
              <w:t>min,w</w:t>
            </w:r>
          </w:p>
          <w:p w14:paraId="078838A7" w14:textId="77777777" w:rsidR="006B5BD9" w:rsidRPr="008739FB" w:rsidRDefault="006B5BD9" w:rsidP="006B5BD9">
            <w:pPr>
              <w:pStyle w:val="TableParagraph"/>
              <w:kinsoku w:val="0"/>
              <w:overflowPunct w:val="0"/>
              <w:spacing w:line="276" w:lineRule="auto"/>
              <w:rPr>
                <w:bCs/>
                <w:color w:val="231F20"/>
                <w:spacing w:val="-2"/>
              </w:rPr>
            </w:pPr>
            <w:r w:rsidRPr="008739FB">
              <w:rPr>
                <w:bCs/>
                <w:color w:val="231F20"/>
                <w:spacing w:val="-2"/>
              </w:rPr>
              <w:t>Н/мм</w:t>
            </w:r>
            <w:r w:rsidRPr="008739FB">
              <w:rPr>
                <w:bCs/>
                <w:color w:val="231F20"/>
                <w:spacing w:val="-2"/>
                <w:vertAlign w:val="superscript"/>
              </w:rPr>
              <w:t>2</w:t>
            </w:r>
          </w:p>
        </w:tc>
        <w:tc>
          <w:tcPr>
            <w:tcW w:w="770" w:type="pct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0FF2204D" w14:textId="77777777" w:rsidR="006B5BD9" w:rsidRPr="0004235E" w:rsidRDefault="006B5BD9" w:rsidP="006B5BD9">
            <w:pPr>
              <w:pStyle w:val="TableParagraph"/>
              <w:kinsoku w:val="0"/>
              <w:overflowPunct w:val="0"/>
              <w:spacing w:line="276" w:lineRule="auto"/>
              <w:rPr>
                <w:bCs/>
                <w:color w:val="231F20"/>
                <w:spacing w:val="-2"/>
                <w:sz w:val="24"/>
                <w:vertAlign w:val="subscript"/>
              </w:rPr>
            </w:pPr>
            <w:r w:rsidRPr="008739FB">
              <w:rPr>
                <w:bCs/>
                <w:i/>
                <w:color w:val="231F20"/>
                <w:spacing w:val="-2"/>
              </w:rPr>
              <w:t>Ϭ</w:t>
            </w:r>
            <w:r w:rsidRPr="0004235E">
              <w:rPr>
                <w:bCs/>
                <w:color w:val="231F20"/>
                <w:spacing w:val="-2"/>
                <w:sz w:val="24"/>
                <w:vertAlign w:val="subscript"/>
              </w:rPr>
              <w:t>min,pm</w:t>
            </w:r>
          </w:p>
          <w:p w14:paraId="56CDD2B0" w14:textId="77777777" w:rsidR="006B5BD9" w:rsidRPr="008739FB" w:rsidRDefault="006B5BD9" w:rsidP="006B5BD9">
            <w:pPr>
              <w:pStyle w:val="TableParagraph"/>
              <w:kinsoku w:val="0"/>
              <w:overflowPunct w:val="0"/>
              <w:spacing w:line="276" w:lineRule="auto"/>
              <w:rPr>
                <w:bCs/>
                <w:color w:val="231F20"/>
                <w:spacing w:val="-2"/>
              </w:rPr>
            </w:pPr>
            <w:r w:rsidRPr="008739FB">
              <w:rPr>
                <w:bCs/>
                <w:color w:val="231F20"/>
                <w:spacing w:val="-2"/>
              </w:rPr>
              <w:t>Н/мм</w:t>
            </w:r>
            <w:r w:rsidRPr="008739FB">
              <w:rPr>
                <w:bCs/>
                <w:color w:val="231F20"/>
                <w:spacing w:val="-2"/>
                <w:vertAlign w:val="superscript"/>
              </w:rPr>
              <w:t>2</w:t>
            </w:r>
          </w:p>
        </w:tc>
        <w:tc>
          <w:tcPr>
            <w:tcW w:w="1036" w:type="pct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31187D09" w14:textId="77777777" w:rsidR="006B5BD9" w:rsidRPr="008739FB" w:rsidRDefault="006B5BD9" w:rsidP="006B5BD9">
            <w:pPr>
              <w:pStyle w:val="TableParagraph"/>
              <w:kinsoku w:val="0"/>
              <w:overflowPunct w:val="0"/>
              <w:spacing w:line="276" w:lineRule="auto"/>
              <w:rPr>
                <w:bCs/>
                <w:i/>
                <w:color w:val="231F20"/>
                <w:spacing w:val="-2"/>
              </w:rPr>
            </w:pPr>
            <w:r w:rsidRPr="008739FB">
              <w:rPr>
                <w:bCs/>
                <w:i/>
                <w:color w:val="231F20"/>
                <w:spacing w:val="-2"/>
              </w:rPr>
              <w:t>f</w:t>
            </w:r>
            <w:r w:rsidRPr="008739FB">
              <w:rPr>
                <w:bCs/>
                <w:color w:val="231F20"/>
                <w:spacing w:val="-2"/>
                <w:vertAlign w:val="subscript"/>
              </w:rPr>
              <w:t>e</w:t>
            </w:r>
          </w:p>
          <w:p w14:paraId="1381869B" w14:textId="77777777" w:rsidR="006B5BD9" w:rsidRPr="008739FB" w:rsidRDefault="006B5BD9" w:rsidP="006B5BD9">
            <w:pPr>
              <w:pStyle w:val="TableParagraph"/>
              <w:kinsoku w:val="0"/>
              <w:overflowPunct w:val="0"/>
              <w:spacing w:line="276" w:lineRule="auto"/>
              <w:rPr>
                <w:bCs/>
                <w:color w:val="231F20"/>
                <w:spacing w:val="-2"/>
              </w:rPr>
            </w:pPr>
            <w:r w:rsidRPr="008739FB">
              <w:rPr>
                <w:bCs/>
                <w:i/>
                <w:color w:val="231F20"/>
                <w:spacing w:val="-2"/>
              </w:rPr>
              <w:t>Ϭ</w:t>
            </w:r>
            <w:r w:rsidRPr="00DD23EB">
              <w:rPr>
                <w:bCs/>
                <w:color w:val="231F20"/>
                <w:spacing w:val="-2"/>
                <w:sz w:val="24"/>
                <w:vertAlign w:val="subscript"/>
              </w:rPr>
              <w:t>min,w</w:t>
            </w:r>
            <w:r w:rsidRPr="008739FB">
              <w:rPr>
                <w:bCs/>
                <w:i/>
                <w:color w:val="231F20"/>
                <w:spacing w:val="-2"/>
              </w:rPr>
              <w:t>/Ϭ</w:t>
            </w:r>
            <w:r w:rsidRPr="00DD23EB">
              <w:rPr>
                <w:bCs/>
                <w:color w:val="231F20"/>
                <w:spacing w:val="-2"/>
                <w:sz w:val="24"/>
                <w:vertAlign w:val="subscript"/>
              </w:rPr>
              <w:t>min,pm</w:t>
            </w:r>
          </w:p>
        </w:tc>
        <w:tc>
          <w:tcPr>
            <w:tcW w:w="897" w:type="pct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6B15B4F5" w14:textId="77777777" w:rsidR="006B5BD9" w:rsidRPr="008739FB" w:rsidRDefault="006B5BD9" w:rsidP="006B5BD9">
            <w:pPr>
              <w:pStyle w:val="TableParagraph"/>
              <w:kinsoku w:val="0"/>
              <w:overflowPunct w:val="0"/>
              <w:spacing w:line="276" w:lineRule="auto"/>
              <w:rPr>
                <w:bCs/>
                <w:color w:val="231F20"/>
                <w:spacing w:val="-2"/>
              </w:rPr>
            </w:pPr>
            <w:r w:rsidRPr="008739FB">
              <w:rPr>
                <w:bCs/>
                <w:color w:val="231F20"/>
                <w:spacing w:val="-2"/>
              </w:rPr>
              <w:t>Место разрушения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14:paraId="3ACC143D" w14:textId="77777777" w:rsidR="006B5BD9" w:rsidRPr="008739FB" w:rsidRDefault="006B5BD9" w:rsidP="006B5BD9">
            <w:pPr>
              <w:pStyle w:val="TableParagraph"/>
              <w:kinsoku w:val="0"/>
              <w:overflowPunct w:val="0"/>
              <w:spacing w:line="276" w:lineRule="auto"/>
              <w:rPr>
                <w:bCs/>
                <w:color w:val="231F20"/>
                <w:spacing w:val="-2"/>
              </w:rPr>
            </w:pPr>
            <w:r w:rsidRPr="008739FB">
              <w:rPr>
                <w:bCs/>
                <w:color w:val="231F20"/>
                <w:spacing w:val="-2"/>
              </w:rPr>
              <w:t>Примечания</w:t>
            </w:r>
          </w:p>
        </w:tc>
      </w:tr>
      <w:tr w:rsidR="006B5BD9" w:rsidRPr="003411B5" w14:paraId="42CA4EC6" w14:textId="77777777" w:rsidTr="001770BE">
        <w:trPr>
          <w:trHeight w:hRule="exact" w:val="346"/>
        </w:trPr>
        <w:tc>
          <w:tcPr>
            <w:tcW w:w="747" w:type="pct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76285265" w14:textId="77777777" w:rsidR="006B5BD9" w:rsidRPr="003411B5" w:rsidRDefault="006B5BD9" w:rsidP="006B5BD9">
            <w:pPr>
              <w:pStyle w:val="TableParagraph"/>
              <w:kinsoku w:val="0"/>
              <w:overflowPunct w:val="0"/>
              <w:spacing w:line="276" w:lineRule="auto"/>
              <w:ind w:firstLine="126"/>
            </w:pPr>
            <w:r w:rsidRPr="003411B5">
              <w:rPr>
                <w:color w:val="231F20"/>
                <w:spacing w:val="-2"/>
              </w:rPr>
              <w:t>Требование</w:t>
            </w:r>
          </w:p>
        </w:tc>
        <w:tc>
          <w:tcPr>
            <w:tcW w:w="673" w:type="pct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03EDDC90" w14:textId="77777777" w:rsidR="006B5BD9" w:rsidRPr="003411B5" w:rsidRDefault="006B5BD9" w:rsidP="006B5BD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7333B21" w14:textId="77777777" w:rsidR="006B5BD9" w:rsidRPr="003411B5" w:rsidRDefault="006B5BD9" w:rsidP="006B5BD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36" w:type="pct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3705161" w14:textId="77777777" w:rsidR="006B5BD9" w:rsidRPr="003411B5" w:rsidRDefault="006B5BD9" w:rsidP="006B5BD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6EEE1C2" w14:textId="77777777" w:rsidR="006B5BD9" w:rsidRPr="003411B5" w:rsidRDefault="006B5BD9" w:rsidP="006B5BD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77" w:type="pct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7557C26A" w14:textId="77777777" w:rsidR="006B5BD9" w:rsidRPr="003411B5" w:rsidRDefault="006B5BD9" w:rsidP="006B5BD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B5BD9" w:rsidRPr="003411B5" w14:paraId="39D70ECB" w14:textId="77777777" w:rsidTr="001770BE">
        <w:trPr>
          <w:trHeight w:hRule="exact" w:val="344"/>
        </w:trPr>
        <w:tc>
          <w:tcPr>
            <w:tcW w:w="747" w:type="pct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663CDBEB" w14:textId="77777777" w:rsidR="006B5BD9" w:rsidRPr="003411B5" w:rsidRDefault="006B5BD9" w:rsidP="006B5BD9">
            <w:pPr>
              <w:pStyle w:val="TableParagraph"/>
              <w:kinsoku w:val="0"/>
              <w:overflowPunct w:val="0"/>
              <w:spacing w:line="276" w:lineRule="auto"/>
              <w:ind w:firstLine="126"/>
            </w:pPr>
            <w:r w:rsidRPr="003411B5">
              <w:rPr>
                <w:color w:val="231F20"/>
              </w:rPr>
              <w:t>1</w:t>
            </w:r>
          </w:p>
        </w:tc>
        <w:tc>
          <w:tcPr>
            <w:tcW w:w="673" w:type="pct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47CDA5FB" w14:textId="77777777" w:rsidR="006B5BD9" w:rsidRPr="003411B5" w:rsidRDefault="006B5BD9" w:rsidP="006B5BD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7655F55" w14:textId="77777777" w:rsidR="006B5BD9" w:rsidRPr="003411B5" w:rsidRDefault="006B5BD9" w:rsidP="006B5BD9">
            <w:pPr>
              <w:pStyle w:val="TableParagraph"/>
              <w:kinsoku w:val="0"/>
              <w:overflowPunct w:val="0"/>
              <w:spacing w:line="276" w:lineRule="auto"/>
            </w:pPr>
            <w:r w:rsidRPr="003411B5">
              <w:rPr>
                <w:color w:val="231F20"/>
              </w:rPr>
              <w:t>—</w:t>
            </w:r>
          </w:p>
        </w:tc>
        <w:tc>
          <w:tcPr>
            <w:tcW w:w="1036" w:type="pct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7070EDA" w14:textId="77777777" w:rsidR="006B5BD9" w:rsidRPr="003411B5" w:rsidRDefault="006B5BD9" w:rsidP="006B5BD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4D1AC44" w14:textId="77777777" w:rsidR="006B5BD9" w:rsidRPr="003411B5" w:rsidRDefault="006B5BD9" w:rsidP="006B5BD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77" w:type="pct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2ACA9C33" w14:textId="77777777" w:rsidR="006B5BD9" w:rsidRPr="003411B5" w:rsidRDefault="006B5BD9" w:rsidP="006B5BD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B5BD9" w:rsidRPr="003411B5" w14:paraId="5521156A" w14:textId="77777777" w:rsidTr="001770BE">
        <w:trPr>
          <w:trHeight w:hRule="exact" w:val="360"/>
        </w:trPr>
        <w:tc>
          <w:tcPr>
            <w:tcW w:w="747" w:type="pct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5F596A" w14:textId="77777777" w:rsidR="006B5BD9" w:rsidRPr="003411B5" w:rsidRDefault="006B5BD9" w:rsidP="006B5BD9">
            <w:pPr>
              <w:pStyle w:val="TableParagraph"/>
              <w:kinsoku w:val="0"/>
              <w:overflowPunct w:val="0"/>
              <w:spacing w:line="276" w:lineRule="auto"/>
              <w:ind w:firstLine="126"/>
            </w:pPr>
            <w:r w:rsidRPr="003411B5">
              <w:rPr>
                <w:color w:val="231F20"/>
              </w:rPr>
              <w:t>2</w:t>
            </w:r>
          </w:p>
        </w:tc>
        <w:tc>
          <w:tcPr>
            <w:tcW w:w="673" w:type="pct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6F5FEEB" w14:textId="77777777" w:rsidR="006B5BD9" w:rsidRPr="003411B5" w:rsidRDefault="006B5BD9" w:rsidP="006B5BD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64134D2" w14:textId="77777777" w:rsidR="006B5BD9" w:rsidRPr="003411B5" w:rsidRDefault="006B5BD9" w:rsidP="006B5BD9">
            <w:pPr>
              <w:pStyle w:val="TableParagraph"/>
              <w:kinsoku w:val="0"/>
              <w:overflowPunct w:val="0"/>
              <w:spacing w:line="276" w:lineRule="auto"/>
            </w:pPr>
            <w:r w:rsidRPr="003411B5">
              <w:rPr>
                <w:color w:val="231F20"/>
              </w:rPr>
              <w:t>—</w:t>
            </w:r>
          </w:p>
        </w:tc>
        <w:tc>
          <w:tcPr>
            <w:tcW w:w="1036" w:type="pct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E941FA7" w14:textId="77777777" w:rsidR="006B5BD9" w:rsidRPr="003411B5" w:rsidRDefault="006B5BD9" w:rsidP="006B5BD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38F0876" w14:textId="77777777" w:rsidR="006B5BD9" w:rsidRPr="003411B5" w:rsidRDefault="006B5BD9" w:rsidP="006B5BD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77" w:type="pct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1445296" w14:textId="77777777" w:rsidR="006B5BD9" w:rsidRPr="003411B5" w:rsidRDefault="006B5BD9" w:rsidP="006B5BD9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713F63F0" w14:textId="5BE2EEAF" w:rsidR="006B5BD9" w:rsidRPr="003411B5" w:rsidRDefault="006B5BD9" w:rsidP="00A37119">
      <w:pPr>
        <w:kinsoku w:val="0"/>
        <w:overflowPunct w:val="0"/>
        <w:spacing w:line="276" w:lineRule="auto"/>
        <w:ind w:left="136" w:right="1877" w:hanging="136"/>
        <w:rPr>
          <w:bCs/>
          <w:color w:val="231F20"/>
          <w:spacing w:val="-2"/>
          <w:sz w:val="22"/>
          <w:szCs w:val="22"/>
        </w:rPr>
      </w:pPr>
      <w:r w:rsidRPr="003411B5">
        <w:rPr>
          <w:bCs/>
          <w:color w:val="231F20"/>
          <w:spacing w:val="-2"/>
          <w:sz w:val="24"/>
          <w:szCs w:val="24"/>
        </w:rPr>
        <w:t>σ</w:t>
      </w:r>
      <w:r w:rsidRPr="003411B5">
        <w:rPr>
          <w:bCs/>
          <w:color w:val="231F20"/>
          <w:spacing w:val="-2"/>
          <w:sz w:val="24"/>
          <w:szCs w:val="24"/>
          <w:vertAlign w:val="subscript"/>
        </w:rPr>
        <w:t>min,w</w:t>
      </w:r>
      <w:r w:rsidR="00D92F3E">
        <w:rPr>
          <w:bCs/>
          <w:color w:val="231F20"/>
          <w:spacing w:val="-2"/>
          <w:sz w:val="24"/>
          <w:szCs w:val="24"/>
        </w:rPr>
        <w:t xml:space="preserve"> –</w:t>
      </w:r>
      <w:r w:rsidRPr="003411B5">
        <w:rPr>
          <w:bCs/>
          <w:color w:val="231F20"/>
          <w:spacing w:val="-2"/>
          <w:sz w:val="22"/>
          <w:szCs w:val="22"/>
        </w:rPr>
        <w:t xml:space="preserve"> </w:t>
      </w:r>
      <w:r w:rsidR="003411B5" w:rsidRPr="003411B5">
        <w:rPr>
          <w:bCs/>
          <w:color w:val="231F20"/>
          <w:spacing w:val="-2"/>
          <w:sz w:val="22"/>
          <w:szCs w:val="22"/>
        </w:rPr>
        <w:t>предел прочности при растяжении</w:t>
      </w:r>
      <w:r w:rsidR="008739FB" w:rsidRPr="003411B5">
        <w:rPr>
          <w:bCs/>
          <w:color w:val="231F20"/>
          <w:spacing w:val="-2"/>
          <w:sz w:val="22"/>
          <w:szCs w:val="22"/>
        </w:rPr>
        <w:t xml:space="preserve"> образца для испытаний</w:t>
      </w:r>
      <w:r w:rsidR="00D92F3E">
        <w:rPr>
          <w:bCs/>
          <w:color w:val="231F20"/>
          <w:spacing w:val="-2"/>
          <w:sz w:val="22"/>
          <w:szCs w:val="22"/>
        </w:rPr>
        <w:t>.</w:t>
      </w:r>
    </w:p>
    <w:p w14:paraId="27E9E5A0" w14:textId="694A8350" w:rsidR="006B5BD9" w:rsidRPr="00674A83" w:rsidRDefault="006B5BD9" w:rsidP="00A37119">
      <w:pPr>
        <w:tabs>
          <w:tab w:val="left" w:pos="7513"/>
        </w:tabs>
        <w:kinsoku w:val="0"/>
        <w:overflowPunct w:val="0"/>
        <w:spacing w:line="276" w:lineRule="auto"/>
        <w:ind w:left="136" w:right="-4" w:hanging="136"/>
        <w:rPr>
          <w:bCs/>
          <w:color w:val="231F20"/>
          <w:spacing w:val="-2"/>
          <w:sz w:val="22"/>
          <w:szCs w:val="22"/>
        </w:rPr>
      </w:pPr>
      <w:r w:rsidRPr="003411B5">
        <w:rPr>
          <w:bCs/>
          <w:color w:val="231F20"/>
          <w:spacing w:val="-2"/>
          <w:sz w:val="24"/>
          <w:szCs w:val="24"/>
        </w:rPr>
        <w:t>σ</w:t>
      </w:r>
      <w:r w:rsidRPr="003411B5">
        <w:rPr>
          <w:bCs/>
          <w:color w:val="231F20"/>
          <w:spacing w:val="-2"/>
          <w:sz w:val="24"/>
          <w:szCs w:val="24"/>
          <w:vertAlign w:val="subscript"/>
        </w:rPr>
        <w:t>min,pm</w:t>
      </w:r>
      <w:r w:rsidR="00D92F3E">
        <w:rPr>
          <w:bCs/>
          <w:color w:val="231F20"/>
          <w:spacing w:val="-2"/>
          <w:sz w:val="24"/>
          <w:szCs w:val="24"/>
        </w:rPr>
        <w:t xml:space="preserve"> –</w:t>
      </w:r>
      <w:r w:rsidRPr="003411B5">
        <w:rPr>
          <w:bCs/>
          <w:color w:val="231F20"/>
          <w:spacing w:val="-2"/>
          <w:sz w:val="22"/>
          <w:szCs w:val="22"/>
        </w:rPr>
        <w:t xml:space="preserve"> </w:t>
      </w:r>
      <w:r w:rsidR="003411B5" w:rsidRPr="003411B5">
        <w:rPr>
          <w:bCs/>
          <w:color w:val="231F20"/>
          <w:spacing w:val="-2"/>
          <w:sz w:val="22"/>
          <w:szCs w:val="22"/>
        </w:rPr>
        <w:t xml:space="preserve">предел прочности при растяжении </w:t>
      </w:r>
      <w:r w:rsidR="008739FB" w:rsidRPr="003411B5">
        <w:rPr>
          <w:bCs/>
          <w:color w:val="231F20"/>
          <w:spacing w:val="-2"/>
          <w:sz w:val="22"/>
          <w:szCs w:val="22"/>
        </w:rPr>
        <w:t>основного материала</w:t>
      </w:r>
      <w:r w:rsidR="00D92F3E">
        <w:rPr>
          <w:bCs/>
          <w:color w:val="231F20"/>
          <w:spacing w:val="-2"/>
          <w:sz w:val="22"/>
          <w:szCs w:val="22"/>
        </w:rPr>
        <w:t>.</w:t>
      </w:r>
      <w:r w:rsidRPr="00674A83">
        <w:rPr>
          <w:bCs/>
          <w:color w:val="231F20"/>
          <w:spacing w:val="-2"/>
          <w:sz w:val="22"/>
          <w:szCs w:val="22"/>
        </w:rPr>
        <w:t xml:space="preserve"> </w:t>
      </w:r>
    </w:p>
    <w:p w14:paraId="338D42D4" w14:textId="77777777" w:rsidR="002A21F0" w:rsidRDefault="002A21F0" w:rsidP="00A37119">
      <w:pPr>
        <w:kinsoku w:val="0"/>
        <w:overflowPunct w:val="0"/>
        <w:spacing w:line="276" w:lineRule="auto"/>
        <w:ind w:left="136" w:right="1877" w:hanging="136"/>
        <w:rPr>
          <w:bCs/>
          <w:color w:val="231F20"/>
          <w:spacing w:val="-2"/>
          <w:sz w:val="22"/>
          <w:szCs w:val="22"/>
        </w:rPr>
      </w:pPr>
    </w:p>
    <w:p w14:paraId="531AF348" w14:textId="0DA50FD8" w:rsidR="006B5BD9" w:rsidRPr="00674A83" w:rsidRDefault="008739FB" w:rsidP="00A37119">
      <w:pPr>
        <w:kinsoku w:val="0"/>
        <w:overflowPunct w:val="0"/>
        <w:spacing w:line="276" w:lineRule="auto"/>
        <w:ind w:left="136" w:right="1877" w:hanging="136"/>
        <w:rPr>
          <w:bCs/>
          <w:color w:val="231F20"/>
          <w:spacing w:val="-2"/>
          <w:sz w:val="22"/>
          <w:szCs w:val="22"/>
        </w:rPr>
      </w:pPr>
      <w:r w:rsidRPr="008739FB">
        <w:rPr>
          <w:bCs/>
          <w:color w:val="231F20"/>
          <w:spacing w:val="-2"/>
          <w:sz w:val="22"/>
          <w:szCs w:val="22"/>
        </w:rPr>
        <w:t xml:space="preserve">Требуются испытания </w:t>
      </w:r>
      <w:r w:rsidRPr="00674A83">
        <w:rPr>
          <w:bCs/>
          <w:color w:val="231F20"/>
          <w:spacing w:val="-2"/>
          <w:sz w:val="22"/>
          <w:szCs w:val="22"/>
        </w:rPr>
        <w:t>на изгиб</w:t>
      </w:r>
      <w:r w:rsidRPr="008739FB">
        <w:rPr>
          <w:bCs/>
          <w:color w:val="231F20"/>
          <w:spacing w:val="-2"/>
          <w:sz w:val="22"/>
          <w:szCs w:val="22"/>
        </w:rPr>
        <w:t xml:space="preserve">: </w:t>
      </w:r>
      <w:r w:rsidR="008814EB">
        <w:rPr>
          <w:bCs/>
          <w:color w:val="231F20"/>
          <w:spacing w:val="-2"/>
          <w:sz w:val="22"/>
          <w:szCs w:val="22"/>
        </w:rPr>
        <w:t>д</w:t>
      </w:r>
      <w:r w:rsidRPr="008739FB">
        <w:rPr>
          <w:bCs/>
          <w:color w:val="231F20"/>
          <w:spacing w:val="-2"/>
          <w:sz w:val="22"/>
          <w:szCs w:val="22"/>
        </w:rPr>
        <w:t>а/</w:t>
      </w:r>
      <w:r w:rsidR="002A21F0">
        <w:rPr>
          <w:bCs/>
          <w:color w:val="231F20"/>
          <w:spacing w:val="-2"/>
          <w:sz w:val="22"/>
          <w:szCs w:val="22"/>
        </w:rPr>
        <w:t>н</w:t>
      </w:r>
      <w:r w:rsidRPr="008739FB">
        <w:rPr>
          <w:bCs/>
          <w:color w:val="231F20"/>
          <w:spacing w:val="-2"/>
          <w:sz w:val="22"/>
          <w:szCs w:val="22"/>
        </w:rPr>
        <w:t>ет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53"/>
        <w:gridCol w:w="3052"/>
        <w:gridCol w:w="2532"/>
      </w:tblGrid>
      <w:tr w:rsidR="006B5BD9" w:rsidRPr="00674A83" w14:paraId="59C224A1" w14:textId="77777777" w:rsidTr="003411B5">
        <w:trPr>
          <w:trHeight w:hRule="exact" w:val="399"/>
        </w:trPr>
        <w:tc>
          <w:tcPr>
            <w:tcW w:w="972" w:type="pc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BF3E7EC" w14:textId="4240E860" w:rsidR="006B5BD9" w:rsidRPr="008739FB" w:rsidRDefault="006B5BD9" w:rsidP="008739FB">
            <w:pPr>
              <w:pStyle w:val="TableParagraph"/>
              <w:kinsoku w:val="0"/>
              <w:overflowPunct w:val="0"/>
              <w:spacing w:line="276" w:lineRule="auto"/>
              <w:rPr>
                <w:bCs/>
                <w:color w:val="231F20"/>
                <w:spacing w:val="-2"/>
              </w:rPr>
            </w:pPr>
            <w:r w:rsidRPr="008739FB">
              <w:rPr>
                <w:bCs/>
                <w:color w:val="231F20"/>
                <w:spacing w:val="-2"/>
              </w:rPr>
              <w:t>Тип/№</w:t>
            </w:r>
          </w:p>
        </w:tc>
        <w:tc>
          <w:tcPr>
            <w:tcW w:w="1121" w:type="pc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14:paraId="67152F9C" w14:textId="77777777" w:rsidR="006B5BD9" w:rsidRPr="008739FB" w:rsidRDefault="006B5BD9" w:rsidP="008739FB">
            <w:pPr>
              <w:pStyle w:val="TableParagraph"/>
              <w:kinsoku w:val="0"/>
              <w:overflowPunct w:val="0"/>
              <w:spacing w:line="276" w:lineRule="auto"/>
              <w:rPr>
                <w:bCs/>
                <w:color w:val="231F20"/>
                <w:spacing w:val="-2"/>
              </w:rPr>
            </w:pPr>
            <w:r w:rsidRPr="008739FB">
              <w:rPr>
                <w:bCs/>
                <w:color w:val="231F20"/>
                <w:spacing w:val="-2"/>
              </w:rPr>
              <w:t>Сторона изгиба</w:t>
            </w:r>
          </w:p>
        </w:tc>
        <w:tc>
          <w:tcPr>
            <w:tcW w:w="1589" w:type="pc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3244" w14:textId="68DDE068" w:rsidR="006B5BD9" w:rsidRPr="008739FB" w:rsidRDefault="006B5BD9" w:rsidP="008739FB">
            <w:pPr>
              <w:pStyle w:val="TableParagraph"/>
              <w:kinsoku w:val="0"/>
              <w:overflowPunct w:val="0"/>
              <w:spacing w:line="276" w:lineRule="auto"/>
              <w:rPr>
                <w:bCs/>
                <w:i/>
                <w:color w:val="231F20"/>
                <w:spacing w:val="-2"/>
              </w:rPr>
            </w:pPr>
            <w:r w:rsidRPr="008739FB">
              <w:rPr>
                <w:bCs/>
                <w:color w:val="231F20"/>
                <w:spacing w:val="-2"/>
              </w:rPr>
              <w:t>Диаметр оправки</w:t>
            </w:r>
            <w:r w:rsidR="008739FB">
              <w:rPr>
                <w:bCs/>
                <w:color w:val="231F20"/>
                <w:spacing w:val="-2"/>
                <w:lang w:val="ru-RU"/>
              </w:rPr>
              <w:t xml:space="preserve"> </w:t>
            </w:r>
            <w:r w:rsidRPr="008739FB">
              <w:rPr>
                <w:bCs/>
                <w:i/>
                <w:color w:val="231F20"/>
                <w:spacing w:val="-2"/>
              </w:rPr>
              <w:t xml:space="preserve">d, </w:t>
            </w:r>
            <w:r w:rsidRPr="008739FB">
              <w:rPr>
                <w:bCs/>
                <w:color w:val="231F20"/>
                <w:spacing w:val="-2"/>
              </w:rPr>
              <w:t>мм</w:t>
            </w:r>
          </w:p>
          <w:p w14:paraId="7DA143C0" w14:textId="77777777" w:rsidR="006B5BD9" w:rsidRPr="008739FB" w:rsidRDefault="006B5BD9" w:rsidP="008739FB">
            <w:pPr>
              <w:pStyle w:val="TableParagraph"/>
              <w:kinsoku w:val="0"/>
              <w:overflowPunct w:val="0"/>
              <w:spacing w:line="276" w:lineRule="auto"/>
              <w:rPr>
                <w:bCs/>
                <w:color w:val="231F20"/>
                <w:spacing w:val="-2"/>
              </w:rPr>
            </w:pPr>
          </w:p>
        </w:tc>
        <w:tc>
          <w:tcPr>
            <w:tcW w:w="1318" w:type="pc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EB11011" w14:textId="77777777" w:rsidR="006B5BD9" w:rsidRPr="008739FB" w:rsidRDefault="006B5BD9" w:rsidP="008739FB">
            <w:pPr>
              <w:pStyle w:val="TableParagraph"/>
              <w:kinsoku w:val="0"/>
              <w:overflowPunct w:val="0"/>
              <w:spacing w:line="276" w:lineRule="auto"/>
              <w:rPr>
                <w:bCs/>
                <w:color w:val="231F20"/>
                <w:spacing w:val="-2"/>
              </w:rPr>
            </w:pPr>
            <w:r w:rsidRPr="008739FB">
              <w:rPr>
                <w:bCs/>
                <w:color w:val="231F20"/>
                <w:spacing w:val="-2"/>
              </w:rPr>
              <w:t>Результаты</w:t>
            </w:r>
          </w:p>
        </w:tc>
      </w:tr>
      <w:tr w:rsidR="006B5BD9" w:rsidRPr="00674A83" w14:paraId="33DE446A" w14:textId="77777777" w:rsidTr="003411B5">
        <w:trPr>
          <w:trHeight w:hRule="exact" w:val="359"/>
        </w:trPr>
        <w:tc>
          <w:tcPr>
            <w:tcW w:w="972" w:type="pc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042722" w14:textId="77777777" w:rsidR="006B5BD9" w:rsidRPr="008739FB" w:rsidRDefault="006B5BD9" w:rsidP="008739FB">
            <w:pPr>
              <w:pStyle w:val="TableParagraph"/>
              <w:kinsoku w:val="0"/>
              <w:overflowPunct w:val="0"/>
              <w:spacing w:line="276" w:lineRule="auto"/>
              <w:rPr>
                <w:bCs/>
                <w:color w:val="231F20"/>
                <w:spacing w:val="-2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225DF362" w14:textId="77777777" w:rsidR="006B5BD9" w:rsidRPr="008739FB" w:rsidRDefault="006B5BD9" w:rsidP="008739FB">
            <w:pPr>
              <w:pStyle w:val="TableParagraph"/>
              <w:kinsoku w:val="0"/>
              <w:overflowPunct w:val="0"/>
              <w:spacing w:line="276" w:lineRule="auto"/>
              <w:rPr>
                <w:bCs/>
                <w:color w:val="231F20"/>
                <w:spacing w:val="-2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094EBAA4" w14:textId="77777777" w:rsidR="006B5BD9" w:rsidRPr="008739FB" w:rsidRDefault="006B5BD9" w:rsidP="008739FB">
            <w:pPr>
              <w:pStyle w:val="TableParagraph"/>
              <w:kinsoku w:val="0"/>
              <w:overflowPunct w:val="0"/>
              <w:spacing w:line="276" w:lineRule="auto"/>
              <w:rPr>
                <w:bCs/>
                <w:color w:val="231F20"/>
                <w:spacing w:val="-2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2C5AD65C" w14:textId="77777777" w:rsidR="006B5BD9" w:rsidRPr="008739FB" w:rsidRDefault="006B5BD9" w:rsidP="008739FB">
            <w:pPr>
              <w:pStyle w:val="TableParagraph"/>
              <w:kinsoku w:val="0"/>
              <w:overflowPunct w:val="0"/>
              <w:spacing w:line="276" w:lineRule="auto"/>
              <w:rPr>
                <w:bCs/>
                <w:color w:val="231F20"/>
                <w:spacing w:val="-2"/>
              </w:rPr>
            </w:pPr>
          </w:p>
        </w:tc>
      </w:tr>
    </w:tbl>
    <w:p w14:paraId="1FDA50BB" w14:textId="77777777" w:rsidR="00A37119" w:rsidRPr="00A37119" w:rsidRDefault="00A37119" w:rsidP="006B5BD9">
      <w:pPr>
        <w:widowControl/>
        <w:autoSpaceDE/>
        <w:autoSpaceDN/>
        <w:adjustRightInd/>
        <w:spacing w:line="276" w:lineRule="auto"/>
        <w:rPr>
          <w:b/>
          <w:bCs/>
          <w:sz w:val="4"/>
          <w:szCs w:val="4"/>
        </w:rPr>
      </w:pPr>
    </w:p>
    <w:tbl>
      <w:tblPr>
        <w:tblStyle w:val="af4"/>
        <w:tblpPr w:leftFromText="180" w:rightFromText="180" w:vertAnchor="text" w:horzAnchor="margin" w:tblpX="-6" w:tblpY="-2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572"/>
        <w:gridCol w:w="726"/>
        <w:gridCol w:w="1395"/>
        <w:gridCol w:w="1534"/>
        <w:gridCol w:w="2270"/>
        <w:gridCol w:w="1012"/>
      </w:tblGrid>
      <w:tr w:rsidR="00A37119" w:rsidRPr="00674A83" w14:paraId="16F1538A" w14:textId="77777777" w:rsidTr="00A37119">
        <w:trPr>
          <w:trHeight w:val="141"/>
        </w:trPr>
        <w:tc>
          <w:tcPr>
            <w:tcW w:w="1400" w:type="pct"/>
            <w:gridSpan w:val="2"/>
          </w:tcPr>
          <w:p w14:paraId="312E1409" w14:textId="56C1D1C3" w:rsidR="00A37119" w:rsidRDefault="00A37119" w:rsidP="00C66BCE">
            <w:pPr>
              <w:tabs>
                <w:tab w:val="left" w:pos="4325"/>
                <w:tab w:val="left" w:pos="9872"/>
              </w:tabs>
              <w:kinsoku w:val="0"/>
              <w:overflowPunct w:val="0"/>
              <w:spacing w:before="120"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 w:rsidRPr="002A4A9E">
              <w:rPr>
                <w:color w:val="231F20"/>
                <w:sz w:val="22"/>
                <w:szCs w:val="22"/>
              </w:rPr>
              <w:t>Другие испытания</w:t>
            </w:r>
            <w:r w:rsidR="00C66BCE">
              <w:rPr>
                <w:rStyle w:val="af2"/>
                <w:color w:val="231F20"/>
                <w:sz w:val="22"/>
                <w:szCs w:val="22"/>
              </w:rPr>
              <w:footnoteReference w:customMarkFollows="1" w:id="5"/>
              <w:t>4)</w:t>
            </w:r>
          </w:p>
        </w:tc>
        <w:tc>
          <w:tcPr>
            <w:tcW w:w="3600" w:type="pct"/>
            <w:gridSpan w:val="5"/>
            <w:tcBorders>
              <w:bottom w:val="single" w:sz="4" w:space="0" w:color="auto"/>
            </w:tcBorders>
          </w:tcPr>
          <w:p w14:paraId="4FC36B1F" w14:textId="77777777" w:rsidR="00A37119" w:rsidRPr="002A4A9E" w:rsidRDefault="00A37119" w:rsidP="00A37119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</w:p>
        </w:tc>
      </w:tr>
      <w:tr w:rsidR="00A37119" w:rsidRPr="00674A83" w14:paraId="50CE3584" w14:textId="77777777" w:rsidTr="00A37119">
        <w:tc>
          <w:tcPr>
            <w:tcW w:w="1103" w:type="pct"/>
          </w:tcPr>
          <w:p w14:paraId="431E8F5A" w14:textId="77777777" w:rsidR="00A37119" w:rsidRPr="002A4A9E" w:rsidRDefault="00A37119" w:rsidP="00A37119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 w:rsidRPr="002A4A9E">
              <w:rPr>
                <w:color w:val="231F20"/>
                <w:sz w:val="22"/>
                <w:szCs w:val="22"/>
              </w:rPr>
              <w:t>Примечания:</w:t>
            </w:r>
          </w:p>
        </w:tc>
        <w:tc>
          <w:tcPr>
            <w:tcW w:w="3897" w:type="pct"/>
            <w:gridSpan w:val="6"/>
            <w:tcBorders>
              <w:bottom w:val="single" w:sz="4" w:space="0" w:color="auto"/>
            </w:tcBorders>
          </w:tcPr>
          <w:p w14:paraId="066E4EB5" w14:textId="77777777" w:rsidR="00A37119" w:rsidRPr="002A4A9E" w:rsidRDefault="00A37119" w:rsidP="00A37119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</w:p>
        </w:tc>
      </w:tr>
      <w:tr w:rsidR="00A37119" w:rsidRPr="00674A83" w14:paraId="56EE8301" w14:textId="77777777" w:rsidTr="00A37119">
        <w:tc>
          <w:tcPr>
            <w:tcW w:w="3297" w:type="pct"/>
            <w:gridSpan w:val="5"/>
          </w:tcPr>
          <w:p w14:paraId="11E7F8E6" w14:textId="77777777" w:rsidR="00A37119" w:rsidRPr="002A4A9E" w:rsidRDefault="00A37119" w:rsidP="00A37119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 w:rsidRPr="002A4A9E">
              <w:rPr>
                <w:color w:val="231F20"/>
                <w:sz w:val="22"/>
                <w:szCs w:val="22"/>
              </w:rPr>
              <w:t>Испытания проведены в соответствии с требованиями:</w:t>
            </w:r>
          </w:p>
        </w:tc>
        <w:tc>
          <w:tcPr>
            <w:tcW w:w="1703" w:type="pct"/>
            <w:gridSpan w:val="2"/>
            <w:tcBorders>
              <w:bottom w:val="single" w:sz="4" w:space="0" w:color="auto"/>
            </w:tcBorders>
          </w:tcPr>
          <w:p w14:paraId="0B445145" w14:textId="77777777" w:rsidR="00A37119" w:rsidRPr="002A4A9E" w:rsidRDefault="00A37119" w:rsidP="00A37119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</w:p>
        </w:tc>
      </w:tr>
      <w:tr w:rsidR="00A37119" w:rsidRPr="00674A83" w14:paraId="5A671856" w14:textId="77777777" w:rsidTr="00A37119">
        <w:tc>
          <w:tcPr>
            <w:tcW w:w="1777" w:type="pct"/>
            <w:gridSpan w:val="3"/>
          </w:tcPr>
          <w:p w14:paraId="1724AD62" w14:textId="4DC65AED" w:rsidR="00A37119" w:rsidRPr="002A4A9E" w:rsidRDefault="003411B5" w:rsidP="003411B5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 xml:space="preserve">Отчет </w:t>
            </w:r>
            <w:r w:rsidR="00A37119" w:rsidRPr="002A4A9E">
              <w:rPr>
                <w:color w:val="231F20"/>
                <w:sz w:val="22"/>
                <w:szCs w:val="22"/>
              </w:rPr>
              <w:t>лаборатор</w:t>
            </w:r>
            <w:r>
              <w:rPr>
                <w:color w:val="231F20"/>
                <w:sz w:val="22"/>
                <w:szCs w:val="22"/>
              </w:rPr>
              <w:t>ии №</w:t>
            </w:r>
            <w:r w:rsidR="00A37119" w:rsidRPr="002A4A9E">
              <w:rPr>
                <w:color w:val="231F20"/>
                <w:sz w:val="22"/>
                <w:szCs w:val="22"/>
              </w:rPr>
              <w:t>:</w:t>
            </w:r>
          </w:p>
        </w:tc>
        <w:tc>
          <w:tcPr>
            <w:tcW w:w="3223" w:type="pct"/>
            <w:gridSpan w:val="4"/>
            <w:tcBorders>
              <w:bottom w:val="single" w:sz="4" w:space="0" w:color="auto"/>
            </w:tcBorders>
          </w:tcPr>
          <w:p w14:paraId="751C5147" w14:textId="77777777" w:rsidR="00A37119" w:rsidRPr="002A4A9E" w:rsidRDefault="00A37119" w:rsidP="00A37119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</w:p>
        </w:tc>
      </w:tr>
      <w:tr w:rsidR="00A37119" w:rsidRPr="00674A83" w14:paraId="4721E658" w14:textId="77777777" w:rsidTr="00A37119">
        <w:tc>
          <w:tcPr>
            <w:tcW w:w="4475" w:type="pct"/>
            <w:gridSpan w:val="6"/>
          </w:tcPr>
          <w:p w14:paraId="401D8BB6" w14:textId="6B486BBB" w:rsidR="00A37119" w:rsidRPr="002A4A9E" w:rsidRDefault="00A37119" w:rsidP="003411B5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 w:rsidRPr="002A4A9E">
              <w:rPr>
                <w:color w:val="231F20"/>
                <w:sz w:val="22"/>
                <w:szCs w:val="22"/>
              </w:rPr>
              <w:t xml:space="preserve">Результаты </w:t>
            </w:r>
            <w:r>
              <w:rPr>
                <w:color w:val="231F20"/>
                <w:sz w:val="22"/>
                <w:szCs w:val="22"/>
              </w:rPr>
              <w:t xml:space="preserve">испытаний </w:t>
            </w:r>
            <w:r w:rsidR="003411B5">
              <w:rPr>
                <w:color w:val="231F20"/>
                <w:sz w:val="22"/>
                <w:szCs w:val="22"/>
              </w:rPr>
              <w:t>удовлетворительные</w:t>
            </w:r>
            <w:r>
              <w:rPr>
                <w:color w:val="231F20"/>
                <w:sz w:val="22"/>
                <w:szCs w:val="22"/>
              </w:rPr>
              <w:t>/</w:t>
            </w:r>
            <w:r w:rsidR="003411B5">
              <w:rPr>
                <w:color w:val="231F20"/>
                <w:sz w:val="22"/>
                <w:szCs w:val="22"/>
              </w:rPr>
              <w:t>неудовлетворительные</w:t>
            </w:r>
            <w:r>
              <w:rPr>
                <w:color w:val="231F20"/>
                <w:sz w:val="22"/>
                <w:szCs w:val="22"/>
              </w:rPr>
              <w:t xml:space="preserve"> (ненужное зачеркнуть)</w:t>
            </w:r>
          </w:p>
        </w:tc>
        <w:tc>
          <w:tcPr>
            <w:tcW w:w="525" w:type="pct"/>
          </w:tcPr>
          <w:p w14:paraId="4885913E" w14:textId="77777777" w:rsidR="00A37119" w:rsidRPr="002A4A9E" w:rsidRDefault="00A37119" w:rsidP="00A37119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</w:p>
        </w:tc>
      </w:tr>
      <w:tr w:rsidR="00A37119" w:rsidRPr="00674A83" w14:paraId="2C85B345" w14:textId="77777777" w:rsidTr="00A37119">
        <w:tc>
          <w:tcPr>
            <w:tcW w:w="2501" w:type="pct"/>
            <w:gridSpan w:val="4"/>
          </w:tcPr>
          <w:p w14:paraId="7A8E8A3E" w14:textId="77777777" w:rsidR="00A37119" w:rsidRPr="002A4A9E" w:rsidRDefault="00A37119" w:rsidP="00A37119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 w:rsidRPr="002A4A9E">
              <w:rPr>
                <w:color w:val="231F20"/>
                <w:sz w:val="22"/>
                <w:szCs w:val="22"/>
              </w:rPr>
              <w:t>Испытания проводились в присутствии:</w:t>
            </w:r>
          </w:p>
        </w:tc>
        <w:tc>
          <w:tcPr>
            <w:tcW w:w="2499" w:type="pct"/>
            <w:gridSpan w:val="3"/>
            <w:tcBorders>
              <w:bottom w:val="single" w:sz="4" w:space="0" w:color="auto"/>
            </w:tcBorders>
          </w:tcPr>
          <w:p w14:paraId="495A6947" w14:textId="77777777" w:rsidR="00A37119" w:rsidRPr="002A4A9E" w:rsidRDefault="00A37119" w:rsidP="00A37119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</w:p>
        </w:tc>
      </w:tr>
    </w:tbl>
    <w:p w14:paraId="1557CC1C" w14:textId="77777777" w:rsidR="00A37119" w:rsidRPr="00A37119" w:rsidRDefault="00A37119" w:rsidP="006B5BD9">
      <w:pPr>
        <w:widowControl/>
        <w:autoSpaceDE/>
        <w:autoSpaceDN/>
        <w:adjustRightInd/>
        <w:spacing w:line="276" w:lineRule="auto"/>
        <w:rPr>
          <w:b/>
          <w:bCs/>
          <w:sz w:val="8"/>
          <w:szCs w:val="8"/>
        </w:rPr>
      </w:pPr>
    </w:p>
    <w:p w14:paraId="3DB2561F" w14:textId="77777777" w:rsidR="006B5BD9" w:rsidRPr="00AD4593" w:rsidRDefault="006B5BD9" w:rsidP="006B5BD9">
      <w:pPr>
        <w:widowControl/>
        <w:autoSpaceDE/>
        <w:autoSpaceDN/>
        <w:adjustRightInd/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2A4039B" w14:textId="77777777" w:rsidR="00295615" w:rsidRPr="003C2E11" w:rsidRDefault="00295615" w:rsidP="00295615">
      <w:pPr>
        <w:widowControl/>
        <w:shd w:val="clear" w:color="auto" w:fill="FFFFFF"/>
        <w:adjustRightInd/>
        <w:spacing w:line="360" w:lineRule="auto"/>
        <w:jc w:val="center"/>
        <w:rPr>
          <w:b/>
          <w:bCs/>
          <w:sz w:val="24"/>
          <w:szCs w:val="18"/>
        </w:rPr>
      </w:pPr>
      <w:r w:rsidRPr="003C2E11">
        <w:rPr>
          <w:b/>
          <w:bCs/>
          <w:sz w:val="24"/>
          <w:szCs w:val="18"/>
        </w:rPr>
        <w:lastRenderedPageBreak/>
        <w:t>Приложение ДА</w:t>
      </w:r>
    </w:p>
    <w:p w14:paraId="192B357E" w14:textId="77777777" w:rsidR="00295615" w:rsidRPr="003C2E11" w:rsidRDefault="00295615" w:rsidP="00295615">
      <w:pPr>
        <w:widowControl/>
        <w:shd w:val="clear" w:color="auto" w:fill="FFFFFF"/>
        <w:adjustRightInd/>
        <w:spacing w:line="360" w:lineRule="auto"/>
        <w:jc w:val="center"/>
        <w:rPr>
          <w:b/>
          <w:bCs/>
          <w:sz w:val="24"/>
          <w:szCs w:val="18"/>
        </w:rPr>
      </w:pPr>
      <w:r w:rsidRPr="003C2E11">
        <w:rPr>
          <w:b/>
          <w:bCs/>
          <w:sz w:val="24"/>
          <w:szCs w:val="18"/>
        </w:rPr>
        <w:t>(справочное)</w:t>
      </w:r>
    </w:p>
    <w:p w14:paraId="29AFDC3F" w14:textId="77777777" w:rsidR="00295615" w:rsidRPr="00905651" w:rsidRDefault="00295615" w:rsidP="00295615">
      <w:pPr>
        <w:shd w:val="clear" w:color="auto" w:fill="FFFFFF"/>
        <w:spacing w:line="360" w:lineRule="auto"/>
        <w:ind w:right="130"/>
        <w:jc w:val="center"/>
        <w:rPr>
          <w:b/>
          <w:sz w:val="12"/>
          <w:szCs w:val="12"/>
        </w:rPr>
      </w:pPr>
    </w:p>
    <w:p w14:paraId="5AA11C93" w14:textId="77777777" w:rsidR="00295615" w:rsidRPr="00C22306" w:rsidRDefault="00295615" w:rsidP="00295615">
      <w:pPr>
        <w:shd w:val="clear" w:color="auto" w:fill="FFFFFF"/>
        <w:spacing w:line="360" w:lineRule="auto"/>
        <w:jc w:val="center"/>
        <w:rPr>
          <w:b/>
          <w:bCs/>
          <w:sz w:val="24"/>
        </w:rPr>
      </w:pPr>
      <w:r w:rsidRPr="003C2E11">
        <w:rPr>
          <w:b/>
          <w:bCs/>
          <w:sz w:val="24"/>
        </w:rPr>
        <w:t>Сведения о соответствии ссылочных международных стандартов</w:t>
      </w:r>
      <w:r w:rsidRPr="003C2E11">
        <w:rPr>
          <w:b/>
          <w:bCs/>
          <w:sz w:val="24"/>
        </w:rPr>
        <w:br/>
        <w:t>межгосударственным стандартам</w:t>
      </w:r>
    </w:p>
    <w:p w14:paraId="71D21C60" w14:textId="77777777" w:rsidR="00295615" w:rsidRPr="00905651" w:rsidRDefault="00295615" w:rsidP="00295615">
      <w:pPr>
        <w:shd w:val="clear" w:color="auto" w:fill="FFFFFF"/>
        <w:spacing w:line="360" w:lineRule="auto"/>
        <w:ind w:right="130"/>
        <w:jc w:val="center"/>
        <w:rPr>
          <w:b/>
          <w:sz w:val="12"/>
          <w:szCs w:val="12"/>
        </w:rPr>
      </w:pPr>
    </w:p>
    <w:p w14:paraId="24977B13" w14:textId="77777777" w:rsidR="00295615" w:rsidRPr="00C22306" w:rsidRDefault="00295615" w:rsidP="00295615">
      <w:pPr>
        <w:shd w:val="clear" w:color="auto" w:fill="FFFFFF"/>
        <w:spacing w:line="360" w:lineRule="auto"/>
        <w:rPr>
          <w:bCs/>
          <w:spacing w:val="40"/>
          <w:sz w:val="22"/>
        </w:rPr>
      </w:pPr>
      <w:r w:rsidRPr="00C22306">
        <w:rPr>
          <w:bCs/>
          <w:spacing w:val="40"/>
          <w:sz w:val="22"/>
        </w:rPr>
        <w:t xml:space="preserve">Таблица </w:t>
      </w:r>
      <w:r w:rsidRPr="00C22306">
        <w:rPr>
          <w:bCs/>
          <w:sz w:val="22"/>
        </w:rPr>
        <w:t>ДА.1</w:t>
      </w:r>
      <w:r w:rsidRPr="00C22306">
        <w:rPr>
          <w:bCs/>
          <w:spacing w:val="40"/>
          <w:sz w:val="22"/>
        </w:rPr>
        <w:t xml:space="preserve">  </w:t>
      </w:r>
    </w:p>
    <w:tbl>
      <w:tblPr>
        <w:tblW w:w="9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730"/>
        <w:gridCol w:w="5036"/>
      </w:tblGrid>
      <w:tr w:rsidR="00295615" w:rsidRPr="00C22306" w14:paraId="5D608A81" w14:textId="77777777" w:rsidTr="00905651">
        <w:trPr>
          <w:trHeight w:val="663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594677" w14:textId="7C917123" w:rsidR="00295615" w:rsidRPr="00C22306" w:rsidRDefault="00295615" w:rsidP="00DB634C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C22306">
              <w:rPr>
                <w:sz w:val="22"/>
              </w:rPr>
              <w:t>Обозначение</w:t>
            </w:r>
            <w:r w:rsidR="00DB634C">
              <w:rPr>
                <w:sz w:val="22"/>
              </w:rPr>
              <w:t xml:space="preserve"> </w:t>
            </w:r>
            <w:r w:rsidRPr="00C22306">
              <w:rPr>
                <w:sz w:val="22"/>
              </w:rPr>
              <w:t xml:space="preserve">ссылочного </w:t>
            </w:r>
            <w:r w:rsidRPr="00C22306">
              <w:rPr>
                <w:sz w:val="22"/>
              </w:rPr>
              <w:br/>
              <w:t>международного стандарта</w:t>
            </w:r>
          </w:p>
        </w:tc>
        <w:tc>
          <w:tcPr>
            <w:tcW w:w="173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5F136C6" w14:textId="77777777" w:rsidR="00295615" w:rsidRPr="00C22306" w:rsidRDefault="00295615" w:rsidP="00D56B6F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C22306">
              <w:rPr>
                <w:sz w:val="22"/>
              </w:rPr>
              <w:t xml:space="preserve">Степень </w:t>
            </w:r>
            <w:r w:rsidRPr="00C22306">
              <w:rPr>
                <w:sz w:val="22"/>
              </w:rPr>
              <w:br/>
              <w:t>соответствия</w:t>
            </w:r>
          </w:p>
        </w:tc>
        <w:tc>
          <w:tcPr>
            <w:tcW w:w="503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1CF00DA" w14:textId="3A0A8828" w:rsidR="00295615" w:rsidRPr="00C22306" w:rsidRDefault="00295615" w:rsidP="00905651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C22306">
              <w:rPr>
                <w:sz w:val="22"/>
              </w:rPr>
              <w:t>Обозначение и наименование</w:t>
            </w:r>
            <w:r w:rsidR="00DB634C">
              <w:rPr>
                <w:sz w:val="22"/>
              </w:rPr>
              <w:t xml:space="preserve"> </w:t>
            </w:r>
            <w:r w:rsidRPr="00C22306">
              <w:rPr>
                <w:sz w:val="22"/>
              </w:rPr>
              <w:t xml:space="preserve">соответствующего </w:t>
            </w:r>
            <w:r>
              <w:rPr>
                <w:sz w:val="22"/>
              </w:rPr>
              <w:t>межгосударственного</w:t>
            </w:r>
            <w:r w:rsidRPr="00C22306">
              <w:rPr>
                <w:sz w:val="22"/>
              </w:rPr>
              <w:t xml:space="preserve"> стандарта</w:t>
            </w:r>
          </w:p>
        </w:tc>
      </w:tr>
      <w:tr w:rsidR="00AD4593" w:rsidRPr="00C22306" w14:paraId="504C9177" w14:textId="77777777" w:rsidTr="00405F15">
        <w:trPr>
          <w:trHeight w:val="397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EF1A23" w14:textId="18FD1DD4" w:rsidR="00AD4593" w:rsidRPr="009F48F3" w:rsidRDefault="00AD4593" w:rsidP="00801825">
            <w:pPr>
              <w:shd w:val="clear" w:color="auto" w:fill="FFFFFF"/>
              <w:spacing w:line="276" w:lineRule="auto"/>
              <w:rPr>
                <w:sz w:val="22"/>
                <w:highlight w:val="yellow"/>
              </w:rPr>
            </w:pPr>
            <w:r w:rsidRPr="00AD4593">
              <w:rPr>
                <w:sz w:val="22"/>
              </w:rPr>
              <w:t>ISO 4136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CAB44A" w14:textId="6DBDB1D3" w:rsidR="00AD4593" w:rsidRPr="009F48F3" w:rsidRDefault="00AD4593" w:rsidP="00AD4593">
            <w:pPr>
              <w:spacing w:line="276" w:lineRule="auto"/>
              <w:jc w:val="center"/>
              <w:rPr>
                <w:sz w:val="22"/>
              </w:rPr>
            </w:pPr>
            <w:r w:rsidRPr="00496124">
              <w:rPr>
                <w:bCs/>
                <w:spacing w:val="40"/>
                <w:sz w:val="22"/>
                <w:szCs w:val="22"/>
              </w:rPr>
              <w:t>—</w:t>
            </w: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735339" w14:textId="4BF1CA99" w:rsidR="00AD4593" w:rsidRPr="009F48F3" w:rsidRDefault="00AD4593" w:rsidP="00AD4593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9F48F3">
              <w:rPr>
                <w:sz w:val="22"/>
                <w:szCs w:val="22"/>
              </w:rPr>
              <w:t>*</w:t>
            </w:r>
            <w:r w:rsidR="00C05195">
              <w:rPr>
                <w:rStyle w:val="af2"/>
                <w:sz w:val="22"/>
              </w:rPr>
              <w:footnoteReference w:customMarkFollows="1" w:id="6"/>
              <w:t>1)</w:t>
            </w:r>
          </w:p>
        </w:tc>
      </w:tr>
      <w:tr w:rsidR="00C05195" w:rsidRPr="00C22306" w14:paraId="6B1E30D0" w14:textId="77777777" w:rsidTr="00405F15">
        <w:trPr>
          <w:trHeight w:val="423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1A0625" w14:textId="518F815F" w:rsidR="00C05195" w:rsidRPr="009F48F3" w:rsidRDefault="00C05195" w:rsidP="00801825">
            <w:pPr>
              <w:shd w:val="clear" w:color="auto" w:fill="FFFFFF"/>
              <w:spacing w:line="276" w:lineRule="auto"/>
              <w:rPr>
                <w:sz w:val="22"/>
                <w:highlight w:val="yellow"/>
              </w:rPr>
            </w:pPr>
            <w:r w:rsidRPr="00AD4593">
              <w:rPr>
                <w:sz w:val="22"/>
              </w:rPr>
              <w:t>ISO 5173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A9B3A" w14:textId="45CEEA8B" w:rsidR="00C05195" w:rsidRPr="009F48F3" w:rsidRDefault="00C05195" w:rsidP="00C05195">
            <w:pPr>
              <w:spacing w:line="276" w:lineRule="auto"/>
              <w:jc w:val="center"/>
              <w:rPr>
                <w:sz w:val="22"/>
              </w:rPr>
            </w:pPr>
            <w:r w:rsidRPr="00496124">
              <w:rPr>
                <w:bCs/>
                <w:spacing w:val="40"/>
                <w:sz w:val="22"/>
                <w:szCs w:val="22"/>
              </w:rPr>
              <w:t>—</w:t>
            </w: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D1B51F" w14:textId="4469552E" w:rsidR="00C05195" w:rsidRPr="009F48F3" w:rsidRDefault="00C05195" w:rsidP="00C05195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9F48F3">
              <w:rPr>
                <w:sz w:val="22"/>
                <w:szCs w:val="22"/>
              </w:rPr>
              <w:t>*</w:t>
            </w:r>
            <w:r>
              <w:rPr>
                <w:rStyle w:val="af2"/>
                <w:sz w:val="22"/>
              </w:rPr>
              <w:footnoteReference w:customMarkFollows="1" w:id="7"/>
              <w:t>2)</w:t>
            </w:r>
          </w:p>
        </w:tc>
      </w:tr>
      <w:tr w:rsidR="00C05195" w:rsidRPr="00C22306" w14:paraId="5804BFDC" w14:textId="77777777" w:rsidTr="00405F15">
        <w:trPr>
          <w:trHeight w:val="416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25CD1" w14:textId="68A59F95" w:rsidR="00C05195" w:rsidRPr="009F48F3" w:rsidRDefault="00C05195" w:rsidP="00801825">
            <w:pPr>
              <w:shd w:val="clear" w:color="auto" w:fill="FFFFFF"/>
              <w:spacing w:line="276" w:lineRule="auto"/>
              <w:rPr>
                <w:sz w:val="22"/>
                <w:highlight w:val="yellow"/>
              </w:rPr>
            </w:pPr>
            <w:r w:rsidRPr="00AD4593">
              <w:rPr>
                <w:sz w:val="22"/>
              </w:rPr>
              <w:t>ISO 9017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F9BD0" w14:textId="420B7EFC" w:rsidR="00C05195" w:rsidRPr="009F48F3" w:rsidRDefault="00C05195" w:rsidP="00C05195">
            <w:pPr>
              <w:spacing w:line="276" w:lineRule="auto"/>
              <w:jc w:val="center"/>
              <w:rPr>
                <w:sz w:val="22"/>
              </w:rPr>
            </w:pPr>
            <w:r w:rsidRPr="00496124">
              <w:rPr>
                <w:bCs/>
                <w:spacing w:val="40"/>
                <w:sz w:val="22"/>
                <w:szCs w:val="22"/>
              </w:rPr>
              <w:t>—</w:t>
            </w: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E944E4" w14:textId="4ED3F8AE" w:rsidR="00C05195" w:rsidRPr="009F48F3" w:rsidRDefault="00C05195" w:rsidP="00C05195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9F48F3">
              <w:rPr>
                <w:sz w:val="22"/>
                <w:szCs w:val="22"/>
              </w:rPr>
              <w:t>*</w:t>
            </w:r>
          </w:p>
        </w:tc>
      </w:tr>
      <w:tr w:rsidR="00905651" w:rsidRPr="00C22306" w14:paraId="7B354DA3" w14:textId="77777777" w:rsidTr="00405F15">
        <w:trPr>
          <w:trHeight w:val="394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676F7" w14:textId="68962F37" w:rsidR="00905651" w:rsidRPr="003C2E11" w:rsidRDefault="00905651" w:rsidP="00801825">
            <w:pPr>
              <w:shd w:val="clear" w:color="auto" w:fill="FFFFFF"/>
              <w:spacing w:line="276" w:lineRule="auto"/>
              <w:rPr>
                <w:sz w:val="22"/>
              </w:rPr>
            </w:pPr>
            <w:r w:rsidRPr="00AD4593">
              <w:rPr>
                <w:sz w:val="22"/>
              </w:rPr>
              <w:t>ISO 15607:2019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AE9A00" w14:textId="027CBA40" w:rsidR="00905651" w:rsidRDefault="00905651" w:rsidP="0090565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496124">
              <w:rPr>
                <w:bCs/>
                <w:spacing w:val="40"/>
                <w:sz w:val="22"/>
                <w:szCs w:val="22"/>
              </w:rPr>
              <w:t>—</w:t>
            </w: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56DBA7" w14:textId="44AC616C" w:rsidR="00905651" w:rsidRPr="003C2E11" w:rsidRDefault="00905651" w:rsidP="00905651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9F48F3">
              <w:rPr>
                <w:sz w:val="22"/>
                <w:szCs w:val="22"/>
              </w:rPr>
              <w:t>*</w:t>
            </w:r>
            <w:r>
              <w:rPr>
                <w:rStyle w:val="af2"/>
                <w:sz w:val="22"/>
              </w:rPr>
              <w:footnoteReference w:customMarkFollows="1" w:id="8"/>
              <w:t>3)</w:t>
            </w:r>
          </w:p>
        </w:tc>
      </w:tr>
      <w:tr w:rsidR="00AD4593" w:rsidRPr="00C22306" w14:paraId="358B4A1D" w14:textId="77777777" w:rsidTr="00405F15">
        <w:trPr>
          <w:trHeight w:val="427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CCF4DD" w14:textId="47F6DDCA" w:rsidR="00AD4593" w:rsidRPr="003C2E11" w:rsidRDefault="00AD4593" w:rsidP="00801825">
            <w:pPr>
              <w:shd w:val="clear" w:color="auto" w:fill="FFFFFF"/>
              <w:spacing w:line="276" w:lineRule="auto"/>
              <w:rPr>
                <w:sz w:val="22"/>
              </w:rPr>
            </w:pPr>
            <w:r w:rsidRPr="00AD4593">
              <w:rPr>
                <w:sz w:val="22"/>
              </w:rPr>
              <w:t>ISO 17637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DAA5A5" w14:textId="09B9E3C5" w:rsidR="00AD4593" w:rsidRDefault="00905651" w:rsidP="003C2E1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</w:t>
            </w:r>
            <w:r w:rsidRPr="00DB634C">
              <w:rPr>
                <w:sz w:val="22"/>
                <w:szCs w:val="22"/>
              </w:rPr>
              <w:t>Т</w:t>
            </w: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158DF" w14:textId="20A0E262" w:rsidR="00AD4593" w:rsidRPr="003C2E11" w:rsidRDefault="00905651" w:rsidP="003C2E11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905651">
              <w:rPr>
                <w:sz w:val="22"/>
              </w:rPr>
              <w:t>ГОСТ ISO 17637</w:t>
            </w:r>
            <w:r>
              <w:rPr>
                <w:sz w:val="22"/>
              </w:rPr>
              <w:t>*</w:t>
            </w:r>
            <w:r>
              <w:rPr>
                <w:rStyle w:val="af2"/>
                <w:sz w:val="22"/>
              </w:rPr>
              <w:footnoteReference w:customMarkFollows="1" w:id="9"/>
              <w:t>4)</w:t>
            </w:r>
          </w:p>
        </w:tc>
      </w:tr>
      <w:tr w:rsidR="00905651" w:rsidRPr="00C22306" w14:paraId="69F19AFC" w14:textId="77777777" w:rsidTr="00405F15">
        <w:trPr>
          <w:trHeight w:val="40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A711FA" w14:textId="4B0ECFE0" w:rsidR="00905651" w:rsidRPr="003C2E11" w:rsidRDefault="00905651" w:rsidP="00801825">
            <w:pPr>
              <w:shd w:val="clear" w:color="auto" w:fill="FFFFFF"/>
              <w:spacing w:line="276" w:lineRule="auto"/>
              <w:rPr>
                <w:sz w:val="22"/>
              </w:rPr>
            </w:pPr>
            <w:r w:rsidRPr="00AD4593">
              <w:rPr>
                <w:sz w:val="22"/>
              </w:rPr>
              <w:t>ISO 17639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697CB0" w14:textId="66BF43D2" w:rsidR="00905651" w:rsidRDefault="00905651" w:rsidP="0090565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496124">
              <w:rPr>
                <w:bCs/>
                <w:spacing w:val="40"/>
                <w:sz w:val="22"/>
                <w:szCs w:val="22"/>
              </w:rPr>
              <w:t>—</w:t>
            </w: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12FBF" w14:textId="243C7847" w:rsidR="00905651" w:rsidRPr="003C2E11" w:rsidRDefault="00905651" w:rsidP="00905651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9F48F3">
              <w:rPr>
                <w:sz w:val="22"/>
                <w:szCs w:val="22"/>
              </w:rPr>
              <w:t>*</w:t>
            </w:r>
            <w:r>
              <w:rPr>
                <w:rStyle w:val="af2"/>
                <w:sz w:val="22"/>
              </w:rPr>
              <w:footnoteReference w:customMarkFollows="1" w:id="10"/>
              <w:t>5)</w:t>
            </w:r>
          </w:p>
        </w:tc>
      </w:tr>
      <w:tr w:rsidR="00AD4593" w:rsidRPr="00C22306" w14:paraId="7BFE9B8E" w14:textId="77777777" w:rsidTr="00405F15">
        <w:trPr>
          <w:trHeight w:val="426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D3A543" w14:textId="5C12A442" w:rsidR="00AD4593" w:rsidRPr="003C2E11" w:rsidRDefault="00AD4593" w:rsidP="00801825">
            <w:pPr>
              <w:shd w:val="clear" w:color="auto" w:fill="FFFFFF"/>
              <w:spacing w:line="276" w:lineRule="auto"/>
              <w:rPr>
                <w:sz w:val="22"/>
              </w:rPr>
            </w:pPr>
            <w:r w:rsidRPr="00AD4593">
              <w:rPr>
                <w:sz w:val="22"/>
              </w:rPr>
              <w:t>ISO 25239-1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77F4DF" w14:textId="10506CF9" w:rsidR="00AD4593" w:rsidRDefault="00AD4593" w:rsidP="003C2E1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</w:t>
            </w:r>
            <w:r w:rsidRPr="00DB634C">
              <w:rPr>
                <w:sz w:val="22"/>
                <w:szCs w:val="22"/>
              </w:rPr>
              <w:t>Т</w:t>
            </w: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A00D3" w14:textId="4AAC973F" w:rsidR="00AD4593" w:rsidRPr="003C2E11" w:rsidRDefault="00AD4593" w:rsidP="003C2E11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AD4593">
              <w:rPr>
                <w:sz w:val="22"/>
              </w:rPr>
              <w:t>ГОСТ ISO 25239-1</w:t>
            </w:r>
          </w:p>
        </w:tc>
      </w:tr>
      <w:tr w:rsidR="00AD4593" w:rsidRPr="00C22306" w14:paraId="3861E5D7" w14:textId="77777777" w:rsidTr="00405F15">
        <w:trPr>
          <w:trHeight w:val="417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40C2FD" w14:textId="75F836B6" w:rsidR="00AD4593" w:rsidRPr="003C2E11" w:rsidRDefault="00AD4593" w:rsidP="00801825">
            <w:pPr>
              <w:shd w:val="clear" w:color="auto" w:fill="FFFFFF"/>
              <w:spacing w:line="276" w:lineRule="auto"/>
              <w:rPr>
                <w:sz w:val="22"/>
              </w:rPr>
            </w:pPr>
            <w:r w:rsidRPr="00AD4593">
              <w:rPr>
                <w:sz w:val="22"/>
              </w:rPr>
              <w:t>ISO 25239-5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8517E9" w14:textId="78713896" w:rsidR="00AD4593" w:rsidRDefault="00AD4593" w:rsidP="003C2E1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</w:t>
            </w:r>
            <w:r w:rsidRPr="00DB634C">
              <w:rPr>
                <w:sz w:val="22"/>
                <w:szCs w:val="22"/>
              </w:rPr>
              <w:t>Т</w:t>
            </w: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321BC" w14:textId="73661EEE" w:rsidR="00AD4593" w:rsidRPr="003C2E11" w:rsidRDefault="00AD4593" w:rsidP="003C2E11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AD4593">
              <w:rPr>
                <w:sz w:val="22"/>
              </w:rPr>
              <w:t>ГОСТ ISO 25239-5</w:t>
            </w:r>
          </w:p>
        </w:tc>
      </w:tr>
      <w:tr w:rsidR="00AD4593" w:rsidRPr="00C22306" w14:paraId="35D301FF" w14:textId="77777777" w:rsidTr="00405F15">
        <w:trPr>
          <w:trHeight w:val="409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BB39F5" w14:textId="622D4D3E" w:rsidR="00AD4593" w:rsidRPr="003C2E11" w:rsidRDefault="00AD4593" w:rsidP="00801825">
            <w:pPr>
              <w:shd w:val="clear" w:color="auto" w:fill="FFFFFF"/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br w:type="page"/>
            </w:r>
            <w:r w:rsidR="0074676B" w:rsidRPr="0074676B">
              <w:rPr>
                <w:sz w:val="22"/>
                <w:szCs w:val="22"/>
              </w:rPr>
              <w:t xml:space="preserve">ISO/TR </w:t>
            </w:r>
            <w:r w:rsidRPr="009F48F3">
              <w:rPr>
                <w:sz w:val="22"/>
                <w:szCs w:val="22"/>
              </w:rPr>
              <w:t>25901 (</w:t>
            </w:r>
            <w:r>
              <w:rPr>
                <w:sz w:val="22"/>
                <w:szCs w:val="22"/>
              </w:rPr>
              <w:t>все части</w:t>
            </w:r>
            <w:r w:rsidRPr="009F48F3">
              <w:rPr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B1F1C" w14:textId="441235A3" w:rsidR="00AD4593" w:rsidRDefault="00AD4593" w:rsidP="00AD45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496124">
              <w:rPr>
                <w:bCs/>
                <w:spacing w:val="40"/>
                <w:sz w:val="22"/>
                <w:szCs w:val="22"/>
              </w:rPr>
              <w:t>—</w:t>
            </w: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52401" w14:textId="3A4654F2" w:rsidR="00AD4593" w:rsidRPr="003C2E11" w:rsidRDefault="00AD4593" w:rsidP="00AD4593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9F48F3">
              <w:rPr>
                <w:sz w:val="22"/>
                <w:szCs w:val="22"/>
              </w:rPr>
              <w:t>*</w:t>
            </w:r>
            <w:r w:rsidR="00905651">
              <w:rPr>
                <w:rStyle w:val="af2"/>
                <w:sz w:val="22"/>
              </w:rPr>
              <w:footnoteReference w:customMarkFollows="1" w:id="11"/>
              <w:t>6)</w:t>
            </w:r>
          </w:p>
        </w:tc>
      </w:tr>
      <w:tr w:rsidR="00905651" w:rsidRPr="00C22306" w14:paraId="34A20A3A" w14:textId="77777777" w:rsidTr="00405F15">
        <w:trPr>
          <w:trHeight w:val="41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005FFC" w14:textId="22CABF46" w:rsidR="00905651" w:rsidRPr="003C2E11" w:rsidRDefault="00905651" w:rsidP="00801825">
            <w:pPr>
              <w:shd w:val="clear" w:color="auto" w:fill="FFFFFF"/>
              <w:spacing w:line="276" w:lineRule="auto"/>
              <w:rPr>
                <w:sz w:val="22"/>
              </w:rPr>
            </w:pPr>
            <w:r w:rsidRPr="00AD4593">
              <w:rPr>
                <w:sz w:val="22"/>
              </w:rPr>
              <w:t>ISO 80000-1:2009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6F4A45" w14:textId="7C05F3AC" w:rsidR="00905651" w:rsidRDefault="00905651" w:rsidP="0090565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496124">
              <w:rPr>
                <w:bCs/>
                <w:spacing w:val="40"/>
                <w:sz w:val="22"/>
                <w:szCs w:val="22"/>
              </w:rPr>
              <w:t>—</w:t>
            </w: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811F7E" w14:textId="0B62097F" w:rsidR="00905651" w:rsidRPr="003C2E11" w:rsidRDefault="00905651" w:rsidP="00905651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9F48F3">
              <w:rPr>
                <w:sz w:val="22"/>
                <w:szCs w:val="22"/>
              </w:rPr>
              <w:t>*</w:t>
            </w:r>
          </w:p>
        </w:tc>
      </w:tr>
      <w:tr w:rsidR="003C2E11" w:rsidRPr="00C22306" w14:paraId="18EF2167" w14:textId="77777777" w:rsidTr="003C2E11">
        <w:trPr>
          <w:trHeight w:val="913"/>
        </w:trPr>
        <w:tc>
          <w:tcPr>
            <w:tcW w:w="9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EDC4AF" w14:textId="160ACDDA" w:rsidR="00E45F13" w:rsidRDefault="00AD4593" w:rsidP="00211ABA">
            <w:pPr>
              <w:widowControl/>
              <w:autoSpaceDE/>
              <w:autoSpaceDN/>
              <w:adjustRightInd/>
              <w:spacing w:line="276" w:lineRule="auto"/>
              <w:ind w:firstLine="567"/>
              <w:jc w:val="both"/>
              <w:rPr>
                <w:sz w:val="22"/>
                <w:szCs w:val="22"/>
              </w:rPr>
            </w:pPr>
            <w:r w:rsidRPr="00A85590">
              <w:rPr>
                <w:sz w:val="22"/>
                <w:szCs w:val="22"/>
              </w:rPr>
              <w:t>* Соответствующий межгосударственный стандарт отсутствует. До его принятия рекомендуется использовать перевод на русский язык данного международного стандарта.</w:t>
            </w:r>
          </w:p>
          <w:p w14:paraId="3787E2B0" w14:textId="77777777" w:rsidR="00AD4593" w:rsidRPr="00905651" w:rsidRDefault="00AD4593" w:rsidP="00211ABA">
            <w:pPr>
              <w:widowControl/>
              <w:autoSpaceDE/>
              <w:autoSpaceDN/>
              <w:adjustRightInd/>
              <w:spacing w:line="276" w:lineRule="auto"/>
              <w:ind w:firstLine="567"/>
              <w:jc w:val="both"/>
              <w:rPr>
                <w:rFonts w:eastAsia="Calibri"/>
                <w:bCs/>
                <w:spacing w:val="40"/>
                <w:sz w:val="16"/>
                <w:szCs w:val="16"/>
                <w:lang w:eastAsia="en-US"/>
              </w:rPr>
            </w:pPr>
          </w:p>
          <w:p w14:paraId="41E5586B" w14:textId="4F1F82D7" w:rsidR="00211ABA" w:rsidRPr="00496124" w:rsidRDefault="00211ABA" w:rsidP="00211ABA">
            <w:pPr>
              <w:widowControl/>
              <w:autoSpaceDE/>
              <w:autoSpaceDN/>
              <w:adjustRightInd/>
              <w:spacing w:line="276" w:lineRule="auto"/>
              <w:ind w:firstLine="567"/>
              <w:jc w:val="both"/>
              <w:rPr>
                <w:sz w:val="22"/>
                <w:szCs w:val="22"/>
              </w:rPr>
            </w:pPr>
            <w:r w:rsidRPr="00496124">
              <w:rPr>
                <w:rFonts w:eastAsia="Calibri"/>
                <w:bCs/>
                <w:spacing w:val="40"/>
                <w:sz w:val="22"/>
                <w:szCs w:val="22"/>
                <w:lang w:eastAsia="en-US"/>
              </w:rPr>
              <w:t>Примечание </w:t>
            </w:r>
            <w:r w:rsidRPr="00496124">
              <w:rPr>
                <w:sz w:val="22"/>
                <w:szCs w:val="22"/>
              </w:rPr>
              <w:t xml:space="preserve">– В настоящей таблице использовано следующее условное </w:t>
            </w:r>
            <w:r w:rsidR="001E3089">
              <w:rPr>
                <w:sz w:val="22"/>
                <w:szCs w:val="22"/>
              </w:rPr>
              <w:br/>
            </w:r>
            <w:r w:rsidRPr="00496124">
              <w:rPr>
                <w:sz w:val="22"/>
                <w:szCs w:val="22"/>
              </w:rPr>
              <w:t>обозначение степени соответствия стандарта:</w:t>
            </w:r>
          </w:p>
          <w:p w14:paraId="0BB0CE83" w14:textId="22CF394D" w:rsidR="00E45F13" w:rsidRPr="00905651" w:rsidRDefault="00211ABA" w:rsidP="00405F15">
            <w:pPr>
              <w:shd w:val="clear" w:color="auto" w:fill="FFFFFF"/>
              <w:spacing w:line="276" w:lineRule="auto"/>
              <w:ind w:firstLine="567"/>
              <w:rPr>
                <w:sz w:val="16"/>
                <w:szCs w:val="16"/>
              </w:rPr>
            </w:pPr>
            <w:r w:rsidRPr="00496124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lang w:val="en-US"/>
              </w:rPr>
              <w:t>IDТ</w:t>
            </w:r>
            <w:r w:rsidRPr="00496124">
              <w:rPr>
                <w:rFonts w:eastAsia="Arial,Italic"/>
                <w:iCs/>
                <w:sz w:val="22"/>
                <w:szCs w:val="22"/>
              </w:rPr>
              <w:t>– идентичный стандарт.</w:t>
            </w:r>
          </w:p>
        </w:tc>
      </w:tr>
    </w:tbl>
    <w:p w14:paraId="0ABD017F" w14:textId="2674F35E" w:rsidR="00AD4593" w:rsidRPr="00405F15" w:rsidRDefault="00AD4593" w:rsidP="00AD4593">
      <w:pPr>
        <w:widowControl/>
        <w:spacing w:line="360" w:lineRule="auto"/>
        <w:ind w:firstLine="567"/>
        <w:jc w:val="both"/>
        <w:rPr>
          <w:sz w:val="4"/>
          <w:szCs w:val="4"/>
          <w:lang w:val="en-US"/>
        </w:rPr>
      </w:pPr>
    </w:p>
    <w:p w14:paraId="53DB5737" w14:textId="77777777" w:rsidR="0004235E" w:rsidRDefault="00295615" w:rsidP="000C41C1">
      <w:pPr>
        <w:widowControl/>
        <w:shd w:val="clear" w:color="auto" w:fill="FFFFFF"/>
        <w:adjustRightInd/>
        <w:spacing w:line="360" w:lineRule="auto"/>
        <w:jc w:val="center"/>
        <w:rPr>
          <w:bCs/>
          <w:spacing w:val="40"/>
          <w:sz w:val="22"/>
        </w:rPr>
      </w:pPr>
      <w:r w:rsidRPr="00C22306">
        <w:rPr>
          <w:bCs/>
          <w:spacing w:val="40"/>
          <w:sz w:val="22"/>
        </w:rPr>
        <w:br w:type="page"/>
      </w:r>
    </w:p>
    <w:p w14:paraId="4677C882" w14:textId="77777777" w:rsidR="0004235E" w:rsidRDefault="0004235E" w:rsidP="000C41C1">
      <w:pPr>
        <w:widowControl/>
        <w:shd w:val="clear" w:color="auto" w:fill="FFFFFF"/>
        <w:adjustRightInd/>
        <w:spacing w:line="360" w:lineRule="auto"/>
        <w:jc w:val="center"/>
        <w:rPr>
          <w:bCs/>
          <w:spacing w:val="40"/>
          <w:sz w:val="22"/>
        </w:rPr>
      </w:pPr>
    </w:p>
    <w:p w14:paraId="304A755F" w14:textId="20ADCBFF" w:rsidR="000C41C1" w:rsidRDefault="000C41C1" w:rsidP="000C41C1">
      <w:pPr>
        <w:widowControl/>
        <w:shd w:val="clear" w:color="auto" w:fill="FFFFFF"/>
        <w:adjustRightInd/>
        <w:spacing w:line="360" w:lineRule="auto"/>
        <w:jc w:val="center"/>
        <w:rPr>
          <w:b/>
          <w:bCs/>
          <w:sz w:val="28"/>
        </w:rPr>
      </w:pPr>
      <w:r w:rsidRPr="00D15402">
        <w:rPr>
          <w:b/>
          <w:bCs/>
          <w:sz w:val="28"/>
        </w:rPr>
        <w:t>Библиография</w:t>
      </w:r>
    </w:p>
    <w:p w14:paraId="475B959C" w14:textId="77777777" w:rsidR="00AF1D02" w:rsidRPr="00AF1D02" w:rsidRDefault="00AF1D02" w:rsidP="000C41C1">
      <w:pPr>
        <w:widowControl/>
        <w:shd w:val="clear" w:color="auto" w:fill="FFFFFF"/>
        <w:adjustRightInd/>
        <w:spacing w:line="360" w:lineRule="auto"/>
        <w:jc w:val="center"/>
        <w:rPr>
          <w:b/>
          <w:bCs/>
          <w:sz w:val="14"/>
          <w:lang w:val="en-US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706"/>
        <w:gridCol w:w="7215"/>
      </w:tblGrid>
      <w:tr w:rsidR="00032560" w:rsidRPr="00DD23EB" w14:paraId="1E8DF076" w14:textId="77777777" w:rsidTr="00591A1A">
        <w:tc>
          <w:tcPr>
            <w:tcW w:w="704" w:type="dxa"/>
          </w:tcPr>
          <w:p w14:paraId="375DD941" w14:textId="1CB843E3" w:rsidR="00032560" w:rsidRPr="00D15402" w:rsidRDefault="00AF1D02" w:rsidP="005B7AF6">
            <w:pPr>
              <w:widowControl/>
              <w:adjustRightInd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B043C8">
              <w:rPr>
                <w:color w:val="231F20"/>
                <w:sz w:val="24"/>
                <w:szCs w:val="24"/>
                <w:lang w:eastAsia="en-US"/>
              </w:rPr>
              <w:t>1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706" w:type="dxa"/>
          </w:tcPr>
          <w:p w14:paraId="2664578D" w14:textId="14DA599C" w:rsidR="00032560" w:rsidRPr="009D1689" w:rsidRDefault="00591A1A" w:rsidP="005B7AF6">
            <w:pPr>
              <w:widowControl/>
              <w:adjustRightInd/>
              <w:rPr>
                <w:color w:val="231F20"/>
                <w:sz w:val="24"/>
                <w:szCs w:val="24"/>
                <w:lang w:val="en-US" w:eastAsia="en-US"/>
              </w:rPr>
            </w:pPr>
            <w:r w:rsidRPr="00591A1A">
              <w:rPr>
                <w:rFonts w:cs="Cambria"/>
                <w:color w:val="000000"/>
                <w:sz w:val="24"/>
                <w:szCs w:val="24"/>
                <w:lang w:val="en-US"/>
              </w:rPr>
              <w:t>ISO 2107</w:t>
            </w:r>
          </w:p>
        </w:tc>
        <w:tc>
          <w:tcPr>
            <w:tcW w:w="7215" w:type="dxa"/>
          </w:tcPr>
          <w:p w14:paraId="7C867160" w14:textId="77777777" w:rsidR="00032560" w:rsidRDefault="00591A1A" w:rsidP="005B7AF6">
            <w:pPr>
              <w:widowControl/>
              <w:adjustRightInd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591A1A">
              <w:rPr>
                <w:color w:val="231F20"/>
                <w:sz w:val="24"/>
                <w:szCs w:val="24"/>
                <w:lang w:val="en-US" w:eastAsia="en-US"/>
              </w:rPr>
              <w:t>Aluminium and aluminium alloys — Wrought products — Temper designations</w:t>
            </w:r>
          </w:p>
          <w:p w14:paraId="727F73E4" w14:textId="0EFFA5D9" w:rsidR="00710F1D" w:rsidRPr="00D15402" w:rsidRDefault="00710F1D" w:rsidP="005B7AF6">
            <w:pPr>
              <w:widowControl/>
              <w:adjustRightInd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AF1D02" w:rsidRPr="00DD23EB" w14:paraId="20761754" w14:textId="77777777" w:rsidTr="00591A1A">
        <w:tc>
          <w:tcPr>
            <w:tcW w:w="704" w:type="dxa"/>
          </w:tcPr>
          <w:p w14:paraId="0C621533" w14:textId="1F2B3DE0" w:rsidR="00AF1D02" w:rsidRPr="00D15402" w:rsidRDefault="00AF1D02" w:rsidP="005B7AF6">
            <w:pPr>
              <w:widowControl/>
              <w:adjustRightInd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B043C8">
              <w:rPr>
                <w:color w:val="231F20"/>
                <w:sz w:val="24"/>
                <w:szCs w:val="24"/>
                <w:lang w:eastAsia="en-US"/>
              </w:rPr>
              <w:t>2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706" w:type="dxa"/>
          </w:tcPr>
          <w:p w14:paraId="3EC7FA18" w14:textId="77777777" w:rsidR="00AF1D02" w:rsidRDefault="00591A1A" w:rsidP="005B7AF6">
            <w:pPr>
              <w:widowControl/>
              <w:adjustRightInd/>
              <w:rPr>
                <w:color w:val="231F20"/>
                <w:sz w:val="24"/>
                <w:szCs w:val="24"/>
                <w:lang w:val="en-US" w:eastAsia="en-US"/>
              </w:rPr>
            </w:pPr>
            <w:r w:rsidRPr="00591A1A">
              <w:rPr>
                <w:color w:val="231F20"/>
                <w:sz w:val="24"/>
                <w:szCs w:val="24"/>
                <w:lang w:val="en-US" w:eastAsia="en-US"/>
              </w:rPr>
              <w:t xml:space="preserve">ISO 3452 </w:t>
            </w:r>
            <w:r>
              <w:rPr>
                <w:color w:val="231F20"/>
                <w:sz w:val="24"/>
                <w:szCs w:val="24"/>
                <w:lang w:val="en-US" w:eastAsia="en-US"/>
              </w:rPr>
              <w:br/>
            </w:r>
            <w:r w:rsidRPr="00591A1A">
              <w:rPr>
                <w:color w:val="231F20"/>
                <w:sz w:val="24"/>
                <w:szCs w:val="24"/>
                <w:lang w:val="en-US" w:eastAsia="en-US"/>
              </w:rPr>
              <w:t>(all parts)</w:t>
            </w:r>
            <w:r w:rsidR="009E6468" w:rsidRPr="009E6468">
              <w:rPr>
                <w:color w:val="231F20"/>
                <w:sz w:val="24"/>
                <w:szCs w:val="24"/>
                <w:lang w:val="en-US" w:eastAsia="en-US"/>
              </w:rPr>
              <w:t xml:space="preserve"> </w:t>
            </w:r>
          </w:p>
          <w:p w14:paraId="29D3EFA4" w14:textId="3840441E" w:rsidR="00801825" w:rsidRPr="00D15402" w:rsidRDefault="00801825" w:rsidP="005B7AF6">
            <w:pPr>
              <w:widowControl/>
              <w:adjustRightInd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  <w:tc>
          <w:tcPr>
            <w:tcW w:w="7215" w:type="dxa"/>
          </w:tcPr>
          <w:p w14:paraId="429D1D33" w14:textId="7E85D0E1" w:rsidR="00AF1D02" w:rsidRPr="00D15402" w:rsidRDefault="00591A1A" w:rsidP="005B7AF6">
            <w:pPr>
              <w:tabs>
                <w:tab w:val="left" w:pos="0"/>
              </w:tabs>
              <w:adjustRightInd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591A1A">
              <w:rPr>
                <w:color w:val="231F20"/>
                <w:sz w:val="24"/>
                <w:szCs w:val="24"/>
                <w:lang w:val="en-US" w:eastAsia="en-US"/>
              </w:rPr>
              <w:t>Non-destructive testing — Penetrant inspection</w:t>
            </w:r>
          </w:p>
        </w:tc>
      </w:tr>
      <w:tr w:rsidR="00591A1A" w:rsidRPr="00DD23EB" w14:paraId="0AE7AB39" w14:textId="77777777" w:rsidTr="00591A1A">
        <w:tc>
          <w:tcPr>
            <w:tcW w:w="704" w:type="dxa"/>
          </w:tcPr>
          <w:p w14:paraId="4CC4C623" w14:textId="580AFAC1" w:rsidR="00591A1A" w:rsidRPr="00D15402" w:rsidRDefault="00591A1A" w:rsidP="005B7AF6">
            <w:pPr>
              <w:widowControl/>
              <w:adjustRightInd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1C0384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Pr="00591A1A">
              <w:rPr>
                <w:color w:val="231F20"/>
                <w:sz w:val="24"/>
                <w:szCs w:val="24"/>
                <w:lang w:val="en-US" w:eastAsia="en-US"/>
              </w:rPr>
              <w:t>3</w:t>
            </w:r>
            <w:r w:rsidRPr="001C0384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706" w:type="dxa"/>
          </w:tcPr>
          <w:p w14:paraId="33F217CA" w14:textId="5E117E05" w:rsidR="00591A1A" w:rsidRPr="009E6468" w:rsidRDefault="00591A1A" w:rsidP="005B7AF6">
            <w:pPr>
              <w:widowControl/>
              <w:adjustRightInd/>
              <w:rPr>
                <w:color w:val="231F20"/>
                <w:sz w:val="24"/>
                <w:szCs w:val="24"/>
                <w:lang w:val="en-US" w:eastAsia="en-US"/>
              </w:rPr>
            </w:pPr>
            <w:r w:rsidRPr="00591A1A">
              <w:rPr>
                <w:color w:val="231F20"/>
                <w:sz w:val="24"/>
                <w:szCs w:val="24"/>
                <w:lang w:val="en-US" w:eastAsia="en-US"/>
              </w:rPr>
              <w:t>ISO 13916</w:t>
            </w:r>
          </w:p>
        </w:tc>
        <w:tc>
          <w:tcPr>
            <w:tcW w:w="7215" w:type="dxa"/>
          </w:tcPr>
          <w:p w14:paraId="4CB868A9" w14:textId="77777777" w:rsidR="00591A1A" w:rsidRDefault="00591A1A" w:rsidP="005B7AF6">
            <w:pPr>
              <w:tabs>
                <w:tab w:val="left" w:pos="0"/>
              </w:tabs>
              <w:adjustRightInd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591A1A">
              <w:rPr>
                <w:color w:val="231F20"/>
                <w:sz w:val="24"/>
                <w:szCs w:val="24"/>
                <w:lang w:val="en-US" w:eastAsia="en-US"/>
              </w:rPr>
              <w:t>Welding — Measurement of preheating temperature, interpass temperature and preheat maintenance temperature</w:t>
            </w:r>
          </w:p>
          <w:p w14:paraId="69876983" w14:textId="1DA896B2" w:rsidR="00710F1D" w:rsidRPr="00B043C8" w:rsidRDefault="00710F1D" w:rsidP="005B7AF6">
            <w:pPr>
              <w:tabs>
                <w:tab w:val="left" w:pos="0"/>
              </w:tabs>
              <w:adjustRightInd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591A1A" w:rsidRPr="00DD23EB" w14:paraId="4DE464BA" w14:textId="77777777" w:rsidTr="00591A1A">
        <w:tc>
          <w:tcPr>
            <w:tcW w:w="704" w:type="dxa"/>
          </w:tcPr>
          <w:p w14:paraId="08368F83" w14:textId="6CACCA3E" w:rsidR="00591A1A" w:rsidRPr="00D15402" w:rsidRDefault="00591A1A" w:rsidP="005B7AF6">
            <w:pPr>
              <w:widowControl/>
              <w:adjustRightInd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1C0384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Pr="00591A1A">
              <w:rPr>
                <w:color w:val="231F20"/>
                <w:sz w:val="24"/>
                <w:szCs w:val="24"/>
                <w:lang w:val="en-US" w:eastAsia="en-US"/>
              </w:rPr>
              <w:t>4</w:t>
            </w:r>
            <w:r w:rsidRPr="001C0384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706" w:type="dxa"/>
          </w:tcPr>
          <w:p w14:paraId="18D23367" w14:textId="77777777" w:rsidR="00591A1A" w:rsidRDefault="00591A1A" w:rsidP="005B7AF6">
            <w:pPr>
              <w:widowControl/>
              <w:adjustRightInd/>
              <w:rPr>
                <w:color w:val="231F20"/>
                <w:sz w:val="24"/>
                <w:szCs w:val="24"/>
                <w:lang w:val="en-US" w:eastAsia="en-US"/>
              </w:rPr>
            </w:pPr>
            <w:r w:rsidRPr="00591A1A">
              <w:rPr>
                <w:color w:val="231F20"/>
                <w:sz w:val="24"/>
                <w:szCs w:val="24"/>
                <w:lang w:val="en-US" w:eastAsia="en-US"/>
              </w:rPr>
              <w:t>ISO 17636 (all parts)</w:t>
            </w:r>
          </w:p>
          <w:p w14:paraId="302C4F43" w14:textId="151EDBC6" w:rsidR="00801825" w:rsidRPr="009E6468" w:rsidRDefault="00801825" w:rsidP="005B7AF6">
            <w:pPr>
              <w:widowControl/>
              <w:adjustRightInd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  <w:tc>
          <w:tcPr>
            <w:tcW w:w="7215" w:type="dxa"/>
          </w:tcPr>
          <w:p w14:paraId="2EE9796F" w14:textId="0E7B2D93" w:rsidR="00591A1A" w:rsidRPr="00B043C8" w:rsidRDefault="00591A1A" w:rsidP="005B7AF6">
            <w:pPr>
              <w:tabs>
                <w:tab w:val="left" w:pos="0"/>
              </w:tabs>
              <w:adjustRightInd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591A1A">
              <w:rPr>
                <w:color w:val="231F20"/>
                <w:sz w:val="24"/>
                <w:szCs w:val="24"/>
                <w:lang w:val="en-US" w:eastAsia="en-US"/>
              </w:rPr>
              <w:t>Non-destructive testing of welds — Radiographic testing</w:t>
            </w:r>
          </w:p>
        </w:tc>
      </w:tr>
      <w:tr w:rsidR="00591A1A" w:rsidRPr="00DD23EB" w14:paraId="7F50F0BB" w14:textId="77777777" w:rsidTr="00591A1A">
        <w:tc>
          <w:tcPr>
            <w:tcW w:w="704" w:type="dxa"/>
          </w:tcPr>
          <w:p w14:paraId="4DF8FF66" w14:textId="5A7D7F2A" w:rsidR="00591A1A" w:rsidRPr="00D15402" w:rsidRDefault="00591A1A" w:rsidP="005B7AF6">
            <w:pPr>
              <w:widowControl/>
              <w:adjustRightInd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1C0384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Pr="00591A1A">
              <w:rPr>
                <w:color w:val="231F20"/>
                <w:sz w:val="24"/>
                <w:szCs w:val="24"/>
                <w:lang w:val="en-US" w:eastAsia="en-US"/>
              </w:rPr>
              <w:t>5</w:t>
            </w:r>
            <w:r w:rsidRPr="001C0384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706" w:type="dxa"/>
          </w:tcPr>
          <w:p w14:paraId="646ABF00" w14:textId="07756A65" w:rsidR="00591A1A" w:rsidRPr="009E6468" w:rsidRDefault="00591A1A" w:rsidP="005B7AF6">
            <w:pPr>
              <w:widowControl/>
              <w:adjustRightInd/>
              <w:rPr>
                <w:color w:val="231F20"/>
                <w:sz w:val="24"/>
                <w:szCs w:val="24"/>
                <w:lang w:val="en-US" w:eastAsia="en-US"/>
              </w:rPr>
            </w:pPr>
            <w:r w:rsidRPr="00591A1A">
              <w:rPr>
                <w:color w:val="231F20"/>
                <w:sz w:val="24"/>
                <w:szCs w:val="24"/>
                <w:lang w:val="en-US" w:eastAsia="en-US"/>
              </w:rPr>
              <w:t>ISO 17640</w:t>
            </w:r>
          </w:p>
        </w:tc>
        <w:tc>
          <w:tcPr>
            <w:tcW w:w="7215" w:type="dxa"/>
          </w:tcPr>
          <w:p w14:paraId="5993EDBD" w14:textId="77777777" w:rsidR="00591A1A" w:rsidRDefault="00591A1A" w:rsidP="005B7AF6">
            <w:pPr>
              <w:tabs>
                <w:tab w:val="left" w:pos="0"/>
              </w:tabs>
              <w:adjustRightInd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591A1A">
              <w:rPr>
                <w:color w:val="231F20"/>
                <w:sz w:val="24"/>
                <w:szCs w:val="24"/>
                <w:lang w:val="en-US" w:eastAsia="en-US"/>
              </w:rPr>
              <w:t>Non-destructive testing of welds — Ultrasonic testing — Techniques, testing levels, and assessment</w:t>
            </w:r>
          </w:p>
          <w:p w14:paraId="6E2E3FC2" w14:textId="5F223A45" w:rsidR="00710F1D" w:rsidRPr="00B043C8" w:rsidRDefault="00710F1D" w:rsidP="005B7AF6">
            <w:pPr>
              <w:tabs>
                <w:tab w:val="left" w:pos="0"/>
              </w:tabs>
              <w:adjustRightInd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591A1A" w:rsidRPr="00DD23EB" w14:paraId="3D21177E" w14:textId="77777777" w:rsidTr="00591A1A">
        <w:tc>
          <w:tcPr>
            <w:tcW w:w="704" w:type="dxa"/>
          </w:tcPr>
          <w:p w14:paraId="5F302E7E" w14:textId="3CC61924" w:rsidR="00591A1A" w:rsidRPr="00D15402" w:rsidRDefault="00591A1A" w:rsidP="005B7AF6">
            <w:pPr>
              <w:widowControl/>
              <w:adjustRightInd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1C0384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>
              <w:rPr>
                <w:color w:val="231F20"/>
                <w:sz w:val="24"/>
                <w:szCs w:val="24"/>
                <w:lang w:eastAsia="en-US"/>
              </w:rPr>
              <w:t>6</w:t>
            </w:r>
            <w:r w:rsidRPr="001C0384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706" w:type="dxa"/>
          </w:tcPr>
          <w:p w14:paraId="530AB13C" w14:textId="77777777" w:rsidR="00591A1A" w:rsidRDefault="00591A1A" w:rsidP="005B7AF6">
            <w:pPr>
              <w:widowControl/>
              <w:adjustRightInd/>
              <w:rPr>
                <w:color w:val="231F20"/>
                <w:sz w:val="24"/>
                <w:szCs w:val="24"/>
                <w:lang w:val="en-US" w:eastAsia="en-US"/>
              </w:rPr>
            </w:pPr>
            <w:r w:rsidRPr="00591A1A">
              <w:rPr>
                <w:color w:val="231F20"/>
                <w:sz w:val="24"/>
                <w:szCs w:val="24"/>
                <w:lang w:val="en-US" w:eastAsia="en-US"/>
              </w:rPr>
              <w:t>ISO 18785 (all parts)</w:t>
            </w:r>
          </w:p>
          <w:p w14:paraId="56747BA7" w14:textId="72664103" w:rsidR="00801825" w:rsidRPr="009E6468" w:rsidRDefault="00801825" w:rsidP="005B7AF6">
            <w:pPr>
              <w:widowControl/>
              <w:adjustRightInd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  <w:tc>
          <w:tcPr>
            <w:tcW w:w="7215" w:type="dxa"/>
          </w:tcPr>
          <w:p w14:paraId="4DB89460" w14:textId="236043AC" w:rsidR="00591A1A" w:rsidRPr="00B043C8" w:rsidRDefault="00591A1A" w:rsidP="005B7AF6">
            <w:pPr>
              <w:tabs>
                <w:tab w:val="left" w:pos="0"/>
              </w:tabs>
              <w:adjustRightInd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591A1A">
              <w:rPr>
                <w:color w:val="231F20"/>
                <w:sz w:val="24"/>
                <w:szCs w:val="24"/>
                <w:lang w:val="en-US" w:eastAsia="en-US"/>
              </w:rPr>
              <w:t>Friction stir spot welding — Aluminium</w:t>
            </w:r>
          </w:p>
        </w:tc>
      </w:tr>
      <w:tr w:rsidR="00591A1A" w:rsidRPr="00DD23EB" w14:paraId="59FB0E0A" w14:textId="77777777" w:rsidTr="00591A1A">
        <w:tc>
          <w:tcPr>
            <w:tcW w:w="704" w:type="dxa"/>
          </w:tcPr>
          <w:p w14:paraId="48EF4546" w14:textId="46CC3B7B" w:rsidR="00591A1A" w:rsidRPr="00D15402" w:rsidRDefault="00591A1A" w:rsidP="005B7AF6">
            <w:pPr>
              <w:widowControl/>
              <w:adjustRightInd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1C0384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>
              <w:rPr>
                <w:color w:val="231F20"/>
                <w:sz w:val="24"/>
                <w:szCs w:val="24"/>
                <w:lang w:eastAsia="en-US"/>
              </w:rPr>
              <w:t>7</w:t>
            </w:r>
            <w:r w:rsidRPr="001C0384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706" w:type="dxa"/>
          </w:tcPr>
          <w:p w14:paraId="5C3E3B30" w14:textId="77777777" w:rsidR="00591A1A" w:rsidRDefault="00591A1A" w:rsidP="005B7AF6">
            <w:pPr>
              <w:widowControl/>
              <w:adjustRightInd/>
              <w:rPr>
                <w:color w:val="231F20"/>
                <w:sz w:val="24"/>
                <w:szCs w:val="24"/>
                <w:lang w:val="en-US" w:eastAsia="en-US"/>
              </w:rPr>
            </w:pPr>
            <w:r w:rsidRPr="00591A1A">
              <w:rPr>
                <w:color w:val="231F20"/>
                <w:sz w:val="24"/>
                <w:szCs w:val="24"/>
                <w:lang w:val="en-US" w:eastAsia="en-US"/>
              </w:rPr>
              <w:t>ISO 25239-2</w:t>
            </w:r>
          </w:p>
          <w:p w14:paraId="1E4175FC" w14:textId="77D6E83D" w:rsidR="00801825" w:rsidRPr="009E6468" w:rsidRDefault="00801825" w:rsidP="005B7AF6">
            <w:pPr>
              <w:widowControl/>
              <w:adjustRightInd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  <w:tc>
          <w:tcPr>
            <w:tcW w:w="7215" w:type="dxa"/>
          </w:tcPr>
          <w:p w14:paraId="5057F912" w14:textId="6CF29097" w:rsidR="00591A1A" w:rsidRPr="00B043C8" w:rsidRDefault="00591A1A" w:rsidP="005B7AF6">
            <w:pPr>
              <w:tabs>
                <w:tab w:val="left" w:pos="0"/>
              </w:tabs>
              <w:adjustRightInd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591A1A">
              <w:rPr>
                <w:color w:val="231F20"/>
                <w:sz w:val="24"/>
                <w:szCs w:val="24"/>
                <w:lang w:val="en-US" w:eastAsia="en-US"/>
              </w:rPr>
              <w:t>Friction stir welding — Aluminium — Part 2: Design of weld joints</w:t>
            </w:r>
          </w:p>
        </w:tc>
      </w:tr>
      <w:tr w:rsidR="00591A1A" w:rsidRPr="00DD23EB" w14:paraId="689CA33F" w14:textId="77777777" w:rsidTr="00591A1A">
        <w:tc>
          <w:tcPr>
            <w:tcW w:w="704" w:type="dxa"/>
          </w:tcPr>
          <w:p w14:paraId="0F56820F" w14:textId="7C90476D" w:rsidR="00591A1A" w:rsidRPr="00D15402" w:rsidRDefault="00591A1A" w:rsidP="005B7AF6">
            <w:pPr>
              <w:widowControl/>
              <w:adjustRightInd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1C0384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>
              <w:rPr>
                <w:color w:val="231F20"/>
                <w:sz w:val="24"/>
                <w:szCs w:val="24"/>
                <w:lang w:eastAsia="en-US"/>
              </w:rPr>
              <w:t>8</w:t>
            </w:r>
            <w:r w:rsidRPr="001C0384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706" w:type="dxa"/>
          </w:tcPr>
          <w:p w14:paraId="04C8268F" w14:textId="537AC86F" w:rsidR="00591A1A" w:rsidRPr="009E6468" w:rsidRDefault="00591A1A" w:rsidP="005B7AF6">
            <w:pPr>
              <w:widowControl/>
              <w:adjustRightInd/>
              <w:rPr>
                <w:color w:val="231F20"/>
                <w:sz w:val="24"/>
                <w:szCs w:val="24"/>
                <w:lang w:val="en-US" w:eastAsia="en-US"/>
              </w:rPr>
            </w:pPr>
            <w:r w:rsidRPr="00591A1A">
              <w:rPr>
                <w:color w:val="231F20"/>
                <w:sz w:val="24"/>
                <w:szCs w:val="24"/>
                <w:lang w:val="en-US" w:eastAsia="en-US"/>
              </w:rPr>
              <w:t>ISO 25239-3</w:t>
            </w:r>
          </w:p>
        </w:tc>
        <w:tc>
          <w:tcPr>
            <w:tcW w:w="7215" w:type="dxa"/>
          </w:tcPr>
          <w:p w14:paraId="0D7BFCC4" w14:textId="46B1C6EB" w:rsidR="00591A1A" w:rsidRPr="00B043C8" w:rsidRDefault="00591A1A" w:rsidP="005B7AF6">
            <w:pPr>
              <w:tabs>
                <w:tab w:val="left" w:pos="0"/>
              </w:tabs>
              <w:adjustRightInd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591A1A">
              <w:rPr>
                <w:color w:val="231F20"/>
                <w:sz w:val="24"/>
                <w:szCs w:val="24"/>
                <w:lang w:val="en-US" w:eastAsia="en-US"/>
              </w:rPr>
              <w:t>Friction stir welding — Aluminium — Part 3: Qualification of welding operators</w:t>
            </w:r>
          </w:p>
        </w:tc>
      </w:tr>
    </w:tbl>
    <w:p w14:paraId="04F7EE13" w14:textId="12F494E0" w:rsidR="00BF142E" w:rsidRPr="00D15402" w:rsidRDefault="00747676" w:rsidP="00747676">
      <w:pPr>
        <w:tabs>
          <w:tab w:val="left" w:pos="567"/>
          <w:tab w:val="left" w:pos="1985"/>
        </w:tabs>
        <w:adjustRightInd/>
        <w:spacing w:line="276" w:lineRule="auto"/>
        <w:ind w:left="1985" w:right="-4" w:hanging="1985"/>
        <w:jc w:val="both"/>
        <w:rPr>
          <w:sz w:val="24"/>
          <w:szCs w:val="24"/>
          <w:lang w:val="en-US" w:eastAsia="en-US"/>
        </w:rPr>
      </w:pPr>
      <w:r w:rsidRPr="00D15402">
        <w:rPr>
          <w:color w:val="231F20"/>
          <w:sz w:val="24"/>
          <w:szCs w:val="24"/>
          <w:lang w:val="en-US" w:eastAsia="en-US"/>
        </w:rPr>
        <w:t xml:space="preserve"> </w:t>
      </w:r>
    </w:p>
    <w:p w14:paraId="74FD5899" w14:textId="77777777" w:rsidR="000C41C1" w:rsidRPr="00D15402" w:rsidRDefault="000C41C1" w:rsidP="00AF1D02">
      <w:pPr>
        <w:shd w:val="clear" w:color="auto" w:fill="FFFFFF"/>
        <w:spacing w:line="276" w:lineRule="auto"/>
        <w:rPr>
          <w:sz w:val="24"/>
          <w:szCs w:val="24"/>
          <w:lang w:val="en-US" w:eastAsia="en-US"/>
        </w:rPr>
      </w:pPr>
      <w:r w:rsidRPr="00D15402">
        <w:rPr>
          <w:sz w:val="24"/>
          <w:szCs w:val="24"/>
          <w:lang w:val="en-US" w:eastAsia="en-US"/>
        </w:rPr>
        <w:br w:type="page"/>
      </w:r>
    </w:p>
    <w:tbl>
      <w:tblPr>
        <w:tblW w:w="9990" w:type="dxa"/>
        <w:jc w:val="center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4"/>
        <w:gridCol w:w="3118"/>
        <w:gridCol w:w="2158"/>
      </w:tblGrid>
      <w:tr w:rsidR="000C41C1" w:rsidRPr="00D15402" w14:paraId="2AA2E99B" w14:textId="77777777" w:rsidTr="00E068A4">
        <w:trPr>
          <w:trHeight w:val="912"/>
          <w:jc w:val="center"/>
        </w:trPr>
        <w:tc>
          <w:tcPr>
            <w:tcW w:w="4714" w:type="dxa"/>
            <w:tcBorders>
              <w:top w:val="single" w:sz="4" w:space="0" w:color="auto"/>
              <w:bottom w:val="nil"/>
            </w:tcBorders>
            <w:vAlign w:val="center"/>
          </w:tcPr>
          <w:p w14:paraId="363CE57C" w14:textId="77777777" w:rsidR="000C41C1" w:rsidRPr="00D15402" w:rsidRDefault="000C41C1" w:rsidP="00E068A4">
            <w:pPr>
              <w:spacing w:line="360" w:lineRule="auto"/>
              <w:jc w:val="both"/>
              <w:rPr>
                <w:sz w:val="24"/>
              </w:rPr>
            </w:pPr>
            <w:r w:rsidRPr="00D15402">
              <w:rPr>
                <w:sz w:val="28"/>
                <w:szCs w:val="28"/>
                <w:lang w:val="en-US"/>
              </w:rPr>
              <w:lastRenderedPageBreak/>
              <w:br w:type="page"/>
            </w:r>
            <w:r w:rsidRPr="00D15402">
              <w:rPr>
                <w:sz w:val="24"/>
              </w:rPr>
              <w:t>УДК  621.791:006.354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vAlign w:val="center"/>
          </w:tcPr>
          <w:p w14:paraId="593CA248" w14:textId="01790842" w:rsidR="000C41C1" w:rsidRPr="00D15402" w:rsidRDefault="00703CA9" w:rsidP="00965880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D15402">
              <w:rPr>
                <w:sz w:val="24"/>
              </w:rPr>
              <w:t xml:space="preserve">КС </w:t>
            </w:r>
            <w:r w:rsidR="00B043C8" w:rsidRPr="00D15402">
              <w:rPr>
                <w:sz w:val="24"/>
              </w:rPr>
              <w:t>25.160.</w:t>
            </w:r>
            <w:r w:rsidR="00965880">
              <w:rPr>
                <w:sz w:val="24"/>
              </w:rPr>
              <w:t>01</w:t>
            </w:r>
            <w:r w:rsidR="00B043C8">
              <w:rPr>
                <w:sz w:val="24"/>
              </w:rPr>
              <w:t xml:space="preserve">; </w:t>
            </w:r>
            <w:r w:rsidRPr="00D15402">
              <w:rPr>
                <w:sz w:val="24"/>
              </w:rPr>
              <w:t>25.160.</w:t>
            </w:r>
            <w:r w:rsidR="009E6468">
              <w:rPr>
                <w:sz w:val="24"/>
              </w:rPr>
              <w:t>10</w:t>
            </w:r>
          </w:p>
        </w:tc>
        <w:tc>
          <w:tcPr>
            <w:tcW w:w="2158" w:type="dxa"/>
            <w:tcBorders>
              <w:top w:val="single" w:sz="4" w:space="0" w:color="auto"/>
              <w:bottom w:val="nil"/>
            </w:tcBorders>
            <w:vAlign w:val="center"/>
          </w:tcPr>
          <w:p w14:paraId="062A9501" w14:textId="5B03EA85" w:rsidR="000C41C1" w:rsidRPr="00D15402" w:rsidRDefault="00703CA9" w:rsidP="00703CA9">
            <w:pPr>
              <w:spacing w:line="360" w:lineRule="auto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IDT</w:t>
            </w:r>
          </w:p>
        </w:tc>
      </w:tr>
      <w:tr w:rsidR="000C41C1" w:rsidRPr="00D15402" w14:paraId="692217D4" w14:textId="77777777" w:rsidTr="00E068A4">
        <w:trPr>
          <w:trHeight w:val="20"/>
          <w:jc w:val="center"/>
        </w:trPr>
        <w:tc>
          <w:tcPr>
            <w:tcW w:w="9990" w:type="dxa"/>
            <w:gridSpan w:val="3"/>
            <w:tcBorders>
              <w:bottom w:val="single" w:sz="4" w:space="0" w:color="auto"/>
            </w:tcBorders>
          </w:tcPr>
          <w:p w14:paraId="46E8B986" w14:textId="207E5AFC" w:rsidR="000C41C1" w:rsidRPr="00D15402" w:rsidRDefault="000C41C1" w:rsidP="00E132F5">
            <w:pPr>
              <w:spacing w:line="360" w:lineRule="auto"/>
              <w:jc w:val="both"/>
              <w:rPr>
                <w:sz w:val="24"/>
              </w:rPr>
            </w:pPr>
            <w:r w:rsidRPr="00D15402">
              <w:rPr>
                <w:sz w:val="24"/>
              </w:rPr>
              <w:t xml:space="preserve">Ключевые слова: </w:t>
            </w:r>
            <w:r w:rsidR="00591A1A" w:rsidRPr="00591A1A">
              <w:rPr>
                <w:sz w:val="24"/>
              </w:rPr>
              <w:t>сварка, аттестация, сварка трением с перемешиванием, сварка алюминия, процедура сварки</w:t>
            </w:r>
          </w:p>
        </w:tc>
      </w:tr>
    </w:tbl>
    <w:p w14:paraId="7C2E1A5A" w14:textId="77777777" w:rsidR="000C41C1" w:rsidRPr="00D15402" w:rsidRDefault="000C41C1" w:rsidP="000C41C1">
      <w:pPr>
        <w:widowControl/>
        <w:spacing w:line="360" w:lineRule="auto"/>
        <w:rPr>
          <w:sz w:val="22"/>
          <w:szCs w:val="22"/>
        </w:rPr>
      </w:pPr>
    </w:p>
    <w:p w14:paraId="0FB5F592" w14:textId="77777777" w:rsidR="000C41C1" w:rsidRPr="00D15402" w:rsidRDefault="000C41C1" w:rsidP="000C41C1">
      <w:pPr>
        <w:widowControl/>
        <w:spacing w:line="360" w:lineRule="auto"/>
        <w:rPr>
          <w:sz w:val="22"/>
          <w:szCs w:val="22"/>
        </w:rPr>
      </w:pPr>
    </w:p>
    <w:p w14:paraId="529A93B7" w14:textId="77777777" w:rsidR="000C41C1" w:rsidRPr="00D15402" w:rsidRDefault="000C41C1" w:rsidP="000C41C1">
      <w:pPr>
        <w:widowControl/>
        <w:spacing w:line="360" w:lineRule="auto"/>
        <w:rPr>
          <w:sz w:val="22"/>
          <w:szCs w:val="22"/>
        </w:rPr>
      </w:pPr>
    </w:p>
    <w:tbl>
      <w:tblPr>
        <w:tblW w:w="9990" w:type="dxa"/>
        <w:jc w:val="center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3721"/>
        <w:gridCol w:w="2158"/>
      </w:tblGrid>
      <w:tr w:rsidR="000C41C1" w:rsidRPr="00D15402" w14:paraId="05E00E94" w14:textId="77777777" w:rsidTr="00E068A4">
        <w:trPr>
          <w:trHeight w:val="2589"/>
          <w:jc w:val="center"/>
        </w:trPr>
        <w:tc>
          <w:tcPr>
            <w:tcW w:w="4111" w:type="dxa"/>
          </w:tcPr>
          <w:p w14:paraId="0F21BDBB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1C787824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 xml:space="preserve">Руководитель </w:t>
            </w:r>
            <w:r w:rsidRPr="00D15402">
              <w:rPr>
                <w:sz w:val="24"/>
              </w:rPr>
              <w:br/>
              <w:t>организации-разработчика:</w:t>
            </w:r>
          </w:p>
          <w:p w14:paraId="54A5C250" w14:textId="7EC1FF8D" w:rsidR="000C41C1" w:rsidRPr="00D15402" w:rsidRDefault="00A3145F" w:rsidP="00E068A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Генеральный</w:t>
            </w:r>
            <w:r w:rsidR="000C41C1" w:rsidRPr="00D15402">
              <w:rPr>
                <w:sz w:val="24"/>
              </w:rPr>
              <w:t xml:space="preserve"> директор </w:t>
            </w:r>
            <w:r w:rsidR="000C41C1" w:rsidRPr="00D15402">
              <w:rPr>
                <w:sz w:val="24"/>
              </w:rPr>
              <w:br/>
              <w:t>СРО Ассоциация «Национальное Агентство Контроля Сварки»</w:t>
            </w:r>
          </w:p>
        </w:tc>
        <w:tc>
          <w:tcPr>
            <w:tcW w:w="3721" w:type="dxa"/>
          </w:tcPr>
          <w:p w14:paraId="761C4A9B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  <w:r w:rsidRPr="00D15402">
              <w:rPr>
                <w:sz w:val="24"/>
              </w:rPr>
              <w:t> </w:t>
            </w:r>
          </w:p>
          <w:p w14:paraId="36670A74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2A08DE95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314FB6D2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5A257512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6A092B1F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  <w:r w:rsidRPr="00D15402">
              <w:rPr>
                <w:sz w:val="24"/>
              </w:rPr>
              <w:t>_________________</w:t>
            </w:r>
          </w:p>
        </w:tc>
        <w:tc>
          <w:tcPr>
            <w:tcW w:w="2158" w:type="dxa"/>
          </w:tcPr>
          <w:p w14:paraId="7CC84090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> </w:t>
            </w:r>
          </w:p>
          <w:p w14:paraId="2961E1A1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2B19A725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122DFF20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09A12973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06BFC472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>А.И. Прилуцкий</w:t>
            </w:r>
          </w:p>
        </w:tc>
      </w:tr>
      <w:tr w:rsidR="000C41C1" w:rsidRPr="00D15402" w14:paraId="1D4B5D99" w14:textId="77777777" w:rsidTr="00E068A4">
        <w:trPr>
          <w:trHeight w:val="1515"/>
          <w:jc w:val="center"/>
        </w:trPr>
        <w:tc>
          <w:tcPr>
            <w:tcW w:w="4111" w:type="dxa"/>
            <w:tcBorders>
              <w:bottom w:val="nil"/>
            </w:tcBorders>
          </w:tcPr>
          <w:p w14:paraId="7F9BE9FA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1B6C0E17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>Руководитель разработки:</w:t>
            </w:r>
          </w:p>
          <w:p w14:paraId="1B653BFC" w14:textId="09EEA4E6" w:rsidR="000C41C1" w:rsidRPr="00D15402" w:rsidRDefault="00A3145F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>Начальник</w:t>
            </w:r>
            <w:r w:rsidR="000C41C1" w:rsidRPr="00D15402">
              <w:rPr>
                <w:sz w:val="24"/>
              </w:rPr>
              <w:t xml:space="preserve"> Управления технического регулирования и стандартизации СРО Ассоциация «Национальное Агентство Контроля Сварки»</w:t>
            </w:r>
          </w:p>
        </w:tc>
        <w:tc>
          <w:tcPr>
            <w:tcW w:w="3721" w:type="dxa"/>
            <w:tcBorders>
              <w:bottom w:val="nil"/>
            </w:tcBorders>
          </w:tcPr>
          <w:p w14:paraId="15BAEBCC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3EF49BE5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490D6F2A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236E8955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62974B02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6125705B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  <w:r w:rsidRPr="00D15402">
              <w:rPr>
                <w:sz w:val="24"/>
              </w:rPr>
              <w:t>_________________</w:t>
            </w:r>
          </w:p>
        </w:tc>
        <w:tc>
          <w:tcPr>
            <w:tcW w:w="2158" w:type="dxa"/>
            <w:tcBorders>
              <w:bottom w:val="nil"/>
            </w:tcBorders>
          </w:tcPr>
          <w:p w14:paraId="74542AB9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5BF7E8FA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50B19CB4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48D59615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44EB84A9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1A4D29DA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>С.М. Чупрак</w:t>
            </w:r>
          </w:p>
        </w:tc>
      </w:tr>
    </w:tbl>
    <w:p w14:paraId="6F528268" w14:textId="77777777" w:rsidR="000C41C1" w:rsidRPr="00D15402" w:rsidRDefault="000C41C1" w:rsidP="000C41C1">
      <w:pPr>
        <w:widowControl/>
        <w:spacing w:line="360" w:lineRule="auto"/>
        <w:rPr>
          <w:sz w:val="22"/>
          <w:szCs w:val="22"/>
        </w:rPr>
      </w:pPr>
    </w:p>
    <w:p w14:paraId="50553630" w14:textId="77777777" w:rsidR="000C41C1" w:rsidRPr="00D15402" w:rsidRDefault="000C41C1" w:rsidP="000D5912">
      <w:pPr>
        <w:spacing w:line="360" w:lineRule="auto"/>
        <w:ind w:firstLine="567"/>
        <w:jc w:val="both"/>
        <w:rPr>
          <w:sz w:val="24"/>
        </w:rPr>
      </w:pPr>
    </w:p>
    <w:bookmarkEnd w:id="0"/>
    <w:p w14:paraId="700CAF1E" w14:textId="77777777" w:rsidR="000C41C1" w:rsidRPr="00D15402" w:rsidRDefault="000C41C1" w:rsidP="000D5912">
      <w:pPr>
        <w:spacing w:line="360" w:lineRule="auto"/>
        <w:ind w:firstLine="567"/>
        <w:jc w:val="both"/>
        <w:rPr>
          <w:sz w:val="24"/>
        </w:rPr>
      </w:pPr>
    </w:p>
    <w:sectPr w:rsidR="000C41C1" w:rsidRPr="00D15402" w:rsidSect="000C41C1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4" w:h="16838"/>
      <w:pgMar w:top="1134" w:right="1418" w:bottom="1134" w:left="851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35804" w14:textId="77777777" w:rsidR="00465EFA" w:rsidRDefault="00465EFA">
      <w:r>
        <w:separator/>
      </w:r>
    </w:p>
  </w:endnote>
  <w:endnote w:type="continuationSeparator" w:id="0">
    <w:p w14:paraId="0A838330" w14:textId="77777777" w:rsidR="00465EFA" w:rsidRDefault="0046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Italic">
    <w:altName w:val="Arial"/>
    <w:charset w:val="00"/>
    <w:family w:val="swiss"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8611A" w14:textId="56EF8966" w:rsidR="00D92F3E" w:rsidRPr="0007171C" w:rsidRDefault="00D92F3E" w:rsidP="0007171C">
    <w:pPr>
      <w:pStyle w:val="a7"/>
      <w:rPr>
        <w:rFonts w:cs="Arial"/>
        <w:sz w:val="18"/>
        <w:szCs w:val="18"/>
        <w:lang w:val="en-US"/>
      </w:rPr>
    </w:pPr>
    <w:r w:rsidRPr="0007171C">
      <w:rPr>
        <w:rFonts w:cs="Arial"/>
        <w:sz w:val="18"/>
        <w:szCs w:val="18"/>
      </w:rPr>
      <w:fldChar w:fldCharType="begin"/>
    </w:r>
    <w:r w:rsidRPr="0007171C">
      <w:rPr>
        <w:rFonts w:cs="Arial"/>
        <w:sz w:val="18"/>
        <w:szCs w:val="18"/>
      </w:rPr>
      <w:instrText xml:space="preserve"> PAGE   \* MERGEFORMAT </w:instrText>
    </w:r>
    <w:r w:rsidRPr="0007171C">
      <w:rPr>
        <w:rFonts w:cs="Arial"/>
        <w:sz w:val="18"/>
        <w:szCs w:val="18"/>
      </w:rPr>
      <w:fldChar w:fldCharType="separate"/>
    </w:r>
    <w:r w:rsidR="00122281">
      <w:rPr>
        <w:rFonts w:cs="Arial"/>
        <w:noProof/>
        <w:sz w:val="18"/>
        <w:szCs w:val="18"/>
      </w:rPr>
      <w:t>IV</w:t>
    </w:r>
    <w:r w:rsidRPr="0007171C">
      <w:rPr>
        <w:rFonts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82715" w14:textId="5C52F52B" w:rsidR="00D92F3E" w:rsidRPr="0007171C" w:rsidRDefault="00D92F3E" w:rsidP="0007171C">
    <w:pPr>
      <w:pStyle w:val="a7"/>
      <w:jc w:val="right"/>
      <w:rPr>
        <w:rFonts w:cs="Arial"/>
        <w:sz w:val="18"/>
        <w:szCs w:val="18"/>
        <w:lang w:val="en-US"/>
      </w:rPr>
    </w:pPr>
    <w:r w:rsidRPr="0007171C">
      <w:rPr>
        <w:rFonts w:cs="Arial"/>
        <w:sz w:val="18"/>
        <w:szCs w:val="18"/>
      </w:rPr>
      <w:fldChar w:fldCharType="begin"/>
    </w:r>
    <w:r w:rsidRPr="0007171C">
      <w:rPr>
        <w:rFonts w:cs="Arial"/>
        <w:sz w:val="18"/>
        <w:szCs w:val="18"/>
      </w:rPr>
      <w:instrText xml:space="preserve"> PAGE   \* MERGEFORMAT </w:instrText>
    </w:r>
    <w:r w:rsidRPr="0007171C">
      <w:rPr>
        <w:rFonts w:cs="Arial"/>
        <w:sz w:val="18"/>
        <w:szCs w:val="18"/>
      </w:rPr>
      <w:fldChar w:fldCharType="separate"/>
    </w:r>
    <w:r w:rsidR="00122281">
      <w:rPr>
        <w:rFonts w:cs="Arial"/>
        <w:noProof/>
        <w:sz w:val="18"/>
        <w:szCs w:val="18"/>
      </w:rPr>
      <w:t>V</w:t>
    </w:r>
    <w:r w:rsidRPr="0007171C">
      <w:rPr>
        <w:rFonts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8A488" w14:textId="77777777" w:rsidR="00D92F3E" w:rsidRDefault="00D92F3E">
    <w:pPr>
      <w:pStyle w:val="a7"/>
      <w:jc w:val="right"/>
    </w:pPr>
  </w:p>
  <w:p w14:paraId="118CD205" w14:textId="77777777" w:rsidR="00D92F3E" w:rsidRDefault="00D92F3E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6683538"/>
      <w:docPartObj>
        <w:docPartGallery w:val="Page Numbers (Bottom of Page)"/>
        <w:docPartUnique/>
      </w:docPartObj>
    </w:sdtPr>
    <w:sdtEndPr/>
    <w:sdtContent>
      <w:p w14:paraId="04150991" w14:textId="0C7C7388" w:rsidR="00D92F3E" w:rsidRPr="00AB12F0" w:rsidRDefault="00D92F3E" w:rsidP="00AB12F0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281">
          <w:rPr>
            <w:noProof/>
          </w:rPr>
          <w:t>10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309533"/>
      <w:docPartObj>
        <w:docPartGallery w:val="Page Numbers (Bottom of Page)"/>
        <w:docPartUnique/>
      </w:docPartObj>
    </w:sdtPr>
    <w:sdtEndPr/>
    <w:sdtContent>
      <w:p w14:paraId="0835A247" w14:textId="074CF4FE" w:rsidR="00D92F3E" w:rsidRPr="00AB12F0" w:rsidRDefault="00D92F3E" w:rsidP="00AB12F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281">
          <w:rPr>
            <w:noProof/>
          </w:rPr>
          <w:t>9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2D338" w14:textId="77777777" w:rsidR="00D92F3E" w:rsidRPr="00E06E94" w:rsidRDefault="00D92F3E" w:rsidP="00895205">
    <w:pPr>
      <w:widowControl/>
      <w:ind w:left="6" w:firstLine="561"/>
      <w:jc w:val="both"/>
      <w:rPr>
        <w:snapToGrid w:val="0"/>
        <w:sz w:val="10"/>
        <w:szCs w:val="24"/>
      </w:rPr>
    </w:pPr>
  </w:p>
  <w:p w14:paraId="633DFAC3" w14:textId="77777777" w:rsidR="00D92F3E" w:rsidRPr="00E06E94" w:rsidRDefault="00D92F3E" w:rsidP="00895205">
    <w:pPr>
      <w:widowControl/>
      <w:pBdr>
        <w:top w:val="single" w:sz="4" w:space="2" w:color="auto"/>
      </w:pBdr>
      <w:autoSpaceDE/>
      <w:autoSpaceDN/>
      <w:adjustRightInd/>
      <w:rPr>
        <w:b/>
        <w:bCs/>
        <w:sz w:val="22"/>
        <w:szCs w:val="24"/>
      </w:rPr>
    </w:pPr>
    <w:r w:rsidRPr="00E06E94">
      <w:rPr>
        <w:b/>
        <w:bCs/>
        <w:sz w:val="22"/>
        <w:szCs w:val="24"/>
      </w:rPr>
      <w:t>Издание официальное</w:t>
    </w:r>
  </w:p>
  <w:p w14:paraId="208BFC8A" w14:textId="3F278C54" w:rsidR="00D92F3E" w:rsidRDefault="00D92F3E" w:rsidP="00281A50">
    <w:pPr>
      <w:pStyle w:val="a7"/>
      <w:jc w:val="right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E2600" w14:textId="77777777" w:rsidR="00465EFA" w:rsidRDefault="00465EFA">
      <w:r>
        <w:separator/>
      </w:r>
    </w:p>
  </w:footnote>
  <w:footnote w:type="continuationSeparator" w:id="0">
    <w:p w14:paraId="7388B7EF" w14:textId="77777777" w:rsidR="00465EFA" w:rsidRDefault="00465EFA">
      <w:r>
        <w:continuationSeparator/>
      </w:r>
    </w:p>
  </w:footnote>
  <w:footnote w:id="1">
    <w:p w14:paraId="7524F1B2" w14:textId="315E5778" w:rsidR="00D92F3E" w:rsidRDefault="00D92F3E" w:rsidP="00FD7ACC">
      <w:pPr>
        <w:pStyle w:val="af0"/>
      </w:pPr>
      <w:r>
        <w:rPr>
          <w:rStyle w:val="af2"/>
        </w:rPr>
        <w:t>1)</w:t>
      </w:r>
      <w:r>
        <w:t xml:space="preserve"> </w:t>
      </w:r>
      <w:r w:rsidRPr="0009293B">
        <w:t>Если требуется</w:t>
      </w:r>
      <w:r>
        <w:t>.</w:t>
      </w:r>
    </w:p>
  </w:footnote>
  <w:footnote w:id="2">
    <w:p w14:paraId="55302B86" w14:textId="51F85CC2" w:rsidR="00D92F3E" w:rsidRDefault="00D92F3E">
      <w:pPr>
        <w:pStyle w:val="af0"/>
      </w:pPr>
    </w:p>
  </w:footnote>
  <w:footnote w:id="3">
    <w:p w14:paraId="403CD265" w14:textId="7A1F1326" w:rsidR="00D92F3E" w:rsidRDefault="00D92F3E">
      <w:pPr>
        <w:pStyle w:val="af0"/>
      </w:pPr>
      <w:r>
        <w:rPr>
          <w:rStyle w:val="af2"/>
        </w:rPr>
        <w:t>2)</w:t>
      </w:r>
      <w:r>
        <w:t xml:space="preserve"> Если требуется.</w:t>
      </w:r>
    </w:p>
  </w:footnote>
  <w:footnote w:id="4">
    <w:p w14:paraId="0CAB0B13" w14:textId="6161BFD2" w:rsidR="00D92F3E" w:rsidRDefault="00D92F3E">
      <w:pPr>
        <w:pStyle w:val="af0"/>
      </w:pPr>
      <w:r>
        <w:rPr>
          <w:rStyle w:val="af2"/>
        </w:rPr>
        <w:t>3)</w:t>
      </w:r>
      <w:r>
        <w:t xml:space="preserve"> </w:t>
      </w:r>
      <w:r w:rsidRPr="00C66BCE">
        <w:t>Если требуется.</w:t>
      </w:r>
    </w:p>
  </w:footnote>
  <w:footnote w:id="5">
    <w:p w14:paraId="6498F7CF" w14:textId="2291CA9D" w:rsidR="00D92F3E" w:rsidRDefault="00D92F3E">
      <w:pPr>
        <w:pStyle w:val="af0"/>
      </w:pPr>
      <w:r>
        <w:rPr>
          <w:rStyle w:val="af2"/>
        </w:rPr>
        <w:t>4)</w:t>
      </w:r>
      <w:r>
        <w:t xml:space="preserve"> Если требуется.</w:t>
      </w:r>
    </w:p>
  </w:footnote>
  <w:footnote w:id="6">
    <w:p w14:paraId="74C8870C" w14:textId="4E994652" w:rsidR="00D92F3E" w:rsidRPr="00905651" w:rsidRDefault="00D92F3E" w:rsidP="00905651">
      <w:pPr>
        <w:pStyle w:val="af0"/>
        <w:spacing w:line="276" w:lineRule="auto"/>
        <w:jc w:val="both"/>
        <w:rPr>
          <w:sz w:val="22"/>
          <w:szCs w:val="22"/>
        </w:rPr>
      </w:pPr>
      <w:r w:rsidRPr="00905651">
        <w:rPr>
          <w:rStyle w:val="af2"/>
          <w:sz w:val="22"/>
          <w:szCs w:val="22"/>
        </w:rPr>
        <w:t>1)</w:t>
      </w:r>
      <w:r w:rsidRPr="00905651">
        <w:rPr>
          <w:sz w:val="22"/>
          <w:szCs w:val="22"/>
        </w:rPr>
        <w:t xml:space="preserve"> В Российской Федерации действуют ГОСТ Р ИСО </w:t>
      </w:r>
      <w:r w:rsidRPr="000D28F5">
        <w:rPr>
          <w:sz w:val="22"/>
          <w:szCs w:val="22"/>
        </w:rPr>
        <w:t>4136–2024</w:t>
      </w:r>
      <w:r w:rsidRPr="00905651">
        <w:rPr>
          <w:sz w:val="22"/>
          <w:szCs w:val="22"/>
        </w:rPr>
        <w:t xml:space="preserve"> «Испытания разрушающие сварных швов металлических материалов. Испытание на поперечное растяжение».</w:t>
      </w:r>
    </w:p>
  </w:footnote>
  <w:footnote w:id="7">
    <w:p w14:paraId="168D43A9" w14:textId="5253C25C" w:rsidR="00D92F3E" w:rsidRPr="00905651" w:rsidRDefault="00D92F3E" w:rsidP="00905651">
      <w:pPr>
        <w:pStyle w:val="af0"/>
        <w:spacing w:line="276" w:lineRule="auto"/>
        <w:jc w:val="both"/>
        <w:rPr>
          <w:sz w:val="22"/>
          <w:szCs w:val="22"/>
        </w:rPr>
      </w:pPr>
      <w:r w:rsidRPr="00905651">
        <w:rPr>
          <w:rStyle w:val="af2"/>
          <w:sz w:val="22"/>
          <w:szCs w:val="22"/>
        </w:rPr>
        <w:t>2)</w:t>
      </w:r>
      <w:r w:rsidRPr="00905651">
        <w:rPr>
          <w:sz w:val="22"/>
          <w:szCs w:val="22"/>
        </w:rPr>
        <w:t xml:space="preserve"> В Российской Федерации </w:t>
      </w:r>
      <w:r>
        <w:rPr>
          <w:sz w:val="22"/>
          <w:szCs w:val="22"/>
        </w:rPr>
        <w:t>действует</w:t>
      </w:r>
      <w:r w:rsidRPr="00905651">
        <w:rPr>
          <w:sz w:val="22"/>
          <w:szCs w:val="22"/>
        </w:rPr>
        <w:t xml:space="preserve"> ГОСТ Р ИСО 5173</w:t>
      </w:r>
      <w:r>
        <w:rPr>
          <w:sz w:val="22"/>
          <w:szCs w:val="22"/>
        </w:rPr>
        <w:t>–</w:t>
      </w:r>
      <w:r w:rsidRPr="00905651">
        <w:rPr>
          <w:sz w:val="22"/>
          <w:szCs w:val="22"/>
        </w:rPr>
        <w:t>2024 «Испытания разрушающие сварных швов металлических материалов. Испытания на изгиб».</w:t>
      </w:r>
    </w:p>
  </w:footnote>
  <w:footnote w:id="8">
    <w:p w14:paraId="391DBB6F" w14:textId="20BF7BD5" w:rsidR="00D92F3E" w:rsidRPr="00905651" w:rsidRDefault="00D92F3E" w:rsidP="00905651">
      <w:pPr>
        <w:pStyle w:val="af0"/>
        <w:spacing w:line="276" w:lineRule="auto"/>
        <w:jc w:val="both"/>
        <w:rPr>
          <w:sz w:val="22"/>
          <w:szCs w:val="22"/>
        </w:rPr>
      </w:pPr>
      <w:r w:rsidRPr="00905651">
        <w:rPr>
          <w:rStyle w:val="af2"/>
          <w:sz w:val="22"/>
          <w:szCs w:val="22"/>
        </w:rPr>
        <w:t>3)</w:t>
      </w:r>
      <w:r w:rsidRPr="00905651">
        <w:rPr>
          <w:sz w:val="22"/>
          <w:szCs w:val="22"/>
        </w:rPr>
        <w:t xml:space="preserve"> В Российской Федерации </w:t>
      </w:r>
      <w:r>
        <w:rPr>
          <w:sz w:val="22"/>
          <w:szCs w:val="22"/>
        </w:rPr>
        <w:t>действует</w:t>
      </w:r>
      <w:r w:rsidRPr="00905651">
        <w:rPr>
          <w:sz w:val="22"/>
          <w:szCs w:val="22"/>
        </w:rPr>
        <w:t xml:space="preserve"> ГОСТ Р ИСО 15607</w:t>
      </w:r>
      <w:r>
        <w:rPr>
          <w:sz w:val="22"/>
          <w:szCs w:val="22"/>
        </w:rPr>
        <w:t>–</w:t>
      </w:r>
      <w:r w:rsidRPr="00905651">
        <w:rPr>
          <w:sz w:val="22"/>
          <w:szCs w:val="22"/>
        </w:rPr>
        <w:t>2009 «Технические требования и аттестация процедур сварки металлических материалов. Общие правила».</w:t>
      </w:r>
    </w:p>
  </w:footnote>
  <w:footnote w:id="9">
    <w:p w14:paraId="57199CD9" w14:textId="7514442C" w:rsidR="00D92F3E" w:rsidRPr="00905651" w:rsidRDefault="00D92F3E" w:rsidP="00416F04">
      <w:pPr>
        <w:pStyle w:val="af0"/>
        <w:spacing w:line="276" w:lineRule="auto"/>
        <w:jc w:val="both"/>
        <w:rPr>
          <w:sz w:val="22"/>
          <w:szCs w:val="22"/>
        </w:rPr>
      </w:pPr>
      <w:r w:rsidRPr="00905651">
        <w:rPr>
          <w:rStyle w:val="af2"/>
          <w:sz w:val="22"/>
          <w:szCs w:val="22"/>
        </w:rPr>
        <w:t>4)</w:t>
      </w:r>
      <w:r w:rsidRPr="00905651">
        <w:rPr>
          <w:sz w:val="22"/>
          <w:szCs w:val="22"/>
        </w:rPr>
        <w:t xml:space="preserve"> В Российской Федерации </w:t>
      </w:r>
      <w:r>
        <w:rPr>
          <w:sz w:val="22"/>
          <w:szCs w:val="22"/>
        </w:rPr>
        <w:t>действует</w:t>
      </w:r>
      <w:r w:rsidRPr="00905651">
        <w:rPr>
          <w:sz w:val="22"/>
          <w:szCs w:val="22"/>
        </w:rPr>
        <w:t xml:space="preserve"> ГОСТ Р ИСО 17637</w:t>
      </w:r>
      <w:r>
        <w:rPr>
          <w:sz w:val="22"/>
          <w:szCs w:val="22"/>
        </w:rPr>
        <w:t>–</w:t>
      </w:r>
      <w:r w:rsidRPr="00905651">
        <w:rPr>
          <w:sz w:val="22"/>
          <w:szCs w:val="22"/>
        </w:rPr>
        <w:t>2024 «Неразрушающий контроль сварных швов. Визуальный контроль соединений, выполненных сваркой плавлением».</w:t>
      </w:r>
    </w:p>
  </w:footnote>
  <w:footnote w:id="10">
    <w:p w14:paraId="71174199" w14:textId="78EB1EAA" w:rsidR="00D92F3E" w:rsidRPr="00905651" w:rsidRDefault="00D92F3E" w:rsidP="00905651">
      <w:pPr>
        <w:pStyle w:val="af0"/>
        <w:spacing w:line="276" w:lineRule="auto"/>
        <w:jc w:val="both"/>
        <w:rPr>
          <w:sz w:val="22"/>
          <w:szCs w:val="22"/>
        </w:rPr>
      </w:pPr>
      <w:r>
        <w:rPr>
          <w:rStyle w:val="af2"/>
        </w:rPr>
        <w:t>5)</w:t>
      </w:r>
      <w:r w:rsidRPr="00905651">
        <w:rPr>
          <w:sz w:val="22"/>
          <w:szCs w:val="22"/>
        </w:rPr>
        <w:t xml:space="preserve"> В Российской Федерации </w:t>
      </w:r>
      <w:r>
        <w:rPr>
          <w:sz w:val="22"/>
          <w:szCs w:val="22"/>
        </w:rPr>
        <w:t>действует</w:t>
      </w:r>
      <w:r w:rsidRPr="00905651">
        <w:rPr>
          <w:sz w:val="22"/>
          <w:szCs w:val="22"/>
        </w:rPr>
        <w:t xml:space="preserve"> ГОСТ Р ИСО 17639</w:t>
      </w:r>
      <w:r>
        <w:rPr>
          <w:sz w:val="22"/>
          <w:szCs w:val="22"/>
        </w:rPr>
        <w:t>–</w:t>
      </w:r>
      <w:r w:rsidRPr="00905651">
        <w:rPr>
          <w:sz w:val="22"/>
          <w:szCs w:val="22"/>
        </w:rPr>
        <w:t>2025 «Испытания разрушающие сварных швов металлических материалов. Исследования макроструктуры и микроструктуры сварных швов».</w:t>
      </w:r>
    </w:p>
  </w:footnote>
  <w:footnote w:id="11">
    <w:p w14:paraId="302298A2" w14:textId="31E75417" w:rsidR="00D92F3E" w:rsidRPr="00092938" w:rsidRDefault="00D92F3E" w:rsidP="00905651">
      <w:pPr>
        <w:pStyle w:val="af0"/>
        <w:spacing w:line="276" w:lineRule="auto"/>
        <w:jc w:val="both"/>
        <w:rPr>
          <w:sz w:val="22"/>
        </w:rPr>
      </w:pPr>
      <w:r>
        <w:rPr>
          <w:rStyle w:val="af2"/>
        </w:rPr>
        <w:t>6)</w:t>
      </w:r>
      <w:r w:rsidRPr="00905651">
        <w:rPr>
          <w:sz w:val="22"/>
          <w:szCs w:val="22"/>
        </w:rPr>
        <w:t xml:space="preserve"> В Российской Федерации </w:t>
      </w:r>
      <w:r>
        <w:rPr>
          <w:sz w:val="22"/>
          <w:szCs w:val="22"/>
        </w:rPr>
        <w:t>действует</w:t>
      </w:r>
      <w:r w:rsidRPr="00905651">
        <w:rPr>
          <w:sz w:val="22"/>
          <w:szCs w:val="22"/>
        </w:rPr>
        <w:t xml:space="preserve"> ГОСТ Р 58904</w:t>
      </w:r>
      <w:r>
        <w:rPr>
          <w:sz w:val="22"/>
          <w:szCs w:val="22"/>
        </w:rPr>
        <w:t>–</w:t>
      </w:r>
      <w:r w:rsidRPr="00905651">
        <w:rPr>
          <w:sz w:val="22"/>
          <w:szCs w:val="22"/>
        </w:rPr>
        <w:t>2020/ISO/TR 25901-1:2016 «Сварка и родственные процессы. Словарь. Часть 1. Общие термины», ГОСТ Р 58905</w:t>
      </w:r>
      <w:r>
        <w:rPr>
          <w:sz w:val="22"/>
          <w:szCs w:val="22"/>
        </w:rPr>
        <w:t>–</w:t>
      </w:r>
      <w:r w:rsidRPr="00905651">
        <w:rPr>
          <w:sz w:val="22"/>
          <w:szCs w:val="22"/>
        </w:rPr>
        <w:t>2020/ISO/TR 25901-3:2016 «Сварка и родственные процессы. Словарь. Часть 3. Сварочные процессы», ГОСТ Р 58906</w:t>
      </w:r>
      <w:r>
        <w:rPr>
          <w:sz w:val="22"/>
          <w:szCs w:val="22"/>
        </w:rPr>
        <w:t>–</w:t>
      </w:r>
      <w:r w:rsidRPr="00905651">
        <w:rPr>
          <w:sz w:val="22"/>
          <w:szCs w:val="22"/>
        </w:rPr>
        <w:t>2020/ISO/TR</w:t>
      </w:r>
      <w:r>
        <w:rPr>
          <w:sz w:val="22"/>
          <w:szCs w:val="22"/>
        </w:rPr>
        <w:t> </w:t>
      </w:r>
      <w:r w:rsidRPr="00905651">
        <w:rPr>
          <w:sz w:val="22"/>
          <w:szCs w:val="22"/>
        </w:rPr>
        <w:t>25901-4:2016 «Сварка и родственные процессы. Словарь. Часть 4. Дуговая сварка».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E2C47" w14:textId="57A8E62D" w:rsidR="00D92F3E" w:rsidRDefault="00D92F3E" w:rsidP="00971B61">
    <w:pPr>
      <w:widowControl/>
      <w:autoSpaceDE/>
      <w:autoSpaceDN/>
      <w:adjustRightInd/>
      <w:rPr>
        <w:b/>
        <w:sz w:val="24"/>
      </w:rPr>
    </w:pPr>
    <w:r w:rsidRPr="00A92EB0">
      <w:rPr>
        <w:b/>
        <w:sz w:val="24"/>
      </w:rPr>
      <w:t xml:space="preserve">ГОСТ ISO </w:t>
    </w:r>
    <w:r>
      <w:rPr>
        <w:b/>
        <w:sz w:val="24"/>
      </w:rPr>
      <w:t>25239</w:t>
    </w:r>
    <w:r w:rsidRPr="00A92EB0">
      <w:rPr>
        <w:b/>
        <w:sz w:val="24"/>
      </w:rPr>
      <w:t>-</w:t>
    </w:r>
    <w:r>
      <w:rPr>
        <w:b/>
        <w:sz w:val="24"/>
      </w:rPr>
      <w:t>4</w:t>
    </w:r>
    <w:r w:rsidRPr="00A92EB0">
      <w:rPr>
        <w:b/>
        <w:sz w:val="24"/>
      </w:rPr>
      <w:t>—202</w:t>
    </w:r>
  </w:p>
  <w:p w14:paraId="145391C3" w14:textId="650BABD2" w:rsidR="00D92F3E" w:rsidRPr="00A92EB0" w:rsidRDefault="00D92F3E" w:rsidP="00971B61">
    <w:pPr>
      <w:widowControl/>
      <w:autoSpaceDE/>
      <w:autoSpaceDN/>
      <w:adjustRightInd/>
      <w:rPr>
        <w:b/>
        <w:sz w:val="24"/>
      </w:rPr>
    </w:pPr>
    <w:r w:rsidRPr="00990A64">
      <w:rPr>
        <w:i/>
        <w:sz w:val="24"/>
      </w:rPr>
      <w:t>(проект, RU, первая редакция)</w:t>
    </w:r>
  </w:p>
  <w:p w14:paraId="31DF91A9" w14:textId="70F6D6A3" w:rsidR="00D92F3E" w:rsidRPr="00CF3D17" w:rsidRDefault="00D92F3E" w:rsidP="00173413">
    <w:pPr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C1F17" w14:textId="7EE07770" w:rsidR="00D92F3E" w:rsidRDefault="00D92F3E" w:rsidP="00895205">
    <w:pPr>
      <w:widowControl/>
      <w:autoSpaceDE/>
      <w:autoSpaceDN/>
      <w:adjustRightInd/>
      <w:jc w:val="right"/>
      <w:rPr>
        <w:b/>
        <w:sz w:val="24"/>
      </w:rPr>
    </w:pPr>
    <w:r w:rsidRPr="00C14EF2">
      <w:rPr>
        <w:b/>
        <w:sz w:val="24"/>
      </w:rPr>
      <w:t xml:space="preserve">ГОСТ </w:t>
    </w:r>
    <w:r>
      <w:rPr>
        <w:b/>
        <w:sz w:val="24"/>
      </w:rPr>
      <w:t>ISO</w:t>
    </w:r>
    <w:r w:rsidRPr="00C14EF2">
      <w:rPr>
        <w:b/>
        <w:sz w:val="24"/>
      </w:rPr>
      <w:t xml:space="preserve"> </w:t>
    </w:r>
    <w:r>
      <w:rPr>
        <w:b/>
        <w:sz w:val="24"/>
      </w:rPr>
      <w:t>25239</w:t>
    </w:r>
    <w:r w:rsidRPr="0029653F">
      <w:rPr>
        <w:b/>
        <w:sz w:val="24"/>
      </w:rPr>
      <w:t>-</w:t>
    </w:r>
    <w:r>
      <w:rPr>
        <w:b/>
        <w:sz w:val="24"/>
      </w:rPr>
      <w:t>4</w:t>
    </w:r>
    <w:r w:rsidRPr="00C14EF2">
      <w:rPr>
        <w:b/>
        <w:sz w:val="24"/>
      </w:rPr>
      <w:t>—20</w:t>
    </w:r>
    <w:r>
      <w:rPr>
        <w:b/>
        <w:sz w:val="24"/>
      </w:rPr>
      <w:t>2</w:t>
    </w:r>
  </w:p>
  <w:p w14:paraId="3792E444" w14:textId="194BDCF9" w:rsidR="00D92F3E" w:rsidRDefault="00D92F3E" w:rsidP="00895205">
    <w:pPr>
      <w:widowControl/>
      <w:autoSpaceDE/>
      <w:autoSpaceDN/>
      <w:adjustRightInd/>
      <w:jc w:val="right"/>
      <w:rPr>
        <w:b/>
        <w:sz w:val="24"/>
      </w:rPr>
    </w:pPr>
    <w:r w:rsidRPr="00990A64">
      <w:rPr>
        <w:i/>
        <w:sz w:val="24"/>
      </w:rPr>
      <w:t>(проект, RU, первая редакция)</w:t>
    </w:r>
  </w:p>
  <w:p w14:paraId="4204E77D" w14:textId="77777777" w:rsidR="00D92F3E" w:rsidRDefault="00D92F3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C645B" w14:textId="2092298D" w:rsidR="00D92F3E" w:rsidRDefault="00D92F3E" w:rsidP="00AB12F0">
    <w:pPr>
      <w:pStyle w:val="a5"/>
      <w:rPr>
        <w:rFonts w:cs="Arial"/>
        <w:b/>
        <w:sz w:val="24"/>
      </w:rPr>
    </w:pPr>
    <w:r w:rsidRPr="00D93CDD">
      <w:rPr>
        <w:rFonts w:cs="Arial"/>
        <w:b/>
        <w:sz w:val="24"/>
      </w:rPr>
      <w:t xml:space="preserve">ГОСТ </w:t>
    </w:r>
    <w:r>
      <w:rPr>
        <w:rFonts w:cs="Arial"/>
        <w:b/>
        <w:sz w:val="24"/>
      </w:rPr>
      <w:t>ISO</w:t>
    </w:r>
    <w:r w:rsidRPr="00D93CDD">
      <w:rPr>
        <w:rFonts w:cs="Arial"/>
        <w:b/>
        <w:sz w:val="24"/>
      </w:rPr>
      <w:t xml:space="preserve"> </w:t>
    </w:r>
    <w:r w:rsidRPr="005B0628">
      <w:rPr>
        <w:rFonts w:cs="Arial"/>
        <w:b/>
        <w:sz w:val="24"/>
      </w:rPr>
      <w:t>25239</w:t>
    </w:r>
    <w:r>
      <w:rPr>
        <w:rFonts w:cs="Arial"/>
        <w:b/>
        <w:sz w:val="24"/>
      </w:rPr>
      <w:t>-4</w:t>
    </w:r>
    <w:r w:rsidRPr="00D93CDD">
      <w:rPr>
        <w:rFonts w:cs="Arial"/>
        <w:b/>
        <w:sz w:val="24"/>
      </w:rPr>
      <w:t>—20</w:t>
    </w:r>
    <w:r>
      <w:rPr>
        <w:rFonts w:cs="Arial"/>
        <w:b/>
        <w:sz w:val="24"/>
      </w:rPr>
      <w:t>2</w:t>
    </w:r>
  </w:p>
  <w:p w14:paraId="35E0CF08" w14:textId="0C732D17" w:rsidR="00D92F3E" w:rsidRPr="00D93CDD" w:rsidRDefault="00D92F3E" w:rsidP="00AB12F0">
    <w:pPr>
      <w:pStyle w:val="a5"/>
      <w:rPr>
        <w:sz w:val="24"/>
      </w:rPr>
    </w:pPr>
    <w:r w:rsidRPr="00990A64">
      <w:rPr>
        <w:i/>
        <w:sz w:val="24"/>
      </w:rPr>
      <w:t>(проект, RU, первая редакция)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88132" w14:textId="791671C5" w:rsidR="00D92F3E" w:rsidRDefault="00D92F3E" w:rsidP="00AB12F0">
    <w:pPr>
      <w:pStyle w:val="a5"/>
      <w:jc w:val="right"/>
      <w:rPr>
        <w:rFonts w:cs="Arial"/>
        <w:b/>
        <w:sz w:val="24"/>
      </w:rPr>
    </w:pPr>
    <w:r w:rsidRPr="00D93CDD">
      <w:rPr>
        <w:rFonts w:cs="Arial"/>
        <w:b/>
        <w:sz w:val="24"/>
      </w:rPr>
      <w:t xml:space="preserve">ГОСТ </w:t>
    </w:r>
    <w:r>
      <w:rPr>
        <w:rFonts w:cs="Arial"/>
        <w:b/>
        <w:sz w:val="24"/>
      </w:rPr>
      <w:t>ISO</w:t>
    </w:r>
    <w:r w:rsidRPr="00D93CDD">
      <w:rPr>
        <w:rFonts w:cs="Arial"/>
        <w:b/>
        <w:sz w:val="24"/>
      </w:rPr>
      <w:t xml:space="preserve"> </w:t>
    </w:r>
    <w:r w:rsidRPr="005B0628">
      <w:rPr>
        <w:rFonts w:cs="Arial"/>
        <w:b/>
        <w:sz w:val="24"/>
      </w:rPr>
      <w:t>25239</w:t>
    </w:r>
    <w:r>
      <w:rPr>
        <w:rFonts w:cs="Arial"/>
        <w:b/>
        <w:sz w:val="24"/>
      </w:rPr>
      <w:t>-4</w:t>
    </w:r>
    <w:r w:rsidRPr="00D93CDD">
      <w:rPr>
        <w:rFonts w:cs="Arial"/>
        <w:b/>
        <w:sz w:val="24"/>
      </w:rPr>
      <w:t>—20</w:t>
    </w:r>
    <w:r>
      <w:rPr>
        <w:rFonts w:cs="Arial"/>
        <w:b/>
        <w:sz w:val="24"/>
      </w:rPr>
      <w:t>2</w:t>
    </w:r>
  </w:p>
  <w:p w14:paraId="676DAFD7" w14:textId="75FFB7C0" w:rsidR="00D92F3E" w:rsidRPr="00D93CDD" w:rsidRDefault="00D92F3E" w:rsidP="00AB12F0">
    <w:pPr>
      <w:pStyle w:val="a5"/>
      <w:jc w:val="right"/>
      <w:rPr>
        <w:sz w:val="24"/>
      </w:rPr>
    </w:pPr>
    <w:r w:rsidRPr="00990A64">
      <w:rPr>
        <w:i/>
        <w:sz w:val="24"/>
      </w:rPr>
      <w:t>(проект, RU, первая редакция)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A98D4" w14:textId="40683DA2" w:rsidR="00D92F3E" w:rsidRDefault="00D92F3E" w:rsidP="00895205">
    <w:pPr>
      <w:pStyle w:val="a5"/>
      <w:jc w:val="right"/>
      <w:rPr>
        <w:b/>
        <w:sz w:val="28"/>
      </w:rPr>
    </w:pPr>
    <w:r w:rsidRPr="000C41DF">
      <w:rPr>
        <w:b/>
        <w:sz w:val="28"/>
      </w:rPr>
      <w:t xml:space="preserve">ГОСТ ISO </w:t>
    </w:r>
    <w:r w:rsidRPr="005871FD">
      <w:rPr>
        <w:b/>
        <w:sz w:val="28"/>
      </w:rPr>
      <w:t>25239</w:t>
    </w:r>
    <w:r w:rsidRPr="000C41DF">
      <w:rPr>
        <w:b/>
        <w:sz w:val="28"/>
      </w:rPr>
      <w:t>-</w:t>
    </w:r>
    <w:r>
      <w:rPr>
        <w:b/>
        <w:sz w:val="28"/>
      </w:rPr>
      <w:t>4</w:t>
    </w:r>
    <w:r w:rsidRPr="000C41DF">
      <w:rPr>
        <w:b/>
        <w:sz w:val="28"/>
      </w:rPr>
      <w:t>—202</w:t>
    </w:r>
    <w:r>
      <w:rPr>
        <w:b/>
        <w:sz w:val="28"/>
      </w:rPr>
      <w:br/>
    </w:r>
    <w:r w:rsidRPr="005871FD">
      <w:rPr>
        <w:i/>
        <w:sz w:val="28"/>
        <w:szCs w:val="28"/>
      </w:rPr>
      <w:t>(проект, RU, первая редакция)</w:t>
    </w:r>
  </w:p>
  <w:p w14:paraId="336D9579" w14:textId="77777777" w:rsidR="00D92F3E" w:rsidRDefault="00D92F3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70AE5"/>
    <w:multiLevelType w:val="hybridMultilevel"/>
    <w:tmpl w:val="BE52DA80"/>
    <w:lvl w:ilvl="0" w:tplc="E9865A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121D7"/>
    <w:multiLevelType w:val="multilevel"/>
    <w:tmpl w:val="49967BC6"/>
    <w:lvl w:ilvl="0">
      <w:start w:val="5"/>
      <w:numFmt w:val="decimal"/>
      <w:lvlText w:val="%1"/>
      <w:lvlJc w:val="left"/>
      <w:pPr>
        <w:ind w:left="677" w:hanging="2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77" w:hanging="280"/>
      </w:pPr>
      <w:rPr>
        <w:rFonts w:cs="Times New Roman" w:hint="default"/>
        <w:b/>
        <w:bCs/>
        <w:spacing w:val="-1"/>
        <w:w w:val="100"/>
      </w:rPr>
    </w:lvl>
    <w:lvl w:ilvl="2">
      <w:numFmt w:val="bullet"/>
      <w:lvlText w:val="•"/>
      <w:lvlJc w:val="left"/>
      <w:pPr>
        <w:ind w:left="1519" w:hanging="280"/>
      </w:pPr>
      <w:rPr>
        <w:rFonts w:hint="default"/>
      </w:rPr>
    </w:lvl>
    <w:lvl w:ilvl="3">
      <w:numFmt w:val="bullet"/>
      <w:lvlText w:val="•"/>
      <w:lvlJc w:val="left"/>
      <w:pPr>
        <w:ind w:left="1938" w:hanging="280"/>
      </w:pPr>
      <w:rPr>
        <w:rFonts w:hint="default"/>
      </w:rPr>
    </w:lvl>
    <w:lvl w:ilvl="4">
      <w:numFmt w:val="bullet"/>
      <w:lvlText w:val="•"/>
      <w:lvlJc w:val="left"/>
      <w:pPr>
        <w:ind w:left="2358" w:hanging="280"/>
      </w:pPr>
      <w:rPr>
        <w:rFonts w:hint="default"/>
      </w:rPr>
    </w:lvl>
    <w:lvl w:ilvl="5">
      <w:numFmt w:val="bullet"/>
      <w:lvlText w:val="•"/>
      <w:lvlJc w:val="left"/>
      <w:pPr>
        <w:ind w:left="2778" w:hanging="280"/>
      </w:pPr>
      <w:rPr>
        <w:rFonts w:hint="default"/>
      </w:rPr>
    </w:lvl>
    <w:lvl w:ilvl="6">
      <w:numFmt w:val="bullet"/>
      <w:lvlText w:val="•"/>
      <w:lvlJc w:val="left"/>
      <w:pPr>
        <w:ind w:left="3197" w:hanging="280"/>
      </w:pPr>
      <w:rPr>
        <w:rFonts w:hint="default"/>
      </w:rPr>
    </w:lvl>
    <w:lvl w:ilvl="7">
      <w:numFmt w:val="bullet"/>
      <w:lvlText w:val="•"/>
      <w:lvlJc w:val="left"/>
      <w:pPr>
        <w:ind w:left="3617" w:hanging="280"/>
      </w:pPr>
      <w:rPr>
        <w:rFonts w:hint="default"/>
      </w:rPr>
    </w:lvl>
    <w:lvl w:ilvl="8">
      <w:numFmt w:val="bullet"/>
      <w:lvlText w:val="•"/>
      <w:lvlJc w:val="left"/>
      <w:pPr>
        <w:ind w:left="4037" w:hanging="280"/>
      </w:pPr>
      <w:rPr>
        <w:rFonts w:hint="default"/>
      </w:rPr>
    </w:lvl>
  </w:abstractNum>
  <w:abstractNum w:abstractNumId="2">
    <w:nsid w:val="04E5740E"/>
    <w:multiLevelType w:val="hybridMultilevel"/>
    <w:tmpl w:val="071AE2DE"/>
    <w:lvl w:ilvl="0" w:tplc="A62205B2">
      <w:numFmt w:val="bullet"/>
      <w:lvlText w:val="—"/>
      <w:lvlJc w:val="left"/>
      <w:pPr>
        <w:ind w:left="1287" w:hanging="36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822242B"/>
    <w:multiLevelType w:val="hybridMultilevel"/>
    <w:tmpl w:val="FC609DC0"/>
    <w:lvl w:ilvl="0" w:tplc="0E2620EA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9C33362"/>
    <w:multiLevelType w:val="hybridMultilevel"/>
    <w:tmpl w:val="CB620570"/>
    <w:lvl w:ilvl="0" w:tplc="191CB228">
      <w:start w:val="5"/>
      <w:numFmt w:val="decimal"/>
      <w:lvlText w:val="%1"/>
      <w:lvlJc w:val="left"/>
      <w:pPr>
        <w:ind w:left="518" w:hanging="561"/>
      </w:pPr>
      <w:rPr>
        <w:rFonts w:ascii="Arial" w:eastAsia="Times New Roman" w:hAnsi="Arial" w:cs="Arial" w:hint="default"/>
        <w:w w:val="100"/>
        <w:sz w:val="20"/>
        <w:szCs w:val="20"/>
      </w:rPr>
    </w:lvl>
    <w:lvl w:ilvl="1" w:tplc="58029E1C">
      <w:numFmt w:val="bullet"/>
      <w:lvlText w:val="•"/>
      <w:lvlJc w:val="left"/>
      <w:pPr>
        <w:ind w:left="944" w:hanging="561"/>
      </w:pPr>
      <w:rPr>
        <w:rFonts w:hint="default"/>
      </w:rPr>
    </w:lvl>
    <w:lvl w:ilvl="2" w:tplc="39666C66">
      <w:numFmt w:val="bullet"/>
      <w:lvlText w:val="•"/>
      <w:lvlJc w:val="left"/>
      <w:pPr>
        <w:ind w:left="1368" w:hanging="561"/>
      </w:pPr>
      <w:rPr>
        <w:rFonts w:hint="default"/>
      </w:rPr>
    </w:lvl>
    <w:lvl w:ilvl="3" w:tplc="F4AC271E">
      <w:numFmt w:val="bullet"/>
      <w:lvlText w:val="•"/>
      <w:lvlJc w:val="left"/>
      <w:pPr>
        <w:ind w:left="1793" w:hanging="561"/>
      </w:pPr>
      <w:rPr>
        <w:rFonts w:hint="default"/>
      </w:rPr>
    </w:lvl>
    <w:lvl w:ilvl="4" w:tplc="1E10917A">
      <w:numFmt w:val="bullet"/>
      <w:lvlText w:val="•"/>
      <w:lvlJc w:val="left"/>
      <w:pPr>
        <w:ind w:left="2217" w:hanging="561"/>
      </w:pPr>
      <w:rPr>
        <w:rFonts w:hint="default"/>
      </w:rPr>
    </w:lvl>
    <w:lvl w:ilvl="5" w:tplc="9B1C0744">
      <w:numFmt w:val="bullet"/>
      <w:lvlText w:val="•"/>
      <w:lvlJc w:val="left"/>
      <w:pPr>
        <w:ind w:left="2642" w:hanging="561"/>
      </w:pPr>
      <w:rPr>
        <w:rFonts w:hint="default"/>
      </w:rPr>
    </w:lvl>
    <w:lvl w:ilvl="6" w:tplc="03C8751E">
      <w:numFmt w:val="bullet"/>
      <w:lvlText w:val="•"/>
      <w:lvlJc w:val="left"/>
      <w:pPr>
        <w:ind w:left="3066" w:hanging="561"/>
      </w:pPr>
      <w:rPr>
        <w:rFonts w:hint="default"/>
      </w:rPr>
    </w:lvl>
    <w:lvl w:ilvl="7" w:tplc="852EDCD0">
      <w:numFmt w:val="bullet"/>
      <w:lvlText w:val="•"/>
      <w:lvlJc w:val="left"/>
      <w:pPr>
        <w:ind w:left="3490" w:hanging="561"/>
      </w:pPr>
      <w:rPr>
        <w:rFonts w:hint="default"/>
      </w:rPr>
    </w:lvl>
    <w:lvl w:ilvl="8" w:tplc="966657B4">
      <w:numFmt w:val="bullet"/>
      <w:lvlText w:val="•"/>
      <w:lvlJc w:val="left"/>
      <w:pPr>
        <w:ind w:left="3915" w:hanging="561"/>
      </w:pPr>
      <w:rPr>
        <w:rFonts w:hint="default"/>
      </w:rPr>
    </w:lvl>
  </w:abstractNum>
  <w:abstractNum w:abstractNumId="5">
    <w:nsid w:val="0D42460A"/>
    <w:multiLevelType w:val="hybridMultilevel"/>
    <w:tmpl w:val="3F421BE4"/>
    <w:lvl w:ilvl="0" w:tplc="3686028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2B43C6F"/>
    <w:multiLevelType w:val="hybridMultilevel"/>
    <w:tmpl w:val="5E00A720"/>
    <w:lvl w:ilvl="0" w:tplc="FA74C106">
      <w:numFmt w:val="bullet"/>
      <w:lvlText w:val=""/>
      <w:lvlJc w:val="left"/>
      <w:pPr>
        <w:ind w:left="115" w:hanging="166"/>
      </w:pPr>
      <w:rPr>
        <w:rFonts w:ascii="Symbol" w:eastAsia="Times New Roman" w:hAnsi="Symbol" w:hint="default"/>
        <w:w w:val="100"/>
        <w:sz w:val="20"/>
      </w:rPr>
    </w:lvl>
    <w:lvl w:ilvl="1" w:tplc="A17A2E4C">
      <w:numFmt w:val="bullet"/>
      <w:lvlText w:val="•"/>
      <w:lvlJc w:val="left"/>
      <w:pPr>
        <w:ind w:left="595" w:hanging="166"/>
      </w:pPr>
      <w:rPr>
        <w:rFonts w:hint="default"/>
      </w:rPr>
    </w:lvl>
    <w:lvl w:ilvl="2" w:tplc="A58A1868">
      <w:numFmt w:val="bullet"/>
      <w:lvlText w:val="•"/>
      <w:lvlJc w:val="left"/>
      <w:pPr>
        <w:ind w:left="1071" w:hanging="166"/>
      </w:pPr>
      <w:rPr>
        <w:rFonts w:hint="default"/>
      </w:rPr>
    </w:lvl>
    <w:lvl w:ilvl="3" w:tplc="9C367324">
      <w:numFmt w:val="bullet"/>
      <w:lvlText w:val="•"/>
      <w:lvlJc w:val="left"/>
      <w:pPr>
        <w:ind w:left="1546" w:hanging="166"/>
      </w:pPr>
      <w:rPr>
        <w:rFonts w:hint="default"/>
      </w:rPr>
    </w:lvl>
    <w:lvl w:ilvl="4" w:tplc="A5D68922">
      <w:numFmt w:val="bullet"/>
      <w:lvlText w:val="•"/>
      <w:lvlJc w:val="left"/>
      <w:pPr>
        <w:ind w:left="2022" w:hanging="166"/>
      </w:pPr>
      <w:rPr>
        <w:rFonts w:hint="default"/>
      </w:rPr>
    </w:lvl>
    <w:lvl w:ilvl="5" w:tplc="6E88BE3A">
      <w:numFmt w:val="bullet"/>
      <w:lvlText w:val="•"/>
      <w:lvlJc w:val="left"/>
      <w:pPr>
        <w:ind w:left="2498" w:hanging="166"/>
      </w:pPr>
      <w:rPr>
        <w:rFonts w:hint="default"/>
      </w:rPr>
    </w:lvl>
    <w:lvl w:ilvl="6" w:tplc="42960B3A">
      <w:numFmt w:val="bullet"/>
      <w:lvlText w:val="•"/>
      <w:lvlJc w:val="left"/>
      <w:pPr>
        <w:ind w:left="2973" w:hanging="166"/>
      </w:pPr>
      <w:rPr>
        <w:rFonts w:hint="default"/>
      </w:rPr>
    </w:lvl>
    <w:lvl w:ilvl="7" w:tplc="F050BD32">
      <w:numFmt w:val="bullet"/>
      <w:lvlText w:val="•"/>
      <w:lvlJc w:val="left"/>
      <w:pPr>
        <w:ind w:left="3449" w:hanging="166"/>
      </w:pPr>
      <w:rPr>
        <w:rFonts w:hint="default"/>
      </w:rPr>
    </w:lvl>
    <w:lvl w:ilvl="8" w:tplc="A9A473B2">
      <w:numFmt w:val="bullet"/>
      <w:lvlText w:val="•"/>
      <w:lvlJc w:val="left"/>
      <w:pPr>
        <w:ind w:left="3925" w:hanging="166"/>
      </w:pPr>
      <w:rPr>
        <w:rFonts w:hint="default"/>
      </w:rPr>
    </w:lvl>
  </w:abstractNum>
  <w:abstractNum w:abstractNumId="7">
    <w:nsid w:val="150818C4"/>
    <w:multiLevelType w:val="hybridMultilevel"/>
    <w:tmpl w:val="867830F4"/>
    <w:lvl w:ilvl="0" w:tplc="6A3E6D16">
      <w:start w:val="9"/>
      <w:numFmt w:val="decimal"/>
      <w:lvlText w:val="%1"/>
      <w:lvlJc w:val="left"/>
      <w:pPr>
        <w:tabs>
          <w:tab w:val="num" w:pos="1092"/>
        </w:tabs>
        <w:ind w:left="1092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>
    <w:nsid w:val="183146F1"/>
    <w:multiLevelType w:val="hybridMultilevel"/>
    <w:tmpl w:val="C04CC472"/>
    <w:lvl w:ilvl="0" w:tplc="F092A8B0">
      <w:numFmt w:val="bullet"/>
      <w:lvlText w:val="—"/>
      <w:lvlJc w:val="left"/>
      <w:pPr>
        <w:ind w:left="270" w:hanging="22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E43EDB5A">
      <w:numFmt w:val="bullet"/>
      <w:lvlText w:val="•"/>
      <w:lvlJc w:val="left"/>
      <w:pPr>
        <w:ind w:left="648" w:hanging="220"/>
      </w:pPr>
      <w:rPr>
        <w:rFonts w:hint="default"/>
        <w:lang w:val="en-US" w:eastAsia="en-US" w:bidi="ar-SA"/>
      </w:rPr>
    </w:lvl>
    <w:lvl w:ilvl="2" w:tplc="CAF82ACA">
      <w:numFmt w:val="bullet"/>
      <w:lvlText w:val="•"/>
      <w:lvlJc w:val="left"/>
      <w:pPr>
        <w:ind w:left="1016" w:hanging="220"/>
      </w:pPr>
      <w:rPr>
        <w:rFonts w:hint="default"/>
        <w:lang w:val="en-US" w:eastAsia="en-US" w:bidi="ar-SA"/>
      </w:rPr>
    </w:lvl>
    <w:lvl w:ilvl="3" w:tplc="F5D2335A">
      <w:numFmt w:val="bullet"/>
      <w:lvlText w:val="•"/>
      <w:lvlJc w:val="left"/>
      <w:pPr>
        <w:ind w:left="1385" w:hanging="220"/>
      </w:pPr>
      <w:rPr>
        <w:rFonts w:hint="default"/>
        <w:lang w:val="en-US" w:eastAsia="en-US" w:bidi="ar-SA"/>
      </w:rPr>
    </w:lvl>
    <w:lvl w:ilvl="4" w:tplc="8F7E3CA0">
      <w:numFmt w:val="bullet"/>
      <w:lvlText w:val="•"/>
      <w:lvlJc w:val="left"/>
      <w:pPr>
        <w:ind w:left="1753" w:hanging="220"/>
      </w:pPr>
      <w:rPr>
        <w:rFonts w:hint="default"/>
        <w:lang w:val="en-US" w:eastAsia="en-US" w:bidi="ar-SA"/>
      </w:rPr>
    </w:lvl>
    <w:lvl w:ilvl="5" w:tplc="1352A692">
      <w:numFmt w:val="bullet"/>
      <w:lvlText w:val="•"/>
      <w:lvlJc w:val="left"/>
      <w:pPr>
        <w:ind w:left="2122" w:hanging="220"/>
      </w:pPr>
      <w:rPr>
        <w:rFonts w:hint="default"/>
        <w:lang w:val="en-US" w:eastAsia="en-US" w:bidi="ar-SA"/>
      </w:rPr>
    </w:lvl>
    <w:lvl w:ilvl="6" w:tplc="BC7218DC">
      <w:numFmt w:val="bullet"/>
      <w:lvlText w:val="•"/>
      <w:lvlJc w:val="left"/>
      <w:pPr>
        <w:ind w:left="2490" w:hanging="220"/>
      </w:pPr>
      <w:rPr>
        <w:rFonts w:hint="default"/>
        <w:lang w:val="en-US" w:eastAsia="en-US" w:bidi="ar-SA"/>
      </w:rPr>
    </w:lvl>
    <w:lvl w:ilvl="7" w:tplc="08F87802">
      <w:numFmt w:val="bullet"/>
      <w:lvlText w:val="•"/>
      <w:lvlJc w:val="left"/>
      <w:pPr>
        <w:ind w:left="2858" w:hanging="220"/>
      </w:pPr>
      <w:rPr>
        <w:rFonts w:hint="default"/>
        <w:lang w:val="en-US" w:eastAsia="en-US" w:bidi="ar-SA"/>
      </w:rPr>
    </w:lvl>
    <w:lvl w:ilvl="8" w:tplc="4D7A9E52">
      <w:numFmt w:val="bullet"/>
      <w:lvlText w:val="•"/>
      <w:lvlJc w:val="left"/>
      <w:pPr>
        <w:ind w:left="3227" w:hanging="220"/>
      </w:pPr>
      <w:rPr>
        <w:rFonts w:hint="default"/>
        <w:lang w:val="en-US" w:eastAsia="en-US" w:bidi="ar-SA"/>
      </w:rPr>
    </w:lvl>
  </w:abstractNum>
  <w:abstractNum w:abstractNumId="9">
    <w:nsid w:val="18885A7D"/>
    <w:multiLevelType w:val="hybridMultilevel"/>
    <w:tmpl w:val="3690AD3E"/>
    <w:lvl w:ilvl="0" w:tplc="99061E0E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 w:hint="default"/>
        <w:color w:val="231F20"/>
        <w:w w:val="116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99775A4"/>
    <w:multiLevelType w:val="hybridMultilevel"/>
    <w:tmpl w:val="98FA5E70"/>
    <w:lvl w:ilvl="0" w:tplc="77C2C5F4">
      <w:start w:val="1"/>
      <w:numFmt w:val="lowerLetter"/>
      <w:suff w:val="space"/>
      <w:lvlText w:val="%1"/>
      <w:lvlJc w:val="left"/>
      <w:pPr>
        <w:ind w:left="381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  <w:vertAlign w:val="superscript"/>
      </w:rPr>
    </w:lvl>
    <w:lvl w:ilvl="1" w:tplc="89564C08">
      <w:numFmt w:val="bullet"/>
      <w:lvlText w:val="•"/>
      <w:lvlJc w:val="left"/>
      <w:pPr>
        <w:ind w:left="1728" w:hanging="340"/>
      </w:pPr>
      <w:rPr>
        <w:rFonts w:hint="default"/>
      </w:rPr>
    </w:lvl>
    <w:lvl w:ilvl="2" w:tplc="3F74B0DA">
      <w:numFmt w:val="bullet"/>
      <w:lvlText w:val="•"/>
      <w:lvlJc w:val="left"/>
      <w:pPr>
        <w:ind w:left="3076" w:hanging="340"/>
      </w:pPr>
      <w:rPr>
        <w:rFonts w:hint="default"/>
      </w:rPr>
    </w:lvl>
    <w:lvl w:ilvl="3" w:tplc="09C075A2">
      <w:numFmt w:val="bullet"/>
      <w:lvlText w:val="•"/>
      <w:lvlJc w:val="left"/>
      <w:pPr>
        <w:ind w:left="4424" w:hanging="340"/>
      </w:pPr>
      <w:rPr>
        <w:rFonts w:hint="default"/>
      </w:rPr>
    </w:lvl>
    <w:lvl w:ilvl="4" w:tplc="2E8AC5FE">
      <w:numFmt w:val="bullet"/>
      <w:lvlText w:val="•"/>
      <w:lvlJc w:val="left"/>
      <w:pPr>
        <w:ind w:left="5772" w:hanging="340"/>
      </w:pPr>
      <w:rPr>
        <w:rFonts w:hint="default"/>
      </w:rPr>
    </w:lvl>
    <w:lvl w:ilvl="5" w:tplc="56FED63E">
      <w:numFmt w:val="bullet"/>
      <w:lvlText w:val="•"/>
      <w:lvlJc w:val="left"/>
      <w:pPr>
        <w:ind w:left="7120" w:hanging="340"/>
      </w:pPr>
      <w:rPr>
        <w:rFonts w:hint="default"/>
      </w:rPr>
    </w:lvl>
    <w:lvl w:ilvl="6" w:tplc="A914DE80">
      <w:numFmt w:val="bullet"/>
      <w:lvlText w:val="•"/>
      <w:lvlJc w:val="left"/>
      <w:pPr>
        <w:ind w:left="8468" w:hanging="340"/>
      </w:pPr>
      <w:rPr>
        <w:rFonts w:hint="default"/>
      </w:rPr>
    </w:lvl>
    <w:lvl w:ilvl="7" w:tplc="643849DE">
      <w:numFmt w:val="bullet"/>
      <w:lvlText w:val="•"/>
      <w:lvlJc w:val="left"/>
      <w:pPr>
        <w:ind w:left="9816" w:hanging="340"/>
      </w:pPr>
      <w:rPr>
        <w:rFonts w:hint="default"/>
      </w:rPr>
    </w:lvl>
    <w:lvl w:ilvl="8" w:tplc="15F60268">
      <w:numFmt w:val="bullet"/>
      <w:lvlText w:val="•"/>
      <w:lvlJc w:val="left"/>
      <w:pPr>
        <w:ind w:left="11164" w:hanging="340"/>
      </w:pPr>
      <w:rPr>
        <w:rFonts w:hint="default"/>
      </w:rPr>
    </w:lvl>
  </w:abstractNum>
  <w:abstractNum w:abstractNumId="11">
    <w:nsid w:val="22236393"/>
    <w:multiLevelType w:val="hybridMultilevel"/>
    <w:tmpl w:val="90B4BC90"/>
    <w:lvl w:ilvl="0" w:tplc="7B3C1BA0">
      <w:numFmt w:val="bullet"/>
      <w:lvlText w:val="—"/>
      <w:lvlJc w:val="left"/>
      <w:pPr>
        <w:ind w:left="268" w:hanging="22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24FC38B8">
      <w:numFmt w:val="bullet"/>
      <w:lvlText w:val="•"/>
      <w:lvlJc w:val="left"/>
      <w:pPr>
        <w:ind w:left="630" w:hanging="220"/>
      </w:pPr>
      <w:rPr>
        <w:rFonts w:hint="default"/>
        <w:lang w:val="en-US" w:eastAsia="en-US" w:bidi="ar-SA"/>
      </w:rPr>
    </w:lvl>
    <w:lvl w:ilvl="2" w:tplc="5D0E5946">
      <w:numFmt w:val="bullet"/>
      <w:lvlText w:val="•"/>
      <w:lvlJc w:val="left"/>
      <w:pPr>
        <w:ind w:left="1000" w:hanging="220"/>
      </w:pPr>
      <w:rPr>
        <w:rFonts w:hint="default"/>
        <w:lang w:val="en-US" w:eastAsia="en-US" w:bidi="ar-SA"/>
      </w:rPr>
    </w:lvl>
    <w:lvl w:ilvl="3" w:tplc="529ECE6C">
      <w:numFmt w:val="bullet"/>
      <w:lvlText w:val="•"/>
      <w:lvlJc w:val="left"/>
      <w:pPr>
        <w:ind w:left="1370" w:hanging="220"/>
      </w:pPr>
      <w:rPr>
        <w:rFonts w:hint="default"/>
        <w:lang w:val="en-US" w:eastAsia="en-US" w:bidi="ar-SA"/>
      </w:rPr>
    </w:lvl>
    <w:lvl w:ilvl="4" w:tplc="B8A883F6">
      <w:numFmt w:val="bullet"/>
      <w:lvlText w:val="•"/>
      <w:lvlJc w:val="left"/>
      <w:pPr>
        <w:ind w:left="1740" w:hanging="220"/>
      </w:pPr>
      <w:rPr>
        <w:rFonts w:hint="default"/>
        <w:lang w:val="en-US" w:eastAsia="en-US" w:bidi="ar-SA"/>
      </w:rPr>
    </w:lvl>
    <w:lvl w:ilvl="5" w:tplc="1688CB7A">
      <w:numFmt w:val="bullet"/>
      <w:lvlText w:val="•"/>
      <w:lvlJc w:val="left"/>
      <w:pPr>
        <w:ind w:left="2110" w:hanging="220"/>
      </w:pPr>
      <w:rPr>
        <w:rFonts w:hint="default"/>
        <w:lang w:val="en-US" w:eastAsia="en-US" w:bidi="ar-SA"/>
      </w:rPr>
    </w:lvl>
    <w:lvl w:ilvl="6" w:tplc="A1A6EE1E">
      <w:numFmt w:val="bullet"/>
      <w:lvlText w:val="•"/>
      <w:lvlJc w:val="left"/>
      <w:pPr>
        <w:ind w:left="2480" w:hanging="220"/>
      </w:pPr>
      <w:rPr>
        <w:rFonts w:hint="default"/>
        <w:lang w:val="en-US" w:eastAsia="en-US" w:bidi="ar-SA"/>
      </w:rPr>
    </w:lvl>
    <w:lvl w:ilvl="7" w:tplc="96A6008C">
      <w:numFmt w:val="bullet"/>
      <w:lvlText w:val="•"/>
      <w:lvlJc w:val="left"/>
      <w:pPr>
        <w:ind w:left="2851" w:hanging="220"/>
      </w:pPr>
      <w:rPr>
        <w:rFonts w:hint="default"/>
        <w:lang w:val="en-US" w:eastAsia="en-US" w:bidi="ar-SA"/>
      </w:rPr>
    </w:lvl>
    <w:lvl w:ilvl="8" w:tplc="36000F5A">
      <w:numFmt w:val="bullet"/>
      <w:lvlText w:val="•"/>
      <w:lvlJc w:val="left"/>
      <w:pPr>
        <w:ind w:left="3221" w:hanging="220"/>
      </w:pPr>
      <w:rPr>
        <w:rFonts w:hint="default"/>
        <w:lang w:val="en-US" w:eastAsia="en-US" w:bidi="ar-SA"/>
      </w:rPr>
    </w:lvl>
  </w:abstractNum>
  <w:abstractNum w:abstractNumId="12">
    <w:nsid w:val="25C477E4"/>
    <w:multiLevelType w:val="hybridMultilevel"/>
    <w:tmpl w:val="91D2C6F4"/>
    <w:lvl w:ilvl="0" w:tplc="2EB414BA">
      <w:start w:val="1"/>
      <w:numFmt w:val="decimal"/>
      <w:lvlText w:val="%1)"/>
      <w:lvlJc w:val="left"/>
      <w:pPr>
        <w:ind w:left="116" w:hanging="400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 w:tplc="9FAAA64E">
      <w:numFmt w:val="bullet"/>
      <w:lvlText w:val="•"/>
      <w:lvlJc w:val="left"/>
      <w:pPr>
        <w:ind w:left="595" w:hanging="400"/>
      </w:pPr>
      <w:rPr>
        <w:rFonts w:hint="default"/>
      </w:rPr>
    </w:lvl>
    <w:lvl w:ilvl="2" w:tplc="7898ED92">
      <w:numFmt w:val="bullet"/>
      <w:lvlText w:val="•"/>
      <w:lvlJc w:val="left"/>
      <w:pPr>
        <w:ind w:left="1071" w:hanging="400"/>
      </w:pPr>
      <w:rPr>
        <w:rFonts w:hint="default"/>
      </w:rPr>
    </w:lvl>
    <w:lvl w:ilvl="3" w:tplc="9D08B0EC">
      <w:numFmt w:val="bullet"/>
      <w:lvlText w:val="•"/>
      <w:lvlJc w:val="left"/>
      <w:pPr>
        <w:ind w:left="1546" w:hanging="400"/>
      </w:pPr>
      <w:rPr>
        <w:rFonts w:hint="default"/>
      </w:rPr>
    </w:lvl>
    <w:lvl w:ilvl="4" w:tplc="EF4273CA">
      <w:numFmt w:val="bullet"/>
      <w:lvlText w:val="•"/>
      <w:lvlJc w:val="left"/>
      <w:pPr>
        <w:ind w:left="2022" w:hanging="400"/>
      </w:pPr>
      <w:rPr>
        <w:rFonts w:hint="default"/>
      </w:rPr>
    </w:lvl>
    <w:lvl w:ilvl="5" w:tplc="7DB280FE">
      <w:numFmt w:val="bullet"/>
      <w:lvlText w:val="•"/>
      <w:lvlJc w:val="left"/>
      <w:pPr>
        <w:ind w:left="2498" w:hanging="400"/>
      </w:pPr>
      <w:rPr>
        <w:rFonts w:hint="default"/>
      </w:rPr>
    </w:lvl>
    <w:lvl w:ilvl="6" w:tplc="2DB4D1EE">
      <w:numFmt w:val="bullet"/>
      <w:lvlText w:val="•"/>
      <w:lvlJc w:val="left"/>
      <w:pPr>
        <w:ind w:left="2973" w:hanging="400"/>
      </w:pPr>
      <w:rPr>
        <w:rFonts w:hint="default"/>
      </w:rPr>
    </w:lvl>
    <w:lvl w:ilvl="7" w:tplc="1632C548">
      <w:numFmt w:val="bullet"/>
      <w:lvlText w:val="•"/>
      <w:lvlJc w:val="left"/>
      <w:pPr>
        <w:ind w:left="3449" w:hanging="400"/>
      </w:pPr>
      <w:rPr>
        <w:rFonts w:hint="default"/>
      </w:rPr>
    </w:lvl>
    <w:lvl w:ilvl="8" w:tplc="F9526DA8">
      <w:numFmt w:val="bullet"/>
      <w:lvlText w:val="•"/>
      <w:lvlJc w:val="left"/>
      <w:pPr>
        <w:ind w:left="3925" w:hanging="400"/>
      </w:pPr>
      <w:rPr>
        <w:rFonts w:hint="default"/>
      </w:rPr>
    </w:lvl>
  </w:abstractNum>
  <w:abstractNum w:abstractNumId="13">
    <w:nsid w:val="25FA28B3"/>
    <w:multiLevelType w:val="hybridMultilevel"/>
    <w:tmpl w:val="18CC8F2A"/>
    <w:lvl w:ilvl="0" w:tplc="CF962726">
      <w:start w:val="1"/>
      <w:numFmt w:val="lowerLetter"/>
      <w:lvlText w:val="%1"/>
      <w:lvlJc w:val="left"/>
      <w:pPr>
        <w:ind w:left="382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44746E20">
      <w:numFmt w:val="bullet"/>
      <w:lvlText w:val="•"/>
      <w:lvlJc w:val="left"/>
      <w:pPr>
        <w:ind w:left="1026" w:hanging="340"/>
      </w:pPr>
      <w:rPr>
        <w:rFonts w:hint="default"/>
      </w:rPr>
    </w:lvl>
    <w:lvl w:ilvl="2" w:tplc="5E64A7F4">
      <w:numFmt w:val="bullet"/>
      <w:lvlText w:val="•"/>
      <w:lvlJc w:val="left"/>
      <w:pPr>
        <w:ind w:left="1672" w:hanging="340"/>
      </w:pPr>
      <w:rPr>
        <w:rFonts w:hint="default"/>
      </w:rPr>
    </w:lvl>
    <w:lvl w:ilvl="3" w:tplc="BFF22F46">
      <w:numFmt w:val="bullet"/>
      <w:lvlText w:val="•"/>
      <w:lvlJc w:val="left"/>
      <w:pPr>
        <w:ind w:left="2318" w:hanging="340"/>
      </w:pPr>
      <w:rPr>
        <w:rFonts w:hint="default"/>
      </w:rPr>
    </w:lvl>
    <w:lvl w:ilvl="4" w:tplc="03DA0042">
      <w:numFmt w:val="bullet"/>
      <w:lvlText w:val="•"/>
      <w:lvlJc w:val="left"/>
      <w:pPr>
        <w:ind w:left="2964" w:hanging="340"/>
      </w:pPr>
      <w:rPr>
        <w:rFonts w:hint="default"/>
      </w:rPr>
    </w:lvl>
    <w:lvl w:ilvl="5" w:tplc="217CDDC6">
      <w:numFmt w:val="bullet"/>
      <w:lvlText w:val="•"/>
      <w:lvlJc w:val="left"/>
      <w:pPr>
        <w:ind w:left="3610" w:hanging="340"/>
      </w:pPr>
      <w:rPr>
        <w:rFonts w:hint="default"/>
      </w:rPr>
    </w:lvl>
    <w:lvl w:ilvl="6" w:tplc="AF2EF0AC">
      <w:numFmt w:val="bullet"/>
      <w:lvlText w:val="•"/>
      <w:lvlJc w:val="left"/>
      <w:pPr>
        <w:ind w:left="4256" w:hanging="340"/>
      </w:pPr>
      <w:rPr>
        <w:rFonts w:hint="default"/>
      </w:rPr>
    </w:lvl>
    <w:lvl w:ilvl="7" w:tplc="AB08D0EA">
      <w:numFmt w:val="bullet"/>
      <w:lvlText w:val="•"/>
      <w:lvlJc w:val="left"/>
      <w:pPr>
        <w:ind w:left="4902" w:hanging="340"/>
      </w:pPr>
      <w:rPr>
        <w:rFonts w:hint="default"/>
      </w:rPr>
    </w:lvl>
    <w:lvl w:ilvl="8" w:tplc="52E46B5E">
      <w:numFmt w:val="bullet"/>
      <w:lvlText w:val="•"/>
      <w:lvlJc w:val="left"/>
      <w:pPr>
        <w:ind w:left="5548" w:hanging="340"/>
      </w:pPr>
      <w:rPr>
        <w:rFonts w:hint="default"/>
      </w:rPr>
    </w:lvl>
  </w:abstractNum>
  <w:abstractNum w:abstractNumId="14">
    <w:nsid w:val="271E54AB"/>
    <w:multiLevelType w:val="hybridMultilevel"/>
    <w:tmpl w:val="F258ADE6"/>
    <w:lvl w:ilvl="0" w:tplc="070CD22E">
      <w:numFmt w:val="bullet"/>
      <w:lvlText w:val="—"/>
      <w:lvlJc w:val="left"/>
      <w:pPr>
        <w:ind w:left="270" w:hanging="22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DC7AC5CA">
      <w:numFmt w:val="bullet"/>
      <w:lvlText w:val="•"/>
      <w:lvlJc w:val="left"/>
      <w:pPr>
        <w:ind w:left="648" w:hanging="220"/>
      </w:pPr>
      <w:rPr>
        <w:rFonts w:hint="default"/>
        <w:lang w:val="en-US" w:eastAsia="en-US" w:bidi="ar-SA"/>
      </w:rPr>
    </w:lvl>
    <w:lvl w:ilvl="2" w:tplc="91C0F39E">
      <w:numFmt w:val="bullet"/>
      <w:lvlText w:val="•"/>
      <w:lvlJc w:val="left"/>
      <w:pPr>
        <w:ind w:left="1016" w:hanging="220"/>
      </w:pPr>
      <w:rPr>
        <w:rFonts w:hint="default"/>
        <w:lang w:val="en-US" w:eastAsia="en-US" w:bidi="ar-SA"/>
      </w:rPr>
    </w:lvl>
    <w:lvl w:ilvl="3" w:tplc="BC78D822">
      <w:numFmt w:val="bullet"/>
      <w:lvlText w:val="•"/>
      <w:lvlJc w:val="left"/>
      <w:pPr>
        <w:ind w:left="1385" w:hanging="220"/>
      </w:pPr>
      <w:rPr>
        <w:rFonts w:hint="default"/>
        <w:lang w:val="en-US" w:eastAsia="en-US" w:bidi="ar-SA"/>
      </w:rPr>
    </w:lvl>
    <w:lvl w:ilvl="4" w:tplc="5302D642">
      <w:numFmt w:val="bullet"/>
      <w:lvlText w:val="•"/>
      <w:lvlJc w:val="left"/>
      <w:pPr>
        <w:ind w:left="1753" w:hanging="220"/>
      </w:pPr>
      <w:rPr>
        <w:rFonts w:hint="default"/>
        <w:lang w:val="en-US" w:eastAsia="en-US" w:bidi="ar-SA"/>
      </w:rPr>
    </w:lvl>
    <w:lvl w:ilvl="5" w:tplc="2CF8A670">
      <w:numFmt w:val="bullet"/>
      <w:lvlText w:val="•"/>
      <w:lvlJc w:val="left"/>
      <w:pPr>
        <w:ind w:left="2122" w:hanging="220"/>
      </w:pPr>
      <w:rPr>
        <w:rFonts w:hint="default"/>
        <w:lang w:val="en-US" w:eastAsia="en-US" w:bidi="ar-SA"/>
      </w:rPr>
    </w:lvl>
    <w:lvl w:ilvl="6" w:tplc="92125FA2">
      <w:numFmt w:val="bullet"/>
      <w:lvlText w:val="•"/>
      <w:lvlJc w:val="left"/>
      <w:pPr>
        <w:ind w:left="2490" w:hanging="220"/>
      </w:pPr>
      <w:rPr>
        <w:rFonts w:hint="default"/>
        <w:lang w:val="en-US" w:eastAsia="en-US" w:bidi="ar-SA"/>
      </w:rPr>
    </w:lvl>
    <w:lvl w:ilvl="7" w:tplc="58E818D4">
      <w:numFmt w:val="bullet"/>
      <w:lvlText w:val="•"/>
      <w:lvlJc w:val="left"/>
      <w:pPr>
        <w:ind w:left="2858" w:hanging="220"/>
      </w:pPr>
      <w:rPr>
        <w:rFonts w:hint="default"/>
        <w:lang w:val="en-US" w:eastAsia="en-US" w:bidi="ar-SA"/>
      </w:rPr>
    </w:lvl>
    <w:lvl w:ilvl="8" w:tplc="D4E4C34A">
      <w:numFmt w:val="bullet"/>
      <w:lvlText w:val="•"/>
      <w:lvlJc w:val="left"/>
      <w:pPr>
        <w:ind w:left="3227" w:hanging="220"/>
      </w:pPr>
      <w:rPr>
        <w:rFonts w:hint="default"/>
        <w:lang w:val="en-US" w:eastAsia="en-US" w:bidi="ar-SA"/>
      </w:rPr>
    </w:lvl>
  </w:abstractNum>
  <w:abstractNum w:abstractNumId="15">
    <w:nsid w:val="28101DF1"/>
    <w:multiLevelType w:val="hybridMultilevel"/>
    <w:tmpl w:val="77CC6734"/>
    <w:lvl w:ilvl="0" w:tplc="725257EC">
      <w:numFmt w:val="bullet"/>
      <w:lvlText w:val="—"/>
      <w:lvlJc w:val="left"/>
      <w:pPr>
        <w:ind w:left="1287" w:hanging="55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9BD5FAC"/>
    <w:multiLevelType w:val="hybridMultilevel"/>
    <w:tmpl w:val="34A05E52"/>
    <w:lvl w:ilvl="0" w:tplc="EC5AC05A">
      <w:start w:val="1"/>
      <w:numFmt w:val="decimal"/>
      <w:lvlText w:val="%1)"/>
      <w:lvlJc w:val="left"/>
      <w:pPr>
        <w:ind w:left="116" w:hanging="400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 w:tplc="E7E4BA56">
      <w:numFmt w:val="bullet"/>
      <w:lvlText w:val="•"/>
      <w:lvlJc w:val="left"/>
      <w:pPr>
        <w:ind w:left="584" w:hanging="400"/>
      </w:pPr>
      <w:rPr>
        <w:rFonts w:hint="default"/>
      </w:rPr>
    </w:lvl>
    <w:lvl w:ilvl="2" w:tplc="F140EC1A">
      <w:numFmt w:val="bullet"/>
      <w:lvlText w:val="•"/>
      <w:lvlJc w:val="left"/>
      <w:pPr>
        <w:ind w:left="1049" w:hanging="400"/>
      </w:pPr>
      <w:rPr>
        <w:rFonts w:hint="default"/>
      </w:rPr>
    </w:lvl>
    <w:lvl w:ilvl="3" w:tplc="5470BD1C">
      <w:numFmt w:val="bullet"/>
      <w:lvlText w:val="•"/>
      <w:lvlJc w:val="left"/>
      <w:pPr>
        <w:ind w:left="1514" w:hanging="400"/>
      </w:pPr>
      <w:rPr>
        <w:rFonts w:hint="default"/>
      </w:rPr>
    </w:lvl>
    <w:lvl w:ilvl="4" w:tplc="876A68AA">
      <w:numFmt w:val="bullet"/>
      <w:lvlText w:val="•"/>
      <w:lvlJc w:val="left"/>
      <w:pPr>
        <w:ind w:left="1978" w:hanging="400"/>
      </w:pPr>
      <w:rPr>
        <w:rFonts w:hint="default"/>
      </w:rPr>
    </w:lvl>
    <w:lvl w:ilvl="5" w:tplc="AC445E6A">
      <w:numFmt w:val="bullet"/>
      <w:lvlText w:val="•"/>
      <w:lvlJc w:val="left"/>
      <w:pPr>
        <w:ind w:left="2443" w:hanging="400"/>
      </w:pPr>
      <w:rPr>
        <w:rFonts w:hint="default"/>
      </w:rPr>
    </w:lvl>
    <w:lvl w:ilvl="6" w:tplc="76A87350">
      <w:numFmt w:val="bullet"/>
      <w:lvlText w:val="•"/>
      <w:lvlJc w:val="left"/>
      <w:pPr>
        <w:ind w:left="2908" w:hanging="400"/>
      </w:pPr>
      <w:rPr>
        <w:rFonts w:hint="default"/>
      </w:rPr>
    </w:lvl>
    <w:lvl w:ilvl="7" w:tplc="38F6AF26">
      <w:numFmt w:val="bullet"/>
      <w:lvlText w:val="•"/>
      <w:lvlJc w:val="left"/>
      <w:pPr>
        <w:ind w:left="3373" w:hanging="400"/>
      </w:pPr>
      <w:rPr>
        <w:rFonts w:hint="default"/>
      </w:rPr>
    </w:lvl>
    <w:lvl w:ilvl="8" w:tplc="C1184AAC">
      <w:numFmt w:val="bullet"/>
      <w:lvlText w:val="•"/>
      <w:lvlJc w:val="left"/>
      <w:pPr>
        <w:ind w:left="3837" w:hanging="400"/>
      </w:pPr>
      <w:rPr>
        <w:rFonts w:hint="default"/>
      </w:rPr>
    </w:lvl>
  </w:abstractNum>
  <w:abstractNum w:abstractNumId="17">
    <w:nsid w:val="2A0D6EC3"/>
    <w:multiLevelType w:val="hybridMultilevel"/>
    <w:tmpl w:val="171600A2"/>
    <w:lvl w:ilvl="0" w:tplc="9500A4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301BA2"/>
    <w:multiLevelType w:val="hybridMultilevel"/>
    <w:tmpl w:val="865E4C08"/>
    <w:lvl w:ilvl="0" w:tplc="50F431AE">
      <w:start w:val="1"/>
      <w:numFmt w:val="lowerLetter"/>
      <w:lvlText w:val="%1"/>
      <w:lvlJc w:val="left"/>
      <w:pPr>
        <w:ind w:left="385" w:hanging="341"/>
      </w:pPr>
      <w:rPr>
        <w:rFonts w:ascii="Georgia" w:eastAsia="Georgia" w:hAnsi="Georgia" w:cs="Georgia" w:hint="default"/>
        <w:color w:val="231F20"/>
        <w:w w:val="99"/>
        <w:position w:val="4"/>
        <w:sz w:val="14"/>
        <w:szCs w:val="14"/>
        <w:lang w:val="en-US" w:eastAsia="en-US" w:bidi="ar-SA"/>
      </w:rPr>
    </w:lvl>
    <w:lvl w:ilvl="1" w:tplc="530C4900">
      <w:numFmt w:val="bullet"/>
      <w:lvlText w:val="•"/>
      <w:lvlJc w:val="left"/>
      <w:pPr>
        <w:ind w:left="1315" w:hanging="341"/>
      </w:pPr>
      <w:rPr>
        <w:rFonts w:hint="default"/>
        <w:lang w:val="en-US" w:eastAsia="en-US" w:bidi="ar-SA"/>
      </w:rPr>
    </w:lvl>
    <w:lvl w:ilvl="2" w:tplc="D912380A">
      <w:numFmt w:val="bullet"/>
      <w:lvlText w:val="•"/>
      <w:lvlJc w:val="left"/>
      <w:pPr>
        <w:ind w:left="2250" w:hanging="341"/>
      </w:pPr>
      <w:rPr>
        <w:rFonts w:hint="default"/>
        <w:lang w:val="en-US" w:eastAsia="en-US" w:bidi="ar-SA"/>
      </w:rPr>
    </w:lvl>
    <w:lvl w:ilvl="3" w:tplc="5F8AA8C4">
      <w:numFmt w:val="bullet"/>
      <w:lvlText w:val="•"/>
      <w:lvlJc w:val="left"/>
      <w:pPr>
        <w:ind w:left="3185" w:hanging="341"/>
      </w:pPr>
      <w:rPr>
        <w:rFonts w:hint="default"/>
        <w:lang w:val="en-US" w:eastAsia="en-US" w:bidi="ar-SA"/>
      </w:rPr>
    </w:lvl>
    <w:lvl w:ilvl="4" w:tplc="E960BADA">
      <w:numFmt w:val="bullet"/>
      <w:lvlText w:val="•"/>
      <w:lvlJc w:val="left"/>
      <w:pPr>
        <w:ind w:left="4121" w:hanging="341"/>
      </w:pPr>
      <w:rPr>
        <w:rFonts w:hint="default"/>
        <w:lang w:val="en-US" w:eastAsia="en-US" w:bidi="ar-SA"/>
      </w:rPr>
    </w:lvl>
    <w:lvl w:ilvl="5" w:tplc="D60C1D1E">
      <w:numFmt w:val="bullet"/>
      <w:lvlText w:val="•"/>
      <w:lvlJc w:val="left"/>
      <w:pPr>
        <w:ind w:left="5056" w:hanging="341"/>
      </w:pPr>
      <w:rPr>
        <w:rFonts w:hint="default"/>
        <w:lang w:val="en-US" w:eastAsia="en-US" w:bidi="ar-SA"/>
      </w:rPr>
    </w:lvl>
    <w:lvl w:ilvl="6" w:tplc="86B2F462">
      <w:numFmt w:val="bullet"/>
      <w:lvlText w:val="•"/>
      <w:lvlJc w:val="left"/>
      <w:pPr>
        <w:ind w:left="5991" w:hanging="341"/>
      </w:pPr>
      <w:rPr>
        <w:rFonts w:hint="default"/>
        <w:lang w:val="en-US" w:eastAsia="en-US" w:bidi="ar-SA"/>
      </w:rPr>
    </w:lvl>
    <w:lvl w:ilvl="7" w:tplc="FBA8DF76">
      <w:numFmt w:val="bullet"/>
      <w:lvlText w:val="•"/>
      <w:lvlJc w:val="left"/>
      <w:pPr>
        <w:ind w:left="6927" w:hanging="341"/>
      </w:pPr>
      <w:rPr>
        <w:rFonts w:hint="default"/>
        <w:lang w:val="en-US" w:eastAsia="en-US" w:bidi="ar-SA"/>
      </w:rPr>
    </w:lvl>
    <w:lvl w:ilvl="8" w:tplc="6EAA13AC">
      <w:numFmt w:val="bullet"/>
      <w:lvlText w:val="•"/>
      <w:lvlJc w:val="left"/>
      <w:pPr>
        <w:ind w:left="7862" w:hanging="341"/>
      </w:pPr>
      <w:rPr>
        <w:rFonts w:hint="default"/>
        <w:lang w:val="en-US" w:eastAsia="en-US" w:bidi="ar-SA"/>
      </w:rPr>
    </w:lvl>
  </w:abstractNum>
  <w:abstractNum w:abstractNumId="19">
    <w:nsid w:val="336D25A6"/>
    <w:multiLevelType w:val="hybridMultilevel"/>
    <w:tmpl w:val="7A2E9360"/>
    <w:lvl w:ilvl="0" w:tplc="DBEA3D0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4829C5"/>
    <w:multiLevelType w:val="hybridMultilevel"/>
    <w:tmpl w:val="DE82B512"/>
    <w:lvl w:ilvl="0" w:tplc="E688B748">
      <w:start w:val="1"/>
      <w:numFmt w:val="lowerLetter"/>
      <w:lvlText w:val="%1"/>
      <w:lvlJc w:val="left"/>
      <w:pPr>
        <w:ind w:left="385" w:hanging="341"/>
      </w:pPr>
      <w:rPr>
        <w:rFonts w:ascii="Arial" w:eastAsia="Georgia" w:hAnsi="Arial" w:cs="Arial" w:hint="default"/>
        <w:color w:val="231F20"/>
        <w:w w:val="99"/>
        <w:position w:val="4"/>
        <w:sz w:val="18"/>
        <w:szCs w:val="14"/>
        <w:lang w:val="en-US" w:eastAsia="en-US" w:bidi="ar-SA"/>
      </w:rPr>
    </w:lvl>
    <w:lvl w:ilvl="1" w:tplc="04AA2BB0">
      <w:numFmt w:val="bullet"/>
      <w:lvlText w:val="•"/>
      <w:lvlJc w:val="left"/>
      <w:pPr>
        <w:ind w:left="1315" w:hanging="341"/>
      </w:pPr>
      <w:rPr>
        <w:rFonts w:hint="default"/>
        <w:lang w:val="en-US" w:eastAsia="en-US" w:bidi="ar-SA"/>
      </w:rPr>
    </w:lvl>
    <w:lvl w:ilvl="2" w:tplc="5178BD74">
      <w:numFmt w:val="bullet"/>
      <w:lvlText w:val="•"/>
      <w:lvlJc w:val="left"/>
      <w:pPr>
        <w:ind w:left="2250" w:hanging="341"/>
      </w:pPr>
      <w:rPr>
        <w:rFonts w:hint="default"/>
        <w:lang w:val="en-US" w:eastAsia="en-US" w:bidi="ar-SA"/>
      </w:rPr>
    </w:lvl>
    <w:lvl w:ilvl="3" w:tplc="96B04984">
      <w:numFmt w:val="bullet"/>
      <w:lvlText w:val="•"/>
      <w:lvlJc w:val="left"/>
      <w:pPr>
        <w:ind w:left="3185" w:hanging="341"/>
      </w:pPr>
      <w:rPr>
        <w:rFonts w:hint="default"/>
        <w:lang w:val="en-US" w:eastAsia="en-US" w:bidi="ar-SA"/>
      </w:rPr>
    </w:lvl>
    <w:lvl w:ilvl="4" w:tplc="D57211E4">
      <w:numFmt w:val="bullet"/>
      <w:lvlText w:val="•"/>
      <w:lvlJc w:val="left"/>
      <w:pPr>
        <w:ind w:left="4121" w:hanging="341"/>
      </w:pPr>
      <w:rPr>
        <w:rFonts w:hint="default"/>
        <w:lang w:val="en-US" w:eastAsia="en-US" w:bidi="ar-SA"/>
      </w:rPr>
    </w:lvl>
    <w:lvl w:ilvl="5" w:tplc="BCC8B7A4">
      <w:numFmt w:val="bullet"/>
      <w:lvlText w:val="•"/>
      <w:lvlJc w:val="left"/>
      <w:pPr>
        <w:ind w:left="5056" w:hanging="341"/>
      </w:pPr>
      <w:rPr>
        <w:rFonts w:hint="default"/>
        <w:lang w:val="en-US" w:eastAsia="en-US" w:bidi="ar-SA"/>
      </w:rPr>
    </w:lvl>
    <w:lvl w:ilvl="6" w:tplc="83EA2B80">
      <w:numFmt w:val="bullet"/>
      <w:lvlText w:val="•"/>
      <w:lvlJc w:val="left"/>
      <w:pPr>
        <w:ind w:left="5991" w:hanging="341"/>
      </w:pPr>
      <w:rPr>
        <w:rFonts w:hint="default"/>
        <w:lang w:val="en-US" w:eastAsia="en-US" w:bidi="ar-SA"/>
      </w:rPr>
    </w:lvl>
    <w:lvl w:ilvl="7" w:tplc="4044E34A">
      <w:numFmt w:val="bullet"/>
      <w:lvlText w:val="•"/>
      <w:lvlJc w:val="left"/>
      <w:pPr>
        <w:ind w:left="6927" w:hanging="341"/>
      </w:pPr>
      <w:rPr>
        <w:rFonts w:hint="default"/>
        <w:lang w:val="en-US" w:eastAsia="en-US" w:bidi="ar-SA"/>
      </w:rPr>
    </w:lvl>
    <w:lvl w:ilvl="8" w:tplc="4C0A9680">
      <w:numFmt w:val="bullet"/>
      <w:lvlText w:val="•"/>
      <w:lvlJc w:val="left"/>
      <w:pPr>
        <w:ind w:left="7862" w:hanging="341"/>
      </w:pPr>
      <w:rPr>
        <w:rFonts w:hint="default"/>
        <w:lang w:val="en-US" w:eastAsia="en-US" w:bidi="ar-SA"/>
      </w:rPr>
    </w:lvl>
  </w:abstractNum>
  <w:abstractNum w:abstractNumId="21">
    <w:nsid w:val="37E63405"/>
    <w:multiLevelType w:val="multilevel"/>
    <w:tmpl w:val="B3B850EE"/>
    <w:lvl w:ilvl="0">
      <w:start w:val="1"/>
      <w:numFmt w:val="decimal"/>
      <w:suff w:val="space"/>
      <w:lvlText w:val="%1"/>
      <w:lvlJc w:val="left"/>
      <w:rPr>
        <w:rFonts w:ascii="Arial" w:hAnsi="Arial" w:cs="Arial"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1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56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136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2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0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8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72"/>
      </w:pPr>
      <w:rPr>
        <w:rFonts w:cs="Times New Roman" w:hint="default"/>
      </w:rPr>
    </w:lvl>
  </w:abstractNum>
  <w:abstractNum w:abstractNumId="22">
    <w:nsid w:val="38FF3C89"/>
    <w:multiLevelType w:val="hybridMultilevel"/>
    <w:tmpl w:val="FCE0BF04"/>
    <w:lvl w:ilvl="0" w:tplc="EAF44A4E">
      <w:start w:val="4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3">
    <w:nsid w:val="3A5A3F01"/>
    <w:multiLevelType w:val="hybridMultilevel"/>
    <w:tmpl w:val="88D01AC0"/>
    <w:lvl w:ilvl="0" w:tplc="725257EC">
      <w:numFmt w:val="bullet"/>
      <w:lvlText w:val="—"/>
      <w:lvlJc w:val="left"/>
      <w:pPr>
        <w:ind w:left="770" w:hanging="36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>
    <w:nsid w:val="3D760B6B"/>
    <w:multiLevelType w:val="hybridMultilevel"/>
    <w:tmpl w:val="77EC18C0"/>
    <w:lvl w:ilvl="0" w:tplc="C2D0590E">
      <w:start w:val="1"/>
      <w:numFmt w:val="lowerLetter"/>
      <w:lvlText w:val="%1"/>
      <w:lvlJc w:val="left"/>
      <w:pPr>
        <w:ind w:left="40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FB56A2AC">
      <w:numFmt w:val="bullet"/>
      <w:lvlText w:val="•"/>
      <w:lvlJc w:val="left"/>
      <w:pPr>
        <w:ind w:left="511" w:hanging="340"/>
      </w:pPr>
      <w:rPr>
        <w:rFonts w:hint="default"/>
      </w:rPr>
    </w:lvl>
    <w:lvl w:ilvl="2" w:tplc="47FAA64A">
      <w:numFmt w:val="bullet"/>
      <w:lvlText w:val="•"/>
      <w:lvlJc w:val="left"/>
      <w:pPr>
        <w:ind w:left="983" w:hanging="340"/>
      </w:pPr>
      <w:rPr>
        <w:rFonts w:hint="default"/>
      </w:rPr>
    </w:lvl>
    <w:lvl w:ilvl="3" w:tplc="0C0A57BA">
      <w:numFmt w:val="bullet"/>
      <w:lvlText w:val="•"/>
      <w:lvlJc w:val="left"/>
      <w:pPr>
        <w:ind w:left="1455" w:hanging="340"/>
      </w:pPr>
      <w:rPr>
        <w:rFonts w:hint="default"/>
      </w:rPr>
    </w:lvl>
    <w:lvl w:ilvl="4" w:tplc="F67C8724">
      <w:numFmt w:val="bullet"/>
      <w:lvlText w:val="•"/>
      <w:lvlJc w:val="left"/>
      <w:pPr>
        <w:ind w:left="1926" w:hanging="340"/>
      </w:pPr>
      <w:rPr>
        <w:rFonts w:hint="default"/>
      </w:rPr>
    </w:lvl>
    <w:lvl w:ilvl="5" w:tplc="1994AE04">
      <w:numFmt w:val="bullet"/>
      <w:lvlText w:val="•"/>
      <w:lvlJc w:val="left"/>
      <w:pPr>
        <w:ind w:left="2398" w:hanging="340"/>
      </w:pPr>
      <w:rPr>
        <w:rFonts w:hint="default"/>
      </w:rPr>
    </w:lvl>
    <w:lvl w:ilvl="6" w:tplc="3E5A8696">
      <w:numFmt w:val="bullet"/>
      <w:lvlText w:val="•"/>
      <w:lvlJc w:val="left"/>
      <w:pPr>
        <w:ind w:left="2870" w:hanging="340"/>
      </w:pPr>
      <w:rPr>
        <w:rFonts w:hint="default"/>
      </w:rPr>
    </w:lvl>
    <w:lvl w:ilvl="7" w:tplc="8EB085D6">
      <w:numFmt w:val="bullet"/>
      <w:lvlText w:val="•"/>
      <w:lvlJc w:val="left"/>
      <w:pPr>
        <w:ind w:left="3341" w:hanging="340"/>
      </w:pPr>
      <w:rPr>
        <w:rFonts w:hint="default"/>
      </w:rPr>
    </w:lvl>
    <w:lvl w:ilvl="8" w:tplc="DB3E8E82">
      <w:numFmt w:val="bullet"/>
      <w:lvlText w:val="•"/>
      <w:lvlJc w:val="left"/>
      <w:pPr>
        <w:ind w:left="3813" w:hanging="340"/>
      </w:pPr>
      <w:rPr>
        <w:rFonts w:hint="default"/>
      </w:rPr>
    </w:lvl>
  </w:abstractNum>
  <w:abstractNum w:abstractNumId="25">
    <w:nsid w:val="415D583B"/>
    <w:multiLevelType w:val="hybridMultilevel"/>
    <w:tmpl w:val="0A2471C8"/>
    <w:lvl w:ilvl="0" w:tplc="8CB8F4BA">
      <w:start w:val="1"/>
      <w:numFmt w:val="lowerLetter"/>
      <w:lvlText w:val="%1"/>
      <w:lvlJc w:val="left"/>
      <w:pPr>
        <w:ind w:left="40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45F40ED2">
      <w:numFmt w:val="bullet"/>
      <w:lvlText w:val="•"/>
      <w:lvlJc w:val="left"/>
      <w:pPr>
        <w:ind w:left="486" w:hanging="340"/>
      </w:pPr>
      <w:rPr>
        <w:rFonts w:hint="default"/>
      </w:rPr>
    </w:lvl>
    <w:lvl w:ilvl="2" w:tplc="F66C0DC6">
      <w:numFmt w:val="bullet"/>
      <w:lvlText w:val="•"/>
      <w:lvlJc w:val="left"/>
      <w:pPr>
        <w:ind w:left="932" w:hanging="340"/>
      </w:pPr>
      <w:rPr>
        <w:rFonts w:hint="default"/>
      </w:rPr>
    </w:lvl>
    <w:lvl w:ilvl="3" w:tplc="EAC29A12">
      <w:numFmt w:val="bullet"/>
      <w:lvlText w:val="•"/>
      <w:lvlJc w:val="left"/>
      <w:pPr>
        <w:ind w:left="1379" w:hanging="340"/>
      </w:pPr>
      <w:rPr>
        <w:rFonts w:hint="default"/>
      </w:rPr>
    </w:lvl>
    <w:lvl w:ilvl="4" w:tplc="2A9CFA4E">
      <w:numFmt w:val="bullet"/>
      <w:lvlText w:val="•"/>
      <w:lvlJc w:val="left"/>
      <w:pPr>
        <w:ind w:left="1825" w:hanging="340"/>
      </w:pPr>
      <w:rPr>
        <w:rFonts w:hint="default"/>
      </w:rPr>
    </w:lvl>
    <w:lvl w:ilvl="5" w:tplc="0A8E6628">
      <w:numFmt w:val="bullet"/>
      <w:lvlText w:val="•"/>
      <w:lvlJc w:val="left"/>
      <w:pPr>
        <w:ind w:left="2272" w:hanging="340"/>
      </w:pPr>
      <w:rPr>
        <w:rFonts w:hint="default"/>
      </w:rPr>
    </w:lvl>
    <w:lvl w:ilvl="6" w:tplc="A9828ED4">
      <w:numFmt w:val="bullet"/>
      <w:lvlText w:val="•"/>
      <w:lvlJc w:val="left"/>
      <w:pPr>
        <w:ind w:left="2718" w:hanging="340"/>
      </w:pPr>
      <w:rPr>
        <w:rFonts w:hint="default"/>
      </w:rPr>
    </w:lvl>
    <w:lvl w:ilvl="7" w:tplc="FA46D1E6">
      <w:numFmt w:val="bullet"/>
      <w:lvlText w:val="•"/>
      <w:lvlJc w:val="left"/>
      <w:pPr>
        <w:ind w:left="3165" w:hanging="340"/>
      </w:pPr>
      <w:rPr>
        <w:rFonts w:hint="default"/>
      </w:rPr>
    </w:lvl>
    <w:lvl w:ilvl="8" w:tplc="F0CC5D8E">
      <w:numFmt w:val="bullet"/>
      <w:lvlText w:val="•"/>
      <w:lvlJc w:val="left"/>
      <w:pPr>
        <w:ind w:left="3611" w:hanging="340"/>
      </w:pPr>
      <w:rPr>
        <w:rFonts w:hint="default"/>
      </w:rPr>
    </w:lvl>
  </w:abstractNum>
  <w:abstractNum w:abstractNumId="26">
    <w:nsid w:val="459F2276"/>
    <w:multiLevelType w:val="hybridMultilevel"/>
    <w:tmpl w:val="FDFC646E"/>
    <w:lvl w:ilvl="0" w:tplc="AE64A0C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D4721B"/>
    <w:multiLevelType w:val="hybridMultilevel"/>
    <w:tmpl w:val="B86A64EE"/>
    <w:lvl w:ilvl="0" w:tplc="F63629BE">
      <w:start w:val="10"/>
      <w:numFmt w:val="decimal"/>
      <w:lvlText w:val="%1"/>
      <w:lvlJc w:val="left"/>
      <w:pPr>
        <w:tabs>
          <w:tab w:val="num" w:pos="534"/>
        </w:tabs>
        <w:ind w:left="53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4"/>
        </w:tabs>
        <w:ind w:left="12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74"/>
        </w:tabs>
        <w:ind w:left="19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94"/>
        </w:tabs>
        <w:ind w:left="26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14"/>
        </w:tabs>
        <w:ind w:left="34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34"/>
        </w:tabs>
        <w:ind w:left="41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54"/>
        </w:tabs>
        <w:ind w:left="48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74"/>
        </w:tabs>
        <w:ind w:left="55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94"/>
        </w:tabs>
        <w:ind w:left="6294" w:hanging="180"/>
      </w:pPr>
      <w:rPr>
        <w:rFonts w:cs="Times New Roman"/>
      </w:rPr>
    </w:lvl>
  </w:abstractNum>
  <w:abstractNum w:abstractNumId="28">
    <w:nsid w:val="54674175"/>
    <w:multiLevelType w:val="multilevel"/>
    <w:tmpl w:val="9BC44F86"/>
    <w:lvl w:ilvl="0">
      <w:start w:val="1"/>
      <w:numFmt w:val="decimal"/>
      <w:lvlText w:val="%1"/>
      <w:lvlJc w:val="left"/>
      <w:rPr>
        <w:rFonts w:ascii="Arial" w:eastAsia="Times New Roman" w:hAnsi="Arial" w:cs="Arial"/>
      </w:rPr>
    </w:lvl>
    <w:lvl w:ilvl="1">
      <w:start w:val="1"/>
      <w:numFmt w:val="decimal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56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136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2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0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8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72"/>
      </w:pPr>
      <w:rPr>
        <w:rFonts w:cs="Times New Roman" w:hint="default"/>
      </w:rPr>
    </w:lvl>
  </w:abstractNum>
  <w:abstractNum w:abstractNumId="29">
    <w:nsid w:val="583F3888"/>
    <w:multiLevelType w:val="hybridMultilevel"/>
    <w:tmpl w:val="046AA9A6"/>
    <w:lvl w:ilvl="0" w:tplc="BCCC6054">
      <w:start w:val="1"/>
      <w:numFmt w:val="decimal"/>
      <w:lvlText w:val="[%1]"/>
      <w:lvlJc w:val="left"/>
      <w:pPr>
        <w:ind w:left="1477" w:hanging="681"/>
      </w:pPr>
      <w:rPr>
        <w:rFonts w:ascii="Georgia" w:eastAsia="Georgia" w:hAnsi="Georgia" w:cs="Georgia" w:hint="default"/>
        <w:color w:val="231F20"/>
        <w:spacing w:val="-12"/>
        <w:w w:val="93"/>
        <w:sz w:val="22"/>
        <w:szCs w:val="22"/>
        <w:lang w:val="en-US" w:eastAsia="en-US" w:bidi="ar-SA"/>
      </w:rPr>
    </w:lvl>
    <w:lvl w:ilvl="1" w:tplc="F264896E">
      <w:numFmt w:val="bullet"/>
      <w:lvlText w:val="•"/>
      <w:lvlJc w:val="left"/>
      <w:pPr>
        <w:ind w:left="2400" w:hanging="681"/>
      </w:pPr>
      <w:rPr>
        <w:rFonts w:hint="default"/>
        <w:lang w:val="en-US" w:eastAsia="en-US" w:bidi="ar-SA"/>
      </w:rPr>
    </w:lvl>
    <w:lvl w:ilvl="2" w:tplc="AA96B522">
      <w:numFmt w:val="bullet"/>
      <w:lvlText w:val="•"/>
      <w:lvlJc w:val="left"/>
      <w:pPr>
        <w:ind w:left="3321" w:hanging="681"/>
      </w:pPr>
      <w:rPr>
        <w:rFonts w:hint="default"/>
        <w:lang w:val="en-US" w:eastAsia="en-US" w:bidi="ar-SA"/>
      </w:rPr>
    </w:lvl>
    <w:lvl w:ilvl="3" w:tplc="69BCCCCE">
      <w:numFmt w:val="bullet"/>
      <w:lvlText w:val="•"/>
      <w:lvlJc w:val="left"/>
      <w:pPr>
        <w:ind w:left="4241" w:hanging="681"/>
      </w:pPr>
      <w:rPr>
        <w:rFonts w:hint="default"/>
        <w:lang w:val="en-US" w:eastAsia="en-US" w:bidi="ar-SA"/>
      </w:rPr>
    </w:lvl>
    <w:lvl w:ilvl="4" w:tplc="8CF649A2">
      <w:numFmt w:val="bullet"/>
      <w:lvlText w:val="•"/>
      <w:lvlJc w:val="left"/>
      <w:pPr>
        <w:ind w:left="5162" w:hanging="681"/>
      </w:pPr>
      <w:rPr>
        <w:rFonts w:hint="default"/>
        <w:lang w:val="en-US" w:eastAsia="en-US" w:bidi="ar-SA"/>
      </w:rPr>
    </w:lvl>
    <w:lvl w:ilvl="5" w:tplc="2EE21814">
      <w:numFmt w:val="bullet"/>
      <w:lvlText w:val="•"/>
      <w:lvlJc w:val="left"/>
      <w:pPr>
        <w:ind w:left="6082" w:hanging="681"/>
      </w:pPr>
      <w:rPr>
        <w:rFonts w:hint="default"/>
        <w:lang w:val="en-US" w:eastAsia="en-US" w:bidi="ar-SA"/>
      </w:rPr>
    </w:lvl>
    <w:lvl w:ilvl="6" w:tplc="33526266">
      <w:numFmt w:val="bullet"/>
      <w:lvlText w:val="•"/>
      <w:lvlJc w:val="left"/>
      <w:pPr>
        <w:ind w:left="7003" w:hanging="681"/>
      </w:pPr>
      <w:rPr>
        <w:rFonts w:hint="default"/>
        <w:lang w:val="en-US" w:eastAsia="en-US" w:bidi="ar-SA"/>
      </w:rPr>
    </w:lvl>
    <w:lvl w:ilvl="7" w:tplc="6546ACD2">
      <w:numFmt w:val="bullet"/>
      <w:lvlText w:val="•"/>
      <w:lvlJc w:val="left"/>
      <w:pPr>
        <w:ind w:left="7923" w:hanging="681"/>
      </w:pPr>
      <w:rPr>
        <w:rFonts w:hint="default"/>
        <w:lang w:val="en-US" w:eastAsia="en-US" w:bidi="ar-SA"/>
      </w:rPr>
    </w:lvl>
    <w:lvl w:ilvl="8" w:tplc="930CB616">
      <w:numFmt w:val="bullet"/>
      <w:lvlText w:val="•"/>
      <w:lvlJc w:val="left"/>
      <w:pPr>
        <w:ind w:left="8844" w:hanging="681"/>
      </w:pPr>
      <w:rPr>
        <w:rFonts w:hint="default"/>
        <w:lang w:val="en-US" w:eastAsia="en-US" w:bidi="ar-SA"/>
      </w:rPr>
    </w:lvl>
  </w:abstractNum>
  <w:abstractNum w:abstractNumId="30">
    <w:nsid w:val="5C533667"/>
    <w:multiLevelType w:val="hybridMultilevel"/>
    <w:tmpl w:val="A0D0BA90"/>
    <w:lvl w:ilvl="0" w:tplc="9500A40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>
    <w:nsid w:val="65D84FBB"/>
    <w:multiLevelType w:val="hybridMultilevel"/>
    <w:tmpl w:val="25E88226"/>
    <w:lvl w:ilvl="0" w:tplc="767ABE04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3F358D"/>
    <w:multiLevelType w:val="hybridMultilevel"/>
    <w:tmpl w:val="60C2689A"/>
    <w:lvl w:ilvl="0" w:tplc="725257EC">
      <w:numFmt w:val="bullet"/>
      <w:lvlText w:val="—"/>
      <w:lvlJc w:val="left"/>
      <w:pPr>
        <w:ind w:left="771" w:hanging="36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3">
    <w:nsid w:val="6D9F3B22"/>
    <w:multiLevelType w:val="hybridMultilevel"/>
    <w:tmpl w:val="FE58181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FD93232"/>
    <w:multiLevelType w:val="hybridMultilevel"/>
    <w:tmpl w:val="B4C2E732"/>
    <w:lvl w:ilvl="0" w:tplc="F6DE2F00">
      <w:start w:val="1"/>
      <w:numFmt w:val="lowerLetter"/>
      <w:lvlText w:val="%1"/>
      <w:lvlJc w:val="left"/>
      <w:pPr>
        <w:ind w:left="381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89564C08">
      <w:numFmt w:val="bullet"/>
      <w:lvlText w:val="•"/>
      <w:lvlJc w:val="left"/>
      <w:pPr>
        <w:ind w:left="1728" w:hanging="340"/>
      </w:pPr>
      <w:rPr>
        <w:rFonts w:hint="default"/>
      </w:rPr>
    </w:lvl>
    <w:lvl w:ilvl="2" w:tplc="3F74B0DA">
      <w:numFmt w:val="bullet"/>
      <w:lvlText w:val="•"/>
      <w:lvlJc w:val="left"/>
      <w:pPr>
        <w:ind w:left="3076" w:hanging="340"/>
      </w:pPr>
      <w:rPr>
        <w:rFonts w:hint="default"/>
      </w:rPr>
    </w:lvl>
    <w:lvl w:ilvl="3" w:tplc="09C075A2">
      <w:numFmt w:val="bullet"/>
      <w:lvlText w:val="•"/>
      <w:lvlJc w:val="left"/>
      <w:pPr>
        <w:ind w:left="4424" w:hanging="340"/>
      </w:pPr>
      <w:rPr>
        <w:rFonts w:hint="default"/>
      </w:rPr>
    </w:lvl>
    <w:lvl w:ilvl="4" w:tplc="2E8AC5FE">
      <w:numFmt w:val="bullet"/>
      <w:lvlText w:val="•"/>
      <w:lvlJc w:val="left"/>
      <w:pPr>
        <w:ind w:left="5772" w:hanging="340"/>
      </w:pPr>
      <w:rPr>
        <w:rFonts w:hint="default"/>
      </w:rPr>
    </w:lvl>
    <w:lvl w:ilvl="5" w:tplc="56FED63E">
      <w:numFmt w:val="bullet"/>
      <w:lvlText w:val="•"/>
      <w:lvlJc w:val="left"/>
      <w:pPr>
        <w:ind w:left="7120" w:hanging="340"/>
      </w:pPr>
      <w:rPr>
        <w:rFonts w:hint="default"/>
      </w:rPr>
    </w:lvl>
    <w:lvl w:ilvl="6" w:tplc="A914DE80">
      <w:numFmt w:val="bullet"/>
      <w:lvlText w:val="•"/>
      <w:lvlJc w:val="left"/>
      <w:pPr>
        <w:ind w:left="8468" w:hanging="340"/>
      </w:pPr>
      <w:rPr>
        <w:rFonts w:hint="default"/>
      </w:rPr>
    </w:lvl>
    <w:lvl w:ilvl="7" w:tplc="643849DE">
      <w:numFmt w:val="bullet"/>
      <w:lvlText w:val="•"/>
      <w:lvlJc w:val="left"/>
      <w:pPr>
        <w:ind w:left="9816" w:hanging="340"/>
      </w:pPr>
      <w:rPr>
        <w:rFonts w:hint="default"/>
      </w:rPr>
    </w:lvl>
    <w:lvl w:ilvl="8" w:tplc="15F60268">
      <w:numFmt w:val="bullet"/>
      <w:lvlText w:val="•"/>
      <w:lvlJc w:val="left"/>
      <w:pPr>
        <w:ind w:left="11164" w:hanging="340"/>
      </w:pPr>
      <w:rPr>
        <w:rFonts w:hint="default"/>
      </w:rPr>
    </w:lvl>
  </w:abstractNum>
  <w:abstractNum w:abstractNumId="35">
    <w:nsid w:val="71297DCA"/>
    <w:multiLevelType w:val="hybridMultilevel"/>
    <w:tmpl w:val="4AAAD74A"/>
    <w:lvl w:ilvl="0" w:tplc="E982D5C4">
      <w:start w:val="7"/>
      <w:numFmt w:val="decimal"/>
      <w:lvlText w:val="%1"/>
      <w:lvlJc w:val="left"/>
      <w:pPr>
        <w:tabs>
          <w:tab w:val="num" w:pos="878"/>
        </w:tabs>
        <w:ind w:left="8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8"/>
        </w:tabs>
        <w:ind w:left="23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8"/>
        </w:tabs>
        <w:ind w:left="37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8"/>
        </w:tabs>
        <w:ind w:left="44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8"/>
        </w:tabs>
        <w:ind w:left="59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8"/>
        </w:tabs>
        <w:ind w:left="6638" w:hanging="180"/>
      </w:pPr>
      <w:rPr>
        <w:rFonts w:cs="Times New Roman"/>
      </w:rPr>
    </w:lvl>
  </w:abstractNum>
  <w:abstractNum w:abstractNumId="36">
    <w:nsid w:val="71AB72C9"/>
    <w:multiLevelType w:val="hybridMultilevel"/>
    <w:tmpl w:val="9E105BD4"/>
    <w:lvl w:ilvl="0" w:tplc="37AE994A">
      <w:start w:val="1"/>
      <w:numFmt w:val="lowerLetter"/>
      <w:lvlText w:val="%1"/>
      <w:lvlJc w:val="left"/>
      <w:pPr>
        <w:ind w:left="42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475E3852">
      <w:numFmt w:val="bullet"/>
      <w:lvlText w:val="•"/>
      <w:lvlJc w:val="left"/>
      <w:pPr>
        <w:ind w:left="1422" w:hanging="340"/>
      </w:pPr>
      <w:rPr>
        <w:rFonts w:hint="default"/>
      </w:rPr>
    </w:lvl>
    <w:lvl w:ilvl="2" w:tplc="24D08866">
      <w:numFmt w:val="bullet"/>
      <w:lvlText w:val="•"/>
      <w:lvlJc w:val="left"/>
      <w:pPr>
        <w:ind w:left="2804" w:hanging="340"/>
      </w:pPr>
      <w:rPr>
        <w:rFonts w:hint="default"/>
      </w:rPr>
    </w:lvl>
    <w:lvl w:ilvl="3" w:tplc="40A44FBA">
      <w:numFmt w:val="bullet"/>
      <w:lvlText w:val="•"/>
      <w:lvlJc w:val="left"/>
      <w:pPr>
        <w:ind w:left="4186" w:hanging="340"/>
      </w:pPr>
      <w:rPr>
        <w:rFonts w:hint="default"/>
      </w:rPr>
    </w:lvl>
    <w:lvl w:ilvl="4" w:tplc="E46A7026">
      <w:numFmt w:val="bullet"/>
      <w:lvlText w:val="•"/>
      <w:lvlJc w:val="left"/>
      <w:pPr>
        <w:ind w:left="5568" w:hanging="340"/>
      </w:pPr>
      <w:rPr>
        <w:rFonts w:hint="default"/>
      </w:rPr>
    </w:lvl>
    <w:lvl w:ilvl="5" w:tplc="F948EF30">
      <w:numFmt w:val="bullet"/>
      <w:lvlText w:val="•"/>
      <w:lvlJc w:val="left"/>
      <w:pPr>
        <w:ind w:left="6950" w:hanging="340"/>
      </w:pPr>
      <w:rPr>
        <w:rFonts w:hint="default"/>
      </w:rPr>
    </w:lvl>
    <w:lvl w:ilvl="6" w:tplc="9F5C3E1A">
      <w:numFmt w:val="bullet"/>
      <w:lvlText w:val="•"/>
      <w:lvlJc w:val="left"/>
      <w:pPr>
        <w:ind w:left="8332" w:hanging="340"/>
      </w:pPr>
      <w:rPr>
        <w:rFonts w:hint="default"/>
      </w:rPr>
    </w:lvl>
    <w:lvl w:ilvl="7" w:tplc="E3CA7EC6">
      <w:numFmt w:val="bullet"/>
      <w:lvlText w:val="•"/>
      <w:lvlJc w:val="left"/>
      <w:pPr>
        <w:ind w:left="9714" w:hanging="340"/>
      </w:pPr>
      <w:rPr>
        <w:rFonts w:hint="default"/>
      </w:rPr>
    </w:lvl>
    <w:lvl w:ilvl="8" w:tplc="EA96328E">
      <w:numFmt w:val="bullet"/>
      <w:lvlText w:val="•"/>
      <w:lvlJc w:val="left"/>
      <w:pPr>
        <w:ind w:left="11096" w:hanging="340"/>
      </w:pPr>
      <w:rPr>
        <w:rFonts w:hint="default"/>
      </w:rPr>
    </w:lvl>
  </w:abstractNum>
  <w:abstractNum w:abstractNumId="37">
    <w:nsid w:val="75191EBD"/>
    <w:multiLevelType w:val="hybridMultilevel"/>
    <w:tmpl w:val="1A4E922C"/>
    <w:lvl w:ilvl="0" w:tplc="068A252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19"/>
  </w:num>
  <w:num w:numId="4">
    <w:abstractNumId w:val="22"/>
  </w:num>
  <w:num w:numId="5">
    <w:abstractNumId w:val="0"/>
  </w:num>
  <w:num w:numId="6">
    <w:abstractNumId w:val="33"/>
  </w:num>
  <w:num w:numId="7">
    <w:abstractNumId w:val="28"/>
  </w:num>
  <w:num w:numId="8">
    <w:abstractNumId w:val="16"/>
  </w:num>
  <w:num w:numId="9">
    <w:abstractNumId w:val="12"/>
  </w:num>
  <w:num w:numId="10">
    <w:abstractNumId w:val="25"/>
  </w:num>
  <w:num w:numId="11">
    <w:abstractNumId w:val="24"/>
  </w:num>
  <w:num w:numId="12">
    <w:abstractNumId w:val="13"/>
  </w:num>
  <w:num w:numId="13">
    <w:abstractNumId w:val="34"/>
  </w:num>
  <w:num w:numId="14">
    <w:abstractNumId w:val="36"/>
  </w:num>
  <w:num w:numId="15">
    <w:abstractNumId w:val="5"/>
  </w:num>
  <w:num w:numId="16">
    <w:abstractNumId w:val="1"/>
  </w:num>
  <w:num w:numId="17">
    <w:abstractNumId w:val="7"/>
  </w:num>
  <w:num w:numId="18">
    <w:abstractNumId w:val="27"/>
  </w:num>
  <w:num w:numId="19">
    <w:abstractNumId w:val="4"/>
  </w:num>
  <w:num w:numId="20">
    <w:abstractNumId w:val="6"/>
  </w:num>
  <w:num w:numId="21">
    <w:abstractNumId w:val="35"/>
  </w:num>
  <w:num w:numId="22">
    <w:abstractNumId w:val="10"/>
  </w:num>
  <w:num w:numId="23">
    <w:abstractNumId w:val="26"/>
  </w:num>
  <w:num w:numId="24">
    <w:abstractNumId w:val="29"/>
  </w:num>
  <w:num w:numId="25">
    <w:abstractNumId w:val="2"/>
  </w:num>
  <w:num w:numId="26">
    <w:abstractNumId w:val="9"/>
  </w:num>
  <w:num w:numId="27">
    <w:abstractNumId w:val="15"/>
  </w:num>
  <w:num w:numId="28">
    <w:abstractNumId w:val="37"/>
  </w:num>
  <w:num w:numId="29">
    <w:abstractNumId w:val="8"/>
  </w:num>
  <w:num w:numId="30">
    <w:abstractNumId w:val="14"/>
  </w:num>
  <w:num w:numId="31">
    <w:abstractNumId w:val="11"/>
  </w:num>
  <w:num w:numId="32">
    <w:abstractNumId w:val="18"/>
  </w:num>
  <w:num w:numId="33">
    <w:abstractNumId w:val="20"/>
  </w:num>
  <w:num w:numId="34">
    <w:abstractNumId w:val="32"/>
  </w:num>
  <w:num w:numId="35">
    <w:abstractNumId w:val="23"/>
  </w:num>
  <w:num w:numId="36">
    <w:abstractNumId w:val="31"/>
  </w:num>
  <w:num w:numId="37">
    <w:abstractNumId w:val="17"/>
  </w:num>
  <w:num w:numId="38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C1C"/>
    <w:rsid w:val="00000B4E"/>
    <w:rsid w:val="0000110A"/>
    <w:rsid w:val="000013BF"/>
    <w:rsid w:val="00001440"/>
    <w:rsid w:val="00001551"/>
    <w:rsid w:val="00001C06"/>
    <w:rsid w:val="000027A0"/>
    <w:rsid w:val="00003FAA"/>
    <w:rsid w:val="00004986"/>
    <w:rsid w:val="00005293"/>
    <w:rsid w:val="000055F9"/>
    <w:rsid w:val="000058B4"/>
    <w:rsid w:val="00005F7E"/>
    <w:rsid w:val="00006827"/>
    <w:rsid w:val="0001153F"/>
    <w:rsid w:val="00012BB6"/>
    <w:rsid w:val="00012BD6"/>
    <w:rsid w:val="00013414"/>
    <w:rsid w:val="0001379A"/>
    <w:rsid w:val="0001470A"/>
    <w:rsid w:val="00014A32"/>
    <w:rsid w:val="000153A3"/>
    <w:rsid w:val="00016E50"/>
    <w:rsid w:val="00016FE9"/>
    <w:rsid w:val="00017020"/>
    <w:rsid w:val="000202D9"/>
    <w:rsid w:val="000207F6"/>
    <w:rsid w:val="0002187C"/>
    <w:rsid w:val="0002227F"/>
    <w:rsid w:val="000232FF"/>
    <w:rsid w:val="000248A0"/>
    <w:rsid w:val="0002522B"/>
    <w:rsid w:val="0002560B"/>
    <w:rsid w:val="000274BA"/>
    <w:rsid w:val="000277B1"/>
    <w:rsid w:val="00027B03"/>
    <w:rsid w:val="00027B0A"/>
    <w:rsid w:val="00030A2D"/>
    <w:rsid w:val="00030F44"/>
    <w:rsid w:val="000313AF"/>
    <w:rsid w:val="00031424"/>
    <w:rsid w:val="000318F5"/>
    <w:rsid w:val="00031968"/>
    <w:rsid w:val="0003225E"/>
    <w:rsid w:val="00032560"/>
    <w:rsid w:val="000349B0"/>
    <w:rsid w:val="000353FA"/>
    <w:rsid w:val="0003653D"/>
    <w:rsid w:val="000368F4"/>
    <w:rsid w:val="00036A23"/>
    <w:rsid w:val="00036AB2"/>
    <w:rsid w:val="000374ED"/>
    <w:rsid w:val="00040445"/>
    <w:rsid w:val="000404C9"/>
    <w:rsid w:val="0004056C"/>
    <w:rsid w:val="000415B2"/>
    <w:rsid w:val="0004180C"/>
    <w:rsid w:val="0004235E"/>
    <w:rsid w:val="00042DC2"/>
    <w:rsid w:val="000430B6"/>
    <w:rsid w:val="00043495"/>
    <w:rsid w:val="000436BE"/>
    <w:rsid w:val="000437FE"/>
    <w:rsid w:val="00044B56"/>
    <w:rsid w:val="00045431"/>
    <w:rsid w:val="000460D9"/>
    <w:rsid w:val="0004621C"/>
    <w:rsid w:val="000472C8"/>
    <w:rsid w:val="000474A9"/>
    <w:rsid w:val="00047C88"/>
    <w:rsid w:val="000513DE"/>
    <w:rsid w:val="00051D6D"/>
    <w:rsid w:val="00051EC3"/>
    <w:rsid w:val="00052377"/>
    <w:rsid w:val="00052490"/>
    <w:rsid w:val="000533F5"/>
    <w:rsid w:val="00053F60"/>
    <w:rsid w:val="000542D9"/>
    <w:rsid w:val="0005457D"/>
    <w:rsid w:val="000553F0"/>
    <w:rsid w:val="00055534"/>
    <w:rsid w:val="00055804"/>
    <w:rsid w:val="00055908"/>
    <w:rsid w:val="00056585"/>
    <w:rsid w:val="00056606"/>
    <w:rsid w:val="00056C2F"/>
    <w:rsid w:val="000574EE"/>
    <w:rsid w:val="00061C4A"/>
    <w:rsid w:val="00061F14"/>
    <w:rsid w:val="00062624"/>
    <w:rsid w:val="00062A5C"/>
    <w:rsid w:val="00062D98"/>
    <w:rsid w:val="000635E4"/>
    <w:rsid w:val="0006438E"/>
    <w:rsid w:val="000646BE"/>
    <w:rsid w:val="00064CB0"/>
    <w:rsid w:val="0006510B"/>
    <w:rsid w:val="0006516E"/>
    <w:rsid w:val="00066153"/>
    <w:rsid w:val="00066A40"/>
    <w:rsid w:val="00066ADA"/>
    <w:rsid w:val="00067476"/>
    <w:rsid w:val="00067FB5"/>
    <w:rsid w:val="00070903"/>
    <w:rsid w:val="00070E1C"/>
    <w:rsid w:val="00070E26"/>
    <w:rsid w:val="00070FF0"/>
    <w:rsid w:val="0007171C"/>
    <w:rsid w:val="0007225D"/>
    <w:rsid w:val="000733AE"/>
    <w:rsid w:val="00074527"/>
    <w:rsid w:val="00074570"/>
    <w:rsid w:val="0007457F"/>
    <w:rsid w:val="00074B93"/>
    <w:rsid w:val="00076228"/>
    <w:rsid w:val="000765CA"/>
    <w:rsid w:val="000772DF"/>
    <w:rsid w:val="000801BE"/>
    <w:rsid w:val="00081073"/>
    <w:rsid w:val="00081421"/>
    <w:rsid w:val="00081BAE"/>
    <w:rsid w:val="00083927"/>
    <w:rsid w:val="00083B83"/>
    <w:rsid w:val="00083FFE"/>
    <w:rsid w:val="0008424C"/>
    <w:rsid w:val="000843CB"/>
    <w:rsid w:val="0008585F"/>
    <w:rsid w:val="00085A0F"/>
    <w:rsid w:val="00086105"/>
    <w:rsid w:val="00090569"/>
    <w:rsid w:val="00091760"/>
    <w:rsid w:val="00091DD5"/>
    <w:rsid w:val="00092F26"/>
    <w:rsid w:val="000932F5"/>
    <w:rsid w:val="0009354A"/>
    <w:rsid w:val="00094168"/>
    <w:rsid w:val="00094B56"/>
    <w:rsid w:val="000950EA"/>
    <w:rsid w:val="00095D2E"/>
    <w:rsid w:val="00095EB0"/>
    <w:rsid w:val="00096697"/>
    <w:rsid w:val="00096D44"/>
    <w:rsid w:val="000978CF"/>
    <w:rsid w:val="000A0099"/>
    <w:rsid w:val="000A11B1"/>
    <w:rsid w:val="000A1E8F"/>
    <w:rsid w:val="000A266F"/>
    <w:rsid w:val="000A3EC6"/>
    <w:rsid w:val="000A4AD8"/>
    <w:rsid w:val="000A588D"/>
    <w:rsid w:val="000A5CCB"/>
    <w:rsid w:val="000A5FF5"/>
    <w:rsid w:val="000A6E87"/>
    <w:rsid w:val="000B0890"/>
    <w:rsid w:val="000B165D"/>
    <w:rsid w:val="000B167F"/>
    <w:rsid w:val="000B2E37"/>
    <w:rsid w:val="000B2E58"/>
    <w:rsid w:val="000B3DDC"/>
    <w:rsid w:val="000B4051"/>
    <w:rsid w:val="000B4582"/>
    <w:rsid w:val="000B4B97"/>
    <w:rsid w:val="000B4BDA"/>
    <w:rsid w:val="000B631D"/>
    <w:rsid w:val="000B64B1"/>
    <w:rsid w:val="000B7B93"/>
    <w:rsid w:val="000B7DD9"/>
    <w:rsid w:val="000C02D2"/>
    <w:rsid w:val="000C1964"/>
    <w:rsid w:val="000C1A1A"/>
    <w:rsid w:val="000C1BAC"/>
    <w:rsid w:val="000C1D09"/>
    <w:rsid w:val="000C2444"/>
    <w:rsid w:val="000C3CB1"/>
    <w:rsid w:val="000C3E7D"/>
    <w:rsid w:val="000C3F47"/>
    <w:rsid w:val="000C41C1"/>
    <w:rsid w:val="000C45ED"/>
    <w:rsid w:val="000C461E"/>
    <w:rsid w:val="000C4B78"/>
    <w:rsid w:val="000C4F9E"/>
    <w:rsid w:val="000C5C6D"/>
    <w:rsid w:val="000C5EF9"/>
    <w:rsid w:val="000C6645"/>
    <w:rsid w:val="000C70AE"/>
    <w:rsid w:val="000D031D"/>
    <w:rsid w:val="000D0C19"/>
    <w:rsid w:val="000D0FE0"/>
    <w:rsid w:val="000D125B"/>
    <w:rsid w:val="000D28F5"/>
    <w:rsid w:val="000D3778"/>
    <w:rsid w:val="000D40BD"/>
    <w:rsid w:val="000D4769"/>
    <w:rsid w:val="000D4892"/>
    <w:rsid w:val="000D4AA1"/>
    <w:rsid w:val="000D4E81"/>
    <w:rsid w:val="000D4EDC"/>
    <w:rsid w:val="000D560F"/>
    <w:rsid w:val="000D5821"/>
    <w:rsid w:val="000D5912"/>
    <w:rsid w:val="000D5929"/>
    <w:rsid w:val="000D7442"/>
    <w:rsid w:val="000E016F"/>
    <w:rsid w:val="000E0274"/>
    <w:rsid w:val="000E0363"/>
    <w:rsid w:val="000E3AE2"/>
    <w:rsid w:val="000E494A"/>
    <w:rsid w:val="000E56F9"/>
    <w:rsid w:val="000E5BD2"/>
    <w:rsid w:val="000E604D"/>
    <w:rsid w:val="000E716A"/>
    <w:rsid w:val="000E78E4"/>
    <w:rsid w:val="000F045B"/>
    <w:rsid w:val="000F0ABF"/>
    <w:rsid w:val="000F14FB"/>
    <w:rsid w:val="000F27AC"/>
    <w:rsid w:val="000F3A4F"/>
    <w:rsid w:val="000F3FD5"/>
    <w:rsid w:val="000F420A"/>
    <w:rsid w:val="000F67F0"/>
    <w:rsid w:val="000F788C"/>
    <w:rsid w:val="000F7D60"/>
    <w:rsid w:val="000F7DE8"/>
    <w:rsid w:val="00100B95"/>
    <w:rsid w:val="00101752"/>
    <w:rsid w:val="00102C67"/>
    <w:rsid w:val="00103A9F"/>
    <w:rsid w:val="00103C68"/>
    <w:rsid w:val="00103FC7"/>
    <w:rsid w:val="00104D6D"/>
    <w:rsid w:val="00104FF8"/>
    <w:rsid w:val="00105D16"/>
    <w:rsid w:val="0010620A"/>
    <w:rsid w:val="00106E5E"/>
    <w:rsid w:val="00106EAA"/>
    <w:rsid w:val="0010787D"/>
    <w:rsid w:val="00107B54"/>
    <w:rsid w:val="00107DBC"/>
    <w:rsid w:val="00110F18"/>
    <w:rsid w:val="0011151C"/>
    <w:rsid w:val="00111C99"/>
    <w:rsid w:val="001122C8"/>
    <w:rsid w:val="00112983"/>
    <w:rsid w:val="0011373D"/>
    <w:rsid w:val="0011429A"/>
    <w:rsid w:val="00114DB4"/>
    <w:rsid w:val="0011521F"/>
    <w:rsid w:val="00117561"/>
    <w:rsid w:val="0011756E"/>
    <w:rsid w:val="0011776C"/>
    <w:rsid w:val="00117A1F"/>
    <w:rsid w:val="001207B2"/>
    <w:rsid w:val="00120B3B"/>
    <w:rsid w:val="00121BB3"/>
    <w:rsid w:val="00121CED"/>
    <w:rsid w:val="00122281"/>
    <w:rsid w:val="00122FF0"/>
    <w:rsid w:val="00124AA9"/>
    <w:rsid w:val="00124C28"/>
    <w:rsid w:val="00125C7B"/>
    <w:rsid w:val="00126895"/>
    <w:rsid w:val="00126AB3"/>
    <w:rsid w:val="00130C0E"/>
    <w:rsid w:val="0013157A"/>
    <w:rsid w:val="001315AD"/>
    <w:rsid w:val="001316BF"/>
    <w:rsid w:val="00131B96"/>
    <w:rsid w:val="00132B86"/>
    <w:rsid w:val="0013301D"/>
    <w:rsid w:val="00133208"/>
    <w:rsid w:val="0013341D"/>
    <w:rsid w:val="00136694"/>
    <w:rsid w:val="001369D6"/>
    <w:rsid w:val="001370B3"/>
    <w:rsid w:val="001370B5"/>
    <w:rsid w:val="0013735A"/>
    <w:rsid w:val="00140312"/>
    <w:rsid w:val="00140ECC"/>
    <w:rsid w:val="00141ED7"/>
    <w:rsid w:val="0014260C"/>
    <w:rsid w:val="00142708"/>
    <w:rsid w:val="00143981"/>
    <w:rsid w:val="00145054"/>
    <w:rsid w:val="0014513D"/>
    <w:rsid w:val="001459E2"/>
    <w:rsid w:val="00146ED9"/>
    <w:rsid w:val="00150902"/>
    <w:rsid w:val="00150F30"/>
    <w:rsid w:val="00150F40"/>
    <w:rsid w:val="00151600"/>
    <w:rsid w:val="00151783"/>
    <w:rsid w:val="001555FD"/>
    <w:rsid w:val="00155A42"/>
    <w:rsid w:val="00155DD6"/>
    <w:rsid w:val="001570CE"/>
    <w:rsid w:val="00157875"/>
    <w:rsid w:val="00157DBC"/>
    <w:rsid w:val="00160151"/>
    <w:rsid w:val="0016052D"/>
    <w:rsid w:val="0016095C"/>
    <w:rsid w:val="001618E7"/>
    <w:rsid w:val="00163A3A"/>
    <w:rsid w:val="00163A9F"/>
    <w:rsid w:val="00163B9F"/>
    <w:rsid w:val="00165A86"/>
    <w:rsid w:val="00166C7D"/>
    <w:rsid w:val="0016760F"/>
    <w:rsid w:val="00167A13"/>
    <w:rsid w:val="001703C6"/>
    <w:rsid w:val="00170959"/>
    <w:rsid w:val="00170AED"/>
    <w:rsid w:val="00170B4E"/>
    <w:rsid w:val="001716FE"/>
    <w:rsid w:val="00171B55"/>
    <w:rsid w:val="00172401"/>
    <w:rsid w:val="00172407"/>
    <w:rsid w:val="00172E19"/>
    <w:rsid w:val="00172E4E"/>
    <w:rsid w:val="0017324E"/>
    <w:rsid w:val="00173413"/>
    <w:rsid w:val="00174097"/>
    <w:rsid w:val="001756BE"/>
    <w:rsid w:val="00175B62"/>
    <w:rsid w:val="001770BE"/>
    <w:rsid w:val="00180FA8"/>
    <w:rsid w:val="00182DAA"/>
    <w:rsid w:val="001833E1"/>
    <w:rsid w:val="001852A3"/>
    <w:rsid w:val="00186863"/>
    <w:rsid w:val="00186970"/>
    <w:rsid w:val="0019174C"/>
    <w:rsid w:val="00192484"/>
    <w:rsid w:val="00192C68"/>
    <w:rsid w:val="00194430"/>
    <w:rsid w:val="00196148"/>
    <w:rsid w:val="001978F6"/>
    <w:rsid w:val="001A137F"/>
    <w:rsid w:val="001A13A6"/>
    <w:rsid w:val="001A14C5"/>
    <w:rsid w:val="001A17BB"/>
    <w:rsid w:val="001A35E4"/>
    <w:rsid w:val="001A391C"/>
    <w:rsid w:val="001A3C2D"/>
    <w:rsid w:val="001A5AED"/>
    <w:rsid w:val="001A5F52"/>
    <w:rsid w:val="001A6199"/>
    <w:rsid w:val="001B03F3"/>
    <w:rsid w:val="001B2EC7"/>
    <w:rsid w:val="001B306E"/>
    <w:rsid w:val="001B4243"/>
    <w:rsid w:val="001B54BC"/>
    <w:rsid w:val="001B5848"/>
    <w:rsid w:val="001B64C9"/>
    <w:rsid w:val="001B65E6"/>
    <w:rsid w:val="001B6E3E"/>
    <w:rsid w:val="001B6F65"/>
    <w:rsid w:val="001B6F67"/>
    <w:rsid w:val="001B7641"/>
    <w:rsid w:val="001B76D6"/>
    <w:rsid w:val="001C07CC"/>
    <w:rsid w:val="001C0A80"/>
    <w:rsid w:val="001C18C1"/>
    <w:rsid w:val="001C1DCC"/>
    <w:rsid w:val="001C224B"/>
    <w:rsid w:val="001C22C5"/>
    <w:rsid w:val="001C232D"/>
    <w:rsid w:val="001C2845"/>
    <w:rsid w:val="001C3A5E"/>
    <w:rsid w:val="001C40C6"/>
    <w:rsid w:val="001C5EEB"/>
    <w:rsid w:val="001C5FAD"/>
    <w:rsid w:val="001C6235"/>
    <w:rsid w:val="001C6FFF"/>
    <w:rsid w:val="001C74F1"/>
    <w:rsid w:val="001C7C28"/>
    <w:rsid w:val="001D1DB2"/>
    <w:rsid w:val="001D2732"/>
    <w:rsid w:val="001D2C38"/>
    <w:rsid w:val="001D5B7E"/>
    <w:rsid w:val="001D60D8"/>
    <w:rsid w:val="001D624C"/>
    <w:rsid w:val="001D6C0A"/>
    <w:rsid w:val="001D6CE3"/>
    <w:rsid w:val="001D791F"/>
    <w:rsid w:val="001D7D5E"/>
    <w:rsid w:val="001E0126"/>
    <w:rsid w:val="001E11EC"/>
    <w:rsid w:val="001E3089"/>
    <w:rsid w:val="001E39F1"/>
    <w:rsid w:val="001E3CCC"/>
    <w:rsid w:val="001E3FC4"/>
    <w:rsid w:val="001E4126"/>
    <w:rsid w:val="001E46E8"/>
    <w:rsid w:val="001E48A0"/>
    <w:rsid w:val="001E4940"/>
    <w:rsid w:val="001E4E18"/>
    <w:rsid w:val="001E5BFF"/>
    <w:rsid w:val="001E679B"/>
    <w:rsid w:val="001E7F1E"/>
    <w:rsid w:val="001F05A2"/>
    <w:rsid w:val="001F0EEB"/>
    <w:rsid w:val="001F27F4"/>
    <w:rsid w:val="001F2C6B"/>
    <w:rsid w:val="001F2FF8"/>
    <w:rsid w:val="001F48C1"/>
    <w:rsid w:val="001F4BB8"/>
    <w:rsid w:val="001F50C8"/>
    <w:rsid w:val="001F51AB"/>
    <w:rsid w:val="001F53AC"/>
    <w:rsid w:val="001F55F1"/>
    <w:rsid w:val="001F5785"/>
    <w:rsid w:val="001F5C3F"/>
    <w:rsid w:val="001F66E0"/>
    <w:rsid w:val="001F6D21"/>
    <w:rsid w:val="001F7523"/>
    <w:rsid w:val="001F79DA"/>
    <w:rsid w:val="002008BA"/>
    <w:rsid w:val="00200E54"/>
    <w:rsid w:val="002012AF"/>
    <w:rsid w:val="00202A2A"/>
    <w:rsid w:val="00203651"/>
    <w:rsid w:val="00203EB5"/>
    <w:rsid w:val="00205EF7"/>
    <w:rsid w:val="00205FE0"/>
    <w:rsid w:val="00206023"/>
    <w:rsid w:val="002065BD"/>
    <w:rsid w:val="002067E2"/>
    <w:rsid w:val="00211770"/>
    <w:rsid w:val="00211ABA"/>
    <w:rsid w:val="00212A9B"/>
    <w:rsid w:val="00212B07"/>
    <w:rsid w:val="00212C45"/>
    <w:rsid w:val="00213F3B"/>
    <w:rsid w:val="0021413C"/>
    <w:rsid w:val="00214634"/>
    <w:rsid w:val="00214E0E"/>
    <w:rsid w:val="002156DC"/>
    <w:rsid w:val="002156E7"/>
    <w:rsid w:val="002158B7"/>
    <w:rsid w:val="00216223"/>
    <w:rsid w:val="00216427"/>
    <w:rsid w:val="002165DC"/>
    <w:rsid w:val="0021699D"/>
    <w:rsid w:val="00216DD4"/>
    <w:rsid w:val="00217407"/>
    <w:rsid w:val="00217E01"/>
    <w:rsid w:val="002201EE"/>
    <w:rsid w:val="00220EE9"/>
    <w:rsid w:val="002217E1"/>
    <w:rsid w:val="0022182C"/>
    <w:rsid w:val="00221A8E"/>
    <w:rsid w:val="00221FE5"/>
    <w:rsid w:val="00222DFB"/>
    <w:rsid w:val="00223420"/>
    <w:rsid w:val="00223606"/>
    <w:rsid w:val="00224D9A"/>
    <w:rsid w:val="00225210"/>
    <w:rsid w:val="00225C02"/>
    <w:rsid w:val="002279DA"/>
    <w:rsid w:val="00227C3E"/>
    <w:rsid w:val="00227C81"/>
    <w:rsid w:val="00230B1E"/>
    <w:rsid w:val="00230C2B"/>
    <w:rsid w:val="00230C5F"/>
    <w:rsid w:val="00231321"/>
    <w:rsid w:val="00232513"/>
    <w:rsid w:val="0023283D"/>
    <w:rsid w:val="002330D9"/>
    <w:rsid w:val="00233117"/>
    <w:rsid w:val="00233D14"/>
    <w:rsid w:val="00233E38"/>
    <w:rsid w:val="0023468A"/>
    <w:rsid w:val="002347E5"/>
    <w:rsid w:val="00236011"/>
    <w:rsid w:val="00236CAA"/>
    <w:rsid w:val="00237981"/>
    <w:rsid w:val="00237E24"/>
    <w:rsid w:val="00240057"/>
    <w:rsid w:val="0024089B"/>
    <w:rsid w:val="002411A1"/>
    <w:rsid w:val="00241DFB"/>
    <w:rsid w:val="00243CD5"/>
    <w:rsid w:val="00243DCA"/>
    <w:rsid w:val="00244590"/>
    <w:rsid w:val="00246AA4"/>
    <w:rsid w:val="0024776C"/>
    <w:rsid w:val="002510CD"/>
    <w:rsid w:val="00251372"/>
    <w:rsid w:val="00251CC9"/>
    <w:rsid w:val="00252DB2"/>
    <w:rsid w:val="00253B44"/>
    <w:rsid w:val="00253DF2"/>
    <w:rsid w:val="002544ED"/>
    <w:rsid w:val="002550A9"/>
    <w:rsid w:val="002563B1"/>
    <w:rsid w:val="00257566"/>
    <w:rsid w:val="00260617"/>
    <w:rsid w:val="00262976"/>
    <w:rsid w:val="00264624"/>
    <w:rsid w:val="00264706"/>
    <w:rsid w:val="002649C3"/>
    <w:rsid w:val="00265CA1"/>
    <w:rsid w:val="00265CCE"/>
    <w:rsid w:val="00270122"/>
    <w:rsid w:val="002707A6"/>
    <w:rsid w:val="002709E2"/>
    <w:rsid w:val="00271051"/>
    <w:rsid w:val="002728D4"/>
    <w:rsid w:val="002728EA"/>
    <w:rsid w:val="00272E87"/>
    <w:rsid w:val="00273504"/>
    <w:rsid w:val="0027387C"/>
    <w:rsid w:val="00274046"/>
    <w:rsid w:val="00275299"/>
    <w:rsid w:val="00275839"/>
    <w:rsid w:val="002759A9"/>
    <w:rsid w:val="0027665B"/>
    <w:rsid w:val="00276A13"/>
    <w:rsid w:val="00277655"/>
    <w:rsid w:val="00277B8E"/>
    <w:rsid w:val="00277C0B"/>
    <w:rsid w:val="00280106"/>
    <w:rsid w:val="00281966"/>
    <w:rsid w:val="002819FE"/>
    <w:rsid w:val="00281A50"/>
    <w:rsid w:val="00281DCB"/>
    <w:rsid w:val="00281FF4"/>
    <w:rsid w:val="002853A4"/>
    <w:rsid w:val="0028618B"/>
    <w:rsid w:val="002863EB"/>
    <w:rsid w:val="00286B31"/>
    <w:rsid w:val="0028790C"/>
    <w:rsid w:val="00290251"/>
    <w:rsid w:val="002909B1"/>
    <w:rsid w:val="00290B82"/>
    <w:rsid w:val="00290DE5"/>
    <w:rsid w:val="00291FBC"/>
    <w:rsid w:val="0029234D"/>
    <w:rsid w:val="002924FF"/>
    <w:rsid w:val="00292570"/>
    <w:rsid w:val="002925C2"/>
    <w:rsid w:val="0029285F"/>
    <w:rsid w:val="00292F3D"/>
    <w:rsid w:val="002940FB"/>
    <w:rsid w:val="00294984"/>
    <w:rsid w:val="00294DDC"/>
    <w:rsid w:val="00295615"/>
    <w:rsid w:val="00295820"/>
    <w:rsid w:val="0029651A"/>
    <w:rsid w:val="0029653F"/>
    <w:rsid w:val="00297165"/>
    <w:rsid w:val="002978DB"/>
    <w:rsid w:val="002A1921"/>
    <w:rsid w:val="002A193B"/>
    <w:rsid w:val="002A21F0"/>
    <w:rsid w:val="002A225E"/>
    <w:rsid w:val="002A460A"/>
    <w:rsid w:val="002A4C10"/>
    <w:rsid w:val="002A7286"/>
    <w:rsid w:val="002A78CB"/>
    <w:rsid w:val="002A7CA8"/>
    <w:rsid w:val="002B0B49"/>
    <w:rsid w:val="002B0D65"/>
    <w:rsid w:val="002B0D75"/>
    <w:rsid w:val="002B26D9"/>
    <w:rsid w:val="002B2C3E"/>
    <w:rsid w:val="002B2F38"/>
    <w:rsid w:val="002B31B8"/>
    <w:rsid w:val="002B4F0D"/>
    <w:rsid w:val="002B578E"/>
    <w:rsid w:val="002B585F"/>
    <w:rsid w:val="002B754A"/>
    <w:rsid w:val="002B791C"/>
    <w:rsid w:val="002B7A70"/>
    <w:rsid w:val="002C20E0"/>
    <w:rsid w:val="002C23E5"/>
    <w:rsid w:val="002C3F9E"/>
    <w:rsid w:val="002C6149"/>
    <w:rsid w:val="002C6B02"/>
    <w:rsid w:val="002C75F5"/>
    <w:rsid w:val="002C7C51"/>
    <w:rsid w:val="002D1997"/>
    <w:rsid w:val="002D1E8D"/>
    <w:rsid w:val="002D2195"/>
    <w:rsid w:val="002D27BB"/>
    <w:rsid w:val="002D2B6C"/>
    <w:rsid w:val="002D33F0"/>
    <w:rsid w:val="002D3485"/>
    <w:rsid w:val="002D37ED"/>
    <w:rsid w:val="002D410D"/>
    <w:rsid w:val="002D422D"/>
    <w:rsid w:val="002D4BAC"/>
    <w:rsid w:val="002D5EE2"/>
    <w:rsid w:val="002D72D8"/>
    <w:rsid w:val="002D72FE"/>
    <w:rsid w:val="002D7561"/>
    <w:rsid w:val="002D7603"/>
    <w:rsid w:val="002D7860"/>
    <w:rsid w:val="002D7FAE"/>
    <w:rsid w:val="002D7FCE"/>
    <w:rsid w:val="002E0085"/>
    <w:rsid w:val="002E09B2"/>
    <w:rsid w:val="002E0CE4"/>
    <w:rsid w:val="002E1161"/>
    <w:rsid w:val="002E128D"/>
    <w:rsid w:val="002E1E97"/>
    <w:rsid w:val="002E2195"/>
    <w:rsid w:val="002E225F"/>
    <w:rsid w:val="002E2516"/>
    <w:rsid w:val="002E3D87"/>
    <w:rsid w:val="002E44F0"/>
    <w:rsid w:val="002E5272"/>
    <w:rsid w:val="002E5352"/>
    <w:rsid w:val="002E57E1"/>
    <w:rsid w:val="002E62EB"/>
    <w:rsid w:val="002E6636"/>
    <w:rsid w:val="002E6EF8"/>
    <w:rsid w:val="002E7279"/>
    <w:rsid w:val="002E7971"/>
    <w:rsid w:val="002E7C15"/>
    <w:rsid w:val="002F212F"/>
    <w:rsid w:val="002F2D8D"/>
    <w:rsid w:val="002F34C3"/>
    <w:rsid w:val="002F3543"/>
    <w:rsid w:val="002F382F"/>
    <w:rsid w:val="002F38FA"/>
    <w:rsid w:val="002F38FD"/>
    <w:rsid w:val="002F3995"/>
    <w:rsid w:val="002F3B5B"/>
    <w:rsid w:val="002F49CC"/>
    <w:rsid w:val="002F5CAB"/>
    <w:rsid w:val="002F6282"/>
    <w:rsid w:val="002F662F"/>
    <w:rsid w:val="0030172A"/>
    <w:rsid w:val="00302879"/>
    <w:rsid w:val="00303B9C"/>
    <w:rsid w:val="00304CBC"/>
    <w:rsid w:val="00304D24"/>
    <w:rsid w:val="0030509A"/>
    <w:rsid w:val="0030609C"/>
    <w:rsid w:val="00306920"/>
    <w:rsid w:val="00306C44"/>
    <w:rsid w:val="0030746B"/>
    <w:rsid w:val="00310339"/>
    <w:rsid w:val="0031201F"/>
    <w:rsid w:val="00314CDB"/>
    <w:rsid w:val="003157E9"/>
    <w:rsid w:val="00315A7F"/>
    <w:rsid w:val="00315B51"/>
    <w:rsid w:val="0031681B"/>
    <w:rsid w:val="00316BAA"/>
    <w:rsid w:val="00317BBF"/>
    <w:rsid w:val="00317F6E"/>
    <w:rsid w:val="003204D3"/>
    <w:rsid w:val="00321083"/>
    <w:rsid w:val="003211C9"/>
    <w:rsid w:val="003217B2"/>
    <w:rsid w:val="00321B80"/>
    <w:rsid w:val="00322881"/>
    <w:rsid w:val="00322C0A"/>
    <w:rsid w:val="00322CCB"/>
    <w:rsid w:val="003234C2"/>
    <w:rsid w:val="0032422F"/>
    <w:rsid w:val="003257B4"/>
    <w:rsid w:val="0032634A"/>
    <w:rsid w:val="0032665C"/>
    <w:rsid w:val="00327DDF"/>
    <w:rsid w:val="0033086F"/>
    <w:rsid w:val="00330963"/>
    <w:rsid w:val="0033177C"/>
    <w:rsid w:val="00331B94"/>
    <w:rsid w:val="00335830"/>
    <w:rsid w:val="00335BE1"/>
    <w:rsid w:val="00336B3A"/>
    <w:rsid w:val="00337BBA"/>
    <w:rsid w:val="00337C82"/>
    <w:rsid w:val="00340BA5"/>
    <w:rsid w:val="003411B5"/>
    <w:rsid w:val="00341A57"/>
    <w:rsid w:val="00342558"/>
    <w:rsid w:val="003426A9"/>
    <w:rsid w:val="00342D06"/>
    <w:rsid w:val="00342F3C"/>
    <w:rsid w:val="00343FE6"/>
    <w:rsid w:val="00344B20"/>
    <w:rsid w:val="00344B70"/>
    <w:rsid w:val="00347466"/>
    <w:rsid w:val="003475F1"/>
    <w:rsid w:val="003478BB"/>
    <w:rsid w:val="00347EAE"/>
    <w:rsid w:val="003501FE"/>
    <w:rsid w:val="00351F72"/>
    <w:rsid w:val="00352186"/>
    <w:rsid w:val="0035333A"/>
    <w:rsid w:val="003541F2"/>
    <w:rsid w:val="003555E1"/>
    <w:rsid w:val="00360C58"/>
    <w:rsid w:val="00360FF6"/>
    <w:rsid w:val="00361F87"/>
    <w:rsid w:val="00363F13"/>
    <w:rsid w:val="003642C3"/>
    <w:rsid w:val="003647AA"/>
    <w:rsid w:val="00364F56"/>
    <w:rsid w:val="00367391"/>
    <w:rsid w:val="00367C76"/>
    <w:rsid w:val="00367D7F"/>
    <w:rsid w:val="00370968"/>
    <w:rsid w:val="00370D1E"/>
    <w:rsid w:val="003710C9"/>
    <w:rsid w:val="00372073"/>
    <w:rsid w:val="00373C57"/>
    <w:rsid w:val="00374010"/>
    <w:rsid w:val="00374D43"/>
    <w:rsid w:val="00375D61"/>
    <w:rsid w:val="003776C3"/>
    <w:rsid w:val="00377F32"/>
    <w:rsid w:val="003800F9"/>
    <w:rsid w:val="00380872"/>
    <w:rsid w:val="003814D5"/>
    <w:rsid w:val="00381EEC"/>
    <w:rsid w:val="00382139"/>
    <w:rsid w:val="003834AC"/>
    <w:rsid w:val="0038482E"/>
    <w:rsid w:val="003848FC"/>
    <w:rsid w:val="00384CFA"/>
    <w:rsid w:val="00384FE6"/>
    <w:rsid w:val="003858A0"/>
    <w:rsid w:val="003863B9"/>
    <w:rsid w:val="00387665"/>
    <w:rsid w:val="00390175"/>
    <w:rsid w:val="00391AC0"/>
    <w:rsid w:val="00392114"/>
    <w:rsid w:val="00392454"/>
    <w:rsid w:val="00392E5A"/>
    <w:rsid w:val="003930D1"/>
    <w:rsid w:val="00393676"/>
    <w:rsid w:val="00394486"/>
    <w:rsid w:val="00395BD4"/>
    <w:rsid w:val="0039759D"/>
    <w:rsid w:val="003975C8"/>
    <w:rsid w:val="003A1271"/>
    <w:rsid w:val="003A1B46"/>
    <w:rsid w:val="003A1DB4"/>
    <w:rsid w:val="003A286A"/>
    <w:rsid w:val="003A28D7"/>
    <w:rsid w:val="003A3C77"/>
    <w:rsid w:val="003A435C"/>
    <w:rsid w:val="003A4E7F"/>
    <w:rsid w:val="003A63BA"/>
    <w:rsid w:val="003A6649"/>
    <w:rsid w:val="003A74D7"/>
    <w:rsid w:val="003A7A92"/>
    <w:rsid w:val="003A7ECA"/>
    <w:rsid w:val="003B0601"/>
    <w:rsid w:val="003B0E37"/>
    <w:rsid w:val="003B1599"/>
    <w:rsid w:val="003B1BB8"/>
    <w:rsid w:val="003B1FF1"/>
    <w:rsid w:val="003B2077"/>
    <w:rsid w:val="003B2896"/>
    <w:rsid w:val="003B4F40"/>
    <w:rsid w:val="003B5BB1"/>
    <w:rsid w:val="003B5D52"/>
    <w:rsid w:val="003B5F0C"/>
    <w:rsid w:val="003B77FE"/>
    <w:rsid w:val="003C055C"/>
    <w:rsid w:val="003C0D6E"/>
    <w:rsid w:val="003C14C2"/>
    <w:rsid w:val="003C232B"/>
    <w:rsid w:val="003C263C"/>
    <w:rsid w:val="003C2E11"/>
    <w:rsid w:val="003C3C16"/>
    <w:rsid w:val="003C4B8D"/>
    <w:rsid w:val="003C5A71"/>
    <w:rsid w:val="003C7B80"/>
    <w:rsid w:val="003D0CEC"/>
    <w:rsid w:val="003D185A"/>
    <w:rsid w:val="003D190A"/>
    <w:rsid w:val="003D20D6"/>
    <w:rsid w:val="003D2E35"/>
    <w:rsid w:val="003D34BB"/>
    <w:rsid w:val="003D41EF"/>
    <w:rsid w:val="003D57F9"/>
    <w:rsid w:val="003D5D58"/>
    <w:rsid w:val="003D78C8"/>
    <w:rsid w:val="003E00A3"/>
    <w:rsid w:val="003E0DD2"/>
    <w:rsid w:val="003E10D8"/>
    <w:rsid w:val="003E12C0"/>
    <w:rsid w:val="003E2D8C"/>
    <w:rsid w:val="003E3149"/>
    <w:rsid w:val="003E433A"/>
    <w:rsid w:val="003E46A0"/>
    <w:rsid w:val="003E49D7"/>
    <w:rsid w:val="003E4B07"/>
    <w:rsid w:val="003E4B71"/>
    <w:rsid w:val="003E551D"/>
    <w:rsid w:val="003E597D"/>
    <w:rsid w:val="003E6A97"/>
    <w:rsid w:val="003E6AB2"/>
    <w:rsid w:val="003E6D46"/>
    <w:rsid w:val="003E718D"/>
    <w:rsid w:val="003E778C"/>
    <w:rsid w:val="003E7A95"/>
    <w:rsid w:val="003E7C13"/>
    <w:rsid w:val="003F0708"/>
    <w:rsid w:val="003F0AC9"/>
    <w:rsid w:val="003F0D0B"/>
    <w:rsid w:val="003F1B7E"/>
    <w:rsid w:val="003F274E"/>
    <w:rsid w:val="003F2987"/>
    <w:rsid w:val="003F31F9"/>
    <w:rsid w:val="003F4BA0"/>
    <w:rsid w:val="003F5868"/>
    <w:rsid w:val="003F751F"/>
    <w:rsid w:val="00400393"/>
    <w:rsid w:val="00400CAB"/>
    <w:rsid w:val="00400D75"/>
    <w:rsid w:val="00401817"/>
    <w:rsid w:val="004018B6"/>
    <w:rsid w:val="00403FBD"/>
    <w:rsid w:val="00404E9B"/>
    <w:rsid w:val="004050ED"/>
    <w:rsid w:val="0040519D"/>
    <w:rsid w:val="00405F15"/>
    <w:rsid w:val="00405F65"/>
    <w:rsid w:val="004060BD"/>
    <w:rsid w:val="0040704F"/>
    <w:rsid w:val="004074D4"/>
    <w:rsid w:val="00410448"/>
    <w:rsid w:val="004108BE"/>
    <w:rsid w:val="00410AEA"/>
    <w:rsid w:val="004115D7"/>
    <w:rsid w:val="0041174D"/>
    <w:rsid w:val="004117F5"/>
    <w:rsid w:val="004124C1"/>
    <w:rsid w:val="00412AFD"/>
    <w:rsid w:val="00412CD7"/>
    <w:rsid w:val="004136BB"/>
    <w:rsid w:val="00413BE5"/>
    <w:rsid w:val="004143CD"/>
    <w:rsid w:val="00414A66"/>
    <w:rsid w:val="00414A8D"/>
    <w:rsid w:val="0041519E"/>
    <w:rsid w:val="00415D11"/>
    <w:rsid w:val="00416A3A"/>
    <w:rsid w:val="00416F04"/>
    <w:rsid w:val="00417390"/>
    <w:rsid w:val="004175C3"/>
    <w:rsid w:val="00417D6B"/>
    <w:rsid w:val="00417E59"/>
    <w:rsid w:val="004201CE"/>
    <w:rsid w:val="004225FA"/>
    <w:rsid w:val="004232D1"/>
    <w:rsid w:val="00423C66"/>
    <w:rsid w:val="004240A3"/>
    <w:rsid w:val="00424428"/>
    <w:rsid w:val="004249E2"/>
    <w:rsid w:val="0042571D"/>
    <w:rsid w:val="00427F00"/>
    <w:rsid w:val="004310CF"/>
    <w:rsid w:val="004313AE"/>
    <w:rsid w:val="00431C43"/>
    <w:rsid w:val="00432497"/>
    <w:rsid w:val="0043363C"/>
    <w:rsid w:val="004341A9"/>
    <w:rsid w:val="004355D0"/>
    <w:rsid w:val="004360CB"/>
    <w:rsid w:val="0043634C"/>
    <w:rsid w:val="00436DF1"/>
    <w:rsid w:val="004412D7"/>
    <w:rsid w:val="00441BEB"/>
    <w:rsid w:val="00441EF9"/>
    <w:rsid w:val="004453D7"/>
    <w:rsid w:val="0044551E"/>
    <w:rsid w:val="0044567A"/>
    <w:rsid w:val="00445C40"/>
    <w:rsid w:val="00445DB0"/>
    <w:rsid w:val="00446CD7"/>
    <w:rsid w:val="004474DE"/>
    <w:rsid w:val="00447AC4"/>
    <w:rsid w:val="00447BEA"/>
    <w:rsid w:val="00451ECB"/>
    <w:rsid w:val="004545C5"/>
    <w:rsid w:val="004546FB"/>
    <w:rsid w:val="00454D21"/>
    <w:rsid w:val="00455141"/>
    <w:rsid w:val="004565BF"/>
    <w:rsid w:val="0045772B"/>
    <w:rsid w:val="0046082C"/>
    <w:rsid w:val="00460BCF"/>
    <w:rsid w:val="00462564"/>
    <w:rsid w:val="00462DD7"/>
    <w:rsid w:val="0046355F"/>
    <w:rsid w:val="00463F42"/>
    <w:rsid w:val="00463F49"/>
    <w:rsid w:val="004647D8"/>
    <w:rsid w:val="00465EFA"/>
    <w:rsid w:val="004663A5"/>
    <w:rsid w:val="004665BB"/>
    <w:rsid w:val="00470235"/>
    <w:rsid w:val="004718ED"/>
    <w:rsid w:val="004724EA"/>
    <w:rsid w:val="00472913"/>
    <w:rsid w:val="00472C05"/>
    <w:rsid w:val="004739BF"/>
    <w:rsid w:val="00474E87"/>
    <w:rsid w:val="004751FF"/>
    <w:rsid w:val="004768FD"/>
    <w:rsid w:val="00476C34"/>
    <w:rsid w:val="004770E8"/>
    <w:rsid w:val="00477198"/>
    <w:rsid w:val="00477B19"/>
    <w:rsid w:val="00480900"/>
    <w:rsid w:val="0048113C"/>
    <w:rsid w:val="00482132"/>
    <w:rsid w:val="0048261A"/>
    <w:rsid w:val="004833FE"/>
    <w:rsid w:val="00484271"/>
    <w:rsid w:val="00485426"/>
    <w:rsid w:val="0048656D"/>
    <w:rsid w:val="004874C7"/>
    <w:rsid w:val="00487B80"/>
    <w:rsid w:val="00487D74"/>
    <w:rsid w:val="00490EC6"/>
    <w:rsid w:val="00491798"/>
    <w:rsid w:val="00492D62"/>
    <w:rsid w:val="0049459E"/>
    <w:rsid w:val="00494FA1"/>
    <w:rsid w:val="00495394"/>
    <w:rsid w:val="00495912"/>
    <w:rsid w:val="00495AEC"/>
    <w:rsid w:val="004964AF"/>
    <w:rsid w:val="00496DE5"/>
    <w:rsid w:val="004A23BC"/>
    <w:rsid w:val="004A29B4"/>
    <w:rsid w:val="004A3C59"/>
    <w:rsid w:val="004A3F74"/>
    <w:rsid w:val="004A483D"/>
    <w:rsid w:val="004A54A6"/>
    <w:rsid w:val="004A74D6"/>
    <w:rsid w:val="004A7C08"/>
    <w:rsid w:val="004B0312"/>
    <w:rsid w:val="004B1149"/>
    <w:rsid w:val="004B15F8"/>
    <w:rsid w:val="004B2B27"/>
    <w:rsid w:val="004B3001"/>
    <w:rsid w:val="004B38FA"/>
    <w:rsid w:val="004B4139"/>
    <w:rsid w:val="004B4857"/>
    <w:rsid w:val="004B5681"/>
    <w:rsid w:val="004B691C"/>
    <w:rsid w:val="004C0716"/>
    <w:rsid w:val="004C0988"/>
    <w:rsid w:val="004C0C3A"/>
    <w:rsid w:val="004C0E07"/>
    <w:rsid w:val="004C1893"/>
    <w:rsid w:val="004C24AA"/>
    <w:rsid w:val="004C261A"/>
    <w:rsid w:val="004C2757"/>
    <w:rsid w:val="004C303E"/>
    <w:rsid w:val="004C396E"/>
    <w:rsid w:val="004C45B3"/>
    <w:rsid w:val="004C4C86"/>
    <w:rsid w:val="004C5B1B"/>
    <w:rsid w:val="004C6714"/>
    <w:rsid w:val="004C703B"/>
    <w:rsid w:val="004C76ED"/>
    <w:rsid w:val="004C7A62"/>
    <w:rsid w:val="004C7B87"/>
    <w:rsid w:val="004D063F"/>
    <w:rsid w:val="004D0713"/>
    <w:rsid w:val="004D1432"/>
    <w:rsid w:val="004D15C1"/>
    <w:rsid w:val="004D15C3"/>
    <w:rsid w:val="004D17CA"/>
    <w:rsid w:val="004D27AD"/>
    <w:rsid w:val="004D3135"/>
    <w:rsid w:val="004D3D3F"/>
    <w:rsid w:val="004D3F20"/>
    <w:rsid w:val="004D4876"/>
    <w:rsid w:val="004D5E23"/>
    <w:rsid w:val="004D6569"/>
    <w:rsid w:val="004D75BC"/>
    <w:rsid w:val="004E017C"/>
    <w:rsid w:val="004E01C6"/>
    <w:rsid w:val="004E1534"/>
    <w:rsid w:val="004E15E8"/>
    <w:rsid w:val="004E1CDE"/>
    <w:rsid w:val="004E1DD9"/>
    <w:rsid w:val="004E2F8C"/>
    <w:rsid w:val="004E307E"/>
    <w:rsid w:val="004E3092"/>
    <w:rsid w:val="004E4C9C"/>
    <w:rsid w:val="004E4D9A"/>
    <w:rsid w:val="004E4EFF"/>
    <w:rsid w:val="004E556A"/>
    <w:rsid w:val="004E57E1"/>
    <w:rsid w:val="004E60CB"/>
    <w:rsid w:val="004E6189"/>
    <w:rsid w:val="004E74D6"/>
    <w:rsid w:val="004F0550"/>
    <w:rsid w:val="004F0B4F"/>
    <w:rsid w:val="004F0BA0"/>
    <w:rsid w:val="004F23D0"/>
    <w:rsid w:val="004F2750"/>
    <w:rsid w:val="004F3C08"/>
    <w:rsid w:val="004F3D74"/>
    <w:rsid w:val="004F6C67"/>
    <w:rsid w:val="004F75F7"/>
    <w:rsid w:val="004F76B1"/>
    <w:rsid w:val="004F787A"/>
    <w:rsid w:val="004F7B13"/>
    <w:rsid w:val="0050007A"/>
    <w:rsid w:val="0050012B"/>
    <w:rsid w:val="005007C4"/>
    <w:rsid w:val="00500F2B"/>
    <w:rsid w:val="00501A89"/>
    <w:rsid w:val="00501B45"/>
    <w:rsid w:val="005034BC"/>
    <w:rsid w:val="0050386C"/>
    <w:rsid w:val="0050412F"/>
    <w:rsid w:val="0050553B"/>
    <w:rsid w:val="00505559"/>
    <w:rsid w:val="00505FBB"/>
    <w:rsid w:val="005062C8"/>
    <w:rsid w:val="00506363"/>
    <w:rsid w:val="00506944"/>
    <w:rsid w:val="00507BB7"/>
    <w:rsid w:val="00510AB1"/>
    <w:rsid w:val="00511C00"/>
    <w:rsid w:val="00511C52"/>
    <w:rsid w:val="00512060"/>
    <w:rsid w:val="005126B7"/>
    <w:rsid w:val="005138FC"/>
    <w:rsid w:val="00513D36"/>
    <w:rsid w:val="00513FB6"/>
    <w:rsid w:val="00514806"/>
    <w:rsid w:val="00514F69"/>
    <w:rsid w:val="005154BF"/>
    <w:rsid w:val="00516BCF"/>
    <w:rsid w:val="00516FA5"/>
    <w:rsid w:val="005175C7"/>
    <w:rsid w:val="00520A98"/>
    <w:rsid w:val="0052149E"/>
    <w:rsid w:val="00521ADA"/>
    <w:rsid w:val="00521DD6"/>
    <w:rsid w:val="0052359D"/>
    <w:rsid w:val="00523B33"/>
    <w:rsid w:val="00524D8B"/>
    <w:rsid w:val="005251E4"/>
    <w:rsid w:val="00525426"/>
    <w:rsid w:val="00525E0E"/>
    <w:rsid w:val="005261EC"/>
    <w:rsid w:val="00531120"/>
    <w:rsid w:val="00531A91"/>
    <w:rsid w:val="0053263C"/>
    <w:rsid w:val="00532AB0"/>
    <w:rsid w:val="00533BE5"/>
    <w:rsid w:val="00534115"/>
    <w:rsid w:val="005343EA"/>
    <w:rsid w:val="00534A47"/>
    <w:rsid w:val="00535232"/>
    <w:rsid w:val="0053523D"/>
    <w:rsid w:val="00535DD0"/>
    <w:rsid w:val="00536A0D"/>
    <w:rsid w:val="00537DD6"/>
    <w:rsid w:val="00537F41"/>
    <w:rsid w:val="00540422"/>
    <w:rsid w:val="00541B42"/>
    <w:rsid w:val="005436DA"/>
    <w:rsid w:val="00543ED1"/>
    <w:rsid w:val="00543FD9"/>
    <w:rsid w:val="005443D1"/>
    <w:rsid w:val="005454A5"/>
    <w:rsid w:val="00546044"/>
    <w:rsid w:val="00546A21"/>
    <w:rsid w:val="00547515"/>
    <w:rsid w:val="00547718"/>
    <w:rsid w:val="00550007"/>
    <w:rsid w:val="0055067D"/>
    <w:rsid w:val="005509BB"/>
    <w:rsid w:val="00551DB0"/>
    <w:rsid w:val="00554051"/>
    <w:rsid w:val="00554664"/>
    <w:rsid w:val="005549AE"/>
    <w:rsid w:val="0055577D"/>
    <w:rsid w:val="00555EE2"/>
    <w:rsid w:val="0055602E"/>
    <w:rsid w:val="0055638D"/>
    <w:rsid w:val="00557D4E"/>
    <w:rsid w:val="005601A6"/>
    <w:rsid w:val="00562D9B"/>
    <w:rsid w:val="00562FDA"/>
    <w:rsid w:val="0056407A"/>
    <w:rsid w:val="0056469A"/>
    <w:rsid w:val="00564AFE"/>
    <w:rsid w:val="00565E7B"/>
    <w:rsid w:val="00566031"/>
    <w:rsid w:val="005661C0"/>
    <w:rsid w:val="00566F13"/>
    <w:rsid w:val="0056722C"/>
    <w:rsid w:val="005677BB"/>
    <w:rsid w:val="005679E8"/>
    <w:rsid w:val="00570570"/>
    <w:rsid w:val="005705B3"/>
    <w:rsid w:val="00571E61"/>
    <w:rsid w:val="00571F70"/>
    <w:rsid w:val="005735FB"/>
    <w:rsid w:val="005743C4"/>
    <w:rsid w:val="00574EF9"/>
    <w:rsid w:val="00574F5D"/>
    <w:rsid w:val="00575700"/>
    <w:rsid w:val="0057620C"/>
    <w:rsid w:val="00576636"/>
    <w:rsid w:val="00576E4C"/>
    <w:rsid w:val="0057701A"/>
    <w:rsid w:val="005806B5"/>
    <w:rsid w:val="00581985"/>
    <w:rsid w:val="00582F52"/>
    <w:rsid w:val="0058338A"/>
    <w:rsid w:val="00583DBC"/>
    <w:rsid w:val="005840C3"/>
    <w:rsid w:val="00584DF1"/>
    <w:rsid w:val="00585091"/>
    <w:rsid w:val="0058533A"/>
    <w:rsid w:val="00585982"/>
    <w:rsid w:val="00585D55"/>
    <w:rsid w:val="00586355"/>
    <w:rsid w:val="00587129"/>
    <w:rsid w:val="005871FD"/>
    <w:rsid w:val="0059016F"/>
    <w:rsid w:val="00590EDE"/>
    <w:rsid w:val="00590FAC"/>
    <w:rsid w:val="00591A0A"/>
    <w:rsid w:val="00591A1A"/>
    <w:rsid w:val="0059265E"/>
    <w:rsid w:val="00592891"/>
    <w:rsid w:val="00593D92"/>
    <w:rsid w:val="00594A2A"/>
    <w:rsid w:val="00595996"/>
    <w:rsid w:val="00596287"/>
    <w:rsid w:val="00596476"/>
    <w:rsid w:val="005975FB"/>
    <w:rsid w:val="005976A7"/>
    <w:rsid w:val="005A044B"/>
    <w:rsid w:val="005A0DCA"/>
    <w:rsid w:val="005A269A"/>
    <w:rsid w:val="005A36B5"/>
    <w:rsid w:val="005A407B"/>
    <w:rsid w:val="005A4B8C"/>
    <w:rsid w:val="005A5C34"/>
    <w:rsid w:val="005A663F"/>
    <w:rsid w:val="005A7027"/>
    <w:rsid w:val="005A70BF"/>
    <w:rsid w:val="005A73FA"/>
    <w:rsid w:val="005A7E05"/>
    <w:rsid w:val="005B0628"/>
    <w:rsid w:val="005B0887"/>
    <w:rsid w:val="005B1577"/>
    <w:rsid w:val="005B1E27"/>
    <w:rsid w:val="005B37EB"/>
    <w:rsid w:val="005B3A56"/>
    <w:rsid w:val="005B3FF1"/>
    <w:rsid w:val="005B5F0F"/>
    <w:rsid w:val="005B6B6E"/>
    <w:rsid w:val="005B73EC"/>
    <w:rsid w:val="005B78F4"/>
    <w:rsid w:val="005B7AF6"/>
    <w:rsid w:val="005C02EC"/>
    <w:rsid w:val="005C2EE1"/>
    <w:rsid w:val="005C31BA"/>
    <w:rsid w:val="005C41D0"/>
    <w:rsid w:val="005C4496"/>
    <w:rsid w:val="005C4A59"/>
    <w:rsid w:val="005C4AEF"/>
    <w:rsid w:val="005C5F16"/>
    <w:rsid w:val="005C615D"/>
    <w:rsid w:val="005C6800"/>
    <w:rsid w:val="005C74F5"/>
    <w:rsid w:val="005C798B"/>
    <w:rsid w:val="005C7B87"/>
    <w:rsid w:val="005D0010"/>
    <w:rsid w:val="005D0F07"/>
    <w:rsid w:val="005D1003"/>
    <w:rsid w:val="005D23CE"/>
    <w:rsid w:val="005D324B"/>
    <w:rsid w:val="005D51F1"/>
    <w:rsid w:val="005D5822"/>
    <w:rsid w:val="005D5A68"/>
    <w:rsid w:val="005D5C96"/>
    <w:rsid w:val="005D70A9"/>
    <w:rsid w:val="005D7C8C"/>
    <w:rsid w:val="005E0D34"/>
    <w:rsid w:val="005E1048"/>
    <w:rsid w:val="005E131C"/>
    <w:rsid w:val="005E1861"/>
    <w:rsid w:val="005E18F2"/>
    <w:rsid w:val="005E1ACF"/>
    <w:rsid w:val="005E1B86"/>
    <w:rsid w:val="005E2673"/>
    <w:rsid w:val="005E2E8C"/>
    <w:rsid w:val="005E30BC"/>
    <w:rsid w:val="005E4D2E"/>
    <w:rsid w:val="005E583E"/>
    <w:rsid w:val="005E5B38"/>
    <w:rsid w:val="005E68E9"/>
    <w:rsid w:val="005E6909"/>
    <w:rsid w:val="005E693B"/>
    <w:rsid w:val="005E6A9F"/>
    <w:rsid w:val="005E6BA6"/>
    <w:rsid w:val="005E6E48"/>
    <w:rsid w:val="005E7CA4"/>
    <w:rsid w:val="005F0DB7"/>
    <w:rsid w:val="005F2739"/>
    <w:rsid w:val="005F330A"/>
    <w:rsid w:val="005F45CF"/>
    <w:rsid w:val="005F491E"/>
    <w:rsid w:val="005F51B8"/>
    <w:rsid w:val="005F5836"/>
    <w:rsid w:val="005F7C64"/>
    <w:rsid w:val="005F7D74"/>
    <w:rsid w:val="006004F0"/>
    <w:rsid w:val="006006F8"/>
    <w:rsid w:val="00600C24"/>
    <w:rsid w:val="006012C4"/>
    <w:rsid w:val="006012D4"/>
    <w:rsid w:val="0060158D"/>
    <w:rsid w:val="006026D0"/>
    <w:rsid w:val="00602984"/>
    <w:rsid w:val="00604145"/>
    <w:rsid w:val="00604215"/>
    <w:rsid w:val="006048DF"/>
    <w:rsid w:val="00604C84"/>
    <w:rsid w:val="00604CEC"/>
    <w:rsid w:val="00604DF4"/>
    <w:rsid w:val="00604E5A"/>
    <w:rsid w:val="0060525C"/>
    <w:rsid w:val="006055D8"/>
    <w:rsid w:val="00605916"/>
    <w:rsid w:val="006067B9"/>
    <w:rsid w:val="006071FA"/>
    <w:rsid w:val="00607CE8"/>
    <w:rsid w:val="00611C84"/>
    <w:rsid w:val="00611FD0"/>
    <w:rsid w:val="0061292D"/>
    <w:rsid w:val="0061297D"/>
    <w:rsid w:val="006129C5"/>
    <w:rsid w:val="006129D6"/>
    <w:rsid w:val="00612A84"/>
    <w:rsid w:val="00612B6D"/>
    <w:rsid w:val="0061322E"/>
    <w:rsid w:val="0061356E"/>
    <w:rsid w:val="00613A8F"/>
    <w:rsid w:val="006145C4"/>
    <w:rsid w:val="00614B1C"/>
    <w:rsid w:val="00614E43"/>
    <w:rsid w:val="00616A5A"/>
    <w:rsid w:val="00617094"/>
    <w:rsid w:val="006207AB"/>
    <w:rsid w:val="00621B4B"/>
    <w:rsid w:val="00622946"/>
    <w:rsid w:val="00622B90"/>
    <w:rsid w:val="00623349"/>
    <w:rsid w:val="00623CF5"/>
    <w:rsid w:val="00624073"/>
    <w:rsid w:val="006249EF"/>
    <w:rsid w:val="00624B3B"/>
    <w:rsid w:val="006250F8"/>
    <w:rsid w:val="00625349"/>
    <w:rsid w:val="00625A29"/>
    <w:rsid w:val="00626024"/>
    <w:rsid w:val="00626548"/>
    <w:rsid w:val="00626E0C"/>
    <w:rsid w:val="00627C4F"/>
    <w:rsid w:val="006301CE"/>
    <w:rsid w:val="006301CF"/>
    <w:rsid w:val="00630359"/>
    <w:rsid w:val="00630774"/>
    <w:rsid w:val="00630B41"/>
    <w:rsid w:val="00631B26"/>
    <w:rsid w:val="0063218D"/>
    <w:rsid w:val="00632A61"/>
    <w:rsid w:val="00633163"/>
    <w:rsid w:val="006334A3"/>
    <w:rsid w:val="006339B3"/>
    <w:rsid w:val="00633C36"/>
    <w:rsid w:val="00633E5C"/>
    <w:rsid w:val="0063475B"/>
    <w:rsid w:val="0063489F"/>
    <w:rsid w:val="00635DC2"/>
    <w:rsid w:val="0063706F"/>
    <w:rsid w:val="00637342"/>
    <w:rsid w:val="00637631"/>
    <w:rsid w:val="00637C21"/>
    <w:rsid w:val="0064032D"/>
    <w:rsid w:val="006403E0"/>
    <w:rsid w:val="00640575"/>
    <w:rsid w:val="0064074F"/>
    <w:rsid w:val="00641777"/>
    <w:rsid w:val="00643160"/>
    <w:rsid w:val="0064334D"/>
    <w:rsid w:val="00643DF5"/>
    <w:rsid w:val="00645532"/>
    <w:rsid w:val="00646454"/>
    <w:rsid w:val="006472DF"/>
    <w:rsid w:val="006506AD"/>
    <w:rsid w:val="00650761"/>
    <w:rsid w:val="006509A1"/>
    <w:rsid w:val="006510BA"/>
    <w:rsid w:val="006514B4"/>
    <w:rsid w:val="006528F2"/>
    <w:rsid w:val="00652DC4"/>
    <w:rsid w:val="006536F8"/>
    <w:rsid w:val="00653AD9"/>
    <w:rsid w:val="00654562"/>
    <w:rsid w:val="00654F12"/>
    <w:rsid w:val="00654FF0"/>
    <w:rsid w:val="006550BC"/>
    <w:rsid w:val="006613BA"/>
    <w:rsid w:val="006614D1"/>
    <w:rsid w:val="00662CC4"/>
    <w:rsid w:val="0066322E"/>
    <w:rsid w:val="0066376C"/>
    <w:rsid w:val="00663B98"/>
    <w:rsid w:val="00664841"/>
    <w:rsid w:val="00664F27"/>
    <w:rsid w:val="00665410"/>
    <w:rsid w:val="00665934"/>
    <w:rsid w:val="00665A9F"/>
    <w:rsid w:val="00665F94"/>
    <w:rsid w:val="0066755C"/>
    <w:rsid w:val="00670200"/>
    <w:rsid w:val="0067103F"/>
    <w:rsid w:val="006714F6"/>
    <w:rsid w:val="00671DD8"/>
    <w:rsid w:val="00672205"/>
    <w:rsid w:val="006722E8"/>
    <w:rsid w:val="0067340F"/>
    <w:rsid w:val="00673CB1"/>
    <w:rsid w:val="00673DEC"/>
    <w:rsid w:val="00673ECA"/>
    <w:rsid w:val="00675432"/>
    <w:rsid w:val="006758AC"/>
    <w:rsid w:val="00676174"/>
    <w:rsid w:val="00676D71"/>
    <w:rsid w:val="0067799E"/>
    <w:rsid w:val="006779D9"/>
    <w:rsid w:val="00677CC8"/>
    <w:rsid w:val="00677DAA"/>
    <w:rsid w:val="00681014"/>
    <w:rsid w:val="006823DB"/>
    <w:rsid w:val="00682977"/>
    <w:rsid w:val="006832E2"/>
    <w:rsid w:val="00683E2B"/>
    <w:rsid w:val="00683EF5"/>
    <w:rsid w:val="006840D6"/>
    <w:rsid w:val="0068471E"/>
    <w:rsid w:val="00685FD2"/>
    <w:rsid w:val="0068610B"/>
    <w:rsid w:val="006865A2"/>
    <w:rsid w:val="00687657"/>
    <w:rsid w:val="006909A7"/>
    <w:rsid w:val="00691FA1"/>
    <w:rsid w:val="0069284A"/>
    <w:rsid w:val="006936CA"/>
    <w:rsid w:val="006948A6"/>
    <w:rsid w:val="0069513C"/>
    <w:rsid w:val="00695DA5"/>
    <w:rsid w:val="0069626C"/>
    <w:rsid w:val="00696991"/>
    <w:rsid w:val="0069699A"/>
    <w:rsid w:val="006A29A6"/>
    <w:rsid w:val="006A30E5"/>
    <w:rsid w:val="006A36BF"/>
    <w:rsid w:val="006A3CE6"/>
    <w:rsid w:val="006A3E76"/>
    <w:rsid w:val="006A3EFE"/>
    <w:rsid w:val="006A51AF"/>
    <w:rsid w:val="006A5714"/>
    <w:rsid w:val="006A58C2"/>
    <w:rsid w:val="006A5D2A"/>
    <w:rsid w:val="006A5D67"/>
    <w:rsid w:val="006A5F2B"/>
    <w:rsid w:val="006A6B53"/>
    <w:rsid w:val="006A6E66"/>
    <w:rsid w:val="006A7197"/>
    <w:rsid w:val="006A781B"/>
    <w:rsid w:val="006A79BD"/>
    <w:rsid w:val="006A7A51"/>
    <w:rsid w:val="006B0B24"/>
    <w:rsid w:val="006B139B"/>
    <w:rsid w:val="006B1D7D"/>
    <w:rsid w:val="006B2A65"/>
    <w:rsid w:val="006B5BD9"/>
    <w:rsid w:val="006B6027"/>
    <w:rsid w:val="006B6462"/>
    <w:rsid w:val="006B6D55"/>
    <w:rsid w:val="006B78A2"/>
    <w:rsid w:val="006B7DD1"/>
    <w:rsid w:val="006C053C"/>
    <w:rsid w:val="006C055C"/>
    <w:rsid w:val="006C18C9"/>
    <w:rsid w:val="006C1FA9"/>
    <w:rsid w:val="006C302C"/>
    <w:rsid w:val="006C3533"/>
    <w:rsid w:val="006C3F57"/>
    <w:rsid w:val="006C4139"/>
    <w:rsid w:val="006C49B1"/>
    <w:rsid w:val="006C511F"/>
    <w:rsid w:val="006C5956"/>
    <w:rsid w:val="006C5B1A"/>
    <w:rsid w:val="006C6D8D"/>
    <w:rsid w:val="006C6ECD"/>
    <w:rsid w:val="006C7DF9"/>
    <w:rsid w:val="006D0FAF"/>
    <w:rsid w:val="006D1364"/>
    <w:rsid w:val="006D1789"/>
    <w:rsid w:val="006D1BD7"/>
    <w:rsid w:val="006D1CA8"/>
    <w:rsid w:val="006D28DC"/>
    <w:rsid w:val="006D29B7"/>
    <w:rsid w:val="006D45DD"/>
    <w:rsid w:val="006D5290"/>
    <w:rsid w:val="006D53EA"/>
    <w:rsid w:val="006D5C03"/>
    <w:rsid w:val="006D64CC"/>
    <w:rsid w:val="006D6549"/>
    <w:rsid w:val="006D658C"/>
    <w:rsid w:val="006D726C"/>
    <w:rsid w:val="006D73AB"/>
    <w:rsid w:val="006E0E30"/>
    <w:rsid w:val="006E3BD0"/>
    <w:rsid w:val="006E40A3"/>
    <w:rsid w:val="006E449D"/>
    <w:rsid w:val="006E5BF1"/>
    <w:rsid w:val="006E62AD"/>
    <w:rsid w:val="006E6784"/>
    <w:rsid w:val="006E6F15"/>
    <w:rsid w:val="006E7242"/>
    <w:rsid w:val="006E7793"/>
    <w:rsid w:val="006E7AF5"/>
    <w:rsid w:val="006E7AFE"/>
    <w:rsid w:val="006E7F9F"/>
    <w:rsid w:val="006F12A8"/>
    <w:rsid w:val="006F2A91"/>
    <w:rsid w:val="006F2E3F"/>
    <w:rsid w:val="006F35B0"/>
    <w:rsid w:val="006F3DC5"/>
    <w:rsid w:val="006F3E61"/>
    <w:rsid w:val="006F456C"/>
    <w:rsid w:val="006F4678"/>
    <w:rsid w:val="006F4BD8"/>
    <w:rsid w:val="006F50F3"/>
    <w:rsid w:val="006F628B"/>
    <w:rsid w:val="00700D0D"/>
    <w:rsid w:val="00701ABA"/>
    <w:rsid w:val="00701CF5"/>
    <w:rsid w:val="00701DED"/>
    <w:rsid w:val="00702620"/>
    <w:rsid w:val="00702866"/>
    <w:rsid w:val="007028A8"/>
    <w:rsid w:val="00702CF7"/>
    <w:rsid w:val="0070334B"/>
    <w:rsid w:val="0070373B"/>
    <w:rsid w:val="00703CA9"/>
    <w:rsid w:val="00703E8B"/>
    <w:rsid w:val="00704043"/>
    <w:rsid w:val="00704471"/>
    <w:rsid w:val="00705208"/>
    <w:rsid w:val="0070556D"/>
    <w:rsid w:val="00705715"/>
    <w:rsid w:val="00705CFF"/>
    <w:rsid w:val="00705FA1"/>
    <w:rsid w:val="00710971"/>
    <w:rsid w:val="00710F1D"/>
    <w:rsid w:val="00711D9C"/>
    <w:rsid w:val="00713ED1"/>
    <w:rsid w:val="00714082"/>
    <w:rsid w:val="00714CCC"/>
    <w:rsid w:val="0071522A"/>
    <w:rsid w:val="007166DE"/>
    <w:rsid w:val="00716B14"/>
    <w:rsid w:val="00716E58"/>
    <w:rsid w:val="00717283"/>
    <w:rsid w:val="007179ED"/>
    <w:rsid w:val="00721373"/>
    <w:rsid w:val="00721F62"/>
    <w:rsid w:val="00722112"/>
    <w:rsid w:val="00722C31"/>
    <w:rsid w:val="00722E8B"/>
    <w:rsid w:val="00724131"/>
    <w:rsid w:val="00724BAA"/>
    <w:rsid w:val="0072530B"/>
    <w:rsid w:val="00726DD2"/>
    <w:rsid w:val="00727C8A"/>
    <w:rsid w:val="00730FAA"/>
    <w:rsid w:val="00731149"/>
    <w:rsid w:val="0073144D"/>
    <w:rsid w:val="007318E7"/>
    <w:rsid w:val="007320B0"/>
    <w:rsid w:val="0073216A"/>
    <w:rsid w:val="0073374B"/>
    <w:rsid w:val="00733CA3"/>
    <w:rsid w:val="00734FAB"/>
    <w:rsid w:val="00735915"/>
    <w:rsid w:val="00735F02"/>
    <w:rsid w:val="00736B32"/>
    <w:rsid w:val="00736B81"/>
    <w:rsid w:val="00736D04"/>
    <w:rsid w:val="0073783D"/>
    <w:rsid w:val="00737B74"/>
    <w:rsid w:val="00741442"/>
    <w:rsid w:val="00743029"/>
    <w:rsid w:val="007439A6"/>
    <w:rsid w:val="00743F14"/>
    <w:rsid w:val="007455B7"/>
    <w:rsid w:val="0074676B"/>
    <w:rsid w:val="00746C97"/>
    <w:rsid w:val="00747055"/>
    <w:rsid w:val="00747676"/>
    <w:rsid w:val="00751609"/>
    <w:rsid w:val="00751D7F"/>
    <w:rsid w:val="00753302"/>
    <w:rsid w:val="007538C6"/>
    <w:rsid w:val="00753DE5"/>
    <w:rsid w:val="00754CAA"/>
    <w:rsid w:val="00756936"/>
    <w:rsid w:val="007573AF"/>
    <w:rsid w:val="00757B24"/>
    <w:rsid w:val="00760EEE"/>
    <w:rsid w:val="00761FA5"/>
    <w:rsid w:val="00762EC6"/>
    <w:rsid w:val="007639E6"/>
    <w:rsid w:val="00763BB6"/>
    <w:rsid w:val="007641B4"/>
    <w:rsid w:val="007642D6"/>
    <w:rsid w:val="00764B2E"/>
    <w:rsid w:val="00765947"/>
    <w:rsid w:val="00765DD1"/>
    <w:rsid w:val="00767EAA"/>
    <w:rsid w:val="00767EC5"/>
    <w:rsid w:val="00767FD3"/>
    <w:rsid w:val="0077027D"/>
    <w:rsid w:val="00770476"/>
    <w:rsid w:val="00770E60"/>
    <w:rsid w:val="0077181C"/>
    <w:rsid w:val="007721D7"/>
    <w:rsid w:val="00772F96"/>
    <w:rsid w:val="00773337"/>
    <w:rsid w:val="00773C02"/>
    <w:rsid w:val="00774D87"/>
    <w:rsid w:val="00775274"/>
    <w:rsid w:val="00775852"/>
    <w:rsid w:val="00776210"/>
    <w:rsid w:val="007763EA"/>
    <w:rsid w:val="00777685"/>
    <w:rsid w:val="00777E7C"/>
    <w:rsid w:val="007811B5"/>
    <w:rsid w:val="00782B89"/>
    <w:rsid w:val="007830D9"/>
    <w:rsid w:val="007834A6"/>
    <w:rsid w:val="00783717"/>
    <w:rsid w:val="00783EDA"/>
    <w:rsid w:val="007845E6"/>
    <w:rsid w:val="00784B6D"/>
    <w:rsid w:val="007852E7"/>
    <w:rsid w:val="007854F4"/>
    <w:rsid w:val="00785967"/>
    <w:rsid w:val="0078653A"/>
    <w:rsid w:val="007901A9"/>
    <w:rsid w:val="00790B52"/>
    <w:rsid w:val="00792176"/>
    <w:rsid w:val="00792652"/>
    <w:rsid w:val="00792C85"/>
    <w:rsid w:val="00794111"/>
    <w:rsid w:val="00794F6D"/>
    <w:rsid w:val="0079544C"/>
    <w:rsid w:val="0079546D"/>
    <w:rsid w:val="007969FB"/>
    <w:rsid w:val="00797616"/>
    <w:rsid w:val="00797EE9"/>
    <w:rsid w:val="007A0BA2"/>
    <w:rsid w:val="007A1976"/>
    <w:rsid w:val="007A2289"/>
    <w:rsid w:val="007A2B71"/>
    <w:rsid w:val="007A2BD8"/>
    <w:rsid w:val="007A3005"/>
    <w:rsid w:val="007A3C25"/>
    <w:rsid w:val="007A4B2B"/>
    <w:rsid w:val="007A5349"/>
    <w:rsid w:val="007A65D4"/>
    <w:rsid w:val="007B1B71"/>
    <w:rsid w:val="007B1D46"/>
    <w:rsid w:val="007B1FFD"/>
    <w:rsid w:val="007B3354"/>
    <w:rsid w:val="007B42FB"/>
    <w:rsid w:val="007B430F"/>
    <w:rsid w:val="007B4E47"/>
    <w:rsid w:val="007B539E"/>
    <w:rsid w:val="007B5C1C"/>
    <w:rsid w:val="007B71C7"/>
    <w:rsid w:val="007B7D5A"/>
    <w:rsid w:val="007C053B"/>
    <w:rsid w:val="007C0AC7"/>
    <w:rsid w:val="007C0B18"/>
    <w:rsid w:val="007C0C45"/>
    <w:rsid w:val="007C13F6"/>
    <w:rsid w:val="007C27E7"/>
    <w:rsid w:val="007C329E"/>
    <w:rsid w:val="007C3A48"/>
    <w:rsid w:val="007C3BB5"/>
    <w:rsid w:val="007C4FC2"/>
    <w:rsid w:val="007C59F2"/>
    <w:rsid w:val="007C68B1"/>
    <w:rsid w:val="007C6929"/>
    <w:rsid w:val="007C779A"/>
    <w:rsid w:val="007D0F6B"/>
    <w:rsid w:val="007D28E8"/>
    <w:rsid w:val="007D2EC5"/>
    <w:rsid w:val="007D311A"/>
    <w:rsid w:val="007D3268"/>
    <w:rsid w:val="007D63A6"/>
    <w:rsid w:val="007D6438"/>
    <w:rsid w:val="007D6479"/>
    <w:rsid w:val="007D6676"/>
    <w:rsid w:val="007D7803"/>
    <w:rsid w:val="007E034A"/>
    <w:rsid w:val="007E0419"/>
    <w:rsid w:val="007E05AF"/>
    <w:rsid w:val="007E0A8C"/>
    <w:rsid w:val="007E10BE"/>
    <w:rsid w:val="007E1547"/>
    <w:rsid w:val="007E1AAE"/>
    <w:rsid w:val="007E29B2"/>
    <w:rsid w:val="007E2C25"/>
    <w:rsid w:val="007E33A3"/>
    <w:rsid w:val="007E4501"/>
    <w:rsid w:val="007E542C"/>
    <w:rsid w:val="007E55A1"/>
    <w:rsid w:val="007E5A4F"/>
    <w:rsid w:val="007E65F9"/>
    <w:rsid w:val="007E68C5"/>
    <w:rsid w:val="007E6B3C"/>
    <w:rsid w:val="007F0C7A"/>
    <w:rsid w:val="007F0E3A"/>
    <w:rsid w:val="007F0F80"/>
    <w:rsid w:val="007F1E97"/>
    <w:rsid w:val="007F2623"/>
    <w:rsid w:val="007F2694"/>
    <w:rsid w:val="007F2C9F"/>
    <w:rsid w:val="007F2DDD"/>
    <w:rsid w:val="007F2E3D"/>
    <w:rsid w:val="007F348E"/>
    <w:rsid w:val="007F3882"/>
    <w:rsid w:val="007F3C91"/>
    <w:rsid w:val="007F422E"/>
    <w:rsid w:val="007F5E7F"/>
    <w:rsid w:val="007F74C2"/>
    <w:rsid w:val="007F7D23"/>
    <w:rsid w:val="00801825"/>
    <w:rsid w:val="008035EB"/>
    <w:rsid w:val="00803914"/>
    <w:rsid w:val="00803973"/>
    <w:rsid w:val="00804BBE"/>
    <w:rsid w:val="00804C89"/>
    <w:rsid w:val="00805458"/>
    <w:rsid w:val="00806829"/>
    <w:rsid w:val="00807E40"/>
    <w:rsid w:val="00810639"/>
    <w:rsid w:val="0081095C"/>
    <w:rsid w:val="00810988"/>
    <w:rsid w:val="00810BD9"/>
    <w:rsid w:val="008118C5"/>
    <w:rsid w:val="0081286C"/>
    <w:rsid w:val="0081384F"/>
    <w:rsid w:val="00813969"/>
    <w:rsid w:val="008151BC"/>
    <w:rsid w:val="00815355"/>
    <w:rsid w:val="00815544"/>
    <w:rsid w:val="008156FA"/>
    <w:rsid w:val="00816065"/>
    <w:rsid w:val="008167FB"/>
    <w:rsid w:val="00817D1F"/>
    <w:rsid w:val="00820712"/>
    <w:rsid w:val="00820852"/>
    <w:rsid w:val="00820C09"/>
    <w:rsid w:val="00820D21"/>
    <w:rsid w:val="00820F44"/>
    <w:rsid w:val="0082143D"/>
    <w:rsid w:val="00821E48"/>
    <w:rsid w:val="00821F47"/>
    <w:rsid w:val="00822B1E"/>
    <w:rsid w:val="008251BF"/>
    <w:rsid w:val="00825D78"/>
    <w:rsid w:val="00826BF6"/>
    <w:rsid w:val="0082703B"/>
    <w:rsid w:val="008271E3"/>
    <w:rsid w:val="00827C1D"/>
    <w:rsid w:val="00830462"/>
    <w:rsid w:val="008317C9"/>
    <w:rsid w:val="00831CB2"/>
    <w:rsid w:val="008336D1"/>
    <w:rsid w:val="00833A8A"/>
    <w:rsid w:val="0083505C"/>
    <w:rsid w:val="00835ED1"/>
    <w:rsid w:val="0083680A"/>
    <w:rsid w:val="00836BB9"/>
    <w:rsid w:val="00836C74"/>
    <w:rsid w:val="00836E7A"/>
    <w:rsid w:val="00837C66"/>
    <w:rsid w:val="00840397"/>
    <w:rsid w:val="008407B7"/>
    <w:rsid w:val="00840BDF"/>
    <w:rsid w:val="00841687"/>
    <w:rsid w:val="00841EA7"/>
    <w:rsid w:val="00842745"/>
    <w:rsid w:val="00842FD3"/>
    <w:rsid w:val="00844614"/>
    <w:rsid w:val="008448E9"/>
    <w:rsid w:val="0084496E"/>
    <w:rsid w:val="00844A82"/>
    <w:rsid w:val="00844AAF"/>
    <w:rsid w:val="0084608F"/>
    <w:rsid w:val="0084609F"/>
    <w:rsid w:val="0084688A"/>
    <w:rsid w:val="00850012"/>
    <w:rsid w:val="008505A4"/>
    <w:rsid w:val="00850D36"/>
    <w:rsid w:val="00850D87"/>
    <w:rsid w:val="00851308"/>
    <w:rsid w:val="0085230E"/>
    <w:rsid w:val="0085256E"/>
    <w:rsid w:val="00852E14"/>
    <w:rsid w:val="00853E55"/>
    <w:rsid w:val="008541D4"/>
    <w:rsid w:val="008543D5"/>
    <w:rsid w:val="008544F3"/>
    <w:rsid w:val="008547E5"/>
    <w:rsid w:val="00854A76"/>
    <w:rsid w:val="008557AB"/>
    <w:rsid w:val="00855D4B"/>
    <w:rsid w:val="00855D5F"/>
    <w:rsid w:val="00856F23"/>
    <w:rsid w:val="00857728"/>
    <w:rsid w:val="008602D3"/>
    <w:rsid w:val="00862ED6"/>
    <w:rsid w:val="00863331"/>
    <w:rsid w:val="008648BD"/>
    <w:rsid w:val="0086642A"/>
    <w:rsid w:val="00866968"/>
    <w:rsid w:val="00867475"/>
    <w:rsid w:val="0086797D"/>
    <w:rsid w:val="00867AFF"/>
    <w:rsid w:val="00870A29"/>
    <w:rsid w:val="008711BC"/>
    <w:rsid w:val="00871C07"/>
    <w:rsid w:val="0087204A"/>
    <w:rsid w:val="00872383"/>
    <w:rsid w:val="00872851"/>
    <w:rsid w:val="008739FB"/>
    <w:rsid w:val="0087428D"/>
    <w:rsid w:val="008743B3"/>
    <w:rsid w:val="00874B6F"/>
    <w:rsid w:val="00874CBF"/>
    <w:rsid w:val="00877A38"/>
    <w:rsid w:val="008814EB"/>
    <w:rsid w:val="008818DD"/>
    <w:rsid w:val="0088191A"/>
    <w:rsid w:val="00881C7B"/>
    <w:rsid w:val="00882D7E"/>
    <w:rsid w:val="00882E1C"/>
    <w:rsid w:val="00882E54"/>
    <w:rsid w:val="008833D5"/>
    <w:rsid w:val="0088372E"/>
    <w:rsid w:val="008850F8"/>
    <w:rsid w:val="0088641A"/>
    <w:rsid w:val="00887A91"/>
    <w:rsid w:val="00890035"/>
    <w:rsid w:val="0089271D"/>
    <w:rsid w:val="00895205"/>
    <w:rsid w:val="0089536C"/>
    <w:rsid w:val="008958B2"/>
    <w:rsid w:val="008967C8"/>
    <w:rsid w:val="008A01CA"/>
    <w:rsid w:val="008A06EE"/>
    <w:rsid w:val="008A25B9"/>
    <w:rsid w:val="008A3FEE"/>
    <w:rsid w:val="008A405A"/>
    <w:rsid w:val="008A480B"/>
    <w:rsid w:val="008A4E3F"/>
    <w:rsid w:val="008A500B"/>
    <w:rsid w:val="008A5E09"/>
    <w:rsid w:val="008B091B"/>
    <w:rsid w:val="008B1303"/>
    <w:rsid w:val="008B143B"/>
    <w:rsid w:val="008B2788"/>
    <w:rsid w:val="008B3334"/>
    <w:rsid w:val="008B40D9"/>
    <w:rsid w:val="008B4153"/>
    <w:rsid w:val="008B46E9"/>
    <w:rsid w:val="008B55A0"/>
    <w:rsid w:val="008B55D6"/>
    <w:rsid w:val="008B6261"/>
    <w:rsid w:val="008B63B4"/>
    <w:rsid w:val="008B6ED6"/>
    <w:rsid w:val="008B7D72"/>
    <w:rsid w:val="008B7DF8"/>
    <w:rsid w:val="008C0368"/>
    <w:rsid w:val="008C0895"/>
    <w:rsid w:val="008C0EC1"/>
    <w:rsid w:val="008C10C5"/>
    <w:rsid w:val="008C1B94"/>
    <w:rsid w:val="008C2A78"/>
    <w:rsid w:val="008C31EA"/>
    <w:rsid w:val="008C4F8A"/>
    <w:rsid w:val="008C5136"/>
    <w:rsid w:val="008C5F0C"/>
    <w:rsid w:val="008C65FD"/>
    <w:rsid w:val="008C7474"/>
    <w:rsid w:val="008D02D1"/>
    <w:rsid w:val="008D1641"/>
    <w:rsid w:val="008D1666"/>
    <w:rsid w:val="008D1736"/>
    <w:rsid w:val="008D2333"/>
    <w:rsid w:val="008D260A"/>
    <w:rsid w:val="008D272D"/>
    <w:rsid w:val="008D27EA"/>
    <w:rsid w:val="008D3568"/>
    <w:rsid w:val="008D36E8"/>
    <w:rsid w:val="008D38F8"/>
    <w:rsid w:val="008D41BE"/>
    <w:rsid w:val="008D5D0E"/>
    <w:rsid w:val="008D70B3"/>
    <w:rsid w:val="008D760D"/>
    <w:rsid w:val="008D7D4A"/>
    <w:rsid w:val="008E4285"/>
    <w:rsid w:val="008E4B75"/>
    <w:rsid w:val="008E52AE"/>
    <w:rsid w:val="008E6111"/>
    <w:rsid w:val="008E7334"/>
    <w:rsid w:val="008E7B11"/>
    <w:rsid w:val="008F0C5A"/>
    <w:rsid w:val="008F0ED2"/>
    <w:rsid w:val="008F22D9"/>
    <w:rsid w:val="008F3519"/>
    <w:rsid w:val="008F36A7"/>
    <w:rsid w:val="008F3F31"/>
    <w:rsid w:val="008F442F"/>
    <w:rsid w:val="008F5194"/>
    <w:rsid w:val="008F5A20"/>
    <w:rsid w:val="008F5AB9"/>
    <w:rsid w:val="008F5E63"/>
    <w:rsid w:val="008F640C"/>
    <w:rsid w:val="008F6BEB"/>
    <w:rsid w:val="008F7AF5"/>
    <w:rsid w:val="008F7C92"/>
    <w:rsid w:val="009003E3"/>
    <w:rsid w:val="0090049B"/>
    <w:rsid w:val="00901850"/>
    <w:rsid w:val="0090260D"/>
    <w:rsid w:val="009028F6"/>
    <w:rsid w:val="00902F6B"/>
    <w:rsid w:val="00903A90"/>
    <w:rsid w:val="00904176"/>
    <w:rsid w:val="009043A4"/>
    <w:rsid w:val="00904690"/>
    <w:rsid w:val="00904B85"/>
    <w:rsid w:val="00905651"/>
    <w:rsid w:val="009056ED"/>
    <w:rsid w:val="00906557"/>
    <w:rsid w:val="00906F28"/>
    <w:rsid w:val="00907423"/>
    <w:rsid w:val="009074AB"/>
    <w:rsid w:val="009079F4"/>
    <w:rsid w:val="009113A0"/>
    <w:rsid w:val="00911869"/>
    <w:rsid w:val="00912688"/>
    <w:rsid w:val="00912EFF"/>
    <w:rsid w:val="009135B4"/>
    <w:rsid w:val="00915393"/>
    <w:rsid w:val="00916452"/>
    <w:rsid w:val="00916AE4"/>
    <w:rsid w:val="00917E34"/>
    <w:rsid w:val="009201A3"/>
    <w:rsid w:val="00920857"/>
    <w:rsid w:val="00922106"/>
    <w:rsid w:val="009221BD"/>
    <w:rsid w:val="0092252F"/>
    <w:rsid w:val="00922863"/>
    <w:rsid w:val="00922BD6"/>
    <w:rsid w:val="00922F9A"/>
    <w:rsid w:val="009233AB"/>
    <w:rsid w:val="009238EF"/>
    <w:rsid w:val="00925236"/>
    <w:rsid w:val="00926532"/>
    <w:rsid w:val="00926995"/>
    <w:rsid w:val="00932470"/>
    <w:rsid w:val="00932C28"/>
    <w:rsid w:val="00933A0E"/>
    <w:rsid w:val="009346FD"/>
    <w:rsid w:val="00935F47"/>
    <w:rsid w:val="009369DF"/>
    <w:rsid w:val="00936D05"/>
    <w:rsid w:val="00937B99"/>
    <w:rsid w:val="009404AA"/>
    <w:rsid w:val="00940659"/>
    <w:rsid w:val="00940E4A"/>
    <w:rsid w:val="00941891"/>
    <w:rsid w:val="009449B4"/>
    <w:rsid w:val="0094532E"/>
    <w:rsid w:val="00945A74"/>
    <w:rsid w:val="00947008"/>
    <w:rsid w:val="00950186"/>
    <w:rsid w:val="00951172"/>
    <w:rsid w:val="00951209"/>
    <w:rsid w:val="00951BF8"/>
    <w:rsid w:val="00951C75"/>
    <w:rsid w:val="00951E67"/>
    <w:rsid w:val="009562A7"/>
    <w:rsid w:val="00956456"/>
    <w:rsid w:val="00957194"/>
    <w:rsid w:val="00957E4A"/>
    <w:rsid w:val="009609F1"/>
    <w:rsid w:val="009615E6"/>
    <w:rsid w:val="00961D89"/>
    <w:rsid w:val="00962535"/>
    <w:rsid w:val="00962865"/>
    <w:rsid w:val="00965880"/>
    <w:rsid w:val="00965D46"/>
    <w:rsid w:val="0096644B"/>
    <w:rsid w:val="009671B0"/>
    <w:rsid w:val="009677B8"/>
    <w:rsid w:val="00967D5C"/>
    <w:rsid w:val="00970614"/>
    <w:rsid w:val="009707D9"/>
    <w:rsid w:val="00970FFF"/>
    <w:rsid w:val="009714BE"/>
    <w:rsid w:val="00971B61"/>
    <w:rsid w:val="00972176"/>
    <w:rsid w:val="009725A6"/>
    <w:rsid w:val="00972A18"/>
    <w:rsid w:val="0097376E"/>
    <w:rsid w:val="009741B0"/>
    <w:rsid w:val="00974E76"/>
    <w:rsid w:val="0097680E"/>
    <w:rsid w:val="00976DEB"/>
    <w:rsid w:val="009779A5"/>
    <w:rsid w:val="0098065D"/>
    <w:rsid w:val="00981075"/>
    <w:rsid w:val="0098256D"/>
    <w:rsid w:val="009831AE"/>
    <w:rsid w:val="009836CD"/>
    <w:rsid w:val="00983C97"/>
    <w:rsid w:val="00983F15"/>
    <w:rsid w:val="00984EF1"/>
    <w:rsid w:val="00985923"/>
    <w:rsid w:val="00985CB5"/>
    <w:rsid w:val="00985D1F"/>
    <w:rsid w:val="0098799D"/>
    <w:rsid w:val="00990080"/>
    <w:rsid w:val="0099128D"/>
    <w:rsid w:val="00992043"/>
    <w:rsid w:val="0099225C"/>
    <w:rsid w:val="0099276A"/>
    <w:rsid w:val="00993713"/>
    <w:rsid w:val="00993B02"/>
    <w:rsid w:val="00993D2D"/>
    <w:rsid w:val="009944C1"/>
    <w:rsid w:val="00994AC6"/>
    <w:rsid w:val="00994E21"/>
    <w:rsid w:val="00994FF6"/>
    <w:rsid w:val="00995FB2"/>
    <w:rsid w:val="00997560"/>
    <w:rsid w:val="00997665"/>
    <w:rsid w:val="00997E5E"/>
    <w:rsid w:val="009A0ACC"/>
    <w:rsid w:val="009A0BA4"/>
    <w:rsid w:val="009A163A"/>
    <w:rsid w:val="009A1665"/>
    <w:rsid w:val="009A20EF"/>
    <w:rsid w:val="009A250B"/>
    <w:rsid w:val="009A2FA2"/>
    <w:rsid w:val="009A38C2"/>
    <w:rsid w:val="009A43E5"/>
    <w:rsid w:val="009A4956"/>
    <w:rsid w:val="009A6529"/>
    <w:rsid w:val="009A75F2"/>
    <w:rsid w:val="009B01E9"/>
    <w:rsid w:val="009B0BE2"/>
    <w:rsid w:val="009B1334"/>
    <w:rsid w:val="009B1F60"/>
    <w:rsid w:val="009B245A"/>
    <w:rsid w:val="009B2DBE"/>
    <w:rsid w:val="009B3622"/>
    <w:rsid w:val="009B399E"/>
    <w:rsid w:val="009B3A93"/>
    <w:rsid w:val="009B3EF2"/>
    <w:rsid w:val="009B4F83"/>
    <w:rsid w:val="009B56EE"/>
    <w:rsid w:val="009B66B9"/>
    <w:rsid w:val="009B6979"/>
    <w:rsid w:val="009B6E77"/>
    <w:rsid w:val="009B71D8"/>
    <w:rsid w:val="009C1371"/>
    <w:rsid w:val="009C2A97"/>
    <w:rsid w:val="009C32E1"/>
    <w:rsid w:val="009C4305"/>
    <w:rsid w:val="009C4320"/>
    <w:rsid w:val="009C5C39"/>
    <w:rsid w:val="009C615B"/>
    <w:rsid w:val="009C61B2"/>
    <w:rsid w:val="009C74AD"/>
    <w:rsid w:val="009C7C72"/>
    <w:rsid w:val="009C7FA7"/>
    <w:rsid w:val="009D00AD"/>
    <w:rsid w:val="009D03B7"/>
    <w:rsid w:val="009D0FA3"/>
    <w:rsid w:val="009D1689"/>
    <w:rsid w:val="009D18D5"/>
    <w:rsid w:val="009D1D17"/>
    <w:rsid w:val="009D23E4"/>
    <w:rsid w:val="009D28B9"/>
    <w:rsid w:val="009D39C8"/>
    <w:rsid w:val="009D4DAE"/>
    <w:rsid w:val="009D5F76"/>
    <w:rsid w:val="009D5FE8"/>
    <w:rsid w:val="009D77DB"/>
    <w:rsid w:val="009E0FD9"/>
    <w:rsid w:val="009E1F22"/>
    <w:rsid w:val="009E2BCA"/>
    <w:rsid w:val="009E3C91"/>
    <w:rsid w:val="009E42C7"/>
    <w:rsid w:val="009E4A5C"/>
    <w:rsid w:val="009E5BC6"/>
    <w:rsid w:val="009E6468"/>
    <w:rsid w:val="009E6AB4"/>
    <w:rsid w:val="009E7AA2"/>
    <w:rsid w:val="009E7B67"/>
    <w:rsid w:val="009F019E"/>
    <w:rsid w:val="009F0759"/>
    <w:rsid w:val="009F0C22"/>
    <w:rsid w:val="009F10BF"/>
    <w:rsid w:val="009F1AD5"/>
    <w:rsid w:val="009F3324"/>
    <w:rsid w:val="009F373C"/>
    <w:rsid w:val="009F3A6C"/>
    <w:rsid w:val="009F446A"/>
    <w:rsid w:val="009F4976"/>
    <w:rsid w:val="009F4B39"/>
    <w:rsid w:val="009F53AC"/>
    <w:rsid w:val="009F5EB0"/>
    <w:rsid w:val="009F61B8"/>
    <w:rsid w:val="009F6A00"/>
    <w:rsid w:val="009F7ACD"/>
    <w:rsid w:val="009F7F51"/>
    <w:rsid w:val="00A004B3"/>
    <w:rsid w:val="00A01E55"/>
    <w:rsid w:val="00A01E57"/>
    <w:rsid w:val="00A02E6A"/>
    <w:rsid w:val="00A033FC"/>
    <w:rsid w:val="00A0493F"/>
    <w:rsid w:val="00A058E6"/>
    <w:rsid w:val="00A062D7"/>
    <w:rsid w:val="00A066F7"/>
    <w:rsid w:val="00A06709"/>
    <w:rsid w:val="00A06CBB"/>
    <w:rsid w:val="00A10DCB"/>
    <w:rsid w:val="00A1108A"/>
    <w:rsid w:val="00A112DF"/>
    <w:rsid w:val="00A11349"/>
    <w:rsid w:val="00A12B18"/>
    <w:rsid w:val="00A131D8"/>
    <w:rsid w:val="00A14DE0"/>
    <w:rsid w:val="00A155C2"/>
    <w:rsid w:val="00A15B3E"/>
    <w:rsid w:val="00A1607C"/>
    <w:rsid w:val="00A1609C"/>
    <w:rsid w:val="00A165F5"/>
    <w:rsid w:val="00A16688"/>
    <w:rsid w:val="00A1774C"/>
    <w:rsid w:val="00A17C86"/>
    <w:rsid w:val="00A211EE"/>
    <w:rsid w:val="00A21359"/>
    <w:rsid w:val="00A22D0E"/>
    <w:rsid w:val="00A22E9E"/>
    <w:rsid w:val="00A22FC3"/>
    <w:rsid w:val="00A234CB"/>
    <w:rsid w:val="00A23755"/>
    <w:rsid w:val="00A24765"/>
    <w:rsid w:val="00A24BB8"/>
    <w:rsid w:val="00A25BCA"/>
    <w:rsid w:val="00A266A5"/>
    <w:rsid w:val="00A3052B"/>
    <w:rsid w:val="00A30BA3"/>
    <w:rsid w:val="00A3145F"/>
    <w:rsid w:val="00A330D3"/>
    <w:rsid w:val="00A3338F"/>
    <w:rsid w:val="00A333BA"/>
    <w:rsid w:val="00A33575"/>
    <w:rsid w:val="00A33C99"/>
    <w:rsid w:val="00A33F07"/>
    <w:rsid w:val="00A34047"/>
    <w:rsid w:val="00A34594"/>
    <w:rsid w:val="00A3615B"/>
    <w:rsid w:val="00A365C9"/>
    <w:rsid w:val="00A369EB"/>
    <w:rsid w:val="00A37119"/>
    <w:rsid w:val="00A37825"/>
    <w:rsid w:val="00A4147B"/>
    <w:rsid w:val="00A41540"/>
    <w:rsid w:val="00A41920"/>
    <w:rsid w:val="00A41D0E"/>
    <w:rsid w:val="00A43450"/>
    <w:rsid w:val="00A4360B"/>
    <w:rsid w:val="00A43C57"/>
    <w:rsid w:val="00A43EDA"/>
    <w:rsid w:val="00A44BD3"/>
    <w:rsid w:val="00A45C64"/>
    <w:rsid w:val="00A460C1"/>
    <w:rsid w:val="00A466BC"/>
    <w:rsid w:val="00A470E3"/>
    <w:rsid w:val="00A4713E"/>
    <w:rsid w:val="00A47E81"/>
    <w:rsid w:val="00A50665"/>
    <w:rsid w:val="00A51224"/>
    <w:rsid w:val="00A5135A"/>
    <w:rsid w:val="00A5207B"/>
    <w:rsid w:val="00A52D21"/>
    <w:rsid w:val="00A531EE"/>
    <w:rsid w:val="00A54000"/>
    <w:rsid w:val="00A54B72"/>
    <w:rsid w:val="00A54F9C"/>
    <w:rsid w:val="00A553C5"/>
    <w:rsid w:val="00A55559"/>
    <w:rsid w:val="00A56B6C"/>
    <w:rsid w:val="00A56B81"/>
    <w:rsid w:val="00A57056"/>
    <w:rsid w:val="00A63B5B"/>
    <w:rsid w:val="00A648CD"/>
    <w:rsid w:val="00A67182"/>
    <w:rsid w:val="00A677A9"/>
    <w:rsid w:val="00A72453"/>
    <w:rsid w:val="00A72797"/>
    <w:rsid w:val="00A73280"/>
    <w:rsid w:val="00A732D2"/>
    <w:rsid w:val="00A7345A"/>
    <w:rsid w:val="00A742B9"/>
    <w:rsid w:val="00A75D58"/>
    <w:rsid w:val="00A7641A"/>
    <w:rsid w:val="00A768CB"/>
    <w:rsid w:val="00A76B00"/>
    <w:rsid w:val="00A76CF7"/>
    <w:rsid w:val="00A76F53"/>
    <w:rsid w:val="00A80563"/>
    <w:rsid w:val="00A80901"/>
    <w:rsid w:val="00A81B89"/>
    <w:rsid w:val="00A8393F"/>
    <w:rsid w:val="00A84538"/>
    <w:rsid w:val="00A84BE1"/>
    <w:rsid w:val="00A84D90"/>
    <w:rsid w:val="00A85682"/>
    <w:rsid w:val="00A8569F"/>
    <w:rsid w:val="00A86253"/>
    <w:rsid w:val="00A903BC"/>
    <w:rsid w:val="00A90B5D"/>
    <w:rsid w:val="00A90DC5"/>
    <w:rsid w:val="00A911CF"/>
    <w:rsid w:val="00A916FD"/>
    <w:rsid w:val="00A91C5C"/>
    <w:rsid w:val="00A926B4"/>
    <w:rsid w:val="00A92710"/>
    <w:rsid w:val="00A92EB0"/>
    <w:rsid w:val="00A930EB"/>
    <w:rsid w:val="00A94192"/>
    <w:rsid w:val="00A942F9"/>
    <w:rsid w:val="00A94627"/>
    <w:rsid w:val="00A964F4"/>
    <w:rsid w:val="00A96BFF"/>
    <w:rsid w:val="00A97703"/>
    <w:rsid w:val="00AA1450"/>
    <w:rsid w:val="00AA1FE6"/>
    <w:rsid w:val="00AA24A7"/>
    <w:rsid w:val="00AA28D2"/>
    <w:rsid w:val="00AA3742"/>
    <w:rsid w:val="00AA4501"/>
    <w:rsid w:val="00AA47D6"/>
    <w:rsid w:val="00AA506A"/>
    <w:rsid w:val="00AA527C"/>
    <w:rsid w:val="00AA71F2"/>
    <w:rsid w:val="00AA7631"/>
    <w:rsid w:val="00AB0D44"/>
    <w:rsid w:val="00AB0E02"/>
    <w:rsid w:val="00AB0EC6"/>
    <w:rsid w:val="00AB12F0"/>
    <w:rsid w:val="00AB2478"/>
    <w:rsid w:val="00AB248F"/>
    <w:rsid w:val="00AB341E"/>
    <w:rsid w:val="00AB359F"/>
    <w:rsid w:val="00AB488F"/>
    <w:rsid w:val="00AB4D60"/>
    <w:rsid w:val="00AB6C4A"/>
    <w:rsid w:val="00AB72DA"/>
    <w:rsid w:val="00AC0AED"/>
    <w:rsid w:val="00AC122A"/>
    <w:rsid w:val="00AC166A"/>
    <w:rsid w:val="00AC2786"/>
    <w:rsid w:val="00AC3599"/>
    <w:rsid w:val="00AC3E1E"/>
    <w:rsid w:val="00AC5E50"/>
    <w:rsid w:val="00AC63E1"/>
    <w:rsid w:val="00AC6A16"/>
    <w:rsid w:val="00AC6D97"/>
    <w:rsid w:val="00AC7450"/>
    <w:rsid w:val="00AD0686"/>
    <w:rsid w:val="00AD081E"/>
    <w:rsid w:val="00AD12FD"/>
    <w:rsid w:val="00AD1C5A"/>
    <w:rsid w:val="00AD210C"/>
    <w:rsid w:val="00AD2391"/>
    <w:rsid w:val="00AD24F9"/>
    <w:rsid w:val="00AD3BA0"/>
    <w:rsid w:val="00AD4593"/>
    <w:rsid w:val="00AD4687"/>
    <w:rsid w:val="00AD4A67"/>
    <w:rsid w:val="00AD529A"/>
    <w:rsid w:val="00AD5976"/>
    <w:rsid w:val="00AD6053"/>
    <w:rsid w:val="00AD7D94"/>
    <w:rsid w:val="00AD7E0C"/>
    <w:rsid w:val="00AE0848"/>
    <w:rsid w:val="00AE2524"/>
    <w:rsid w:val="00AE2F3F"/>
    <w:rsid w:val="00AE3289"/>
    <w:rsid w:val="00AE3FEB"/>
    <w:rsid w:val="00AE52A9"/>
    <w:rsid w:val="00AF00A2"/>
    <w:rsid w:val="00AF0C75"/>
    <w:rsid w:val="00AF1D02"/>
    <w:rsid w:val="00AF1D35"/>
    <w:rsid w:val="00AF2107"/>
    <w:rsid w:val="00AF2DA6"/>
    <w:rsid w:val="00AF34A7"/>
    <w:rsid w:val="00AF3938"/>
    <w:rsid w:val="00AF3EF2"/>
    <w:rsid w:val="00AF41ED"/>
    <w:rsid w:val="00AF4EE2"/>
    <w:rsid w:val="00AF60BC"/>
    <w:rsid w:val="00AF6671"/>
    <w:rsid w:val="00AF733C"/>
    <w:rsid w:val="00B0014D"/>
    <w:rsid w:val="00B00308"/>
    <w:rsid w:val="00B00D70"/>
    <w:rsid w:val="00B01610"/>
    <w:rsid w:val="00B01A5C"/>
    <w:rsid w:val="00B02B21"/>
    <w:rsid w:val="00B03091"/>
    <w:rsid w:val="00B03507"/>
    <w:rsid w:val="00B043C8"/>
    <w:rsid w:val="00B04AFB"/>
    <w:rsid w:val="00B04B76"/>
    <w:rsid w:val="00B04E22"/>
    <w:rsid w:val="00B0557D"/>
    <w:rsid w:val="00B0587B"/>
    <w:rsid w:val="00B05AEF"/>
    <w:rsid w:val="00B07603"/>
    <w:rsid w:val="00B07AF9"/>
    <w:rsid w:val="00B07B40"/>
    <w:rsid w:val="00B10358"/>
    <w:rsid w:val="00B1043C"/>
    <w:rsid w:val="00B122E9"/>
    <w:rsid w:val="00B12456"/>
    <w:rsid w:val="00B13CE9"/>
    <w:rsid w:val="00B13F59"/>
    <w:rsid w:val="00B14C82"/>
    <w:rsid w:val="00B15519"/>
    <w:rsid w:val="00B15C09"/>
    <w:rsid w:val="00B16607"/>
    <w:rsid w:val="00B17599"/>
    <w:rsid w:val="00B17C8B"/>
    <w:rsid w:val="00B20D42"/>
    <w:rsid w:val="00B219D0"/>
    <w:rsid w:val="00B2246C"/>
    <w:rsid w:val="00B230AE"/>
    <w:rsid w:val="00B247D8"/>
    <w:rsid w:val="00B24878"/>
    <w:rsid w:val="00B24987"/>
    <w:rsid w:val="00B2589F"/>
    <w:rsid w:val="00B260F1"/>
    <w:rsid w:val="00B26671"/>
    <w:rsid w:val="00B26C74"/>
    <w:rsid w:val="00B27131"/>
    <w:rsid w:val="00B278C6"/>
    <w:rsid w:val="00B27D91"/>
    <w:rsid w:val="00B3128F"/>
    <w:rsid w:val="00B326A3"/>
    <w:rsid w:val="00B328AA"/>
    <w:rsid w:val="00B32DD9"/>
    <w:rsid w:val="00B33D60"/>
    <w:rsid w:val="00B3439D"/>
    <w:rsid w:val="00B34B88"/>
    <w:rsid w:val="00B350B2"/>
    <w:rsid w:val="00B35682"/>
    <w:rsid w:val="00B36808"/>
    <w:rsid w:val="00B378F7"/>
    <w:rsid w:val="00B37B3B"/>
    <w:rsid w:val="00B37CA8"/>
    <w:rsid w:val="00B4010C"/>
    <w:rsid w:val="00B405B2"/>
    <w:rsid w:val="00B409A0"/>
    <w:rsid w:val="00B40CC6"/>
    <w:rsid w:val="00B40DC1"/>
    <w:rsid w:val="00B416A3"/>
    <w:rsid w:val="00B4173C"/>
    <w:rsid w:val="00B420C1"/>
    <w:rsid w:val="00B42567"/>
    <w:rsid w:val="00B435B5"/>
    <w:rsid w:val="00B45037"/>
    <w:rsid w:val="00B453FE"/>
    <w:rsid w:val="00B4588A"/>
    <w:rsid w:val="00B45D3C"/>
    <w:rsid w:val="00B4702F"/>
    <w:rsid w:val="00B47FC2"/>
    <w:rsid w:val="00B51DC6"/>
    <w:rsid w:val="00B5324F"/>
    <w:rsid w:val="00B5325D"/>
    <w:rsid w:val="00B53AA5"/>
    <w:rsid w:val="00B543A8"/>
    <w:rsid w:val="00B550CD"/>
    <w:rsid w:val="00B55701"/>
    <w:rsid w:val="00B557F6"/>
    <w:rsid w:val="00B55927"/>
    <w:rsid w:val="00B55EC9"/>
    <w:rsid w:val="00B576BF"/>
    <w:rsid w:val="00B60ECB"/>
    <w:rsid w:val="00B61994"/>
    <w:rsid w:val="00B619E4"/>
    <w:rsid w:val="00B61DA0"/>
    <w:rsid w:val="00B62BB9"/>
    <w:rsid w:val="00B62BE6"/>
    <w:rsid w:val="00B62D75"/>
    <w:rsid w:val="00B636D0"/>
    <w:rsid w:val="00B64E1C"/>
    <w:rsid w:val="00B650A1"/>
    <w:rsid w:val="00B6527B"/>
    <w:rsid w:val="00B65551"/>
    <w:rsid w:val="00B65C1C"/>
    <w:rsid w:val="00B66214"/>
    <w:rsid w:val="00B66D89"/>
    <w:rsid w:val="00B670B2"/>
    <w:rsid w:val="00B702DA"/>
    <w:rsid w:val="00B70856"/>
    <w:rsid w:val="00B70EF2"/>
    <w:rsid w:val="00B7160B"/>
    <w:rsid w:val="00B7202C"/>
    <w:rsid w:val="00B7398E"/>
    <w:rsid w:val="00B7437A"/>
    <w:rsid w:val="00B744A7"/>
    <w:rsid w:val="00B750D4"/>
    <w:rsid w:val="00B7512A"/>
    <w:rsid w:val="00B75842"/>
    <w:rsid w:val="00B759F4"/>
    <w:rsid w:val="00B75A89"/>
    <w:rsid w:val="00B763FD"/>
    <w:rsid w:val="00B80495"/>
    <w:rsid w:val="00B80887"/>
    <w:rsid w:val="00B819E8"/>
    <w:rsid w:val="00B81A8E"/>
    <w:rsid w:val="00B81E96"/>
    <w:rsid w:val="00B8230C"/>
    <w:rsid w:val="00B83C2F"/>
    <w:rsid w:val="00B842A0"/>
    <w:rsid w:val="00B8506E"/>
    <w:rsid w:val="00B8547B"/>
    <w:rsid w:val="00B8555B"/>
    <w:rsid w:val="00B863E7"/>
    <w:rsid w:val="00B906B5"/>
    <w:rsid w:val="00B9144C"/>
    <w:rsid w:val="00B91AFC"/>
    <w:rsid w:val="00B92749"/>
    <w:rsid w:val="00B933D2"/>
    <w:rsid w:val="00B9526C"/>
    <w:rsid w:val="00B95538"/>
    <w:rsid w:val="00B95BB7"/>
    <w:rsid w:val="00B9626B"/>
    <w:rsid w:val="00B963BC"/>
    <w:rsid w:val="00BA027F"/>
    <w:rsid w:val="00BA063E"/>
    <w:rsid w:val="00BA07DD"/>
    <w:rsid w:val="00BA1403"/>
    <w:rsid w:val="00BA1E58"/>
    <w:rsid w:val="00BA295A"/>
    <w:rsid w:val="00BA354E"/>
    <w:rsid w:val="00BA36AD"/>
    <w:rsid w:val="00BA40FE"/>
    <w:rsid w:val="00BA4447"/>
    <w:rsid w:val="00BA46C6"/>
    <w:rsid w:val="00BA52D5"/>
    <w:rsid w:val="00BA62F3"/>
    <w:rsid w:val="00BA730B"/>
    <w:rsid w:val="00BA7815"/>
    <w:rsid w:val="00BA7905"/>
    <w:rsid w:val="00BB04F3"/>
    <w:rsid w:val="00BB05BE"/>
    <w:rsid w:val="00BB0A23"/>
    <w:rsid w:val="00BB257D"/>
    <w:rsid w:val="00BB37AB"/>
    <w:rsid w:val="00BB38A7"/>
    <w:rsid w:val="00BB39F1"/>
    <w:rsid w:val="00BB4587"/>
    <w:rsid w:val="00BB63C2"/>
    <w:rsid w:val="00BC0378"/>
    <w:rsid w:val="00BC07AB"/>
    <w:rsid w:val="00BC22B7"/>
    <w:rsid w:val="00BC231F"/>
    <w:rsid w:val="00BC294A"/>
    <w:rsid w:val="00BC2A39"/>
    <w:rsid w:val="00BC2CE5"/>
    <w:rsid w:val="00BC2FF7"/>
    <w:rsid w:val="00BC3381"/>
    <w:rsid w:val="00BC33AD"/>
    <w:rsid w:val="00BC3AE8"/>
    <w:rsid w:val="00BC402B"/>
    <w:rsid w:val="00BC40B1"/>
    <w:rsid w:val="00BC4321"/>
    <w:rsid w:val="00BC47CD"/>
    <w:rsid w:val="00BC49E8"/>
    <w:rsid w:val="00BC530B"/>
    <w:rsid w:val="00BC561D"/>
    <w:rsid w:val="00BC5D76"/>
    <w:rsid w:val="00BC62FF"/>
    <w:rsid w:val="00BC65A7"/>
    <w:rsid w:val="00BC698F"/>
    <w:rsid w:val="00BC6F0D"/>
    <w:rsid w:val="00BC7D28"/>
    <w:rsid w:val="00BD000A"/>
    <w:rsid w:val="00BD007A"/>
    <w:rsid w:val="00BD03C6"/>
    <w:rsid w:val="00BD05A5"/>
    <w:rsid w:val="00BD0752"/>
    <w:rsid w:val="00BD083F"/>
    <w:rsid w:val="00BD1442"/>
    <w:rsid w:val="00BD15B1"/>
    <w:rsid w:val="00BD2ED4"/>
    <w:rsid w:val="00BD4D99"/>
    <w:rsid w:val="00BD5ED0"/>
    <w:rsid w:val="00BD6528"/>
    <w:rsid w:val="00BD6990"/>
    <w:rsid w:val="00BD6D94"/>
    <w:rsid w:val="00BD6F85"/>
    <w:rsid w:val="00BD7AAB"/>
    <w:rsid w:val="00BE17D9"/>
    <w:rsid w:val="00BE1FAC"/>
    <w:rsid w:val="00BE293D"/>
    <w:rsid w:val="00BE373E"/>
    <w:rsid w:val="00BE46C4"/>
    <w:rsid w:val="00BE4A58"/>
    <w:rsid w:val="00BE4ACF"/>
    <w:rsid w:val="00BE4FBA"/>
    <w:rsid w:val="00BE54D4"/>
    <w:rsid w:val="00BE6714"/>
    <w:rsid w:val="00BE7048"/>
    <w:rsid w:val="00BE7079"/>
    <w:rsid w:val="00BF0077"/>
    <w:rsid w:val="00BF03CD"/>
    <w:rsid w:val="00BF087F"/>
    <w:rsid w:val="00BF10A2"/>
    <w:rsid w:val="00BF1299"/>
    <w:rsid w:val="00BF1414"/>
    <w:rsid w:val="00BF142E"/>
    <w:rsid w:val="00BF31D3"/>
    <w:rsid w:val="00BF3A97"/>
    <w:rsid w:val="00BF4C19"/>
    <w:rsid w:val="00BF51C4"/>
    <w:rsid w:val="00BF5AE1"/>
    <w:rsid w:val="00BF5C26"/>
    <w:rsid w:val="00BF6058"/>
    <w:rsid w:val="00BF6173"/>
    <w:rsid w:val="00BF674B"/>
    <w:rsid w:val="00BF7A3C"/>
    <w:rsid w:val="00C02020"/>
    <w:rsid w:val="00C02B93"/>
    <w:rsid w:val="00C032D5"/>
    <w:rsid w:val="00C05195"/>
    <w:rsid w:val="00C055BD"/>
    <w:rsid w:val="00C05735"/>
    <w:rsid w:val="00C05B39"/>
    <w:rsid w:val="00C07102"/>
    <w:rsid w:val="00C07329"/>
    <w:rsid w:val="00C07451"/>
    <w:rsid w:val="00C1026D"/>
    <w:rsid w:val="00C109E5"/>
    <w:rsid w:val="00C1173A"/>
    <w:rsid w:val="00C118A5"/>
    <w:rsid w:val="00C11D70"/>
    <w:rsid w:val="00C13010"/>
    <w:rsid w:val="00C1378A"/>
    <w:rsid w:val="00C13D45"/>
    <w:rsid w:val="00C14CA2"/>
    <w:rsid w:val="00C14EF2"/>
    <w:rsid w:val="00C15001"/>
    <w:rsid w:val="00C15385"/>
    <w:rsid w:val="00C156F6"/>
    <w:rsid w:val="00C15847"/>
    <w:rsid w:val="00C1641D"/>
    <w:rsid w:val="00C16930"/>
    <w:rsid w:val="00C16BD9"/>
    <w:rsid w:val="00C17F24"/>
    <w:rsid w:val="00C17FA7"/>
    <w:rsid w:val="00C20EAA"/>
    <w:rsid w:val="00C21A8E"/>
    <w:rsid w:val="00C222EE"/>
    <w:rsid w:val="00C22306"/>
    <w:rsid w:val="00C226E4"/>
    <w:rsid w:val="00C22B99"/>
    <w:rsid w:val="00C23071"/>
    <w:rsid w:val="00C23DB7"/>
    <w:rsid w:val="00C2422D"/>
    <w:rsid w:val="00C25DF6"/>
    <w:rsid w:val="00C2645B"/>
    <w:rsid w:val="00C266DB"/>
    <w:rsid w:val="00C26AE8"/>
    <w:rsid w:val="00C26C8B"/>
    <w:rsid w:val="00C305A2"/>
    <w:rsid w:val="00C31B05"/>
    <w:rsid w:val="00C31EF0"/>
    <w:rsid w:val="00C326E4"/>
    <w:rsid w:val="00C3272A"/>
    <w:rsid w:val="00C35846"/>
    <w:rsid w:val="00C35D22"/>
    <w:rsid w:val="00C369DD"/>
    <w:rsid w:val="00C3718D"/>
    <w:rsid w:val="00C4105D"/>
    <w:rsid w:val="00C41314"/>
    <w:rsid w:val="00C41B3D"/>
    <w:rsid w:val="00C41E0D"/>
    <w:rsid w:val="00C42105"/>
    <w:rsid w:val="00C437EF"/>
    <w:rsid w:val="00C4436C"/>
    <w:rsid w:val="00C470BA"/>
    <w:rsid w:val="00C47A14"/>
    <w:rsid w:val="00C51364"/>
    <w:rsid w:val="00C517FA"/>
    <w:rsid w:val="00C518AA"/>
    <w:rsid w:val="00C51BDF"/>
    <w:rsid w:val="00C52A49"/>
    <w:rsid w:val="00C52CF3"/>
    <w:rsid w:val="00C53910"/>
    <w:rsid w:val="00C53E73"/>
    <w:rsid w:val="00C5467D"/>
    <w:rsid w:val="00C54C06"/>
    <w:rsid w:val="00C54C43"/>
    <w:rsid w:val="00C54DF2"/>
    <w:rsid w:val="00C5516E"/>
    <w:rsid w:val="00C55B1D"/>
    <w:rsid w:val="00C56E05"/>
    <w:rsid w:val="00C57320"/>
    <w:rsid w:val="00C5765B"/>
    <w:rsid w:val="00C57AD2"/>
    <w:rsid w:val="00C61EE7"/>
    <w:rsid w:val="00C62155"/>
    <w:rsid w:val="00C62251"/>
    <w:rsid w:val="00C62453"/>
    <w:rsid w:val="00C62C01"/>
    <w:rsid w:val="00C62D35"/>
    <w:rsid w:val="00C63D24"/>
    <w:rsid w:val="00C64135"/>
    <w:rsid w:val="00C647BE"/>
    <w:rsid w:val="00C64861"/>
    <w:rsid w:val="00C64F32"/>
    <w:rsid w:val="00C666E8"/>
    <w:rsid w:val="00C66BCE"/>
    <w:rsid w:val="00C67074"/>
    <w:rsid w:val="00C678E9"/>
    <w:rsid w:val="00C67B3E"/>
    <w:rsid w:val="00C710A6"/>
    <w:rsid w:val="00C71F9F"/>
    <w:rsid w:val="00C721E0"/>
    <w:rsid w:val="00C72D0B"/>
    <w:rsid w:val="00C72FF4"/>
    <w:rsid w:val="00C73289"/>
    <w:rsid w:val="00C73E24"/>
    <w:rsid w:val="00C74451"/>
    <w:rsid w:val="00C75058"/>
    <w:rsid w:val="00C761F8"/>
    <w:rsid w:val="00C76373"/>
    <w:rsid w:val="00C7664C"/>
    <w:rsid w:val="00C7683F"/>
    <w:rsid w:val="00C77792"/>
    <w:rsid w:val="00C82A15"/>
    <w:rsid w:val="00C8300C"/>
    <w:rsid w:val="00C8334D"/>
    <w:rsid w:val="00C836C4"/>
    <w:rsid w:val="00C83B55"/>
    <w:rsid w:val="00C83C54"/>
    <w:rsid w:val="00C84057"/>
    <w:rsid w:val="00C844F7"/>
    <w:rsid w:val="00C85331"/>
    <w:rsid w:val="00C85E0B"/>
    <w:rsid w:val="00C878AB"/>
    <w:rsid w:val="00C87B62"/>
    <w:rsid w:val="00C90F16"/>
    <w:rsid w:val="00C91C70"/>
    <w:rsid w:val="00C91E8B"/>
    <w:rsid w:val="00C92B08"/>
    <w:rsid w:val="00C933B2"/>
    <w:rsid w:val="00C945B0"/>
    <w:rsid w:val="00C94B03"/>
    <w:rsid w:val="00C95647"/>
    <w:rsid w:val="00C96554"/>
    <w:rsid w:val="00C97171"/>
    <w:rsid w:val="00C975C0"/>
    <w:rsid w:val="00C97DC6"/>
    <w:rsid w:val="00CA0C1E"/>
    <w:rsid w:val="00CA0D28"/>
    <w:rsid w:val="00CA14B2"/>
    <w:rsid w:val="00CA1CDB"/>
    <w:rsid w:val="00CA4867"/>
    <w:rsid w:val="00CA5C81"/>
    <w:rsid w:val="00CA5DB2"/>
    <w:rsid w:val="00CA6909"/>
    <w:rsid w:val="00CA71E4"/>
    <w:rsid w:val="00CB0339"/>
    <w:rsid w:val="00CB1BEF"/>
    <w:rsid w:val="00CB21B6"/>
    <w:rsid w:val="00CB2F13"/>
    <w:rsid w:val="00CB4981"/>
    <w:rsid w:val="00CB4AD4"/>
    <w:rsid w:val="00CB57F6"/>
    <w:rsid w:val="00CB5E25"/>
    <w:rsid w:val="00CB62DD"/>
    <w:rsid w:val="00CB64DF"/>
    <w:rsid w:val="00CB6C58"/>
    <w:rsid w:val="00CB7EC6"/>
    <w:rsid w:val="00CC132A"/>
    <w:rsid w:val="00CC155F"/>
    <w:rsid w:val="00CC1652"/>
    <w:rsid w:val="00CC23F8"/>
    <w:rsid w:val="00CC25B7"/>
    <w:rsid w:val="00CC2A78"/>
    <w:rsid w:val="00CC2C81"/>
    <w:rsid w:val="00CC57F8"/>
    <w:rsid w:val="00CC72B2"/>
    <w:rsid w:val="00CC7530"/>
    <w:rsid w:val="00CD0469"/>
    <w:rsid w:val="00CD053C"/>
    <w:rsid w:val="00CD087E"/>
    <w:rsid w:val="00CD0A75"/>
    <w:rsid w:val="00CD16C6"/>
    <w:rsid w:val="00CD2586"/>
    <w:rsid w:val="00CD355E"/>
    <w:rsid w:val="00CD3C0B"/>
    <w:rsid w:val="00CD3E40"/>
    <w:rsid w:val="00CD4097"/>
    <w:rsid w:val="00CD4697"/>
    <w:rsid w:val="00CD4CB5"/>
    <w:rsid w:val="00CD581B"/>
    <w:rsid w:val="00CD5C9F"/>
    <w:rsid w:val="00CD5F2C"/>
    <w:rsid w:val="00CD6D22"/>
    <w:rsid w:val="00CD7981"/>
    <w:rsid w:val="00CE10CE"/>
    <w:rsid w:val="00CE1DE8"/>
    <w:rsid w:val="00CE208B"/>
    <w:rsid w:val="00CE33C9"/>
    <w:rsid w:val="00CE354D"/>
    <w:rsid w:val="00CE526D"/>
    <w:rsid w:val="00CE529C"/>
    <w:rsid w:val="00CE679C"/>
    <w:rsid w:val="00CE6F0A"/>
    <w:rsid w:val="00CE751F"/>
    <w:rsid w:val="00CF0B8C"/>
    <w:rsid w:val="00CF2007"/>
    <w:rsid w:val="00CF240B"/>
    <w:rsid w:val="00CF2645"/>
    <w:rsid w:val="00CF33AB"/>
    <w:rsid w:val="00CF3D17"/>
    <w:rsid w:val="00CF5CD8"/>
    <w:rsid w:val="00CF5E12"/>
    <w:rsid w:val="00CF5FF8"/>
    <w:rsid w:val="00CF6B0B"/>
    <w:rsid w:val="00CF7AB4"/>
    <w:rsid w:val="00D01004"/>
    <w:rsid w:val="00D014AE"/>
    <w:rsid w:val="00D02057"/>
    <w:rsid w:val="00D02DED"/>
    <w:rsid w:val="00D037D4"/>
    <w:rsid w:val="00D04592"/>
    <w:rsid w:val="00D04599"/>
    <w:rsid w:val="00D04AEE"/>
    <w:rsid w:val="00D054BA"/>
    <w:rsid w:val="00D05D50"/>
    <w:rsid w:val="00D073ED"/>
    <w:rsid w:val="00D07E23"/>
    <w:rsid w:val="00D10AB1"/>
    <w:rsid w:val="00D10E43"/>
    <w:rsid w:val="00D10EF6"/>
    <w:rsid w:val="00D1137C"/>
    <w:rsid w:val="00D11FAC"/>
    <w:rsid w:val="00D123F7"/>
    <w:rsid w:val="00D14B47"/>
    <w:rsid w:val="00D152F1"/>
    <w:rsid w:val="00D15402"/>
    <w:rsid w:val="00D15837"/>
    <w:rsid w:val="00D17BC7"/>
    <w:rsid w:val="00D201C3"/>
    <w:rsid w:val="00D206A8"/>
    <w:rsid w:val="00D216FA"/>
    <w:rsid w:val="00D21DB1"/>
    <w:rsid w:val="00D21EF6"/>
    <w:rsid w:val="00D22926"/>
    <w:rsid w:val="00D22DBC"/>
    <w:rsid w:val="00D22DE1"/>
    <w:rsid w:val="00D233A2"/>
    <w:rsid w:val="00D25170"/>
    <w:rsid w:val="00D267BD"/>
    <w:rsid w:val="00D26B9C"/>
    <w:rsid w:val="00D27D1A"/>
    <w:rsid w:val="00D305F9"/>
    <w:rsid w:val="00D307AC"/>
    <w:rsid w:val="00D30A72"/>
    <w:rsid w:val="00D329F1"/>
    <w:rsid w:val="00D33384"/>
    <w:rsid w:val="00D347A9"/>
    <w:rsid w:val="00D34D2A"/>
    <w:rsid w:val="00D359B4"/>
    <w:rsid w:val="00D35D04"/>
    <w:rsid w:val="00D3708C"/>
    <w:rsid w:val="00D3731D"/>
    <w:rsid w:val="00D375A7"/>
    <w:rsid w:val="00D40973"/>
    <w:rsid w:val="00D4171D"/>
    <w:rsid w:val="00D4234B"/>
    <w:rsid w:val="00D42F26"/>
    <w:rsid w:val="00D43877"/>
    <w:rsid w:val="00D43950"/>
    <w:rsid w:val="00D44C4D"/>
    <w:rsid w:val="00D45DC4"/>
    <w:rsid w:val="00D4629F"/>
    <w:rsid w:val="00D46659"/>
    <w:rsid w:val="00D4762F"/>
    <w:rsid w:val="00D501AB"/>
    <w:rsid w:val="00D5206D"/>
    <w:rsid w:val="00D5305B"/>
    <w:rsid w:val="00D533EA"/>
    <w:rsid w:val="00D53C51"/>
    <w:rsid w:val="00D53EF1"/>
    <w:rsid w:val="00D54C2F"/>
    <w:rsid w:val="00D54EDE"/>
    <w:rsid w:val="00D54FC5"/>
    <w:rsid w:val="00D55E10"/>
    <w:rsid w:val="00D565E6"/>
    <w:rsid w:val="00D56B6F"/>
    <w:rsid w:val="00D5731C"/>
    <w:rsid w:val="00D57663"/>
    <w:rsid w:val="00D57AF9"/>
    <w:rsid w:val="00D60B08"/>
    <w:rsid w:val="00D615D2"/>
    <w:rsid w:val="00D620CE"/>
    <w:rsid w:val="00D627FF"/>
    <w:rsid w:val="00D64D89"/>
    <w:rsid w:val="00D65A2F"/>
    <w:rsid w:val="00D67180"/>
    <w:rsid w:val="00D6756A"/>
    <w:rsid w:val="00D67F77"/>
    <w:rsid w:val="00D703E2"/>
    <w:rsid w:val="00D70407"/>
    <w:rsid w:val="00D70E92"/>
    <w:rsid w:val="00D718E6"/>
    <w:rsid w:val="00D7296E"/>
    <w:rsid w:val="00D72F05"/>
    <w:rsid w:val="00D73390"/>
    <w:rsid w:val="00D7340B"/>
    <w:rsid w:val="00D73500"/>
    <w:rsid w:val="00D73D19"/>
    <w:rsid w:val="00D74AEE"/>
    <w:rsid w:val="00D7512A"/>
    <w:rsid w:val="00D75564"/>
    <w:rsid w:val="00D76169"/>
    <w:rsid w:val="00D765ED"/>
    <w:rsid w:val="00D77A49"/>
    <w:rsid w:val="00D80A40"/>
    <w:rsid w:val="00D81098"/>
    <w:rsid w:val="00D821A1"/>
    <w:rsid w:val="00D8239A"/>
    <w:rsid w:val="00D824E8"/>
    <w:rsid w:val="00D839F8"/>
    <w:rsid w:val="00D841B9"/>
    <w:rsid w:val="00D84936"/>
    <w:rsid w:val="00D84EAA"/>
    <w:rsid w:val="00D857E4"/>
    <w:rsid w:val="00D85A32"/>
    <w:rsid w:val="00D8600E"/>
    <w:rsid w:val="00D8738E"/>
    <w:rsid w:val="00D87471"/>
    <w:rsid w:val="00D87512"/>
    <w:rsid w:val="00D878C6"/>
    <w:rsid w:val="00D878D4"/>
    <w:rsid w:val="00D87CAD"/>
    <w:rsid w:val="00D87F2C"/>
    <w:rsid w:val="00D9017B"/>
    <w:rsid w:val="00D9113C"/>
    <w:rsid w:val="00D91484"/>
    <w:rsid w:val="00D920C0"/>
    <w:rsid w:val="00D92F3E"/>
    <w:rsid w:val="00D93181"/>
    <w:rsid w:val="00D93356"/>
    <w:rsid w:val="00D93CDD"/>
    <w:rsid w:val="00D95B85"/>
    <w:rsid w:val="00D95DC4"/>
    <w:rsid w:val="00D97436"/>
    <w:rsid w:val="00D974C3"/>
    <w:rsid w:val="00DA07D4"/>
    <w:rsid w:val="00DA17D4"/>
    <w:rsid w:val="00DA229B"/>
    <w:rsid w:val="00DA2452"/>
    <w:rsid w:val="00DA34D8"/>
    <w:rsid w:val="00DA4D75"/>
    <w:rsid w:val="00DA4FD6"/>
    <w:rsid w:val="00DA666B"/>
    <w:rsid w:val="00DA7111"/>
    <w:rsid w:val="00DB0209"/>
    <w:rsid w:val="00DB1000"/>
    <w:rsid w:val="00DB1A45"/>
    <w:rsid w:val="00DB1DB2"/>
    <w:rsid w:val="00DB2482"/>
    <w:rsid w:val="00DB2891"/>
    <w:rsid w:val="00DB3704"/>
    <w:rsid w:val="00DB55F4"/>
    <w:rsid w:val="00DB5661"/>
    <w:rsid w:val="00DB634C"/>
    <w:rsid w:val="00DB665E"/>
    <w:rsid w:val="00DB6E39"/>
    <w:rsid w:val="00DC0267"/>
    <w:rsid w:val="00DC18EF"/>
    <w:rsid w:val="00DC40E7"/>
    <w:rsid w:val="00DC45D4"/>
    <w:rsid w:val="00DC5C2F"/>
    <w:rsid w:val="00DC68F6"/>
    <w:rsid w:val="00DC6B8C"/>
    <w:rsid w:val="00DC7502"/>
    <w:rsid w:val="00DC7754"/>
    <w:rsid w:val="00DD0CBD"/>
    <w:rsid w:val="00DD1397"/>
    <w:rsid w:val="00DD1A8C"/>
    <w:rsid w:val="00DD23EB"/>
    <w:rsid w:val="00DD308A"/>
    <w:rsid w:val="00DD3796"/>
    <w:rsid w:val="00DD3A6F"/>
    <w:rsid w:val="00DD5056"/>
    <w:rsid w:val="00DD5091"/>
    <w:rsid w:val="00DD5AE5"/>
    <w:rsid w:val="00DD676D"/>
    <w:rsid w:val="00DD67CA"/>
    <w:rsid w:val="00DD68AE"/>
    <w:rsid w:val="00DD698D"/>
    <w:rsid w:val="00DD775F"/>
    <w:rsid w:val="00DD7BDB"/>
    <w:rsid w:val="00DE0908"/>
    <w:rsid w:val="00DE0EAF"/>
    <w:rsid w:val="00DE12E2"/>
    <w:rsid w:val="00DE1761"/>
    <w:rsid w:val="00DE20EC"/>
    <w:rsid w:val="00DE4890"/>
    <w:rsid w:val="00DE4F0D"/>
    <w:rsid w:val="00DE5737"/>
    <w:rsid w:val="00DE5FFA"/>
    <w:rsid w:val="00DE647E"/>
    <w:rsid w:val="00DE66E8"/>
    <w:rsid w:val="00DE7626"/>
    <w:rsid w:val="00DE776D"/>
    <w:rsid w:val="00DE7779"/>
    <w:rsid w:val="00DF0589"/>
    <w:rsid w:val="00DF16C9"/>
    <w:rsid w:val="00DF1AF5"/>
    <w:rsid w:val="00DF220A"/>
    <w:rsid w:val="00DF237D"/>
    <w:rsid w:val="00DF2E43"/>
    <w:rsid w:val="00DF399B"/>
    <w:rsid w:val="00DF3A3A"/>
    <w:rsid w:val="00DF3D3B"/>
    <w:rsid w:val="00DF425E"/>
    <w:rsid w:val="00DF4B23"/>
    <w:rsid w:val="00DF52A7"/>
    <w:rsid w:val="00DF60BF"/>
    <w:rsid w:val="00DF6351"/>
    <w:rsid w:val="00DF6B0A"/>
    <w:rsid w:val="00DF6F21"/>
    <w:rsid w:val="00DF7976"/>
    <w:rsid w:val="00E00237"/>
    <w:rsid w:val="00E010E6"/>
    <w:rsid w:val="00E02BD4"/>
    <w:rsid w:val="00E03543"/>
    <w:rsid w:val="00E03EC4"/>
    <w:rsid w:val="00E046C2"/>
    <w:rsid w:val="00E049E5"/>
    <w:rsid w:val="00E04AD3"/>
    <w:rsid w:val="00E062EB"/>
    <w:rsid w:val="00E068A4"/>
    <w:rsid w:val="00E06912"/>
    <w:rsid w:val="00E06DC7"/>
    <w:rsid w:val="00E06DE7"/>
    <w:rsid w:val="00E07DEF"/>
    <w:rsid w:val="00E1022D"/>
    <w:rsid w:val="00E10AFB"/>
    <w:rsid w:val="00E10F4A"/>
    <w:rsid w:val="00E121C4"/>
    <w:rsid w:val="00E12B6A"/>
    <w:rsid w:val="00E132F5"/>
    <w:rsid w:val="00E13567"/>
    <w:rsid w:val="00E14051"/>
    <w:rsid w:val="00E14B37"/>
    <w:rsid w:val="00E14B4D"/>
    <w:rsid w:val="00E154E5"/>
    <w:rsid w:val="00E15769"/>
    <w:rsid w:val="00E1593F"/>
    <w:rsid w:val="00E15E54"/>
    <w:rsid w:val="00E15EEB"/>
    <w:rsid w:val="00E16E22"/>
    <w:rsid w:val="00E16FB8"/>
    <w:rsid w:val="00E20FFF"/>
    <w:rsid w:val="00E21B6B"/>
    <w:rsid w:val="00E21D12"/>
    <w:rsid w:val="00E222A6"/>
    <w:rsid w:val="00E236C8"/>
    <w:rsid w:val="00E23DBF"/>
    <w:rsid w:val="00E24EF3"/>
    <w:rsid w:val="00E24FED"/>
    <w:rsid w:val="00E25D4F"/>
    <w:rsid w:val="00E2704B"/>
    <w:rsid w:val="00E27A29"/>
    <w:rsid w:val="00E3079D"/>
    <w:rsid w:val="00E31771"/>
    <w:rsid w:val="00E31B38"/>
    <w:rsid w:val="00E33156"/>
    <w:rsid w:val="00E332C9"/>
    <w:rsid w:val="00E33FDC"/>
    <w:rsid w:val="00E34ECD"/>
    <w:rsid w:val="00E351DA"/>
    <w:rsid w:val="00E353E6"/>
    <w:rsid w:val="00E354F9"/>
    <w:rsid w:val="00E354FE"/>
    <w:rsid w:val="00E35CAE"/>
    <w:rsid w:val="00E36759"/>
    <w:rsid w:val="00E375EB"/>
    <w:rsid w:val="00E411CD"/>
    <w:rsid w:val="00E41234"/>
    <w:rsid w:val="00E42828"/>
    <w:rsid w:val="00E43C37"/>
    <w:rsid w:val="00E45F13"/>
    <w:rsid w:val="00E479C3"/>
    <w:rsid w:val="00E503A3"/>
    <w:rsid w:val="00E51591"/>
    <w:rsid w:val="00E51F84"/>
    <w:rsid w:val="00E52CB7"/>
    <w:rsid w:val="00E5357E"/>
    <w:rsid w:val="00E5442B"/>
    <w:rsid w:val="00E5533A"/>
    <w:rsid w:val="00E555ED"/>
    <w:rsid w:val="00E5572A"/>
    <w:rsid w:val="00E56A74"/>
    <w:rsid w:val="00E56B4F"/>
    <w:rsid w:val="00E60FD7"/>
    <w:rsid w:val="00E618BA"/>
    <w:rsid w:val="00E61B4B"/>
    <w:rsid w:val="00E620B2"/>
    <w:rsid w:val="00E62E14"/>
    <w:rsid w:val="00E62F1A"/>
    <w:rsid w:val="00E64066"/>
    <w:rsid w:val="00E64EF6"/>
    <w:rsid w:val="00E65F19"/>
    <w:rsid w:val="00E676F9"/>
    <w:rsid w:val="00E6795F"/>
    <w:rsid w:val="00E67B19"/>
    <w:rsid w:val="00E70FDF"/>
    <w:rsid w:val="00E7108F"/>
    <w:rsid w:val="00E7145D"/>
    <w:rsid w:val="00E71ED7"/>
    <w:rsid w:val="00E72075"/>
    <w:rsid w:val="00E72471"/>
    <w:rsid w:val="00E72738"/>
    <w:rsid w:val="00E739DA"/>
    <w:rsid w:val="00E746FE"/>
    <w:rsid w:val="00E76FFA"/>
    <w:rsid w:val="00E774F5"/>
    <w:rsid w:val="00E77627"/>
    <w:rsid w:val="00E77985"/>
    <w:rsid w:val="00E80CD5"/>
    <w:rsid w:val="00E81A9E"/>
    <w:rsid w:val="00E825BA"/>
    <w:rsid w:val="00E82710"/>
    <w:rsid w:val="00E82C99"/>
    <w:rsid w:val="00E845B6"/>
    <w:rsid w:val="00E84BD7"/>
    <w:rsid w:val="00E86E17"/>
    <w:rsid w:val="00E8724A"/>
    <w:rsid w:val="00E87C43"/>
    <w:rsid w:val="00E87E85"/>
    <w:rsid w:val="00E90521"/>
    <w:rsid w:val="00E90E4B"/>
    <w:rsid w:val="00E918AB"/>
    <w:rsid w:val="00E91A03"/>
    <w:rsid w:val="00E923E9"/>
    <w:rsid w:val="00E931E9"/>
    <w:rsid w:val="00E93459"/>
    <w:rsid w:val="00E93A27"/>
    <w:rsid w:val="00E93C05"/>
    <w:rsid w:val="00E940E7"/>
    <w:rsid w:val="00E948A1"/>
    <w:rsid w:val="00E94AC0"/>
    <w:rsid w:val="00E9514A"/>
    <w:rsid w:val="00E95C2E"/>
    <w:rsid w:val="00E97663"/>
    <w:rsid w:val="00EA0297"/>
    <w:rsid w:val="00EA1841"/>
    <w:rsid w:val="00EA2432"/>
    <w:rsid w:val="00EA35F4"/>
    <w:rsid w:val="00EA4E27"/>
    <w:rsid w:val="00EA4E2E"/>
    <w:rsid w:val="00EA4F1F"/>
    <w:rsid w:val="00EA528A"/>
    <w:rsid w:val="00EA57AE"/>
    <w:rsid w:val="00EA5844"/>
    <w:rsid w:val="00EA5D04"/>
    <w:rsid w:val="00EA7044"/>
    <w:rsid w:val="00EA7339"/>
    <w:rsid w:val="00EA75FC"/>
    <w:rsid w:val="00EA76BD"/>
    <w:rsid w:val="00EA7995"/>
    <w:rsid w:val="00EB0923"/>
    <w:rsid w:val="00EB0CEB"/>
    <w:rsid w:val="00EB1DFB"/>
    <w:rsid w:val="00EB1FB0"/>
    <w:rsid w:val="00EB1FF8"/>
    <w:rsid w:val="00EB1FFD"/>
    <w:rsid w:val="00EB3333"/>
    <w:rsid w:val="00EB4827"/>
    <w:rsid w:val="00EB5601"/>
    <w:rsid w:val="00EB571F"/>
    <w:rsid w:val="00EB6A13"/>
    <w:rsid w:val="00EB6EBF"/>
    <w:rsid w:val="00EC08F6"/>
    <w:rsid w:val="00EC1BD9"/>
    <w:rsid w:val="00EC1C9C"/>
    <w:rsid w:val="00EC2FDD"/>
    <w:rsid w:val="00EC357B"/>
    <w:rsid w:val="00EC3925"/>
    <w:rsid w:val="00EC3CD7"/>
    <w:rsid w:val="00EC3FDC"/>
    <w:rsid w:val="00EC4BFF"/>
    <w:rsid w:val="00EC4E5A"/>
    <w:rsid w:val="00EC55D6"/>
    <w:rsid w:val="00EC5744"/>
    <w:rsid w:val="00EC6F03"/>
    <w:rsid w:val="00ED1563"/>
    <w:rsid w:val="00ED1850"/>
    <w:rsid w:val="00ED2630"/>
    <w:rsid w:val="00ED2AB6"/>
    <w:rsid w:val="00ED2F99"/>
    <w:rsid w:val="00ED394B"/>
    <w:rsid w:val="00ED3BC4"/>
    <w:rsid w:val="00ED476F"/>
    <w:rsid w:val="00ED4794"/>
    <w:rsid w:val="00ED573E"/>
    <w:rsid w:val="00ED5BD9"/>
    <w:rsid w:val="00ED7959"/>
    <w:rsid w:val="00ED7A2D"/>
    <w:rsid w:val="00EE0094"/>
    <w:rsid w:val="00EE01D7"/>
    <w:rsid w:val="00EE039E"/>
    <w:rsid w:val="00EE184D"/>
    <w:rsid w:val="00EE3548"/>
    <w:rsid w:val="00EE3BB5"/>
    <w:rsid w:val="00EE3DC0"/>
    <w:rsid w:val="00EE49AC"/>
    <w:rsid w:val="00EE4CCA"/>
    <w:rsid w:val="00EE587D"/>
    <w:rsid w:val="00EE5E12"/>
    <w:rsid w:val="00EE620F"/>
    <w:rsid w:val="00EE630E"/>
    <w:rsid w:val="00EE6F38"/>
    <w:rsid w:val="00EE79DC"/>
    <w:rsid w:val="00EF0503"/>
    <w:rsid w:val="00EF0BE1"/>
    <w:rsid w:val="00EF1612"/>
    <w:rsid w:val="00EF1DFC"/>
    <w:rsid w:val="00EF368A"/>
    <w:rsid w:val="00EF37ED"/>
    <w:rsid w:val="00EF3E99"/>
    <w:rsid w:val="00EF47E6"/>
    <w:rsid w:val="00EF50F3"/>
    <w:rsid w:val="00EF6F6B"/>
    <w:rsid w:val="00EF7468"/>
    <w:rsid w:val="00EF7470"/>
    <w:rsid w:val="00EF7F77"/>
    <w:rsid w:val="00F000F7"/>
    <w:rsid w:val="00F0037A"/>
    <w:rsid w:val="00F00997"/>
    <w:rsid w:val="00F00C2F"/>
    <w:rsid w:val="00F030A1"/>
    <w:rsid w:val="00F03150"/>
    <w:rsid w:val="00F03A03"/>
    <w:rsid w:val="00F046F4"/>
    <w:rsid w:val="00F04964"/>
    <w:rsid w:val="00F04F58"/>
    <w:rsid w:val="00F05022"/>
    <w:rsid w:val="00F0573D"/>
    <w:rsid w:val="00F05EB2"/>
    <w:rsid w:val="00F06518"/>
    <w:rsid w:val="00F10276"/>
    <w:rsid w:val="00F11BB3"/>
    <w:rsid w:val="00F1296C"/>
    <w:rsid w:val="00F12F1E"/>
    <w:rsid w:val="00F13D5C"/>
    <w:rsid w:val="00F14FF6"/>
    <w:rsid w:val="00F20118"/>
    <w:rsid w:val="00F20E33"/>
    <w:rsid w:val="00F2113A"/>
    <w:rsid w:val="00F21297"/>
    <w:rsid w:val="00F21F29"/>
    <w:rsid w:val="00F22359"/>
    <w:rsid w:val="00F22EA2"/>
    <w:rsid w:val="00F2309D"/>
    <w:rsid w:val="00F25232"/>
    <w:rsid w:val="00F25F9A"/>
    <w:rsid w:val="00F302BC"/>
    <w:rsid w:val="00F30A11"/>
    <w:rsid w:val="00F31CA5"/>
    <w:rsid w:val="00F31DE9"/>
    <w:rsid w:val="00F3343E"/>
    <w:rsid w:val="00F33A1A"/>
    <w:rsid w:val="00F34B4F"/>
    <w:rsid w:val="00F363A2"/>
    <w:rsid w:val="00F37266"/>
    <w:rsid w:val="00F37B39"/>
    <w:rsid w:val="00F4095D"/>
    <w:rsid w:val="00F41023"/>
    <w:rsid w:val="00F41BF0"/>
    <w:rsid w:val="00F4213E"/>
    <w:rsid w:val="00F42715"/>
    <w:rsid w:val="00F43304"/>
    <w:rsid w:val="00F4399D"/>
    <w:rsid w:val="00F4440C"/>
    <w:rsid w:val="00F44A5F"/>
    <w:rsid w:val="00F45000"/>
    <w:rsid w:val="00F45488"/>
    <w:rsid w:val="00F455AA"/>
    <w:rsid w:val="00F45BE9"/>
    <w:rsid w:val="00F466E4"/>
    <w:rsid w:val="00F46750"/>
    <w:rsid w:val="00F477E6"/>
    <w:rsid w:val="00F47C21"/>
    <w:rsid w:val="00F52929"/>
    <w:rsid w:val="00F52DFA"/>
    <w:rsid w:val="00F53175"/>
    <w:rsid w:val="00F53BB1"/>
    <w:rsid w:val="00F54C6F"/>
    <w:rsid w:val="00F550BA"/>
    <w:rsid w:val="00F551C9"/>
    <w:rsid w:val="00F55500"/>
    <w:rsid w:val="00F55E5F"/>
    <w:rsid w:val="00F56309"/>
    <w:rsid w:val="00F5666E"/>
    <w:rsid w:val="00F56A78"/>
    <w:rsid w:val="00F56D9D"/>
    <w:rsid w:val="00F60204"/>
    <w:rsid w:val="00F609F4"/>
    <w:rsid w:val="00F6151F"/>
    <w:rsid w:val="00F62A4F"/>
    <w:rsid w:val="00F630C4"/>
    <w:rsid w:val="00F64214"/>
    <w:rsid w:val="00F645B7"/>
    <w:rsid w:val="00F6464D"/>
    <w:rsid w:val="00F64B91"/>
    <w:rsid w:val="00F653C3"/>
    <w:rsid w:val="00F668B1"/>
    <w:rsid w:val="00F6707B"/>
    <w:rsid w:val="00F70C52"/>
    <w:rsid w:val="00F70CEC"/>
    <w:rsid w:val="00F70CED"/>
    <w:rsid w:val="00F71474"/>
    <w:rsid w:val="00F716A4"/>
    <w:rsid w:val="00F724DD"/>
    <w:rsid w:val="00F74153"/>
    <w:rsid w:val="00F74A2B"/>
    <w:rsid w:val="00F74B14"/>
    <w:rsid w:val="00F7512D"/>
    <w:rsid w:val="00F752E0"/>
    <w:rsid w:val="00F7552B"/>
    <w:rsid w:val="00F7673E"/>
    <w:rsid w:val="00F7681E"/>
    <w:rsid w:val="00F76C5A"/>
    <w:rsid w:val="00F77524"/>
    <w:rsid w:val="00F80884"/>
    <w:rsid w:val="00F80DE2"/>
    <w:rsid w:val="00F8165C"/>
    <w:rsid w:val="00F82D03"/>
    <w:rsid w:val="00F846A0"/>
    <w:rsid w:val="00F8475A"/>
    <w:rsid w:val="00F902B0"/>
    <w:rsid w:val="00F913BF"/>
    <w:rsid w:val="00F91770"/>
    <w:rsid w:val="00F9208D"/>
    <w:rsid w:val="00F932FE"/>
    <w:rsid w:val="00F937E2"/>
    <w:rsid w:val="00F93FC5"/>
    <w:rsid w:val="00F941E0"/>
    <w:rsid w:val="00F952B6"/>
    <w:rsid w:val="00F9639A"/>
    <w:rsid w:val="00F96789"/>
    <w:rsid w:val="00F97372"/>
    <w:rsid w:val="00F97A90"/>
    <w:rsid w:val="00FA0DA0"/>
    <w:rsid w:val="00FA1499"/>
    <w:rsid w:val="00FA184B"/>
    <w:rsid w:val="00FA1B88"/>
    <w:rsid w:val="00FA1D1E"/>
    <w:rsid w:val="00FA1E47"/>
    <w:rsid w:val="00FA3E48"/>
    <w:rsid w:val="00FA40F9"/>
    <w:rsid w:val="00FA42F3"/>
    <w:rsid w:val="00FA457F"/>
    <w:rsid w:val="00FA4878"/>
    <w:rsid w:val="00FA56AB"/>
    <w:rsid w:val="00FA5BE4"/>
    <w:rsid w:val="00FA6005"/>
    <w:rsid w:val="00FA60A1"/>
    <w:rsid w:val="00FA71FC"/>
    <w:rsid w:val="00FA7FF9"/>
    <w:rsid w:val="00FB01BF"/>
    <w:rsid w:val="00FB1349"/>
    <w:rsid w:val="00FB2068"/>
    <w:rsid w:val="00FB269B"/>
    <w:rsid w:val="00FB299E"/>
    <w:rsid w:val="00FB29F8"/>
    <w:rsid w:val="00FB2CD0"/>
    <w:rsid w:val="00FB2EDA"/>
    <w:rsid w:val="00FB312C"/>
    <w:rsid w:val="00FB34E4"/>
    <w:rsid w:val="00FB4753"/>
    <w:rsid w:val="00FB527A"/>
    <w:rsid w:val="00FB5EF1"/>
    <w:rsid w:val="00FB6DA2"/>
    <w:rsid w:val="00FB718E"/>
    <w:rsid w:val="00FC0855"/>
    <w:rsid w:val="00FC1192"/>
    <w:rsid w:val="00FC367C"/>
    <w:rsid w:val="00FC480A"/>
    <w:rsid w:val="00FC4A8B"/>
    <w:rsid w:val="00FC4CC9"/>
    <w:rsid w:val="00FC5C8E"/>
    <w:rsid w:val="00FC6A3A"/>
    <w:rsid w:val="00FC76B2"/>
    <w:rsid w:val="00FD076F"/>
    <w:rsid w:val="00FD0D13"/>
    <w:rsid w:val="00FD11A8"/>
    <w:rsid w:val="00FD1682"/>
    <w:rsid w:val="00FD1B17"/>
    <w:rsid w:val="00FD233B"/>
    <w:rsid w:val="00FD2927"/>
    <w:rsid w:val="00FD317F"/>
    <w:rsid w:val="00FD430F"/>
    <w:rsid w:val="00FD484B"/>
    <w:rsid w:val="00FD7ACC"/>
    <w:rsid w:val="00FE0AA5"/>
    <w:rsid w:val="00FE23BB"/>
    <w:rsid w:val="00FE37A6"/>
    <w:rsid w:val="00FE4267"/>
    <w:rsid w:val="00FE527C"/>
    <w:rsid w:val="00FE615E"/>
    <w:rsid w:val="00FE6EBB"/>
    <w:rsid w:val="00FF0A9D"/>
    <w:rsid w:val="00FF12A1"/>
    <w:rsid w:val="00FF1341"/>
    <w:rsid w:val="00FF2AB2"/>
    <w:rsid w:val="00FF3C77"/>
    <w:rsid w:val="00FF3E05"/>
    <w:rsid w:val="00FF3FCF"/>
    <w:rsid w:val="00FF450A"/>
    <w:rsid w:val="00FF4876"/>
    <w:rsid w:val="00FF4F59"/>
    <w:rsid w:val="00FF5EDD"/>
    <w:rsid w:val="00FF6553"/>
    <w:rsid w:val="00FF6FDA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32D9F7"/>
  <w15:docId w15:val="{9F5173AE-962E-4783-8111-0709918B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9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B65C1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65C1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65C1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16FB8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3157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13CE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65C1C"/>
    <w:rPr>
      <w:rFonts w:ascii="Cambria" w:hAnsi="Cambria" w:cs="Times New Roman"/>
      <w:b/>
      <w:snapToGrid w:val="0"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"/>
    <w:locked/>
    <w:rsid w:val="00B65C1C"/>
    <w:rPr>
      <w:rFonts w:ascii="Cambria" w:hAnsi="Cambria" w:cs="Times New Roman"/>
      <w:b/>
      <w:i/>
      <w:snapToGrid w:val="0"/>
      <w:sz w:val="28"/>
      <w:lang w:val="ru-RU" w:eastAsia="ru-RU"/>
    </w:rPr>
  </w:style>
  <w:style w:type="character" w:customStyle="1" w:styleId="30">
    <w:name w:val="Заголовок 3 Знак"/>
    <w:link w:val="3"/>
    <w:uiPriority w:val="9"/>
    <w:locked/>
    <w:rsid w:val="00B65C1C"/>
    <w:rPr>
      <w:rFonts w:ascii="Cambria" w:hAnsi="Cambria" w:cs="Times New Roman"/>
      <w:b/>
      <w:snapToGrid w:val="0"/>
      <w:sz w:val="26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B636D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B636D0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B65C1C"/>
    <w:rPr>
      <w:rFonts w:ascii="Times New Roman" w:hAnsi="Times New Roman" w:cs="Times New Roman"/>
      <w:sz w:val="16"/>
    </w:rPr>
  </w:style>
  <w:style w:type="character" w:customStyle="1" w:styleId="a4">
    <w:name w:val="Текст выноски Знак"/>
    <w:link w:val="a3"/>
    <w:uiPriority w:val="99"/>
    <w:semiHidden/>
    <w:locked/>
    <w:rsid w:val="00B65C1C"/>
    <w:rPr>
      <w:rFonts w:cs="Times New Roman"/>
      <w:sz w:val="16"/>
    </w:rPr>
  </w:style>
  <w:style w:type="paragraph" w:styleId="a5">
    <w:name w:val="header"/>
    <w:basedOn w:val="a"/>
    <w:link w:val="a6"/>
    <w:uiPriority w:val="99"/>
    <w:rsid w:val="00B65C1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Верхний колонтитул Знак"/>
    <w:link w:val="a5"/>
    <w:uiPriority w:val="99"/>
    <w:locked/>
    <w:rsid w:val="00B65C1C"/>
    <w:rPr>
      <w:rFonts w:ascii="Arial" w:hAnsi="Arial" w:cs="Times New Roman"/>
    </w:rPr>
  </w:style>
  <w:style w:type="paragraph" w:styleId="a7">
    <w:name w:val="footer"/>
    <w:basedOn w:val="a"/>
    <w:link w:val="a8"/>
    <w:uiPriority w:val="99"/>
    <w:rsid w:val="00B65C1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Нижний колонтитул Знак"/>
    <w:link w:val="a7"/>
    <w:uiPriority w:val="99"/>
    <w:locked/>
    <w:rsid w:val="00B65C1C"/>
    <w:rPr>
      <w:rFonts w:ascii="Arial" w:hAnsi="Arial" w:cs="Times New Roman"/>
    </w:rPr>
  </w:style>
  <w:style w:type="character" w:customStyle="1" w:styleId="tw4winMark">
    <w:name w:val="tw4winMark"/>
    <w:uiPriority w:val="99"/>
    <w:rsid w:val="00B65C1C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B65C1C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65C1C"/>
    <w:rPr>
      <w:color w:val="0000FF"/>
    </w:rPr>
  </w:style>
  <w:style w:type="character" w:customStyle="1" w:styleId="tw4winPopup">
    <w:name w:val="tw4winPopup"/>
    <w:uiPriority w:val="99"/>
    <w:rsid w:val="00B65C1C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65C1C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65C1C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65C1C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65C1C"/>
    <w:rPr>
      <w:rFonts w:ascii="Courier New" w:hAnsi="Courier New"/>
      <w:noProof/>
      <w:color w:val="800000"/>
    </w:rPr>
  </w:style>
  <w:style w:type="character" w:styleId="a9">
    <w:name w:val="Hyperlink"/>
    <w:uiPriority w:val="99"/>
    <w:rsid w:val="00B65C1C"/>
    <w:rPr>
      <w:rFonts w:cs="Times New Roman"/>
      <w:color w:val="0000FF"/>
      <w:u w:val="single"/>
    </w:rPr>
  </w:style>
  <w:style w:type="paragraph" w:styleId="aa">
    <w:name w:val="annotation text"/>
    <w:basedOn w:val="a"/>
    <w:link w:val="ab"/>
    <w:uiPriority w:val="99"/>
    <w:semiHidden/>
    <w:rsid w:val="00B65C1C"/>
  </w:style>
  <w:style w:type="character" w:customStyle="1" w:styleId="ab">
    <w:name w:val="Текст примечания Знак"/>
    <w:link w:val="aa"/>
    <w:uiPriority w:val="99"/>
    <w:semiHidden/>
    <w:locked/>
    <w:rsid w:val="00B636D0"/>
    <w:rPr>
      <w:rFonts w:ascii="Arial" w:hAnsi="Arial" w:cs="Arial"/>
      <w:sz w:val="20"/>
      <w:szCs w:val="20"/>
    </w:rPr>
  </w:style>
  <w:style w:type="paragraph" w:customStyle="1" w:styleId="11">
    <w:name w:val="заг1"/>
    <w:basedOn w:val="a"/>
    <w:uiPriority w:val="99"/>
    <w:rsid w:val="00B65C1C"/>
    <w:pPr>
      <w:shd w:val="clear" w:color="auto" w:fill="FFFFFF"/>
      <w:spacing w:before="500"/>
      <w:ind w:right="5"/>
      <w:jc w:val="center"/>
    </w:pPr>
    <w:rPr>
      <w:rFonts w:cs="Times New Roman"/>
      <w:color w:val="000000"/>
      <w:sz w:val="24"/>
      <w:szCs w:val="24"/>
    </w:rPr>
  </w:style>
  <w:style w:type="paragraph" w:customStyle="1" w:styleId="21">
    <w:name w:val="заг2"/>
    <w:basedOn w:val="a"/>
    <w:uiPriority w:val="99"/>
    <w:rsid w:val="00B65C1C"/>
    <w:pPr>
      <w:shd w:val="clear" w:color="auto" w:fill="FFFFFF"/>
      <w:tabs>
        <w:tab w:val="left" w:pos="403"/>
      </w:tabs>
      <w:spacing w:before="480"/>
      <w:ind w:left="11"/>
    </w:pPr>
    <w:rPr>
      <w:rFonts w:cs="Times New Roman"/>
      <w:b/>
      <w:color w:val="000000"/>
      <w:sz w:val="24"/>
      <w:szCs w:val="24"/>
      <w:lang w:val="en-US"/>
    </w:rPr>
  </w:style>
  <w:style w:type="paragraph" w:customStyle="1" w:styleId="31">
    <w:name w:val="заг3"/>
    <w:basedOn w:val="a"/>
    <w:uiPriority w:val="99"/>
    <w:rsid w:val="00B65C1C"/>
    <w:pPr>
      <w:shd w:val="clear" w:color="auto" w:fill="FFFFFF"/>
      <w:spacing w:before="260"/>
      <w:ind w:left="11"/>
    </w:pPr>
    <w:rPr>
      <w:rFonts w:cs="Times New Roman"/>
      <w:b/>
      <w:color w:val="000000"/>
      <w:szCs w:val="24"/>
    </w:rPr>
  </w:style>
  <w:style w:type="paragraph" w:customStyle="1" w:styleId="41">
    <w:name w:val="заг4"/>
    <w:basedOn w:val="31"/>
    <w:uiPriority w:val="99"/>
    <w:rsid w:val="00B65C1C"/>
  </w:style>
  <w:style w:type="paragraph" w:customStyle="1" w:styleId="ac">
    <w:name w:val="таб"/>
    <w:basedOn w:val="a"/>
    <w:uiPriority w:val="99"/>
    <w:rsid w:val="00B65C1C"/>
    <w:pPr>
      <w:shd w:val="clear" w:color="auto" w:fill="FFFFFF"/>
      <w:ind w:left="5"/>
      <w:jc w:val="center"/>
    </w:pPr>
    <w:rPr>
      <w:rFonts w:cs="Times New Roman"/>
      <w:b/>
      <w:color w:val="000000"/>
      <w:szCs w:val="24"/>
    </w:rPr>
  </w:style>
  <w:style w:type="paragraph" w:customStyle="1" w:styleId="ad">
    <w:name w:val="приложение"/>
    <w:basedOn w:val="a"/>
    <w:uiPriority w:val="99"/>
    <w:rsid w:val="00B65C1C"/>
    <w:pPr>
      <w:shd w:val="clear" w:color="auto" w:fill="FFFFFF"/>
      <w:ind w:right="82"/>
      <w:jc w:val="center"/>
    </w:pPr>
    <w:rPr>
      <w:rFonts w:cs="Times New Roman"/>
      <w:b/>
      <w:color w:val="000000"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B65C1C"/>
    <w:pPr>
      <w:tabs>
        <w:tab w:val="left" w:pos="567"/>
        <w:tab w:val="right" w:leader="dot" w:pos="9626"/>
      </w:tabs>
      <w:spacing w:line="320" w:lineRule="exact"/>
    </w:pPr>
    <w:rPr>
      <w:noProof/>
    </w:rPr>
  </w:style>
  <w:style w:type="paragraph" w:styleId="22">
    <w:name w:val="toc 2"/>
    <w:basedOn w:val="a"/>
    <w:next w:val="a"/>
    <w:autoRedefine/>
    <w:uiPriority w:val="39"/>
    <w:rsid w:val="00B65C1C"/>
    <w:pPr>
      <w:tabs>
        <w:tab w:val="left" w:pos="1134"/>
        <w:tab w:val="right" w:leader="dot" w:pos="9626"/>
      </w:tabs>
      <w:ind w:left="1134" w:hanging="567"/>
    </w:pPr>
  </w:style>
  <w:style w:type="paragraph" w:styleId="32">
    <w:name w:val="toc 3"/>
    <w:basedOn w:val="a"/>
    <w:next w:val="a"/>
    <w:autoRedefine/>
    <w:uiPriority w:val="39"/>
    <w:rsid w:val="00B65C1C"/>
    <w:pPr>
      <w:ind w:left="400"/>
    </w:pPr>
  </w:style>
  <w:style w:type="paragraph" w:styleId="ae">
    <w:name w:val="Body Text"/>
    <w:basedOn w:val="a"/>
    <w:link w:val="af"/>
    <w:uiPriority w:val="99"/>
    <w:semiHidden/>
    <w:rsid w:val="0073374B"/>
    <w:pPr>
      <w:jc w:val="both"/>
    </w:pPr>
    <w:rPr>
      <w:sz w:val="24"/>
      <w:szCs w:val="24"/>
    </w:rPr>
  </w:style>
  <w:style w:type="character" w:customStyle="1" w:styleId="af">
    <w:name w:val="Основной текст Знак"/>
    <w:link w:val="ae"/>
    <w:uiPriority w:val="99"/>
    <w:semiHidden/>
    <w:locked/>
    <w:rsid w:val="00B636D0"/>
    <w:rPr>
      <w:rFonts w:ascii="Arial" w:hAnsi="Arial" w:cs="Arial"/>
      <w:sz w:val="20"/>
      <w:szCs w:val="20"/>
    </w:rPr>
  </w:style>
  <w:style w:type="paragraph" w:styleId="23">
    <w:name w:val="Body Text 2"/>
    <w:basedOn w:val="a"/>
    <w:link w:val="24"/>
    <w:uiPriority w:val="99"/>
    <w:semiHidden/>
    <w:rsid w:val="0073374B"/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semiHidden/>
    <w:locked/>
    <w:rsid w:val="00B636D0"/>
    <w:rPr>
      <w:rFonts w:ascii="Arial" w:hAnsi="Arial" w:cs="Arial"/>
      <w:sz w:val="20"/>
      <w:szCs w:val="20"/>
    </w:rPr>
  </w:style>
  <w:style w:type="paragraph" w:customStyle="1" w:styleId="Zag1">
    <w:name w:val="Zag_1"/>
    <w:basedOn w:val="a"/>
    <w:uiPriority w:val="99"/>
    <w:rsid w:val="00587129"/>
    <w:pPr>
      <w:shd w:val="clear" w:color="auto" w:fill="FFFFFF"/>
      <w:tabs>
        <w:tab w:val="left" w:pos="398"/>
      </w:tabs>
      <w:spacing w:before="300"/>
      <w:ind w:left="6"/>
    </w:pPr>
    <w:rPr>
      <w:b/>
      <w:bCs/>
      <w:color w:val="000000"/>
      <w:sz w:val="22"/>
      <w:szCs w:val="22"/>
    </w:rPr>
  </w:style>
  <w:style w:type="paragraph" w:customStyle="1" w:styleId="Zag2">
    <w:name w:val="Zag_2"/>
    <w:basedOn w:val="a"/>
    <w:uiPriority w:val="99"/>
    <w:rsid w:val="00587129"/>
    <w:pPr>
      <w:shd w:val="clear" w:color="auto" w:fill="FFFFFF"/>
      <w:tabs>
        <w:tab w:val="left" w:pos="638"/>
      </w:tabs>
      <w:spacing w:before="280"/>
      <w:ind w:left="6"/>
    </w:pPr>
    <w:rPr>
      <w:b/>
      <w:bCs/>
      <w:color w:val="000000"/>
    </w:rPr>
  </w:style>
  <w:style w:type="paragraph" w:styleId="af0">
    <w:name w:val="footnote text"/>
    <w:basedOn w:val="a"/>
    <w:link w:val="af1"/>
    <w:uiPriority w:val="99"/>
    <w:rsid w:val="00394486"/>
  </w:style>
  <w:style w:type="character" w:customStyle="1" w:styleId="af1">
    <w:name w:val="Текст сноски Знак"/>
    <w:link w:val="af0"/>
    <w:uiPriority w:val="99"/>
    <w:locked/>
    <w:rsid w:val="00701DED"/>
    <w:rPr>
      <w:rFonts w:ascii="Arial" w:hAnsi="Arial" w:cs="Arial"/>
    </w:rPr>
  </w:style>
  <w:style w:type="character" w:styleId="af2">
    <w:name w:val="footnote reference"/>
    <w:uiPriority w:val="99"/>
    <w:rsid w:val="00394486"/>
    <w:rPr>
      <w:rFonts w:cs="Times New Roman"/>
      <w:vertAlign w:val="superscript"/>
    </w:rPr>
  </w:style>
  <w:style w:type="character" w:styleId="af3">
    <w:name w:val="page number"/>
    <w:uiPriority w:val="99"/>
    <w:rsid w:val="00590EDE"/>
    <w:rPr>
      <w:rFonts w:cs="Times New Roman"/>
    </w:rPr>
  </w:style>
  <w:style w:type="paragraph" w:styleId="25">
    <w:name w:val="Body Text Indent 2"/>
    <w:basedOn w:val="a"/>
    <w:link w:val="26"/>
    <w:uiPriority w:val="99"/>
    <w:rsid w:val="000A6E87"/>
    <w:pPr>
      <w:spacing w:after="120" w:line="480" w:lineRule="auto"/>
      <w:ind w:left="283"/>
    </w:pPr>
    <w:rPr>
      <w:rFonts w:cs="Times New Roman"/>
    </w:rPr>
  </w:style>
  <w:style w:type="character" w:customStyle="1" w:styleId="26">
    <w:name w:val="Основной текст с отступом 2 Знак"/>
    <w:link w:val="25"/>
    <w:uiPriority w:val="99"/>
    <w:locked/>
    <w:rsid w:val="000A6E87"/>
    <w:rPr>
      <w:rFonts w:ascii="Arial" w:hAnsi="Arial" w:cs="Times New Roman"/>
      <w:snapToGrid w:val="0"/>
    </w:rPr>
  </w:style>
  <w:style w:type="table" w:styleId="af4">
    <w:name w:val="Table Grid"/>
    <w:basedOn w:val="a1"/>
    <w:uiPriority w:val="39"/>
    <w:rsid w:val="00A648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next w:val="a"/>
    <w:uiPriority w:val="99"/>
    <w:qFormat/>
    <w:rsid w:val="004A74D6"/>
    <w:pPr>
      <w:widowControl/>
      <w:autoSpaceDE/>
      <w:autoSpaceDN/>
      <w:adjustRightInd/>
    </w:pPr>
    <w:rPr>
      <w:rFonts w:ascii="Times New Roman" w:hAnsi="Times New Roman" w:cs="Times New Roman"/>
      <w:b/>
      <w:bCs/>
    </w:rPr>
  </w:style>
  <w:style w:type="paragraph" w:styleId="af6">
    <w:name w:val="endnote text"/>
    <w:basedOn w:val="a"/>
    <w:link w:val="af7"/>
    <w:uiPriority w:val="99"/>
    <w:rsid w:val="0063489F"/>
    <w:rPr>
      <w:rFonts w:cs="Times New Roman"/>
    </w:rPr>
  </w:style>
  <w:style w:type="character" w:customStyle="1" w:styleId="af7">
    <w:name w:val="Текст концевой сноски Знак"/>
    <w:link w:val="af6"/>
    <w:uiPriority w:val="99"/>
    <w:locked/>
    <w:rsid w:val="0063489F"/>
    <w:rPr>
      <w:rFonts w:ascii="Arial" w:hAnsi="Arial" w:cs="Times New Roman"/>
      <w:snapToGrid w:val="0"/>
    </w:rPr>
  </w:style>
  <w:style w:type="character" w:styleId="af8">
    <w:name w:val="endnote reference"/>
    <w:uiPriority w:val="99"/>
    <w:rsid w:val="0063489F"/>
    <w:rPr>
      <w:rFonts w:cs="Times New Roman"/>
      <w:vertAlign w:val="superscript"/>
    </w:rPr>
  </w:style>
  <w:style w:type="character" w:customStyle="1" w:styleId="b-translation-reviewtranslation">
    <w:name w:val="b-translation-review__translation"/>
    <w:uiPriority w:val="99"/>
    <w:rsid w:val="0063489F"/>
    <w:rPr>
      <w:rFonts w:cs="Times New Roman"/>
    </w:rPr>
  </w:style>
  <w:style w:type="paragraph" w:customStyle="1" w:styleId="Text">
    <w:name w:val="Text"/>
    <w:basedOn w:val="a"/>
    <w:uiPriority w:val="99"/>
    <w:rsid w:val="00BD6990"/>
    <w:pPr>
      <w:shd w:val="clear" w:color="auto" w:fill="FFFFFF"/>
      <w:tabs>
        <w:tab w:val="left" w:pos="278"/>
      </w:tabs>
      <w:spacing w:before="120"/>
      <w:ind w:left="6" w:right="11"/>
      <w:jc w:val="both"/>
    </w:pPr>
    <w:rPr>
      <w:rFonts w:cs="Times New Roman"/>
      <w:color w:val="000000"/>
      <w:szCs w:val="24"/>
    </w:rPr>
  </w:style>
  <w:style w:type="paragraph" w:styleId="af9">
    <w:name w:val="Document Map"/>
    <w:basedOn w:val="a"/>
    <w:link w:val="afa"/>
    <w:uiPriority w:val="99"/>
    <w:rsid w:val="00070903"/>
    <w:rPr>
      <w:rFonts w:ascii="Tahoma" w:hAnsi="Tahoma" w:cs="Times New Roman"/>
      <w:sz w:val="16"/>
      <w:szCs w:val="16"/>
    </w:rPr>
  </w:style>
  <w:style w:type="character" w:customStyle="1" w:styleId="afa">
    <w:name w:val="Схема документа Знак"/>
    <w:link w:val="af9"/>
    <w:uiPriority w:val="99"/>
    <w:locked/>
    <w:rsid w:val="00070903"/>
    <w:rPr>
      <w:rFonts w:ascii="Tahoma" w:hAnsi="Tahoma" w:cs="Times New Roman"/>
      <w:snapToGrid w:val="0"/>
      <w:sz w:val="16"/>
    </w:rPr>
  </w:style>
  <w:style w:type="character" w:styleId="afb">
    <w:name w:val="Placeholder Text"/>
    <w:uiPriority w:val="99"/>
    <w:semiHidden/>
    <w:rsid w:val="008D272D"/>
    <w:rPr>
      <w:rFonts w:cs="Times New Roman"/>
      <w:color w:val="808080"/>
    </w:rPr>
  </w:style>
  <w:style w:type="paragraph" w:customStyle="1" w:styleId="Standard">
    <w:name w:val="Standard"/>
    <w:uiPriority w:val="99"/>
    <w:rsid w:val="00B543A8"/>
    <w:pPr>
      <w:widowControl w:val="0"/>
      <w:suppressAutoHyphens/>
      <w:autoSpaceDE w:val="0"/>
      <w:autoSpaceDN w:val="0"/>
      <w:textAlignment w:val="baseline"/>
    </w:pPr>
    <w:rPr>
      <w:rFonts w:ascii="Arial" w:hAnsi="Arial" w:cs="Arial"/>
      <w:kern w:val="3"/>
    </w:rPr>
  </w:style>
  <w:style w:type="paragraph" w:styleId="afc">
    <w:name w:val="List Paragraph"/>
    <w:basedOn w:val="a"/>
    <w:uiPriority w:val="34"/>
    <w:qFormat/>
    <w:rsid w:val="002B0D75"/>
    <w:pPr>
      <w:ind w:left="720"/>
      <w:contextualSpacing/>
    </w:pPr>
  </w:style>
  <w:style w:type="paragraph" w:customStyle="1" w:styleId="Zag11">
    <w:name w:val="Zag_1.1"/>
    <w:basedOn w:val="a"/>
    <w:uiPriority w:val="99"/>
    <w:rsid w:val="00D329F1"/>
    <w:pPr>
      <w:shd w:val="clear" w:color="auto" w:fill="FFFFFF"/>
      <w:spacing w:before="120" w:line="240" w:lineRule="exact"/>
      <w:ind w:right="-11"/>
    </w:pPr>
    <w:rPr>
      <w:rFonts w:cs="Times New Roman"/>
      <w:b/>
      <w:color w:val="000000"/>
      <w:szCs w:val="24"/>
    </w:rPr>
  </w:style>
  <w:style w:type="table" w:customStyle="1" w:styleId="13">
    <w:name w:val="Сетка таблицы1"/>
    <w:uiPriority w:val="99"/>
    <w:rsid w:val="00BC47CD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F3519"/>
    <w:pPr>
      <w:autoSpaceDE/>
      <w:autoSpaceDN/>
      <w:adjustRightInd/>
      <w:spacing w:before="61"/>
      <w:jc w:val="center"/>
    </w:pPr>
    <w:rPr>
      <w:sz w:val="22"/>
      <w:szCs w:val="22"/>
      <w:lang w:val="en-US" w:eastAsia="en-US"/>
    </w:rPr>
  </w:style>
  <w:style w:type="table" w:customStyle="1" w:styleId="110">
    <w:name w:val="Сетка таблицы11"/>
    <w:basedOn w:val="a1"/>
    <w:next w:val="af4"/>
    <w:uiPriority w:val="59"/>
    <w:rsid w:val="00590F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semiHidden/>
    <w:rsid w:val="00B13CE9"/>
    <w:rPr>
      <w:rFonts w:ascii="Calibri" w:eastAsia="Times New Roman" w:hAnsi="Calibri" w:cs="Times New Roman"/>
      <w:b/>
      <w:bCs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B13CE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B8555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8555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E0AA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">
    <w:name w:val="No List1"/>
    <w:next w:val="a2"/>
    <w:uiPriority w:val="99"/>
    <w:semiHidden/>
    <w:unhideWhenUsed/>
    <w:rsid w:val="00EB1FF8"/>
  </w:style>
  <w:style w:type="character" w:styleId="afd">
    <w:name w:val="FollowedHyperlink"/>
    <w:basedOn w:val="a0"/>
    <w:uiPriority w:val="99"/>
    <w:semiHidden/>
    <w:unhideWhenUsed/>
    <w:locked/>
    <w:rsid w:val="00EB1FF8"/>
    <w:rPr>
      <w:color w:val="800080"/>
      <w:u w:val="single"/>
    </w:rPr>
  </w:style>
  <w:style w:type="paragraph" w:customStyle="1" w:styleId="TOC41">
    <w:name w:val="TOC 41"/>
    <w:basedOn w:val="a"/>
    <w:next w:val="42"/>
    <w:autoRedefine/>
    <w:uiPriority w:val="39"/>
    <w:semiHidden/>
    <w:unhideWhenUsed/>
    <w:rsid w:val="00EB1FF8"/>
    <w:pPr>
      <w:widowControl/>
      <w:adjustRightInd/>
      <w:ind w:left="600"/>
    </w:pPr>
  </w:style>
  <w:style w:type="paragraph" w:customStyle="1" w:styleId="TOC51">
    <w:name w:val="TOC 51"/>
    <w:basedOn w:val="a"/>
    <w:next w:val="51"/>
    <w:autoRedefine/>
    <w:uiPriority w:val="39"/>
    <w:semiHidden/>
    <w:unhideWhenUsed/>
    <w:rsid w:val="00EB1FF8"/>
    <w:pPr>
      <w:widowControl/>
      <w:adjustRightInd/>
      <w:ind w:left="800"/>
    </w:pPr>
  </w:style>
  <w:style w:type="paragraph" w:customStyle="1" w:styleId="TOC61">
    <w:name w:val="TOC 61"/>
    <w:basedOn w:val="a"/>
    <w:next w:val="61"/>
    <w:autoRedefine/>
    <w:uiPriority w:val="39"/>
    <w:semiHidden/>
    <w:unhideWhenUsed/>
    <w:rsid w:val="00EB1FF8"/>
    <w:pPr>
      <w:widowControl/>
      <w:adjustRightInd/>
      <w:ind w:left="1000"/>
    </w:pPr>
  </w:style>
  <w:style w:type="paragraph" w:customStyle="1" w:styleId="TOC71">
    <w:name w:val="TOC 71"/>
    <w:basedOn w:val="a"/>
    <w:next w:val="7"/>
    <w:autoRedefine/>
    <w:uiPriority w:val="39"/>
    <w:semiHidden/>
    <w:unhideWhenUsed/>
    <w:rsid w:val="00EB1FF8"/>
    <w:pPr>
      <w:widowControl/>
      <w:adjustRightInd/>
      <w:ind w:left="1200"/>
    </w:pPr>
  </w:style>
  <w:style w:type="paragraph" w:customStyle="1" w:styleId="TOC81">
    <w:name w:val="TOC 81"/>
    <w:basedOn w:val="a"/>
    <w:next w:val="8"/>
    <w:autoRedefine/>
    <w:uiPriority w:val="39"/>
    <w:semiHidden/>
    <w:unhideWhenUsed/>
    <w:rsid w:val="00EB1FF8"/>
    <w:pPr>
      <w:widowControl/>
      <w:adjustRightInd/>
      <w:ind w:left="1400"/>
    </w:pPr>
  </w:style>
  <w:style w:type="paragraph" w:customStyle="1" w:styleId="TOC91">
    <w:name w:val="TOC 91"/>
    <w:basedOn w:val="a"/>
    <w:next w:val="9"/>
    <w:autoRedefine/>
    <w:uiPriority w:val="39"/>
    <w:semiHidden/>
    <w:unhideWhenUsed/>
    <w:rsid w:val="00EB1FF8"/>
    <w:pPr>
      <w:widowControl/>
      <w:adjustRightInd/>
      <w:ind w:left="1600"/>
    </w:pPr>
  </w:style>
  <w:style w:type="paragraph" w:customStyle="1" w:styleId="msochpdefault">
    <w:name w:val="msochpdefault"/>
    <w:basedOn w:val="a"/>
    <w:rsid w:val="00EB1FF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14">
    <w:name w:val="1"/>
    <w:basedOn w:val="a0"/>
    <w:rsid w:val="00EB1FF8"/>
    <w:rPr>
      <w:rFonts w:ascii="Cambria" w:hAnsi="Cambria" w:hint="default"/>
      <w:b/>
      <w:bCs/>
      <w:color w:val="365F91"/>
    </w:rPr>
  </w:style>
  <w:style w:type="character" w:customStyle="1" w:styleId="27">
    <w:name w:val="2"/>
    <w:basedOn w:val="a0"/>
    <w:rsid w:val="00EB1FF8"/>
    <w:rPr>
      <w:rFonts w:ascii="Cambria" w:hAnsi="Cambria" w:hint="default"/>
      <w:b/>
      <w:bCs/>
      <w:color w:val="4F81BD"/>
    </w:rPr>
  </w:style>
  <w:style w:type="character" w:customStyle="1" w:styleId="33">
    <w:name w:val="3"/>
    <w:basedOn w:val="a0"/>
    <w:rsid w:val="00EB1FF8"/>
    <w:rPr>
      <w:rFonts w:ascii="Cambria" w:hAnsi="Cambria" w:hint="default"/>
      <w:b/>
      <w:bCs/>
      <w:color w:val="4F81BD"/>
    </w:rPr>
  </w:style>
  <w:style w:type="character" w:customStyle="1" w:styleId="afe">
    <w:name w:val="a"/>
    <w:basedOn w:val="a0"/>
    <w:rsid w:val="00EB1FF8"/>
    <w:rPr>
      <w:rFonts w:ascii="Tahoma" w:hAnsi="Tahoma" w:cs="Tahoma" w:hint="default"/>
    </w:rPr>
  </w:style>
  <w:style w:type="paragraph" w:styleId="42">
    <w:name w:val="toc 4"/>
    <w:basedOn w:val="a"/>
    <w:next w:val="a"/>
    <w:autoRedefine/>
    <w:rsid w:val="00EB1FF8"/>
    <w:pPr>
      <w:spacing w:after="100"/>
      <w:ind w:left="600"/>
    </w:pPr>
  </w:style>
  <w:style w:type="paragraph" w:styleId="51">
    <w:name w:val="toc 5"/>
    <w:basedOn w:val="a"/>
    <w:next w:val="a"/>
    <w:autoRedefine/>
    <w:rsid w:val="00EB1FF8"/>
    <w:pPr>
      <w:spacing w:after="100"/>
      <w:ind w:left="800"/>
    </w:pPr>
  </w:style>
  <w:style w:type="paragraph" w:styleId="61">
    <w:name w:val="toc 6"/>
    <w:basedOn w:val="a"/>
    <w:next w:val="a"/>
    <w:autoRedefine/>
    <w:rsid w:val="00EB1FF8"/>
    <w:pPr>
      <w:spacing w:after="100"/>
      <w:ind w:left="1000"/>
    </w:pPr>
  </w:style>
  <w:style w:type="paragraph" w:styleId="7">
    <w:name w:val="toc 7"/>
    <w:basedOn w:val="a"/>
    <w:next w:val="a"/>
    <w:autoRedefine/>
    <w:rsid w:val="00EB1FF8"/>
    <w:pPr>
      <w:spacing w:after="100"/>
      <w:ind w:left="1200"/>
    </w:pPr>
  </w:style>
  <w:style w:type="paragraph" w:styleId="8">
    <w:name w:val="toc 8"/>
    <w:basedOn w:val="a"/>
    <w:next w:val="a"/>
    <w:autoRedefine/>
    <w:rsid w:val="00EB1FF8"/>
    <w:pPr>
      <w:spacing w:after="100"/>
      <w:ind w:left="1400"/>
    </w:pPr>
  </w:style>
  <w:style w:type="paragraph" w:styleId="9">
    <w:name w:val="toc 9"/>
    <w:basedOn w:val="a"/>
    <w:next w:val="a"/>
    <w:autoRedefine/>
    <w:rsid w:val="00EB1FF8"/>
    <w:pPr>
      <w:spacing w:after="100"/>
      <w:ind w:left="1600"/>
    </w:pPr>
  </w:style>
  <w:style w:type="character" w:customStyle="1" w:styleId="jlqj4b">
    <w:name w:val="jlqj4b"/>
    <w:basedOn w:val="a0"/>
    <w:rsid w:val="00D3708C"/>
  </w:style>
  <w:style w:type="character" w:customStyle="1" w:styleId="80">
    <w:name w:val="Основной текст (8)_"/>
    <w:basedOn w:val="a0"/>
    <w:link w:val="81"/>
    <w:uiPriority w:val="99"/>
    <w:locked/>
    <w:rsid w:val="002D2B6C"/>
    <w:rPr>
      <w:rFonts w:ascii="Arial" w:hAnsi="Arial" w:cs="Arial"/>
      <w:b/>
      <w:bCs/>
      <w:sz w:val="16"/>
      <w:szCs w:val="16"/>
      <w:shd w:val="clear" w:color="auto" w:fill="FFFFFF"/>
    </w:rPr>
  </w:style>
  <w:style w:type="character" w:customStyle="1" w:styleId="82">
    <w:name w:val="Основной текст (8)"/>
    <w:basedOn w:val="80"/>
    <w:uiPriority w:val="99"/>
    <w:rsid w:val="002D2B6C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81">
    <w:name w:val="Основной текст (8)1"/>
    <w:basedOn w:val="a"/>
    <w:link w:val="80"/>
    <w:uiPriority w:val="99"/>
    <w:rsid w:val="002D2B6C"/>
    <w:pPr>
      <w:shd w:val="clear" w:color="auto" w:fill="FFFFFF"/>
      <w:autoSpaceDE/>
      <w:autoSpaceDN/>
      <w:adjustRightInd/>
      <w:spacing w:before="720" w:after="540" w:line="240" w:lineRule="atLeast"/>
      <w:jc w:val="right"/>
    </w:pPr>
    <w:rPr>
      <w:b/>
      <w:bCs/>
      <w:sz w:val="16"/>
      <w:szCs w:val="16"/>
    </w:rPr>
  </w:style>
  <w:style w:type="character" w:customStyle="1" w:styleId="43">
    <w:name w:val="Основной текст (4)_"/>
    <w:basedOn w:val="a0"/>
    <w:link w:val="410"/>
    <w:uiPriority w:val="99"/>
    <w:locked/>
    <w:rsid w:val="00994E21"/>
    <w:rPr>
      <w:rFonts w:ascii="Arial" w:hAnsi="Arial" w:cs="Arial"/>
      <w:sz w:val="18"/>
      <w:szCs w:val="18"/>
      <w:shd w:val="clear" w:color="auto" w:fill="FFFFFF"/>
    </w:rPr>
  </w:style>
  <w:style w:type="paragraph" w:customStyle="1" w:styleId="410">
    <w:name w:val="Основной текст (4)1"/>
    <w:basedOn w:val="a"/>
    <w:link w:val="43"/>
    <w:uiPriority w:val="99"/>
    <w:rsid w:val="00994E21"/>
    <w:pPr>
      <w:shd w:val="clear" w:color="auto" w:fill="FFFFFF"/>
      <w:autoSpaceDE/>
      <w:autoSpaceDN/>
      <w:adjustRightInd/>
      <w:spacing w:before="300" w:after="180" w:line="240" w:lineRule="exact"/>
      <w:ind w:hanging="160"/>
      <w:jc w:val="both"/>
    </w:pPr>
    <w:rPr>
      <w:sz w:val="18"/>
      <w:szCs w:val="18"/>
    </w:rPr>
  </w:style>
  <w:style w:type="character" w:customStyle="1" w:styleId="44">
    <w:name w:val="Основной текст (4) + Курсив"/>
    <w:basedOn w:val="43"/>
    <w:uiPriority w:val="99"/>
    <w:rsid w:val="00994E21"/>
    <w:rPr>
      <w:rFonts w:ascii="Arial" w:hAnsi="Arial" w:cs="Arial"/>
      <w:i/>
      <w:iCs/>
      <w:sz w:val="18"/>
      <w:szCs w:val="18"/>
      <w:u w:val="none"/>
      <w:shd w:val="clear" w:color="auto" w:fill="FFFFFF"/>
      <w:lang w:val="en-US" w:eastAsia="en-US"/>
    </w:rPr>
  </w:style>
  <w:style w:type="character" w:customStyle="1" w:styleId="A14">
    <w:name w:val="A14"/>
    <w:uiPriority w:val="99"/>
    <w:rsid w:val="00F03150"/>
    <w:rPr>
      <w:rFonts w:cs="Cambri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5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79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2185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8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4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05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8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image" Target="media/image5.tmp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image" Target="media/image7.tmp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.tmp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3.tmp"/><Relationship Id="rId20" Type="http://schemas.openxmlformats.org/officeDocument/2006/relationships/image" Target="media/image6.tmp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10.tmp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9.tmp"/><Relationship Id="rId28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hyperlink" Target="http://dx.doi.org/10.3403/30273875U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Relationship Id="rId22" Type="http://schemas.openxmlformats.org/officeDocument/2006/relationships/image" Target="media/image8.tmp"/><Relationship Id="rId27" Type="http://schemas.openxmlformats.org/officeDocument/2006/relationships/footer" Target="footer4.xml"/><Relationship Id="rId30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EB036-89CA-4D23-95A3-C2A0E4CC5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2588</TotalTime>
  <Pages>37</Pages>
  <Words>6281</Words>
  <Characters>35805</Characters>
  <Application>Microsoft Office Word</Application>
  <DocSecurity>0</DocSecurity>
  <Lines>298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СОДЕРЖАНИЕ</vt:lpstr>
      <vt:lpstr>СОДЕРЖАНИЕ</vt:lpstr>
    </vt:vector>
  </TitlesOfParts>
  <Company>ETS</Company>
  <LinksUpToDate>false</LinksUpToDate>
  <CharactersWithSpaces>42002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Manzon</dc:creator>
  <cp:lastModifiedBy>Светлана Михайловна</cp:lastModifiedBy>
  <cp:revision>221</cp:revision>
  <cp:lastPrinted>2025-08-14T09:29:00Z</cp:lastPrinted>
  <dcterms:created xsi:type="dcterms:W3CDTF">2025-07-15T08:19:00Z</dcterms:created>
  <dcterms:modified xsi:type="dcterms:W3CDTF">2025-08-14T09:30:00Z</dcterms:modified>
</cp:coreProperties>
</file>