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C01D8" w14:textId="77777777" w:rsidR="007442C7" w:rsidRPr="00C978AD" w:rsidRDefault="007442C7" w:rsidP="00DE4033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W w:w="9781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126"/>
        <w:gridCol w:w="5387"/>
        <w:gridCol w:w="2268"/>
      </w:tblGrid>
      <w:tr w:rsidR="008E2112" w:rsidRPr="008E2112" w14:paraId="3F8D09C4" w14:textId="77777777" w:rsidTr="00825658">
        <w:tc>
          <w:tcPr>
            <w:tcW w:w="9781" w:type="dxa"/>
            <w:gridSpan w:val="3"/>
            <w:tcBorders>
              <w:top w:val="single" w:sz="24" w:space="0" w:color="000000"/>
              <w:bottom w:val="single" w:sz="24" w:space="0" w:color="000000"/>
            </w:tcBorders>
          </w:tcPr>
          <w:p w14:paraId="355E2A16" w14:textId="77777777" w:rsidR="008E2112" w:rsidRPr="008E2112" w:rsidRDefault="008E2112" w:rsidP="0082565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2112">
              <w:rPr>
                <w:rFonts w:ascii="Arial" w:hAnsi="Arial" w:cs="Arial"/>
                <w:b/>
                <w:sz w:val="22"/>
                <w:szCs w:val="22"/>
              </w:rPr>
              <w:t>ЕВРАЗИЙСКИЙ СОВЕТ ПО СТАНДАРТИЗАЦИИ, МЕТРОЛОГИИ И СЕРТИФИКАЦИИ</w:t>
            </w:r>
          </w:p>
          <w:p w14:paraId="788155C5" w14:textId="77777777" w:rsidR="008E2112" w:rsidRPr="008E2112" w:rsidRDefault="008E2112" w:rsidP="0082565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E2112">
              <w:rPr>
                <w:rFonts w:ascii="Arial" w:hAnsi="Arial" w:cs="Arial"/>
                <w:b/>
                <w:sz w:val="22"/>
                <w:szCs w:val="22"/>
                <w:lang w:val="en-US"/>
              </w:rPr>
              <w:t>(</w:t>
            </w:r>
            <w:r w:rsidRPr="008E2112">
              <w:rPr>
                <w:rFonts w:ascii="Arial" w:hAnsi="Arial" w:cs="Arial"/>
                <w:b/>
                <w:sz w:val="22"/>
                <w:szCs w:val="22"/>
              </w:rPr>
              <w:t>ЕАСС</w:t>
            </w:r>
            <w:r w:rsidRPr="008E2112">
              <w:rPr>
                <w:rFonts w:ascii="Arial" w:hAnsi="Arial" w:cs="Arial"/>
                <w:b/>
                <w:sz w:val="22"/>
                <w:szCs w:val="22"/>
                <w:lang w:val="en-US"/>
              </w:rPr>
              <w:t>)</w:t>
            </w:r>
          </w:p>
          <w:p w14:paraId="14C46739" w14:textId="77777777" w:rsidR="008E2112" w:rsidRPr="008E2112" w:rsidRDefault="008E2112" w:rsidP="0082565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E2112">
              <w:rPr>
                <w:rFonts w:ascii="Arial" w:hAnsi="Arial" w:cs="Arial"/>
                <w:b/>
                <w:sz w:val="22"/>
                <w:szCs w:val="22"/>
                <w:lang w:val="en-US"/>
              </w:rPr>
              <w:t>EURO-ASIAN COUNCIL FOR STANDARDIZATION, METROLOGY AND CERTIFICATION</w:t>
            </w:r>
          </w:p>
          <w:p w14:paraId="4DB8A489" w14:textId="77777777" w:rsidR="008E2112" w:rsidRPr="008E2112" w:rsidRDefault="008E2112" w:rsidP="00825658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E2112">
              <w:rPr>
                <w:rFonts w:ascii="Arial" w:hAnsi="Arial" w:cs="Arial"/>
                <w:b/>
                <w:sz w:val="22"/>
                <w:szCs w:val="22"/>
                <w:lang w:val="en-US"/>
              </w:rPr>
              <w:t>(EASC)</w:t>
            </w:r>
          </w:p>
        </w:tc>
      </w:tr>
      <w:tr w:rsidR="008E2112" w:rsidRPr="00086213" w14:paraId="154617EC" w14:textId="77777777" w:rsidTr="00825658">
        <w:trPr>
          <w:trHeight w:val="2163"/>
        </w:trPr>
        <w:tc>
          <w:tcPr>
            <w:tcW w:w="2126" w:type="dxa"/>
            <w:tcBorders>
              <w:top w:val="single" w:sz="24" w:space="0" w:color="000000"/>
              <w:bottom w:val="single" w:sz="24" w:space="0" w:color="auto"/>
            </w:tcBorders>
            <w:vAlign w:val="center"/>
          </w:tcPr>
          <w:p w14:paraId="20BC708F" w14:textId="77777777" w:rsidR="008E2112" w:rsidRPr="00086213" w:rsidRDefault="008E2112" w:rsidP="00825658">
            <w:pPr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3C672A85" wp14:editId="5CD700A3">
                  <wp:extent cx="1133475" cy="1133475"/>
                  <wp:effectExtent l="0" t="0" r="9525" b="9525"/>
                  <wp:docPr id="1" name="Рисунок 1" descr="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top w:val="single" w:sz="24" w:space="0" w:color="000000"/>
              <w:bottom w:val="single" w:sz="24" w:space="0" w:color="auto"/>
            </w:tcBorders>
            <w:vAlign w:val="center"/>
          </w:tcPr>
          <w:p w14:paraId="7836D4F2" w14:textId="77777777" w:rsidR="008E2112" w:rsidRPr="00AF411C" w:rsidRDefault="008E2112" w:rsidP="00825658">
            <w:pPr>
              <w:tabs>
                <w:tab w:val="left" w:pos="1293"/>
                <w:tab w:val="center" w:pos="5133"/>
              </w:tabs>
              <w:spacing w:line="360" w:lineRule="auto"/>
              <w:ind w:right="448"/>
              <w:jc w:val="center"/>
              <w:rPr>
                <w:rFonts w:ascii="Arial" w:hAnsi="Arial" w:cs="Arial"/>
                <w:b/>
                <w:spacing w:val="50"/>
                <w:sz w:val="28"/>
                <w:szCs w:val="28"/>
              </w:rPr>
            </w:pPr>
            <w:r w:rsidRPr="00AF411C">
              <w:rPr>
                <w:rFonts w:ascii="Arial" w:hAnsi="Arial" w:cs="Arial"/>
                <w:b/>
                <w:spacing w:val="50"/>
                <w:sz w:val="28"/>
                <w:szCs w:val="28"/>
              </w:rPr>
              <w:t>МЕЖГОСУДАРСТВЕННЫЙ</w:t>
            </w:r>
          </w:p>
          <w:p w14:paraId="6A942E30" w14:textId="77777777" w:rsidR="008E2112" w:rsidRPr="00086213" w:rsidRDefault="008E2112" w:rsidP="00825658">
            <w:pPr>
              <w:spacing w:line="360" w:lineRule="auto"/>
              <w:ind w:right="448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F411C">
              <w:rPr>
                <w:rFonts w:ascii="Arial" w:hAnsi="Arial" w:cs="Arial"/>
                <w:b/>
                <w:spacing w:val="50"/>
                <w:sz w:val="28"/>
                <w:szCs w:val="28"/>
              </w:rPr>
              <w:t>СТАНДАРТ</w:t>
            </w:r>
          </w:p>
        </w:tc>
        <w:tc>
          <w:tcPr>
            <w:tcW w:w="2268" w:type="dxa"/>
            <w:tcBorders>
              <w:bottom w:val="single" w:sz="24" w:space="0" w:color="auto"/>
            </w:tcBorders>
            <w:vAlign w:val="center"/>
          </w:tcPr>
          <w:p w14:paraId="51BCE564" w14:textId="77777777" w:rsidR="008E2112" w:rsidRDefault="008E2112" w:rsidP="0082565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F411C">
              <w:rPr>
                <w:rFonts w:ascii="Arial" w:hAnsi="Arial" w:cs="Arial"/>
                <w:b/>
                <w:sz w:val="28"/>
                <w:szCs w:val="28"/>
              </w:rPr>
              <w:t xml:space="preserve">ГОСТ </w:t>
            </w:r>
          </w:p>
          <w:p w14:paraId="56B91421" w14:textId="252B3B45" w:rsidR="008E2112" w:rsidRPr="00086213" w:rsidRDefault="00825658" w:rsidP="00825658">
            <w:pPr>
              <w:rPr>
                <w:rFonts w:ascii="Arial" w:hAnsi="Arial" w:cs="Arial"/>
                <w:b/>
                <w:i/>
                <w:sz w:val="26"/>
                <w:szCs w:val="26"/>
              </w:rPr>
            </w:pPr>
            <w:r w:rsidRPr="00825658"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t>32746</w:t>
            </w:r>
            <w:r w:rsidR="008E2112">
              <w:rPr>
                <w:rFonts w:ascii="Arial" w:hAnsi="Arial" w:cs="Arial"/>
                <w:b/>
                <w:sz w:val="28"/>
                <w:szCs w:val="28"/>
              </w:rPr>
              <w:t>–</w:t>
            </w:r>
          </w:p>
        </w:tc>
      </w:tr>
    </w:tbl>
    <w:p w14:paraId="3D107BB9" w14:textId="77777777" w:rsidR="008E2112" w:rsidRDefault="008E2112" w:rsidP="008E2112">
      <w:pPr>
        <w:spacing w:line="360" w:lineRule="auto"/>
        <w:jc w:val="both"/>
      </w:pPr>
    </w:p>
    <w:p w14:paraId="570FA9C3" w14:textId="77777777" w:rsidR="00A73B6B" w:rsidRDefault="00A73B6B" w:rsidP="00DE4033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2090A6B1" w14:textId="77777777" w:rsidR="00026C41" w:rsidRDefault="00026C41" w:rsidP="00DE4033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68579257" w14:textId="77777777" w:rsidR="00026C41" w:rsidRPr="00C978AD" w:rsidRDefault="00026C41" w:rsidP="00DE4033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0EF08612" w14:textId="77777777" w:rsidR="00BF020C" w:rsidRPr="00C978AD" w:rsidRDefault="00DE4033" w:rsidP="00DE403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978AD">
        <w:rPr>
          <w:rFonts w:ascii="Arial" w:hAnsi="Arial" w:cs="Arial"/>
          <w:b/>
          <w:sz w:val="28"/>
          <w:szCs w:val="28"/>
        </w:rPr>
        <w:t>Добавки пищевые</w:t>
      </w:r>
    </w:p>
    <w:p w14:paraId="3C54070E" w14:textId="3D36785E" w:rsidR="00DE4033" w:rsidRPr="00C978AD" w:rsidRDefault="00DE4033" w:rsidP="00DE4033">
      <w:pPr>
        <w:tabs>
          <w:tab w:val="left" w:pos="3015"/>
          <w:tab w:val="center" w:pos="4762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  <w:highlight w:val="yellow"/>
        </w:rPr>
      </w:pPr>
      <w:r w:rsidRPr="00C978AD">
        <w:rPr>
          <w:rFonts w:ascii="Arial" w:hAnsi="Arial" w:cs="Arial"/>
          <w:b/>
          <w:bCs/>
          <w:sz w:val="28"/>
          <w:szCs w:val="28"/>
        </w:rPr>
        <w:t xml:space="preserve">КИСЛОТА </w:t>
      </w:r>
      <w:r w:rsidR="00715CE4">
        <w:rPr>
          <w:rFonts w:ascii="Arial" w:hAnsi="Arial" w:cs="Arial"/>
          <w:b/>
          <w:bCs/>
          <w:sz w:val="28"/>
          <w:szCs w:val="28"/>
        </w:rPr>
        <w:t>ПРОПИОНОВАЯ</w:t>
      </w:r>
      <w:r w:rsidRPr="00C978AD">
        <w:rPr>
          <w:rFonts w:ascii="Arial" w:hAnsi="Arial" w:cs="Arial"/>
          <w:b/>
          <w:bCs/>
          <w:sz w:val="28"/>
          <w:szCs w:val="28"/>
        </w:rPr>
        <w:t xml:space="preserve"> Е</w:t>
      </w:r>
      <w:r w:rsidR="00715CE4">
        <w:rPr>
          <w:rFonts w:ascii="Arial" w:hAnsi="Arial" w:cs="Arial"/>
          <w:b/>
          <w:bCs/>
          <w:sz w:val="28"/>
          <w:szCs w:val="28"/>
        </w:rPr>
        <w:t>280</w:t>
      </w:r>
    </w:p>
    <w:p w14:paraId="7E9F657F" w14:textId="77777777" w:rsidR="00F41BA6" w:rsidRPr="00C978AD" w:rsidRDefault="002F27EB" w:rsidP="00DE4033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978AD">
        <w:rPr>
          <w:rFonts w:ascii="Arial" w:hAnsi="Arial" w:cs="Arial"/>
          <w:b/>
          <w:bCs/>
          <w:sz w:val="28"/>
          <w:szCs w:val="28"/>
        </w:rPr>
        <w:t>Технические условия</w:t>
      </w:r>
    </w:p>
    <w:p w14:paraId="4405A8EE" w14:textId="77777777" w:rsidR="007442C7" w:rsidRPr="00C978AD" w:rsidRDefault="007442C7" w:rsidP="00DE4033">
      <w:pPr>
        <w:spacing w:line="360" w:lineRule="auto"/>
        <w:jc w:val="center"/>
        <w:rPr>
          <w:rFonts w:ascii="Arial" w:hAnsi="Arial" w:cs="Arial"/>
          <w:b/>
        </w:rPr>
      </w:pPr>
    </w:p>
    <w:p w14:paraId="282E8C9A" w14:textId="77777777" w:rsidR="007442C7" w:rsidRPr="00C978AD" w:rsidRDefault="007442C7" w:rsidP="00DE4033">
      <w:pPr>
        <w:spacing w:line="360" w:lineRule="auto"/>
        <w:jc w:val="center"/>
        <w:rPr>
          <w:rFonts w:ascii="Arial" w:hAnsi="Arial" w:cs="Arial"/>
        </w:rPr>
      </w:pPr>
    </w:p>
    <w:p w14:paraId="1CD4B721" w14:textId="77777777" w:rsidR="007B0BEB" w:rsidRPr="00C978AD" w:rsidRDefault="007B0BEB" w:rsidP="00DE4033">
      <w:pPr>
        <w:spacing w:line="360" w:lineRule="auto"/>
        <w:jc w:val="center"/>
        <w:rPr>
          <w:rFonts w:ascii="Arial" w:hAnsi="Arial" w:cs="Arial"/>
        </w:rPr>
      </w:pPr>
    </w:p>
    <w:p w14:paraId="278235E5" w14:textId="77777777" w:rsidR="002B6768" w:rsidRPr="00C978AD" w:rsidRDefault="002B6768" w:rsidP="00DE4033">
      <w:pPr>
        <w:spacing w:line="360" w:lineRule="auto"/>
        <w:jc w:val="center"/>
        <w:rPr>
          <w:rFonts w:ascii="Arial" w:hAnsi="Arial" w:cs="Arial"/>
        </w:rPr>
      </w:pPr>
    </w:p>
    <w:p w14:paraId="495A61EA" w14:textId="77777777" w:rsidR="007442C7" w:rsidRPr="00C978AD" w:rsidRDefault="00DE4033" w:rsidP="00FB0306">
      <w:pPr>
        <w:spacing w:line="360" w:lineRule="auto"/>
        <w:jc w:val="center"/>
        <w:rPr>
          <w:rFonts w:ascii="Arial" w:hAnsi="Arial" w:cs="Arial"/>
          <w:b/>
        </w:rPr>
      </w:pPr>
      <w:r w:rsidRPr="00C978AD">
        <w:rPr>
          <w:rFonts w:ascii="Arial" w:hAnsi="Arial" w:cs="Arial"/>
          <w:b/>
        </w:rPr>
        <w:t>Издание официальное</w:t>
      </w:r>
    </w:p>
    <w:p w14:paraId="2B6B320A" w14:textId="77777777" w:rsidR="007442C7" w:rsidRPr="00C978AD" w:rsidRDefault="007442C7" w:rsidP="00FB0306">
      <w:pPr>
        <w:spacing w:line="360" w:lineRule="auto"/>
        <w:jc w:val="center"/>
        <w:rPr>
          <w:rFonts w:ascii="Arial" w:hAnsi="Arial" w:cs="Arial"/>
        </w:rPr>
      </w:pPr>
    </w:p>
    <w:p w14:paraId="4A6B6FEA" w14:textId="77777777" w:rsidR="00277CA3" w:rsidRPr="00C978AD" w:rsidRDefault="00277CA3" w:rsidP="00FB0306">
      <w:pPr>
        <w:spacing w:line="360" w:lineRule="auto"/>
        <w:jc w:val="center"/>
        <w:rPr>
          <w:rFonts w:ascii="Arial" w:hAnsi="Arial" w:cs="Arial"/>
        </w:rPr>
      </w:pPr>
    </w:p>
    <w:p w14:paraId="16B14C63" w14:textId="77777777" w:rsidR="007B0BEB" w:rsidRPr="00C978AD" w:rsidRDefault="007B0BEB" w:rsidP="00FB0306">
      <w:pPr>
        <w:spacing w:line="360" w:lineRule="auto"/>
        <w:jc w:val="center"/>
        <w:rPr>
          <w:rFonts w:ascii="Arial" w:hAnsi="Arial" w:cs="Arial"/>
        </w:rPr>
      </w:pPr>
    </w:p>
    <w:p w14:paraId="2ACC266B" w14:textId="77777777" w:rsidR="00DE4033" w:rsidRPr="00C978AD" w:rsidRDefault="00DE4033" w:rsidP="00FB0306">
      <w:pPr>
        <w:spacing w:line="360" w:lineRule="auto"/>
        <w:jc w:val="center"/>
        <w:rPr>
          <w:rFonts w:ascii="Arial" w:hAnsi="Arial" w:cs="Arial"/>
        </w:rPr>
      </w:pPr>
    </w:p>
    <w:p w14:paraId="74EA900A" w14:textId="77777777" w:rsidR="00DE4033" w:rsidRPr="00C978AD" w:rsidRDefault="00DE4033" w:rsidP="00FB0306">
      <w:pPr>
        <w:spacing w:line="360" w:lineRule="auto"/>
        <w:jc w:val="center"/>
        <w:rPr>
          <w:rFonts w:ascii="Arial" w:hAnsi="Arial" w:cs="Arial"/>
        </w:rPr>
      </w:pPr>
    </w:p>
    <w:p w14:paraId="08E0067E" w14:textId="77777777" w:rsidR="00DE4033" w:rsidRPr="00C978AD" w:rsidRDefault="00DE4033" w:rsidP="00FB0306">
      <w:pPr>
        <w:spacing w:line="360" w:lineRule="auto"/>
        <w:jc w:val="center"/>
        <w:rPr>
          <w:rFonts w:ascii="Arial" w:hAnsi="Arial" w:cs="Arial"/>
        </w:rPr>
      </w:pPr>
    </w:p>
    <w:p w14:paraId="1565D456" w14:textId="77777777" w:rsidR="005F6C2C" w:rsidRDefault="005F6C2C" w:rsidP="00FB0306">
      <w:pPr>
        <w:spacing w:line="360" w:lineRule="auto"/>
        <w:jc w:val="center"/>
        <w:rPr>
          <w:rFonts w:ascii="Arial" w:hAnsi="Arial" w:cs="Arial"/>
        </w:rPr>
      </w:pPr>
    </w:p>
    <w:p w14:paraId="0295FCBC" w14:textId="77777777" w:rsidR="00026C41" w:rsidRPr="00C978AD" w:rsidRDefault="00026C41" w:rsidP="00FB0306">
      <w:pPr>
        <w:spacing w:line="360" w:lineRule="auto"/>
        <w:jc w:val="center"/>
        <w:rPr>
          <w:rFonts w:ascii="Arial" w:hAnsi="Arial" w:cs="Arial"/>
        </w:rPr>
      </w:pPr>
    </w:p>
    <w:p w14:paraId="65E05BCD" w14:textId="77777777" w:rsidR="00825658" w:rsidRPr="00C3105D" w:rsidRDefault="00825658" w:rsidP="00825658">
      <w:pPr>
        <w:spacing w:line="360" w:lineRule="auto"/>
        <w:jc w:val="center"/>
        <w:rPr>
          <w:rFonts w:ascii="Arial" w:hAnsi="Arial" w:cs="Arial"/>
          <w:b/>
          <w:bCs/>
        </w:rPr>
      </w:pPr>
      <w:r w:rsidRPr="00C3105D">
        <w:rPr>
          <w:rFonts w:ascii="Arial" w:hAnsi="Arial" w:cs="Arial"/>
          <w:b/>
          <w:bCs/>
        </w:rPr>
        <w:t>Минск</w:t>
      </w:r>
    </w:p>
    <w:p w14:paraId="6B2EBCCF" w14:textId="77777777" w:rsidR="00825658" w:rsidRPr="00C3105D" w:rsidRDefault="00825658" w:rsidP="00825658">
      <w:pPr>
        <w:spacing w:line="360" w:lineRule="auto"/>
        <w:jc w:val="center"/>
        <w:rPr>
          <w:rFonts w:ascii="Arial" w:hAnsi="Arial" w:cs="Arial"/>
          <w:b/>
          <w:bCs/>
        </w:rPr>
      </w:pPr>
      <w:r w:rsidRPr="00C3105D">
        <w:rPr>
          <w:rFonts w:ascii="Arial" w:hAnsi="Arial" w:cs="Arial"/>
          <w:b/>
          <w:bCs/>
        </w:rPr>
        <w:t>Евразийский совет по стандартизации, метрологии и сертификации</w:t>
      </w:r>
    </w:p>
    <w:p w14:paraId="7B0E3C45" w14:textId="77777777" w:rsidR="00825658" w:rsidRPr="00C3105D" w:rsidRDefault="00825658" w:rsidP="00825658">
      <w:pPr>
        <w:spacing w:line="360" w:lineRule="auto"/>
        <w:jc w:val="center"/>
        <w:rPr>
          <w:rFonts w:ascii="Arial" w:hAnsi="Arial" w:cs="Arial"/>
          <w:b/>
          <w:bCs/>
        </w:rPr>
      </w:pPr>
      <w:r w:rsidRPr="00C3105D">
        <w:rPr>
          <w:rFonts w:ascii="Arial" w:hAnsi="Arial" w:cs="Arial"/>
          <w:b/>
          <w:bCs/>
        </w:rPr>
        <w:t>2026</w:t>
      </w:r>
    </w:p>
    <w:p w14:paraId="7E8FA26F" w14:textId="77777777" w:rsidR="005F6C2C" w:rsidRPr="00C978AD" w:rsidRDefault="005F6C2C" w:rsidP="00FB0306">
      <w:pPr>
        <w:spacing w:line="360" w:lineRule="auto"/>
        <w:jc w:val="center"/>
        <w:rPr>
          <w:rFonts w:ascii="Arial" w:hAnsi="Arial" w:cs="Arial"/>
        </w:rPr>
      </w:pPr>
    </w:p>
    <w:p w14:paraId="3F061010" w14:textId="77777777" w:rsidR="00716CA8" w:rsidRDefault="00716CA8" w:rsidP="007442C7">
      <w:pPr>
        <w:pStyle w:val="a9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539092" w14:textId="77777777" w:rsidR="00716CA8" w:rsidRPr="00C978AD" w:rsidRDefault="00716CA8" w:rsidP="007442C7">
      <w:pPr>
        <w:pStyle w:val="a9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6E8CFE" w14:textId="77777777" w:rsidR="00DE4033" w:rsidRPr="00C978AD" w:rsidRDefault="00DE4033" w:rsidP="0002612C">
      <w:pPr>
        <w:pStyle w:val="a9"/>
        <w:rPr>
          <w:rFonts w:ascii="Arial" w:hAnsi="Arial" w:cs="Arial"/>
          <w:b/>
          <w:sz w:val="24"/>
          <w:szCs w:val="24"/>
        </w:rPr>
      </w:pPr>
    </w:p>
    <w:p w14:paraId="4323AB5D" w14:textId="77777777" w:rsidR="007442C7" w:rsidRPr="00C978AD" w:rsidRDefault="007442C7" w:rsidP="002526B6">
      <w:pPr>
        <w:pStyle w:val="a9"/>
        <w:jc w:val="center"/>
        <w:rPr>
          <w:rFonts w:ascii="Arial" w:hAnsi="Arial" w:cs="Arial"/>
          <w:b/>
        </w:rPr>
      </w:pPr>
      <w:r w:rsidRPr="00C978AD">
        <w:rPr>
          <w:rFonts w:ascii="Arial" w:hAnsi="Arial" w:cs="Arial"/>
          <w:b/>
        </w:rPr>
        <w:t>Предисловие</w:t>
      </w:r>
    </w:p>
    <w:p w14:paraId="3F06C310" w14:textId="77777777" w:rsidR="00562A92" w:rsidRPr="00562A92" w:rsidRDefault="00562A92" w:rsidP="00562A92">
      <w:pPr>
        <w:keepNext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</w:rPr>
      </w:pPr>
      <w:r w:rsidRPr="00562A92">
        <w:rPr>
          <w:rFonts w:ascii="Arial" w:hAnsi="Arial" w:cs="Arial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472D9117" w14:textId="0735025C" w:rsidR="0002612C" w:rsidRPr="00562A92" w:rsidRDefault="00026C41" w:rsidP="0002612C">
      <w:pPr>
        <w:keepNext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</w:rPr>
      </w:pPr>
      <w:r w:rsidRPr="00562A92">
        <w:rPr>
          <w:rFonts w:ascii="Arial" w:hAnsi="Arial" w:cs="Arial"/>
        </w:rPr>
        <w:t xml:space="preserve">Цели, основные принципы и общие правила проведения работ по межгосударственной стандартизации установлены </w:t>
      </w:r>
      <w:hyperlink r:id="rId9" w:history="1">
        <w:r w:rsidRPr="00562A92">
          <w:rPr>
            <w:rFonts w:ascii="Arial" w:hAnsi="Arial" w:cs="Arial"/>
          </w:rPr>
          <w:t>ГОСТ 1.0</w:t>
        </w:r>
      </w:hyperlink>
      <w:r w:rsidRPr="00562A92">
        <w:rPr>
          <w:rFonts w:ascii="Arial" w:hAnsi="Arial" w:cs="Arial"/>
        </w:rPr>
        <w:t xml:space="preserve"> «Межгосударственная система стандартизации. Основные положения» и </w:t>
      </w:r>
      <w:hyperlink r:id="rId10" w:history="1">
        <w:r w:rsidRPr="00562A92">
          <w:rPr>
            <w:rFonts w:ascii="Arial" w:hAnsi="Arial" w:cs="Arial"/>
          </w:rPr>
          <w:t>ГОСТ 1.2</w:t>
        </w:r>
      </w:hyperlink>
      <w:r w:rsidRPr="00562A92">
        <w:rPr>
          <w:rFonts w:ascii="Arial" w:hAnsi="Arial" w:cs="Arial"/>
        </w:rPr>
        <w:t xml:space="preserve">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211260A5" w14:textId="77777777" w:rsidR="007442C7" w:rsidRDefault="007442C7" w:rsidP="008E2907">
      <w:pPr>
        <w:spacing w:before="240" w:after="120" w:line="360" w:lineRule="auto"/>
        <w:ind w:firstLine="709"/>
        <w:jc w:val="both"/>
        <w:rPr>
          <w:rFonts w:ascii="Arial" w:hAnsi="Arial" w:cs="Arial"/>
          <w:b/>
        </w:rPr>
      </w:pPr>
      <w:r w:rsidRPr="00C978AD">
        <w:rPr>
          <w:rFonts w:ascii="Arial" w:hAnsi="Arial" w:cs="Arial"/>
          <w:b/>
        </w:rPr>
        <w:t>Сведения о стандарте</w:t>
      </w:r>
    </w:p>
    <w:p w14:paraId="59125C40" w14:textId="2C44924A" w:rsidR="00455AD5" w:rsidRPr="00C978AD" w:rsidRDefault="007442C7" w:rsidP="00DE4033">
      <w:pPr>
        <w:widowControl w:val="0"/>
        <w:spacing w:line="360" w:lineRule="auto"/>
        <w:ind w:firstLine="709"/>
        <w:jc w:val="both"/>
        <w:rPr>
          <w:rFonts w:ascii="Arial" w:hAnsi="Arial" w:cs="Arial"/>
          <w:snapToGrid w:val="0"/>
        </w:rPr>
      </w:pPr>
      <w:r w:rsidRPr="00C978AD">
        <w:rPr>
          <w:rFonts w:ascii="Arial" w:hAnsi="Arial" w:cs="Arial"/>
          <w:snapToGrid w:val="0"/>
        </w:rPr>
        <w:t xml:space="preserve">1 </w:t>
      </w:r>
      <w:r w:rsidR="00511525" w:rsidRPr="00C978AD">
        <w:rPr>
          <w:rFonts w:ascii="Arial" w:hAnsi="Arial" w:cs="Arial"/>
          <w:snapToGrid w:val="0"/>
        </w:rPr>
        <w:t>РАЗРАБОТАН</w:t>
      </w:r>
      <w:r w:rsidR="006A3387" w:rsidRPr="00C978AD">
        <w:rPr>
          <w:rFonts w:ascii="Arial" w:hAnsi="Arial" w:cs="Arial"/>
          <w:snapToGrid w:val="0"/>
        </w:rPr>
        <w:t xml:space="preserve"> </w:t>
      </w:r>
      <w:r w:rsidR="00455AD5" w:rsidRPr="00C978AD">
        <w:rPr>
          <w:rFonts w:ascii="Arial" w:hAnsi="Arial" w:cs="Arial"/>
          <w:snapToGrid w:val="0"/>
        </w:rPr>
        <w:t>Фе</w:t>
      </w:r>
      <w:r w:rsidR="00455AD5" w:rsidRPr="00C978AD">
        <w:rPr>
          <w:rFonts w:ascii="Arial" w:hAnsi="Arial" w:cs="Arial"/>
        </w:rPr>
        <w:t>деральным государственным бюджетным научным учреждением «Федеральный научный центр пищевых систем им. В.М. Горбатова» РАН (ФГБНУ «ФНЦ пищевых систем им. В.М. Горбатова» РАН)</w:t>
      </w:r>
      <w:r w:rsidR="00DE4033" w:rsidRPr="00C978AD">
        <w:rPr>
          <w:rFonts w:ascii="Arial" w:hAnsi="Arial" w:cs="Arial"/>
        </w:rPr>
        <w:t xml:space="preserve"> </w:t>
      </w:r>
    </w:p>
    <w:p w14:paraId="3069F9F0" w14:textId="77777777" w:rsidR="007442C7" w:rsidRPr="00C978AD" w:rsidRDefault="007442C7" w:rsidP="002526B6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  <w:snapToGrid w:val="0"/>
        </w:rPr>
        <w:t xml:space="preserve">2 </w:t>
      </w:r>
      <w:r w:rsidRPr="00C978AD">
        <w:rPr>
          <w:rFonts w:ascii="Arial" w:hAnsi="Arial" w:cs="Arial"/>
        </w:rPr>
        <w:t>ВНЕСЕН Федеральным агентством по техническому регулированию и метроло</w:t>
      </w:r>
      <w:r w:rsidR="008351B9" w:rsidRPr="00C978AD">
        <w:rPr>
          <w:rFonts w:ascii="Arial" w:hAnsi="Arial" w:cs="Arial"/>
        </w:rPr>
        <w:t xml:space="preserve">гии </w:t>
      </w:r>
    </w:p>
    <w:p w14:paraId="403B5ED7" w14:textId="56EB0057" w:rsidR="001C3291" w:rsidRPr="00C978AD" w:rsidRDefault="007442C7" w:rsidP="00026C41">
      <w:pPr>
        <w:autoSpaceDE w:val="0"/>
        <w:autoSpaceDN w:val="0"/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 xml:space="preserve">3 </w:t>
      </w:r>
      <w:r w:rsidRPr="00C978AD">
        <w:rPr>
          <w:rFonts w:ascii="Arial" w:hAnsi="Arial" w:cs="Arial"/>
          <w:bCs/>
        </w:rPr>
        <w:t xml:space="preserve">ПРИНЯТ </w:t>
      </w:r>
      <w:r w:rsidR="00562A92" w:rsidRPr="00551B3F">
        <w:rPr>
          <w:rFonts w:ascii="Arial" w:hAnsi="Arial" w:cs="Arial"/>
        </w:rPr>
        <w:t xml:space="preserve">Евразийским советом по стандартизации, метрологии и сертификации </w:t>
      </w:r>
      <w:r w:rsidR="00562A92" w:rsidRPr="00551B3F">
        <w:rPr>
          <w:rFonts w:ascii="Arial" w:hAnsi="Arial" w:cs="Arial"/>
          <w:bCs/>
        </w:rPr>
        <w:t>(протокол от                №             )</w:t>
      </w:r>
    </w:p>
    <w:p w14:paraId="40B22344" w14:textId="77777777" w:rsidR="007442C7" w:rsidRPr="00C978AD" w:rsidRDefault="007442C7" w:rsidP="002526B6">
      <w:pPr>
        <w:spacing w:line="360" w:lineRule="auto"/>
        <w:ind w:firstLine="709"/>
        <w:rPr>
          <w:rFonts w:ascii="Arial" w:hAnsi="Arial" w:cs="Arial"/>
        </w:rPr>
      </w:pPr>
      <w:r w:rsidRPr="00C978AD">
        <w:rPr>
          <w:rFonts w:ascii="Arial" w:hAnsi="Arial" w:cs="Arial"/>
        </w:rPr>
        <w:t>За принятие проголосовали:</w:t>
      </w:r>
    </w:p>
    <w:tbl>
      <w:tblPr>
        <w:tblStyle w:val="af4"/>
        <w:tblW w:w="5067" w:type="pct"/>
        <w:tblLook w:val="04A0" w:firstRow="1" w:lastRow="0" w:firstColumn="1" w:lastColumn="0" w:noHBand="0" w:noVBand="1"/>
      </w:tblPr>
      <w:tblGrid>
        <w:gridCol w:w="3134"/>
        <w:gridCol w:w="2002"/>
        <w:gridCol w:w="4908"/>
      </w:tblGrid>
      <w:tr w:rsidR="0082645A" w:rsidRPr="00C978AD" w14:paraId="0109F441" w14:textId="77777777" w:rsidTr="00715CE4">
        <w:trPr>
          <w:trHeight w:val="751"/>
        </w:trPr>
        <w:tc>
          <w:tcPr>
            <w:tcW w:w="3134" w:type="dxa"/>
            <w:tcBorders>
              <w:bottom w:val="double" w:sz="4" w:space="0" w:color="auto"/>
            </w:tcBorders>
          </w:tcPr>
          <w:p w14:paraId="0CFFB449" w14:textId="77777777" w:rsidR="0082645A" w:rsidRPr="00C978AD" w:rsidRDefault="0082645A" w:rsidP="00E60F11">
            <w:pPr>
              <w:jc w:val="center"/>
              <w:rPr>
                <w:rFonts w:ascii="Arial" w:hAnsi="Arial" w:cs="Arial"/>
              </w:rPr>
            </w:pPr>
            <w:r w:rsidRPr="00C978AD">
              <w:rPr>
                <w:rFonts w:ascii="Arial" w:hAnsi="Arial" w:cs="Arial"/>
                <w:snapToGrid w:val="0"/>
              </w:rPr>
              <w:t>Краткое наименование страны по МК (ИСО 3166) 004–97</w:t>
            </w:r>
          </w:p>
        </w:tc>
        <w:tc>
          <w:tcPr>
            <w:tcW w:w="2002" w:type="dxa"/>
            <w:tcBorders>
              <w:bottom w:val="double" w:sz="4" w:space="0" w:color="auto"/>
            </w:tcBorders>
          </w:tcPr>
          <w:p w14:paraId="48B3FA0F" w14:textId="77777777" w:rsidR="0082645A" w:rsidRPr="00C978AD" w:rsidRDefault="0082645A" w:rsidP="00E60F11">
            <w:pPr>
              <w:jc w:val="center"/>
              <w:rPr>
                <w:rFonts w:ascii="Arial" w:hAnsi="Arial" w:cs="Arial"/>
              </w:rPr>
            </w:pPr>
            <w:r w:rsidRPr="00C978AD">
              <w:rPr>
                <w:rFonts w:ascii="Arial" w:hAnsi="Arial" w:cs="Arial"/>
                <w:snapToGrid w:val="0"/>
              </w:rPr>
              <w:t>Код страны по МК (ИСО 3166) 004–97</w:t>
            </w:r>
          </w:p>
        </w:tc>
        <w:tc>
          <w:tcPr>
            <w:tcW w:w="4908" w:type="dxa"/>
            <w:tcBorders>
              <w:bottom w:val="double" w:sz="4" w:space="0" w:color="auto"/>
            </w:tcBorders>
          </w:tcPr>
          <w:p w14:paraId="3B8CEB5D" w14:textId="77777777" w:rsidR="0082645A" w:rsidRPr="00C978AD" w:rsidRDefault="0082645A" w:rsidP="00E60F11">
            <w:pPr>
              <w:jc w:val="center"/>
              <w:rPr>
                <w:rFonts w:ascii="Arial" w:hAnsi="Arial" w:cs="Arial"/>
                <w:snapToGrid w:val="0"/>
              </w:rPr>
            </w:pPr>
            <w:r w:rsidRPr="00C978AD">
              <w:rPr>
                <w:rFonts w:ascii="Arial" w:hAnsi="Arial" w:cs="Arial"/>
                <w:snapToGrid w:val="0"/>
              </w:rPr>
              <w:t>Сокращенное наименование</w:t>
            </w:r>
          </w:p>
          <w:p w14:paraId="282E276D" w14:textId="77777777" w:rsidR="0082645A" w:rsidRPr="00C978AD" w:rsidRDefault="0082645A" w:rsidP="00E60F11">
            <w:pPr>
              <w:jc w:val="center"/>
              <w:rPr>
                <w:rFonts w:ascii="Arial" w:hAnsi="Arial" w:cs="Arial"/>
                <w:snapToGrid w:val="0"/>
              </w:rPr>
            </w:pPr>
            <w:r w:rsidRPr="00C978AD">
              <w:rPr>
                <w:rFonts w:ascii="Arial" w:hAnsi="Arial" w:cs="Arial"/>
                <w:snapToGrid w:val="0"/>
              </w:rPr>
              <w:t xml:space="preserve">национального органа по </w:t>
            </w:r>
          </w:p>
          <w:p w14:paraId="0DAB55DF" w14:textId="77777777" w:rsidR="0082645A" w:rsidRPr="00C978AD" w:rsidRDefault="0082645A" w:rsidP="00E60F11">
            <w:pPr>
              <w:jc w:val="center"/>
              <w:rPr>
                <w:rFonts w:ascii="Arial" w:hAnsi="Arial" w:cs="Arial"/>
              </w:rPr>
            </w:pPr>
            <w:r w:rsidRPr="00C978AD">
              <w:rPr>
                <w:rFonts w:ascii="Arial" w:hAnsi="Arial" w:cs="Arial"/>
                <w:snapToGrid w:val="0"/>
              </w:rPr>
              <w:t>стандартизации</w:t>
            </w:r>
          </w:p>
        </w:tc>
      </w:tr>
    </w:tbl>
    <w:p w14:paraId="10B43D46" w14:textId="77777777" w:rsidR="0082645A" w:rsidRDefault="0082645A" w:rsidP="002526B6">
      <w:pPr>
        <w:spacing w:line="360" w:lineRule="auto"/>
        <w:ind w:firstLine="709"/>
        <w:rPr>
          <w:rFonts w:ascii="Arial" w:hAnsi="Arial" w:cs="Arial"/>
        </w:rPr>
      </w:pPr>
    </w:p>
    <w:p w14:paraId="118D8C71" w14:textId="77777777" w:rsidR="00E61951" w:rsidRDefault="00E61951" w:rsidP="00795431">
      <w:pPr>
        <w:ind w:firstLine="709"/>
        <w:jc w:val="both"/>
        <w:rPr>
          <w:rFonts w:ascii="Arial" w:hAnsi="Arial" w:cs="Arial"/>
        </w:rPr>
      </w:pPr>
    </w:p>
    <w:p w14:paraId="195B5C9A" w14:textId="77777777" w:rsidR="00E61951" w:rsidRDefault="00E61951" w:rsidP="00795431">
      <w:pPr>
        <w:ind w:firstLine="709"/>
        <w:jc w:val="both"/>
        <w:rPr>
          <w:rFonts w:ascii="Arial" w:hAnsi="Arial" w:cs="Arial"/>
        </w:rPr>
      </w:pPr>
    </w:p>
    <w:p w14:paraId="16A1DB70" w14:textId="0789ABCC" w:rsidR="009106BA" w:rsidRPr="00C978AD" w:rsidRDefault="00562A92" w:rsidP="00D6606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A3387" w:rsidRPr="00C978AD">
        <w:rPr>
          <w:rFonts w:ascii="Arial" w:hAnsi="Arial" w:cs="Arial"/>
        </w:rPr>
        <w:t xml:space="preserve"> </w:t>
      </w:r>
      <w:r w:rsidR="00D30CD1" w:rsidRPr="00C978AD">
        <w:rPr>
          <w:rFonts w:ascii="Arial" w:hAnsi="Arial" w:cs="Arial"/>
          <w:snapToGrid w:val="0"/>
        </w:rPr>
        <w:t>В</w:t>
      </w:r>
      <w:r w:rsidR="00223B57" w:rsidRPr="00C978AD">
        <w:rPr>
          <w:rFonts w:ascii="Arial" w:hAnsi="Arial" w:cs="Arial"/>
          <w:snapToGrid w:val="0"/>
        </w:rPr>
        <w:t xml:space="preserve">ЗАМЕН </w:t>
      </w:r>
      <w:r w:rsidR="00223B57" w:rsidRPr="0033737E">
        <w:rPr>
          <w:rFonts w:ascii="Arial" w:hAnsi="Arial" w:cs="Arial"/>
          <w:shd w:val="clear" w:color="auto" w:fill="FFFFFF"/>
        </w:rPr>
        <w:t xml:space="preserve">ГОСТ </w:t>
      </w:r>
      <w:r w:rsidR="00715CE4">
        <w:rPr>
          <w:rFonts w:ascii="Arial" w:hAnsi="Arial" w:cs="Arial"/>
          <w:shd w:val="clear" w:color="auto" w:fill="FFFFFF"/>
        </w:rPr>
        <w:t>32746</w:t>
      </w:r>
      <w:r w:rsidR="00223B57" w:rsidRPr="0033737E">
        <w:rPr>
          <w:rFonts w:ascii="Arial" w:hAnsi="Arial" w:cs="Arial"/>
          <w:shd w:val="clear" w:color="auto" w:fill="FFFFFF"/>
        </w:rPr>
        <w:t>–</w:t>
      </w:r>
      <w:r w:rsidR="00715CE4">
        <w:rPr>
          <w:rFonts w:ascii="Arial" w:hAnsi="Arial" w:cs="Arial"/>
          <w:shd w:val="clear" w:color="auto" w:fill="FFFFFF"/>
        </w:rPr>
        <w:t>2014</w:t>
      </w:r>
    </w:p>
    <w:p w14:paraId="7E8A9534" w14:textId="77777777" w:rsidR="00D66066" w:rsidRDefault="00D66066" w:rsidP="00715CE4">
      <w:pPr>
        <w:spacing w:line="360" w:lineRule="auto"/>
        <w:jc w:val="both"/>
        <w:rPr>
          <w:rFonts w:ascii="Arial" w:hAnsi="Arial" w:cs="Arial"/>
          <w:i/>
        </w:rPr>
      </w:pPr>
    </w:p>
    <w:p w14:paraId="479072F9" w14:textId="77777777" w:rsidR="00562A92" w:rsidRDefault="00562A92" w:rsidP="001E4838">
      <w:pPr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bCs/>
          <w:i/>
        </w:rPr>
      </w:pPr>
    </w:p>
    <w:p w14:paraId="0B978756" w14:textId="77777777" w:rsidR="00562A92" w:rsidRDefault="00562A92" w:rsidP="001E4838">
      <w:pPr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bCs/>
          <w:i/>
        </w:rPr>
      </w:pPr>
    </w:p>
    <w:p w14:paraId="4F2FAFA7" w14:textId="77777777" w:rsidR="00562A92" w:rsidRDefault="00562A92" w:rsidP="001E4838">
      <w:pPr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bCs/>
          <w:i/>
        </w:rPr>
      </w:pPr>
    </w:p>
    <w:p w14:paraId="73728975" w14:textId="77777777" w:rsidR="00562A92" w:rsidRDefault="00562A92" w:rsidP="001E4838">
      <w:pPr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bCs/>
          <w:i/>
        </w:rPr>
      </w:pPr>
    </w:p>
    <w:p w14:paraId="0C104E02" w14:textId="77777777" w:rsidR="00562A92" w:rsidRDefault="00562A92" w:rsidP="001E4838">
      <w:pPr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bCs/>
          <w:i/>
        </w:rPr>
      </w:pPr>
    </w:p>
    <w:p w14:paraId="688D69FB" w14:textId="77777777" w:rsidR="00562A92" w:rsidRDefault="00562A92" w:rsidP="001E4838">
      <w:pPr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bCs/>
          <w:i/>
        </w:rPr>
      </w:pPr>
    </w:p>
    <w:p w14:paraId="1427B86C" w14:textId="77777777" w:rsidR="00562A92" w:rsidRDefault="00562A92" w:rsidP="001E4838">
      <w:pPr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bCs/>
          <w:i/>
        </w:rPr>
      </w:pPr>
    </w:p>
    <w:p w14:paraId="52DAD2D6" w14:textId="77777777" w:rsidR="00562A92" w:rsidRDefault="00562A92" w:rsidP="001E4838">
      <w:pPr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bCs/>
          <w:i/>
        </w:rPr>
      </w:pPr>
    </w:p>
    <w:p w14:paraId="03D883FA" w14:textId="77777777" w:rsidR="001E4838" w:rsidRPr="00530A8F" w:rsidRDefault="001E4838" w:rsidP="001E4838">
      <w:pPr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bCs/>
          <w:i/>
        </w:rPr>
      </w:pPr>
      <w:r w:rsidRPr="00530A8F">
        <w:rPr>
          <w:rFonts w:ascii="Arial" w:hAnsi="Arial" w:cs="Arial"/>
          <w:bCs/>
          <w:i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4F2D23EA" w14:textId="21271150" w:rsidR="009A440B" w:rsidRPr="008A7B3E" w:rsidRDefault="001E4838" w:rsidP="008A7B3E">
      <w:pPr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bCs/>
          <w:i/>
        </w:rPr>
      </w:pPr>
      <w:r w:rsidRPr="00530A8F">
        <w:rPr>
          <w:rFonts w:ascii="Arial" w:hAnsi="Arial" w:cs="Arial"/>
          <w:bCs/>
          <w:i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11C79796" w14:textId="77777777" w:rsidR="000D1E53" w:rsidRPr="00C978AD" w:rsidRDefault="000D1E53" w:rsidP="001E4838">
      <w:pPr>
        <w:spacing w:line="360" w:lineRule="auto"/>
        <w:ind w:firstLine="709"/>
        <w:jc w:val="both"/>
        <w:rPr>
          <w:rFonts w:ascii="Arial" w:hAnsi="Arial" w:cs="Arial"/>
          <w:i/>
          <w:sz w:val="26"/>
          <w:szCs w:val="26"/>
        </w:rPr>
      </w:pPr>
    </w:p>
    <w:p w14:paraId="310F0539" w14:textId="77777777" w:rsidR="000D1E53" w:rsidRPr="00C978AD" w:rsidRDefault="000D1E53" w:rsidP="00D66066">
      <w:pPr>
        <w:ind w:firstLine="709"/>
        <w:jc w:val="both"/>
        <w:rPr>
          <w:rFonts w:ascii="Arial" w:hAnsi="Arial" w:cs="Arial"/>
          <w:i/>
          <w:sz w:val="26"/>
          <w:szCs w:val="26"/>
        </w:rPr>
      </w:pPr>
    </w:p>
    <w:p w14:paraId="28482A3C" w14:textId="77777777" w:rsidR="00795431" w:rsidRPr="00C978AD" w:rsidRDefault="00795431" w:rsidP="00795431">
      <w:pPr>
        <w:autoSpaceDE w:val="0"/>
        <w:autoSpaceDN w:val="0"/>
        <w:spacing w:before="120"/>
        <w:ind w:firstLine="709"/>
        <w:jc w:val="right"/>
        <w:rPr>
          <w:rFonts w:ascii="Arial" w:hAnsi="Arial" w:cs="Arial"/>
          <w:sz w:val="26"/>
          <w:szCs w:val="26"/>
        </w:rPr>
      </w:pPr>
    </w:p>
    <w:p w14:paraId="7389010E" w14:textId="77777777" w:rsidR="00795431" w:rsidRPr="00C978AD" w:rsidRDefault="00795431" w:rsidP="00795431">
      <w:pPr>
        <w:widowControl w:val="0"/>
        <w:rPr>
          <w:rFonts w:ascii="Arial" w:hAnsi="Arial" w:cs="Arial"/>
        </w:rPr>
      </w:pPr>
    </w:p>
    <w:p w14:paraId="69FA7E4E" w14:textId="77777777" w:rsidR="001F668D" w:rsidRPr="00C978AD" w:rsidRDefault="001F668D" w:rsidP="00795431">
      <w:pPr>
        <w:widowControl w:val="0"/>
        <w:rPr>
          <w:rFonts w:ascii="Arial" w:hAnsi="Arial" w:cs="Arial"/>
        </w:rPr>
      </w:pPr>
    </w:p>
    <w:p w14:paraId="49CC58DE" w14:textId="77777777" w:rsidR="001F668D" w:rsidRPr="00C978AD" w:rsidRDefault="001F668D" w:rsidP="00795431">
      <w:pPr>
        <w:widowControl w:val="0"/>
        <w:rPr>
          <w:rFonts w:ascii="Arial" w:hAnsi="Arial" w:cs="Arial"/>
        </w:rPr>
      </w:pPr>
    </w:p>
    <w:p w14:paraId="05C9EB46" w14:textId="77777777" w:rsidR="008A7B3E" w:rsidRDefault="008A7B3E" w:rsidP="00795431">
      <w:pPr>
        <w:widowControl w:val="0"/>
        <w:rPr>
          <w:rFonts w:ascii="Arial" w:hAnsi="Arial" w:cs="Arial"/>
        </w:rPr>
      </w:pPr>
    </w:p>
    <w:p w14:paraId="5485A2D1" w14:textId="77777777" w:rsidR="008A7B3E" w:rsidRDefault="008A7B3E" w:rsidP="00795431">
      <w:pPr>
        <w:widowControl w:val="0"/>
        <w:rPr>
          <w:rFonts w:ascii="Arial" w:hAnsi="Arial" w:cs="Arial"/>
        </w:rPr>
      </w:pPr>
    </w:p>
    <w:p w14:paraId="6ED5A293" w14:textId="77777777" w:rsidR="008A7B3E" w:rsidRDefault="008A7B3E" w:rsidP="00795431">
      <w:pPr>
        <w:widowControl w:val="0"/>
        <w:rPr>
          <w:rFonts w:ascii="Arial" w:hAnsi="Arial" w:cs="Arial"/>
        </w:rPr>
      </w:pPr>
    </w:p>
    <w:p w14:paraId="46324993" w14:textId="77777777" w:rsidR="008A7B3E" w:rsidRDefault="008A7B3E" w:rsidP="00795431">
      <w:pPr>
        <w:widowControl w:val="0"/>
        <w:rPr>
          <w:rFonts w:ascii="Arial" w:hAnsi="Arial" w:cs="Arial"/>
        </w:rPr>
      </w:pPr>
    </w:p>
    <w:p w14:paraId="563AE4B5" w14:textId="77777777" w:rsidR="008A7B3E" w:rsidRDefault="008A7B3E" w:rsidP="00795431">
      <w:pPr>
        <w:widowControl w:val="0"/>
        <w:rPr>
          <w:rFonts w:ascii="Arial" w:hAnsi="Arial" w:cs="Arial"/>
        </w:rPr>
      </w:pPr>
    </w:p>
    <w:p w14:paraId="323E713F" w14:textId="77777777" w:rsidR="008A7B3E" w:rsidRDefault="008A7B3E" w:rsidP="00795431">
      <w:pPr>
        <w:widowControl w:val="0"/>
        <w:rPr>
          <w:rFonts w:ascii="Arial" w:hAnsi="Arial" w:cs="Arial"/>
        </w:rPr>
      </w:pPr>
    </w:p>
    <w:p w14:paraId="19899096" w14:textId="77777777" w:rsidR="008A7B3E" w:rsidRDefault="008A7B3E" w:rsidP="00795431">
      <w:pPr>
        <w:widowControl w:val="0"/>
        <w:rPr>
          <w:rFonts w:ascii="Arial" w:hAnsi="Arial" w:cs="Arial"/>
        </w:rPr>
      </w:pPr>
    </w:p>
    <w:p w14:paraId="3CF93942" w14:textId="77777777" w:rsidR="008A7B3E" w:rsidRDefault="008A7B3E" w:rsidP="00795431">
      <w:pPr>
        <w:widowControl w:val="0"/>
        <w:rPr>
          <w:rFonts w:ascii="Arial" w:hAnsi="Arial" w:cs="Arial"/>
        </w:rPr>
      </w:pPr>
    </w:p>
    <w:p w14:paraId="34F5537E" w14:textId="77777777" w:rsidR="008A7B3E" w:rsidRDefault="008A7B3E" w:rsidP="00795431">
      <w:pPr>
        <w:widowControl w:val="0"/>
        <w:rPr>
          <w:rFonts w:ascii="Arial" w:hAnsi="Arial" w:cs="Arial"/>
        </w:rPr>
      </w:pPr>
    </w:p>
    <w:p w14:paraId="483BF645" w14:textId="77777777" w:rsidR="008A7B3E" w:rsidRDefault="008A7B3E" w:rsidP="00795431">
      <w:pPr>
        <w:widowControl w:val="0"/>
        <w:rPr>
          <w:rFonts w:ascii="Arial" w:hAnsi="Arial" w:cs="Arial"/>
        </w:rPr>
      </w:pPr>
    </w:p>
    <w:p w14:paraId="6C7928E7" w14:textId="77777777" w:rsidR="008A7B3E" w:rsidRDefault="008A7B3E" w:rsidP="00795431">
      <w:pPr>
        <w:widowControl w:val="0"/>
        <w:rPr>
          <w:rFonts w:ascii="Arial" w:hAnsi="Arial" w:cs="Arial"/>
        </w:rPr>
      </w:pPr>
    </w:p>
    <w:p w14:paraId="01C52D16" w14:textId="77777777" w:rsidR="008A7B3E" w:rsidRDefault="008A7B3E" w:rsidP="00795431">
      <w:pPr>
        <w:widowControl w:val="0"/>
        <w:rPr>
          <w:rFonts w:ascii="Arial" w:hAnsi="Arial" w:cs="Arial"/>
        </w:rPr>
      </w:pPr>
    </w:p>
    <w:p w14:paraId="576D554E" w14:textId="77777777" w:rsidR="008A7B3E" w:rsidRDefault="008A7B3E" w:rsidP="00795431">
      <w:pPr>
        <w:widowControl w:val="0"/>
        <w:rPr>
          <w:rFonts w:ascii="Arial" w:hAnsi="Arial" w:cs="Arial"/>
        </w:rPr>
      </w:pPr>
    </w:p>
    <w:p w14:paraId="5E8AF916" w14:textId="77777777" w:rsidR="008A7B3E" w:rsidRDefault="008A7B3E" w:rsidP="00795431">
      <w:pPr>
        <w:widowControl w:val="0"/>
        <w:rPr>
          <w:rFonts w:ascii="Arial" w:hAnsi="Arial" w:cs="Arial"/>
        </w:rPr>
      </w:pPr>
    </w:p>
    <w:p w14:paraId="7160D036" w14:textId="77777777" w:rsidR="008A7B3E" w:rsidRPr="00C978AD" w:rsidRDefault="008A7B3E" w:rsidP="00795431">
      <w:pPr>
        <w:widowControl w:val="0"/>
        <w:rPr>
          <w:rFonts w:ascii="Arial" w:hAnsi="Arial" w:cs="Arial"/>
        </w:rPr>
      </w:pPr>
    </w:p>
    <w:p w14:paraId="03C91000" w14:textId="77777777" w:rsidR="008469ED" w:rsidRDefault="008469ED" w:rsidP="00795431">
      <w:pPr>
        <w:widowControl w:val="0"/>
        <w:rPr>
          <w:rFonts w:ascii="Arial" w:hAnsi="Arial" w:cs="Arial"/>
        </w:rPr>
      </w:pPr>
    </w:p>
    <w:p w14:paraId="5E14DC40" w14:textId="77777777" w:rsidR="00562A92" w:rsidRPr="00C978AD" w:rsidRDefault="00562A92" w:rsidP="00795431">
      <w:pPr>
        <w:widowControl w:val="0"/>
        <w:rPr>
          <w:rFonts w:ascii="Arial" w:hAnsi="Arial" w:cs="Arial"/>
        </w:rPr>
      </w:pPr>
    </w:p>
    <w:p w14:paraId="684FF272" w14:textId="77777777" w:rsidR="00562A92" w:rsidRPr="00D34D96" w:rsidRDefault="00562A92" w:rsidP="00562A92">
      <w:pPr>
        <w:autoSpaceDE w:val="0"/>
        <w:autoSpaceDN w:val="0"/>
        <w:spacing w:line="360" w:lineRule="auto"/>
        <w:ind w:firstLine="510"/>
        <w:jc w:val="both"/>
        <w:rPr>
          <w:rFonts w:ascii="Arial" w:hAnsi="Arial" w:cs="Arial"/>
        </w:rPr>
      </w:pPr>
      <w:r w:rsidRPr="00D34D96">
        <w:rPr>
          <w:rFonts w:ascii="Arial" w:hAnsi="Arial" w:cs="Arial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7D525481" w14:textId="77777777" w:rsidR="0002612C" w:rsidRDefault="0002612C" w:rsidP="00223B57">
      <w:pPr>
        <w:autoSpaceDE w:val="0"/>
        <w:autoSpaceDN w:val="0"/>
        <w:spacing w:line="360" w:lineRule="auto"/>
        <w:ind w:firstLine="709"/>
        <w:jc w:val="both"/>
        <w:rPr>
          <w:rFonts w:ascii="Arial" w:hAnsi="Arial" w:cs="Arial"/>
        </w:rPr>
      </w:pPr>
    </w:p>
    <w:p w14:paraId="1BA9D7C9" w14:textId="77777777" w:rsidR="0002612C" w:rsidRPr="00C978AD" w:rsidRDefault="0002612C" w:rsidP="00223B57">
      <w:pPr>
        <w:autoSpaceDE w:val="0"/>
        <w:autoSpaceDN w:val="0"/>
        <w:spacing w:line="360" w:lineRule="auto"/>
        <w:ind w:firstLine="709"/>
        <w:jc w:val="both"/>
        <w:rPr>
          <w:rFonts w:ascii="Arial" w:hAnsi="Arial" w:cs="Arial"/>
        </w:rPr>
      </w:pPr>
    </w:p>
    <w:p w14:paraId="5FEB7BC3" w14:textId="77777777" w:rsidR="00C0416D" w:rsidRPr="00C978AD" w:rsidRDefault="00C0416D" w:rsidP="00C0416D">
      <w:pPr>
        <w:pStyle w:val="3"/>
        <w:spacing w:after="0" w:line="360" w:lineRule="auto"/>
        <w:rPr>
          <w:rStyle w:val="FontStyle49"/>
          <w:b/>
          <w:sz w:val="28"/>
          <w:szCs w:val="28"/>
        </w:rPr>
      </w:pPr>
      <w:r w:rsidRPr="00C978AD">
        <w:rPr>
          <w:rStyle w:val="FontStyle49"/>
          <w:b/>
          <w:sz w:val="28"/>
          <w:szCs w:val="28"/>
        </w:rPr>
        <w:lastRenderedPageBreak/>
        <w:t>Содержание</w:t>
      </w:r>
    </w:p>
    <w:p w14:paraId="67F7C01A" w14:textId="77777777" w:rsidR="00C0416D" w:rsidRPr="00C978AD" w:rsidRDefault="00C0416D" w:rsidP="00C0416D">
      <w:pPr>
        <w:spacing w:line="360" w:lineRule="auto"/>
        <w:jc w:val="both"/>
        <w:rPr>
          <w:rStyle w:val="FontStyle51"/>
          <w:sz w:val="24"/>
          <w:szCs w:val="24"/>
        </w:rPr>
      </w:pPr>
      <w:r w:rsidRPr="00C978AD">
        <w:rPr>
          <w:rStyle w:val="FontStyle51"/>
          <w:sz w:val="24"/>
          <w:szCs w:val="24"/>
        </w:rPr>
        <w:t>1 Область применения ……………………………………………………</w:t>
      </w:r>
    </w:p>
    <w:p w14:paraId="2691A49A" w14:textId="77777777" w:rsidR="00C0416D" w:rsidRPr="00C978AD" w:rsidRDefault="00C0416D" w:rsidP="00C0416D">
      <w:pPr>
        <w:spacing w:line="360" w:lineRule="auto"/>
        <w:jc w:val="both"/>
        <w:rPr>
          <w:rStyle w:val="FontStyle51"/>
          <w:sz w:val="24"/>
          <w:szCs w:val="24"/>
        </w:rPr>
      </w:pPr>
      <w:r w:rsidRPr="00C978AD">
        <w:rPr>
          <w:rStyle w:val="FontStyle51"/>
          <w:sz w:val="24"/>
          <w:szCs w:val="24"/>
        </w:rPr>
        <w:t>2 Нормативные ссылки ……………………………………………………</w:t>
      </w:r>
    </w:p>
    <w:p w14:paraId="3C6464CA" w14:textId="77777777" w:rsidR="00C0416D" w:rsidRPr="00C978AD" w:rsidRDefault="004367A7" w:rsidP="00C0416D">
      <w:pPr>
        <w:spacing w:line="360" w:lineRule="auto"/>
        <w:jc w:val="both"/>
        <w:rPr>
          <w:rStyle w:val="FontStyle51"/>
          <w:sz w:val="24"/>
          <w:szCs w:val="24"/>
        </w:rPr>
      </w:pPr>
      <w:r w:rsidRPr="00C978AD">
        <w:rPr>
          <w:rStyle w:val="FontStyle51"/>
          <w:sz w:val="24"/>
          <w:szCs w:val="24"/>
        </w:rPr>
        <w:t>3</w:t>
      </w:r>
      <w:r w:rsidR="00C0416D" w:rsidRPr="00C978AD">
        <w:rPr>
          <w:rStyle w:val="FontStyle51"/>
          <w:sz w:val="24"/>
          <w:szCs w:val="24"/>
        </w:rPr>
        <w:t xml:space="preserve"> Технические требования ……………………………………………….</w:t>
      </w:r>
    </w:p>
    <w:p w14:paraId="727B5FBD" w14:textId="77777777" w:rsidR="004367A7" w:rsidRPr="00C978AD" w:rsidRDefault="004367A7" w:rsidP="004367A7">
      <w:pPr>
        <w:spacing w:line="360" w:lineRule="auto"/>
        <w:jc w:val="both"/>
        <w:rPr>
          <w:rStyle w:val="FontStyle51"/>
          <w:sz w:val="24"/>
          <w:szCs w:val="24"/>
        </w:rPr>
      </w:pPr>
      <w:r w:rsidRPr="00C978AD">
        <w:rPr>
          <w:rStyle w:val="FontStyle51"/>
          <w:sz w:val="24"/>
          <w:szCs w:val="24"/>
        </w:rPr>
        <w:t>4 Требования безопасности…………………………….……….………</w:t>
      </w:r>
    </w:p>
    <w:p w14:paraId="0214C502" w14:textId="77777777" w:rsidR="00C0416D" w:rsidRPr="00C978AD" w:rsidRDefault="004367A7" w:rsidP="00C0416D">
      <w:pPr>
        <w:spacing w:line="360" w:lineRule="auto"/>
        <w:jc w:val="both"/>
        <w:rPr>
          <w:rStyle w:val="FontStyle51"/>
          <w:sz w:val="24"/>
          <w:szCs w:val="24"/>
        </w:rPr>
      </w:pPr>
      <w:r w:rsidRPr="00C978AD">
        <w:rPr>
          <w:rStyle w:val="FontStyle51"/>
          <w:sz w:val="24"/>
          <w:szCs w:val="24"/>
        </w:rPr>
        <w:t>5</w:t>
      </w:r>
      <w:r w:rsidR="00C0416D" w:rsidRPr="00C978AD">
        <w:rPr>
          <w:rStyle w:val="FontStyle51"/>
          <w:sz w:val="24"/>
          <w:szCs w:val="24"/>
        </w:rPr>
        <w:t xml:space="preserve"> Правила приемки ……………………………………….……….………</w:t>
      </w:r>
    </w:p>
    <w:p w14:paraId="71D68E34" w14:textId="77777777" w:rsidR="00C0416D" w:rsidRPr="00C978AD" w:rsidRDefault="004367A7" w:rsidP="00C0416D">
      <w:pPr>
        <w:spacing w:line="360" w:lineRule="auto"/>
        <w:jc w:val="both"/>
        <w:rPr>
          <w:rStyle w:val="FontStyle51"/>
          <w:sz w:val="24"/>
          <w:szCs w:val="24"/>
        </w:rPr>
      </w:pPr>
      <w:r w:rsidRPr="00C978AD">
        <w:rPr>
          <w:rStyle w:val="FontStyle51"/>
          <w:sz w:val="24"/>
          <w:szCs w:val="24"/>
        </w:rPr>
        <w:t>6</w:t>
      </w:r>
      <w:r w:rsidR="00C0416D" w:rsidRPr="00C978AD">
        <w:rPr>
          <w:rStyle w:val="FontStyle51"/>
          <w:sz w:val="24"/>
          <w:szCs w:val="24"/>
        </w:rPr>
        <w:t xml:space="preserve"> Методы контроля ……………………………………………..…………</w:t>
      </w:r>
    </w:p>
    <w:p w14:paraId="4F1A4EBD" w14:textId="77777777" w:rsidR="00C0416D" w:rsidRPr="00C978AD" w:rsidRDefault="004367A7" w:rsidP="00C0416D">
      <w:pPr>
        <w:spacing w:line="360" w:lineRule="auto"/>
        <w:jc w:val="both"/>
        <w:rPr>
          <w:rStyle w:val="FontStyle51"/>
          <w:sz w:val="24"/>
          <w:szCs w:val="24"/>
        </w:rPr>
      </w:pPr>
      <w:r w:rsidRPr="00C978AD">
        <w:rPr>
          <w:rStyle w:val="FontStyle51"/>
          <w:sz w:val="24"/>
          <w:szCs w:val="24"/>
        </w:rPr>
        <w:t>7</w:t>
      </w:r>
      <w:r w:rsidR="00C0416D" w:rsidRPr="00C978AD">
        <w:rPr>
          <w:rStyle w:val="FontStyle51"/>
          <w:sz w:val="24"/>
          <w:szCs w:val="24"/>
        </w:rPr>
        <w:t xml:space="preserve"> Транспортирование и хранение ………………………………………</w:t>
      </w:r>
    </w:p>
    <w:p w14:paraId="6221F55E" w14:textId="4DA0544E" w:rsidR="001C0871" w:rsidRPr="00F30B1F" w:rsidRDefault="001C0871" w:rsidP="001C0871">
      <w:pPr>
        <w:tabs>
          <w:tab w:val="left" w:pos="7800"/>
          <w:tab w:val="left" w:pos="8222"/>
        </w:tabs>
        <w:overflowPunct w:val="0"/>
        <w:autoSpaceDE w:val="0"/>
        <w:autoSpaceDN w:val="0"/>
        <w:adjustRightInd w:val="0"/>
        <w:spacing w:line="360" w:lineRule="auto"/>
        <w:ind w:left="1701" w:hanging="1701"/>
        <w:jc w:val="both"/>
        <w:textAlignment w:val="baseline"/>
        <w:rPr>
          <w:rFonts w:ascii="Arial" w:hAnsi="Arial" w:cs="Arial"/>
        </w:rPr>
      </w:pPr>
      <w:r w:rsidRPr="00F30B1F">
        <w:rPr>
          <w:rFonts w:ascii="Arial" w:hAnsi="Arial" w:cs="Arial"/>
        </w:rPr>
        <w:t xml:space="preserve">Приложение А (справочное) Информация о </w:t>
      </w:r>
      <w:r w:rsidR="001E4838">
        <w:rPr>
          <w:rFonts w:ascii="Arial" w:hAnsi="Arial" w:cs="Arial"/>
        </w:rPr>
        <w:t xml:space="preserve">применяемых </w:t>
      </w:r>
      <w:r w:rsidRPr="00F30B1F">
        <w:rPr>
          <w:rFonts w:ascii="Arial" w:hAnsi="Arial" w:cs="Arial"/>
        </w:rPr>
        <w:t xml:space="preserve">технических регламентах и </w:t>
      </w:r>
    </w:p>
    <w:p w14:paraId="4BCF0930" w14:textId="3D93F130" w:rsidR="001C0871" w:rsidRPr="001C0871" w:rsidRDefault="001E4838" w:rsidP="001C0871">
      <w:pPr>
        <w:tabs>
          <w:tab w:val="left" w:pos="7800"/>
          <w:tab w:val="left" w:pos="8222"/>
        </w:tabs>
        <w:overflowPunct w:val="0"/>
        <w:autoSpaceDE w:val="0"/>
        <w:autoSpaceDN w:val="0"/>
        <w:adjustRightInd w:val="0"/>
        <w:spacing w:line="360" w:lineRule="auto"/>
        <w:ind w:left="1701" w:hanging="1701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1C0871" w:rsidRPr="00F30B1F">
        <w:rPr>
          <w:rFonts w:ascii="Arial" w:hAnsi="Arial" w:cs="Arial"/>
        </w:rPr>
        <w:t xml:space="preserve"> нормативных правовых актах </w:t>
      </w:r>
      <w:r>
        <w:rPr>
          <w:rFonts w:ascii="Arial" w:hAnsi="Arial" w:cs="Arial"/>
        </w:rPr>
        <w:t>в странах</w:t>
      </w:r>
      <w:r w:rsidR="001C0871" w:rsidRPr="00F30B1F">
        <w:rPr>
          <w:rFonts w:ascii="Arial" w:hAnsi="Arial" w:cs="Arial"/>
        </w:rPr>
        <w:t xml:space="preserve"> СНГ …………</w:t>
      </w:r>
    </w:p>
    <w:p w14:paraId="4E3381AC" w14:textId="77777777" w:rsidR="00E87B92" w:rsidRPr="00C978AD" w:rsidRDefault="00E87B92" w:rsidP="00C0416D">
      <w:pPr>
        <w:autoSpaceDE w:val="0"/>
        <w:autoSpaceDN w:val="0"/>
        <w:spacing w:line="360" w:lineRule="auto"/>
        <w:jc w:val="both"/>
        <w:rPr>
          <w:rFonts w:ascii="Arial" w:hAnsi="Arial" w:cs="Arial"/>
          <w:b/>
        </w:rPr>
      </w:pPr>
    </w:p>
    <w:p w14:paraId="290285B8" w14:textId="77777777" w:rsidR="00E87B92" w:rsidRPr="00C978AD" w:rsidRDefault="00E87B92" w:rsidP="00C0416D">
      <w:pPr>
        <w:autoSpaceDE w:val="0"/>
        <w:autoSpaceDN w:val="0"/>
        <w:spacing w:line="360" w:lineRule="auto"/>
        <w:jc w:val="both"/>
        <w:rPr>
          <w:rFonts w:ascii="Arial" w:hAnsi="Arial" w:cs="Arial"/>
          <w:b/>
        </w:rPr>
      </w:pPr>
    </w:p>
    <w:p w14:paraId="60D09C57" w14:textId="77777777" w:rsidR="00360809" w:rsidRPr="00C978AD" w:rsidRDefault="00360809" w:rsidP="00795431">
      <w:pPr>
        <w:autoSpaceDE w:val="0"/>
        <w:autoSpaceDN w:val="0"/>
        <w:ind w:firstLine="709"/>
        <w:jc w:val="both"/>
        <w:rPr>
          <w:rFonts w:ascii="Arial" w:hAnsi="Arial" w:cs="Arial"/>
        </w:rPr>
      </w:pPr>
    </w:p>
    <w:p w14:paraId="3E0A8DCC" w14:textId="77777777" w:rsidR="00795431" w:rsidRPr="00C978AD" w:rsidRDefault="00795431" w:rsidP="00795431">
      <w:pPr>
        <w:pBdr>
          <w:bottom w:val="single" w:sz="6" w:space="1" w:color="auto"/>
        </w:pBdr>
        <w:spacing w:line="360" w:lineRule="auto"/>
        <w:jc w:val="both"/>
        <w:rPr>
          <w:rFonts w:ascii="Arial" w:hAnsi="Arial" w:cs="Arial"/>
        </w:rPr>
        <w:sectPr w:rsidR="00795431" w:rsidRPr="00C978AD" w:rsidSect="00CE1CA8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/>
          <w:pgMar w:top="1134" w:right="851" w:bottom="1134" w:left="1134" w:header="709" w:footer="709" w:gutter="0"/>
          <w:pgNumType w:fmt="upperRoman" w:start="1"/>
          <w:cols w:space="708"/>
          <w:titlePg/>
          <w:docGrid w:linePitch="360"/>
        </w:sectPr>
      </w:pPr>
    </w:p>
    <w:p w14:paraId="35EE9CEF" w14:textId="77777777" w:rsidR="008351B9" w:rsidRPr="0081420E" w:rsidRDefault="008351B9" w:rsidP="008351B9">
      <w:pPr>
        <w:widowControl w:val="0"/>
        <w:suppressAutoHyphens/>
        <w:spacing w:line="360" w:lineRule="auto"/>
        <w:jc w:val="center"/>
        <w:rPr>
          <w:rFonts w:ascii="Arial" w:hAnsi="Arial" w:cs="Arial"/>
          <w:b/>
          <w:spacing w:val="138"/>
          <w:sz w:val="28"/>
          <w:szCs w:val="28"/>
        </w:rPr>
      </w:pPr>
      <w:r w:rsidRPr="0081420E">
        <w:rPr>
          <w:rFonts w:ascii="Arial" w:hAnsi="Arial" w:cs="Arial"/>
          <w:b/>
          <w:spacing w:val="138"/>
          <w:sz w:val="28"/>
          <w:szCs w:val="28"/>
        </w:rPr>
        <w:lastRenderedPageBreak/>
        <w:t>МЕЖГОСУДАРСТВЕННЫЙ СТАНДАРТ</w:t>
      </w:r>
    </w:p>
    <w:tbl>
      <w:tblPr>
        <w:tblW w:w="4945" w:type="pct"/>
        <w:tblInd w:w="108" w:type="dxa"/>
        <w:tblBorders>
          <w:top w:val="single" w:sz="18" w:space="0" w:color="auto"/>
          <w:bottom w:val="single" w:sz="8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8351B9" w:rsidRPr="00D55AD4" w14:paraId="3AB94373" w14:textId="77777777" w:rsidTr="008F3B1D">
        <w:tc>
          <w:tcPr>
            <w:tcW w:w="5000" w:type="pct"/>
            <w:tcBorders>
              <w:bottom w:val="single" w:sz="12" w:space="0" w:color="auto"/>
            </w:tcBorders>
          </w:tcPr>
          <w:p w14:paraId="1E073DCA" w14:textId="77777777" w:rsidR="008351B9" w:rsidRPr="00C978AD" w:rsidRDefault="00223B57" w:rsidP="008F3B1D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78AD">
              <w:rPr>
                <w:rFonts w:ascii="Arial" w:hAnsi="Arial" w:cs="Arial"/>
                <w:b/>
                <w:bCs/>
                <w:sz w:val="28"/>
                <w:szCs w:val="28"/>
              </w:rPr>
              <w:t>Добавки пищевые</w:t>
            </w:r>
          </w:p>
          <w:p w14:paraId="16DA345E" w14:textId="13D58714" w:rsidR="00223B57" w:rsidRPr="00C978AD" w:rsidRDefault="00223B57" w:rsidP="00223B57">
            <w:pPr>
              <w:tabs>
                <w:tab w:val="left" w:pos="3015"/>
                <w:tab w:val="center" w:pos="476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</w:pPr>
            <w:r w:rsidRPr="00C978A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КИСЛОТА </w:t>
            </w:r>
            <w:r w:rsidR="008A7B3E">
              <w:rPr>
                <w:rFonts w:ascii="Arial" w:hAnsi="Arial" w:cs="Arial"/>
                <w:b/>
                <w:bCs/>
                <w:sz w:val="28"/>
                <w:szCs w:val="28"/>
              </w:rPr>
              <w:t>ПРОПИОНОВАЯ</w:t>
            </w:r>
            <w:r w:rsidR="008D5182" w:rsidRPr="00C978A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C978AD">
              <w:rPr>
                <w:rFonts w:ascii="Arial" w:hAnsi="Arial" w:cs="Arial"/>
                <w:b/>
                <w:bCs/>
                <w:sz w:val="28"/>
                <w:szCs w:val="28"/>
              </w:rPr>
              <w:t>Е</w:t>
            </w:r>
            <w:r w:rsidR="008A7B3E">
              <w:rPr>
                <w:rFonts w:ascii="Arial" w:hAnsi="Arial" w:cs="Arial"/>
                <w:b/>
                <w:bCs/>
                <w:sz w:val="28"/>
                <w:szCs w:val="28"/>
              </w:rPr>
              <w:t>280</w:t>
            </w:r>
          </w:p>
          <w:p w14:paraId="4C17C6A6" w14:textId="77777777" w:rsidR="00223B57" w:rsidRPr="008E2112" w:rsidRDefault="00223B57" w:rsidP="00223B5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78AD">
              <w:rPr>
                <w:rFonts w:ascii="Arial" w:hAnsi="Arial" w:cs="Arial"/>
                <w:b/>
                <w:bCs/>
                <w:sz w:val="28"/>
                <w:szCs w:val="28"/>
              </w:rPr>
              <w:t>Технические</w:t>
            </w:r>
            <w:r w:rsidRPr="008E211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C978AD">
              <w:rPr>
                <w:rFonts w:ascii="Arial" w:hAnsi="Arial" w:cs="Arial"/>
                <w:b/>
                <w:bCs/>
                <w:sz w:val="28"/>
                <w:szCs w:val="28"/>
              </w:rPr>
              <w:t>условия</w:t>
            </w:r>
          </w:p>
          <w:p w14:paraId="472CB99A" w14:textId="1649C568" w:rsidR="00CE41CA" w:rsidRPr="00C978AD" w:rsidRDefault="00223B57" w:rsidP="00CE41CA">
            <w:pPr>
              <w:jc w:val="center"/>
              <w:rPr>
                <w:rFonts w:ascii="Arial" w:hAnsi="Arial" w:cs="Arial"/>
                <w:lang w:val="en-US"/>
              </w:rPr>
            </w:pPr>
            <w:r w:rsidRPr="00C978AD">
              <w:rPr>
                <w:rFonts w:ascii="Arial" w:hAnsi="Arial" w:cs="Arial"/>
                <w:lang w:val="en-US"/>
              </w:rPr>
              <w:t>Food additives.</w:t>
            </w:r>
            <w:r w:rsidR="00CE41CA" w:rsidRPr="00C978AD">
              <w:rPr>
                <w:rFonts w:ascii="Arial" w:hAnsi="Arial" w:cs="Arial"/>
                <w:lang w:val="en-US"/>
              </w:rPr>
              <w:t xml:space="preserve"> </w:t>
            </w:r>
            <w:r w:rsidR="008A7B3E">
              <w:rPr>
                <w:rFonts w:ascii="Arial" w:hAnsi="Arial" w:cs="Arial"/>
                <w:lang w:val="en-US"/>
              </w:rPr>
              <w:t>Hropionic acid</w:t>
            </w:r>
            <w:r w:rsidR="00D55AD4" w:rsidRPr="00D55AD4">
              <w:rPr>
                <w:rStyle w:val="Bodytext5"/>
                <w:lang w:val="en-US" w:eastAsia="en-US"/>
              </w:rPr>
              <w:t xml:space="preserve"> </w:t>
            </w:r>
            <w:r w:rsidR="00D55AD4" w:rsidRPr="00D55AD4">
              <w:rPr>
                <w:rFonts w:ascii="Arial" w:hAnsi="Arial" w:cs="Arial"/>
                <w:bCs/>
              </w:rPr>
              <w:t>Е</w:t>
            </w:r>
            <w:r w:rsidR="008A7B3E">
              <w:rPr>
                <w:rFonts w:ascii="Arial" w:hAnsi="Arial" w:cs="Arial"/>
                <w:bCs/>
                <w:lang w:val="en-US"/>
              </w:rPr>
              <w:t>280</w:t>
            </w:r>
            <w:r w:rsidR="00CE41CA" w:rsidRPr="00C978AD">
              <w:rPr>
                <w:rStyle w:val="Bodytext5"/>
                <w:lang w:val="en-US" w:eastAsia="en-US"/>
              </w:rPr>
              <w:t>. Specifications</w:t>
            </w:r>
          </w:p>
          <w:p w14:paraId="19D926FC" w14:textId="77777777" w:rsidR="008351B9" w:rsidRPr="00C978AD" w:rsidRDefault="008351B9" w:rsidP="00CE41CA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705D6B91" w14:textId="77777777" w:rsidR="008351B9" w:rsidRPr="00C978AD" w:rsidRDefault="008351B9" w:rsidP="008351B9">
      <w:pPr>
        <w:widowControl w:val="0"/>
        <w:shd w:val="clear" w:color="auto" w:fill="FFFFFF"/>
        <w:spacing w:line="360" w:lineRule="auto"/>
        <w:ind w:firstLine="709"/>
        <w:rPr>
          <w:rFonts w:ascii="Arial" w:hAnsi="Arial" w:cs="Arial"/>
          <w:b/>
          <w:bCs/>
          <w:lang w:val="en-US"/>
        </w:rPr>
      </w:pPr>
    </w:p>
    <w:p w14:paraId="4AF47CE1" w14:textId="77777777" w:rsidR="008351B9" w:rsidRPr="00C978AD" w:rsidRDefault="008351B9" w:rsidP="008351B9">
      <w:pPr>
        <w:spacing w:line="360" w:lineRule="auto"/>
        <w:ind w:firstLine="709"/>
        <w:jc w:val="right"/>
        <w:rPr>
          <w:rFonts w:ascii="Arial" w:hAnsi="Arial" w:cs="Arial"/>
          <w:b/>
          <w:lang w:val="en-US"/>
        </w:rPr>
      </w:pPr>
      <w:r w:rsidRPr="00C978AD">
        <w:rPr>
          <w:rFonts w:ascii="Arial" w:hAnsi="Arial" w:cs="Arial"/>
          <w:b/>
        </w:rPr>
        <w:t>Дата</w:t>
      </w:r>
      <w:r w:rsidRPr="00C978AD">
        <w:rPr>
          <w:rFonts w:ascii="Arial" w:hAnsi="Arial" w:cs="Arial"/>
          <w:b/>
          <w:lang w:val="en-US"/>
        </w:rPr>
        <w:t xml:space="preserve"> </w:t>
      </w:r>
      <w:r w:rsidRPr="00C978AD">
        <w:rPr>
          <w:rFonts w:ascii="Arial" w:hAnsi="Arial" w:cs="Arial"/>
          <w:b/>
        </w:rPr>
        <w:t>введения</w:t>
      </w:r>
      <w:r w:rsidRPr="00C978AD">
        <w:rPr>
          <w:rFonts w:ascii="Arial" w:hAnsi="Arial" w:cs="Arial"/>
          <w:b/>
          <w:lang w:val="en-US"/>
        </w:rPr>
        <w:t xml:space="preserve"> – </w:t>
      </w:r>
    </w:p>
    <w:p w14:paraId="2067B076" w14:textId="77777777" w:rsidR="008351B9" w:rsidRPr="00C978AD" w:rsidRDefault="008351B9" w:rsidP="00CE41CA">
      <w:pPr>
        <w:spacing w:line="360" w:lineRule="auto"/>
        <w:ind w:firstLine="709"/>
        <w:jc w:val="both"/>
        <w:rPr>
          <w:rFonts w:ascii="Arial" w:hAnsi="Arial" w:cs="Arial"/>
          <w:b/>
          <w:lang w:val="en-US"/>
        </w:rPr>
      </w:pPr>
    </w:p>
    <w:p w14:paraId="44E967D9" w14:textId="77777777" w:rsidR="00C36B59" w:rsidRPr="00C978AD" w:rsidRDefault="00C36B59" w:rsidP="00CE41CA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b/>
          <w:bCs/>
          <w:sz w:val="28"/>
          <w:szCs w:val="28"/>
          <w:lang w:val="en-US"/>
        </w:rPr>
      </w:pPr>
      <w:r w:rsidRPr="00C978AD">
        <w:rPr>
          <w:rFonts w:ascii="Arial" w:hAnsi="Arial" w:cs="Arial"/>
          <w:b/>
          <w:bCs/>
          <w:sz w:val="28"/>
          <w:szCs w:val="28"/>
          <w:lang w:val="en-US"/>
        </w:rPr>
        <w:t xml:space="preserve">1 </w:t>
      </w:r>
      <w:r w:rsidRPr="00C978AD">
        <w:rPr>
          <w:rFonts w:ascii="Arial" w:hAnsi="Arial" w:cs="Arial"/>
          <w:b/>
          <w:bCs/>
          <w:sz w:val="28"/>
          <w:szCs w:val="28"/>
        </w:rPr>
        <w:t>Область</w:t>
      </w:r>
      <w:r w:rsidRPr="00C978AD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Pr="00C978AD">
        <w:rPr>
          <w:rFonts w:ascii="Arial" w:hAnsi="Arial" w:cs="Arial"/>
          <w:b/>
          <w:bCs/>
          <w:sz w:val="28"/>
          <w:szCs w:val="28"/>
        </w:rPr>
        <w:t>применения</w:t>
      </w:r>
    </w:p>
    <w:p w14:paraId="4941C686" w14:textId="77777777" w:rsidR="002B4E0C" w:rsidRPr="00C978AD" w:rsidRDefault="002B4E0C" w:rsidP="008C5E1E">
      <w:pPr>
        <w:widowControl w:val="0"/>
        <w:spacing w:line="360" w:lineRule="auto"/>
        <w:ind w:firstLine="709"/>
        <w:rPr>
          <w:rFonts w:ascii="Arial" w:hAnsi="Arial" w:cs="Arial"/>
          <w:lang w:val="en-US"/>
        </w:rPr>
      </w:pPr>
    </w:p>
    <w:p w14:paraId="5738650A" w14:textId="335D2D19" w:rsidR="008D5182" w:rsidRDefault="004850E6" w:rsidP="00EC69D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CE3FD3">
        <w:rPr>
          <w:rFonts w:ascii="Arial" w:hAnsi="Arial" w:cs="Arial"/>
        </w:rPr>
        <w:t xml:space="preserve">Настоящий стандарт распространяется на пищевую добавку </w:t>
      </w:r>
      <w:r w:rsidR="008A7B3E">
        <w:rPr>
          <w:rFonts w:ascii="Arial" w:hAnsi="Arial" w:cs="Arial"/>
        </w:rPr>
        <w:t>пропионовую</w:t>
      </w:r>
      <w:r w:rsidR="001E4838" w:rsidRPr="00CE3FD3">
        <w:rPr>
          <w:rFonts w:ascii="Arial" w:hAnsi="Arial" w:cs="Arial"/>
        </w:rPr>
        <w:t xml:space="preserve"> </w:t>
      </w:r>
      <w:r w:rsidRPr="00CE3FD3">
        <w:rPr>
          <w:rFonts w:ascii="Arial" w:hAnsi="Arial" w:cs="Arial"/>
        </w:rPr>
        <w:t>кислоту Е</w:t>
      </w:r>
      <w:r w:rsidR="008A7B3E">
        <w:rPr>
          <w:rFonts w:ascii="Arial" w:hAnsi="Arial" w:cs="Arial"/>
        </w:rPr>
        <w:t>280</w:t>
      </w:r>
      <w:r w:rsidRPr="00CE3FD3">
        <w:rPr>
          <w:rFonts w:ascii="Arial" w:hAnsi="Arial" w:cs="Arial"/>
        </w:rPr>
        <w:t xml:space="preserve"> (далее </w:t>
      </w:r>
      <w:r w:rsidR="00EC69DD" w:rsidRPr="00F50C6F">
        <w:rPr>
          <w:rFonts w:ascii="Arial" w:hAnsi="Arial" w:cs="Arial"/>
        </w:rPr>
        <w:t>–</w:t>
      </w:r>
      <w:r w:rsidR="00EC69DD">
        <w:rPr>
          <w:rFonts w:ascii="Arial" w:hAnsi="Arial" w:cs="Arial"/>
        </w:rPr>
        <w:t xml:space="preserve"> </w:t>
      </w:r>
      <w:r w:rsidR="008A7B3E">
        <w:rPr>
          <w:rFonts w:ascii="Arial" w:hAnsi="Arial" w:cs="Arial"/>
        </w:rPr>
        <w:t>пропионовая кислота</w:t>
      </w:r>
      <w:r w:rsidRPr="00CE3FD3">
        <w:rPr>
          <w:rFonts w:ascii="Arial" w:hAnsi="Arial" w:cs="Arial"/>
        </w:rPr>
        <w:t xml:space="preserve"> Е</w:t>
      </w:r>
      <w:r w:rsidR="008A7B3E">
        <w:rPr>
          <w:rFonts w:ascii="Arial" w:hAnsi="Arial" w:cs="Arial"/>
        </w:rPr>
        <w:t>280</w:t>
      </w:r>
      <w:r w:rsidRPr="00CE3FD3">
        <w:rPr>
          <w:rFonts w:ascii="Arial" w:hAnsi="Arial" w:cs="Arial"/>
        </w:rPr>
        <w:t xml:space="preserve">), предназначенную для применения в производстве пищевых продуктов в качестве </w:t>
      </w:r>
      <w:r w:rsidR="008A7B3E">
        <w:rPr>
          <w:rFonts w:ascii="Arial" w:hAnsi="Arial" w:cs="Arial"/>
        </w:rPr>
        <w:t>консерванта</w:t>
      </w:r>
      <w:r w:rsidRPr="00CE3FD3">
        <w:rPr>
          <w:rFonts w:ascii="Arial" w:hAnsi="Arial" w:cs="Arial"/>
        </w:rPr>
        <w:t xml:space="preserve"> (CAS </w:t>
      </w:r>
      <w:r w:rsidR="008A7B3E" w:rsidRPr="008A7B3E">
        <w:rPr>
          <w:rFonts w:ascii="Arial" w:hAnsi="Arial" w:cs="Arial"/>
        </w:rPr>
        <w:t>79</w:t>
      </w:r>
      <w:r w:rsidRPr="00CE3FD3">
        <w:rPr>
          <w:rFonts w:ascii="Arial" w:hAnsi="Arial" w:cs="Arial"/>
        </w:rPr>
        <w:t>-</w:t>
      </w:r>
      <w:r w:rsidR="008A7B3E" w:rsidRPr="008A7B3E">
        <w:rPr>
          <w:rFonts w:ascii="Arial" w:hAnsi="Arial" w:cs="Arial"/>
        </w:rPr>
        <w:t>09</w:t>
      </w:r>
      <w:r w:rsidRPr="00CE3FD3">
        <w:rPr>
          <w:rFonts w:ascii="Arial" w:hAnsi="Arial" w:cs="Arial"/>
        </w:rPr>
        <w:t>-</w:t>
      </w:r>
      <w:r w:rsidR="008A7B3E" w:rsidRPr="008A7B3E">
        <w:rPr>
          <w:rFonts w:ascii="Arial" w:hAnsi="Arial" w:cs="Arial"/>
        </w:rPr>
        <w:t>4</w:t>
      </w:r>
      <w:r w:rsidRPr="00CE3FD3">
        <w:rPr>
          <w:rFonts w:ascii="Arial" w:hAnsi="Arial" w:cs="Arial"/>
        </w:rPr>
        <w:t>)</w:t>
      </w:r>
      <w:r w:rsidR="00EC69DD">
        <w:rPr>
          <w:rFonts w:ascii="Arial" w:hAnsi="Arial" w:cs="Arial"/>
        </w:rPr>
        <w:t>.</w:t>
      </w:r>
    </w:p>
    <w:p w14:paraId="67B48AF2" w14:textId="77777777" w:rsidR="004850E6" w:rsidRPr="00C978AD" w:rsidRDefault="004850E6" w:rsidP="00CE41CA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bCs/>
        </w:rPr>
      </w:pPr>
    </w:p>
    <w:p w14:paraId="68436384" w14:textId="77777777" w:rsidR="00D33C05" w:rsidRPr="00C978AD" w:rsidRDefault="00D33C05" w:rsidP="00CE41CA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b/>
          <w:bCs/>
          <w:sz w:val="28"/>
          <w:szCs w:val="28"/>
        </w:rPr>
      </w:pPr>
      <w:r w:rsidRPr="00C978AD">
        <w:rPr>
          <w:rFonts w:ascii="Arial" w:hAnsi="Arial" w:cs="Arial"/>
          <w:b/>
          <w:bCs/>
          <w:sz w:val="28"/>
          <w:szCs w:val="28"/>
        </w:rPr>
        <w:t>2 Нормативные ссылки</w:t>
      </w:r>
    </w:p>
    <w:p w14:paraId="036369E3" w14:textId="77777777" w:rsidR="00FA6805" w:rsidRDefault="00FA6805" w:rsidP="00354AB8">
      <w:pPr>
        <w:tabs>
          <w:tab w:val="left" w:pos="567"/>
        </w:tabs>
        <w:spacing w:line="360" w:lineRule="auto"/>
        <w:ind w:firstLine="709"/>
        <w:jc w:val="both"/>
        <w:rPr>
          <w:rFonts w:ascii="Arial" w:eastAsia="TimesNewRoman" w:hAnsi="Arial" w:cs="Arial"/>
        </w:rPr>
      </w:pPr>
    </w:p>
    <w:p w14:paraId="03ACB001" w14:textId="2BAA2132" w:rsidR="00744F59" w:rsidRDefault="00744F59" w:rsidP="00354AB8">
      <w:pPr>
        <w:tabs>
          <w:tab w:val="left" w:pos="567"/>
        </w:tabs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744F59">
        <w:rPr>
          <w:rFonts w:ascii="Arial" w:eastAsia="TimesNewRoman" w:hAnsi="Arial" w:cs="Arial"/>
        </w:rPr>
        <w:t xml:space="preserve">В настоящем стандарте использованы нормативные ссылки на следующие межгосударственные стандарты: </w:t>
      </w:r>
    </w:p>
    <w:p w14:paraId="4BC5690F" w14:textId="7D8E10EA" w:rsidR="00354AB8" w:rsidRDefault="00354AB8" w:rsidP="00354AB8">
      <w:pPr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>ГОСТ 8.579</w:t>
      </w:r>
      <w:r w:rsidR="00EC69DD" w:rsidRPr="00F50C6F">
        <w:rPr>
          <w:rFonts w:ascii="Arial" w:hAnsi="Arial" w:cs="Arial"/>
        </w:rPr>
        <w:t>–</w:t>
      </w:r>
      <w:r w:rsidR="00EC69DD">
        <w:rPr>
          <w:rFonts w:ascii="Arial" w:hAnsi="Arial" w:cs="Arial"/>
        </w:rPr>
        <w:t>2019</w:t>
      </w:r>
      <w:r w:rsidRPr="00C978AD">
        <w:rPr>
          <w:rFonts w:ascii="Arial" w:hAnsi="Arial" w:cs="Arial"/>
        </w:rPr>
        <w:t xml:space="preserve"> Государственная система обеспечения единства измерений. Требования к количеству фасованных товаров при их производстве, фасовании, продаже и импорте</w:t>
      </w:r>
    </w:p>
    <w:p w14:paraId="62DC50F9" w14:textId="3C1D85D1" w:rsidR="00A47F70" w:rsidRDefault="00A47F70" w:rsidP="00354AB8">
      <w:pPr>
        <w:spacing w:line="360" w:lineRule="auto"/>
        <w:ind w:firstLine="709"/>
        <w:jc w:val="both"/>
        <w:rPr>
          <w:rFonts w:ascii="Arial" w:hAnsi="Arial" w:cs="Arial"/>
        </w:rPr>
      </w:pPr>
      <w:r w:rsidRPr="006E5BA6">
        <w:rPr>
          <w:rFonts w:ascii="Arial" w:hAnsi="Arial" w:cs="Arial"/>
        </w:rPr>
        <w:t>ГОСТ 12.</w:t>
      </w:r>
      <w:r w:rsidR="00FA6FFB">
        <w:rPr>
          <w:rFonts w:ascii="Arial" w:hAnsi="Arial" w:cs="Arial"/>
        </w:rPr>
        <w:t>0</w:t>
      </w:r>
      <w:r w:rsidRPr="006E5BA6">
        <w:rPr>
          <w:rFonts w:ascii="Arial" w:hAnsi="Arial" w:cs="Arial"/>
        </w:rPr>
        <w:t xml:space="preserve">.004 </w:t>
      </w:r>
      <w:r w:rsidR="00553F80" w:rsidRPr="006E5BA6">
        <w:rPr>
          <w:rFonts w:ascii="Arial" w:hAnsi="Arial" w:cs="Arial"/>
        </w:rPr>
        <w:t xml:space="preserve">Система стандартов безопасности труда. </w:t>
      </w:r>
      <w:r w:rsidR="00FA6FFB">
        <w:rPr>
          <w:rFonts w:ascii="Arial" w:hAnsi="Arial" w:cs="Arial"/>
        </w:rPr>
        <w:t>Организация обучения</w:t>
      </w:r>
      <w:r w:rsidR="00553F80" w:rsidRPr="006E5BA6">
        <w:rPr>
          <w:rFonts w:ascii="Arial" w:hAnsi="Arial" w:cs="Arial"/>
        </w:rPr>
        <w:t xml:space="preserve"> безопас</w:t>
      </w:r>
      <w:r w:rsidR="00553F80" w:rsidRPr="00553F80">
        <w:rPr>
          <w:rFonts w:ascii="Arial" w:hAnsi="Arial" w:cs="Arial"/>
        </w:rPr>
        <w:t>ност</w:t>
      </w:r>
      <w:r w:rsidR="00FA6FFB">
        <w:rPr>
          <w:rFonts w:ascii="Arial" w:hAnsi="Arial" w:cs="Arial"/>
        </w:rPr>
        <w:t>и труда</w:t>
      </w:r>
      <w:r w:rsidR="00553F80" w:rsidRPr="00553F80">
        <w:rPr>
          <w:rFonts w:ascii="Arial" w:hAnsi="Arial" w:cs="Arial"/>
        </w:rPr>
        <w:t xml:space="preserve">. Общие </w:t>
      </w:r>
      <w:r w:rsidR="00FA6FFB">
        <w:rPr>
          <w:rFonts w:ascii="Arial" w:hAnsi="Arial" w:cs="Arial"/>
        </w:rPr>
        <w:t>положения</w:t>
      </w:r>
    </w:p>
    <w:p w14:paraId="5421333F" w14:textId="53A36B3B" w:rsidR="00FA6FFB" w:rsidRPr="00553F80" w:rsidRDefault="00FA6FFB" w:rsidP="00FA6FFB">
      <w:pPr>
        <w:spacing w:line="360" w:lineRule="auto"/>
        <w:ind w:firstLine="709"/>
        <w:jc w:val="both"/>
        <w:rPr>
          <w:rFonts w:ascii="Arial" w:hAnsi="Arial" w:cs="Arial"/>
        </w:rPr>
      </w:pPr>
      <w:r w:rsidRPr="006E5BA6">
        <w:rPr>
          <w:rFonts w:ascii="Arial" w:hAnsi="Arial" w:cs="Arial"/>
        </w:rPr>
        <w:t>ГОСТ 12.1.004 Система стандартов безопасности труда. Пожарная безопас</w:t>
      </w:r>
      <w:r w:rsidRPr="00553F80">
        <w:rPr>
          <w:rFonts w:ascii="Arial" w:hAnsi="Arial" w:cs="Arial"/>
        </w:rPr>
        <w:t>ность. Общие требования</w:t>
      </w:r>
    </w:p>
    <w:p w14:paraId="41A324FC" w14:textId="77777777" w:rsidR="00354AB8" w:rsidRPr="00C978AD" w:rsidRDefault="00354AB8" w:rsidP="00354AB8">
      <w:pPr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>ГОСТ 12.1.005 Система стандартов безопасности труда. Общие санитарно-гигиенические</w:t>
      </w:r>
      <w:r w:rsidR="00A53344" w:rsidRPr="00C978AD">
        <w:rPr>
          <w:rFonts w:ascii="Arial" w:hAnsi="Arial" w:cs="Arial"/>
        </w:rPr>
        <w:t xml:space="preserve"> </w:t>
      </w:r>
      <w:r w:rsidRPr="00C978AD">
        <w:rPr>
          <w:rFonts w:ascii="Arial" w:hAnsi="Arial" w:cs="Arial"/>
        </w:rPr>
        <w:t>требования к воздуху рабочей зоны</w:t>
      </w:r>
    </w:p>
    <w:p w14:paraId="2ACEB2E3" w14:textId="77777777" w:rsidR="00354AB8" w:rsidRDefault="00354AB8" w:rsidP="00354AB8">
      <w:pPr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>ГОСТ 12.1.007 Система стандартов безопасности труда. Вредные вещества. Классификация</w:t>
      </w:r>
      <w:r w:rsidR="00A53344" w:rsidRPr="00C978AD">
        <w:rPr>
          <w:rFonts w:ascii="Arial" w:hAnsi="Arial" w:cs="Arial"/>
        </w:rPr>
        <w:t xml:space="preserve"> </w:t>
      </w:r>
      <w:r w:rsidRPr="00C978AD">
        <w:rPr>
          <w:rFonts w:ascii="Arial" w:hAnsi="Arial" w:cs="Arial"/>
        </w:rPr>
        <w:t>и общие требования безопасности</w:t>
      </w:r>
    </w:p>
    <w:p w14:paraId="0BAC85ED" w14:textId="77777777" w:rsidR="00EA388C" w:rsidRDefault="00EA388C" w:rsidP="00354AB8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9437EBC" w14:textId="0021C230" w:rsidR="00FA6FFB" w:rsidRPr="00FA6FFB" w:rsidRDefault="00FA6FFB" w:rsidP="00FA6FFB">
      <w:pPr>
        <w:pStyle w:val="24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978AD">
        <w:rPr>
          <w:rFonts w:ascii="Arial" w:hAnsi="Arial" w:cs="Arial"/>
          <w:sz w:val="24"/>
          <w:szCs w:val="24"/>
        </w:rPr>
        <w:lastRenderedPageBreak/>
        <w:t xml:space="preserve">ГОСТ 12.1.019 Система стандартов безопасности труда. Электробезопасность. Общие требования и номенклатура видов защиты </w:t>
      </w:r>
    </w:p>
    <w:p w14:paraId="33A27BFB" w14:textId="3E7983CF" w:rsidR="00FA6FFB" w:rsidRPr="00FA6FFB" w:rsidRDefault="00FA6FFB" w:rsidP="00354AB8">
      <w:pPr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>ГОСТ 12.</w:t>
      </w:r>
      <w:r>
        <w:rPr>
          <w:rFonts w:ascii="Arial" w:hAnsi="Arial" w:cs="Arial"/>
        </w:rPr>
        <w:t>2</w:t>
      </w:r>
      <w:r w:rsidRPr="00C978AD">
        <w:rPr>
          <w:rFonts w:ascii="Arial" w:hAnsi="Arial" w:cs="Arial"/>
        </w:rPr>
        <w:t>.007</w:t>
      </w:r>
      <w:r w:rsidRPr="00FA6FFB">
        <w:rPr>
          <w:rFonts w:ascii="Arial" w:hAnsi="Arial" w:cs="Arial"/>
        </w:rPr>
        <w:t>.0</w:t>
      </w:r>
      <w:r w:rsidRPr="00C978AD">
        <w:rPr>
          <w:rFonts w:ascii="Arial" w:hAnsi="Arial" w:cs="Arial"/>
        </w:rPr>
        <w:t xml:space="preserve"> Система стандартов безопасности труда.</w:t>
      </w:r>
      <w:r w:rsidRPr="00FA6F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Изделия электротехнические</w:t>
      </w:r>
      <w:r w:rsidRPr="00FA6FFB">
        <w:rPr>
          <w:rFonts w:ascii="Arial" w:hAnsi="Arial" w:cs="Arial"/>
        </w:rPr>
        <w:t xml:space="preserve">. </w:t>
      </w:r>
      <w:r w:rsidRPr="00553F80">
        <w:rPr>
          <w:rFonts w:ascii="Arial" w:hAnsi="Arial" w:cs="Arial"/>
        </w:rPr>
        <w:t>Общие требования</w:t>
      </w:r>
      <w:r>
        <w:rPr>
          <w:rFonts w:ascii="Arial" w:hAnsi="Arial" w:cs="Arial"/>
        </w:rPr>
        <w:t xml:space="preserve"> безопасности</w:t>
      </w:r>
    </w:p>
    <w:p w14:paraId="415B4E97" w14:textId="77777777" w:rsidR="00402CF3" w:rsidRPr="00C978AD" w:rsidRDefault="00402CF3" w:rsidP="00C0416D">
      <w:pPr>
        <w:shd w:val="clear" w:color="auto" w:fill="FFFFFF"/>
        <w:tabs>
          <w:tab w:val="left" w:pos="11393"/>
        </w:tabs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>ГОСТ</w:t>
      </w:r>
      <w:r w:rsidR="00A51EFF" w:rsidRPr="00C978AD">
        <w:rPr>
          <w:rFonts w:ascii="Arial" w:hAnsi="Arial" w:cs="Arial"/>
        </w:rPr>
        <w:t xml:space="preserve"> </w:t>
      </w:r>
      <w:r w:rsidRPr="00C978AD">
        <w:rPr>
          <w:rFonts w:ascii="Arial" w:hAnsi="Arial" w:cs="Arial"/>
        </w:rPr>
        <w:t>12.4.009</w:t>
      </w:r>
      <w:r w:rsidR="00A51EFF" w:rsidRPr="00C978AD">
        <w:rPr>
          <w:rFonts w:ascii="Arial" w:hAnsi="Arial" w:cs="Arial"/>
        </w:rPr>
        <w:t xml:space="preserve"> </w:t>
      </w:r>
      <w:r w:rsidRPr="00C978AD">
        <w:rPr>
          <w:rFonts w:ascii="Arial" w:hAnsi="Arial" w:cs="Arial"/>
        </w:rPr>
        <w:t>Система стандартов безопасности труда. Пожарная техника для защиты объектов. Основные виды. Размещение и обслуживание</w:t>
      </w:r>
    </w:p>
    <w:p w14:paraId="66E2C8E6" w14:textId="77777777" w:rsidR="00354AB8" w:rsidRPr="00C978AD" w:rsidRDefault="00354AB8" w:rsidP="00C0416D">
      <w:pPr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>ГОСТ 12.4.011 Система стандартов безопасности труда. Средства защиты работающих.</w:t>
      </w:r>
      <w:r w:rsidR="00A53344" w:rsidRPr="00C978AD">
        <w:rPr>
          <w:rFonts w:ascii="Arial" w:hAnsi="Arial" w:cs="Arial"/>
        </w:rPr>
        <w:t xml:space="preserve"> </w:t>
      </w:r>
      <w:r w:rsidRPr="00C978AD">
        <w:rPr>
          <w:rFonts w:ascii="Arial" w:hAnsi="Arial" w:cs="Arial"/>
        </w:rPr>
        <w:t>Общие требования и классификация</w:t>
      </w:r>
    </w:p>
    <w:p w14:paraId="25421BCA" w14:textId="77777777" w:rsidR="00402CF3" w:rsidRPr="00C978AD" w:rsidRDefault="00402CF3" w:rsidP="00C0416D">
      <w:pPr>
        <w:shd w:val="clear" w:color="auto" w:fill="FFFFFF"/>
        <w:tabs>
          <w:tab w:val="left" w:pos="11393"/>
        </w:tabs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>ГОСТ</w:t>
      </w:r>
      <w:r w:rsidR="00A51EFF" w:rsidRPr="00C978AD">
        <w:rPr>
          <w:rFonts w:ascii="Arial" w:hAnsi="Arial" w:cs="Arial"/>
        </w:rPr>
        <w:t xml:space="preserve"> </w:t>
      </w:r>
      <w:r w:rsidRPr="00C978AD">
        <w:rPr>
          <w:rFonts w:ascii="Arial" w:hAnsi="Arial" w:cs="Arial"/>
        </w:rPr>
        <w:t>12.4.021</w:t>
      </w:r>
      <w:r w:rsidR="00A51EFF" w:rsidRPr="00C978AD">
        <w:rPr>
          <w:rFonts w:ascii="Arial" w:hAnsi="Arial" w:cs="Arial"/>
        </w:rPr>
        <w:t xml:space="preserve"> </w:t>
      </w:r>
      <w:r w:rsidRPr="00C978AD">
        <w:rPr>
          <w:rFonts w:ascii="Arial" w:hAnsi="Arial" w:cs="Arial"/>
        </w:rPr>
        <w:t>Система стандартов безопасности труда. Системы вентиляционные. Общие требования</w:t>
      </w:r>
    </w:p>
    <w:p w14:paraId="7430CE00" w14:textId="77777777" w:rsidR="00A53344" w:rsidRDefault="00402CF3" w:rsidP="00C0416D">
      <w:pPr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>ГОСТ</w:t>
      </w:r>
      <w:r w:rsidR="00A51EFF" w:rsidRPr="00C978AD">
        <w:rPr>
          <w:rFonts w:ascii="Arial" w:hAnsi="Arial" w:cs="Arial"/>
        </w:rPr>
        <w:t xml:space="preserve"> </w:t>
      </w:r>
      <w:r w:rsidRPr="00C978AD">
        <w:rPr>
          <w:rFonts w:ascii="Arial" w:hAnsi="Arial" w:cs="Arial"/>
        </w:rPr>
        <w:t>12.4.103</w:t>
      </w:r>
      <w:r w:rsidR="00A51EFF" w:rsidRPr="00C978AD">
        <w:rPr>
          <w:rFonts w:ascii="Arial" w:hAnsi="Arial" w:cs="Arial"/>
        </w:rPr>
        <w:t xml:space="preserve"> </w:t>
      </w:r>
      <w:r w:rsidRPr="00C978AD">
        <w:rPr>
          <w:rFonts w:ascii="Arial" w:hAnsi="Arial" w:cs="Arial"/>
        </w:rPr>
        <w:t>Система стандартов безопасности труда. Одежда специальная защитная, средства индивидуальной защиты ног и рук</w:t>
      </w:r>
      <w:r w:rsidR="00A53344" w:rsidRPr="00C978AD">
        <w:rPr>
          <w:rFonts w:ascii="Arial" w:hAnsi="Arial" w:cs="Arial"/>
        </w:rPr>
        <w:t>. Классификация</w:t>
      </w:r>
    </w:p>
    <w:p w14:paraId="29FFF7D7" w14:textId="63143D4D" w:rsidR="00FA6FFB" w:rsidRDefault="00FA6FFB" w:rsidP="00C0416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ГОСТ </w:t>
      </w:r>
      <w:r>
        <w:rPr>
          <w:rFonts w:ascii="Arial" w:hAnsi="Arial" w:cs="Arial"/>
          <w:lang w:val="en-US"/>
        </w:rPr>
        <w:t>OIML</w:t>
      </w:r>
      <w:r w:rsidRPr="00FA6FFB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R</w:t>
      </w:r>
      <w:r w:rsidRPr="00FA6FFB">
        <w:rPr>
          <w:rFonts w:ascii="Arial" w:hAnsi="Arial" w:cs="Arial"/>
        </w:rPr>
        <w:t xml:space="preserve"> 76-1 </w:t>
      </w:r>
      <w:r>
        <w:rPr>
          <w:rFonts w:ascii="Arial" w:hAnsi="Arial" w:cs="Arial"/>
        </w:rPr>
        <w:t>Государственная система обеспечения единства измерений</w:t>
      </w:r>
      <w:r w:rsidRPr="00FA6FF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Весы неавтоматического действия</w:t>
      </w:r>
      <w:r w:rsidRPr="00FA6FF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Часть 1</w:t>
      </w:r>
      <w:r w:rsidRPr="00FA6FF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Метрологические и технические требования</w:t>
      </w:r>
      <w:r w:rsidRPr="008E211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Испытания</w:t>
      </w:r>
    </w:p>
    <w:p w14:paraId="50EA663B" w14:textId="156D740E" w:rsidR="00FA6FFB" w:rsidRPr="00FA6FFB" w:rsidRDefault="00FA6FFB" w:rsidP="00C0416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ГОСТ 199  Реактивы</w:t>
      </w:r>
      <w:r w:rsidRPr="00FA6FF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Натрий уксуснокислый 3-водный</w:t>
      </w:r>
      <w:r w:rsidRPr="00FA6FF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Технические условия</w:t>
      </w:r>
    </w:p>
    <w:p w14:paraId="0F5BC9FE" w14:textId="3CC33128" w:rsidR="00402CF3" w:rsidRDefault="00402CF3" w:rsidP="00C0416D">
      <w:pPr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>ГОСТ</w:t>
      </w:r>
      <w:r w:rsidR="00A51EFF" w:rsidRPr="00C978AD">
        <w:rPr>
          <w:rFonts w:ascii="Arial" w:hAnsi="Arial" w:cs="Arial"/>
        </w:rPr>
        <w:t xml:space="preserve"> </w:t>
      </w:r>
      <w:r w:rsidRPr="00C978AD">
        <w:rPr>
          <w:rFonts w:ascii="Arial" w:hAnsi="Arial" w:cs="Arial"/>
        </w:rPr>
        <w:t>450</w:t>
      </w:r>
      <w:r w:rsidR="00A51EFF" w:rsidRPr="00C978AD">
        <w:rPr>
          <w:rFonts w:ascii="Arial" w:hAnsi="Arial" w:cs="Arial"/>
        </w:rPr>
        <w:t xml:space="preserve"> </w:t>
      </w:r>
      <w:r w:rsidRPr="00C978AD">
        <w:rPr>
          <w:rFonts w:ascii="Arial" w:hAnsi="Arial" w:cs="Arial"/>
        </w:rPr>
        <w:t>Кальций хлористый технический. Технические условия</w:t>
      </w:r>
    </w:p>
    <w:p w14:paraId="51ABDB79" w14:textId="6935EB35" w:rsidR="00FA6FFB" w:rsidRPr="00FA6FFB" w:rsidRDefault="00FA6FFB" w:rsidP="00C0416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ГОСТ 902 Натрия бисульфит технический (водный раствор)</w:t>
      </w:r>
      <w:r w:rsidRPr="00FA6FF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Технические условия</w:t>
      </w:r>
    </w:p>
    <w:p w14:paraId="4595F991" w14:textId="77777777" w:rsidR="00402CF3" w:rsidRPr="005750AD" w:rsidRDefault="00402CF3" w:rsidP="00C0416D">
      <w:pPr>
        <w:pStyle w:val="24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750AD">
        <w:rPr>
          <w:rFonts w:ascii="Arial" w:hAnsi="Arial" w:cs="Arial"/>
          <w:sz w:val="24"/>
          <w:szCs w:val="24"/>
        </w:rPr>
        <w:t>ГОСТ</w:t>
      </w:r>
      <w:r w:rsidR="00A51EFF" w:rsidRPr="005750AD">
        <w:rPr>
          <w:rFonts w:ascii="Arial" w:hAnsi="Arial" w:cs="Arial"/>
          <w:sz w:val="24"/>
          <w:szCs w:val="24"/>
        </w:rPr>
        <w:t xml:space="preserve"> </w:t>
      </w:r>
      <w:r w:rsidRPr="005750AD">
        <w:rPr>
          <w:rFonts w:ascii="Arial" w:hAnsi="Arial" w:cs="Arial"/>
          <w:sz w:val="24"/>
          <w:szCs w:val="24"/>
        </w:rPr>
        <w:t>1770</w:t>
      </w:r>
      <w:r w:rsidR="00A51EFF" w:rsidRPr="005750AD">
        <w:rPr>
          <w:rFonts w:ascii="Arial" w:hAnsi="Arial" w:cs="Arial"/>
          <w:sz w:val="24"/>
          <w:szCs w:val="24"/>
        </w:rPr>
        <w:t xml:space="preserve"> </w:t>
      </w:r>
      <w:r w:rsidRPr="005750AD">
        <w:rPr>
          <w:rFonts w:ascii="Arial" w:hAnsi="Arial" w:cs="Arial"/>
          <w:sz w:val="24"/>
          <w:szCs w:val="24"/>
        </w:rPr>
        <w:t>(ИСО</w:t>
      </w:r>
      <w:r w:rsidR="00A51EFF" w:rsidRPr="005750AD">
        <w:rPr>
          <w:rFonts w:ascii="Arial" w:hAnsi="Arial" w:cs="Arial"/>
          <w:sz w:val="24"/>
          <w:szCs w:val="24"/>
        </w:rPr>
        <w:t xml:space="preserve"> </w:t>
      </w:r>
      <w:r w:rsidRPr="005750AD">
        <w:rPr>
          <w:rFonts w:ascii="Arial" w:hAnsi="Arial" w:cs="Arial"/>
          <w:sz w:val="24"/>
          <w:szCs w:val="24"/>
        </w:rPr>
        <w:t>1042–83, ИСО</w:t>
      </w:r>
      <w:r w:rsidR="00A51EFF" w:rsidRPr="005750AD">
        <w:rPr>
          <w:rFonts w:ascii="Arial" w:hAnsi="Arial" w:cs="Arial"/>
          <w:sz w:val="24"/>
          <w:szCs w:val="24"/>
        </w:rPr>
        <w:t xml:space="preserve"> </w:t>
      </w:r>
      <w:r w:rsidRPr="005750AD">
        <w:rPr>
          <w:rFonts w:ascii="Arial" w:hAnsi="Arial" w:cs="Arial"/>
          <w:sz w:val="24"/>
          <w:szCs w:val="24"/>
        </w:rPr>
        <w:t xml:space="preserve">4788–80) Посуда мерная лабораторная стеклянная. Цилиндры, мензурки, колбы, пробирки. Общие технические условия </w:t>
      </w:r>
    </w:p>
    <w:p w14:paraId="24A2DA26" w14:textId="77777777" w:rsidR="00402CF3" w:rsidRPr="005750AD" w:rsidRDefault="00402CF3" w:rsidP="00C0416D">
      <w:pPr>
        <w:pStyle w:val="24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750AD">
        <w:rPr>
          <w:rFonts w:ascii="Arial" w:hAnsi="Arial" w:cs="Arial"/>
          <w:sz w:val="24"/>
          <w:szCs w:val="24"/>
        </w:rPr>
        <w:t>ГОСТ</w:t>
      </w:r>
      <w:r w:rsidR="00A51EFF" w:rsidRPr="005750AD">
        <w:rPr>
          <w:rFonts w:ascii="Arial" w:hAnsi="Arial" w:cs="Arial"/>
          <w:sz w:val="24"/>
          <w:szCs w:val="24"/>
        </w:rPr>
        <w:t xml:space="preserve"> </w:t>
      </w:r>
      <w:r w:rsidRPr="005750AD">
        <w:rPr>
          <w:rFonts w:ascii="Arial" w:hAnsi="Arial" w:cs="Arial"/>
          <w:sz w:val="24"/>
          <w:szCs w:val="24"/>
        </w:rPr>
        <w:t>3118</w:t>
      </w:r>
      <w:r w:rsidR="00A51EFF" w:rsidRPr="005750AD">
        <w:rPr>
          <w:rFonts w:ascii="Arial" w:hAnsi="Arial" w:cs="Arial"/>
          <w:sz w:val="24"/>
          <w:szCs w:val="24"/>
        </w:rPr>
        <w:t xml:space="preserve"> </w:t>
      </w:r>
      <w:r w:rsidRPr="005750AD">
        <w:rPr>
          <w:rFonts w:ascii="Arial" w:hAnsi="Arial" w:cs="Arial"/>
          <w:sz w:val="24"/>
          <w:szCs w:val="24"/>
        </w:rPr>
        <w:t>Реактивы. Кислота соляная. Технические условия</w:t>
      </w:r>
    </w:p>
    <w:p w14:paraId="1697B135" w14:textId="13A0D140" w:rsidR="00E219B6" w:rsidRDefault="00E219B6" w:rsidP="00C0416D">
      <w:pPr>
        <w:pStyle w:val="24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750AD">
        <w:rPr>
          <w:rFonts w:ascii="Arial" w:hAnsi="Arial" w:cs="Arial"/>
          <w:sz w:val="24"/>
          <w:szCs w:val="24"/>
        </w:rPr>
        <w:t>ГОСТ 410</w:t>
      </w:r>
      <w:r w:rsidR="00FA6FFB">
        <w:rPr>
          <w:rFonts w:ascii="Arial" w:hAnsi="Arial" w:cs="Arial"/>
          <w:sz w:val="24"/>
          <w:szCs w:val="24"/>
        </w:rPr>
        <w:t>9</w:t>
      </w:r>
      <w:r w:rsidRPr="005750AD">
        <w:rPr>
          <w:rFonts w:ascii="Arial" w:hAnsi="Arial" w:cs="Arial"/>
          <w:sz w:val="24"/>
          <w:szCs w:val="24"/>
        </w:rPr>
        <w:t xml:space="preserve"> Реактивы. </w:t>
      </w:r>
      <w:r w:rsidR="00255929" w:rsidRPr="005750AD">
        <w:rPr>
          <w:rFonts w:ascii="Arial" w:hAnsi="Arial" w:cs="Arial"/>
          <w:sz w:val="24"/>
          <w:szCs w:val="24"/>
        </w:rPr>
        <w:t>Б</w:t>
      </w:r>
      <w:r w:rsidR="00FA6FFB">
        <w:rPr>
          <w:rFonts w:ascii="Arial" w:hAnsi="Arial" w:cs="Arial"/>
          <w:sz w:val="24"/>
          <w:szCs w:val="24"/>
        </w:rPr>
        <w:t>ром</w:t>
      </w:r>
      <w:r w:rsidRPr="005750AD">
        <w:rPr>
          <w:rFonts w:ascii="Arial" w:hAnsi="Arial" w:cs="Arial"/>
          <w:sz w:val="24"/>
          <w:szCs w:val="24"/>
        </w:rPr>
        <w:t>. Технические условия</w:t>
      </w:r>
    </w:p>
    <w:p w14:paraId="04AE1955" w14:textId="4DDA77F7" w:rsidR="00FA6FFB" w:rsidRPr="005750AD" w:rsidRDefault="00FA6FFB" w:rsidP="00FA6FFB">
      <w:pPr>
        <w:pStyle w:val="24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750AD">
        <w:rPr>
          <w:rFonts w:ascii="Arial" w:hAnsi="Arial" w:cs="Arial"/>
          <w:sz w:val="24"/>
          <w:szCs w:val="24"/>
        </w:rPr>
        <w:t>ГОСТ 41</w:t>
      </w:r>
      <w:r>
        <w:rPr>
          <w:rFonts w:ascii="Arial" w:hAnsi="Arial" w:cs="Arial"/>
          <w:sz w:val="24"/>
          <w:szCs w:val="24"/>
        </w:rPr>
        <w:t>59</w:t>
      </w:r>
      <w:r w:rsidRPr="005750AD">
        <w:rPr>
          <w:rFonts w:ascii="Arial" w:hAnsi="Arial" w:cs="Arial"/>
          <w:sz w:val="24"/>
          <w:szCs w:val="24"/>
        </w:rPr>
        <w:t xml:space="preserve"> Реактивы. </w:t>
      </w:r>
      <w:r>
        <w:rPr>
          <w:rFonts w:ascii="Arial" w:hAnsi="Arial" w:cs="Arial"/>
          <w:sz w:val="24"/>
          <w:szCs w:val="24"/>
        </w:rPr>
        <w:t>Йод</w:t>
      </w:r>
      <w:r w:rsidRPr="005750AD">
        <w:rPr>
          <w:rFonts w:ascii="Arial" w:hAnsi="Arial" w:cs="Arial"/>
          <w:sz w:val="24"/>
          <w:szCs w:val="24"/>
        </w:rPr>
        <w:t>. Технические условия</w:t>
      </w:r>
    </w:p>
    <w:p w14:paraId="54760A15" w14:textId="77777777" w:rsidR="00255929" w:rsidRPr="005750AD" w:rsidRDefault="00255929" w:rsidP="00C0416D">
      <w:pPr>
        <w:pStyle w:val="24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750AD">
        <w:rPr>
          <w:rFonts w:ascii="Arial" w:hAnsi="Arial" w:cs="Arial"/>
          <w:sz w:val="24"/>
          <w:szCs w:val="24"/>
        </w:rPr>
        <w:t>ГОСТ 4204 Реактивы. Кислота серная. Технические условия</w:t>
      </w:r>
    </w:p>
    <w:p w14:paraId="3ACFD62A" w14:textId="486EDC9F" w:rsidR="00402CF3" w:rsidRPr="00C978AD" w:rsidRDefault="00402CF3" w:rsidP="00C0416D">
      <w:pPr>
        <w:pStyle w:val="24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750AD">
        <w:rPr>
          <w:rFonts w:ascii="Arial" w:hAnsi="Arial" w:cs="Arial"/>
          <w:sz w:val="24"/>
          <w:szCs w:val="24"/>
        </w:rPr>
        <w:t>ГОСТ</w:t>
      </w:r>
      <w:r w:rsidR="00A51EFF" w:rsidRPr="005750AD">
        <w:rPr>
          <w:rFonts w:ascii="Arial" w:hAnsi="Arial" w:cs="Arial"/>
          <w:sz w:val="24"/>
          <w:szCs w:val="24"/>
        </w:rPr>
        <w:t xml:space="preserve"> </w:t>
      </w:r>
      <w:r w:rsidRPr="005750AD">
        <w:rPr>
          <w:rFonts w:ascii="Arial" w:hAnsi="Arial" w:cs="Arial"/>
          <w:sz w:val="24"/>
          <w:szCs w:val="24"/>
        </w:rPr>
        <w:t>4</w:t>
      </w:r>
      <w:r w:rsidR="00FA6FFB">
        <w:rPr>
          <w:rFonts w:ascii="Arial" w:hAnsi="Arial" w:cs="Arial"/>
          <w:sz w:val="24"/>
          <w:szCs w:val="24"/>
        </w:rPr>
        <w:t>2</w:t>
      </w:r>
      <w:r w:rsidRPr="005750AD">
        <w:rPr>
          <w:rFonts w:ascii="Arial" w:hAnsi="Arial" w:cs="Arial"/>
          <w:sz w:val="24"/>
          <w:szCs w:val="24"/>
        </w:rPr>
        <w:t>32</w:t>
      </w:r>
      <w:r w:rsidR="00A51EFF" w:rsidRPr="005750AD">
        <w:rPr>
          <w:rFonts w:ascii="Arial" w:hAnsi="Arial" w:cs="Arial"/>
          <w:sz w:val="24"/>
          <w:szCs w:val="24"/>
        </w:rPr>
        <w:t xml:space="preserve"> </w:t>
      </w:r>
      <w:r w:rsidRPr="005750AD">
        <w:rPr>
          <w:rFonts w:ascii="Arial" w:hAnsi="Arial" w:cs="Arial"/>
          <w:sz w:val="24"/>
          <w:szCs w:val="24"/>
        </w:rPr>
        <w:t xml:space="preserve">Реактивы. </w:t>
      </w:r>
      <w:r w:rsidR="00FA6FFB">
        <w:rPr>
          <w:rFonts w:ascii="Arial" w:hAnsi="Arial" w:cs="Arial"/>
          <w:sz w:val="24"/>
          <w:szCs w:val="24"/>
        </w:rPr>
        <w:t>Калий йодистый</w:t>
      </w:r>
      <w:r w:rsidRPr="005750AD">
        <w:rPr>
          <w:rFonts w:ascii="Arial" w:hAnsi="Arial" w:cs="Arial"/>
          <w:sz w:val="24"/>
          <w:szCs w:val="24"/>
        </w:rPr>
        <w:t>. Технические условия</w:t>
      </w:r>
    </w:p>
    <w:p w14:paraId="56103B1C" w14:textId="2EA04A90" w:rsidR="00FA6FFB" w:rsidRDefault="006410F3" w:rsidP="00FA6FF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>ГОСТ 4</w:t>
      </w:r>
      <w:r w:rsidR="00FA6FFB">
        <w:rPr>
          <w:rFonts w:ascii="Arial" w:hAnsi="Arial" w:cs="Arial"/>
        </w:rPr>
        <w:t>328</w:t>
      </w:r>
      <w:r w:rsidRPr="00C978AD">
        <w:rPr>
          <w:rFonts w:ascii="Arial" w:hAnsi="Arial" w:cs="Arial"/>
        </w:rPr>
        <w:t xml:space="preserve"> </w:t>
      </w:r>
      <w:r w:rsidR="00FA6FFB" w:rsidRPr="005750AD">
        <w:rPr>
          <w:rFonts w:ascii="Arial" w:hAnsi="Arial" w:cs="Arial"/>
        </w:rPr>
        <w:t xml:space="preserve">Реактивы. </w:t>
      </w:r>
      <w:r w:rsidR="00FA6FFB">
        <w:rPr>
          <w:rFonts w:ascii="Arial" w:hAnsi="Arial" w:cs="Arial"/>
        </w:rPr>
        <w:t>Натрия гидроокись</w:t>
      </w:r>
      <w:r w:rsidR="00FA6FFB" w:rsidRPr="005750AD">
        <w:rPr>
          <w:rFonts w:ascii="Arial" w:hAnsi="Arial" w:cs="Arial"/>
        </w:rPr>
        <w:t>. Технические условия</w:t>
      </w:r>
      <w:r w:rsidR="00FA6FFB" w:rsidRPr="00DA42D2">
        <w:rPr>
          <w:rFonts w:ascii="Arial" w:hAnsi="Arial" w:cs="Arial"/>
        </w:rPr>
        <w:t xml:space="preserve"> </w:t>
      </w:r>
    </w:p>
    <w:p w14:paraId="0FF2504B" w14:textId="192D5A16" w:rsidR="00402CF3" w:rsidRDefault="00402CF3" w:rsidP="00FA6FF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DA42D2">
        <w:rPr>
          <w:rFonts w:ascii="Arial" w:hAnsi="Arial" w:cs="Arial"/>
        </w:rPr>
        <w:t>ГОСТ</w:t>
      </w:r>
      <w:r w:rsidR="00A51EFF" w:rsidRPr="00DA42D2">
        <w:rPr>
          <w:rFonts w:ascii="Arial" w:hAnsi="Arial" w:cs="Arial"/>
        </w:rPr>
        <w:t xml:space="preserve"> </w:t>
      </w:r>
      <w:r w:rsidRPr="00DA42D2">
        <w:rPr>
          <w:rFonts w:ascii="Arial" w:hAnsi="Arial" w:cs="Arial"/>
        </w:rPr>
        <w:t>4</w:t>
      </w:r>
      <w:r w:rsidR="00FA6FFB">
        <w:rPr>
          <w:rFonts w:ascii="Arial" w:hAnsi="Arial" w:cs="Arial"/>
        </w:rPr>
        <w:t>5</w:t>
      </w:r>
      <w:r w:rsidRPr="00DA42D2">
        <w:rPr>
          <w:rFonts w:ascii="Arial" w:hAnsi="Arial" w:cs="Arial"/>
        </w:rPr>
        <w:t>1</w:t>
      </w:r>
      <w:r w:rsidR="00FA6FFB">
        <w:rPr>
          <w:rFonts w:ascii="Arial" w:hAnsi="Arial" w:cs="Arial"/>
        </w:rPr>
        <w:t>7</w:t>
      </w:r>
      <w:r w:rsidR="00A51EFF" w:rsidRPr="00DA42D2">
        <w:rPr>
          <w:rFonts w:ascii="Arial" w:hAnsi="Arial" w:cs="Arial"/>
        </w:rPr>
        <w:t xml:space="preserve"> </w:t>
      </w:r>
      <w:r w:rsidRPr="00DA42D2">
        <w:rPr>
          <w:rFonts w:ascii="Arial" w:hAnsi="Arial" w:cs="Arial"/>
        </w:rPr>
        <w:t xml:space="preserve">Реактивы. </w:t>
      </w:r>
      <w:r w:rsidR="00FA6FFB">
        <w:rPr>
          <w:rFonts w:ascii="Arial" w:hAnsi="Arial" w:cs="Arial"/>
        </w:rPr>
        <w:t>Методы приготовления вспомогательных реактивов и растворов</w:t>
      </w:r>
      <w:r w:rsidR="00FA6FFB" w:rsidRPr="00FA6FFB">
        <w:rPr>
          <w:rFonts w:ascii="Arial" w:hAnsi="Arial" w:cs="Arial"/>
        </w:rPr>
        <w:t>,</w:t>
      </w:r>
      <w:r w:rsidR="00FA6FFB">
        <w:rPr>
          <w:rFonts w:ascii="Arial" w:hAnsi="Arial" w:cs="Arial"/>
        </w:rPr>
        <w:t xml:space="preserve"> применяемых при анализе</w:t>
      </w:r>
    </w:p>
    <w:p w14:paraId="36FB4D13" w14:textId="3E83C0DB" w:rsidR="00FA6FFB" w:rsidRDefault="00FA6FFB" w:rsidP="00FA6FF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DA42D2">
        <w:rPr>
          <w:rFonts w:ascii="Arial" w:hAnsi="Arial" w:cs="Arial"/>
        </w:rPr>
        <w:t>ГОСТ 4</w:t>
      </w:r>
      <w:r>
        <w:rPr>
          <w:rFonts w:ascii="Arial" w:hAnsi="Arial" w:cs="Arial"/>
        </w:rPr>
        <w:t>919</w:t>
      </w:r>
      <w:r w:rsidRPr="00FA6FFB">
        <w:rPr>
          <w:rFonts w:ascii="Arial" w:hAnsi="Arial" w:cs="Arial"/>
        </w:rPr>
        <w:t>.1</w:t>
      </w:r>
      <w:r w:rsidRPr="00DA42D2">
        <w:rPr>
          <w:rFonts w:ascii="Arial" w:hAnsi="Arial" w:cs="Arial"/>
        </w:rPr>
        <w:t xml:space="preserve"> Реактивы</w:t>
      </w:r>
      <w:r w:rsidRPr="00FA6F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 особо чистые вещества</w:t>
      </w:r>
      <w:r w:rsidRPr="00DA42D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Методы приготовления растворов индикаторов</w:t>
      </w:r>
    </w:p>
    <w:p w14:paraId="382FE691" w14:textId="4C7BB0D7" w:rsidR="00FA6FFB" w:rsidRDefault="00FA6FFB" w:rsidP="00FA6FF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 xml:space="preserve">ГОСТ </w:t>
      </w:r>
      <w:r>
        <w:rPr>
          <w:rFonts w:ascii="Arial" w:hAnsi="Arial" w:cs="Arial"/>
        </w:rPr>
        <w:t>6341</w:t>
      </w:r>
      <w:r w:rsidRPr="00C978AD">
        <w:rPr>
          <w:rFonts w:ascii="Arial" w:hAnsi="Arial" w:cs="Arial"/>
        </w:rPr>
        <w:t xml:space="preserve"> </w:t>
      </w:r>
      <w:r w:rsidRPr="005750AD">
        <w:rPr>
          <w:rFonts w:ascii="Arial" w:hAnsi="Arial" w:cs="Arial"/>
        </w:rPr>
        <w:t xml:space="preserve">Реактивы. </w:t>
      </w:r>
      <w:r>
        <w:rPr>
          <w:rFonts w:ascii="Arial" w:hAnsi="Arial" w:cs="Arial"/>
        </w:rPr>
        <w:t>Кислота янтарная</w:t>
      </w:r>
      <w:r w:rsidRPr="005750AD">
        <w:rPr>
          <w:rFonts w:ascii="Arial" w:hAnsi="Arial" w:cs="Arial"/>
        </w:rPr>
        <w:t>. Технические условия</w:t>
      </w:r>
      <w:r w:rsidRPr="00DA42D2">
        <w:rPr>
          <w:rFonts w:ascii="Arial" w:hAnsi="Arial" w:cs="Arial"/>
        </w:rPr>
        <w:t xml:space="preserve"> </w:t>
      </w:r>
    </w:p>
    <w:p w14:paraId="5C4B2E3E" w14:textId="676D7FBB" w:rsidR="00FA6FFB" w:rsidRDefault="00FA6FFB" w:rsidP="00FA6FF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 xml:space="preserve">ГОСТ </w:t>
      </w:r>
      <w:r>
        <w:rPr>
          <w:rFonts w:ascii="Arial" w:hAnsi="Arial" w:cs="Arial"/>
        </w:rPr>
        <w:t>6563</w:t>
      </w:r>
      <w:r w:rsidRPr="00C978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Изделия технические из благородных металлов и сплавов</w:t>
      </w:r>
      <w:r w:rsidRPr="005750AD">
        <w:rPr>
          <w:rFonts w:ascii="Arial" w:hAnsi="Arial" w:cs="Arial"/>
        </w:rPr>
        <w:t>. Технические условия</w:t>
      </w:r>
      <w:r w:rsidRPr="00DA42D2">
        <w:rPr>
          <w:rFonts w:ascii="Arial" w:hAnsi="Arial" w:cs="Arial"/>
        </w:rPr>
        <w:t xml:space="preserve"> </w:t>
      </w:r>
    </w:p>
    <w:p w14:paraId="709E39D7" w14:textId="77777777" w:rsidR="00EA388C" w:rsidRDefault="00EA388C" w:rsidP="00FA6FF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14:paraId="4189C961" w14:textId="5A69868C" w:rsidR="00412B45" w:rsidRDefault="00DA42D2" w:rsidP="00FA6FFB">
      <w:pPr>
        <w:pStyle w:val="24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978AD">
        <w:rPr>
          <w:rFonts w:ascii="Arial" w:hAnsi="Arial" w:cs="Arial"/>
          <w:sz w:val="24"/>
          <w:szCs w:val="24"/>
        </w:rPr>
        <w:lastRenderedPageBreak/>
        <w:t>ГОСТ 6709* Вода дистиллированная. Технические условия</w:t>
      </w:r>
    </w:p>
    <w:p w14:paraId="38625814" w14:textId="77777777" w:rsidR="00EC69DD" w:rsidRPr="00C978AD" w:rsidRDefault="00EC69DD" w:rsidP="00EC69D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>ГОСТ 9147 Посуда и оборудование лабораторные фарфоровые. Технические условия</w:t>
      </w:r>
    </w:p>
    <w:p w14:paraId="5239A526" w14:textId="7A8E9CF8" w:rsidR="006410F3" w:rsidRPr="00C978AD" w:rsidRDefault="006410F3" w:rsidP="00C041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>ГОСТ 13</w:t>
      </w:r>
      <w:r w:rsidR="00FA6FFB">
        <w:rPr>
          <w:rFonts w:ascii="Arial" w:hAnsi="Arial" w:cs="Arial"/>
        </w:rPr>
        <w:t>950</w:t>
      </w:r>
      <w:r w:rsidRPr="00C978AD">
        <w:rPr>
          <w:rFonts w:ascii="Arial" w:hAnsi="Arial" w:cs="Arial"/>
        </w:rPr>
        <w:t xml:space="preserve"> </w:t>
      </w:r>
      <w:r w:rsidR="00FA6FFB">
        <w:rPr>
          <w:rFonts w:ascii="Arial" w:hAnsi="Arial" w:cs="Arial"/>
        </w:rPr>
        <w:t>Бочки стальные сварные и закатные с гофрами на корпусе</w:t>
      </w:r>
      <w:r w:rsidR="00FA6FFB" w:rsidRPr="00FA6FFB">
        <w:rPr>
          <w:rFonts w:ascii="Arial" w:hAnsi="Arial" w:cs="Arial"/>
        </w:rPr>
        <w:t xml:space="preserve">. </w:t>
      </w:r>
      <w:r w:rsidR="00442C3D" w:rsidRPr="00C978AD">
        <w:rPr>
          <w:rFonts w:ascii="Arial" w:hAnsi="Arial" w:cs="Arial"/>
        </w:rPr>
        <w:t>Технические условия</w:t>
      </w:r>
    </w:p>
    <w:p w14:paraId="08817F1F" w14:textId="77777777" w:rsidR="00442C3D" w:rsidRPr="00C978AD" w:rsidRDefault="002A1565" w:rsidP="00C0416D">
      <w:pPr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>ГОСТ 14192 Маркировка грузов</w:t>
      </w:r>
    </w:p>
    <w:p w14:paraId="0EEAE9AB" w14:textId="77777777" w:rsidR="002A1565" w:rsidRDefault="002A1565" w:rsidP="00C0416D">
      <w:pPr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>ГОСТ 15846 Продукция, отправляемая в районы Крайнего Севера и приравненные к ним местности. Упаковка, маркировка, транспортирование и хранение</w:t>
      </w:r>
    </w:p>
    <w:p w14:paraId="5436846D" w14:textId="5ABFD072" w:rsidR="00FA6FFB" w:rsidRPr="00FA6FFB" w:rsidRDefault="00FA6FFB" w:rsidP="00C0416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ГОСТ 18300</w:t>
      </w:r>
      <w:r w:rsidR="00EA388C">
        <w:rPr>
          <w:rFonts w:ascii="Arial" w:hAnsi="Arial" w:cs="Arial"/>
        </w:rPr>
        <w:t>*</w:t>
      </w:r>
      <w:r w:rsidRPr="00C978AD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Спирт этиловый ректификованный технический</w:t>
      </w:r>
      <w:r w:rsidRPr="00FA6FF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Технические условия</w:t>
      </w:r>
    </w:p>
    <w:p w14:paraId="0C7A9D48" w14:textId="02E03D17" w:rsidR="00FA6FFB" w:rsidRPr="00FA6FFB" w:rsidRDefault="00FA6FFB" w:rsidP="00FA6FFB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ГОСТ 18995</w:t>
      </w:r>
      <w:r w:rsidRPr="00FA6FFB">
        <w:rPr>
          <w:rFonts w:ascii="Arial" w:hAnsi="Arial" w:cs="Arial"/>
        </w:rPr>
        <w:t>.1</w:t>
      </w:r>
      <w:r>
        <w:rPr>
          <w:rFonts w:ascii="Arial" w:hAnsi="Arial" w:cs="Arial"/>
        </w:rPr>
        <w:t xml:space="preserve"> Продукты химические жидные</w:t>
      </w:r>
      <w:r w:rsidRPr="00FA6FF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Методы определения плотности</w:t>
      </w:r>
    </w:p>
    <w:p w14:paraId="26875FBB" w14:textId="49CD5EE7" w:rsidR="00FA6FFB" w:rsidRPr="00FA6FFB" w:rsidRDefault="00FA6FFB" w:rsidP="00FA6FFB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ГОСТ 18995</w:t>
      </w:r>
      <w:r w:rsidRPr="00FA6FFB">
        <w:rPr>
          <w:rFonts w:ascii="Arial" w:hAnsi="Arial" w:cs="Arial"/>
        </w:rPr>
        <w:t>.</w:t>
      </w:r>
      <w:r>
        <w:rPr>
          <w:rFonts w:ascii="Arial" w:hAnsi="Arial" w:cs="Arial"/>
        </w:rPr>
        <w:t>7 Продукты химические жидные</w:t>
      </w:r>
      <w:r w:rsidRPr="00FA6FF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Методы определения температурных пределов перегонки</w:t>
      </w:r>
    </w:p>
    <w:p w14:paraId="4843E062" w14:textId="2AA29CBA" w:rsidR="00FA6FFB" w:rsidRPr="00FA6FFB" w:rsidRDefault="00FA6FFB" w:rsidP="00C041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ГОСТ 19433 Грузы опасные</w:t>
      </w:r>
      <w:r w:rsidRPr="00FA6FFB">
        <w:rPr>
          <w:rFonts w:ascii="Arial" w:eastAsia="TimesNewRoman" w:hAnsi="Arial" w:cs="Arial"/>
        </w:rPr>
        <w:t>.</w:t>
      </w:r>
      <w:r>
        <w:rPr>
          <w:rFonts w:ascii="Arial" w:eastAsia="TimesNewRoman" w:hAnsi="Arial" w:cs="Arial"/>
        </w:rPr>
        <w:t xml:space="preserve"> Классификация и маркировка</w:t>
      </w:r>
    </w:p>
    <w:p w14:paraId="23A6F974" w14:textId="17212E45" w:rsidR="00065B92" w:rsidRPr="00C978AD" w:rsidRDefault="00442C3D" w:rsidP="00C041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C978AD">
        <w:rPr>
          <w:rFonts w:ascii="Arial" w:eastAsia="TimesNewRoman" w:hAnsi="Arial" w:cs="Arial"/>
        </w:rPr>
        <w:t>ГОСТ 19</w:t>
      </w:r>
      <w:r w:rsidR="00FA6FFB">
        <w:rPr>
          <w:rFonts w:ascii="Arial" w:eastAsia="TimesNewRoman" w:hAnsi="Arial" w:cs="Arial"/>
        </w:rPr>
        <w:t>908</w:t>
      </w:r>
      <w:r w:rsidRPr="00C978AD">
        <w:rPr>
          <w:rFonts w:ascii="Arial" w:eastAsia="TimesNewRoman" w:hAnsi="Arial" w:cs="Arial"/>
        </w:rPr>
        <w:t xml:space="preserve"> </w:t>
      </w:r>
      <w:r w:rsidR="00FA6FFB">
        <w:rPr>
          <w:rFonts w:ascii="Arial" w:hAnsi="Arial" w:cs="Arial"/>
        </w:rPr>
        <w:t>Тигли</w:t>
      </w:r>
      <w:r w:rsidR="00FA6FFB" w:rsidRPr="00FA6FFB">
        <w:rPr>
          <w:rFonts w:ascii="Arial" w:hAnsi="Arial" w:cs="Arial"/>
        </w:rPr>
        <w:t>,</w:t>
      </w:r>
      <w:r w:rsidR="00FA6FFB">
        <w:rPr>
          <w:rFonts w:ascii="Arial" w:hAnsi="Arial" w:cs="Arial"/>
        </w:rPr>
        <w:t xml:space="preserve"> чаши</w:t>
      </w:r>
      <w:r w:rsidR="00FA6FFB" w:rsidRPr="00FA6FFB">
        <w:rPr>
          <w:rFonts w:ascii="Arial" w:hAnsi="Arial" w:cs="Arial"/>
        </w:rPr>
        <w:t>,</w:t>
      </w:r>
      <w:r w:rsidR="00FA6FFB">
        <w:rPr>
          <w:rFonts w:ascii="Arial" w:hAnsi="Arial" w:cs="Arial"/>
        </w:rPr>
        <w:t xml:space="preserve"> колбы</w:t>
      </w:r>
      <w:r w:rsidR="00FA6FFB" w:rsidRPr="00FA6FFB">
        <w:rPr>
          <w:rFonts w:ascii="Arial" w:hAnsi="Arial" w:cs="Arial"/>
        </w:rPr>
        <w:t>,</w:t>
      </w:r>
      <w:r w:rsidR="00FA6FFB">
        <w:rPr>
          <w:rFonts w:ascii="Arial" w:hAnsi="Arial" w:cs="Arial"/>
        </w:rPr>
        <w:t xml:space="preserve"> воронки</w:t>
      </w:r>
      <w:r w:rsidR="00FA6FFB" w:rsidRPr="00FA6FFB">
        <w:rPr>
          <w:rFonts w:ascii="Arial" w:hAnsi="Arial" w:cs="Arial"/>
        </w:rPr>
        <w:t>,</w:t>
      </w:r>
      <w:r w:rsidR="00FA6FFB">
        <w:rPr>
          <w:rFonts w:ascii="Arial" w:hAnsi="Arial" w:cs="Arial"/>
        </w:rPr>
        <w:t xml:space="preserve"> пробирки и наконечники из прозрачного кварцевого стекла</w:t>
      </w:r>
      <w:r w:rsidRPr="00C978AD">
        <w:rPr>
          <w:rFonts w:ascii="Arial" w:hAnsi="Arial" w:cs="Arial"/>
        </w:rPr>
        <w:t>. Общие технические условия</w:t>
      </w:r>
    </w:p>
    <w:p w14:paraId="57BCA9DC" w14:textId="12B7EA1D" w:rsidR="00E219B6" w:rsidRPr="00C978AD" w:rsidRDefault="00E219B6" w:rsidP="00C0416D">
      <w:pPr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>ГОСТ 2</w:t>
      </w:r>
      <w:r w:rsidR="00FA6FFB">
        <w:rPr>
          <w:rFonts w:ascii="Arial" w:hAnsi="Arial" w:cs="Arial"/>
        </w:rPr>
        <w:t>5070</w:t>
      </w:r>
      <w:r w:rsidRPr="00C978AD">
        <w:rPr>
          <w:rFonts w:ascii="Arial" w:hAnsi="Arial" w:cs="Arial"/>
        </w:rPr>
        <w:t xml:space="preserve"> </w:t>
      </w:r>
      <w:r w:rsidR="00FA6FFB">
        <w:rPr>
          <w:rFonts w:ascii="Arial" w:hAnsi="Arial" w:cs="Arial"/>
        </w:rPr>
        <w:t>Этилен</w:t>
      </w:r>
      <w:r w:rsidRPr="00C978AD">
        <w:rPr>
          <w:rFonts w:ascii="Arial" w:hAnsi="Arial" w:cs="Arial"/>
        </w:rPr>
        <w:t>. Технические условия</w:t>
      </w:r>
    </w:p>
    <w:p w14:paraId="0DC88557" w14:textId="6E621944" w:rsidR="009D6C82" w:rsidRDefault="00A43E36" w:rsidP="0080077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eastAsia="TimesNewRoman" w:hAnsi="Arial" w:cs="Arial"/>
        </w:rPr>
        <w:t xml:space="preserve">ГОСТ 25336 </w:t>
      </w:r>
      <w:r w:rsidRPr="00C978AD">
        <w:rPr>
          <w:rFonts w:ascii="Arial" w:hAnsi="Arial" w:cs="Arial"/>
        </w:rPr>
        <w:t>Посуда и оборудование лабораторные стеклянные. Типы, основные параметры и размеры</w:t>
      </w:r>
    </w:p>
    <w:p w14:paraId="1B3D4FCE" w14:textId="11C1D83A" w:rsidR="00FA6FFB" w:rsidRDefault="00FA6FFB" w:rsidP="0080077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eastAsia="TimesNewRoman" w:hAnsi="Arial" w:cs="Arial"/>
        </w:rPr>
        <w:t>ГОСТ 25</w:t>
      </w:r>
      <w:r>
        <w:rPr>
          <w:rFonts w:ascii="Arial" w:eastAsia="TimesNewRoman" w:hAnsi="Arial" w:cs="Arial"/>
        </w:rPr>
        <w:t>794</w:t>
      </w:r>
      <w:r w:rsidRPr="00FA6FFB">
        <w:rPr>
          <w:rFonts w:ascii="Arial" w:eastAsia="TimesNewRoman" w:hAnsi="Arial" w:cs="Arial"/>
        </w:rPr>
        <w:t>.1</w:t>
      </w:r>
      <w:r w:rsidRPr="00C978AD">
        <w:rPr>
          <w:rFonts w:ascii="Arial" w:eastAsia="TimesNewRoman" w:hAnsi="Arial" w:cs="Arial"/>
        </w:rPr>
        <w:t xml:space="preserve"> </w:t>
      </w:r>
      <w:r>
        <w:rPr>
          <w:rFonts w:ascii="Arial" w:hAnsi="Arial" w:cs="Arial"/>
        </w:rPr>
        <w:t>Реактивы</w:t>
      </w:r>
      <w:r w:rsidRPr="00FA6FF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Методы приготовления титрованных растворов для кислотно-основного титрования</w:t>
      </w:r>
    </w:p>
    <w:p w14:paraId="7D88C9EA" w14:textId="0C5D7767" w:rsidR="00FA6FFB" w:rsidRPr="00FA6FFB" w:rsidRDefault="00FA6FFB" w:rsidP="00FA6FF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eastAsia="TimesNewRoman" w:hAnsi="Arial" w:cs="Arial"/>
        </w:rPr>
        <w:t>ГОСТ 25</w:t>
      </w:r>
      <w:r>
        <w:rPr>
          <w:rFonts w:ascii="Arial" w:eastAsia="TimesNewRoman" w:hAnsi="Arial" w:cs="Arial"/>
        </w:rPr>
        <w:t>794</w:t>
      </w:r>
      <w:r w:rsidRPr="00FA6FFB">
        <w:rPr>
          <w:rFonts w:ascii="Arial" w:eastAsia="TimesNewRoman" w:hAnsi="Arial" w:cs="Arial"/>
        </w:rPr>
        <w:t>.</w:t>
      </w:r>
      <w:r w:rsidR="000B3F90">
        <w:rPr>
          <w:rFonts w:ascii="Arial" w:eastAsia="TimesNewRoman" w:hAnsi="Arial" w:cs="Arial"/>
        </w:rPr>
        <w:t xml:space="preserve">2 </w:t>
      </w:r>
      <w:r>
        <w:rPr>
          <w:rFonts w:ascii="Arial" w:hAnsi="Arial" w:cs="Arial"/>
        </w:rPr>
        <w:t>Реактивы</w:t>
      </w:r>
      <w:r w:rsidRPr="00FA6FF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Методы приготовления титрованных растворов для </w:t>
      </w:r>
      <w:r w:rsidR="000B3F90">
        <w:rPr>
          <w:rFonts w:ascii="Arial" w:hAnsi="Arial" w:cs="Arial"/>
        </w:rPr>
        <w:t>окислительно-восстановительного</w:t>
      </w:r>
      <w:r>
        <w:rPr>
          <w:rFonts w:ascii="Arial" w:hAnsi="Arial" w:cs="Arial"/>
        </w:rPr>
        <w:t xml:space="preserve"> титрования</w:t>
      </w:r>
    </w:p>
    <w:p w14:paraId="47D62651" w14:textId="4094B24B" w:rsidR="00FA6FFB" w:rsidRDefault="000B3F90" w:rsidP="0080077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ГОСТ 26316 Грузы опасные</w:t>
      </w:r>
      <w:r w:rsidRPr="008E211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Упаковка</w:t>
      </w:r>
    </w:p>
    <w:p w14:paraId="7911B58C" w14:textId="4B509D3C" w:rsidR="00565ECD" w:rsidRDefault="00565ECD" w:rsidP="0080077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ГОСТ 26927 Сырье и продукты пищевые</w:t>
      </w:r>
      <w:r w:rsidRPr="00565EC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Методы определения ртути</w:t>
      </w:r>
    </w:p>
    <w:p w14:paraId="076CE0C7" w14:textId="6365758A" w:rsidR="00565ECD" w:rsidRDefault="00565ECD" w:rsidP="00565EC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ГОСТ 26930 Сырье и продукты пищевые</w:t>
      </w:r>
      <w:r w:rsidRPr="00565EC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Методы определения мышьяка</w:t>
      </w:r>
    </w:p>
    <w:p w14:paraId="2DD2E654" w14:textId="78C6F77F" w:rsidR="00565ECD" w:rsidRDefault="00565ECD" w:rsidP="00565EC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ГОСТ 26932 Сырье и продукты пищевые</w:t>
      </w:r>
      <w:r w:rsidRPr="00565EC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Методы определения свинца</w:t>
      </w:r>
    </w:p>
    <w:p w14:paraId="5D58927D" w14:textId="6E58EE51" w:rsidR="006410F3" w:rsidRPr="00C978AD" w:rsidRDefault="006410F3" w:rsidP="00C0416D">
      <w:pPr>
        <w:pStyle w:val="Bodytext20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r w:rsidRPr="00C978AD">
        <w:rPr>
          <w:sz w:val="24"/>
          <w:szCs w:val="24"/>
        </w:rPr>
        <w:t>ГОСТ 2706</w:t>
      </w:r>
      <w:r w:rsidR="00565ECD">
        <w:rPr>
          <w:sz w:val="24"/>
          <w:szCs w:val="24"/>
        </w:rPr>
        <w:t>8</w:t>
      </w:r>
      <w:r w:rsidRPr="00C978AD">
        <w:rPr>
          <w:sz w:val="24"/>
          <w:szCs w:val="24"/>
        </w:rPr>
        <w:t xml:space="preserve"> Реактивы. </w:t>
      </w:r>
      <w:r w:rsidR="00565ECD">
        <w:rPr>
          <w:sz w:val="24"/>
          <w:szCs w:val="24"/>
        </w:rPr>
        <w:t>Натрий серноватистокислый (натрия тиосульфат) 5-водный</w:t>
      </w:r>
      <w:r w:rsidRPr="00C978AD">
        <w:rPr>
          <w:sz w:val="24"/>
          <w:szCs w:val="24"/>
        </w:rPr>
        <w:t>. Технические условия</w:t>
      </w:r>
    </w:p>
    <w:p w14:paraId="29F8AA0A" w14:textId="77777777" w:rsidR="006410F3" w:rsidRDefault="002A1565" w:rsidP="00C041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eastAsia="TimesNewRoman" w:hAnsi="Arial" w:cs="Arial"/>
        </w:rPr>
        <w:t xml:space="preserve">ГОСТ 27752 </w:t>
      </w:r>
      <w:r w:rsidRPr="00C978AD">
        <w:rPr>
          <w:rFonts w:ascii="Arial" w:hAnsi="Arial" w:cs="Arial"/>
        </w:rPr>
        <w:t>Часы электронно-механические кварцевые настольные. Настенные и часы-будильники. Общие технические условия</w:t>
      </w:r>
    </w:p>
    <w:p w14:paraId="60257792" w14:textId="77777777" w:rsidR="00EA388C" w:rsidRPr="00C978AD" w:rsidRDefault="00EA388C" w:rsidP="00EA388C">
      <w:pPr>
        <w:rPr>
          <w:rFonts w:ascii="Arial" w:hAnsi="Arial" w:cs="Arial"/>
        </w:rPr>
      </w:pPr>
      <w:r w:rsidRPr="00C978AD">
        <w:rPr>
          <w:rFonts w:ascii="Arial" w:hAnsi="Arial" w:cs="Arial"/>
        </w:rPr>
        <w:t>__________</w:t>
      </w:r>
    </w:p>
    <w:p w14:paraId="18690B03" w14:textId="77777777" w:rsidR="00EA388C" w:rsidRDefault="00EA388C" w:rsidP="00EA388C">
      <w:pPr>
        <w:ind w:firstLine="709"/>
        <w:rPr>
          <w:rFonts w:ascii="Arial" w:hAnsi="Arial" w:cs="Arial"/>
          <w:sz w:val="22"/>
          <w:szCs w:val="22"/>
          <w:shd w:val="clear" w:color="auto" w:fill="FFFFFF"/>
        </w:rPr>
      </w:pPr>
      <w:r w:rsidRPr="00C978AD">
        <w:rPr>
          <w:rFonts w:ascii="Arial" w:hAnsi="Arial" w:cs="Arial"/>
          <w:sz w:val="22"/>
          <w:szCs w:val="22"/>
          <w:vertAlign w:val="superscript"/>
        </w:rPr>
        <w:t>*</w:t>
      </w:r>
      <w:r w:rsidRPr="00C978AD">
        <w:rPr>
          <w:rFonts w:ascii="Arial" w:hAnsi="Arial" w:cs="Arial"/>
          <w:sz w:val="22"/>
          <w:szCs w:val="22"/>
        </w:rPr>
        <w:t xml:space="preserve">В Российской Федерации действует </w:t>
      </w:r>
      <w:r w:rsidRPr="00C978AD">
        <w:rPr>
          <w:rFonts w:ascii="Arial" w:hAnsi="Arial" w:cs="Arial"/>
          <w:sz w:val="22"/>
          <w:szCs w:val="22"/>
          <w:shd w:val="clear" w:color="auto" w:fill="FFFFFF"/>
        </w:rPr>
        <w:t>ГОСТ Р 58144</w:t>
      </w:r>
      <w:r w:rsidRPr="00C978AD">
        <w:rPr>
          <w:rFonts w:ascii="Arial" w:hAnsi="Arial" w:cs="Arial"/>
          <w:sz w:val="22"/>
          <w:szCs w:val="22"/>
        </w:rPr>
        <w:t>–</w:t>
      </w:r>
      <w:r w:rsidRPr="00C978AD">
        <w:rPr>
          <w:rFonts w:ascii="Arial" w:hAnsi="Arial" w:cs="Arial"/>
          <w:sz w:val="22"/>
          <w:szCs w:val="22"/>
          <w:shd w:val="clear" w:color="auto" w:fill="FFFFFF"/>
        </w:rPr>
        <w:t>2018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«Вода дистиллированная. Технические условия»</w:t>
      </w:r>
      <w:r w:rsidRPr="00C978AD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E7C7CD4" w14:textId="26D52A2D" w:rsidR="00B56D68" w:rsidRPr="00C978AD" w:rsidRDefault="00EA388C" w:rsidP="00EE7068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B56D68">
        <w:rPr>
          <w:rFonts w:ascii="Arial" w:hAnsi="Arial" w:cs="Arial"/>
          <w:sz w:val="22"/>
          <w:szCs w:val="22"/>
        </w:rPr>
        <w:t>*</w:t>
      </w:r>
      <w:r w:rsidR="00B56D68" w:rsidRPr="00C978AD">
        <w:rPr>
          <w:rFonts w:ascii="Arial" w:hAnsi="Arial" w:cs="Arial"/>
          <w:sz w:val="22"/>
          <w:szCs w:val="22"/>
        </w:rPr>
        <w:t xml:space="preserve">В Российской Федерации действует ГОСТ Р </w:t>
      </w:r>
      <w:r w:rsidR="00FA6FFB">
        <w:rPr>
          <w:rFonts w:ascii="Arial" w:hAnsi="Arial" w:cs="Arial"/>
          <w:sz w:val="22"/>
          <w:szCs w:val="22"/>
        </w:rPr>
        <w:t>55878</w:t>
      </w:r>
      <w:r w:rsidR="00B56D68" w:rsidRPr="00C978AD">
        <w:rPr>
          <w:rFonts w:ascii="Arial" w:hAnsi="Arial" w:cs="Arial"/>
          <w:sz w:val="22"/>
          <w:szCs w:val="22"/>
        </w:rPr>
        <w:t>–20</w:t>
      </w:r>
      <w:r w:rsidR="00FA6FFB">
        <w:rPr>
          <w:rFonts w:ascii="Arial" w:hAnsi="Arial" w:cs="Arial"/>
          <w:sz w:val="22"/>
          <w:szCs w:val="22"/>
        </w:rPr>
        <w:t>13</w:t>
      </w:r>
      <w:r w:rsidR="00B56D68" w:rsidRPr="00C978AD">
        <w:rPr>
          <w:rFonts w:ascii="Arial" w:hAnsi="Arial" w:cs="Arial"/>
          <w:sz w:val="22"/>
          <w:szCs w:val="22"/>
        </w:rPr>
        <w:t xml:space="preserve"> «</w:t>
      </w:r>
      <w:r w:rsidR="00FA6FFB">
        <w:rPr>
          <w:rFonts w:ascii="Arial" w:hAnsi="Arial" w:cs="Arial"/>
          <w:sz w:val="22"/>
          <w:szCs w:val="22"/>
        </w:rPr>
        <w:t>Спирт этиловый технический гидролизный ректификованный</w:t>
      </w:r>
      <w:r w:rsidR="00FA6FFB" w:rsidRPr="00FA6FFB">
        <w:rPr>
          <w:rFonts w:ascii="Arial" w:hAnsi="Arial" w:cs="Arial"/>
          <w:sz w:val="22"/>
          <w:szCs w:val="22"/>
        </w:rPr>
        <w:t>.</w:t>
      </w:r>
      <w:r w:rsidR="00FA6FFB">
        <w:rPr>
          <w:rFonts w:ascii="Arial" w:hAnsi="Arial" w:cs="Arial"/>
          <w:sz w:val="22"/>
          <w:szCs w:val="22"/>
        </w:rPr>
        <w:t xml:space="preserve"> Технические условия</w:t>
      </w:r>
      <w:r w:rsidR="00B56D68" w:rsidRPr="00C978AD">
        <w:rPr>
          <w:rFonts w:ascii="Arial" w:hAnsi="Arial" w:cs="Arial"/>
          <w:sz w:val="22"/>
          <w:szCs w:val="22"/>
        </w:rPr>
        <w:t>».</w:t>
      </w:r>
    </w:p>
    <w:p w14:paraId="1E8ACEF2" w14:textId="77777777" w:rsidR="00216069" w:rsidRDefault="00216069" w:rsidP="00565ECD">
      <w:pPr>
        <w:pStyle w:val="24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4F345CB3" w14:textId="77777777" w:rsidR="00EA388C" w:rsidRPr="00216069" w:rsidRDefault="00EA388C" w:rsidP="00EA388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C978AD">
        <w:rPr>
          <w:rFonts w:ascii="Arial" w:eastAsia="TimesNewRoman" w:hAnsi="Arial" w:cs="Arial"/>
        </w:rPr>
        <w:lastRenderedPageBreak/>
        <w:t xml:space="preserve">ГОСТ 28498 </w:t>
      </w:r>
      <w:r w:rsidRPr="00C978AD">
        <w:rPr>
          <w:rFonts w:ascii="Arial" w:hAnsi="Arial" w:cs="Arial"/>
        </w:rPr>
        <w:t>Термометры жидкостные стеклянные. Общие технические требования. Методы испытаний</w:t>
      </w:r>
    </w:p>
    <w:p w14:paraId="29CC3959" w14:textId="4AE02213" w:rsidR="00565ECD" w:rsidRPr="00C978AD" w:rsidRDefault="00565ECD" w:rsidP="00565ECD">
      <w:pPr>
        <w:pStyle w:val="24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978AD">
        <w:rPr>
          <w:rFonts w:ascii="Arial" w:hAnsi="Arial" w:cs="Arial"/>
          <w:sz w:val="24"/>
          <w:szCs w:val="24"/>
        </w:rPr>
        <w:t>ГОСТ 29169 Посуда лабораторная стеклянная. Пипетки с одной отметкой</w:t>
      </w:r>
    </w:p>
    <w:p w14:paraId="1AC0C81A" w14:textId="77777777" w:rsidR="00565ECD" w:rsidRPr="00C978AD" w:rsidRDefault="00565ECD" w:rsidP="00565ECD">
      <w:pPr>
        <w:pStyle w:val="24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978AD">
        <w:rPr>
          <w:rFonts w:ascii="Arial" w:hAnsi="Arial" w:cs="Arial"/>
          <w:sz w:val="24"/>
          <w:szCs w:val="24"/>
        </w:rPr>
        <w:t xml:space="preserve">ГОСТ 29227 </w:t>
      </w:r>
      <w:r>
        <w:rPr>
          <w:rFonts w:ascii="Arial" w:hAnsi="Arial" w:cs="Arial"/>
          <w:sz w:val="24"/>
          <w:szCs w:val="24"/>
        </w:rPr>
        <w:t>(ИСО 835-1</w:t>
      </w:r>
      <w:r w:rsidRPr="00C978AD">
        <w:rPr>
          <w:rFonts w:ascii="Arial" w:hAnsi="Arial" w:cs="Arial"/>
        </w:rPr>
        <w:t>–</w:t>
      </w:r>
      <w:r>
        <w:rPr>
          <w:rFonts w:ascii="Arial" w:hAnsi="Arial" w:cs="Arial"/>
          <w:sz w:val="24"/>
          <w:szCs w:val="24"/>
        </w:rPr>
        <w:t xml:space="preserve">81) </w:t>
      </w:r>
      <w:r w:rsidRPr="00C978AD">
        <w:rPr>
          <w:rFonts w:ascii="Arial" w:hAnsi="Arial" w:cs="Arial"/>
          <w:sz w:val="24"/>
          <w:szCs w:val="24"/>
        </w:rPr>
        <w:t>Посуда лабораторная стеклянная. Пипетки градуированные. Часть 1. Общие требования</w:t>
      </w:r>
    </w:p>
    <w:p w14:paraId="70C94CD5" w14:textId="77777777" w:rsidR="00565ECD" w:rsidRPr="00C978AD" w:rsidRDefault="00565ECD" w:rsidP="00565ECD">
      <w:pPr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>ГОСТ 29251 (ИСО 385-1–84) Посуда лабораторная стеклянная. Бюретки. Часть 1. Общие требования</w:t>
      </w:r>
    </w:p>
    <w:p w14:paraId="75957AD7" w14:textId="77777777" w:rsidR="00565ECD" w:rsidRDefault="00565ECD" w:rsidP="00565ECD">
      <w:pPr>
        <w:pStyle w:val="Bodytext20"/>
        <w:shd w:val="clear" w:color="auto" w:fill="auto"/>
        <w:tabs>
          <w:tab w:val="left" w:pos="1221"/>
        </w:tabs>
        <w:spacing w:before="0" w:line="360" w:lineRule="auto"/>
        <w:ind w:firstLine="709"/>
        <w:rPr>
          <w:sz w:val="24"/>
          <w:szCs w:val="24"/>
        </w:rPr>
      </w:pPr>
      <w:r w:rsidRPr="006E5BA6">
        <w:rPr>
          <w:sz w:val="24"/>
          <w:szCs w:val="24"/>
        </w:rPr>
        <w:t>ГОСТ 30178 Сырье и продукты пищевые. Атомно-абсорбционный метод определения токсичных элементов</w:t>
      </w:r>
    </w:p>
    <w:p w14:paraId="029686DD" w14:textId="77777777" w:rsidR="00565ECD" w:rsidRPr="006E5BA6" w:rsidRDefault="00565ECD" w:rsidP="00565ECD">
      <w:pPr>
        <w:pStyle w:val="Bodytext20"/>
        <w:shd w:val="clear" w:color="auto" w:fill="auto"/>
        <w:tabs>
          <w:tab w:val="left" w:pos="1221"/>
        </w:tabs>
        <w:spacing w:before="0" w:line="360" w:lineRule="auto"/>
        <w:ind w:firstLine="709"/>
        <w:rPr>
          <w:sz w:val="24"/>
          <w:szCs w:val="24"/>
        </w:rPr>
      </w:pPr>
      <w:r w:rsidRPr="006E5BA6">
        <w:rPr>
          <w:sz w:val="24"/>
          <w:szCs w:val="24"/>
        </w:rPr>
        <w:t>ГОСТ 30538 Продукты пищевые. Методика определения токсичных элементов атомно-эмиссионным методом</w:t>
      </w:r>
    </w:p>
    <w:p w14:paraId="45F30A70" w14:textId="63BE5093" w:rsidR="006E5BA6" w:rsidRDefault="006E5BA6" w:rsidP="006E5BA6">
      <w:pPr>
        <w:pStyle w:val="Bodytext20"/>
        <w:shd w:val="clear" w:color="auto" w:fill="auto"/>
        <w:tabs>
          <w:tab w:val="left" w:pos="1221"/>
        </w:tabs>
        <w:spacing w:before="0" w:line="360" w:lineRule="auto"/>
        <w:ind w:firstLine="709"/>
        <w:rPr>
          <w:sz w:val="24"/>
          <w:szCs w:val="24"/>
        </w:rPr>
      </w:pPr>
      <w:r w:rsidRPr="00D00568">
        <w:rPr>
          <w:sz w:val="24"/>
          <w:szCs w:val="24"/>
        </w:rPr>
        <w:t>ГОСТ 31266</w:t>
      </w:r>
      <w:r w:rsidR="00B56D68">
        <w:rPr>
          <w:sz w:val="24"/>
          <w:szCs w:val="24"/>
        </w:rPr>
        <w:t>*</w:t>
      </w:r>
      <w:r w:rsidRPr="00D00568">
        <w:rPr>
          <w:sz w:val="24"/>
          <w:szCs w:val="24"/>
        </w:rPr>
        <w:t xml:space="preserve"> Сырье и продукты пищевые. Атомно-абсорбционный метод определения мышьяка</w:t>
      </w:r>
    </w:p>
    <w:p w14:paraId="2F76DBFE" w14:textId="30A4B3D2" w:rsidR="00B56D68" w:rsidRPr="00B56D68" w:rsidRDefault="00B56D68" w:rsidP="00B56D68">
      <w:pPr>
        <w:spacing w:line="360" w:lineRule="auto"/>
        <w:ind w:firstLine="709"/>
        <w:rPr>
          <w:rFonts w:ascii="Arial" w:hAnsi="Arial" w:cs="Arial"/>
        </w:rPr>
      </w:pPr>
      <w:r w:rsidRPr="00B56D68">
        <w:rPr>
          <w:rFonts w:ascii="Arial" w:hAnsi="Arial" w:cs="Arial"/>
        </w:rPr>
        <w:t>ГОСТ 33411-2015</w:t>
      </w:r>
      <w:r w:rsidR="009C559C">
        <w:rPr>
          <w:rFonts w:ascii="Arial" w:hAnsi="Arial" w:cs="Arial"/>
        </w:rPr>
        <w:t xml:space="preserve"> </w:t>
      </w:r>
      <w:r w:rsidRPr="00B56D68">
        <w:rPr>
          <w:rFonts w:ascii="Arial" w:hAnsi="Arial" w:cs="Arial"/>
        </w:rPr>
        <w:t>Сырье и продукты пищевые. Определения массовой доли мышьяка методом атомной абсорбц</w:t>
      </w:r>
      <w:r w:rsidR="00FA6805">
        <w:rPr>
          <w:rFonts w:ascii="Arial" w:hAnsi="Arial" w:cs="Arial"/>
        </w:rPr>
        <w:t xml:space="preserve">ии с генерацией гидридов </w:t>
      </w:r>
    </w:p>
    <w:p w14:paraId="74A63B32" w14:textId="2BA083FE" w:rsidR="00B56D68" w:rsidRPr="00B56D68" w:rsidRDefault="00B56D68" w:rsidP="00B56D68">
      <w:pPr>
        <w:spacing w:line="360" w:lineRule="auto"/>
        <w:ind w:firstLine="709"/>
        <w:rPr>
          <w:rFonts w:ascii="Arial" w:hAnsi="Arial" w:cs="Arial"/>
        </w:rPr>
      </w:pPr>
      <w:r w:rsidRPr="00B56D68">
        <w:rPr>
          <w:rFonts w:ascii="Arial" w:hAnsi="Arial" w:cs="Arial"/>
        </w:rPr>
        <w:t>ГОСТ 33412-2015</w:t>
      </w:r>
      <w:r w:rsidR="009C559C">
        <w:rPr>
          <w:rFonts w:ascii="Arial" w:hAnsi="Arial" w:cs="Arial"/>
        </w:rPr>
        <w:t xml:space="preserve"> </w:t>
      </w:r>
      <w:r w:rsidRPr="00B56D68">
        <w:rPr>
          <w:rFonts w:ascii="Arial" w:hAnsi="Arial" w:cs="Arial"/>
        </w:rPr>
        <w:t xml:space="preserve"> Сырье и продукты пищевые. Определение массовой доли ртути методом беспламенной атомной абсорбции </w:t>
      </w:r>
    </w:p>
    <w:p w14:paraId="31069104" w14:textId="057AFBB8" w:rsidR="00BB70A6" w:rsidRPr="00BB70A6" w:rsidRDefault="00BB70A6" w:rsidP="00BB70A6">
      <w:pPr>
        <w:pStyle w:val="Bodytext20"/>
        <w:shd w:val="clear" w:color="auto" w:fill="auto"/>
        <w:tabs>
          <w:tab w:val="left" w:pos="1221"/>
        </w:tabs>
        <w:spacing w:before="0" w:line="360" w:lineRule="auto"/>
        <w:ind w:firstLine="709"/>
        <w:rPr>
          <w:sz w:val="24"/>
          <w:szCs w:val="24"/>
        </w:rPr>
      </w:pPr>
      <w:r w:rsidRPr="00BB70A6">
        <w:rPr>
          <w:sz w:val="24"/>
          <w:szCs w:val="24"/>
        </w:rPr>
        <w:t>ГОСТ EN 14084</w:t>
      </w:r>
      <w:r w:rsidR="009C559C">
        <w:rPr>
          <w:sz w:val="24"/>
          <w:szCs w:val="24"/>
        </w:rPr>
        <w:t xml:space="preserve"> </w:t>
      </w:r>
      <w:r w:rsidRPr="00BB70A6">
        <w:rPr>
          <w:sz w:val="24"/>
          <w:szCs w:val="24"/>
        </w:rPr>
        <w:t xml:space="preserve">Продукты пищевые. Определение следовых элементов. Определение содержания свинца, кадмия, цинка, меди и железа с помощью атомно-абсорбционной спектрометрии после микроволнового разложения </w:t>
      </w:r>
    </w:p>
    <w:p w14:paraId="174917E5" w14:textId="4EB236D8" w:rsidR="00B56D68" w:rsidRDefault="00BB70A6" w:rsidP="00BB70A6">
      <w:pPr>
        <w:pStyle w:val="Bodytext20"/>
        <w:shd w:val="clear" w:color="auto" w:fill="auto"/>
        <w:tabs>
          <w:tab w:val="left" w:pos="1221"/>
        </w:tabs>
        <w:spacing w:before="0" w:line="360" w:lineRule="auto"/>
        <w:ind w:firstLine="709"/>
        <w:rPr>
          <w:bCs/>
        </w:rPr>
      </w:pPr>
      <w:r w:rsidRPr="00357A00">
        <w:rPr>
          <w:sz w:val="24"/>
          <w:szCs w:val="24"/>
        </w:rPr>
        <w:t>ГOCT EN 15763</w:t>
      </w:r>
      <w:r w:rsidR="009C55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Продукция пищевая. Определение следовых элементов. Определение мышьяка, кадмия, ртути и свинца в пищевой продукции методом масс-спектрометрии с индуктивно связанной плазмой (ИСП-МС) после минерализации под давлением </w:t>
      </w:r>
    </w:p>
    <w:p w14:paraId="33F87DA0" w14:textId="43829314" w:rsidR="00EC69DD" w:rsidRDefault="00EC69DD" w:rsidP="00EC69DD">
      <w:pPr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  <w:bCs/>
        </w:rPr>
        <w:t>ГОСТ</w:t>
      </w:r>
      <w:r w:rsidRPr="00C978AD">
        <w:rPr>
          <w:rFonts w:ascii="Arial" w:hAnsi="Arial" w:cs="Arial"/>
        </w:rPr>
        <w:t xml:space="preserve"> </w:t>
      </w:r>
      <w:r w:rsidRPr="00C978AD">
        <w:rPr>
          <w:rFonts w:ascii="Arial" w:hAnsi="Arial" w:cs="Arial"/>
          <w:bCs/>
        </w:rPr>
        <w:t>ISO</w:t>
      </w:r>
      <w:r w:rsidRPr="00C978AD">
        <w:rPr>
          <w:rFonts w:ascii="Arial" w:hAnsi="Arial" w:cs="Arial"/>
        </w:rPr>
        <w:t xml:space="preserve"> </w:t>
      </w:r>
      <w:r w:rsidRPr="00C978AD">
        <w:rPr>
          <w:rFonts w:ascii="Arial" w:hAnsi="Arial" w:cs="Arial"/>
          <w:bCs/>
        </w:rPr>
        <w:t>2859</w:t>
      </w:r>
      <w:r w:rsidRPr="00C978AD">
        <w:rPr>
          <w:rFonts w:ascii="Arial" w:hAnsi="Arial" w:cs="Arial"/>
        </w:rPr>
        <w:t>-</w:t>
      </w:r>
      <w:r w:rsidRPr="00C978AD">
        <w:rPr>
          <w:rFonts w:ascii="Arial" w:hAnsi="Arial" w:cs="Arial"/>
          <w:bCs/>
        </w:rPr>
        <w:t>1</w:t>
      </w:r>
      <w:bookmarkStart w:id="0" w:name="_Hlk182305361"/>
      <w:r w:rsidR="00492A76">
        <w:rPr>
          <w:rFonts w:ascii="Arial" w:hAnsi="Arial" w:cs="Arial"/>
          <w:bCs/>
        </w:rPr>
        <w:t>*</w:t>
      </w:r>
      <w:bookmarkEnd w:id="0"/>
      <w:r w:rsidR="009C559C">
        <w:rPr>
          <w:rFonts w:ascii="Arial" w:hAnsi="Arial" w:cs="Arial"/>
          <w:bCs/>
        </w:rPr>
        <w:t>*</w:t>
      </w:r>
      <w:r w:rsidRPr="00C978AD">
        <w:rPr>
          <w:rFonts w:ascii="Arial" w:hAnsi="Arial" w:cs="Arial"/>
        </w:rPr>
        <w:t xml:space="preserve"> Статистические методы. Процедуры выборочного контроля по альтернативному признаку. Часть 1. Планы выборочного контроля последовательных партий на основе приемлемого уровня качества</w:t>
      </w:r>
    </w:p>
    <w:p w14:paraId="47636425" w14:textId="77777777" w:rsidR="00216069" w:rsidRDefault="00216069" w:rsidP="00216069">
      <w:pPr>
        <w:spacing w:line="360" w:lineRule="auto"/>
        <w:jc w:val="both"/>
        <w:rPr>
          <w:rFonts w:ascii="Arial" w:hAnsi="Arial" w:cs="Arial"/>
        </w:rPr>
      </w:pPr>
    </w:p>
    <w:p w14:paraId="35E3B656" w14:textId="77777777" w:rsidR="00216069" w:rsidRPr="00C978AD" w:rsidRDefault="00216069" w:rsidP="00216069">
      <w:pPr>
        <w:spacing w:line="360" w:lineRule="auto"/>
        <w:jc w:val="both"/>
        <w:rPr>
          <w:rFonts w:ascii="Arial" w:hAnsi="Arial" w:cs="Arial"/>
          <w:b/>
        </w:rPr>
      </w:pPr>
      <w:r w:rsidRPr="00C978AD">
        <w:rPr>
          <w:rFonts w:ascii="Arial" w:hAnsi="Arial" w:cs="Arial"/>
          <w:b/>
        </w:rPr>
        <w:t>__________</w:t>
      </w:r>
    </w:p>
    <w:p w14:paraId="7BD6D1DD" w14:textId="77777777" w:rsidR="00216069" w:rsidRPr="00BB70A6" w:rsidRDefault="00216069" w:rsidP="00216069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BB70A6">
        <w:rPr>
          <w:rFonts w:ascii="Arial" w:hAnsi="Arial" w:cs="Arial"/>
          <w:sz w:val="22"/>
          <w:szCs w:val="22"/>
        </w:rPr>
        <w:t xml:space="preserve">*В Российской Федерации </w:t>
      </w:r>
      <w:r>
        <w:rPr>
          <w:rFonts w:ascii="Arial" w:hAnsi="Arial" w:cs="Arial"/>
          <w:sz w:val="22"/>
          <w:szCs w:val="22"/>
        </w:rPr>
        <w:t xml:space="preserve">также </w:t>
      </w:r>
      <w:r w:rsidRPr="00BB70A6">
        <w:rPr>
          <w:rFonts w:ascii="Arial" w:hAnsi="Arial" w:cs="Arial"/>
          <w:sz w:val="22"/>
          <w:szCs w:val="22"/>
        </w:rPr>
        <w:t>действует ГОСТ Р 51766—2001 «Сырье и продукты пищевые. Атомно-абсорбционный метод определения мышьяка».</w:t>
      </w:r>
    </w:p>
    <w:p w14:paraId="7B3DF634" w14:textId="77777777" w:rsidR="00216069" w:rsidRDefault="00216069" w:rsidP="00216069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C4C2F">
        <w:rPr>
          <w:rFonts w:ascii="Arial" w:hAnsi="Arial" w:cs="Arial"/>
          <w:sz w:val="22"/>
          <w:szCs w:val="22"/>
        </w:rPr>
        <w:t>*</w:t>
      </w:r>
      <w:r w:rsidRPr="00BB70A6">
        <w:rPr>
          <w:rFonts w:ascii="Arial" w:hAnsi="Arial" w:cs="Arial"/>
          <w:sz w:val="22"/>
          <w:szCs w:val="22"/>
        </w:rPr>
        <w:t>*</w:t>
      </w:r>
      <w:r w:rsidRPr="00CC4C2F">
        <w:rPr>
          <w:rFonts w:ascii="Arial" w:hAnsi="Arial" w:cs="Arial"/>
          <w:sz w:val="22"/>
          <w:szCs w:val="22"/>
        </w:rPr>
        <w:t>В Российской Федерации действует ГОСТ Р ИСО 2859-1–2007 «Статистические методы. Процедуры выборочного контроля по альтернативному признаку. Часть 1. Планы выборочного контроля последовательных партий на основе приемлемого уровня качеств</w:t>
      </w:r>
      <w:r>
        <w:rPr>
          <w:rFonts w:ascii="Arial" w:hAnsi="Arial" w:cs="Arial"/>
          <w:sz w:val="22"/>
          <w:szCs w:val="22"/>
        </w:rPr>
        <w:t>а</w:t>
      </w:r>
      <w:r w:rsidRPr="00CC4C2F">
        <w:rPr>
          <w:rFonts w:ascii="Arial" w:hAnsi="Arial" w:cs="Arial"/>
          <w:sz w:val="22"/>
          <w:szCs w:val="22"/>
        </w:rPr>
        <w:t>».</w:t>
      </w:r>
    </w:p>
    <w:p w14:paraId="7DC60E63" w14:textId="77777777" w:rsidR="00EE7068" w:rsidRDefault="00EE7068" w:rsidP="00216069">
      <w:pPr>
        <w:spacing w:line="360" w:lineRule="auto"/>
        <w:ind w:firstLine="709"/>
        <w:jc w:val="both"/>
        <w:rPr>
          <w:rFonts w:ascii="Arial" w:hAnsi="Arial" w:cs="Arial"/>
          <w:spacing w:val="40"/>
          <w:sz w:val="22"/>
        </w:rPr>
      </w:pPr>
    </w:p>
    <w:p w14:paraId="3222E93F" w14:textId="77777777" w:rsidR="00EE7068" w:rsidRDefault="00EE7068" w:rsidP="00216069">
      <w:pPr>
        <w:spacing w:line="360" w:lineRule="auto"/>
        <w:ind w:firstLine="709"/>
        <w:jc w:val="both"/>
        <w:rPr>
          <w:rFonts w:ascii="Arial" w:hAnsi="Arial" w:cs="Arial"/>
          <w:spacing w:val="40"/>
          <w:sz w:val="22"/>
        </w:rPr>
      </w:pPr>
    </w:p>
    <w:p w14:paraId="4DDF67C8" w14:textId="3D861259" w:rsidR="00744F59" w:rsidRPr="00744F59" w:rsidRDefault="00CC4C2F" w:rsidP="00216069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  <w:lang w:eastAsia="ar-SA"/>
        </w:rPr>
      </w:pPr>
      <w:r w:rsidRPr="00F30B1F">
        <w:rPr>
          <w:rFonts w:ascii="Arial" w:hAnsi="Arial" w:cs="Arial"/>
          <w:spacing w:val="40"/>
          <w:sz w:val="22"/>
        </w:rPr>
        <w:t>Примечание</w:t>
      </w:r>
      <w:r w:rsidRPr="00F30B1F">
        <w:rPr>
          <w:rFonts w:ascii="Arial" w:hAnsi="Arial" w:cs="Arial"/>
          <w:sz w:val="22"/>
        </w:rPr>
        <w:t xml:space="preserve"> </w:t>
      </w:r>
      <w:r w:rsidRPr="00CE3FD3">
        <w:rPr>
          <w:rFonts w:ascii="Arial" w:hAnsi="Arial" w:cs="Arial"/>
          <w:sz w:val="22"/>
          <w:szCs w:val="22"/>
          <w:lang w:eastAsia="ar-SA"/>
        </w:rPr>
        <w:t>–</w:t>
      </w:r>
      <w:r>
        <w:rPr>
          <w:rFonts w:ascii="Arial" w:hAnsi="Arial" w:cs="Arial"/>
          <w:sz w:val="22"/>
        </w:rPr>
        <w:t xml:space="preserve"> </w:t>
      </w:r>
      <w:r w:rsidRPr="00744F59">
        <w:rPr>
          <w:rFonts w:ascii="Arial" w:hAnsi="Arial" w:cs="Arial"/>
          <w:sz w:val="22"/>
          <w:szCs w:val="22"/>
          <w:lang w:eastAsia="ar-SA"/>
        </w:rPr>
        <w:t>При пользовании настоящим стандартом целесообразно проверить действие ссылочных стандартов и классификаторов на официальном интернет-сайте Межгосударственного совета по стандартизации, метрологии и сертификации (www.easc.by)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датированная ссылка, внесено изменение, затрагивающее положение, на которое дана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="00744F59" w:rsidRPr="00744F59">
        <w:rPr>
          <w:rFonts w:ascii="Arial" w:hAnsi="Arial" w:cs="Arial"/>
          <w:sz w:val="22"/>
          <w:szCs w:val="22"/>
          <w:lang w:eastAsia="ar-SA"/>
        </w:rPr>
        <w:t>ссылка, то это положение применяется без учета данного изменения.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14:paraId="19144B54" w14:textId="77777777" w:rsidR="009D6C82" w:rsidRPr="00C978AD" w:rsidRDefault="009D6C82" w:rsidP="00CE41CA">
      <w:pPr>
        <w:autoSpaceDE w:val="0"/>
        <w:autoSpaceDN w:val="0"/>
        <w:adjustRightInd w:val="0"/>
        <w:spacing w:line="360" w:lineRule="auto"/>
        <w:ind w:firstLine="709"/>
        <w:rPr>
          <w:rFonts w:ascii="Arial" w:eastAsia="TimesNewRoman" w:hAnsi="Arial" w:cs="Arial"/>
        </w:rPr>
      </w:pPr>
    </w:p>
    <w:p w14:paraId="3A9A8CAA" w14:textId="77777777" w:rsidR="00626DFC" w:rsidRPr="00C978AD" w:rsidRDefault="00515407" w:rsidP="00581601">
      <w:pPr>
        <w:spacing w:line="360" w:lineRule="auto"/>
        <w:ind w:firstLine="709"/>
        <w:rPr>
          <w:rFonts w:ascii="Arial" w:hAnsi="Arial" w:cs="Arial"/>
          <w:b/>
          <w:sz w:val="28"/>
          <w:szCs w:val="28"/>
        </w:rPr>
      </w:pPr>
      <w:r w:rsidRPr="00C978AD">
        <w:rPr>
          <w:rFonts w:ascii="Arial" w:hAnsi="Arial" w:cs="Arial"/>
          <w:b/>
          <w:sz w:val="28"/>
          <w:szCs w:val="28"/>
        </w:rPr>
        <w:t>3</w:t>
      </w:r>
      <w:r w:rsidR="00626DFC" w:rsidRPr="00C978AD">
        <w:rPr>
          <w:rFonts w:ascii="Arial" w:hAnsi="Arial" w:cs="Arial"/>
          <w:b/>
          <w:sz w:val="28"/>
          <w:szCs w:val="28"/>
        </w:rPr>
        <w:t xml:space="preserve"> Т</w:t>
      </w:r>
      <w:r w:rsidR="006D7C8D" w:rsidRPr="00C978AD">
        <w:rPr>
          <w:rFonts w:ascii="Arial" w:hAnsi="Arial" w:cs="Arial"/>
          <w:b/>
          <w:sz w:val="28"/>
          <w:szCs w:val="28"/>
        </w:rPr>
        <w:t>ехнические т</w:t>
      </w:r>
      <w:r w:rsidR="00626DFC" w:rsidRPr="00C978AD">
        <w:rPr>
          <w:rFonts w:ascii="Arial" w:hAnsi="Arial" w:cs="Arial"/>
          <w:b/>
          <w:sz w:val="28"/>
          <w:szCs w:val="28"/>
        </w:rPr>
        <w:t>ребования</w:t>
      </w:r>
    </w:p>
    <w:p w14:paraId="5613239B" w14:textId="77777777" w:rsidR="00515407" w:rsidRPr="00C978AD" w:rsidRDefault="00515407" w:rsidP="006D0C5E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14:paraId="3749E6F2" w14:textId="77777777" w:rsidR="00614768" w:rsidRPr="00C978AD" w:rsidRDefault="00614768" w:rsidP="00614768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C978AD">
        <w:rPr>
          <w:rFonts w:ascii="Arial" w:hAnsi="Arial" w:cs="Arial"/>
          <w:b/>
        </w:rPr>
        <w:t>3.1 Характеристики</w:t>
      </w:r>
    </w:p>
    <w:p w14:paraId="292DB280" w14:textId="1501EA8E" w:rsidR="0021795C" w:rsidRPr="00C978AD" w:rsidRDefault="00182FE2" w:rsidP="0021795C">
      <w:pPr>
        <w:spacing w:line="360" w:lineRule="auto"/>
        <w:ind w:firstLine="709"/>
        <w:jc w:val="both"/>
        <w:rPr>
          <w:rFonts w:ascii="Arial" w:hAnsi="Arial" w:cs="Arial"/>
          <w:highlight w:val="yellow"/>
        </w:rPr>
      </w:pPr>
      <w:r w:rsidRPr="00C978AD">
        <w:rPr>
          <w:rFonts w:ascii="Arial" w:hAnsi="Arial" w:cs="Arial"/>
        </w:rPr>
        <w:t xml:space="preserve">3.1.1 </w:t>
      </w:r>
      <w:r w:rsidR="008A7B3E">
        <w:rPr>
          <w:rFonts w:ascii="Arial" w:hAnsi="Arial" w:cs="Arial"/>
        </w:rPr>
        <w:t xml:space="preserve">Пищевая добавка </w:t>
      </w:r>
      <w:r w:rsidR="008A7B3E" w:rsidRPr="00CE3FD3">
        <w:rPr>
          <w:rFonts w:ascii="Arial" w:hAnsi="Arial" w:cs="Arial"/>
        </w:rPr>
        <w:t>Е</w:t>
      </w:r>
      <w:r w:rsidR="008A7B3E">
        <w:rPr>
          <w:rFonts w:ascii="Arial" w:hAnsi="Arial" w:cs="Arial"/>
        </w:rPr>
        <w:t>280 представляет собой пропионовую</w:t>
      </w:r>
      <w:r w:rsidR="00492A76" w:rsidRPr="00CE3FD3">
        <w:rPr>
          <w:rFonts w:ascii="Arial" w:hAnsi="Arial" w:cs="Arial"/>
        </w:rPr>
        <w:t xml:space="preserve"> </w:t>
      </w:r>
      <w:r w:rsidR="00492A76">
        <w:rPr>
          <w:rFonts w:ascii="Arial" w:hAnsi="Arial" w:cs="Arial"/>
        </w:rPr>
        <w:t>к</w:t>
      </w:r>
      <w:r w:rsidR="009B4E83" w:rsidRPr="00CE3FD3">
        <w:rPr>
          <w:rFonts w:ascii="Arial" w:hAnsi="Arial" w:cs="Arial"/>
        </w:rPr>
        <w:t>ислот</w:t>
      </w:r>
      <w:r w:rsidR="008A7B3E">
        <w:rPr>
          <w:rFonts w:ascii="Arial" w:hAnsi="Arial" w:cs="Arial"/>
        </w:rPr>
        <w:t>у</w:t>
      </w:r>
      <w:r w:rsidR="00047C5F" w:rsidRPr="00C978AD">
        <w:rPr>
          <w:rFonts w:ascii="Arial" w:hAnsi="Arial" w:cs="Arial"/>
        </w:rPr>
        <w:t>.</w:t>
      </w:r>
    </w:p>
    <w:p w14:paraId="59259125" w14:textId="0FA8D54C" w:rsidR="00047C5F" w:rsidRDefault="00047C5F" w:rsidP="00047C5F">
      <w:pPr>
        <w:widowControl w:val="0"/>
        <w:spacing w:line="360" w:lineRule="auto"/>
        <w:ind w:firstLine="709"/>
        <w:rPr>
          <w:rFonts w:ascii="Arial" w:hAnsi="Arial" w:cs="Arial"/>
        </w:rPr>
      </w:pPr>
      <w:r w:rsidRPr="00C978AD">
        <w:rPr>
          <w:rFonts w:ascii="Arial" w:hAnsi="Arial" w:cs="Arial"/>
        </w:rPr>
        <w:t xml:space="preserve">Формулы: </w:t>
      </w:r>
    </w:p>
    <w:p w14:paraId="113E1E92" w14:textId="0C279FC3" w:rsidR="00047C5F" w:rsidRDefault="004E4F57" w:rsidP="00047C5F">
      <w:pPr>
        <w:widowControl w:val="0"/>
        <w:spacing w:line="360" w:lineRule="auto"/>
        <w:ind w:firstLine="709"/>
        <w:rPr>
          <w:rFonts w:ascii="Arial" w:hAnsi="Arial" w:cs="Arial"/>
          <w:vertAlign w:val="subscript"/>
          <w:lang w:val="en-US"/>
        </w:rPr>
      </w:pPr>
      <w:r>
        <w:rPr>
          <w:rFonts w:ascii="Arial" w:hAnsi="Arial" w:cs="Arial"/>
        </w:rPr>
        <w:t>- э</w:t>
      </w:r>
      <w:r w:rsidR="00047C5F" w:rsidRPr="00C978AD">
        <w:rPr>
          <w:rFonts w:ascii="Arial" w:hAnsi="Arial" w:cs="Arial"/>
        </w:rPr>
        <w:t>мпирическая</w:t>
      </w:r>
      <w:r>
        <w:rPr>
          <w:rFonts w:ascii="Arial" w:hAnsi="Arial" w:cs="Arial"/>
        </w:rPr>
        <w:t xml:space="preserve"> – </w:t>
      </w:r>
      <w:r w:rsidR="00047C5F" w:rsidRPr="00C978AD">
        <w:rPr>
          <w:rFonts w:ascii="Arial" w:hAnsi="Arial" w:cs="Arial"/>
        </w:rPr>
        <w:t xml:space="preserve"> С</w:t>
      </w:r>
      <w:r w:rsidR="008A7B3E">
        <w:rPr>
          <w:rFonts w:ascii="Arial" w:hAnsi="Arial" w:cs="Arial"/>
          <w:vertAlign w:val="subscript"/>
          <w:lang w:val="en-US"/>
        </w:rPr>
        <w:t>3</w:t>
      </w:r>
      <w:r w:rsidR="00047C5F" w:rsidRPr="00C978AD">
        <w:rPr>
          <w:rFonts w:ascii="Arial" w:hAnsi="Arial" w:cs="Arial"/>
        </w:rPr>
        <w:t>Н</w:t>
      </w:r>
      <w:r w:rsidR="00047C5F" w:rsidRPr="00C978AD">
        <w:rPr>
          <w:rFonts w:ascii="Arial" w:hAnsi="Arial" w:cs="Arial"/>
          <w:vertAlign w:val="subscript"/>
        </w:rPr>
        <w:t>6</w:t>
      </w:r>
      <w:r w:rsidR="00047C5F" w:rsidRPr="00C978AD">
        <w:rPr>
          <w:rFonts w:ascii="Arial" w:hAnsi="Arial" w:cs="Arial"/>
        </w:rPr>
        <w:t>О</w:t>
      </w:r>
      <w:r w:rsidR="008A7B3E">
        <w:rPr>
          <w:rFonts w:ascii="Arial" w:hAnsi="Arial" w:cs="Arial"/>
          <w:vertAlign w:val="subscript"/>
          <w:lang w:val="en-US"/>
        </w:rPr>
        <w:t>2</w:t>
      </w:r>
    </w:p>
    <w:p w14:paraId="0ECD8B86" w14:textId="77777777" w:rsidR="008A7B3E" w:rsidRDefault="008A7B3E" w:rsidP="00047C5F">
      <w:pPr>
        <w:widowControl w:val="0"/>
        <w:spacing w:line="360" w:lineRule="auto"/>
        <w:ind w:firstLine="709"/>
        <w:rPr>
          <w:rFonts w:ascii="Arial" w:hAnsi="Arial" w:cs="Arial"/>
          <w:vertAlign w:val="subscript"/>
          <w:lang w:val="en-US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972"/>
        <w:gridCol w:w="6939"/>
      </w:tblGrid>
      <w:tr w:rsidR="008A7B3E" w14:paraId="58D0B6A7" w14:textId="77777777" w:rsidTr="008A7B3E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63BCD" w14:textId="28FAAAA3" w:rsidR="008A7B3E" w:rsidRDefault="008A7B3E" w:rsidP="008A7B3E">
            <w:pPr>
              <w:widowControl w:val="0"/>
              <w:spacing w:line="360" w:lineRule="auto"/>
              <w:ind w:firstLine="592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- с</w:t>
            </w:r>
            <w:r w:rsidRPr="00C978AD">
              <w:rPr>
                <w:rFonts w:ascii="Arial" w:hAnsi="Arial" w:cs="Arial"/>
              </w:rPr>
              <w:t>труктурная</w:t>
            </w:r>
            <w:r>
              <w:rPr>
                <w:rFonts w:ascii="Arial" w:hAnsi="Arial" w:cs="Arial"/>
              </w:rPr>
              <w:t xml:space="preserve"> –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14:paraId="54E10D86" w14:textId="3F4A4B7F" w:rsidR="008A7B3E" w:rsidRDefault="008A7B3E" w:rsidP="00047C5F">
            <w:pPr>
              <w:widowControl w:val="0"/>
              <w:spacing w:line="360" w:lineRule="auto"/>
              <w:rPr>
                <w:rFonts w:ascii="Arial" w:hAnsi="Arial" w:cs="Arial"/>
                <w:lang w:val="en-US"/>
              </w:rPr>
            </w:pPr>
            <w:r w:rsidRPr="008A7B3E">
              <w:rPr>
                <w:rFonts w:ascii="Arial" w:hAnsi="Arial" w:cs="Arial"/>
                <w:noProof/>
              </w:rPr>
              <w:drawing>
                <wp:inline distT="0" distB="0" distL="0" distR="0" wp14:anchorId="203F18A9" wp14:editId="2FA1D6D9">
                  <wp:extent cx="1955800" cy="749300"/>
                  <wp:effectExtent l="0" t="0" r="0" b="0"/>
                  <wp:docPr id="199538708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387088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B6ACC7" w14:textId="72F4BE64" w:rsidR="00047C5F" w:rsidRPr="00C978AD" w:rsidRDefault="00036DB9" w:rsidP="00047C5F">
      <w:pPr>
        <w:widowControl w:val="0"/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Молекулярная масса</w:t>
      </w:r>
      <w:r w:rsidR="00047C5F" w:rsidRPr="00C978AD">
        <w:rPr>
          <w:rFonts w:ascii="Arial" w:hAnsi="Arial" w:cs="Arial"/>
        </w:rPr>
        <w:t xml:space="preserve"> </w:t>
      </w:r>
      <w:r w:rsidRPr="00CE3FD3">
        <w:rPr>
          <w:rFonts w:ascii="Arial" w:hAnsi="Arial" w:cs="Arial"/>
          <w:sz w:val="22"/>
          <w:szCs w:val="22"/>
          <w:lang w:eastAsia="ar-SA"/>
        </w:rPr>
        <w:t>–</w:t>
      </w:r>
      <w:r w:rsidR="00047C5F" w:rsidRPr="00C978AD">
        <w:rPr>
          <w:rFonts w:ascii="Arial" w:hAnsi="Arial" w:cs="Arial"/>
        </w:rPr>
        <w:t xml:space="preserve"> </w:t>
      </w:r>
      <w:r w:rsidR="008A7B3E" w:rsidRPr="008A7B3E">
        <w:rPr>
          <w:rFonts w:ascii="Arial" w:hAnsi="Arial" w:cs="Arial"/>
        </w:rPr>
        <w:t>74</w:t>
      </w:r>
      <w:r w:rsidR="00047C5F" w:rsidRPr="00C978AD">
        <w:rPr>
          <w:rFonts w:ascii="Arial" w:hAnsi="Arial" w:cs="Arial"/>
        </w:rPr>
        <w:t>,0</w:t>
      </w:r>
      <w:r w:rsidR="008A7B3E" w:rsidRPr="008A7B3E">
        <w:rPr>
          <w:rFonts w:ascii="Arial" w:hAnsi="Arial" w:cs="Arial"/>
        </w:rPr>
        <w:t>8</w:t>
      </w:r>
      <w:r w:rsidR="00047C5F" w:rsidRPr="00C978AD">
        <w:rPr>
          <w:rFonts w:ascii="Arial" w:hAnsi="Arial" w:cs="Arial"/>
        </w:rPr>
        <w:t>.</w:t>
      </w:r>
    </w:p>
    <w:p w14:paraId="540F1A6C" w14:textId="32D80659" w:rsidR="00047C5F" w:rsidRPr="00CE3FD3" w:rsidRDefault="00047C5F" w:rsidP="00C956D2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CE3FD3">
        <w:rPr>
          <w:rFonts w:ascii="Arial" w:hAnsi="Arial" w:cs="Arial"/>
        </w:rPr>
        <w:t xml:space="preserve">Химическое название – </w:t>
      </w:r>
      <w:r w:rsidR="008A7B3E">
        <w:rPr>
          <w:rStyle w:val="organictextcontentspan"/>
          <w:rFonts w:ascii="Arial" w:hAnsi="Arial" w:cs="Arial"/>
        </w:rPr>
        <w:t>пропано</w:t>
      </w:r>
      <w:r w:rsidR="00E61951">
        <w:rPr>
          <w:rStyle w:val="organictextcontentspan"/>
          <w:rFonts w:ascii="Arial" w:hAnsi="Arial" w:cs="Arial"/>
        </w:rPr>
        <w:t>ва</w:t>
      </w:r>
      <w:r w:rsidR="008A7B3E">
        <w:rPr>
          <w:rStyle w:val="organictextcontentspan"/>
          <w:rFonts w:ascii="Arial" w:hAnsi="Arial" w:cs="Arial"/>
        </w:rPr>
        <w:t>я кислота</w:t>
      </w:r>
      <w:r w:rsidR="004850E6" w:rsidRPr="00CE3FD3">
        <w:rPr>
          <w:rStyle w:val="organictextcontentspan"/>
          <w:rFonts w:ascii="Arial" w:hAnsi="Arial" w:cs="Arial"/>
          <w:bCs/>
        </w:rPr>
        <w:t>,</w:t>
      </w:r>
      <w:r w:rsidR="004850E6" w:rsidRPr="00CE3FD3">
        <w:rPr>
          <w:rFonts w:ascii="Arial" w:hAnsi="Arial" w:cs="Arial"/>
        </w:rPr>
        <w:t xml:space="preserve"> CAS номер </w:t>
      </w:r>
      <w:r w:rsidR="008A7B3E" w:rsidRPr="00E61951">
        <w:rPr>
          <w:rFonts w:ascii="Arial" w:hAnsi="Arial" w:cs="Arial"/>
          <w:color w:val="000000" w:themeColor="text1"/>
        </w:rPr>
        <w:t>79</w:t>
      </w:r>
      <w:r w:rsidR="004850E6" w:rsidRPr="00E61951">
        <w:rPr>
          <w:rFonts w:ascii="Arial" w:hAnsi="Arial" w:cs="Arial"/>
          <w:color w:val="000000" w:themeColor="text1"/>
        </w:rPr>
        <w:t>-</w:t>
      </w:r>
      <w:r w:rsidR="008A7B3E" w:rsidRPr="00E61951">
        <w:rPr>
          <w:rFonts w:ascii="Arial" w:hAnsi="Arial" w:cs="Arial"/>
          <w:color w:val="000000" w:themeColor="text1"/>
        </w:rPr>
        <w:t>0</w:t>
      </w:r>
      <w:r w:rsidR="004850E6" w:rsidRPr="00E61951">
        <w:rPr>
          <w:rFonts w:ascii="Arial" w:hAnsi="Arial" w:cs="Arial"/>
          <w:color w:val="000000" w:themeColor="text1"/>
        </w:rPr>
        <w:t>9-4</w:t>
      </w:r>
      <w:r w:rsidRPr="00CE3FD3">
        <w:rPr>
          <w:rStyle w:val="organictextcontentspan"/>
          <w:rFonts w:ascii="Arial" w:hAnsi="Arial" w:cs="Arial"/>
          <w:bCs/>
        </w:rPr>
        <w:t>.</w:t>
      </w:r>
    </w:p>
    <w:p w14:paraId="627580B1" w14:textId="5327D6C8" w:rsidR="009502A7" w:rsidRPr="00F30B1F" w:rsidRDefault="00515407" w:rsidP="009502A7">
      <w:pPr>
        <w:spacing w:line="360" w:lineRule="auto"/>
        <w:ind w:firstLine="709"/>
        <w:jc w:val="both"/>
        <w:rPr>
          <w:rFonts w:ascii="Arial" w:hAnsi="Arial" w:cs="Arial"/>
        </w:rPr>
      </w:pPr>
      <w:r w:rsidRPr="00CE3FD3">
        <w:rPr>
          <w:rFonts w:ascii="Arial" w:hAnsi="Arial" w:cs="Arial"/>
        </w:rPr>
        <w:t>3.1</w:t>
      </w:r>
      <w:r w:rsidR="00614768" w:rsidRPr="00CE3FD3">
        <w:rPr>
          <w:rFonts w:ascii="Arial" w:hAnsi="Arial" w:cs="Arial"/>
        </w:rPr>
        <w:t>.</w:t>
      </w:r>
      <w:r w:rsidR="00182FE2" w:rsidRPr="00CE3FD3">
        <w:rPr>
          <w:rFonts w:ascii="Arial" w:hAnsi="Arial" w:cs="Arial"/>
        </w:rPr>
        <w:t>2</w:t>
      </w:r>
      <w:r w:rsidRPr="00CE3FD3">
        <w:rPr>
          <w:rFonts w:ascii="Arial" w:hAnsi="Arial" w:cs="Arial"/>
        </w:rPr>
        <w:t xml:space="preserve"> </w:t>
      </w:r>
      <w:r w:rsidR="00E61951">
        <w:rPr>
          <w:rFonts w:ascii="Arial" w:hAnsi="Arial" w:cs="Arial"/>
        </w:rPr>
        <w:t>Пропионовую</w:t>
      </w:r>
      <w:r w:rsidR="00036DB9" w:rsidRPr="00CE3FD3">
        <w:rPr>
          <w:rFonts w:ascii="Arial" w:hAnsi="Arial" w:cs="Arial"/>
        </w:rPr>
        <w:t xml:space="preserve"> </w:t>
      </w:r>
      <w:r w:rsidR="00036DB9">
        <w:rPr>
          <w:rFonts w:ascii="Arial" w:hAnsi="Arial" w:cs="Arial"/>
        </w:rPr>
        <w:t>к</w:t>
      </w:r>
      <w:r w:rsidR="009B4E83" w:rsidRPr="00CE3FD3">
        <w:rPr>
          <w:rFonts w:ascii="Arial" w:hAnsi="Arial" w:cs="Arial"/>
        </w:rPr>
        <w:t>ислоту Е</w:t>
      </w:r>
      <w:r w:rsidR="00E61951">
        <w:rPr>
          <w:rFonts w:ascii="Arial" w:hAnsi="Arial" w:cs="Arial"/>
        </w:rPr>
        <w:t>280</w:t>
      </w:r>
      <w:r w:rsidRPr="00CE3FD3">
        <w:rPr>
          <w:rFonts w:ascii="Arial" w:hAnsi="Arial" w:cs="Arial"/>
        </w:rPr>
        <w:t xml:space="preserve"> </w:t>
      </w:r>
      <w:r w:rsidR="004850E6" w:rsidRPr="00CE3FD3">
        <w:rPr>
          <w:rFonts w:ascii="Arial" w:hAnsi="Arial" w:cs="Arial"/>
        </w:rPr>
        <w:t xml:space="preserve">вырабатывают в соответствии с требованиями настоящего стандарта по технологической инструкции с соблюдением </w:t>
      </w:r>
      <w:r w:rsidR="00AA03D6" w:rsidRPr="00F30B1F">
        <w:rPr>
          <w:rFonts w:ascii="Arial" w:hAnsi="Arial" w:cs="Arial"/>
        </w:rPr>
        <w:t>требований нормативных правовых актов и (или) технических регламентов, действующих на территории государства, принявшего стандарт</w:t>
      </w:r>
      <w:r w:rsidR="004850E6" w:rsidRPr="00F30B1F">
        <w:rPr>
          <w:rFonts w:ascii="Arial" w:hAnsi="Arial" w:cs="Arial"/>
        </w:rPr>
        <w:t>.</w:t>
      </w:r>
    </w:p>
    <w:p w14:paraId="61713B4D" w14:textId="045D07E2" w:rsidR="006B284D" w:rsidRPr="00CE3FD3" w:rsidRDefault="006B284D" w:rsidP="006B284D">
      <w:pPr>
        <w:tabs>
          <w:tab w:val="left" w:pos="510"/>
          <w:tab w:val="left" w:pos="624"/>
        </w:tabs>
        <w:overflowPunct w:val="0"/>
        <w:autoSpaceDE w:val="0"/>
        <w:autoSpaceDN w:val="0"/>
        <w:adjustRightInd w:val="0"/>
        <w:spacing w:line="360" w:lineRule="auto"/>
        <w:ind w:firstLine="567"/>
        <w:jc w:val="both"/>
        <w:textAlignment w:val="baseline"/>
        <w:rPr>
          <w:rFonts w:ascii="Arial" w:hAnsi="Arial" w:cs="Arial"/>
        </w:rPr>
      </w:pPr>
      <w:r w:rsidRPr="00F30B1F">
        <w:rPr>
          <w:rFonts w:ascii="Arial" w:hAnsi="Arial" w:cs="Arial"/>
          <w:spacing w:val="40"/>
          <w:sz w:val="22"/>
        </w:rPr>
        <w:t>Примечание</w:t>
      </w:r>
      <w:r w:rsidRPr="00F30B1F">
        <w:rPr>
          <w:rFonts w:ascii="Arial" w:hAnsi="Arial" w:cs="Arial"/>
          <w:sz w:val="22"/>
        </w:rPr>
        <w:t xml:space="preserve"> </w:t>
      </w:r>
      <w:r w:rsidR="00036DB9" w:rsidRPr="00CE3FD3">
        <w:rPr>
          <w:rFonts w:ascii="Arial" w:hAnsi="Arial" w:cs="Arial"/>
          <w:sz w:val="22"/>
          <w:szCs w:val="22"/>
          <w:lang w:eastAsia="ar-SA"/>
        </w:rPr>
        <w:t>–</w:t>
      </w:r>
      <w:r w:rsidRPr="00F30B1F">
        <w:rPr>
          <w:rFonts w:ascii="Arial" w:hAnsi="Arial" w:cs="Arial"/>
          <w:sz w:val="22"/>
        </w:rPr>
        <w:t xml:space="preserve"> Информация о технических регламентах и нормативных правовых актах приведена в приложении А.</w:t>
      </w:r>
    </w:p>
    <w:p w14:paraId="50D6EFE0" w14:textId="3E59E65C" w:rsidR="00182FE2" w:rsidRPr="00CE3FD3" w:rsidRDefault="0021795C" w:rsidP="00010204">
      <w:pPr>
        <w:pStyle w:val="a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CE3FD3">
        <w:rPr>
          <w:rFonts w:ascii="Arial" w:hAnsi="Arial" w:cs="Arial"/>
        </w:rPr>
        <w:t>3.1</w:t>
      </w:r>
      <w:r w:rsidR="00182FE2" w:rsidRPr="00CE3FD3">
        <w:rPr>
          <w:rFonts w:ascii="Arial" w:hAnsi="Arial" w:cs="Arial"/>
        </w:rPr>
        <w:t>.3</w:t>
      </w:r>
      <w:r w:rsidRPr="00CE3FD3">
        <w:rPr>
          <w:rFonts w:ascii="Arial" w:hAnsi="Arial" w:cs="Arial"/>
        </w:rPr>
        <w:t xml:space="preserve"> </w:t>
      </w:r>
      <w:r w:rsidR="00E61951">
        <w:rPr>
          <w:rFonts w:ascii="Arial" w:hAnsi="Arial" w:cs="Arial"/>
        </w:rPr>
        <w:t>Пропионовая</w:t>
      </w:r>
      <w:r w:rsidR="00E61951" w:rsidRPr="00CE3FD3">
        <w:rPr>
          <w:rFonts w:ascii="Arial" w:hAnsi="Arial" w:cs="Arial"/>
        </w:rPr>
        <w:t xml:space="preserve"> </w:t>
      </w:r>
      <w:r w:rsidR="00E61951">
        <w:rPr>
          <w:rFonts w:ascii="Arial" w:hAnsi="Arial" w:cs="Arial"/>
        </w:rPr>
        <w:t>к</w:t>
      </w:r>
      <w:r w:rsidR="00E61951" w:rsidRPr="00CE3FD3">
        <w:rPr>
          <w:rFonts w:ascii="Arial" w:hAnsi="Arial" w:cs="Arial"/>
        </w:rPr>
        <w:t>ислот</w:t>
      </w:r>
      <w:r w:rsidR="00E61951">
        <w:rPr>
          <w:rFonts w:ascii="Arial" w:hAnsi="Arial" w:cs="Arial"/>
        </w:rPr>
        <w:t>а</w:t>
      </w:r>
      <w:r w:rsidR="00E61951" w:rsidRPr="00CE3FD3">
        <w:rPr>
          <w:rFonts w:ascii="Arial" w:hAnsi="Arial" w:cs="Arial"/>
        </w:rPr>
        <w:t xml:space="preserve"> Е</w:t>
      </w:r>
      <w:r w:rsidR="00E61951">
        <w:rPr>
          <w:rFonts w:ascii="Arial" w:hAnsi="Arial" w:cs="Arial"/>
        </w:rPr>
        <w:t>280</w:t>
      </w:r>
      <w:r w:rsidR="00E61951" w:rsidRPr="00CE3FD3">
        <w:rPr>
          <w:rFonts w:ascii="Arial" w:hAnsi="Arial" w:cs="Arial"/>
        </w:rPr>
        <w:t xml:space="preserve"> </w:t>
      </w:r>
      <w:r w:rsidR="00182FE2" w:rsidRPr="00CE3FD3">
        <w:rPr>
          <w:rFonts w:ascii="Arial" w:hAnsi="Arial" w:cs="Arial"/>
        </w:rPr>
        <w:t>хорошо раствор</w:t>
      </w:r>
      <w:r w:rsidR="007132F8" w:rsidRPr="00CE3FD3">
        <w:rPr>
          <w:rFonts w:ascii="Arial" w:hAnsi="Arial" w:cs="Arial"/>
        </w:rPr>
        <w:t>яется</w:t>
      </w:r>
      <w:r w:rsidR="00182FE2" w:rsidRPr="00CE3FD3">
        <w:rPr>
          <w:rFonts w:ascii="Arial" w:hAnsi="Arial" w:cs="Arial"/>
        </w:rPr>
        <w:t xml:space="preserve"> в воде</w:t>
      </w:r>
      <w:r w:rsidR="00E61951">
        <w:rPr>
          <w:rFonts w:ascii="Arial" w:hAnsi="Arial" w:cs="Arial"/>
        </w:rPr>
        <w:t xml:space="preserve"> и</w:t>
      </w:r>
      <w:r w:rsidR="00182FE2" w:rsidRPr="00CE3FD3">
        <w:rPr>
          <w:rFonts w:ascii="Arial" w:hAnsi="Arial" w:cs="Arial"/>
        </w:rPr>
        <w:t xml:space="preserve"> спирте</w:t>
      </w:r>
      <w:r w:rsidR="007132F8" w:rsidRPr="00CE3FD3">
        <w:rPr>
          <w:rStyle w:val="extendedtext-full"/>
          <w:rFonts w:ascii="Arial" w:hAnsi="Arial" w:cs="Arial"/>
        </w:rPr>
        <w:t>.</w:t>
      </w:r>
    </w:p>
    <w:p w14:paraId="56A3FA2D" w14:textId="6524570A" w:rsidR="00515407" w:rsidRDefault="00515407" w:rsidP="005522D3">
      <w:pPr>
        <w:spacing w:line="360" w:lineRule="auto"/>
        <w:ind w:firstLine="709"/>
        <w:rPr>
          <w:rFonts w:ascii="Arial" w:hAnsi="Arial" w:cs="Arial"/>
        </w:rPr>
      </w:pPr>
      <w:r w:rsidRPr="00CE3FD3">
        <w:rPr>
          <w:rFonts w:ascii="Arial" w:hAnsi="Arial" w:cs="Arial"/>
        </w:rPr>
        <w:t>3.1.</w:t>
      </w:r>
      <w:r w:rsidR="00E61951">
        <w:rPr>
          <w:rFonts w:ascii="Arial" w:hAnsi="Arial" w:cs="Arial"/>
        </w:rPr>
        <w:t>4</w:t>
      </w:r>
      <w:r w:rsidRPr="00CE3FD3">
        <w:rPr>
          <w:rFonts w:ascii="Arial" w:hAnsi="Arial" w:cs="Arial"/>
        </w:rPr>
        <w:t xml:space="preserve"> По органолептическим показателям </w:t>
      </w:r>
      <w:r w:rsidR="00E61951">
        <w:rPr>
          <w:rFonts w:ascii="Arial" w:hAnsi="Arial" w:cs="Arial"/>
        </w:rPr>
        <w:t>пропионовая</w:t>
      </w:r>
      <w:r w:rsidR="00E61951" w:rsidRPr="00CE3FD3">
        <w:rPr>
          <w:rFonts w:ascii="Arial" w:hAnsi="Arial" w:cs="Arial"/>
        </w:rPr>
        <w:t xml:space="preserve"> </w:t>
      </w:r>
      <w:r w:rsidR="00E61951">
        <w:rPr>
          <w:rFonts w:ascii="Arial" w:hAnsi="Arial" w:cs="Arial"/>
        </w:rPr>
        <w:t>к</w:t>
      </w:r>
      <w:r w:rsidR="00E61951" w:rsidRPr="00CE3FD3">
        <w:rPr>
          <w:rFonts w:ascii="Arial" w:hAnsi="Arial" w:cs="Arial"/>
        </w:rPr>
        <w:t>ислот</w:t>
      </w:r>
      <w:r w:rsidR="00E61951">
        <w:rPr>
          <w:rFonts w:ascii="Arial" w:hAnsi="Arial" w:cs="Arial"/>
        </w:rPr>
        <w:t>а</w:t>
      </w:r>
      <w:r w:rsidR="00E61951" w:rsidRPr="00CE3FD3">
        <w:rPr>
          <w:rFonts w:ascii="Arial" w:hAnsi="Arial" w:cs="Arial"/>
        </w:rPr>
        <w:t xml:space="preserve"> Е</w:t>
      </w:r>
      <w:r w:rsidR="00E61951">
        <w:rPr>
          <w:rFonts w:ascii="Arial" w:hAnsi="Arial" w:cs="Arial"/>
        </w:rPr>
        <w:t>280</w:t>
      </w:r>
      <w:r w:rsidR="009B4E83" w:rsidRPr="00CE3FD3">
        <w:rPr>
          <w:rFonts w:ascii="Arial" w:hAnsi="Arial" w:cs="Arial"/>
        </w:rPr>
        <w:t xml:space="preserve"> </w:t>
      </w:r>
      <w:r w:rsidRPr="00CE3FD3">
        <w:rPr>
          <w:rFonts w:ascii="Arial" w:hAnsi="Arial" w:cs="Arial"/>
        </w:rPr>
        <w:t>должна со</w:t>
      </w:r>
      <w:r w:rsidRPr="00C978AD">
        <w:rPr>
          <w:rFonts w:ascii="Arial" w:hAnsi="Arial" w:cs="Arial"/>
        </w:rPr>
        <w:t>ответствовать</w:t>
      </w:r>
      <w:r w:rsidR="005522D3" w:rsidRPr="00C978AD">
        <w:rPr>
          <w:rFonts w:ascii="Arial" w:hAnsi="Arial" w:cs="Arial"/>
        </w:rPr>
        <w:t xml:space="preserve"> </w:t>
      </w:r>
      <w:r w:rsidRPr="00C978AD">
        <w:rPr>
          <w:rFonts w:ascii="Arial" w:hAnsi="Arial" w:cs="Arial"/>
        </w:rPr>
        <w:t>требованиям, указанным в таблице 1</w:t>
      </w:r>
      <w:r w:rsidR="005522D3" w:rsidRPr="00C978AD">
        <w:rPr>
          <w:rFonts w:ascii="Arial" w:hAnsi="Arial" w:cs="Arial"/>
        </w:rPr>
        <w:t>.</w:t>
      </w:r>
    </w:p>
    <w:p w14:paraId="7A607393" w14:textId="77777777" w:rsidR="005522D3" w:rsidRPr="00C978AD" w:rsidRDefault="005522D3" w:rsidP="005522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78AD">
        <w:rPr>
          <w:rFonts w:ascii="Arial" w:hAnsi="Arial" w:cs="Arial"/>
          <w:sz w:val="22"/>
          <w:szCs w:val="22"/>
        </w:rPr>
        <w:lastRenderedPageBreak/>
        <w:t>Т а б л и ц а  1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853"/>
        <w:gridCol w:w="6058"/>
      </w:tblGrid>
      <w:tr w:rsidR="005522D3" w:rsidRPr="00C978AD" w14:paraId="21E0CFF9" w14:textId="77777777" w:rsidTr="00E61951">
        <w:tc>
          <w:tcPr>
            <w:tcW w:w="3853" w:type="dxa"/>
            <w:tcBorders>
              <w:bottom w:val="double" w:sz="4" w:space="0" w:color="auto"/>
            </w:tcBorders>
          </w:tcPr>
          <w:p w14:paraId="613EC8C2" w14:textId="77777777" w:rsidR="005522D3" w:rsidRPr="00C978AD" w:rsidRDefault="005522D3" w:rsidP="005522D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78AD">
              <w:rPr>
                <w:rFonts w:ascii="Arial" w:hAnsi="Arial" w:cs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058" w:type="dxa"/>
            <w:tcBorders>
              <w:bottom w:val="double" w:sz="4" w:space="0" w:color="auto"/>
            </w:tcBorders>
          </w:tcPr>
          <w:p w14:paraId="40A8AC25" w14:textId="50AC7723" w:rsidR="005522D3" w:rsidRPr="00C978AD" w:rsidRDefault="005522D3" w:rsidP="005522D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78AD">
              <w:rPr>
                <w:rFonts w:ascii="Arial" w:hAnsi="Arial" w:cs="Arial"/>
                <w:sz w:val="22"/>
                <w:szCs w:val="22"/>
              </w:rPr>
              <w:t>Характеристика</w:t>
            </w:r>
            <w:r w:rsidR="00FA6805">
              <w:rPr>
                <w:rFonts w:ascii="Arial" w:hAnsi="Arial" w:cs="Arial"/>
                <w:sz w:val="22"/>
                <w:szCs w:val="22"/>
              </w:rPr>
              <w:t xml:space="preserve"> показателя</w:t>
            </w:r>
          </w:p>
        </w:tc>
      </w:tr>
      <w:tr w:rsidR="005522D3" w:rsidRPr="00CE3FD3" w14:paraId="440D832B" w14:textId="77777777" w:rsidTr="00E61951">
        <w:tc>
          <w:tcPr>
            <w:tcW w:w="3853" w:type="dxa"/>
            <w:tcBorders>
              <w:top w:val="double" w:sz="4" w:space="0" w:color="auto"/>
            </w:tcBorders>
          </w:tcPr>
          <w:p w14:paraId="489756B4" w14:textId="77777777" w:rsidR="005522D3" w:rsidRPr="00CE3FD3" w:rsidRDefault="005522D3" w:rsidP="006D0C5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E3FD3">
              <w:rPr>
                <w:rFonts w:ascii="Arial" w:hAnsi="Arial" w:cs="Arial"/>
              </w:rPr>
              <w:t>Внешний вид и цвет</w:t>
            </w:r>
          </w:p>
        </w:tc>
        <w:tc>
          <w:tcPr>
            <w:tcW w:w="6058" w:type="dxa"/>
            <w:tcBorders>
              <w:top w:val="double" w:sz="4" w:space="0" w:color="auto"/>
            </w:tcBorders>
          </w:tcPr>
          <w:p w14:paraId="70E609A9" w14:textId="226CA958" w:rsidR="005522D3" w:rsidRPr="00E61951" w:rsidRDefault="00E61951" w:rsidP="005522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Маслянистая жидкость</w:t>
            </w:r>
            <w:r w:rsidRPr="00E6195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бесцветная или бледно-желтого цвета</w:t>
            </w:r>
          </w:p>
        </w:tc>
      </w:tr>
      <w:tr w:rsidR="005522D3" w:rsidRPr="00CE3FD3" w14:paraId="7AC88E7C" w14:textId="77777777" w:rsidTr="00E61951">
        <w:tc>
          <w:tcPr>
            <w:tcW w:w="3853" w:type="dxa"/>
          </w:tcPr>
          <w:p w14:paraId="556DDC51" w14:textId="301D8708" w:rsidR="005522D3" w:rsidRPr="00CE3FD3" w:rsidRDefault="00E61951" w:rsidP="006D0C5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Запах</w:t>
            </w:r>
          </w:p>
        </w:tc>
        <w:tc>
          <w:tcPr>
            <w:tcW w:w="6058" w:type="dxa"/>
          </w:tcPr>
          <w:p w14:paraId="72A9E524" w14:textId="568AC333" w:rsidR="005522D3" w:rsidRPr="00E61951" w:rsidRDefault="00E61951" w:rsidP="006D0C5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Резкий</w:t>
            </w:r>
            <w:r w:rsidRPr="00E6195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раздражающий</w:t>
            </w:r>
            <w:r w:rsidRPr="00E6195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характерный для пропионовой кислоты</w:t>
            </w:r>
          </w:p>
        </w:tc>
      </w:tr>
    </w:tbl>
    <w:p w14:paraId="1AC0FAD1" w14:textId="77777777" w:rsidR="0058719F" w:rsidRDefault="0058719F" w:rsidP="0090690F">
      <w:pPr>
        <w:spacing w:line="360" w:lineRule="auto"/>
        <w:ind w:firstLine="709"/>
        <w:rPr>
          <w:rFonts w:ascii="Arial" w:hAnsi="Arial" w:cs="Arial"/>
        </w:rPr>
      </w:pPr>
    </w:p>
    <w:p w14:paraId="4A85339C" w14:textId="1082296B" w:rsidR="00B179BD" w:rsidRPr="00CE3FD3" w:rsidRDefault="00B179BD" w:rsidP="0090690F">
      <w:pPr>
        <w:spacing w:line="360" w:lineRule="auto"/>
        <w:ind w:firstLine="709"/>
        <w:rPr>
          <w:rFonts w:ascii="Arial" w:hAnsi="Arial" w:cs="Arial"/>
        </w:rPr>
      </w:pPr>
      <w:r w:rsidRPr="00CE3FD3">
        <w:rPr>
          <w:rFonts w:ascii="Arial" w:hAnsi="Arial" w:cs="Arial"/>
        </w:rPr>
        <w:t>3.1.</w:t>
      </w:r>
      <w:r w:rsidR="00E61951">
        <w:rPr>
          <w:rFonts w:ascii="Arial" w:hAnsi="Arial" w:cs="Arial"/>
        </w:rPr>
        <w:t>5</w:t>
      </w:r>
      <w:r w:rsidRPr="00CE3FD3">
        <w:rPr>
          <w:rFonts w:ascii="Arial" w:hAnsi="Arial" w:cs="Arial"/>
        </w:rPr>
        <w:t xml:space="preserve"> По </w:t>
      </w:r>
      <w:r w:rsidR="0090690F" w:rsidRPr="00CE3FD3">
        <w:rPr>
          <w:rFonts w:ascii="Arial" w:hAnsi="Arial" w:cs="Arial"/>
        </w:rPr>
        <w:t>физико-</w:t>
      </w:r>
      <w:r w:rsidRPr="00CE3FD3">
        <w:rPr>
          <w:rFonts w:ascii="Arial" w:hAnsi="Arial" w:cs="Arial"/>
        </w:rPr>
        <w:t xml:space="preserve">химическим показателям </w:t>
      </w:r>
      <w:r w:rsidR="00E61951">
        <w:rPr>
          <w:rFonts w:ascii="Arial" w:hAnsi="Arial" w:cs="Arial"/>
        </w:rPr>
        <w:t>пропионовая</w:t>
      </w:r>
      <w:r w:rsidR="00036DB9" w:rsidRPr="00CE3FD3">
        <w:rPr>
          <w:rFonts w:ascii="Arial" w:hAnsi="Arial" w:cs="Arial"/>
        </w:rPr>
        <w:t xml:space="preserve"> </w:t>
      </w:r>
      <w:r w:rsidR="009B4E83" w:rsidRPr="00CE3FD3">
        <w:rPr>
          <w:rFonts w:ascii="Arial" w:hAnsi="Arial" w:cs="Arial"/>
        </w:rPr>
        <w:t>кислота Е</w:t>
      </w:r>
      <w:r w:rsidR="00E61951">
        <w:rPr>
          <w:rFonts w:ascii="Arial" w:hAnsi="Arial" w:cs="Arial"/>
        </w:rPr>
        <w:t>280</w:t>
      </w:r>
      <w:r w:rsidR="009B4E83" w:rsidRPr="00CE3FD3">
        <w:rPr>
          <w:rFonts w:ascii="Arial" w:hAnsi="Arial" w:cs="Arial"/>
        </w:rPr>
        <w:t xml:space="preserve"> </w:t>
      </w:r>
      <w:r w:rsidRPr="00CE3FD3">
        <w:rPr>
          <w:rFonts w:ascii="Arial" w:hAnsi="Arial" w:cs="Arial"/>
        </w:rPr>
        <w:t>должна соответствовать нормам, указанным в таблице. 2.</w:t>
      </w:r>
    </w:p>
    <w:p w14:paraId="3EE50778" w14:textId="77777777" w:rsidR="00B179BD" w:rsidRPr="00CE3FD3" w:rsidRDefault="00B179BD" w:rsidP="00B179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3FD3">
        <w:rPr>
          <w:rFonts w:ascii="Arial" w:hAnsi="Arial" w:cs="Arial"/>
          <w:sz w:val="22"/>
          <w:szCs w:val="22"/>
        </w:rPr>
        <w:t>Т а б л и ц а  2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091"/>
        <w:gridCol w:w="3820"/>
      </w:tblGrid>
      <w:tr w:rsidR="004850E6" w:rsidRPr="00CE3FD3" w14:paraId="4E5D08AB" w14:textId="77777777" w:rsidTr="00E61951">
        <w:trPr>
          <w:trHeight w:val="838"/>
        </w:trPr>
        <w:tc>
          <w:tcPr>
            <w:tcW w:w="6091" w:type="dxa"/>
            <w:tcBorders>
              <w:bottom w:val="double" w:sz="4" w:space="0" w:color="auto"/>
            </w:tcBorders>
            <w:vAlign w:val="center"/>
          </w:tcPr>
          <w:p w14:paraId="735C5471" w14:textId="77777777" w:rsidR="004850E6" w:rsidRPr="00CE3FD3" w:rsidRDefault="004850E6" w:rsidP="00B179B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E3FD3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3820" w:type="dxa"/>
            <w:tcBorders>
              <w:bottom w:val="double" w:sz="4" w:space="0" w:color="auto"/>
            </w:tcBorders>
            <w:vAlign w:val="center"/>
          </w:tcPr>
          <w:p w14:paraId="382068B0" w14:textId="73A26462" w:rsidR="004850E6" w:rsidRPr="00CE3FD3" w:rsidRDefault="004850E6" w:rsidP="004850E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E3FD3">
              <w:rPr>
                <w:rFonts w:ascii="Arial" w:hAnsi="Arial" w:cs="Arial"/>
              </w:rPr>
              <w:t xml:space="preserve">Норма </w:t>
            </w:r>
          </w:p>
        </w:tc>
      </w:tr>
      <w:tr w:rsidR="00FA17BC" w:rsidRPr="00CE3FD3" w14:paraId="3AB258F4" w14:textId="77777777" w:rsidTr="00E61951">
        <w:tc>
          <w:tcPr>
            <w:tcW w:w="6091" w:type="dxa"/>
            <w:tcBorders>
              <w:top w:val="double" w:sz="4" w:space="0" w:color="auto"/>
            </w:tcBorders>
          </w:tcPr>
          <w:p w14:paraId="77C6C9A0" w14:textId="746F78D9" w:rsidR="00FA17BC" w:rsidRPr="00E61951" w:rsidRDefault="00E61951" w:rsidP="007F712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Тест на растворимость</w:t>
            </w:r>
          </w:p>
        </w:tc>
        <w:tc>
          <w:tcPr>
            <w:tcW w:w="3820" w:type="dxa"/>
            <w:tcBorders>
              <w:top w:val="double" w:sz="4" w:space="0" w:color="auto"/>
            </w:tcBorders>
          </w:tcPr>
          <w:p w14:paraId="203209E5" w14:textId="77777777" w:rsidR="00FA17BC" w:rsidRPr="00CE3FD3" w:rsidRDefault="00FA17BC" w:rsidP="00D772F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E3FD3">
              <w:rPr>
                <w:rFonts w:ascii="Arial" w:hAnsi="Arial" w:cs="Arial"/>
              </w:rPr>
              <w:t xml:space="preserve">Выдерживает </w:t>
            </w:r>
            <w:r w:rsidR="00D772F5" w:rsidRPr="00CE3FD3">
              <w:rPr>
                <w:rFonts w:ascii="Arial" w:hAnsi="Arial" w:cs="Arial"/>
              </w:rPr>
              <w:t>испытание</w:t>
            </w:r>
          </w:p>
        </w:tc>
      </w:tr>
      <w:tr w:rsidR="00E61951" w:rsidRPr="00CE3FD3" w14:paraId="04C17383" w14:textId="77777777" w:rsidTr="00E61951">
        <w:tc>
          <w:tcPr>
            <w:tcW w:w="6091" w:type="dxa"/>
          </w:tcPr>
          <w:p w14:paraId="51159E61" w14:textId="73FBCAB0" w:rsidR="00E61951" w:rsidRPr="00CE3FD3" w:rsidRDefault="00E61951" w:rsidP="0001020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Относительная плотность </w:t>
            </w:r>
            <w:r>
              <w:rPr>
                <w:rFonts w:ascii="Arial" w:hAnsi="Arial" w:cs="Arial"/>
              </w:rPr>
              <w:sym w:font="Symbol" w:char="F072"/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20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20</m:t>
                  </m:r>
                </m:den>
              </m:f>
            </m:oMath>
            <w:r>
              <w:rPr>
                <w:rFonts w:ascii="Arial" w:hAnsi="Arial" w:cs="Arial"/>
              </w:rPr>
              <w:t xml:space="preserve"> при температуре 20</w:t>
            </w:r>
            <w:r>
              <w:rPr>
                <w:rFonts w:ascii="Arial" w:hAnsi="Arial" w:cs="Arial"/>
              </w:rPr>
              <w:sym w:font="Symbol" w:char="F0B0"/>
            </w:r>
            <w:r>
              <w:rPr>
                <w:rFonts w:ascii="Arial" w:hAnsi="Arial" w:cs="Arial"/>
              </w:rPr>
              <w:t>С</w:t>
            </w:r>
          </w:p>
        </w:tc>
        <w:tc>
          <w:tcPr>
            <w:tcW w:w="3820" w:type="dxa"/>
          </w:tcPr>
          <w:p w14:paraId="4569BE97" w14:textId="5B60A051" w:rsidR="00E61951" w:rsidRPr="00CE3FD3" w:rsidRDefault="00E61951" w:rsidP="00FA17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0</w:t>
            </w:r>
            <w:r>
              <w:rPr>
                <w:rFonts w:ascii="Arial" w:hAnsi="Arial" w:cs="Arial"/>
                <w:lang w:val="en-US"/>
              </w:rPr>
              <w:t xml:space="preserve">,993 </w:t>
            </w:r>
            <w:r>
              <w:rPr>
                <w:rFonts w:ascii="Arial" w:hAnsi="Arial" w:cs="Arial"/>
              </w:rPr>
              <w:t xml:space="preserve">до 0,997 </w:t>
            </w:r>
          </w:p>
        </w:tc>
      </w:tr>
      <w:tr w:rsidR="004850E6" w:rsidRPr="00CE3FD3" w14:paraId="2291DF95" w14:textId="77777777" w:rsidTr="00E61951">
        <w:tc>
          <w:tcPr>
            <w:tcW w:w="6091" w:type="dxa"/>
          </w:tcPr>
          <w:p w14:paraId="670B5C69" w14:textId="5860C196" w:rsidR="004850E6" w:rsidRPr="00CE3FD3" w:rsidRDefault="004850E6" w:rsidP="0001020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E3FD3">
              <w:rPr>
                <w:rFonts w:ascii="Arial" w:hAnsi="Arial" w:cs="Arial"/>
              </w:rPr>
              <w:t xml:space="preserve">Массовая доля основного вещества, </w:t>
            </w:r>
            <w:r w:rsidRPr="00CE3FD3">
              <w:rPr>
                <w:rStyle w:val="Bodytext212pt"/>
              </w:rPr>
              <w:t>%, не менее</w:t>
            </w:r>
          </w:p>
        </w:tc>
        <w:tc>
          <w:tcPr>
            <w:tcW w:w="3820" w:type="dxa"/>
          </w:tcPr>
          <w:p w14:paraId="21F72D4E" w14:textId="7F9643EF" w:rsidR="004850E6" w:rsidRPr="00CE3FD3" w:rsidRDefault="004850E6" w:rsidP="00FA17B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E3FD3">
              <w:rPr>
                <w:rFonts w:ascii="Arial" w:hAnsi="Arial" w:cs="Arial"/>
              </w:rPr>
              <w:t>99,5</w:t>
            </w:r>
          </w:p>
        </w:tc>
      </w:tr>
      <w:tr w:rsidR="004850E6" w:rsidRPr="00C978AD" w14:paraId="01CD7FBA" w14:textId="77777777" w:rsidTr="00E61951">
        <w:tc>
          <w:tcPr>
            <w:tcW w:w="6091" w:type="dxa"/>
          </w:tcPr>
          <w:p w14:paraId="4AF2E8CB" w14:textId="77777777" w:rsidR="004850E6" w:rsidRDefault="00E61951" w:rsidP="00E61951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Температурные пределы перегонки:</w:t>
            </w:r>
          </w:p>
          <w:p w14:paraId="13C0EEDE" w14:textId="64CC6BDF" w:rsidR="00E61951" w:rsidRPr="00E61951" w:rsidRDefault="00E61951" w:rsidP="00E61951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температура начала перегонки </w:t>
            </w:r>
            <w:r w:rsidRPr="00E61951">
              <w:rPr>
                <w:rFonts w:ascii="Arial" w:hAnsi="Arial" w:cs="Arial"/>
                <w:i/>
                <w:iCs/>
                <w:lang w:val="en-US"/>
              </w:rPr>
              <w:t>t</w:t>
            </w:r>
            <w:r w:rsidRPr="00E61951">
              <w:rPr>
                <w:rFonts w:ascii="Arial" w:hAnsi="Arial" w:cs="Arial"/>
                <w:sz w:val="20"/>
                <w:szCs w:val="20"/>
              </w:rPr>
              <w:t>ин,</w:t>
            </w:r>
            <w:r>
              <w:rPr>
                <w:rFonts w:ascii="Arial" w:hAnsi="Arial" w:cs="Arial"/>
              </w:rPr>
              <w:sym w:font="Symbol" w:char="F0B0"/>
            </w:r>
            <w:r>
              <w:rPr>
                <w:rFonts w:ascii="Arial" w:hAnsi="Arial" w:cs="Arial"/>
              </w:rPr>
              <w:t>С</w:t>
            </w:r>
            <w:r w:rsidRPr="00E6195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не менее</w:t>
            </w:r>
          </w:p>
          <w:p w14:paraId="513B0D3A" w14:textId="0B56A451" w:rsidR="00E61951" w:rsidRPr="00E61951" w:rsidRDefault="00E61951" w:rsidP="00E61951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температура конца перегонки </w:t>
            </w:r>
            <w:r w:rsidRPr="00E61951">
              <w:rPr>
                <w:rFonts w:ascii="Arial" w:hAnsi="Arial" w:cs="Arial"/>
                <w:i/>
                <w:iCs/>
                <w:lang w:val="en-US"/>
              </w:rPr>
              <w:t>t</w:t>
            </w:r>
            <w:r w:rsidRPr="00E61951"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E6195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</w:rPr>
              <w:sym w:font="Symbol" w:char="F0B0"/>
            </w:r>
            <w:r>
              <w:rPr>
                <w:rFonts w:ascii="Arial" w:hAnsi="Arial" w:cs="Arial"/>
              </w:rPr>
              <w:t>С</w:t>
            </w:r>
            <w:r w:rsidRPr="00E6195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не более</w:t>
            </w:r>
          </w:p>
        </w:tc>
        <w:tc>
          <w:tcPr>
            <w:tcW w:w="3820" w:type="dxa"/>
          </w:tcPr>
          <w:p w14:paraId="3124681F" w14:textId="77777777" w:rsidR="00E61951" w:rsidRDefault="00E61951" w:rsidP="00E61951">
            <w:pPr>
              <w:contextualSpacing/>
              <w:jc w:val="center"/>
              <w:rPr>
                <w:rFonts w:ascii="Arial" w:hAnsi="Arial" w:cs="Arial"/>
              </w:rPr>
            </w:pPr>
          </w:p>
          <w:p w14:paraId="44F6B534" w14:textId="77777777" w:rsidR="004850E6" w:rsidRDefault="00E61951" w:rsidP="00E61951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138</w:t>
            </w:r>
            <w:r>
              <w:rPr>
                <w:rFonts w:ascii="Arial" w:hAnsi="Arial" w:cs="Arial"/>
                <w:lang w:val="en-US"/>
              </w:rPr>
              <w:t>,5</w:t>
            </w:r>
          </w:p>
          <w:p w14:paraId="3849C9BF" w14:textId="5D301303" w:rsidR="00E61951" w:rsidRPr="00E61951" w:rsidRDefault="00E61951" w:rsidP="00E61951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142,5</w:t>
            </w:r>
          </w:p>
        </w:tc>
      </w:tr>
      <w:tr w:rsidR="0058719F" w:rsidRPr="00CE3FD3" w14:paraId="40C6D205" w14:textId="77777777" w:rsidTr="00E61951">
        <w:trPr>
          <w:trHeight w:val="179"/>
        </w:trPr>
        <w:tc>
          <w:tcPr>
            <w:tcW w:w="6091" w:type="dxa"/>
          </w:tcPr>
          <w:p w14:paraId="6B670F66" w14:textId="3B5C1422" w:rsidR="0058719F" w:rsidRPr="00CE3FD3" w:rsidRDefault="0058719F" w:rsidP="00E61951">
            <w:pPr>
              <w:jc w:val="both"/>
              <w:rPr>
                <w:rFonts w:ascii="Arial" w:hAnsi="Arial" w:cs="Arial"/>
              </w:rPr>
            </w:pPr>
            <w:r w:rsidRPr="00CE3FD3">
              <w:rPr>
                <w:rFonts w:ascii="Arial" w:hAnsi="Arial" w:cs="Arial"/>
              </w:rPr>
              <w:t xml:space="preserve">Массовая доля </w:t>
            </w:r>
            <w:r w:rsidR="00E61951">
              <w:rPr>
                <w:rFonts w:ascii="Arial" w:hAnsi="Arial" w:cs="Arial"/>
              </w:rPr>
              <w:t>нелетучего остатка</w:t>
            </w:r>
            <w:r w:rsidRPr="00CE3FD3">
              <w:rPr>
                <w:rFonts w:ascii="Arial" w:hAnsi="Arial" w:cs="Arial"/>
              </w:rPr>
              <w:t>, %, не более</w:t>
            </w:r>
          </w:p>
        </w:tc>
        <w:tc>
          <w:tcPr>
            <w:tcW w:w="3820" w:type="dxa"/>
          </w:tcPr>
          <w:p w14:paraId="6BC6B2D0" w14:textId="1A43F008" w:rsidR="0058719F" w:rsidRPr="00CE3FD3" w:rsidRDefault="0058719F" w:rsidP="0058719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E3FD3">
              <w:rPr>
                <w:rFonts w:ascii="Arial" w:hAnsi="Arial" w:cs="Arial"/>
              </w:rPr>
              <w:t>0,0</w:t>
            </w:r>
            <w:r w:rsidR="00E61951">
              <w:rPr>
                <w:rFonts w:ascii="Arial" w:hAnsi="Arial" w:cs="Arial"/>
              </w:rPr>
              <w:t>1</w:t>
            </w:r>
          </w:p>
        </w:tc>
      </w:tr>
      <w:tr w:rsidR="0058719F" w:rsidRPr="00CE3FD3" w14:paraId="5E95B9A9" w14:textId="77777777" w:rsidTr="00E61951">
        <w:trPr>
          <w:trHeight w:val="469"/>
        </w:trPr>
        <w:tc>
          <w:tcPr>
            <w:tcW w:w="6091" w:type="dxa"/>
          </w:tcPr>
          <w:p w14:paraId="2A609294" w14:textId="1A654E8F" w:rsidR="0058719F" w:rsidRPr="00CE3FD3" w:rsidRDefault="0058719F" w:rsidP="00E61951">
            <w:pPr>
              <w:contextualSpacing/>
              <w:jc w:val="both"/>
              <w:rPr>
                <w:rFonts w:ascii="Arial" w:hAnsi="Arial" w:cs="Arial"/>
              </w:rPr>
            </w:pPr>
            <w:r w:rsidRPr="00CE3FD3">
              <w:rPr>
                <w:rFonts w:ascii="Arial" w:hAnsi="Arial" w:cs="Arial"/>
              </w:rPr>
              <w:t xml:space="preserve">Массовая доля </w:t>
            </w:r>
            <w:r w:rsidR="00E61951">
              <w:rPr>
                <w:rFonts w:ascii="Arial" w:hAnsi="Arial" w:cs="Arial"/>
              </w:rPr>
              <w:t>альдегидов (в пересчете на пропионовый альдегид)</w:t>
            </w:r>
            <w:r w:rsidRPr="00CE3FD3">
              <w:rPr>
                <w:rFonts w:ascii="Arial" w:hAnsi="Arial" w:cs="Arial"/>
              </w:rPr>
              <w:t>, %, не более</w:t>
            </w:r>
          </w:p>
        </w:tc>
        <w:tc>
          <w:tcPr>
            <w:tcW w:w="3820" w:type="dxa"/>
          </w:tcPr>
          <w:p w14:paraId="27F78AD4" w14:textId="72576413" w:rsidR="0058719F" w:rsidRPr="00CE3FD3" w:rsidRDefault="0058719F" w:rsidP="00E6195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E3FD3">
              <w:rPr>
                <w:rFonts w:ascii="Arial" w:hAnsi="Arial" w:cs="Arial"/>
              </w:rPr>
              <w:t>0,</w:t>
            </w:r>
            <w:r w:rsidR="00E61951">
              <w:rPr>
                <w:rFonts w:ascii="Arial" w:hAnsi="Arial" w:cs="Arial"/>
              </w:rPr>
              <w:t>2</w:t>
            </w:r>
          </w:p>
        </w:tc>
      </w:tr>
      <w:tr w:rsidR="0058719F" w:rsidRPr="00CE3FD3" w14:paraId="2DBE1B12" w14:textId="77777777" w:rsidTr="00E61951">
        <w:tc>
          <w:tcPr>
            <w:tcW w:w="6091" w:type="dxa"/>
          </w:tcPr>
          <w:p w14:paraId="31006FA6" w14:textId="66F7331E" w:rsidR="0058719F" w:rsidRPr="00CE3FD3" w:rsidRDefault="0058719F" w:rsidP="0058719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E3FD3">
              <w:rPr>
                <w:rFonts w:ascii="Arial" w:hAnsi="Arial" w:cs="Arial"/>
              </w:rPr>
              <w:t xml:space="preserve">Массовая доля </w:t>
            </w:r>
            <w:r w:rsidR="00E61951">
              <w:rPr>
                <w:rFonts w:ascii="Arial" w:hAnsi="Arial" w:cs="Arial"/>
              </w:rPr>
              <w:t>муравьиной кислоты</w:t>
            </w:r>
            <w:r w:rsidRPr="00CE3FD3">
              <w:rPr>
                <w:rFonts w:ascii="Arial" w:hAnsi="Arial" w:cs="Arial"/>
              </w:rPr>
              <w:t>, %, не более</w:t>
            </w:r>
          </w:p>
        </w:tc>
        <w:tc>
          <w:tcPr>
            <w:tcW w:w="3820" w:type="dxa"/>
          </w:tcPr>
          <w:p w14:paraId="29A8046A" w14:textId="237C44B4" w:rsidR="0058719F" w:rsidRPr="00CE3FD3" w:rsidRDefault="0058719F" w:rsidP="0058719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E3FD3">
              <w:rPr>
                <w:rFonts w:ascii="Arial" w:hAnsi="Arial" w:cs="Arial"/>
              </w:rPr>
              <w:t>0,</w:t>
            </w:r>
            <w:r w:rsidR="00E61951">
              <w:rPr>
                <w:rFonts w:ascii="Arial" w:hAnsi="Arial" w:cs="Arial"/>
              </w:rPr>
              <w:t>1</w:t>
            </w:r>
          </w:p>
        </w:tc>
      </w:tr>
    </w:tbl>
    <w:p w14:paraId="1280009A" w14:textId="77777777" w:rsidR="0062392C" w:rsidRDefault="0062392C" w:rsidP="006D0C5E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53A3CC24" w14:textId="7173EF9B" w:rsidR="0090690F" w:rsidRPr="00F30B1F" w:rsidRDefault="0090690F" w:rsidP="0090690F">
      <w:pPr>
        <w:spacing w:line="360" w:lineRule="auto"/>
        <w:ind w:firstLine="709"/>
        <w:jc w:val="both"/>
        <w:rPr>
          <w:rFonts w:ascii="Arial" w:hAnsi="Arial" w:cs="Arial"/>
        </w:rPr>
      </w:pPr>
      <w:r w:rsidRPr="00CE3FD3">
        <w:rPr>
          <w:rFonts w:ascii="Arial" w:hAnsi="Arial" w:cs="Arial"/>
        </w:rPr>
        <w:t>3.1.</w:t>
      </w:r>
      <w:r w:rsidR="004850E6" w:rsidRPr="00CE3FD3">
        <w:rPr>
          <w:rFonts w:ascii="Arial" w:hAnsi="Arial" w:cs="Arial"/>
        </w:rPr>
        <w:t>7</w:t>
      </w:r>
      <w:r w:rsidRPr="00CE3FD3">
        <w:rPr>
          <w:rFonts w:ascii="Arial" w:hAnsi="Arial" w:cs="Arial"/>
        </w:rPr>
        <w:t xml:space="preserve"> Содержание токсичных элем</w:t>
      </w:r>
      <w:r w:rsidR="000764E5" w:rsidRPr="00CE3FD3">
        <w:rPr>
          <w:rFonts w:ascii="Arial" w:hAnsi="Arial" w:cs="Arial"/>
        </w:rPr>
        <w:t>ентов (</w:t>
      </w:r>
      <w:r w:rsidR="00BD562A" w:rsidRPr="00CE3FD3">
        <w:rPr>
          <w:rFonts w:ascii="Arial" w:hAnsi="Arial" w:cs="Arial"/>
        </w:rPr>
        <w:t xml:space="preserve">ртуть, </w:t>
      </w:r>
      <w:r w:rsidR="000764E5" w:rsidRPr="00CE3FD3">
        <w:rPr>
          <w:rFonts w:ascii="Arial" w:hAnsi="Arial" w:cs="Arial"/>
        </w:rPr>
        <w:t>свинец, мышьяк</w:t>
      </w:r>
      <w:r w:rsidRPr="00CE3FD3">
        <w:rPr>
          <w:rFonts w:ascii="Arial" w:hAnsi="Arial" w:cs="Arial"/>
        </w:rPr>
        <w:t>) в</w:t>
      </w:r>
      <w:r w:rsidR="007F7126">
        <w:rPr>
          <w:rFonts w:ascii="Arial" w:hAnsi="Arial" w:cs="Arial"/>
        </w:rPr>
        <w:t xml:space="preserve"> </w:t>
      </w:r>
      <w:r w:rsidR="00E61951">
        <w:rPr>
          <w:rFonts w:ascii="Arial" w:hAnsi="Arial" w:cs="Arial"/>
        </w:rPr>
        <w:t>пропионовой</w:t>
      </w:r>
      <w:r w:rsidRPr="00CE3FD3">
        <w:rPr>
          <w:rFonts w:ascii="Arial" w:hAnsi="Arial" w:cs="Arial"/>
        </w:rPr>
        <w:t xml:space="preserve"> </w:t>
      </w:r>
      <w:r w:rsidR="009B4E83" w:rsidRPr="00CE3FD3">
        <w:rPr>
          <w:rFonts w:ascii="Arial" w:hAnsi="Arial" w:cs="Arial"/>
        </w:rPr>
        <w:t>кислоте Е</w:t>
      </w:r>
      <w:r w:rsidR="00E61951">
        <w:rPr>
          <w:rFonts w:ascii="Arial" w:hAnsi="Arial" w:cs="Arial"/>
        </w:rPr>
        <w:t>280</w:t>
      </w:r>
      <w:r w:rsidRPr="00CE3FD3">
        <w:rPr>
          <w:rFonts w:ascii="Arial" w:hAnsi="Arial" w:cs="Arial"/>
        </w:rPr>
        <w:t xml:space="preserve"> не должно превышать норм, установленных </w:t>
      </w:r>
      <w:r w:rsidR="00807197" w:rsidRPr="00F30B1F">
        <w:rPr>
          <w:rFonts w:ascii="Arial" w:hAnsi="Arial" w:cs="Arial"/>
        </w:rPr>
        <w:t>требовани</w:t>
      </w:r>
      <w:r w:rsidR="00504125" w:rsidRPr="00F30B1F">
        <w:rPr>
          <w:rFonts w:ascii="Arial" w:hAnsi="Arial" w:cs="Arial"/>
        </w:rPr>
        <w:t>ями</w:t>
      </w:r>
      <w:r w:rsidR="00807197" w:rsidRPr="00F30B1F">
        <w:rPr>
          <w:rFonts w:ascii="Arial" w:hAnsi="Arial" w:cs="Arial"/>
        </w:rPr>
        <w:t xml:space="preserve"> нормативных правовых актов и (или) технических регламентов, действующих на территории государства, принявшего стандарт</w:t>
      </w:r>
      <w:r w:rsidRPr="00F30B1F">
        <w:rPr>
          <w:rFonts w:ascii="Arial" w:hAnsi="Arial" w:cs="Arial"/>
        </w:rPr>
        <w:t>.</w:t>
      </w:r>
    </w:p>
    <w:p w14:paraId="47792BBE" w14:textId="56D26A6F" w:rsidR="002812DD" w:rsidRPr="002812DD" w:rsidRDefault="002812DD" w:rsidP="002812DD">
      <w:pPr>
        <w:tabs>
          <w:tab w:val="left" w:pos="510"/>
          <w:tab w:val="left" w:pos="624"/>
        </w:tabs>
        <w:overflowPunct w:val="0"/>
        <w:autoSpaceDE w:val="0"/>
        <w:autoSpaceDN w:val="0"/>
        <w:adjustRightInd w:val="0"/>
        <w:spacing w:line="360" w:lineRule="auto"/>
        <w:ind w:firstLine="567"/>
        <w:jc w:val="both"/>
        <w:textAlignment w:val="baseline"/>
        <w:rPr>
          <w:rFonts w:ascii="Arial" w:hAnsi="Arial" w:cs="Arial"/>
        </w:rPr>
      </w:pPr>
      <w:bookmarkStart w:id="1" w:name="_Hlk167889980"/>
      <w:r w:rsidRPr="00F30B1F">
        <w:rPr>
          <w:rFonts w:ascii="Arial" w:hAnsi="Arial" w:cs="Arial"/>
          <w:spacing w:val="40"/>
          <w:sz w:val="22"/>
        </w:rPr>
        <w:t>Примечание</w:t>
      </w:r>
      <w:r w:rsidRPr="00F30B1F">
        <w:rPr>
          <w:rFonts w:ascii="Arial" w:hAnsi="Arial" w:cs="Arial"/>
          <w:sz w:val="22"/>
        </w:rPr>
        <w:t xml:space="preserve"> </w:t>
      </w:r>
      <w:r w:rsidR="007F7126" w:rsidRPr="00CE3FD3">
        <w:rPr>
          <w:rFonts w:ascii="Arial" w:hAnsi="Arial" w:cs="Arial"/>
          <w:sz w:val="22"/>
          <w:szCs w:val="22"/>
          <w:lang w:eastAsia="ar-SA"/>
        </w:rPr>
        <w:t>–</w:t>
      </w:r>
      <w:r w:rsidRPr="00F30B1F">
        <w:rPr>
          <w:rFonts w:ascii="Arial" w:hAnsi="Arial" w:cs="Arial"/>
          <w:sz w:val="22"/>
        </w:rPr>
        <w:t xml:space="preserve"> Информация о технических регламентах и нормативных правовых актах приведена в приложении А.</w:t>
      </w:r>
    </w:p>
    <w:bookmarkEnd w:id="1"/>
    <w:p w14:paraId="4DDB63C2" w14:textId="77777777" w:rsidR="000C09B2" w:rsidRPr="00CE3FD3" w:rsidRDefault="000C09B2" w:rsidP="0090690F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48EEBC8" w14:textId="57CFB307" w:rsidR="0062392C" w:rsidRPr="00CE3FD3" w:rsidRDefault="0090690F" w:rsidP="00CA4975">
      <w:pPr>
        <w:spacing w:line="360" w:lineRule="auto"/>
        <w:ind w:firstLine="709"/>
        <w:jc w:val="both"/>
        <w:rPr>
          <w:rFonts w:ascii="Arial" w:hAnsi="Arial" w:cs="Arial"/>
          <w:b/>
          <w:strike/>
        </w:rPr>
      </w:pPr>
      <w:r w:rsidRPr="00CE3FD3">
        <w:rPr>
          <w:rFonts w:ascii="Arial" w:hAnsi="Arial" w:cs="Arial"/>
          <w:b/>
        </w:rPr>
        <w:t>3</w:t>
      </w:r>
      <w:r w:rsidR="0062392C" w:rsidRPr="00CE3FD3">
        <w:rPr>
          <w:rFonts w:ascii="Arial" w:hAnsi="Arial" w:cs="Arial"/>
          <w:b/>
        </w:rPr>
        <w:t>.2 Требования к сырью</w:t>
      </w:r>
      <w:r w:rsidR="004A5374" w:rsidRPr="00CE3FD3">
        <w:rPr>
          <w:rFonts w:ascii="Arial" w:hAnsi="Arial" w:cs="Arial"/>
          <w:b/>
        </w:rPr>
        <w:t xml:space="preserve"> и </w:t>
      </w:r>
      <w:r w:rsidR="005D0512" w:rsidRPr="00CE3FD3">
        <w:rPr>
          <w:rFonts w:ascii="Arial" w:hAnsi="Arial" w:cs="Arial"/>
          <w:b/>
        </w:rPr>
        <w:t xml:space="preserve">технологическим </w:t>
      </w:r>
      <w:r w:rsidR="004A5374" w:rsidRPr="00CE3FD3">
        <w:rPr>
          <w:rFonts w:ascii="Arial" w:hAnsi="Arial" w:cs="Arial"/>
          <w:b/>
        </w:rPr>
        <w:t xml:space="preserve">вспомогательным </w:t>
      </w:r>
      <w:r w:rsidR="005D0512" w:rsidRPr="00CE3FD3">
        <w:rPr>
          <w:rFonts w:ascii="Arial" w:hAnsi="Arial" w:cs="Arial"/>
          <w:b/>
        </w:rPr>
        <w:t xml:space="preserve">средствам </w:t>
      </w:r>
    </w:p>
    <w:p w14:paraId="7EA272FA" w14:textId="02EA72CB" w:rsidR="00A3461A" w:rsidRPr="00F30B1F" w:rsidRDefault="00A3461A" w:rsidP="001D2A3A">
      <w:pPr>
        <w:pStyle w:val="24"/>
        <w:spacing w:after="0" w:line="36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CE3FD3">
        <w:rPr>
          <w:rFonts w:ascii="Arial" w:hAnsi="Arial" w:cs="Arial"/>
          <w:bCs/>
          <w:sz w:val="24"/>
          <w:szCs w:val="24"/>
        </w:rPr>
        <w:t xml:space="preserve">3.2.1 Сырье, технологические вспомогательные средства, применяемые для </w:t>
      </w:r>
      <w:r w:rsidRPr="00CE3FD3">
        <w:rPr>
          <w:rFonts w:ascii="Arial" w:hAnsi="Arial" w:cs="Arial"/>
          <w:sz w:val="24"/>
          <w:szCs w:val="24"/>
        </w:rPr>
        <w:t xml:space="preserve">производства </w:t>
      </w:r>
      <w:r w:rsidR="00E61951">
        <w:rPr>
          <w:rFonts w:ascii="Arial" w:hAnsi="Arial" w:cs="Arial"/>
          <w:sz w:val="24"/>
          <w:szCs w:val="24"/>
        </w:rPr>
        <w:t>пропионовой</w:t>
      </w:r>
      <w:r w:rsidR="007F7126" w:rsidRPr="00CE3FD3">
        <w:rPr>
          <w:rFonts w:ascii="Arial" w:hAnsi="Arial" w:cs="Arial"/>
          <w:sz w:val="24"/>
          <w:szCs w:val="24"/>
        </w:rPr>
        <w:t xml:space="preserve"> </w:t>
      </w:r>
      <w:r w:rsidR="009B4E83" w:rsidRPr="00CE3FD3">
        <w:rPr>
          <w:rFonts w:ascii="Arial" w:hAnsi="Arial" w:cs="Arial"/>
          <w:sz w:val="24"/>
          <w:szCs w:val="24"/>
        </w:rPr>
        <w:t>кислоты Е</w:t>
      </w:r>
      <w:r w:rsidR="00E61951">
        <w:rPr>
          <w:rFonts w:ascii="Arial" w:hAnsi="Arial" w:cs="Arial"/>
          <w:sz w:val="24"/>
          <w:szCs w:val="24"/>
        </w:rPr>
        <w:t>280</w:t>
      </w:r>
      <w:r w:rsidRPr="00CE3FD3">
        <w:rPr>
          <w:rFonts w:ascii="Arial" w:hAnsi="Arial" w:cs="Arial"/>
          <w:bCs/>
          <w:sz w:val="24"/>
          <w:szCs w:val="24"/>
        </w:rPr>
        <w:t xml:space="preserve">, по показателям безопасности </w:t>
      </w:r>
      <w:r w:rsidRPr="00F30B1F">
        <w:rPr>
          <w:rFonts w:ascii="Arial" w:hAnsi="Arial" w:cs="Arial"/>
          <w:bCs/>
          <w:sz w:val="24"/>
          <w:szCs w:val="24"/>
        </w:rPr>
        <w:t xml:space="preserve">должны соответствовать </w:t>
      </w:r>
      <w:r w:rsidR="00D04A51" w:rsidRPr="00F30B1F">
        <w:rPr>
          <w:rFonts w:ascii="Arial" w:hAnsi="Arial" w:cs="Arial"/>
          <w:bCs/>
          <w:sz w:val="24"/>
          <w:szCs w:val="24"/>
        </w:rPr>
        <w:t>требованиям нормативных правовых актов и (или) технических регламентов, действующих на территории государства, принявшего стандарт</w:t>
      </w:r>
      <w:r w:rsidRPr="00F30B1F">
        <w:rPr>
          <w:rFonts w:ascii="Arial" w:hAnsi="Arial" w:cs="Arial"/>
          <w:bCs/>
          <w:sz w:val="24"/>
          <w:szCs w:val="24"/>
        </w:rPr>
        <w:t>.</w:t>
      </w:r>
    </w:p>
    <w:p w14:paraId="7084D441" w14:textId="7A53086F" w:rsidR="00D904F5" w:rsidRPr="00D904F5" w:rsidRDefault="00D904F5" w:rsidP="00D904F5">
      <w:pPr>
        <w:tabs>
          <w:tab w:val="left" w:pos="510"/>
          <w:tab w:val="left" w:pos="624"/>
        </w:tabs>
        <w:overflowPunct w:val="0"/>
        <w:autoSpaceDE w:val="0"/>
        <w:autoSpaceDN w:val="0"/>
        <w:adjustRightInd w:val="0"/>
        <w:spacing w:line="360" w:lineRule="auto"/>
        <w:ind w:firstLine="567"/>
        <w:jc w:val="both"/>
        <w:textAlignment w:val="baseline"/>
        <w:rPr>
          <w:rFonts w:ascii="Arial" w:hAnsi="Arial" w:cs="Arial"/>
        </w:rPr>
      </w:pPr>
      <w:r w:rsidRPr="00F30B1F">
        <w:rPr>
          <w:rFonts w:ascii="Arial" w:hAnsi="Arial" w:cs="Arial"/>
          <w:spacing w:val="40"/>
          <w:sz w:val="22"/>
        </w:rPr>
        <w:lastRenderedPageBreak/>
        <w:t>Примечание</w:t>
      </w:r>
      <w:r w:rsidRPr="00F30B1F">
        <w:rPr>
          <w:rFonts w:ascii="Arial" w:hAnsi="Arial" w:cs="Arial"/>
          <w:sz w:val="22"/>
        </w:rPr>
        <w:t xml:space="preserve"> </w:t>
      </w:r>
      <w:r w:rsidR="007F7126" w:rsidRPr="00CE3FD3">
        <w:rPr>
          <w:rFonts w:ascii="Arial" w:hAnsi="Arial" w:cs="Arial"/>
          <w:sz w:val="22"/>
          <w:szCs w:val="22"/>
          <w:lang w:eastAsia="ar-SA"/>
        </w:rPr>
        <w:t>–</w:t>
      </w:r>
      <w:r w:rsidRPr="00F30B1F">
        <w:rPr>
          <w:rFonts w:ascii="Arial" w:hAnsi="Arial" w:cs="Arial"/>
          <w:sz w:val="22"/>
        </w:rPr>
        <w:t xml:space="preserve"> Информация о технических регламентах и нормативных правовых актах приведена в приложении А.</w:t>
      </w:r>
    </w:p>
    <w:p w14:paraId="643E6AEA" w14:textId="1AE65AC0" w:rsidR="00CA7A13" w:rsidRPr="00C978AD" w:rsidRDefault="0090690F" w:rsidP="00CA4975">
      <w:pPr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CE3FD3">
        <w:rPr>
          <w:rFonts w:ascii="Arial" w:hAnsi="Arial" w:cs="Arial"/>
        </w:rPr>
        <w:t>3.2.</w:t>
      </w:r>
      <w:r w:rsidR="00963025" w:rsidRPr="00CE3FD3">
        <w:rPr>
          <w:rFonts w:ascii="Arial" w:hAnsi="Arial" w:cs="Arial"/>
        </w:rPr>
        <w:t>2</w:t>
      </w:r>
      <w:r w:rsidRPr="00CE3FD3">
        <w:rPr>
          <w:rFonts w:ascii="Arial" w:hAnsi="Arial" w:cs="Arial"/>
        </w:rPr>
        <w:t xml:space="preserve"> Для производства </w:t>
      </w:r>
      <w:r w:rsidR="00E61951">
        <w:rPr>
          <w:rFonts w:ascii="Arial" w:hAnsi="Arial" w:cs="Arial"/>
        </w:rPr>
        <w:t>пропионовой</w:t>
      </w:r>
      <w:r w:rsidR="007F7126" w:rsidRPr="00CE3FD3">
        <w:rPr>
          <w:rFonts w:ascii="Arial" w:hAnsi="Arial" w:cs="Arial"/>
        </w:rPr>
        <w:t xml:space="preserve"> </w:t>
      </w:r>
      <w:r w:rsidR="009B4E83" w:rsidRPr="00CE3FD3">
        <w:rPr>
          <w:rFonts w:ascii="Arial" w:hAnsi="Arial" w:cs="Arial"/>
        </w:rPr>
        <w:t>кислоты Е</w:t>
      </w:r>
      <w:r w:rsidR="00E61951">
        <w:rPr>
          <w:rFonts w:ascii="Arial" w:hAnsi="Arial" w:cs="Arial"/>
        </w:rPr>
        <w:t>280</w:t>
      </w:r>
      <w:r w:rsidR="009B4E83" w:rsidRPr="00CE3FD3">
        <w:rPr>
          <w:rFonts w:ascii="Arial" w:hAnsi="Arial" w:cs="Arial"/>
        </w:rPr>
        <w:t xml:space="preserve"> </w:t>
      </w:r>
      <w:r w:rsidRPr="00CE3FD3">
        <w:rPr>
          <w:rFonts w:ascii="Arial" w:hAnsi="Arial" w:cs="Arial"/>
        </w:rPr>
        <w:t xml:space="preserve">используют </w:t>
      </w:r>
      <w:r w:rsidR="00CA7A13" w:rsidRPr="00CE3FD3">
        <w:rPr>
          <w:rFonts w:ascii="Arial" w:hAnsi="Arial" w:cs="Arial"/>
        </w:rPr>
        <w:t xml:space="preserve">следующее </w:t>
      </w:r>
      <w:r w:rsidR="001014BE" w:rsidRPr="00CE3FD3">
        <w:rPr>
          <w:rFonts w:ascii="Arial" w:hAnsi="Arial" w:cs="Arial"/>
          <w:shd w:val="clear" w:color="auto" w:fill="FFFFFF"/>
        </w:rPr>
        <w:t>сырье</w:t>
      </w:r>
      <w:r w:rsidR="00CA7A13" w:rsidRPr="00CE3FD3">
        <w:rPr>
          <w:rFonts w:ascii="Arial" w:hAnsi="Arial" w:cs="Arial"/>
          <w:shd w:val="clear" w:color="auto" w:fill="FFFFFF"/>
        </w:rPr>
        <w:t xml:space="preserve"> и </w:t>
      </w:r>
      <w:r w:rsidR="0058719F" w:rsidRPr="00CE3FD3">
        <w:rPr>
          <w:rFonts w:ascii="Arial" w:hAnsi="Arial" w:cs="Arial"/>
          <w:shd w:val="clear" w:color="auto" w:fill="FFFFFF"/>
        </w:rPr>
        <w:t xml:space="preserve">технологические вспомогательные средства, соответствующие требованиям, установленным в документах, в соответствии с которыми они изготовлены и могут быть идентифицированы, и (или) товаросопроводительной документации, обеспечивающей их прослеживаемость и удостоверяющей их качество и безопасность (далее </w:t>
      </w:r>
      <w:r w:rsidR="007F7126" w:rsidRPr="007F7126">
        <w:rPr>
          <w:rFonts w:ascii="Arial" w:hAnsi="Arial" w:cs="Arial"/>
          <w:lang w:eastAsia="ar-SA"/>
        </w:rPr>
        <w:t>–</w:t>
      </w:r>
      <w:r w:rsidR="0058719F" w:rsidRPr="007F7126">
        <w:rPr>
          <w:rFonts w:ascii="Arial" w:hAnsi="Arial" w:cs="Arial"/>
          <w:shd w:val="clear" w:color="auto" w:fill="FFFFFF"/>
        </w:rPr>
        <w:t xml:space="preserve"> т</w:t>
      </w:r>
      <w:r w:rsidR="0058719F" w:rsidRPr="00CE3FD3">
        <w:rPr>
          <w:rFonts w:ascii="Arial" w:hAnsi="Arial" w:cs="Arial"/>
          <w:shd w:val="clear" w:color="auto" w:fill="FFFFFF"/>
        </w:rPr>
        <w:t>ехническая документация изготовителя)</w:t>
      </w:r>
      <w:r w:rsidR="00CA7A13" w:rsidRPr="00CE3FD3">
        <w:rPr>
          <w:rFonts w:ascii="Arial" w:hAnsi="Arial" w:cs="Arial"/>
          <w:shd w:val="clear" w:color="auto" w:fill="FFFFFF"/>
        </w:rPr>
        <w:t>:</w:t>
      </w:r>
    </w:p>
    <w:p w14:paraId="335B9231" w14:textId="0FC0D44E" w:rsidR="00356565" w:rsidRPr="00C978AD" w:rsidRDefault="0041134C" w:rsidP="00CA4975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 xml:space="preserve">- </w:t>
      </w:r>
      <w:r w:rsidR="00E61951">
        <w:rPr>
          <w:rFonts w:ascii="Arial" w:hAnsi="Arial" w:cs="Arial"/>
        </w:rPr>
        <w:t>этилен по ГОСТ 25070</w:t>
      </w:r>
      <w:r w:rsidR="00356565" w:rsidRPr="00C978AD">
        <w:rPr>
          <w:rFonts w:ascii="Arial" w:hAnsi="Arial" w:cs="Arial"/>
        </w:rPr>
        <w:t>;</w:t>
      </w:r>
    </w:p>
    <w:p w14:paraId="5B043AF7" w14:textId="5BAA6F8D" w:rsidR="00356565" w:rsidRDefault="0041134C" w:rsidP="00CA4975">
      <w:pPr>
        <w:widowControl w:val="0"/>
        <w:spacing w:line="360" w:lineRule="auto"/>
        <w:ind w:firstLine="709"/>
        <w:jc w:val="both"/>
        <w:rPr>
          <w:rFonts w:ascii="Arial" w:hAnsi="Arial" w:cs="Arial"/>
          <w:strike/>
        </w:rPr>
      </w:pPr>
      <w:r w:rsidRPr="00C978AD">
        <w:rPr>
          <w:rFonts w:ascii="Arial" w:hAnsi="Arial" w:cs="Arial"/>
        </w:rPr>
        <w:t xml:space="preserve">- </w:t>
      </w:r>
      <w:r w:rsidR="00E61951">
        <w:rPr>
          <w:rFonts w:ascii="Arial" w:hAnsi="Arial" w:cs="Arial"/>
        </w:rPr>
        <w:t>никеля карбонил</w:t>
      </w:r>
      <w:r w:rsidRPr="00C978AD">
        <w:rPr>
          <w:rFonts w:ascii="Arial" w:hAnsi="Arial" w:cs="Arial"/>
        </w:rPr>
        <w:t>;</w:t>
      </w:r>
      <w:r w:rsidR="00356565" w:rsidRPr="00C978AD">
        <w:rPr>
          <w:rFonts w:ascii="Arial" w:hAnsi="Arial" w:cs="Arial"/>
          <w:strike/>
        </w:rPr>
        <w:t xml:space="preserve"> </w:t>
      </w:r>
    </w:p>
    <w:p w14:paraId="37216361" w14:textId="7646F168" w:rsidR="00E61951" w:rsidRPr="00E61951" w:rsidRDefault="00E61951" w:rsidP="00CA4975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E61951">
        <w:rPr>
          <w:rFonts w:ascii="Arial" w:hAnsi="Arial" w:cs="Arial"/>
        </w:rPr>
        <w:t>- углерода оксид (монооксид углерода)</w:t>
      </w:r>
      <w:r>
        <w:rPr>
          <w:rFonts w:ascii="Arial" w:hAnsi="Arial" w:cs="Arial"/>
        </w:rPr>
        <w:t>;</w:t>
      </w:r>
    </w:p>
    <w:p w14:paraId="7A8E4C1E" w14:textId="75B399F3" w:rsidR="0041134C" w:rsidRPr="00E61951" w:rsidRDefault="0041134C" w:rsidP="00E61951">
      <w:pPr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C978AD">
        <w:rPr>
          <w:rFonts w:ascii="Arial" w:hAnsi="Arial" w:cs="Arial"/>
        </w:rPr>
        <w:t xml:space="preserve">- </w:t>
      </w:r>
      <w:r w:rsidR="00356565" w:rsidRPr="00C978AD">
        <w:rPr>
          <w:rFonts w:ascii="Arial" w:hAnsi="Arial" w:cs="Arial"/>
        </w:rPr>
        <w:t xml:space="preserve">вода </w:t>
      </w:r>
      <w:r w:rsidR="00E61951">
        <w:rPr>
          <w:rFonts w:ascii="Arial" w:hAnsi="Arial" w:cs="Arial"/>
        </w:rPr>
        <w:t>питьевая</w:t>
      </w:r>
      <w:r w:rsidR="0058719F" w:rsidRPr="00CE3FD3">
        <w:rPr>
          <w:rStyle w:val="Bodytext2"/>
          <w:sz w:val="24"/>
          <w:szCs w:val="24"/>
        </w:rPr>
        <w:t>.</w:t>
      </w:r>
    </w:p>
    <w:p w14:paraId="0626DA18" w14:textId="63C6CDB9" w:rsidR="0041134C" w:rsidRPr="00CE3FD3" w:rsidRDefault="007435CA" w:rsidP="0041134C">
      <w:pPr>
        <w:spacing w:line="360" w:lineRule="auto"/>
        <w:ind w:firstLine="709"/>
        <w:jc w:val="both"/>
        <w:rPr>
          <w:rFonts w:ascii="Arial" w:hAnsi="Arial" w:cs="Arial"/>
        </w:rPr>
      </w:pPr>
      <w:r w:rsidRPr="00CE3FD3">
        <w:rPr>
          <w:rFonts w:ascii="Arial" w:hAnsi="Arial" w:cs="Arial"/>
        </w:rPr>
        <w:t>3.2.3</w:t>
      </w:r>
      <w:r w:rsidR="0041134C" w:rsidRPr="00CE3FD3">
        <w:rPr>
          <w:rFonts w:ascii="Arial" w:hAnsi="Arial" w:cs="Arial"/>
        </w:rPr>
        <w:t xml:space="preserve"> Допускается применение аналогичного сырья</w:t>
      </w:r>
      <w:r w:rsidR="005D0512" w:rsidRPr="00CE3FD3">
        <w:rPr>
          <w:rFonts w:ascii="Arial" w:hAnsi="Arial" w:cs="Arial"/>
        </w:rPr>
        <w:t xml:space="preserve"> </w:t>
      </w:r>
      <w:r w:rsidR="00963025" w:rsidRPr="00CE3FD3">
        <w:rPr>
          <w:rFonts w:ascii="Arial" w:hAnsi="Arial" w:cs="Arial"/>
        </w:rPr>
        <w:t xml:space="preserve">и </w:t>
      </w:r>
      <w:r w:rsidR="005D0512" w:rsidRPr="00CE3FD3">
        <w:rPr>
          <w:rFonts w:ascii="Arial" w:hAnsi="Arial" w:cs="Arial"/>
        </w:rPr>
        <w:t xml:space="preserve">технологических </w:t>
      </w:r>
      <w:r w:rsidR="00963025" w:rsidRPr="00CE3FD3">
        <w:rPr>
          <w:rFonts w:ascii="Arial" w:hAnsi="Arial" w:cs="Arial"/>
        </w:rPr>
        <w:t xml:space="preserve">вспомогательных </w:t>
      </w:r>
      <w:r w:rsidR="005D0512" w:rsidRPr="00CE3FD3">
        <w:rPr>
          <w:rFonts w:ascii="Arial" w:hAnsi="Arial" w:cs="Arial"/>
        </w:rPr>
        <w:t xml:space="preserve">средств, </w:t>
      </w:r>
      <w:r w:rsidR="0041134C" w:rsidRPr="00CE3FD3">
        <w:rPr>
          <w:rFonts w:ascii="Arial" w:hAnsi="Arial" w:cs="Arial"/>
        </w:rPr>
        <w:t>обеспечивающ</w:t>
      </w:r>
      <w:r w:rsidR="005D0512" w:rsidRPr="00CE3FD3">
        <w:rPr>
          <w:rFonts w:ascii="Arial" w:hAnsi="Arial" w:cs="Arial"/>
        </w:rPr>
        <w:t>их</w:t>
      </w:r>
      <w:r w:rsidR="0041134C" w:rsidRPr="00CE3FD3">
        <w:rPr>
          <w:rFonts w:ascii="Arial" w:hAnsi="Arial" w:cs="Arial"/>
        </w:rPr>
        <w:t xml:space="preserve"> получение </w:t>
      </w:r>
      <w:r w:rsidR="00E61951">
        <w:rPr>
          <w:rFonts w:ascii="Arial" w:hAnsi="Arial" w:cs="Arial"/>
        </w:rPr>
        <w:t>пропионовой</w:t>
      </w:r>
      <w:r w:rsidR="007F7126" w:rsidRPr="00CE3FD3">
        <w:rPr>
          <w:rFonts w:ascii="Arial" w:hAnsi="Arial" w:cs="Arial"/>
        </w:rPr>
        <w:t xml:space="preserve"> </w:t>
      </w:r>
      <w:r w:rsidR="009B4E83" w:rsidRPr="00CE3FD3">
        <w:rPr>
          <w:rFonts w:ascii="Arial" w:hAnsi="Arial" w:cs="Arial"/>
        </w:rPr>
        <w:t>кислоты Е</w:t>
      </w:r>
      <w:r w:rsidR="00E61951">
        <w:rPr>
          <w:rFonts w:ascii="Arial" w:hAnsi="Arial" w:cs="Arial"/>
        </w:rPr>
        <w:t>280</w:t>
      </w:r>
      <w:r w:rsidR="0041134C" w:rsidRPr="00CE3FD3">
        <w:rPr>
          <w:rFonts w:ascii="Arial" w:hAnsi="Arial" w:cs="Arial"/>
        </w:rPr>
        <w:t xml:space="preserve"> в соответствии с требованиями настоящего стандарта и разрешенн</w:t>
      </w:r>
      <w:r w:rsidR="00963025" w:rsidRPr="00CE3FD3">
        <w:rPr>
          <w:rFonts w:ascii="Arial" w:hAnsi="Arial" w:cs="Arial"/>
        </w:rPr>
        <w:t>ых</w:t>
      </w:r>
      <w:r w:rsidR="0041134C" w:rsidRPr="00CE3FD3">
        <w:rPr>
          <w:rFonts w:ascii="Arial" w:hAnsi="Arial" w:cs="Arial"/>
        </w:rPr>
        <w:t xml:space="preserve"> к применению в пищевой промышленности на территории </w:t>
      </w:r>
      <w:r w:rsidR="00DF3E56" w:rsidRPr="00CE3FD3">
        <w:rPr>
          <w:rFonts w:ascii="Arial" w:hAnsi="Arial" w:cs="Arial"/>
        </w:rPr>
        <w:t>государства</w:t>
      </w:r>
      <w:r w:rsidR="0041134C" w:rsidRPr="00CE3FD3">
        <w:rPr>
          <w:rFonts w:ascii="Arial" w:hAnsi="Arial" w:cs="Arial"/>
        </w:rPr>
        <w:t>, принявшего стандарт.</w:t>
      </w:r>
    </w:p>
    <w:p w14:paraId="504F6280" w14:textId="77777777" w:rsidR="000C10B6" w:rsidRPr="00C978AD" w:rsidRDefault="000C10B6" w:rsidP="00581601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04B835F8" w14:textId="77777777" w:rsidR="00C52060" w:rsidRPr="00C978AD" w:rsidRDefault="00C52060" w:rsidP="00C52060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C978AD">
        <w:rPr>
          <w:rFonts w:ascii="Arial" w:hAnsi="Arial" w:cs="Arial"/>
          <w:b/>
        </w:rPr>
        <w:t xml:space="preserve">3.3 Упаковка </w:t>
      </w:r>
    </w:p>
    <w:p w14:paraId="29FB223E" w14:textId="04D53D6C" w:rsidR="00486BA1" w:rsidRPr="00F30B1F" w:rsidRDefault="00E0562A" w:rsidP="00E0562A">
      <w:pPr>
        <w:spacing w:line="360" w:lineRule="auto"/>
        <w:ind w:firstLine="709"/>
        <w:jc w:val="both"/>
        <w:rPr>
          <w:rFonts w:ascii="Arial" w:hAnsi="Arial" w:cs="Arial"/>
        </w:rPr>
      </w:pPr>
      <w:r w:rsidRPr="00CE3FD3">
        <w:rPr>
          <w:rFonts w:ascii="Arial" w:hAnsi="Arial" w:cs="Arial"/>
        </w:rPr>
        <w:t>3.3</w:t>
      </w:r>
      <w:r w:rsidR="00486BA1" w:rsidRPr="00CE3FD3">
        <w:rPr>
          <w:rFonts w:ascii="Arial" w:hAnsi="Arial" w:cs="Arial"/>
        </w:rPr>
        <w:t xml:space="preserve">.1 Упаковка, упаковочные материалы и скрепляющие средства должны соответствовать </w:t>
      </w:r>
      <w:r w:rsidR="00F8580B" w:rsidRPr="00F30B1F">
        <w:rPr>
          <w:rFonts w:ascii="Arial" w:hAnsi="Arial" w:cs="Arial"/>
        </w:rPr>
        <w:t>требованиям нормативных правовых актов и (или) технических регламентов, действующих на территории государства, принявшего стандарт</w:t>
      </w:r>
      <w:r w:rsidR="00EE5BF9" w:rsidRPr="00F30B1F">
        <w:rPr>
          <w:rFonts w:ascii="Arial" w:hAnsi="Arial" w:cs="Arial"/>
        </w:rPr>
        <w:t>,</w:t>
      </w:r>
      <w:r w:rsidR="00486BA1" w:rsidRPr="00F30B1F">
        <w:rPr>
          <w:rFonts w:ascii="Arial" w:hAnsi="Arial" w:cs="Arial"/>
        </w:rPr>
        <w:t xml:space="preserve"> обеспечивать сохранность и качество </w:t>
      </w:r>
      <w:r w:rsidR="00E61951">
        <w:rPr>
          <w:rFonts w:ascii="Arial" w:hAnsi="Arial" w:cs="Arial"/>
        </w:rPr>
        <w:t>пропионовой</w:t>
      </w:r>
      <w:r w:rsidR="00D33D59" w:rsidRPr="00F30B1F">
        <w:rPr>
          <w:rFonts w:ascii="Arial" w:hAnsi="Arial" w:cs="Arial"/>
        </w:rPr>
        <w:t xml:space="preserve"> </w:t>
      </w:r>
      <w:r w:rsidR="009B4E83" w:rsidRPr="00F30B1F">
        <w:rPr>
          <w:rFonts w:ascii="Arial" w:hAnsi="Arial" w:cs="Arial"/>
        </w:rPr>
        <w:t>кислоты Е</w:t>
      </w:r>
      <w:r w:rsidR="00E61951">
        <w:rPr>
          <w:rFonts w:ascii="Arial" w:hAnsi="Arial" w:cs="Arial"/>
        </w:rPr>
        <w:t>280</w:t>
      </w:r>
      <w:r w:rsidR="00486BA1" w:rsidRPr="00F30B1F">
        <w:rPr>
          <w:rFonts w:ascii="Arial" w:hAnsi="Arial" w:cs="Arial"/>
        </w:rPr>
        <w:t xml:space="preserve"> при транспортировании и хранении в течение всего срока годности.</w:t>
      </w:r>
    </w:p>
    <w:p w14:paraId="3FD50B0E" w14:textId="77777777" w:rsidR="00DB30E6" w:rsidRPr="00235A8B" w:rsidRDefault="00DB30E6" w:rsidP="00DB30E6">
      <w:pPr>
        <w:tabs>
          <w:tab w:val="left" w:pos="510"/>
          <w:tab w:val="left" w:pos="624"/>
        </w:tabs>
        <w:overflowPunct w:val="0"/>
        <w:autoSpaceDE w:val="0"/>
        <w:autoSpaceDN w:val="0"/>
        <w:adjustRightInd w:val="0"/>
        <w:spacing w:line="360" w:lineRule="auto"/>
        <w:ind w:firstLine="567"/>
        <w:jc w:val="both"/>
        <w:textAlignment w:val="baseline"/>
        <w:rPr>
          <w:rFonts w:ascii="Arial" w:hAnsi="Arial" w:cs="Arial"/>
        </w:rPr>
      </w:pPr>
      <w:r w:rsidRPr="00F30B1F">
        <w:rPr>
          <w:rFonts w:ascii="Arial" w:hAnsi="Arial" w:cs="Arial"/>
          <w:spacing w:val="40"/>
          <w:sz w:val="22"/>
        </w:rPr>
        <w:t>Примечание</w:t>
      </w:r>
      <w:r w:rsidRPr="00F30B1F">
        <w:rPr>
          <w:rFonts w:ascii="Arial" w:hAnsi="Arial" w:cs="Arial"/>
          <w:sz w:val="22"/>
        </w:rPr>
        <w:t xml:space="preserve"> — Информация о технических регламентах и нормативных правовых актах приведена в приложении А.</w:t>
      </w:r>
    </w:p>
    <w:p w14:paraId="1A17115E" w14:textId="3F97E5BF" w:rsidR="00E61951" w:rsidRDefault="00C52060" w:rsidP="00E61951">
      <w:pPr>
        <w:spacing w:line="360" w:lineRule="auto"/>
        <w:ind w:firstLine="709"/>
        <w:jc w:val="both"/>
        <w:rPr>
          <w:rFonts w:ascii="Arial" w:hAnsi="Arial" w:cs="Arial"/>
        </w:rPr>
      </w:pPr>
      <w:r w:rsidRPr="00CE3FD3">
        <w:rPr>
          <w:rFonts w:ascii="Arial" w:hAnsi="Arial" w:cs="Arial"/>
        </w:rPr>
        <w:t>3.3.</w:t>
      </w:r>
      <w:r w:rsidR="00E0562A" w:rsidRPr="00CE3FD3">
        <w:rPr>
          <w:rFonts w:ascii="Arial" w:hAnsi="Arial" w:cs="Arial"/>
        </w:rPr>
        <w:t>2</w:t>
      </w:r>
      <w:r w:rsidRPr="00CE3FD3">
        <w:rPr>
          <w:rFonts w:ascii="Arial" w:hAnsi="Arial" w:cs="Arial"/>
        </w:rPr>
        <w:t xml:space="preserve"> </w:t>
      </w:r>
      <w:r w:rsidR="00E61951" w:rsidRPr="00E61951">
        <w:rPr>
          <w:rFonts w:ascii="Arial" w:hAnsi="Arial" w:cs="Arial"/>
        </w:rPr>
        <w:t>Пропионовая  кислота  в соответствии с ГОСТ  19433 относится  к классу 8,  подклассу 8.1  опасных грузов  (едкие  и  (или)  коррозионные  вещества,  обладающие  кислотными свойствами)  и классу 3, подклассу 3.3 (легковоспламеняющиеся жидкости с температурой вспышки не менее 23 °С, но не более 61  °С в закрытом тигле),  степень опасности 3 —  низкая.</w:t>
      </w:r>
    </w:p>
    <w:p w14:paraId="6BF6AE80" w14:textId="3492C37C" w:rsidR="00E61951" w:rsidRDefault="00E61951" w:rsidP="00E61951">
      <w:pPr>
        <w:spacing w:line="360" w:lineRule="auto"/>
        <w:ind w:firstLine="708"/>
        <w:jc w:val="both"/>
        <w:rPr>
          <w:rFonts w:ascii="Arial" w:hAnsi="Arial" w:cs="Arial"/>
        </w:rPr>
      </w:pPr>
      <w:r w:rsidRPr="00CE3FD3">
        <w:rPr>
          <w:rFonts w:ascii="Arial" w:hAnsi="Arial" w:cs="Arial"/>
        </w:rPr>
        <w:t>3.3.</w:t>
      </w:r>
      <w:r>
        <w:rPr>
          <w:rFonts w:ascii="Arial" w:hAnsi="Arial" w:cs="Arial"/>
        </w:rPr>
        <w:t xml:space="preserve">3 </w:t>
      </w:r>
      <w:r w:rsidRPr="00E61951">
        <w:rPr>
          <w:rFonts w:ascii="Arial" w:hAnsi="Arial" w:cs="Arial"/>
        </w:rPr>
        <w:t xml:space="preserve">Пищевую  пропионовую  кислоту  разливают  в  стальные  узкогорлые  бочки типа  1А1  по ГОСТ 26319,  полимерные  узкогорлые  бочки  типа  1Н1,  полимерные узкогорлые  канистры  типа  </w:t>
      </w:r>
      <w:r>
        <w:rPr>
          <w:rFonts w:ascii="Arial" w:hAnsi="Arial" w:cs="Arial"/>
        </w:rPr>
        <w:t>3</w:t>
      </w:r>
      <w:r w:rsidRPr="00E61951">
        <w:rPr>
          <w:rFonts w:ascii="Arial" w:hAnsi="Arial" w:cs="Arial"/>
        </w:rPr>
        <w:t xml:space="preserve">Н1, широкогорлые типа ЗН2 по ГОСТ 26319, стальные бочки по ГОСТ 13950 и другие виды транспортной упаковки, соответствующие требованиям ГОСТ 19433 и ГОСТ 26319 для упаковки и транспортирования  опасных  грузов,  </w:t>
      </w:r>
      <w:r w:rsidRPr="00E61951">
        <w:rPr>
          <w:rFonts w:ascii="Arial" w:hAnsi="Arial" w:cs="Arial"/>
        </w:rPr>
        <w:lastRenderedPageBreak/>
        <w:t xml:space="preserve">обеспечивающие  сохранность  пищевой  пропионовой  кислоты  при  хранении  и транспортировании  и  изготовленные  из  материалов,  соответствующих  требованиям,  установленым  </w:t>
      </w:r>
      <w:r w:rsidR="009A1E25" w:rsidRPr="00E61951">
        <w:rPr>
          <w:rFonts w:ascii="Arial" w:hAnsi="Arial" w:cs="Arial"/>
        </w:rPr>
        <w:t>нормативными  правовыми  актами</w:t>
      </w:r>
      <w:r w:rsidR="009A1E25" w:rsidRPr="00F30B1F">
        <w:rPr>
          <w:rFonts w:ascii="Arial" w:hAnsi="Arial" w:cs="Arial"/>
        </w:rPr>
        <w:t xml:space="preserve"> и (или) технических регламентов, действующих на территории государства, принявшего стандарт</w:t>
      </w:r>
      <w:r w:rsidRPr="00E61951">
        <w:rPr>
          <w:rFonts w:ascii="Arial" w:hAnsi="Arial" w:cs="Arial"/>
        </w:rPr>
        <w:t>.</w:t>
      </w:r>
    </w:p>
    <w:p w14:paraId="099F1873" w14:textId="7D62322D" w:rsidR="009A1E25" w:rsidRDefault="009A1E25" w:rsidP="009A1E25">
      <w:pPr>
        <w:tabs>
          <w:tab w:val="left" w:pos="510"/>
          <w:tab w:val="left" w:pos="624"/>
        </w:tabs>
        <w:overflowPunct w:val="0"/>
        <w:autoSpaceDE w:val="0"/>
        <w:autoSpaceDN w:val="0"/>
        <w:adjustRightInd w:val="0"/>
        <w:spacing w:line="360" w:lineRule="auto"/>
        <w:ind w:firstLine="567"/>
        <w:jc w:val="both"/>
        <w:textAlignment w:val="baseline"/>
        <w:rPr>
          <w:rFonts w:ascii="Arial" w:hAnsi="Arial" w:cs="Arial"/>
        </w:rPr>
      </w:pPr>
      <w:r w:rsidRPr="00F30B1F">
        <w:rPr>
          <w:rFonts w:ascii="Arial" w:hAnsi="Arial" w:cs="Arial"/>
          <w:spacing w:val="40"/>
          <w:sz w:val="22"/>
        </w:rPr>
        <w:t>Примечание</w:t>
      </w:r>
      <w:r w:rsidRPr="00F30B1F">
        <w:rPr>
          <w:rFonts w:ascii="Arial" w:hAnsi="Arial" w:cs="Arial"/>
          <w:sz w:val="22"/>
        </w:rPr>
        <w:t xml:space="preserve"> </w:t>
      </w:r>
      <w:r w:rsidRPr="00CE3FD3">
        <w:rPr>
          <w:rFonts w:ascii="Arial" w:hAnsi="Arial" w:cs="Arial"/>
          <w:sz w:val="22"/>
          <w:szCs w:val="22"/>
          <w:lang w:eastAsia="ar-SA"/>
        </w:rPr>
        <w:t>–</w:t>
      </w:r>
      <w:r w:rsidRPr="00F30B1F">
        <w:rPr>
          <w:rFonts w:ascii="Arial" w:hAnsi="Arial" w:cs="Arial"/>
          <w:sz w:val="22"/>
        </w:rPr>
        <w:t xml:space="preserve"> Информация о технических регламентах и нормативных правовых актах приведена в приложении А.</w:t>
      </w:r>
    </w:p>
    <w:p w14:paraId="0E03E8DB" w14:textId="61EE5B67" w:rsidR="00E61951" w:rsidRPr="00E61951" w:rsidRDefault="00E61951" w:rsidP="00E61951">
      <w:pPr>
        <w:spacing w:line="360" w:lineRule="auto"/>
        <w:ind w:firstLine="708"/>
        <w:jc w:val="both"/>
        <w:rPr>
          <w:rFonts w:ascii="Arial" w:hAnsi="Arial" w:cs="Arial"/>
        </w:rPr>
      </w:pPr>
      <w:r w:rsidRPr="00CE3FD3">
        <w:rPr>
          <w:rFonts w:ascii="Arial" w:hAnsi="Arial" w:cs="Arial"/>
        </w:rPr>
        <w:t>3.3.</w:t>
      </w:r>
      <w:r>
        <w:rPr>
          <w:rFonts w:ascii="Arial" w:hAnsi="Arial" w:cs="Arial"/>
        </w:rPr>
        <w:t xml:space="preserve">4 </w:t>
      </w:r>
      <w:r w:rsidRPr="00E61951">
        <w:rPr>
          <w:rFonts w:ascii="Arial" w:hAnsi="Arial" w:cs="Arial"/>
        </w:rPr>
        <w:t xml:space="preserve">Бочки,  канистры  и  другие  виды  транспортной  упаковки  должны  быть  заполнены  пропионовой  кислотой  </w:t>
      </w:r>
      <w:r>
        <w:rPr>
          <w:rFonts w:ascii="Arial" w:hAnsi="Arial" w:cs="Arial"/>
        </w:rPr>
        <w:t xml:space="preserve">Е280 </w:t>
      </w:r>
      <w:r w:rsidRPr="00E61951">
        <w:rPr>
          <w:rFonts w:ascii="Arial" w:hAnsi="Arial" w:cs="Arial"/>
        </w:rPr>
        <w:t>не  более чем  на  95 %.</w:t>
      </w:r>
    </w:p>
    <w:p w14:paraId="79F0A220" w14:textId="21FACC92" w:rsidR="00E61951" w:rsidRPr="00E61951" w:rsidRDefault="00E61951" w:rsidP="00E61951">
      <w:pPr>
        <w:spacing w:line="360" w:lineRule="auto"/>
        <w:ind w:firstLine="709"/>
        <w:jc w:val="both"/>
        <w:rPr>
          <w:rFonts w:ascii="Arial" w:hAnsi="Arial" w:cs="Arial"/>
        </w:rPr>
      </w:pPr>
      <w:r w:rsidRPr="00E61951">
        <w:rPr>
          <w:rFonts w:ascii="Arial" w:hAnsi="Arial" w:cs="Arial"/>
        </w:rPr>
        <w:t>3.3.5 Канистры, бочки и другие виды транспортной упаковки с пищевой пропионовой кислотой упаковывают в соответствии с требованиями  грузоперевозчика с использованием вспомогательных упаковочных средств  (фиксаторов,  амортизаторов),  обеспечивающих сохранность  продукции  и  целостность упаковки  при транспортировании.</w:t>
      </w:r>
    </w:p>
    <w:p w14:paraId="3BD851E5" w14:textId="12ABFA7C" w:rsidR="00E61951" w:rsidRPr="00E61951" w:rsidRDefault="00E61951" w:rsidP="00E61951">
      <w:pPr>
        <w:spacing w:line="360" w:lineRule="auto"/>
        <w:ind w:firstLine="708"/>
        <w:jc w:val="both"/>
        <w:rPr>
          <w:rFonts w:ascii="Arial" w:hAnsi="Arial" w:cs="Arial"/>
        </w:rPr>
      </w:pPr>
      <w:r w:rsidRPr="00E61951">
        <w:rPr>
          <w:rFonts w:ascii="Arial" w:hAnsi="Arial" w:cs="Arial"/>
        </w:rPr>
        <w:t>3.3.</w:t>
      </w:r>
      <w:r>
        <w:rPr>
          <w:rFonts w:ascii="Arial" w:hAnsi="Arial" w:cs="Arial"/>
        </w:rPr>
        <w:t xml:space="preserve">6 </w:t>
      </w:r>
      <w:r w:rsidRPr="00E61951">
        <w:rPr>
          <w:rFonts w:ascii="Arial" w:hAnsi="Arial" w:cs="Arial"/>
        </w:rPr>
        <w:t>Отрицательное отклонение массы  нетто пищевой  пропионовой кислоты, фактически содержащейся  в каждой упаковочной единице, от номинальной  массы должно соответствовать требованиям ГОСТ 8.579  (таблицы А.1  и А.2).</w:t>
      </w:r>
    </w:p>
    <w:p w14:paraId="426041EB" w14:textId="77777777" w:rsidR="00E61951" w:rsidRDefault="00E61951" w:rsidP="00E61951">
      <w:pPr>
        <w:spacing w:line="360" w:lineRule="auto"/>
        <w:ind w:firstLine="709"/>
        <w:jc w:val="both"/>
        <w:rPr>
          <w:rFonts w:ascii="Arial" w:hAnsi="Arial" w:cs="Arial"/>
        </w:rPr>
      </w:pPr>
      <w:r w:rsidRPr="00CE3FD3">
        <w:rPr>
          <w:rFonts w:ascii="Arial" w:hAnsi="Arial" w:cs="Arial"/>
        </w:rPr>
        <w:t>Отклонение от номинального количества массы нетто в большую сторону не ограничивается и устанавливается изготовителем.</w:t>
      </w:r>
    </w:p>
    <w:p w14:paraId="15F22CC0" w14:textId="0DCFA2F9" w:rsidR="00E61951" w:rsidRPr="00FD17DA" w:rsidRDefault="00E61951" w:rsidP="00E6195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E3FD3">
        <w:rPr>
          <w:rFonts w:ascii="Arial" w:hAnsi="Arial" w:cs="Arial"/>
        </w:rPr>
        <w:t>3.3.</w:t>
      </w:r>
      <w:r>
        <w:rPr>
          <w:rFonts w:ascii="Arial" w:hAnsi="Arial" w:cs="Arial"/>
        </w:rPr>
        <w:t>7</w:t>
      </w:r>
      <w:r w:rsidRPr="00CE3FD3">
        <w:rPr>
          <w:rFonts w:ascii="Arial" w:hAnsi="Arial" w:cs="Arial"/>
        </w:rPr>
        <w:t xml:space="preserve"> Масса нетто упаковочной единицы должна быть </w:t>
      </w:r>
      <w:r w:rsidR="00FD17DA" w:rsidRPr="00FD17DA">
        <w:rPr>
          <w:rFonts w:ascii="Arial" w:hAnsi="Arial" w:cs="Arial"/>
          <w:color w:val="000000" w:themeColor="text1"/>
        </w:rPr>
        <w:t>не более 400 кг и вместимостью не более 450 л</w:t>
      </w:r>
      <w:r w:rsidRPr="00FD17DA">
        <w:rPr>
          <w:rFonts w:ascii="Arial" w:hAnsi="Arial" w:cs="Arial"/>
          <w:color w:val="000000" w:themeColor="text1"/>
        </w:rPr>
        <w:t>.</w:t>
      </w:r>
    </w:p>
    <w:p w14:paraId="4A50A2E9" w14:textId="0F94F455" w:rsidR="00E61951" w:rsidRPr="00C978AD" w:rsidRDefault="00E61951" w:rsidP="00E61951">
      <w:pPr>
        <w:pStyle w:val="24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CE3FD3">
        <w:rPr>
          <w:rFonts w:ascii="Arial" w:hAnsi="Arial" w:cs="Arial"/>
          <w:bCs/>
          <w:sz w:val="24"/>
          <w:szCs w:val="24"/>
        </w:rPr>
        <w:t xml:space="preserve">3.3.8 Упаковывание </w:t>
      </w:r>
      <w:r>
        <w:rPr>
          <w:rFonts w:ascii="Arial" w:hAnsi="Arial" w:cs="Arial"/>
          <w:bCs/>
          <w:sz w:val="24"/>
          <w:szCs w:val="24"/>
        </w:rPr>
        <w:t>пропионовой</w:t>
      </w:r>
      <w:r w:rsidRPr="00CE3FD3">
        <w:rPr>
          <w:rFonts w:ascii="Arial" w:hAnsi="Arial" w:cs="Arial"/>
          <w:bCs/>
          <w:sz w:val="24"/>
          <w:szCs w:val="24"/>
        </w:rPr>
        <w:t xml:space="preserve"> кислоты Е</w:t>
      </w:r>
      <w:r>
        <w:rPr>
          <w:rFonts w:ascii="Arial" w:hAnsi="Arial" w:cs="Arial"/>
          <w:bCs/>
          <w:sz w:val="24"/>
          <w:szCs w:val="24"/>
        </w:rPr>
        <w:t>280</w:t>
      </w:r>
      <w:r w:rsidRPr="00CE3FD3">
        <w:rPr>
          <w:rFonts w:ascii="Arial" w:hAnsi="Arial" w:cs="Arial"/>
          <w:bCs/>
          <w:sz w:val="24"/>
          <w:szCs w:val="24"/>
        </w:rPr>
        <w:t>, отправляемой в районы Крайнего</w:t>
      </w:r>
      <w:r w:rsidRPr="00C978AD">
        <w:rPr>
          <w:rFonts w:ascii="Arial" w:hAnsi="Arial" w:cs="Arial"/>
          <w:bCs/>
          <w:sz w:val="24"/>
          <w:szCs w:val="24"/>
        </w:rPr>
        <w:t xml:space="preserve"> Севера и приравненные к ним местности, </w:t>
      </w:r>
      <w:r w:rsidRPr="00C978AD">
        <w:rPr>
          <w:rFonts w:ascii="Arial" w:hAnsi="Arial" w:cs="Arial"/>
          <w:sz w:val="24"/>
          <w:szCs w:val="24"/>
        </w:rPr>
        <w:t>–</w:t>
      </w:r>
      <w:r w:rsidRPr="00C978AD">
        <w:rPr>
          <w:rFonts w:ascii="Arial" w:hAnsi="Arial" w:cs="Arial"/>
          <w:bCs/>
          <w:sz w:val="24"/>
          <w:szCs w:val="24"/>
        </w:rPr>
        <w:t xml:space="preserve"> по ГОСТ 15846</w:t>
      </w:r>
      <w:r>
        <w:rPr>
          <w:rFonts w:ascii="Arial" w:hAnsi="Arial" w:cs="Arial"/>
          <w:bCs/>
          <w:sz w:val="24"/>
          <w:szCs w:val="24"/>
        </w:rPr>
        <w:t xml:space="preserve"> с учетом требований ГОСТ 26319</w:t>
      </w:r>
      <w:r w:rsidRPr="00C978AD">
        <w:rPr>
          <w:rFonts w:ascii="Arial" w:hAnsi="Arial" w:cs="Arial"/>
          <w:bCs/>
          <w:sz w:val="24"/>
          <w:szCs w:val="24"/>
        </w:rPr>
        <w:t>.</w:t>
      </w:r>
    </w:p>
    <w:p w14:paraId="7340342C" w14:textId="77777777" w:rsidR="00C52060" w:rsidRPr="00C978AD" w:rsidRDefault="00C52060" w:rsidP="00E0562A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011E71ED" w14:textId="77777777" w:rsidR="0062392C" w:rsidRPr="00C978AD" w:rsidRDefault="00981B38" w:rsidP="00581601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C978AD">
        <w:rPr>
          <w:rFonts w:ascii="Arial" w:hAnsi="Arial" w:cs="Arial"/>
          <w:b/>
        </w:rPr>
        <w:t>3</w:t>
      </w:r>
      <w:r w:rsidR="0062392C" w:rsidRPr="00C978AD">
        <w:rPr>
          <w:rFonts w:ascii="Arial" w:hAnsi="Arial" w:cs="Arial"/>
          <w:b/>
        </w:rPr>
        <w:t>.</w:t>
      </w:r>
      <w:r w:rsidR="00E0562A" w:rsidRPr="00C978AD">
        <w:rPr>
          <w:rFonts w:ascii="Arial" w:hAnsi="Arial" w:cs="Arial"/>
          <w:b/>
        </w:rPr>
        <w:t>4</w:t>
      </w:r>
      <w:r w:rsidR="0062392C" w:rsidRPr="00C978AD">
        <w:rPr>
          <w:rFonts w:ascii="Arial" w:hAnsi="Arial" w:cs="Arial"/>
          <w:b/>
        </w:rPr>
        <w:t xml:space="preserve"> Маркировка</w:t>
      </w:r>
    </w:p>
    <w:p w14:paraId="61111C0A" w14:textId="716952FB" w:rsidR="00C632FE" w:rsidRPr="00F7026A" w:rsidRDefault="00C632FE" w:rsidP="00C956D2">
      <w:pPr>
        <w:pStyle w:val="24"/>
        <w:spacing w:after="0" w:line="360" w:lineRule="auto"/>
        <w:ind w:left="0"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7026A">
        <w:rPr>
          <w:rFonts w:ascii="Arial" w:hAnsi="Arial" w:cs="Arial"/>
          <w:bCs/>
          <w:color w:val="000000" w:themeColor="text1"/>
          <w:sz w:val="24"/>
          <w:szCs w:val="24"/>
        </w:rPr>
        <w:t xml:space="preserve">Маркировка транспортной упаковки должна соответствовать </w:t>
      </w:r>
      <w:r w:rsidR="007E54C2" w:rsidRPr="00F7026A">
        <w:rPr>
          <w:rFonts w:ascii="Arial" w:hAnsi="Arial" w:cs="Arial"/>
          <w:bCs/>
          <w:color w:val="000000" w:themeColor="text1"/>
          <w:sz w:val="24"/>
          <w:szCs w:val="24"/>
        </w:rPr>
        <w:t>требованиям нормативных правовых актов и (или) технических регламентов, действующих на территории государства, принявшего стандарт</w:t>
      </w:r>
      <w:r w:rsidRPr="00F7026A">
        <w:rPr>
          <w:rFonts w:ascii="Arial" w:hAnsi="Arial" w:cs="Arial"/>
          <w:bCs/>
          <w:color w:val="000000" w:themeColor="text1"/>
          <w:sz w:val="24"/>
          <w:szCs w:val="24"/>
        </w:rPr>
        <w:t>, с нанесением манипуляционн</w:t>
      </w:r>
      <w:r w:rsidR="00E61951" w:rsidRPr="00F7026A">
        <w:rPr>
          <w:rFonts w:ascii="Arial" w:hAnsi="Arial" w:cs="Arial"/>
          <w:bCs/>
          <w:color w:val="000000" w:themeColor="text1"/>
          <w:sz w:val="24"/>
          <w:szCs w:val="24"/>
        </w:rPr>
        <w:t>ых</w:t>
      </w:r>
      <w:r w:rsidRPr="00F7026A">
        <w:rPr>
          <w:rFonts w:ascii="Arial" w:hAnsi="Arial" w:cs="Arial"/>
          <w:bCs/>
          <w:color w:val="000000" w:themeColor="text1"/>
          <w:sz w:val="24"/>
          <w:szCs w:val="24"/>
        </w:rPr>
        <w:t xml:space="preserve"> знак</w:t>
      </w:r>
      <w:r w:rsidR="00E61951" w:rsidRPr="00F7026A">
        <w:rPr>
          <w:rFonts w:ascii="Arial" w:hAnsi="Arial" w:cs="Arial"/>
          <w:bCs/>
          <w:color w:val="000000" w:themeColor="text1"/>
          <w:sz w:val="24"/>
          <w:szCs w:val="24"/>
        </w:rPr>
        <w:t xml:space="preserve">ов, указывающих на способ обращения с грузами – по ГОСТ 14192 </w:t>
      </w:r>
      <w:r w:rsidRPr="00F7026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61951" w:rsidRPr="00F7026A">
        <w:rPr>
          <w:rFonts w:ascii="Arial" w:hAnsi="Arial" w:cs="Arial"/>
          <w:bCs/>
          <w:color w:val="000000" w:themeColor="text1"/>
          <w:sz w:val="24"/>
          <w:szCs w:val="24"/>
        </w:rPr>
        <w:t>и знаков опасности – по ГОСТ 19433.</w:t>
      </w:r>
    </w:p>
    <w:p w14:paraId="34B5C730" w14:textId="7DD25FF7" w:rsidR="00024B31" w:rsidRPr="00F7026A" w:rsidRDefault="00024B31" w:rsidP="00024B31">
      <w:pPr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F7026A">
        <w:rPr>
          <w:rFonts w:ascii="Arial" w:hAnsi="Arial" w:cs="Arial"/>
          <w:bCs/>
          <w:color w:val="000000" w:themeColor="text1"/>
        </w:rPr>
        <w:t>- обозначени</w:t>
      </w:r>
      <w:r w:rsidR="00F8346C" w:rsidRPr="00F7026A">
        <w:rPr>
          <w:rFonts w:ascii="Arial" w:hAnsi="Arial" w:cs="Arial"/>
          <w:bCs/>
          <w:color w:val="000000" w:themeColor="text1"/>
        </w:rPr>
        <w:t>е</w:t>
      </w:r>
      <w:r w:rsidRPr="00F7026A">
        <w:rPr>
          <w:rFonts w:ascii="Arial" w:hAnsi="Arial" w:cs="Arial"/>
          <w:bCs/>
          <w:color w:val="000000" w:themeColor="text1"/>
        </w:rPr>
        <w:t xml:space="preserve"> настоящего стандарта;</w:t>
      </w:r>
    </w:p>
    <w:p w14:paraId="3CA75AC6" w14:textId="74B07FC9" w:rsidR="00024B31" w:rsidRPr="00C956D2" w:rsidRDefault="00024B31" w:rsidP="00024B3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C956D2">
        <w:rPr>
          <w:rFonts w:ascii="Arial" w:hAnsi="Arial" w:cs="Arial"/>
          <w:bCs/>
        </w:rPr>
        <w:t>- наименовани</w:t>
      </w:r>
      <w:r w:rsidR="0040651A" w:rsidRPr="00C956D2">
        <w:rPr>
          <w:rFonts w:ascii="Arial" w:hAnsi="Arial" w:cs="Arial"/>
          <w:bCs/>
        </w:rPr>
        <w:t>е</w:t>
      </w:r>
      <w:r w:rsidRPr="00C956D2">
        <w:rPr>
          <w:rFonts w:ascii="Arial" w:hAnsi="Arial" w:cs="Arial"/>
          <w:bCs/>
        </w:rPr>
        <w:t xml:space="preserve"> предприятия-изготовителя;</w:t>
      </w:r>
    </w:p>
    <w:p w14:paraId="6D026B29" w14:textId="6112E69F" w:rsidR="00F8346C" w:rsidRPr="007802D6" w:rsidRDefault="00F8346C" w:rsidP="00F8346C">
      <w:pPr>
        <w:spacing w:line="360" w:lineRule="auto"/>
        <w:ind w:firstLine="709"/>
        <w:rPr>
          <w:rFonts w:ascii="Arial" w:hAnsi="Arial" w:cs="Arial"/>
        </w:rPr>
      </w:pPr>
      <w:r w:rsidRPr="00C956D2">
        <w:rPr>
          <w:rFonts w:ascii="Arial" w:hAnsi="Arial" w:cs="Arial"/>
        </w:rPr>
        <w:t>- наименование пищевой добавки и ее индекс</w:t>
      </w:r>
      <w:r w:rsidR="0040651A" w:rsidRPr="00C956D2">
        <w:rPr>
          <w:rFonts w:ascii="Arial" w:hAnsi="Arial" w:cs="Arial"/>
        </w:rPr>
        <w:t xml:space="preserve"> </w:t>
      </w:r>
      <w:r w:rsidR="00F441E7" w:rsidRPr="00C956D2">
        <w:rPr>
          <w:rFonts w:ascii="Arial" w:hAnsi="Arial" w:cs="Arial"/>
        </w:rPr>
        <w:t>[</w:t>
      </w:r>
      <w:r w:rsidR="00E61951">
        <w:rPr>
          <w:rFonts w:ascii="Arial" w:hAnsi="Arial" w:cs="Arial"/>
        </w:rPr>
        <w:t>пропионова</w:t>
      </w:r>
      <w:r w:rsidR="0040651A" w:rsidRPr="00C956D2">
        <w:rPr>
          <w:rFonts w:ascii="Arial" w:hAnsi="Arial" w:cs="Arial"/>
          <w:bCs/>
        </w:rPr>
        <w:t>я кислота Е</w:t>
      </w:r>
      <w:r w:rsidR="00E61951">
        <w:rPr>
          <w:rFonts w:ascii="Arial" w:hAnsi="Arial" w:cs="Arial"/>
          <w:bCs/>
        </w:rPr>
        <w:t>280</w:t>
      </w:r>
      <w:r w:rsidR="00F441E7" w:rsidRPr="00C956D2">
        <w:rPr>
          <w:rFonts w:ascii="Arial" w:hAnsi="Arial" w:cs="Arial"/>
          <w:bCs/>
        </w:rPr>
        <w:t>]</w:t>
      </w:r>
      <w:r w:rsidRPr="00C956D2">
        <w:rPr>
          <w:rFonts w:ascii="Arial" w:hAnsi="Arial" w:cs="Arial"/>
        </w:rPr>
        <w:t>;</w:t>
      </w:r>
    </w:p>
    <w:p w14:paraId="1A638710" w14:textId="77777777" w:rsidR="00024B31" w:rsidRPr="00024B31" w:rsidRDefault="00024B31" w:rsidP="00024B3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024B31">
        <w:rPr>
          <w:rFonts w:ascii="Arial" w:hAnsi="Arial" w:cs="Arial"/>
          <w:bCs/>
        </w:rPr>
        <w:t>- придуманное название и/или артикул (при наличии);</w:t>
      </w:r>
    </w:p>
    <w:p w14:paraId="77412F3A" w14:textId="01A44665" w:rsidR="00024B31" w:rsidRPr="00024B31" w:rsidRDefault="00024B31" w:rsidP="00024B3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024B31">
        <w:rPr>
          <w:rFonts w:ascii="Arial" w:hAnsi="Arial" w:cs="Arial"/>
          <w:bCs/>
        </w:rPr>
        <w:t>- торгов</w:t>
      </w:r>
      <w:r w:rsidR="00FD3A48">
        <w:rPr>
          <w:rFonts w:ascii="Arial" w:hAnsi="Arial" w:cs="Arial"/>
          <w:bCs/>
        </w:rPr>
        <w:t>ую</w:t>
      </w:r>
      <w:r w:rsidRPr="00024B31">
        <w:rPr>
          <w:rFonts w:ascii="Arial" w:hAnsi="Arial" w:cs="Arial"/>
          <w:bCs/>
        </w:rPr>
        <w:t xml:space="preserve"> марк</w:t>
      </w:r>
      <w:r w:rsidR="00FD3A48">
        <w:rPr>
          <w:rFonts w:ascii="Arial" w:hAnsi="Arial" w:cs="Arial"/>
          <w:bCs/>
        </w:rPr>
        <w:t>у</w:t>
      </w:r>
      <w:r w:rsidRPr="00024B31">
        <w:rPr>
          <w:rFonts w:ascii="Arial" w:hAnsi="Arial" w:cs="Arial"/>
          <w:bCs/>
        </w:rPr>
        <w:t xml:space="preserve"> (при наличии);</w:t>
      </w:r>
    </w:p>
    <w:p w14:paraId="1ABDA9AD" w14:textId="47B25371" w:rsidR="00024B31" w:rsidRPr="00024B31" w:rsidRDefault="00024B31" w:rsidP="00024B3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024B31">
        <w:rPr>
          <w:rFonts w:ascii="Arial" w:hAnsi="Arial" w:cs="Arial"/>
          <w:bCs/>
        </w:rPr>
        <w:lastRenderedPageBreak/>
        <w:t>- номер партии;</w:t>
      </w:r>
    </w:p>
    <w:p w14:paraId="79231102" w14:textId="49BD15E9" w:rsidR="00024B31" w:rsidRPr="00024B31" w:rsidRDefault="00024B31" w:rsidP="00024B3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024B31">
        <w:rPr>
          <w:rFonts w:ascii="Arial" w:hAnsi="Arial" w:cs="Arial"/>
          <w:bCs/>
        </w:rPr>
        <w:t>- дат</w:t>
      </w:r>
      <w:r w:rsidR="00A45AC7">
        <w:rPr>
          <w:rFonts w:ascii="Arial" w:hAnsi="Arial" w:cs="Arial"/>
          <w:bCs/>
        </w:rPr>
        <w:t>у</w:t>
      </w:r>
      <w:r w:rsidRPr="00024B31">
        <w:rPr>
          <w:rFonts w:ascii="Arial" w:hAnsi="Arial" w:cs="Arial"/>
          <w:bCs/>
        </w:rPr>
        <w:t xml:space="preserve"> изготовления;</w:t>
      </w:r>
    </w:p>
    <w:p w14:paraId="51507EA6" w14:textId="79AB6DD8" w:rsidR="00024B31" w:rsidRPr="00F7026A" w:rsidRDefault="00024B31" w:rsidP="00024B31">
      <w:pPr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024B31">
        <w:rPr>
          <w:rFonts w:ascii="Arial" w:hAnsi="Arial" w:cs="Arial"/>
          <w:bCs/>
        </w:rPr>
        <w:t>- количеств</w:t>
      </w:r>
      <w:r w:rsidR="00F90EE5">
        <w:rPr>
          <w:rFonts w:ascii="Arial" w:hAnsi="Arial" w:cs="Arial"/>
          <w:bCs/>
        </w:rPr>
        <w:t>о</w:t>
      </w:r>
      <w:r w:rsidRPr="00024B31">
        <w:rPr>
          <w:rFonts w:ascii="Arial" w:hAnsi="Arial" w:cs="Arial"/>
          <w:bCs/>
        </w:rPr>
        <w:t xml:space="preserve"> </w:t>
      </w:r>
      <w:r w:rsidR="00E61951">
        <w:rPr>
          <w:rFonts w:ascii="Arial" w:hAnsi="Arial" w:cs="Arial"/>
          <w:bCs/>
        </w:rPr>
        <w:t>пропионовой</w:t>
      </w:r>
      <w:r w:rsidR="008F15E0" w:rsidRPr="00024B31">
        <w:rPr>
          <w:rFonts w:ascii="Arial" w:hAnsi="Arial" w:cs="Arial"/>
          <w:bCs/>
        </w:rPr>
        <w:t xml:space="preserve"> </w:t>
      </w:r>
      <w:r w:rsidRPr="00024B31">
        <w:rPr>
          <w:rFonts w:ascii="Arial" w:hAnsi="Arial" w:cs="Arial"/>
          <w:bCs/>
        </w:rPr>
        <w:t>кислоты Е</w:t>
      </w:r>
      <w:r w:rsidR="00E61951">
        <w:rPr>
          <w:rFonts w:ascii="Arial" w:hAnsi="Arial" w:cs="Arial"/>
          <w:bCs/>
        </w:rPr>
        <w:t>280</w:t>
      </w:r>
      <w:r w:rsidRPr="00024B31">
        <w:rPr>
          <w:rFonts w:ascii="Arial" w:hAnsi="Arial" w:cs="Arial"/>
          <w:bCs/>
        </w:rPr>
        <w:t xml:space="preserve">: </w:t>
      </w:r>
      <w:r w:rsidRPr="00F7026A">
        <w:rPr>
          <w:rFonts w:ascii="Arial" w:hAnsi="Arial" w:cs="Arial"/>
          <w:bCs/>
          <w:color w:val="000000" w:themeColor="text1"/>
        </w:rPr>
        <w:t>масса нетто, масса брутто;</w:t>
      </w:r>
    </w:p>
    <w:p w14:paraId="18178923" w14:textId="161B5243" w:rsidR="00024B31" w:rsidRPr="00024B31" w:rsidRDefault="00024B31" w:rsidP="00024B3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024B31">
        <w:rPr>
          <w:rFonts w:ascii="Arial" w:hAnsi="Arial" w:cs="Arial"/>
          <w:bCs/>
        </w:rPr>
        <w:t>- срок годности;</w:t>
      </w:r>
    </w:p>
    <w:p w14:paraId="59F4CD98" w14:textId="073DD151" w:rsidR="00024B31" w:rsidRPr="00024B31" w:rsidRDefault="00024B31" w:rsidP="00024B3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024B31">
        <w:rPr>
          <w:rFonts w:ascii="Arial" w:hAnsi="Arial" w:cs="Arial"/>
          <w:bCs/>
        </w:rPr>
        <w:t>- услови</w:t>
      </w:r>
      <w:r w:rsidR="00F90EE5">
        <w:rPr>
          <w:rFonts w:ascii="Arial" w:hAnsi="Arial" w:cs="Arial"/>
          <w:bCs/>
        </w:rPr>
        <w:t>я</w:t>
      </w:r>
      <w:r w:rsidRPr="00024B31">
        <w:rPr>
          <w:rFonts w:ascii="Arial" w:hAnsi="Arial" w:cs="Arial"/>
          <w:bCs/>
        </w:rPr>
        <w:t xml:space="preserve"> хранения;</w:t>
      </w:r>
    </w:p>
    <w:p w14:paraId="1F801DCE" w14:textId="77777777" w:rsidR="00024B31" w:rsidRPr="00024B31" w:rsidRDefault="00024B31" w:rsidP="00024B3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024B31">
        <w:rPr>
          <w:rFonts w:ascii="Arial" w:hAnsi="Arial" w:cs="Arial"/>
          <w:bCs/>
        </w:rPr>
        <w:t>- наименование и место нахождения изготовителя и место изготовления, в случае если адреса различаются;</w:t>
      </w:r>
    </w:p>
    <w:p w14:paraId="11043CA8" w14:textId="6E0702DB" w:rsidR="00024B31" w:rsidRPr="00024B31" w:rsidRDefault="00024B31" w:rsidP="00024B3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024B31">
        <w:rPr>
          <w:rFonts w:ascii="Arial" w:hAnsi="Arial" w:cs="Arial"/>
          <w:bCs/>
        </w:rPr>
        <w:t xml:space="preserve">- </w:t>
      </w:r>
      <w:r w:rsidR="00F90EE5">
        <w:rPr>
          <w:rFonts w:ascii="Arial" w:hAnsi="Arial" w:cs="Arial"/>
          <w:bCs/>
        </w:rPr>
        <w:t>надпись «не для розничной продажи» или «</w:t>
      </w:r>
      <w:r w:rsidRPr="00024B31">
        <w:rPr>
          <w:rFonts w:ascii="Arial" w:hAnsi="Arial" w:cs="Arial"/>
          <w:bCs/>
        </w:rPr>
        <w:t>для промышленной переработки</w:t>
      </w:r>
      <w:r w:rsidR="00F90EE5">
        <w:rPr>
          <w:rFonts w:ascii="Arial" w:hAnsi="Arial" w:cs="Arial"/>
          <w:bCs/>
        </w:rPr>
        <w:t>»</w:t>
      </w:r>
      <w:r w:rsidRPr="00024B31">
        <w:rPr>
          <w:rFonts w:ascii="Arial" w:hAnsi="Arial" w:cs="Arial"/>
          <w:bCs/>
        </w:rPr>
        <w:t>;</w:t>
      </w:r>
    </w:p>
    <w:p w14:paraId="57E5F56F" w14:textId="4BC8D4C7" w:rsidR="000C638F" w:rsidRDefault="00024B31" w:rsidP="00024B3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024B31">
        <w:rPr>
          <w:rFonts w:ascii="Arial" w:hAnsi="Arial" w:cs="Arial"/>
          <w:bCs/>
        </w:rPr>
        <w:t xml:space="preserve">- единый знак обращения продукции на рынке государств </w:t>
      </w:r>
      <w:r w:rsidR="008F15E0" w:rsidRPr="00C978AD">
        <w:rPr>
          <w:rFonts w:ascii="Arial" w:hAnsi="Arial" w:cs="Arial"/>
        </w:rPr>
        <w:t>–</w:t>
      </w:r>
      <w:r w:rsidRPr="00024B31">
        <w:rPr>
          <w:rFonts w:ascii="Arial" w:hAnsi="Arial" w:cs="Arial"/>
          <w:bCs/>
        </w:rPr>
        <w:t xml:space="preserve"> членов Таможенного союза.</w:t>
      </w:r>
    </w:p>
    <w:p w14:paraId="6A4B5553" w14:textId="77777777" w:rsidR="003D5A4B" w:rsidRPr="003D5A4B" w:rsidRDefault="003D5A4B" w:rsidP="003D5A4B">
      <w:pPr>
        <w:tabs>
          <w:tab w:val="left" w:pos="510"/>
          <w:tab w:val="left" w:pos="624"/>
        </w:tabs>
        <w:overflowPunct w:val="0"/>
        <w:autoSpaceDE w:val="0"/>
        <w:autoSpaceDN w:val="0"/>
        <w:adjustRightInd w:val="0"/>
        <w:spacing w:line="360" w:lineRule="auto"/>
        <w:ind w:firstLine="567"/>
        <w:jc w:val="both"/>
        <w:textAlignment w:val="baseline"/>
        <w:rPr>
          <w:rFonts w:ascii="Arial" w:hAnsi="Arial" w:cs="Arial"/>
        </w:rPr>
      </w:pPr>
      <w:r w:rsidRPr="00F30B1F">
        <w:rPr>
          <w:rFonts w:ascii="Arial" w:hAnsi="Arial" w:cs="Arial"/>
          <w:spacing w:val="40"/>
          <w:sz w:val="22"/>
        </w:rPr>
        <w:t>Примечание</w:t>
      </w:r>
      <w:r w:rsidRPr="00F30B1F">
        <w:rPr>
          <w:rFonts w:ascii="Arial" w:hAnsi="Arial" w:cs="Arial"/>
          <w:sz w:val="22"/>
        </w:rPr>
        <w:t xml:space="preserve"> — Информация о технических регламентах и нормативных правовых актах приведена в приложении А.</w:t>
      </w:r>
    </w:p>
    <w:p w14:paraId="2292D2F3" w14:textId="77777777" w:rsidR="003D5A4B" w:rsidRPr="007802D6" w:rsidRDefault="003D5A4B" w:rsidP="00024B31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0979BB4D" w14:textId="77777777" w:rsidR="00604498" w:rsidRPr="007802D6" w:rsidRDefault="0071643E" w:rsidP="0071643E">
      <w:pPr>
        <w:spacing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7802D6">
        <w:rPr>
          <w:rFonts w:ascii="Arial" w:hAnsi="Arial" w:cs="Arial"/>
          <w:b/>
          <w:sz w:val="28"/>
          <w:szCs w:val="28"/>
        </w:rPr>
        <w:t>4 Требования безопасности</w:t>
      </w:r>
    </w:p>
    <w:p w14:paraId="5D4429CC" w14:textId="77777777" w:rsidR="00FA6805" w:rsidRDefault="00FA6805" w:rsidP="00C956D2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A53092B" w14:textId="3F3ED57E" w:rsidR="00E61951" w:rsidRPr="00E61951" w:rsidRDefault="008E3C4E" w:rsidP="00E61951">
      <w:pPr>
        <w:spacing w:line="360" w:lineRule="auto"/>
        <w:ind w:firstLine="708"/>
        <w:jc w:val="both"/>
        <w:rPr>
          <w:rFonts w:ascii="Arial" w:hAnsi="Arial" w:cs="Arial"/>
        </w:rPr>
      </w:pPr>
      <w:r w:rsidRPr="00E61951">
        <w:rPr>
          <w:rFonts w:ascii="Arial" w:hAnsi="Arial" w:cs="Arial"/>
        </w:rPr>
        <w:t xml:space="preserve">4.1 </w:t>
      </w:r>
      <w:r w:rsidR="00E61951" w:rsidRPr="00E61951">
        <w:rPr>
          <w:rFonts w:ascii="Arial" w:hAnsi="Arial" w:cs="Arial"/>
        </w:rPr>
        <w:t>Пропионовая</w:t>
      </w:r>
      <w:r w:rsidR="008F15E0" w:rsidRPr="00E61951">
        <w:rPr>
          <w:rFonts w:ascii="Arial" w:hAnsi="Arial" w:cs="Arial"/>
        </w:rPr>
        <w:t xml:space="preserve"> к</w:t>
      </w:r>
      <w:r w:rsidR="0091245C" w:rsidRPr="00E61951">
        <w:rPr>
          <w:rFonts w:ascii="Arial" w:hAnsi="Arial" w:cs="Arial"/>
        </w:rPr>
        <w:t>ислота Е</w:t>
      </w:r>
      <w:r w:rsidR="00E61951" w:rsidRPr="00E61951">
        <w:rPr>
          <w:rFonts w:ascii="Arial" w:hAnsi="Arial" w:cs="Arial"/>
        </w:rPr>
        <w:t>280</w:t>
      </w:r>
      <w:r w:rsidR="0091245C" w:rsidRPr="00E61951">
        <w:rPr>
          <w:rFonts w:ascii="Arial" w:hAnsi="Arial" w:cs="Arial"/>
        </w:rPr>
        <w:t xml:space="preserve"> </w:t>
      </w:r>
      <w:r w:rsidRPr="00E61951">
        <w:rPr>
          <w:rFonts w:ascii="Arial" w:hAnsi="Arial" w:cs="Arial"/>
        </w:rPr>
        <w:t xml:space="preserve">не токсична, </w:t>
      </w:r>
      <w:r w:rsidR="00E61951" w:rsidRPr="00E61951">
        <w:rPr>
          <w:rFonts w:ascii="Arial" w:hAnsi="Arial" w:cs="Arial"/>
        </w:rPr>
        <w:t xml:space="preserve">не оказывает мутагенного, канцерогенного и тератогенного действия, не обладает репродуктивной токсичностью. </w:t>
      </w:r>
    </w:p>
    <w:p w14:paraId="20E411A4" w14:textId="570C6CF9" w:rsidR="00E61951" w:rsidRDefault="008E3C4E" w:rsidP="00E61951">
      <w:pPr>
        <w:spacing w:line="360" w:lineRule="auto"/>
        <w:ind w:firstLine="709"/>
        <w:jc w:val="both"/>
        <w:rPr>
          <w:rFonts w:ascii="Arial" w:hAnsi="Arial" w:cs="Arial"/>
        </w:rPr>
      </w:pPr>
      <w:r w:rsidRPr="007802D6">
        <w:rPr>
          <w:rFonts w:ascii="Arial" w:hAnsi="Arial" w:cs="Arial"/>
        </w:rPr>
        <w:t xml:space="preserve">4.2 По </w:t>
      </w:r>
      <w:r w:rsidR="00E61951" w:rsidRPr="00E61951">
        <w:rPr>
          <w:rFonts w:ascii="Arial" w:hAnsi="Arial" w:cs="Arial"/>
        </w:rPr>
        <w:t>степени  воздействия  на  организм человека  пропионовая  кислота  в  соответствии  с  ГОСТ  12.1.007  относится  к  веществам  малоопасным —  четвертому классу опасности.</w:t>
      </w:r>
    </w:p>
    <w:p w14:paraId="36BC3958" w14:textId="53109727" w:rsidR="00CF0A49" w:rsidRDefault="00CF0A49" w:rsidP="00CF0A49">
      <w:pPr>
        <w:spacing w:line="360" w:lineRule="auto"/>
        <w:ind w:firstLine="708"/>
        <w:jc w:val="both"/>
        <w:rPr>
          <w:rFonts w:ascii="Arial" w:hAnsi="Arial" w:cs="Arial"/>
        </w:rPr>
      </w:pPr>
      <w:r w:rsidRPr="00CF0A49">
        <w:rPr>
          <w:rFonts w:ascii="Arial" w:hAnsi="Arial" w:cs="Arial"/>
        </w:rPr>
        <w:t>4.3 Пропионовая  кислота —  легковоспламеняющаяся  жидкость,  температура  вспышки  52 °С, температура  воспламенения  61 °С,  температура  самовоспламенения  440 °С,  нижний  концентрационный  предел  распространения  пламени 3,1 об.  %,  верхний концентрационный  предел  распространения пламени  12,9 об. %, нижний температурный предел распространения пламени 45 °С,  верхний температурный  предел  распространения  пламени  83</w:t>
      </w:r>
      <w:r w:rsidR="00F7026A">
        <w:rPr>
          <w:rFonts w:ascii="Arial" w:hAnsi="Arial" w:cs="Arial"/>
        </w:rPr>
        <w:t xml:space="preserve"> </w:t>
      </w:r>
      <w:r w:rsidRPr="00CF0A49">
        <w:rPr>
          <w:rFonts w:ascii="Arial" w:hAnsi="Arial" w:cs="Arial"/>
        </w:rPr>
        <w:t>°С.  Средства  тушения:  пены,  газовые  и  порошковые составы,  распыленная  вода.</w:t>
      </w:r>
    </w:p>
    <w:p w14:paraId="5EDFAA37" w14:textId="1A5E2DA1" w:rsidR="00CF0A49" w:rsidRPr="00CF0A49" w:rsidRDefault="00CF0A49" w:rsidP="00CF0A49">
      <w:pPr>
        <w:spacing w:line="360" w:lineRule="auto"/>
        <w:ind w:firstLine="708"/>
        <w:jc w:val="both"/>
        <w:rPr>
          <w:rFonts w:ascii="Arial" w:hAnsi="Arial" w:cs="Arial"/>
        </w:rPr>
      </w:pPr>
      <w:r w:rsidRPr="00CF0A49">
        <w:rPr>
          <w:rFonts w:ascii="Arial" w:hAnsi="Arial" w:cs="Arial"/>
        </w:rPr>
        <w:t>4.4  Пропионовая кислота —  едкая жидкость, обладающая раздражающим действием при контакте с кожей и слизистыми оболочками, может вызывать ожоги. При работе с пропионовой кислотой необходимо  использовать  спецодежду,  средства  индивидуальной  защиты  по  ГОСТ  12.4.011  и  соблюдать правила личной  гигиены.</w:t>
      </w:r>
    </w:p>
    <w:p w14:paraId="4098B970" w14:textId="4C4D89E2" w:rsidR="0071643E" w:rsidRPr="007802D6" w:rsidRDefault="00CF0A49" w:rsidP="00CF0A49">
      <w:pPr>
        <w:spacing w:line="360" w:lineRule="auto"/>
        <w:ind w:firstLine="708"/>
        <w:rPr>
          <w:rFonts w:ascii="Arial" w:hAnsi="Arial" w:cs="Arial"/>
        </w:rPr>
      </w:pPr>
      <w:r w:rsidRPr="00CF0A49">
        <w:rPr>
          <w:rFonts w:ascii="Arial" w:hAnsi="Arial" w:cs="Arial"/>
        </w:rPr>
        <w:t>4.5 При  выполнении  анализов  необходимо соблюдать требования  техники безопасности  при  работе с химическими  реактивами  по ГОСТ 12.1.007 и  ГОСТ 12.4.103.</w:t>
      </w:r>
    </w:p>
    <w:p w14:paraId="33609CB2" w14:textId="3C522F85" w:rsidR="00F8346C" w:rsidRPr="00F30B1F" w:rsidRDefault="0071643E" w:rsidP="00F8346C">
      <w:pPr>
        <w:spacing w:line="360" w:lineRule="auto"/>
        <w:ind w:firstLine="709"/>
        <w:jc w:val="both"/>
        <w:rPr>
          <w:rFonts w:ascii="Arial" w:hAnsi="Arial" w:cs="Arial"/>
        </w:rPr>
      </w:pPr>
      <w:r w:rsidRPr="00C956D2">
        <w:rPr>
          <w:rFonts w:ascii="Arial" w:hAnsi="Arial" w:cs="Arial"/>
        </w:rPr>
        <w:lastRenderedPageBreak/>
        <w:t>4.</w:t>
      </w:r>
      <w:r w:rsidR="00CF0A49" w:rsidRPr="00CF0A49">
        <w:rPr>
          <w:rFonts w:ascii="Arial" w:hAnsi="Arial" w:cs="Arial"/>
        </w:rPr>
        <w:t>6</w:t>
      </w:r>
      <w:r w:rsidRPr="00C956D2">
        <w:rPr>
          <w:rFonts w:ascii="Arial" w:hAnsi="Arial" w:cs="Arial"/>
        </w:rPr>
        <w:t xml:space="preserve"> Организация обучения работающих </w:t>
      </w:r>
      <w:r w:rsidR="00CF0A49">
        <w:rPr>
          <w:rFonts w:ascii="Arial" w:hAnsi="Arial" w:cs="Arial"/>
        </w:rPr>
        <w:t xml:space="preserve">с пропионовой кислотой </w:t>
      </w:r>
      <w:r w:rsidRPr="00C956D2">
        <w:rPr>
          <w:rFonts w:ascii="Arial" w:hAnsi="Arial" w:cs="Arial"/>
        </w:rPr>
        <w:t xml:space="preserve">безопасности труда </w:t>
      </w:r>
      <w:r w:rsidR="00CF0A49">
        <w:rPr>
          <w:rFonts w:ascii="Arial" w:hAnsi="Arial" w:cs="Arial"/>
        </w:rPr>
        <w:t>по ГОСТ 12</w:t>
      </w:r>
      <w:r w:rsidR="00CF0A49" w:rsidRPr="00CF0A49">
        <w:rPr>
          <w:rFonts w:ascii="Arial" w:hAnsi="Arial" w:cs="Arial"/>
        </w:rPr>
        <w:t>.0.004</w:t>
      </w:r>
      <w:r w:rsidR="00F8346C" w:rsidRPr="00C956D2">
        <w:rPr>
          <w:rFonts w:ascii="Arial" w:hAnsi="Arial" w:cs="Arial"/>
        </w:rPr>
        <w:t>.</w:t>
      </w:r>
    </w:p>
    <w:p w14:paraId="584FE028" w14:textId="7125B810" w:rsidR="0071643E" w:rsidRPr="007802D6" w:rsidRDefault="0071643E" w:rsidP="0071643E">
      <w:pPr>
        <w:spacing w:line="360" w:lineRule="auto"/>
        <w:ind w:firstLine="709"/>
        <w:jc w:val="both"/>
        <w:rPr>
          <w:rFonts w:ascii="Arial" w:hAnsi="Arial" w:cs="Arial"/>
        </w:rPr>
      </w:pPr>
      <w:r w:rsidRPr="007802D6">
        <w:rPr>
          <w:rFonts w:ascii="Arial" w:hAnsi="Arial" w:cs="Arial"/>
        </w:rPr>
        <w:t>4.</w:t>
      </w:r>
      <w:r w:rsidR="00CF0A49">
        <w:rPr>
          <w:rFonts w:ascii="Arial" w:hAnsi="Arial" w:cs="Arial"/>
        </w:rPr>
        <w:t>7</w:t>
      </w:r>
      <w:r w:rsidRPr="007802D6">
        <w:rPr>
          <w:rFonts w:ascii="Arial" w:hAnsi="Arial" w:cs="Arial"/>
        </w:rPr>
        <w:t xml:space="preserve"> Помещения, в которых проводят работы с</w:t>
      </w:r>
      <w:r w:rsidR="00A47F70">
        <w:rPr>
          <w:rFonts w:ascii="Arial" w:hAnsi="Arial" w:cs="Arial"/>
        </w:rPr>
        <w:t xml:space="preserve"> </w:t>
      </w:r>
      <w:r w:rsidR="00CF0A49">
        <w:rPr>
          <w:rFonts w:ascii="Arial" w:hAnsi="Arial" w:cs="Arial"/>
        </w:rPr>
        <w:t>пропионоаой</w:t>
      </w:r>
      <w:r w:rsidRPr="007802D6">
        <w:rPr>
          <w:rFonts w:ascii="Arial" w:hAnsi="Arial" w:cs="Arial"/>
        </w:rPr>
        <w:t xml:space="preserve"> </w:t>
      </w:r>
      <w:r w:rsidR="0091245C" w:rsidRPr="007802D6">
        <w:rPr>
          <w:rFonts w:ascii="Arial" w:hAnsi="Arial" w:cs="Arial"/>
        </w:rPr>
        <w:t>кислотой Е</w:t>
      </w:r>
      <w:r w:rsidR="00CF0A49">
        <w:rPr>
          <w:rFonts w:ascii="Arial" w:hAnsi="Arial" w:cs="Arial"/>
        </w:rPr>
        <w:t>280</w:t>
      </w:r>
      <w:r w:rsidRPr="007802D6">
        <w:rPr>
          <w:rFonts w:ascii="Arial" w:hAnsi="Arial" w:cs="Arial"/>
        </w:rPr>
        <w:t>, и помещения, где проводят работы с реактивами, должны быть оборудованы приточно-вытяжной вентиляцией по ГОСТ 12.4.021.</w:t>
      </w:r>
    </w:p>
    <w:p w14:paraId="0B57438A" w14:textId="2EC94203" w:rsidR="0071643E" w:rsidRPr="007802D6" w:rsidRDefault="0071643E" w:rsidP="0071643E">
      <w:pPr>
        <w:spacing w:line="360" w:lineRule="auto"/>
        <w:ind w:firstLine="709"/>
        <w:jc w:val="both"/>
        <w:rPr>
          <w:rFonts w:ascii="Arial" w:hAnsi="Arial" w:cs="Arial"/>
        </w:rPr>
      </w:pPr>
      <w:r w:rsidRPr="007802D6">
        <w:rPr>
          <w:rFonts w:ascii="Arial" w:hAnsi="Arial" w:cs="Arial"/>
        </w:rPr>
        <w:t>4.</w:t>
      </w:r>
      <w:r w:rsidR="00CF0A49">
        <w:rPr>
          <w:rFonts w:ascii="Arial" w:hAnsi="Arial" w:cs="Arial"/>
        </w:rPr>
        <w:t>8</w:t>
      </w:r>
      <w:r w:rsidRPr="007802D6">
        <w:rPr>
          <w:rFonts w:ascii="Arial" w:hAnsi="Arial" w:cs="Arial"/>
        </w:rPr>
        <w:t xml:space="preserve"> Электробезопасность при работе с электроустановками — по ГОСТ</w:t>
      </w:r>
      <w:r w:rsidR="002D0E1A" w:rsidRPr="007802D6">
        <w:rPr>
          <w:rFonts w:ascii="Arial" w:hAnsi="Arial" w:cs="Arial"/>
        </w:rPr>
        <w:t> </w:t>
      </w:r>
      <w:r w:rsidRPr="007802D6">
        <w:rPr>
          <w:rFonts w:ascii="Arial" w:hAnsi="Arial" w:cs="Arial"/>
        </w:rPr>
        <w:t>12.2.007.0</w:t>
      </w:r>
      <w:r w:rsidR="00402CF3" w:rsidRPr="007802D6">
        <w:rPr>
          <w:rFonts w:ascii="Arial" w:hAnsi="Arial" w:cs="Arial"/>
        </w:rPr>
        <w:t xml:space="preserve"> и ГОСТ 12.1.019</w:t>
      </w:r>
      <w:r w:rsidRPr="007802D6">
        <w:rPr>
          <w:rFonts w:ascii="Arial" w:hAnsi="Arial" w:cs="Arial"/>
        </w:rPr>
        <w:t>.</w:t>
      </w:r>
    </w:p>
    <w:p w14:paraId="2DC6B2EA" w14:textId="351C7E46" w:rsidR="0071643E" w:rsidRPr="007802D6" w:rsidRDefault="0071643E" w:rsidP="0071643E">
      <w:pPr>
        <w:spacing w:line="360" w:lineRule="auto"/>
        <w:ind w:firstLine="709"/>
        <w:jc w:val="both"/>
        <w:rPr>
          <w:rFonts w:ascii="Arial" w:hAnsi="Arial" w:cs="Arial"/>
        </w:rPr>
      </w:pPr>
      <w:r w:rsidRPr="007802D6">
        <w:rPr>
          <w:rFonts w:ascii="Arial" w:hAnsi="Arial" w:cs="Arial"/>
        </w:rPr>
        <w:t>4.</w:t>
      </w:r>
      <w:r w:rsidR="00CF0A49">
        <w:rPr>
          <w:rFonts w:ascii="Arial" w:hAnsi="Arial" w:cs="Arial"/>
        </w:rPr>
        <w:t>9</w:t>
      </w:r>
      <w:r w:rsidRPr="007802D6">
        <w:rPr>
          <w:rFonts w:ascii="Arial" w:hAnsi="Arial" w:cs="Arial"/>
        </w:rPr>
        <w:t xml:space="preserve"> Помещение лаборатории должно соответствовать требованиям пожарной безопасности по ГОСТ 12.1.004 и иметь средства пожаротушения по ГОСТ 12.4.009.</w:t>
      </w:r>
    </w:p>
    <w:p w14:paraId="3ACA942C" w14:textId="3391C282" w:rsidR="0071643E" w:rsidRPr="00CF0A49" w:rsidRDefault="0071643E" w:rsidP="0071643E">
      <w:pPr>
        <w:spacing w:line="360" w:lineRule="auto"/>
        <w:ind w:firstLine="709"/>
        <w:jc w:val="both"/>
        <w:rPr>
          <w:rFonts w:ascii="Arial" w:hAnsi="Arial" w:cs="Arial"/>
        </w:rPr>
      </w:pPr>
      <w:r w:rsidRPr="007802D6">
        <w:rPr>
          <w:rFonts w:ascii="Arial" w:hAnsi="Arial" w:cs="Arial"/>
        </w:rPr>
        <w:t>4.</w:t>
      </w:r>
      <w:r w:rsidR="00CF0A49">
        <w:rPr>
          <w:rFonts w:ascii="Arial" w:hAnsi="Arial" w:cs="Arial"/>
        </w:rPr>
        <w:t>10</w:t>
      </w:r>
      <w:r w:rsidRPr="007802D6">
        <w:rPr>
          <w:rFonts w:ascii="Arial" w:hAnsi="Arial" w:cs="Arial"/>
        </w:rPr>
        <w:t xml:space="preserve"> Содержание вредных веществ в воздухе рабочей зоны не должно превышать норм, установленны</w:t>
      </w:r>
      <w:r w:rsidR="00CF0A49">
        <w:rPr>
          <w:rFonts w:ascii="Arial" w:hAnsi="Arial" w:cs="Arial"/>
        </w:rPr>
        <w:t>х</w:t>
      </w:r>
      <w:r w:rsidRPr="007802D6">
        <w:rPr>
          <w:rFonts w:ascii="Arial" w:hAnsi="Arial" w:cs="Arial"/>
        </w:rPr>
        <w:t xml:space="preserve"> ГОСТ 12.1.005</w:t>
      </w:r>
      <w:r w:rsidR="00597461" w:rsidRPr="007802D6">
        <w:t xml:space="preserve"> </w:t>
      </w:r>
      <w:r w:rsidR="00597461" w:rsidRPr="00F30B1F">
        <w:rPr>
          <w:rFonts w:ascii="Arial" w:hAnsi="Arial" w:cs="Arial"/>
        </w:rPr>
        <w:t xml:space="preserve">и </w:t>
      </w:r>
      <w:r w:rsidR="004C1E5F" w:rsidRPr="00F30B1F">
        <w:rPr>
          <w:rFonts w:ascii="Arial" w:hAnsi="Arial" w:cs="Arial"/>
        </w:rPr>
        <w:t>нормативны</w:t>
      </w:r>
      <w:r w:rsidR="00327D1A">
        <w:rPr>
          <w:rFonts w:ascii="Arial" w:hAnsi="Arial" w:cs="Arial"/>
        </w:rPr>
        <w:t>ми</w:t>
      </w:r>
      <w:r w:rsidR="004C1E5F" w:rsidRPr="00F30B1F">
        <w:rPr>
          <w:rFonts w:ascii="Arial" w:hAnsi="Arial" w:cs="Arial"/>
        </w:rPr>
        <w:t xml:space="preserve"> правовы</w:t>
      </w:r>
      <w:r w:rsidR="00327D1A">
        <w:rPr>
          <w:rFonts w:ascii="Arial" w:hAnsi="Arial" w:cs="Arial"/>
        </w:rPr>
        <w:t>ми</w:t>
      </w:r>
      <w:r w:rsidR="004C1E5F" w:rsidRPr="00F30B1F">
        <w:rPr>
          <w:rFonts w:ascii="Arial" w:hAnsi="Arial" w:cs="Arial"/>
        </w:rPr>
        <w:t xml:space="preserve"> акт</w:t>
      </w:r>
      <w:r w:rsidR="00327D1A">
        <w:rPr>
          <w:rFonts w:ascii="Arial" w:hAnsi="Arial" w:cs="Arial"/>
        </w:rPr>
        <w:t>ами</w:t>
      </w:r>
      <w:r w:rsidR="004C1E5F" w:rsidRPr="00F30B1F">
        <w:rPr>
          <w:rFonts w:ascii="Arial" w:hAnsi="Arial" w:cs="Arial"/>
        </w:rPr>
        <w:t xml:space="preserve"> и (или) технически</w:t>
      </w:r>
      <w:r w:rsidR="00327D1A">
        <w:rPr>
          <w:rFonts w:ascii="Arial" w:hAnsi="Arial" w:cs="Arial"/>
        </w:rPr>
        <w:t>ми</w:t>
      </w:r>
      <w:r w:rsidR="004C1E5F" w:rsidRPr="00F30B1F">
        <w:rPr>
          <w:rFonts w:ascii="Arial" w:hAnsi="Arial" w:cs="Arial"/>
        </w:rPr>
        <w:t xml:space="preserve"> регламент</w:t>
      </w:r>
      <w:r w:rsidR="00327D1A">
        <w:rPr>
          <w:rFonts w:ascii="Arial" w:hAnsi="Arial" w:cs="Arial"/>
        </w:rPr>
        <w:t>ами</w:t>
      </w:r>
      <w:r w:rsidR="004C1E5F" w:rsidRPr="00F30B1F">
        <w:rPr>
          <w:rFonts w:ascii="Arial" w:hAnsi="Arial" w:cs="Arial"/>
        </w:rPr>
        <w:t>, действующи</w:t>
      </w:r>
      <w:r w:rsidR="00327D1A">
        <w:rPr>
          <w:rFonts w:ascii="Arial" w:hAnsi="Arial" w:cs="Arial"/>
        </w:rPr>
        <w:t>ми</w:t>
      </w:r>
      <w:r w:rsidR="004C1E5F" w:rsidRPr="00F30B1F">
        <w:rPr>
          <w:rFonts w:ascii="Arial" w:hAnsi="Arial" w:cs="Arial"/>
        </w:rPr>
        <w:t xml:space="preserve"> на территории государства, принявшего стандарт</w:t>
      </w:r>
      <w:r w:rsidRPr="00F30B1F">
        <w:rPr>
          <w:rFonts w:ascii="Arial" w:hAnsi="Arial" w:cs="Arial"/>
        </w:rPr>
        <w:t>.</w:t>
      </w:r>
      <w:r w:rsidR="00CF0A49">
        <w:rPr>
          <w:rFonts w:ascii="Arial" w:hAnsi="Arial" w:cs="Arial"/>
        </w:rPr>
        <w:t xml:space="preserve"> Предельно допустимая концентрация паров пропионовой кислоты в воздухе рабочей зоны – 20 мг/м</w:t>
      </w:r>
      <w:r w:rsidR="00CF0A49" w:rsidRPr="00CF0A49">
        <w:rPr>
          <w:rFonts w:ascii="Arial" w:hAnsi="Arial" w:cs="Arial"/>
          <w:vertAlign w:val="superscript"/>
        </w:rPr>
        <w:t>3</w:t>
      </w:r>
      <w:r w:rsidR="00CF0A49" w:rsidRPr="00CF0A49">
        <w:rPr>
          <w:rFonts w:ascii="Arial" w:hAnsi="Arial" w:cs="Arial"/>
        </w:rPr>
        <w:t>.</w:t>
      </w:r>
    </w:p>
    <w:p w14:paraId="41B1F9AA" w14:textId="77777777" w:rsidR="00B77E0F" w:rsidRPr="00B77E0F" w:rsidRDefault="00B77E0F" w:rsidP="00B77E0F">
      <w:pPr>
        <w:tabs>
          <w:tab w:val="left" w:pos="510"/>
          <w:tab w:val="left" w:pos="624"/>
        </w:tabs>
        <w:overflowPunct w:val="0"/>
        <w:autoSpaceDE w:val="0"/>
        <w:autoSpaceDN w:val="0"/>
        <w:adjustRightInd w:val="0"/>
        <w:spacing w:line="360" w:lineRule="auto"/>
        <w:ind w:firstLine="567"/>
        <w:jc w:val="both"/>
        <w:textAlignment w:val="baseline"/>
        <w:rPr>
          <w:rFonts w:ascii="Arial" w:hAnsi="Arial" w:cs="Arial"/>
        </w:rPr>
      </w:pPr>
      <w:r w:rsidRPr="00F30B1F">
        <w:rPr>
          <w:rFonts w:ascii="Arial" w:hAnsi="Arial" w:cs="Arial"/>
          <w:spacing w:val="40"/>
          <w:sz w:val="22"/>
        </w:rPr>
        <w:t>Примечание</w:t>
      </w:r>
      <w:r w:rsidRPr="00F30B1F">
        <w:rPr>
          <w:rFonts w:ascii="Arial" w:hAnsi="Arial" w:cs="Arial"/>
          <w:sz w:val="22"/>
        </w:rPr>
        <w:t xml:space="preserve"> — Информация о технических регламентах и нормативных правовых актах приведена в приложении А.</w:t>
      </w:r>
    </w:p>
    <w:p w14:paraId="7934E73C" w14:textId="77777777" w:rsidR="00604498" w:rsidRPr="007802D6" w:rsidRDefault="00604498" w:rsidP="00581601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D97DA03" w14:textId="77777777" w:rsidR="009A7307" w:rsidRPr="007802D6" w:rsidRDefault="0034311B" w:rsidP="00581601">
      <w:pPr>
        <w:spacing w:line="360" w:lineRule="auto"/>
        <w:ind w:firstLine="709"/>
        <w:rPr>
          <w:rFonts w:ascii="Arial" w:hAnsi="Arial" w:cs="Arial"/>
          <w:b/>
          <w:sz w:val="28"/>
          <w:szCs w:val="28"/>
        </w:rPr>
      </w:pPr>
      <w:r w:rsidRPr="007802D6">
        <w:rPr>
          <w:rFonts w:ascii="Arial" w:hAnsi="Arial" w:cs="Arial"/>
          <w:b/>
          <w:sz w:val="28"/>
          <w:szCs w:val="28"/>
        </w:rPr>
        <w:t>5</w:t>
      </w:r>
      <w:r w:rsidR="00317029" w:rsidRPr="007802D6">
        <w:rPr>
          <w:rFonts w:ascii="Arial" w:hAnsi="Arial" w:cs="Arial"/>
          <w:b/>
          <w:sz w:val="28"/>
          <w:szCs w:val="28"/>
        </w:rPr>
        <w:t xml:space="preserve"> </w:t>
      </w:r>
      <w:r w:rsidR="009A7307" w:rsidRPr="007802D6">
        <w:rPr>
          <w:rFonts w:ascii="Arial" w:hAnsi="Arial" w:cs="Arial"/>
          <w:b/>
          <w:sz w:val="28"/>
          <w:szCs w:val="28"/>
        </w:rPr>
        <w:t>Правила приемки</w:t>
      </w:r>
    </w:p>
    <w:p w14:paraId="1B045B97" w14:textId="77777777" w:rsidR="00FA6805" w:rsidRDefault="00FA6805" w:rsidP="0034311B">
      <w:pPr>
        <w:spacing w:line="360" w:lineRule="auto"/>
        <w:ind w:firstLine="709"/>
        <w:rPr>
          <w:rFonts w:ascii="Arial" w:hAnsi="Arial" w:cs="Arial"/>
        </w:rPr>
      </w:pPr>
    </w:p>
    <w:p w14:paraId="491FA3B0" w14:textId="4CFF25E9" w:rsidR="0071643E" w:rsidRPr="00C978AD" w:rsidRDefault="0071643E" w:rsidP="0034311B">
      <w:pPr>
        <w:spacing w:line="360" w:lineRule="auto"/>
        <w:ind w:firstLine="709"/>
        <w:rPr>
          <w:rFonts w:ascii="Arial" w:hAnsi="Arial" w:cs="Arial"/>
        </w:rPr>
      </w:pPr>
      <w:r w:rsidRPr="007802D6">
        <w:rPr>
          <w:rFonts w:ascii="Arial" w:hAnsi="Arial" w:cs="Arial"/>
        </w:rPr>
        <w:t xml:space="preserve">5.1 </w:t>
      </w:r>
      <w:r w:rsidR="00CF0A49">
        <w:rPr>
          <w:rFonts w:ascii="Arial" w:hAnsi="Arial" w:cs="Arial"/>
        </w:rPr>
        <w:t>Пропионовую</w:t>
      </w:r>
      <w:r w:rsidR="00F8346C" w:rsidRPr="007802D6">
        <w:rPr>
          <w:rFonts w:ascii="Arial" w:hAnsi="Arial" w:cs="Arial"/>
        </w:rPr>
        <w:t xml:space="preserve"> </w:t>
      </w:r>
      <w:r w:rsidR="00F8346C">
        <w:rPr>
          <w:rFonts w:ascii="Arial" w:hAnsi="Arial" w:cs="Arial"/>
        </w:rPr>
        <w:t>к</w:t>
      </w:r>
      <w:r w:rsidR="0091245C" w:rsidRPr="007802D6">
        <w:rPr>
          <w:rFonts w:ascii="Arial" w:hAnsi="Arial" w:cs="Arial"/>
        </w:rPr>
        <w:t>ислоту Е</w:t>
      </w:r>
      <w:r w:rsidR="00CF0A49">
        <w:rPr>
          <w:rFonts w:ascii="Arial" w:hAnsi="Arial" w:cs="Arial"/>
        </w:rPr>
        <w:t>280</w:t>
      </w:r>
      <w:r w:rsidR="0091245C" w:rsidRPr="007802D6">
        <w:rPr>
          <w:rFonts w:ascii="Arial" w:hAnsi="Arial" w:cs="Arial"/>
        </w:rPr>
        <w:t xml:space="preserve"> </w:t>
      </w:r>
      <w:r w:rsidRPr="007802D6">
        <w:rPr>
          <w:rFonts w:ascii="Arial" w:hAnsi="Arial" w:cs="Arial"/>
        </w:rPr>
        <w:t>принимают партиями.</w:t>
      </w:r>
      <w:r w:rsidR="00E75F63" w:rsidRPr="00C978AD">
        <w:rPr>
          <w:rFonts w:ascii="Arial" w:hAnsi="Arial" w:cs="Arial"/>
        </w:rPr>
        <w:t xml:space="preserve"> </w:t>
      </w:r>
    </w:p>
    <w:p w14:paraId="63B7B00C" w14:textId="07BF0E6C" w:rsidR="00B03FAE" w:rsidRDefault="00B03FAE" w:rsidP="00C956D2">
      <w:pPr>
        <w:spacing w:line="360" w:lineRule="auto"/>
        <w:ind w:firstLine="709"/>
        <w:jc w:val="both"/>
        <w:rPr>
          <w:rFonts w:ascii="Arial" w:hAnsi="Arial" w:cs="Arial"/>
        </w:rPr>
      </w:pPr>
      <w:r w:rsidRPr="00B03FAE">
        <w:rPr>
          <w:rFonts w:ascii="Arial" w:hAnsi="Arial" w:cs="Arial"/>
        </w:rPr>
        <w:t>Партией считают любое количество</w:t>
      </w:r>
      <w:r w:rsidR="00CF0A49">
        <w:rPr>
          <w:rFonts w:ascii="Arial" w:hAnsi="Arial" w:cs="Arial"/>
        </w:rPr>
        <w:t xml:space="preserve"> пропионовой</w:t>
      </w:r>
      <w:r w:rsidR="00F8346C" w:rsidRPr="00B03FAE">
        <w:rPr>
          <w:rFonts w:ascii="Arial" w:hAnsi="Arial" w:cs="Arial"/>
        </w:rPr>
        <w:t xml:space="preserve"> </w:t>
      </w:r>
      <w:r w:rsidRPr="00B03FAE">
        <w:rPr>
          <w:rFonts w:ascii="Arial" w:hAnsi="Arial" w:cs="Arial"/>
        </w:rPr>
        <w:t>кислоты Е</w:t>
      </w:r>
      <w:r w:rsidR="00CF0A49">
        <w:rPr>
          <w:rFonts w:ascii="Arial" w:hAnsi="Arial" w:cs="Arial"/>
        </w:rPr>
        <w:t>280</w:t>
      </w:r>
      <w:r w:rsidRPr="00B03FAE">
        <w:rPr>
          <w:rFonts w:ascii="Arial" w:hAnsi="Arial" w:cs="Arial"/>
        </w:rPr>
        <w:t xml:space="preserve">, полученной </w:t>
      </w:r>
      <w:r w:rsidR="0030227B">
        <w:rPr>
          <w:rFonts w:ascii="Arial" w:hAnsi="Arial" w:cs="Arial"/>
        </w:rPr>
        <w:t>в течение</w:t>
      </w:r>
      <w:r w:rsidRPr="00B03FAE">
        <w:rPr>
          <w:rFonts w:ascii="Arial" w:hAnsi="Arial" w:cs="Arial"/>
        </w:rPr>
        <w:t xml:space="preserve"> одного технологического цикла, </w:t>
      </w:r>
      <w:r w:rsidR="00CF0A49">
        <w:rPr>
          <w:rFonts w:ascii="Arial" w:hAnsi="Arial" w:cs="Arial"/>
        </w:rPr>
        <w:t>одним изготовителем по одному документу</w:t>
      </w:r>
      <w:r w:rsidR="00CF0A49" w:rsidRPr="00CF0A49">
        <w:rPr>
          <w:rFonts w:ascii="Arial" w:hAnsi="Arial" w:cs="Arial"/>
        </w:rPr>
        <w:t>,</w:t>
      </w:r>
      <w:r w:rsidR="00CF0A49">
        <w:rPr>
          <w:rFonts w:ascii="Arial" w:hAnsi="Arial" w:cs="Arial"/>
        </w:rPr>
        <w:t xml:space="preserve"> </w:t>
      </w:r>
      <w:r w:rsidRPr="00B03FAE">
        <w:rPr>
          <w:rFonts w:ascii="Arial" w:hAnsi="Arial" w:cs="Arial"/>
        </w:rPr>
        <w:t>одной даты изготовления, в однородной фасовке и упаковке, оформленное одним удостоверением качества и безопасности продукции</w:t>
      </w:r>
      <w:r>
        <w:rPr>
          <w:rFonts w:ascii="Arial" w:hAnsi="Arial" w:cs="Arial"/>
        </w:rPr>
        <w:t>.</w:t>
      </w:r>
    </w:p>
    <w:p w14:paraId="2C02FFFE" w14:textId="696F471D" w:rsidR="00CA4F9B" w:rsidRPr="007802D6" w:rsidRDefault="00CA4F9B" w:rsidP="00C956D2">
      <w:pPr>
        <w:spacing w:line="360" w:lineRule="auto"/>
        <w:ind w:firstLine="709"/>
        <w:jc w:val="both"/>
        <w:rPr>
          <w:rFonts w:ascii="Arial" w:hAnsi="Arial" w:cs="Arial"/>
        </w:rPr>
      </w:pPr>
      <w:r w:rsidRPr="007802D6">
        <w:rPr>
          <w:rFonts w:ascii="Arial" w:hAnsi="Arial" w:cs="Arial"/>
        </w:rPr>
        <w:t xml:space="preserve">5.2 Документ, удостоверяющий качество и безопасность </w:t>
      </w:r>
      <w:r w:rsidR="00CF0A49">
        <w:rPr>
          <w:rFonts w:ascii="Arial" w:hAnsi="Arial" w:cs="Arial"/>
        </w:rPr>
        <w:t>пропионовой</w:t>
      </w:r>
      <w:r w:rsidR="00F8346C" w:rsidRPr="007802D6">
        <w:rPr>
          <w:rFonts w:ascii="Arial" w:hAnsi="Arial" w:cs="Arial"/>
        </w:rPr>
        <w:t xml:space="preserve"> </w:t>
      </w:r>
      <w:r w:rsidR="0091245C" w:rsidRPr="007802D6">
        <w:rPr>
          <w:rFonts w:ascii="Arial" w:hAnsi="Arial" w:cs="Arial"/>
        </w:rPr>
        <w:t>кислоты Е</w:t>
      </w:r>
      <w:r w:rsidR="00CF0A49">
        <w:rPr>
          <w:rFonts w:ascii="Arial" w:hAnsi="Arial" w:cs="Arial"/>
        </w:rPr>
        <w:t>280</w:t>
      </w:r>
      <w:r w:rsidRPr="007802D6">
        <w:rPr>
          <w:rFonts w:ascii="Arial" w:hAnsi="Arial" w:cs="Arial"/>
        </w:rPr>
        <w:t>, должен содержать следующую информацию:</w:t>
      </w:r>
    </w:p>
    <w:p w14:paraId="0A238C4B" w14:textId="1C4BE0FB" w:rsidR="00CA4F9B" w:rsidRPr="007802D6" w:rsidRDefault="00CA4F9B" w:rsidP="00C956D2">
      <w:pPr>
        <w:spacing w:line="360" w:lineRule="auto"/>
        <w:ind w:firstLine="709"/>
        <w:jc w:val="both"/>
        <w:rPr>
          <w:rFonts w:ascii="Arial" w:hAnsi="Arial" w:cs="Arial"/>
        </w:rPr>
      </w:pPr>
      <w:r w:rsidRPr="007802D6">
        <w:rPr>
          <w:rFonts w:ascii="Arial" w:hAnsi="Arial" w:cs="Arial"/>
        </w:rPr>
        <w:t>- номер</w:t>
      </w:r>
      <w:r w:rsidR="00550499" w:rsidRPr="007802D6">
        <w:rPr>
          <w:rFonts w:ascii="Arial" w:hAnsi="Arial" w:cs="Arial"/>
        </w:rPr>
        <w:t xml:space="preserve"> (при наличии)</w:t>
      </w:r>
      <w:r w:rsidRPr="007802D6">
        <w:rPr>
          <w:rFonts w:ascii="Arial" w:hAnsi="Arial" w:cs="Arial"/>
        </w:rPr>
        <w:t xml:space="preserve"> и дату выдачи удостоверения;</w:t>
      </w:r>
    </w:p>
    <w:p w14:paraId="10C9C4A2" w14:textId="77777777" w:rsidR="00CA4F9B" w:rsidRPr="007802D6" w:rsidRDefault="00CA4F9B" w:rsidP="00C956D2">
      <w:pPr>
        <w:spacing w:line="360" w:lineRule="auto"/>
        <w:ind w:firstLine="709"/>
        <w:jc w:val="both"/>
        <w:rPr>
          <w:rFonts w:ascii="Arial" w:hAnsi="Arial" w:cs="Arial"/>
        </w:rPr>
      </w:pPr>
      <w:r w:rsidRPr="007802D6">
        <w:rPr>
          <w:rFonts w:ascii="Arial" w:hAnsi="Arial" w:cs="Arial"/>
        </w:rPr>
        <w:t>- наименование пищевой добавки и ее индекс;</w:t>
      </w:r>
    </w:p>
    <w:p w14:paraId="278934D9" w14:textId="77777777" w:rsidR="00CA4F9B" w:rsidRPr="007802D6" w:rsidRDefault="00CA4F9B" w:rsidP="00C956D2">
      <w:pPr>
        <w:spacing w:line="360" w:lineRule="auto"/>
        <w:ind w:firstLine="709"/>
        <w:jc w:val="both"/>
        <w:rPr>
          <w:rFonts w:ascii="Arial" w:hAnsi="Arial" w:cs="Arial"/>
        </w:rPr>
      </w:pPr>
      <w:r w:rsidRPr="007802D6">
        <w:rPr>
          <w:rFonts w:ascii="Arial" w:hAnsi="Arial" w:cs="Arial"/>
        </w:rPr>
        <w:t>- наименование и местонахождение (юридический адрес) изготовителя;</w:t>
      </w:r>
    </w:p>
    <w:p w14:paraId="55BD32EF" w14:textId="77777777" w:rsidR="00CA4F9B" w:rsidRPr="007802D6" w:rsidRDefault="00CA4F9B" w:rsidP="0034311B">
      <w:pPr>
        <w:spacing w:line="360" w:lineRule="auto"/>
        <w:ind w:firstLine="709"/>
        <w:rPr>
          <w:rFonts w:ascii="Arial" w:hAnsi="Arial" w:cs="Arial"/>
        </w:rPr>
      </w:pPr>
      <w:r w:rsidRPr="007802D6">
        <w:rPr>
          <w:rFonts w:ascii="Arial" w:hAnsi="Arial" w:cs="Arial"/>
        </w:rPr>
        <w:t>- товарный знак изготовителя (при наличии);</w:t>
      </w:r>
    </w:p>
    <w:p w14:paraId="5657ED50" w14:textId="77777777" w:rsidR="00CA4F9B" w:rsidRPr="007802D6" w:rsidRDefault="00CA4F9B" w:rsidP="0034311B">
      <w:pPr>
        <w:spacing w:line="360" w:lineRule="auto"/>
        <w:ind w:firstLine="709"/>
        <w:rPr>
          <w:rFonts w:ascii="Arial" w:hAnsi="Arial" w:cs="Arial"/>
        </w:rPr>
      </w:pPr>
      <w:r w:rsidRPr="007802D6">
        <w:rPr>
          <w:rFonts w:ascii="Arial" w:hAnsi="Arial" w:cs="Arial"/>
        </w:rPr>
        <w:t>- номер партии;</w:t>
      </w:r>
    </w:p>
    <w:p w14:paraId="063804E3" w14:textId="77777777" w:rsidR="00CA4F9B" w:rsidRPr="007802D6" w:rsidRDefault="00CA4F9B" w:rsidP="0034311B">
      <w:pPr>
        <w:spacing w:line="360" w:lineRule="auto"/>
        <w:ind w:firstLine="709"/>
        <w:rPr>
          <w:rFonts w:ascii="Arial" w:hAnsi="Arial" w:cs="Arial"/>
        </w:rPr>
      </w:pPr>
      <w:r w:rsidRPr="007802D6">
        <w:rPr>
          <w:rFonts w:ascii="Arial" w:hAnsi="Arial" w:cs="Arial"/>
        </w:rPr>
        <w:t>- дату изготовления;</w:t>
      </w:r>
    </w:p>
    <w:p w14:paraId="2E201E61" w14:textId="77777777" w:rsidR="00CA4F9B" w:rsidRPr="007802D6" w:rsidRDefault="00CA4F9B" w:rsidP="0034311B">
      <w:pPr>
        <w:spacing w:line="360" w:lineRule="auto"/>
        <w:ind w:firstLine="709"/>
        <w:rPr>
          <w:rFonts w:ascii="Arial" w:hAnsi="Arial" w:cs="Arial"/>
        </w:rPr>
      </w:pPr>
      <w:r w:rsidRPr="007802D6">
        <w:rPr>
          <w:rFonts w:ascii="Arial" w:hAnsi="Arial" w:cs="Arial"/>
        </w:rPr>
        <w:t>- массу нетто;</w:t>
      </w:r>
    </w:p>
    <w:p w14:paraId="213A45A2" w14:textId="77777777" w:rsidR="00CA4F9B" w:rsidRPr="007802D6" w:rsidRDefault="00CA4F9B" w:rsidP="0034311B">
      <w:pPr>
        <w:spacing w:line="360" w:lineRule="auto"/>
        <w:ind w:firstLine="709"/>
        <w:rPr>
          <w:rFonts w:ascii="Arial" w:hAnsi="Arial" w:cs="Arial"/>
        </w:rPr>
      </w:pPr>
      <w:r w:rsidRPr="007802D6">
        <w:rPr>
          <w:rFonts w:ascii="Arial" w:hAnsi="Arial" w:cs="Arial"/>
        </w:rPr>
        <w:t>- число упаковочных единиц в партии;</w:t>
      </w:r>
    </w:p>
    <w:p w14:paraId="538E1BE3" w14:textId="2EAB0974" w:rsidR="00CA4F9B" w:rsidRPr="007802D6" w:rsidRDefault="00CA4F9B" w:rsidP="0034311B">
      <w:pPr>
        <w:spacing w:line="360" w:lineRule="auto"/>
        <w:ind w:firstLine="709"/>
        <w:rPr>
          <w:rFonts w:ascii="Arial" w:hAnsi="Arial" w:cs="Arial"/>
        </w:rPr>
      </w:pPr>
      <w:r w:rsidRPr="007802D6">
        <w:rPr>
          <w:rFonts w:ascii="Arial" w:hAnsi="Arial" w:cs="Arial"/>
        </w:rPr>
        <w:t xml:space="preserve">- срок </w:t>
      </w:r>
      <w:r w:rsidR="00550499" w:rsidRPr="007802D6">
        <w:rPr>
          <w:rFonts w:ascii="Arial" w:hAnsi="Arial" w:cs="Arial"/>
        </w:rPr>
        <w:t xml:space="preserve">годности </w:t>
      </w:r>
      <w:r w:rsidRPr="007802D6">
        <w:rPr>
          <w:rFonts w:ascii="Arial" w:hAnsi="Arial" w:cs="Arial"/>
        </w:rPr>
        <w:t>и условия хранения;</w:t>
      </w:r>
    </w:p>
    <w:p w14:paraId="7296792F" w14:textId="7001C796" w:rsidR="00550499" w:rsidRPr="007802D6" w:rsidRDefault="00550499" w:rsidP="00C956D2">
      <w:pPr>
        <w:spacing w:line="360" w:lineRule="auto"/>
        <w:ind w:firstLine="709"/>
        <w:jc w:val="both"/>
        <w:rPr>
          <w:rFonts w:ascii="Arial" w:hAnsi="Arial" w:cs="Arial"/>
        </w:rPr>
      </w:pPr>
      <w:r w:rsidRPr="007802D6">
        <w:rPr>
          <w:rFonts w:ascii="Arial" w:hAnsi="Arial" w:cs="Arial"/>
        </w:rPr>
        <w:lastRenderedPageBreak/>
        <w:t xml:space="preserve">- результаты проведенного анализа или подтверждение о соответствии качества </w:t>
      </w:r>
      <w:r w:rsidR="00CF0A49">
        <w:rPr>
          <w:rFonts w:ascii="Arial" w:hAnsi="Arial" w:cs="Arial"/>
        </w:rPr>
        <w:t>пропионовой</w:t>
      </w:r>
      <w:r w:rsidR="00FD3A48" w:rsidRPr="007802D6">
        <w:rPr>
          <w:rFonts w:ascii="Arial" w:hAnsi="Arial" w:cs="Arial"/>
        </w:rPr>
        <w:t xml:space="preserve"> </w:t>
      </w:r>
      <w:r w:rsidRPr="007802D6">
        <w:rPr>
          <w:rFonts w:ascii="Arial" w:hAnsi="Arial" w:cs="Arial"/>
        </w:rPr>
        <w:t>кислоты Е</w:t>
      </w:r>
      <w:r w:rsidR="00CF0A49">
        <w:rPr>
          <w:rFonts w:ascii="Arial" w:hAnsi="Arial" w:cs="Arial"/>
        </w:rPr>
        <w:t>280</w:t>
      </w:r>
      <w:r w:rsidRPr="007802D6">
        <w:rPr>
          <w:rFonts w:ascii="Arial" w:hAnsi="Arial" w:cs="Arial"/>
        </w:rPr>
        <w:t xml:space="preserve"> требованиям настоящего стандарта;</w:t>
      </w:r>
    </w:p>
    <w:p w14:paraId="0FEA510E" w14:textId="77777777" w:rsidR="00CA4F9B" w:rsidRPr="007802D6" w:rsidRDefault="00CA4F9B" w:rsidP="0034311B">
      <w:pPr>
        <w:spacing w:line="360" w:lineRule="auto"/>
        <w:ind w:firstLine="709"/>
        <w:rPr>
          <w:rFonts w:ascii="Arial" w:hAnsi="Arial" w:cs="Arial"/>
        </w:rPr>
      </w:pPr>
      <w:r w:rsidRPr="007802D6">
        <w:rPr>
          <w:rFonts w:ascii="Arial" w:hAnsi="Arial" w:cs="Arial"/>
        </w:rPr>
        <w:t>- обозначение настоящего стандарта.</w:t>
      </w:r>
    </w:p>
    <w:p w14:paraId="0F8DE419" w14:textId="7A16ACD4" w:rsidR="00CA4F9B" w:rsidRPr="007802D6" w:rsidRDefault="00CA4F9B" w:rsidP="00C956D2">
      <w:pPr>
        <w:spacing w:line="360" w:lineRule="auto"/>
        <w:ind w:firstLine="709"/>
        <w:jc w:val="both"/>
        <w:rPr>
          <w:rFonts w:ascii="Arial" w:hAnsi="Arial" w:cs="Arial"/>
        </w:rPr>
      </w:pPr>
      <w:r w:rsidRPr="007802D6">
        <w:rPr>
          <w:rFonts w:ascii="Arial" w:hAnsi="Arial" w:cs="Arial"/>
        </w:rPr>
        <w:t xml:space="preserve">5.3 Для проверки соответствия </w:t>
      </w:r>
      <w:r w:rsidR="00CF0A49">
        <w:rPr>
          <w:rFonts w:ascii="Arial" w:hAnsi="Arial" w:cs="Arial"/>
        </w:rPr>
        <w:t>пропионовой</w:t>
      </w:r>
      <w:r w:rsidR="00AE29B2" w:rsidRPr="007802D6">
        <w:rPr>
          <w:rFonts w:ascii="Arial" w:hAnsi="Arial" w:cs="Arial"/>
        </w:rPr>
        <w:t xml:space="preserve"> </w:t>
      </w:r>
      <w:r w:rsidR="0091245C" w:rsidRPr="007802D6">
        <w:rPr>
          <w:rFonts w:ascii="Arial" w:hAnsi="Arial" w:cs="Arial"/>
        </w:rPr>
        <w:t>кислот</w:t>
      </w:r>
      <w:r w:rsidR="00AE29B2">
        <w:rPr>
          <w:rFonts w:ascii="Arial" w:hAnsi="Arial" w:cs="Arial"/>
        </w:rPr>
        <w:t>ы</w:t>
      </w:r>
      <w:r w:rsidR="0091245C" w:rsidRPr="007802D6">
        <w:rPr>
          <w:rFonts w:ascii="Arial" w:hAnsi="Arial" w:cs="Arial"/>
        </w:rPr>
        <w:t xml:space="preserve"> Е</w:t>
      </w:r>
      <w:r w:rsidR="00CF0A49">
        <w:rPr>
          <w:rFonts w:ascii="Arial" w:hAnsi="Arial" w:cs="Arial"/>
        </w:rPr>
        <w:t>280</w:t>
      </w:r>
      <w:r w:rsidR="0091245C" w:rsidRPr="007802D6">
        <w:rPr>
          <w:rFonts w:ascii="Arial" w:hAnsi="Arial" w:cs="Arial"/>
        </w:rPr>
        <w:t xml:space="preserve"> </w:t>
      </w:r>
      <w:r w:rsidRPr="007802D6">
        <w:rPr>
          <w:rFonts w:ascii="Arial" w:hAnsi="Arial" w:cs="Arial"/>
        </w:rPr>
        <w:t xml:space="preserve">требованиям настоящего стандарта проводят приемо-сдаточные испытания по качеству упаковки, правильности нанесения маркировки, массе нетто, </w:t>
      </w:r>
      <w:r w:rsidR="00A036C1" w:rsidRPr="007802D6">
        <w:rPr>
          <w:rFonts w:ascii="Arial" w:hAnsi="Arial" w:cs="Arial"/>
        </w:rPr>
        <w:t xml:space="preserve">органолептическим, физико-химическим </w:t>
      </w:r>
      <w:r w:rsidRPr="007802D6">
        <w:rPr>
          <w:rFonts w:ascii="Arial" w:hAnsi="Arial" w:cs="Arial"/>
        </w:rPr>
        <w:t>показателям и периодические испытания по показателям безопасности.</w:t>
      </w:r>
    </w:p>
    <w:p w14:paraId="51744595" w14:textId="77777777" w:rsidR="00CA4F9B" w:rsidRPr="007802D6" w:rsidRDefault="00CA4F9B" w:rsidP="00C956D2">
      <w:pPr>
        <w:spacing w:line="360" w:lineRule="auto"/>
        <w:ind w:firstLine="709"/>
        <w:jc w:val="both"/>
        <w:rPr>
          <w:rFonts w:ascii="Arial" w:hAnsi="Arial" w:cs="Arial"/>
        </w:rPr>
      </w:pPr>
      <w:r w:rsidRPr="007802D6">
        <w:rPr>
          <w:rFonts w:ascii="Arial" w:hAnsi="Arial" w:cs="Arial"/>
        </w:rPr>
        <w:t xml:space="preserve">5.4 При проведении приемо-сдаточных испытаний применяют одноступенчатый выборочный план при нормальном контроле и специальном уровне контроля S-4 при приемлемом уровне качества AQL, равном 6,5, по ГОСТ </w:t>
      </w:r>
      <w:r w:rsidR="004E0E5A" w:rsidRPr="007802D6">
        <w:rPr>
          <w:rFonts w:ascii="Arial" w:hAnsi="Arial" w:cs="Arial"/>
          <w:lang w:val="en-US"/>
        </w:rPr>
        <w:t>ISO</w:t>
      </w:r>
      <w:r w:rsidRPr="007802D6">
        <w:rPr>
          <w:rFonts w:ascii="Arial" w:hAnsi="Arial" w:cs="Arial"/>
        </w:rPr>
        <w:t xml:space="preserve"> 2859-1.</w:t>
      </w:r>
    </w:p>
    <w:p w14:paraId="749E4F4D" w14:textId="77777777" w:rsidR="00CA4F9B" w:rsidRPr="00C978AD" w:rsidRDefault="00CA4F9B" w:rsidP="00C956D2">
      <w:pPr>
        <w:spacing w:line="360" w:lineRule="auto"/>
        <w:ind w:firstLine="709"/>
        <w:jc w:val="both"/>
        <w:rPr>
          <w:rFonts w:ascii="Arial" w:hAnsi="Arial" w:cs="Arial"/>
        </w:rPr>
      </w:pPr>
      <w:r w:rsidRPr="007802D6">
        <w:rPr>
          <w:rFonts w:ascii="Arial" w:hAnsi="Arial" w:cs="Arial"/>
        </w:rPr>
        <w:t xml:space="preserve">Выборку упаковочных единиц осуществляют методом случайного отбора в соответствии с таблицей </w:t>
      </w:r>
      <w:r w:rsidR="0034311B" w:rsidRPr="007802D6">
        <w:rPr>
          <w:rFonts w:ascii="Arial" w:hAnsi="Arial" w:cs="Arial"/>
        </w:rPr>
        <w:t>3</w:t>
      </w:r>
      <w:r w:rsidRPr="007802D6">
        <w:rPr>
          <w:rFonts w:ascii="Arial" w:hAnsi="Arial" w:cs="Arial"/>
        </w:rPr>
        <w:t>.</w:t>
      </w:r>
    </w:p>
    <w:p w14:paraId="758F41C1" w14:textId="77777777" w:rsidR="00646132" w:rsidRPr="00C978AD" w:rsidRDefault="00646132" w:rsidP="006461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78AD">
        <w:rPr>
          <w:rFonts w:ascii="Arial" w:hAnsi="Arial" w:cs="Arial"/>
          <w:sz w:val="22"/>
          <w:szCs w:val="22"/>
        </w:rPr>
        <w:t>Т а б л и ц а  3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65"/>
        <w:gridCol w:w="839"/>
        <w:gridCol w:w="658"/>
        <w:gridCol w:w="884"/>
        <w:gridCol w:w="1050"/>
        <w:gridCol w:w="1931"/>
        <w:gridCol w:w="1941"/>
        <w:gridCol w:w="1943"/>
      </w:tblGrid>
      <w:tr w:rsidR="009C09F7" w:rsidRPr="00C978AD" w14:paraId="69A0488E" w14:textId="77777777" w:rsidTr="00B85D90">
        <w:tc>
          <w:tcPr>
            <w:tcW w:w="4140" w:type="dxa"/>
            <w:gridSpan w:val="5"/>
            <w:tcBorders>
              <w:bottom w:val="double" w:sz="4" w:space="0" w:color="auto"/>
            </w:tcBorders>
          </w:tcPr>
          <w:p w14:paraId="13DA82BA" w14:textId="77777777" w:rsidR="009C09F7" w:rsidRPr="00C978AD" w:rsidRDefault="009C09F7" w:rsidP="009C09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978AD">
              <w:rPr>
                <w:rFonts w:ascii="Arial" w:hAnsi="Arial" w:cs="Arial"/>
                <w:bCs/>
                <w:sz w:val="22"/>
                <w:szCs w:val="22"/>
              </w:rPr>
              <w:t>Число упаковочных единиц в партии, шт.</w:t>
            </w:r>
          </w:p>
        </w:tc>
        <w:tc>
          <w:tcPr>
            <w:tcW w:w="1987" w:type="dxa"/>
            <w:tcBorders>
              <w:bottom w:val="double" w:sz="4" w:space="0" w:color="auto"/>
            </w:tcBorders>
          </w:tcPr>
          <w:p w14:paraId="40D5C58E" w14:textId="77777777" w:rsidR="009C09F7" w:rsidRPr="00C978AD" w:rsidRDefault="009C09F7" w:rsidP="009C09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978AD">
              <w:rPr>
                <w:rFonts w:ascii="Arial" w:hAnsi="Arial" w:cs="Arial"/>
                <w:bCs/>
                <w:sz w:val="22"/>
                <w:szCs w:val="22"/>
              </w:rPr>
              <w:t>Объем выборки, шт.</w:t>
            </w:r>
          </w:p>
        </w:tc>
        <w:tc>
          <w:tcPr>
            <w:tcW w:w="2004" w:type="dxa"/>
            <w:tcBorders>
              <w:bottom w:val="double" w:sz="4" w:space="0" w:color="auto"/>
            </w:tcBorders>
          </w:tcPr>
          <w:p w14:paraId="6408A3F6" w14:textId="77777777" w:rsidR="009C09F7" w:rsidRPr="00C978AD" w:rsidRDefault="009C09F7" w:rsidP="009C09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978AD">
              <w:rPr>
                <w:rFonts w:ascii="Arial" w:hAnsi="Arial" w:cs="Arial"/>
                <w:bCs/>
                <w:sz w:val="22"/>
                <w:szCs w:val="22"/>
              </w:rPr>
              <w:t>Приемочное число</w:t>
            </w:r>
          </w:p>
        </w:tc>
        <w:tc>
          <w:tcPr>
            <w:tcW w:w="2006" w:type="dxa"/>
            <w:tcBorders>
              <w:bottom w:val="double" w:sz="4" w:space="0" w:color="auto"/>
            </w:tcBorders>
          </w:tcPr>
          <w:p w14:paraId="3A870A3B" w14:textId="77777777" w:rsidR="009C09F7" w:rsidRPr="00C978AD" w:rsidRDefault="009C09F7" w:rsidP="009C09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978AD">
              <w:rPr>
                <w:rFonts w:ascii="Arial" w:hAnsi="Arial" w:cs="Arial"/>
                <w:bCs/>
                <w:sz w:val="22"/>
                <w:szCs w:val="22"/>
              </w:rPr>
              <w:t>Браковочное число</w:t>
            </w:r>
          </w:p>
        </w:tc>
      </w:tr>
      <w:tr w:rsidR="00F0734A" w:rsidRPr="00C978AD" w14:paraId="099355E0" w14:textId="77777777" w:rsidTr="00B85D90">
        <w:tc>
          <w:tcPr>
            <w:tcW w:w="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0C6898" w14:textId="77777777" w:rsidR="009C09F7" w:rsidRPr="00C978AD" w:rsidRDefault="009C09F7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От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08157679" w14:textId="77777777" w:rsidR="009C09F7" w:rsidRPr="00C978AD" w:rsidRDefault="009C09F7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66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3A6EBEF9" w14:textId="77777777" w:rsidR="009C09F7" w:rsidRPr="00C978AD" w:rsidRDefault="009C09F7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до</w:t>
            </w:r>
          </w:p>
        </w:tc>
        <w:tc>
          <w:tcPr>
            <w:tcW w:w="89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5A12714" w14:textId="77777777" w:rsidR="009C09F7" w:rsidRPr="00C978AD" w:rsidRDefault="009C09F7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105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51530" w14:textId="77777777" w:rsidR="009C09F7" w:rsidRPr="00C978AD" w:rsidRDefault="009C09F7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включ.</w:t>
            </w: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</w:tcBorders>
          </w:tcPr>
          <w:p w14:paraId="0AEAB3FF" w14:textId="77777777" w:rsidR="009C09F7" w:rsidRPr="00C978AD" w:rsidRDefault="00646132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004" w:type="dxa"/>
            <w:tcBorders>
              <w:top w:val="double" w:sz="4" w:space="0" w:color="auto"/>
            </w:tcBorders>
          </w:tcPr>
          <w:p w14:paraId="69080424" w14:textId="77777777" w:rsidR="009C09F7" w:rsidRPr="00C978AD" w:rsidRDefault="00646132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2006" w:type="dxa"/>
            <w:tcBorders>
              <w:top w:val="double" w:sz="4" w:space="0" w:color="auto"/>
            </w:tcBorders>
          </w:tcPr>
          <w:p w14:paraId="7393D65B" w14:textId="77777777" w:rsidR="009C09F7" w:rsidRPr="00C978AD" w:rsidRDefault="00646132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1</w:t>
            </w:r>
          </w:p>
        </w:tc>
      </w:tr>
      <w:tr w:rsidR="009C09F7" w:rsidRPr="00C978AD" w14:paraId="15C92639" w14:textId="77777777" w:rsidTr="002D0E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522CBE" w14:textId="77777777" w:rsidR="009C09F7" w:rsidRPr="00C978AD" w:rsidRDefault="00646132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B61F9" w14:textId="77777777" w:rsidR="009C09F7" w:rsidRPr="00C978AD" w:rsidRDefault="009C09F7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A4520" w14:textId="77777777" w:rsidR="009C09F7" w:rsidRPr="00C978AD" w:rsidRDefault="00646132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«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ADB41" w14:textId="77777777" w:rsidR="009C09F7" w:rsidRPr="00C978AD" w:rsidRDefault="009C09F7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A258D" w14:textId="77777777" w:rsidR="009C09F7" w:rsidRPr="00C978AD" w:rsidRDefault="00646132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«</w:t>
            </w:r>
          </w:p>
        </w:tc>
        <w:tc>
          <w:tcPr>
            <w:tcW w:w="1987" w:type="dxa"/>
            <w:tcBorders>
              <w:left w:val="single" w:sz="4" w:space="0" w:color="auto"/>
            </w:tcBorders>
          </w:tcPr>
          <w:p w14:paraId="00BF835E" w14:textId="77777777" w:rsidR="009C09F7" w:rsidRPr="00C978AD" w:rsidRDefault="00646132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004" w:type="dxa"/>
          </w:tcPr>
          <w:p w14:paraId="4E1F6B6A" w14:textId="77777777" w:rsidR="009C09F7" w:rsidRPr="00C978AD" w:rsidRDefault="00646132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2006" w:type="dxa"/>
          </w:tcPr>
          <w:p w14:paraId="2668992D" w14:textId="77777777" w:rsidR="009C09F7" w:rsidRPr="00C978AD" w:rsidRDefault="00646132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1</w:t>
            </w:r>
          </w:p>
        </w:tc>
      </w:tr>
      <w:tr w:rsidR="009C09F7" w:rsidRPr="00C978AD" w14:paraId="42649CE6" w14:textId="77777777" w:rsidTr="002D0E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CC0823" w14:textId="77777777" w:rsidR="009C09F7" w:rsidRPr="00C978AD" w:rsidRDefault="00F0734A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60FFBC" w14:textId="77777777" w:rsidR="009C09F7" w:rsidRPr="00C978AD" w:rsidRDefault="009C09F7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26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3F7AAE" w14:textId="77777777" w:rsidR="009C09F7" w:rsidRPr="00C978AD" w:rsidRDefault="00F0734A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«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24592" w14:textId="77777777" w:rsidR="009C09F7" w:rsidRPr="00C978AD" w:rsidRDefault="00646132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90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3BC24" w14:textId="77777777" w:rsidR="009C09F7" w:rsidRPr="00C978AD" w:rsidRDefault="00F0734A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«</w:t>
            </w:r>
          </w:p>
        </w:tc>
        <w:tc>
          <w:tcPr>
            <w:tcW w:w="1987" w:type="dxa"/>
            <w:tcBorders>
              <w:left w:val="single" w:sz="4" w:space="0" w:color="auto"/>
            </w:tcBorders>
          </w:tcPr>
          <w:p w14:paraId="4495A392" w14:textId="77777777" w:rsidR="009C09F7" w:rsidRPr="00C978AD" w:rsidRDefault="00646132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2004" w:type="dxa"/>
          </w:tcPr>
          <w:p w14:paraId="3BB0E07F" w14:textId="77777777" w:rsidR="009C09F7" w:rsidRPr="00C978AD" w:rsidRDefault="00646132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006" w:type="dxa"/>
          </w:tcPr>
          <w:p w14:paraId="0BA1346B" w14:textId="77777777" w:rsidR="009C09F7" w:rsidRPr="00C978AD" w:rsidRDefault="00646132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2</w:t>
            </w:r>
          </w:p>
        </w:tc>
      </w:tr>
      <w:tr w:rsidR="009C09F7" w:rsidRPr="00C978AD" w14:paraId="652A91A2" w14:textId="77777777" w:rsidTr="009124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E40DF4" w14:textId="77777777" w:rsidR="009C09F7" w:rsidRPr="00C978AD" w:rsidRDefault="00F0734A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820C8" w14:textId="77777777" w:rsidR="009C09F7" w:rsidRPr="00C978AD" w:rsidRDefault="00646132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0E7C02" w14:textId="77777777" w:rsidR="009C09F7" w:rsidRPr="00C978AD" w:rsidRDefault="00F0734A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«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B85363" w14:textId="77777777" w:rsidR="009C09F7" w:rsidRPr="00C978AD" w:rsidRDefault="00646132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3BDC7" w14:textId="77777777" w:rsidR="009C09F7" w:rsidRPr="00C978AD" w:rsidRDefault="00F0734A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«</w:t>
            </w:r>
          </w:p>
        </w:tc>
        <w:tc>
          <w:tcPr>
            <w:tcW w:w="1987" w:type="dxa"/>
            <w:tcBorders>
              <w:left w:val="single" w:sz="4" w:space="0" w:color="auto"/>
            </w:tcBorders>
          </w:tcPr>
          <w:p w14:paraId="067459B5" w14:textId="77777777" w:rsidR="009C09F7" w:rsidRPr="00C978AD" w:rsidRDefault="00646132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004" w:type="dxa"/>
          </w:tcPr>
          <w:p w14:paraId="38A22323" w14:textId="77777777" w:rsidR="009C09F7" w:rsidRPr="00C978AD" w:rsidRDefault="00646132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006" w:type="dxa"/>
          </w:tcPr>
          <w:p w14:paraId="3F2AB9E6" w14:textId="77777777" w:rsidR="009C09F7" w:rsidRPr="00C978AD" w:rsidRDefault="00646132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2</w:t>
            </w:r>
          </w:p>
        </w:tc>
      </w:tr>
      <w:tr w:rsidR="009C09F7" w:rsidRPr="00C978AD" w14:paraId="6C2F92AC" w14:textId="77777777" w:rsidTr="009124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21CEF7" w14:textId="77777777" w:rsidR="009C09F7" w:rsidRPr="00C978AD" w:rsidRDefault="00F0734A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0DAEC7" w14:textId="77777777" w:rsidR="009C09F7" w:rsidRPr="00C978AD" w:rsidRDefault="00646132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151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6C1FC" w14:textId="77777777" w:rsidR="009C09F7" w:rsidRPr="00C978AD" w:rsidRDefault="00F0734A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«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CDB81" w14:textId="77777777" w:rsidR="009C09F7" w:rsidRPr="00C978AD" w:rsidRDefault="00646132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DC08D" w14:textId="77777777" w:rsidR="009C09F7" w:rsidRPr="00C978AD" w:rsidRDefault="00F0734A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«</w:t>
            </w:r>
          </w:p>
        </w:tc>
        <w:tc>
          <w:tcPr>
            <w:tcW w:w="1987" w:type="dxa"/>
            <w:tcBorders>
              <w:left w:val="single" w:sz="4" w:space="0" w:color="auto"/>
            </w:tcBorders>
          </w:tcPr>
          <w:p w14:paraId="06D0AF27" w14:textId="77777777" w:rsidR="009C09F7" w:rsidRPr="00C978AD" w:rsidRDefault="00646132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2004" w:type="dxa"/>
          </w:tcPr>
          <w:p w14:paraId="0EDC1B0D" w14:textId="77777777" w:rsidR="009C09F7" w:rsidRPr="00C978AD" w:rsidRDefault="00646132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006" w:type="dxa"/>
          </w:tcPr>
          <w:p w14:paraId="2D0677D3" w14:textId="77777777" w:rsidR="009C09F7" w:rsidRPr="00C978AD" w:rsidRDefault="00646132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3</w:t>
            </w:r>
          </w:p>
        </w:tc>
      </w:tr>
      <w:tr w:rsidR="009C09F7" w:rsidRPr="00C978AD" w14:paraId="652C5FDC" w14:textId="77777777" w:rsidTr="009124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1AB316" w14:textId="77777777" w:rsidR="009C09F7" w:rsidRPr="00C978AD" w:rsidRDefault="00F0734A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5554B2" w14:textId="77777777" w:rsidR="009C09F7" w:rsidRPr="00C978AD" w:rsidRDefault="00646132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501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EF452" w14:textId="77777777" w:rsidR="009C09F7" w:rsidRPr="00C978AD" w:rsidRDefault="00F0734A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«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0FEED1" w14:textId="77777777" w:rsidR="009C09F7" w:rsidRPr="00C978AD" w:rsidRDefault="00646132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1200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999AD" w14:textId="77777777" w:rsidR="009C09F7" w:rsidRPr="00C978AD" w:rsidRDefault="00F0734A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«</w:t>
            </w:r>
          </w:p>
        </w:tc>
        <w:tc>
          <w:tcPr>
            <w:tcW w:w="1987" w:type="dxa"/>
            <w:tcBorders>
              <w:left w:val="single" w:sz="4" w:space="0" w:color="auto"/>
            </w:tcBorders>
          </w:tcPr>
          <w:p w14:paraId="14993BD8" w14:textId="77777777" w:rsidR="009C09F7" w:rsidRPr="00C978AD" w:rsidRDefault="00646132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2004" w:type="dxa"/>
          </w:tcPr>
          <w:p w14:paraId="55999792" w14:textId="77777777" w:rsidR="009C09F7" w:rsidRPr="00C978AD" w:rsidRDefault="00646132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006" w:type="dxa"/>
          </w:tcPr>
          <w:p w14:paraId="0058AE89" w14:textId="77777777" w:rsidR="009C09F7" w:rsidRPr="00C978AD" w:rsidRDefault="00646132" w:rsidP="00646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978AD">
              <w:rPr>
                <w:rFonts w:ascii="Arial" w:hAnsi="Arial" w:cs="Arial"/>
                <w:bCs/>
              </w:rPr>
              <w:t>4</w:t>
            </w:r>
          </w:p>
        </w:tc>
      </w:tr>
    </w:tbl>
    <w:p w14:paraId="72666D90" w14:textId="77777777" w:rsidR="0071643E" w:rsidRPr="00C978AD" w:rsidRDefault="0071643E" w:rsidP="00581601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bCs/>
        </w:rPr>
      </w:pPr>
    </w:p>
    <w:p w14:paraId="5E861217" w14:textId="77777777" w:rsidR="008E31CD" w:rsidRPr="00C978AD" w:rsidRDefault="008E31CD" w:rsidP="00646132">
      <w:pPr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>5.5 Контроль качества упаковки и правильности маркировки проводят внешним осмотром всех</w:t>
      </w:r>
      <w:r w:rsidR="00646132" w:rsidRPr="00C978AD">
        <w:rPr>
          <w:rFonts w:ascii="Arial" w:hAnsi="Arial" w:cs="Arial"/>
        </w:rPr>
        <w:t xml:space="preserve"> </w:t>
      </w:r>
      <w:r w:rsidRPr="00C978AD">
        <w:rPr>
          <w:rFonts w:ascii="Arial" w:hAnsi="Arial" w:cs="Arial"/>
        </w:rPr>
        <w:t>упаковочных единиц, попавших в выборку.</w:t>
      </w:r>
    </w:p>
    <w:p w14:paraId="5870E208" w14:textId="61A5C29B" w:rsidR="008E31CD" w:rsidRPr="007802D6" w:rsidRDefault="008E31CD" w:rsidP="00646132">
      <w:pPr>
        <w:spacing w:line="360" w:lineRule="auto"/>
        <w:ind w:firstLine="709"/>
        <w:jc w:val="both"/>
        <w:rPr>
          <w:rFonts w:ascii="Arial" w:hAnsi="Arial" w:cs="Arial"/>
        </w:rPr>
      </w:pPr>
      <w:r w:rsidRPr="007802D6">
        <w:rPr>
          <w:rFonts w:ascii="Arial" w:hAnsi="Arial" w:cs="Arial"/>
        </w:rPr>
        <w:t xml:space="preserve">5.6 Контроль массы нетто </w:t>
      </w:r>
      <w:r w:rsidR="00CF0A49">
        <w:rPr>
          <w:rFonts w:ascii="Arial" w:hAnsi="Arial" w:cs="Arial"/>
        </w:rPr>
        <w:t>пропионовой</w:t>
      </w:r>
      <w:r w:rsidR="00AE29B2" w:rsidRPr="007802D6">
        <w:rPr>
          <w:rFonts w:ascii="Arial" w:hAnsi="Arial" w:cs="Arial"/>
        </w:rPr>
        <w:t xml:space="preserve"> </w:t>
      </w:r>
      <w:r w:rsidR="0091245C" w:rsidRPr="007802D6">
        <w:rPr>
          <w:rFonts w:ascii="Arial" w:hAnsi="Arial" w:cs="Arial"/>
        </w:rPr>
        <w:t>кислоты Е</w:t>
      </w:r>
      <w:r w:rsidR="00CF0A49">
        <w:rPr>
          <w:rFonts w:ascii="Arial" w:hAnsi="Arial" w:cs="Arial"/>
        </w:rPr>
        <w:t>280</w:t>
      </w:r>
      <w:r w:rsidR="0091245C" w:rsidRPr="007802D6">
        <w:rPr>
          <w:rFonts w:ascii="Arial" w:hAnsi="Arial" w:cs="Arial"/>
        </w:rPr>
        <w:t xml:space="preserve"> </w:t>
      </w:r>
      <w:r w:rsidRPr="007802D6">
        <w:rPr>
          <w:rFonts w:ascii="Arial" w:hAnsi="Arial" w:cs="Arial"/>
        </w:rPr>
        <w:t>в каждой упаковочной единице,</w:t>
      </w:r>
      <w:r w:rsidR="00646132" w:rsidRPr="007802D6">
        <w:rPr>
          <w:rFonts w:ascii="Arial" w:hAnsi="Arial" w:cs="Arial"/>
        </w:rPr>
        <w:t xml:space="preserve"> </w:t>
      </w:r>
      <w:r w:rsidRPr="007802D6">
        <w:rPr>
          <w:rFonts w:ascii="Arial" w:hAnsi="Arial" w:cs="Arial"/>
        </w:rPr>
        <w:t>попавшей в выборку, проводят по разности массы брутто и массы упаковочной единицы, освобожденной</w:t>
      </w:r>
      <w:r w:rsidR="00646132" w:rsidRPr="007802D6">
        <w:rPr>
          <w:rFonts w:ascii="Arial" w:hAnsi="Arial" w:cs="Arial"/>
        </w:rPr>
        <w:t xml:space="preserve"> </w:t>
      </w:r>
      <w:r w:rsidRPr="007802D6">
        <w:rPr>
          <w:rFonts w:ascii="Arial" w:hAnsi="Arial" w:cs="Arial"/>
        </w:rPr>
        <w:t>от содержимого. Предел допускаемых</w:t>
      </w:r>
      <w:r w:rsidR="00646132" w:rsidRPr="007802D6">
        <w:rPr>
          <w:rFonts w:ascii="Arial" w:hAnsi="Arial" w:cs="Arial"/>
        </w:rPr>
        <w:t xml:space="preserve"> </w:t>
      </w:r>
      <w:r w:rsidRPr="007802D6">
        <w:rPr>
          <w:rFonts w:ascii="Arial" w:hAnsi="Arial" w:cs="Arial"/>
        </w:rPr>
        <w:t>отрицательных отклонений от номинальной массы нетто в каждой</w:t>
      </w:r>
      <w:r w:rsidR="00646132" w:rsidRPr="007802D6">
        <w:rPr>
          <w:rFonts w:ascii="Arial" w:hAnsi="Arial" w:cs="Arial"/>
        </w:rPr>
        <w:t xml:space="preserve"> </w:t>
      </w:r>
      <w:r w:rsidRPr="007802D6">
        <w:rPr>
          <w:rFonts w:ascii="Arial" w:hAnsi="Arial" w:cs="Arial"/>
        </w:rPr>
        <w:t>упаковочной единице — по 3.3.</w:t>
      </w:r>
      <w:r w:rsidR="00CF0A49">
        <w:rPr>
          <w:rFonts w:ascii="Arial" w:hAnsi="Arial" w:cs="Arial"/>
        </w:rPr>
        <w:t>5</w:t>
      </w:r>
      <w:r w:rsidRPr="007802D6">
        <w:rPr>
          <w:rFonts w:ascii="Arial" w:hAnsi="Arial" w:cs="Arial"/>
        </w:rPr>
        <w:t>.</w:t>
      </w:r>
    </w:p>
    <w:p w14:paraId="7D9C3966" w14:textId="30D3236E" w:rsidR="00F0734A" w:rsidRPr="007802D6" w:rsidRDefault="00F0734A" w:rsidP="00F0734A">
      <w:pPr>
        <w:spacing w:line="360" w:lineRule="auto"/>
        <w:ind w:firstLine="709"/>
        <w:rPr>
          <w:rFonts w:ascii="Arial" w:hAnsi="Arial" w:cs="Arial"/>
        </w:rPr>
      </w:pPr>
      <w:r w:rsidRPr="007802D6">
        <w:rPr>
          <w:rFonts w:ascii="Arial" w:hAnsi="Arial" w:cs="Arial"/>
        </w:rPr>
        <w:t xml:space="preserve">5.7 Партию принимают, если число упаковочных единиц в выборке, не отвечающих требованиям по качеству упаковки, правильности маркировки и массе нетто </w:t>
      </w:r>
      <w:r w:rsidR="00CF0A49">
        <w:rPr>
          <w:rFonts w:ascii="Arial" w:hAnsi="Arial" w:cs="Arial"/>
        </w:rPr>
        <w:t>пропионовой</w:t>
      </w:r>
      <w:r w:rsidR="00AE29B2" w:rsidRPr="007802D6">
        <w:rPr>
          <w:rFonts w:ascii="Arial" w:hAnsi="Arial" w:cs="Arial"/>
        </w:rPr>
        <w:t xml:space="preserve"> </w:t>
      </w:r>
      <w:r w:rsidR="0091245C" w:rsidRPr="007802D6">
        <w:rPr>
          <w:rFonts w:ascii="Arial" w:hAnsi="Arial" w:cs="Arial"/>
        </w:rPr>
        <w:t>кислоты Е</w:t>
      </w:r>
      <w:r w:rsidR="00CF0A49">
        <w:rPr>
          <w:rFonts w:ascii="Arial" w:hAnsi="Arial" w:cs="Arial"/>
        </w:rPr>
        <w:t>280</w:t>
      </w:r>
      <w:r w:rsidRPr="007802D6">
        <w:rPr>
          <w:rFonts w:ascii="Arial" w:hAnsi="Arial" w:cs="Arial"/>
        </w:rPr>
        <w:t>, меньше или равно приемочному числу (см. таблицу 3).</w:t>
      </w:r>
    </w:p>
    <w:p w14:paraId="6D52FEDB" w14:textId="0CDBA147" w:rsidR="00F0734A" w:rsidRPr="007802D6" w:rsidRDefault="00F0734A" w:rsidP="00F0734A">
      <w:pPr>
        <w:spacing w:line="360" w:lineRule="auto"/>
        <w:ind w:firstLine="709"/>
        <w:rPr>
          <w:rFonts w:ascii="Arial" w:hAnsi="Arial" w:cs="Arial"/>
        </w:rPr>
      </w:pPr>
      <w:r w:rsidRPr="007802D6">
        <w:rPr>
          <w:rFonts w:ascii="Arial" w:hAnsi="Arial" w:cs="Arial"/>
        </w:rPr>
        <w:t xml:space="preserve">5.8 Если число упаковочных единиц в выборке, не отвечающих требованиям по качеству упаковки, правильности маркировки и массе нетто </w:t>
      </w:r>
      <w:r w:rsidR="00CF0A49">
        <w:rPr>
          <w:rFonts w:ascii="Arial" w:hAnsi="Arial" w:cs="Arial"/>
        </w:rPr>
        <w:t>пропионовой</w:t>
      </w:r>
      <w:r w:rsidR="000D5356">
        <w:rPr>
          <w:rFonts w:ascii="Arial" w:hAnsi="Arial" w:cs="Arial"/>
        </w:rPr>
        <w:t xml:space="preserve"> </w:t>
      </w:r>
      <w:r w:rsidR="0091245C" w:rsidRPr="007802D6">
        <w:rPr>
          <w:rFonts w:ascii="Arial" w:hAnsi="Arial" w:cs="Arial"/>
        </w:rPr>
        <w:t>кислоты Е</w:t>
      </w:r>
      <w:r w:rsidR="00CF0A49">
        <w:rPr>
          <w:rFonts w:ascii="Arial" w:hAnsi="Arial" w:cs="Arial"/>
        </w:rPr>
        <w:t>280</w:t>
      </w:r>
      <w:r w:rsidRPr="007802D6">
        <w:rPr>
          <w:rFonts w:ascii="Arial" w:hAnsi="Arial" w:cs="Arial"/>
        </w:rPr>
        <w:t>, больше или равно браковочному числу (см. таблицу 3), контроль проводят на удвоенном объеме выборки от этой же партии.</w:t>
      </w:r>
    </w:p>
    <w:p w14:paraId="2407FAB1" w14:textId="77777777" w:rsidR="00F0734A" w:rsidRPr="007802D6" w:rsidRDefault="00F0734A" w:rsidP="00F0734A">
      <w:pPr>
        <w:spacing w:line="360" w:lineRule="auto"/>
        <w:ind w:firstLine="709"/>
        <w:rPr>
          <w:rFonts w:ascii="Arial" w:hAnsi="Arial" w:cs="Arial"/>
        </w:rPr>
      </w:pPr>
      <w:r w:rsidRPr="007802D6">
        <w:rPr>
          <w:rFonts w:ascii="Arial" w:hAnsi="Arial" w:cs="Arial"/>
        </w:rPr>
        <w:lastRenderedPageBreak/>
        <w:t>Партию принимают, если выполняются условия 5.7.</w:t>
      </w:r>
    </w:p>
    <w:p w14:paraId="612917C3" w14:textId="6F3F0283" w:rsidR="00F0734A" w:rsidRPr="007802D6" w:rsidRDefault="00F0734A" w:rsidP="00F0734A">
      <w:pPr>
        <w:spacing w:line="360" w:lineRule="auto"/>
        <w:ind w:firstLine="709"/>
        <w:rPr>
          <w:rFonts w:ascii="Arial" w:hAnsi="Arial" w:cs="Arial"/>
        </w:rPr>
      </w:pPr>
      <w:r w:rsidRPr="007802D6">
        <w:rPr>
          <w:rFonts w:ascii="Arial" w:hAnsi="Arial" w:cs="Arial"/>
        </w:rPr>
        <w:t xml:space="preserve">Партию бракуют, если число упаковочных единиц в удвоенном объеме выборки, не отвечающих требованиям по качеству упаковки, правильности маркировки и массе нетто </w:t>
      </w:r>
      <w:r w:rsidR="00CF0A49">
        <w:rPr>
          <w:rFonts w:ascii="Arial" w:hAnsi="Arial" w:cs="Arial"/>
        </w:rPr>
        <w:t xml:space="preserve">пропионовой </w:t>
      </w:r>
      <w:r w:rsidR="0091245C" w:rsidRPr="007802D6">
        <w:rPr>
          <w:rFonts w:ascii="Arial" w:hAnsi="Arial" w:cs="Arial"/>
        </w:rPr>
        <w:t>кислоты Е</w:t>
      </w:r>
      <w:r w:rsidR="00CF0A49">
        <w:rPr>
          <w:rFonts w:ascii="Arial" w:hAnsi="Arial" w:cs="Arial"/>
        </w:rPr>
        <w:t>280</w:t>
      </w:r>
      <w:r w:rsidRPr="007802D6">
        <w:rPr>
          <w:rFonts w:ascii="Arial" w:hAnsi="Arial" w:cs="Arial"/>
        </w:rPr>
        <w:t>, больше или равно браковочному числу.</w:t>
      </w:r>
    </w:p>
    <w:p w14:paraId="00818E47" w14:textId="35033590" w:rsidR="00F0734A" w:rsidRPr="007802D6" w:rsidRDefault="00F0734A" w:rsidP="00F0734A">
      <w:pPr>
        <w:spacing w:line="360" w:lineRule="auto"/>
        <w:ind w:firstLine="709"/>
        <w:jc w:val="both"/>
        <w:rPr>
          <w:rFonts w:ascii="Arial" w:hAnsi="Arial" w:cs="Arial"/>
        </w:rPr>
      </w:pPr>
      <w:r w:rsidRPr="007802D6">
        <w:rPr>
          <w:rFonts w:ascii="Arial" w:hAnsi="Arial" w:cs="Arial"/>
        </w:rPr>
        <w:t xml:space="preserve">5.9 Для контроля </w:t>
      </w:r>
      <w:r w:rsidR="00A036C1" w:rsidRPr="007802D6">
        <w:rPr>
          <w:rFonts w:ascii="Arial" w:hAnsi="Arial" w:cs="Arial"/>
        </w:rPr>
        <w:t xml:space="preserve">органолептических, физико-химических </w:t>
      </w:r>
      <w:r w:rsidR="000D5356" w:rsidRPr="007802D6">
        <w:rPr>
          <w:rFonts w:ascii="Arial" w:hAnsi="Arial" w:cs="Arial"/>
        </w:rPr>
        <w:t xml:space="preserve">показателей </w:t>
      </w:r>
      <w:r w:rsidR="00A036C1" w:rsidRPr="007802D6">
        <w:rPr>
          <w:rFonts w:ascii="Arial" w:hAnsi="Arial" w:cs="Arial"/>
        </w:rPr>
        <w:t xml:space="preserve">и показателей безопасности </w:t>
      </w:r>
      <w:r w:rsidR="00CF0A49">
        <w:rPr>
          <w:rFonts w:ascii="Arial" w:hAnsi="Arial" w:cs="Arial"/>
        </w:rPr>
        <w:t>пропионовой</w:t>
      </w:r>
      <w:r w:rsidR="000D5356" w:rsidRPr="007802D6">
        <w:rPr>
          <w:rFonts w:ascii="Arial" w:hAnsi="Arial" w:cs="Arial"/>
        </w:rPr>
        <w:t xml:space="preserve"> </w:t>
      </w:r>
      <w:r w:rsidR="0091245C" w:rsidRPr="007802D6">
        <w:rPr>
          <w:rFonts w:ascii="Arial" w:hAnsi="Arial" w:cs="Arial"/>
        </w:rPr>
        <w:t>кислот</w:t>
      </w:r>
      <w:r w:rsidR="000D5356">
        <w:rPr>
          <w:rFonts w:ascii="Arial" w:hAnsi="Arial" w:cs="Arial"/>
        </w:rPr>
        <w:t>ы</w:t>
      </w:r>
      <w:r w:rsidR="0091245C" w:rsidRPr="007802D6">
        <w:rPr>
          <w:rFonts w:ascii="Arial" w:hAnsi="Arial" w:cs="Arial"/>
        </w:rPr>
        <w:t xml:space="preserve"> Е</w:t>
      </w:r>
      <w:r w:rsidR="00CF0A49">
        <w:rPr>
          <w:rFonts w:ascii="Arial" w:hAnsi="Arial" w:cs="Arial"/>
        </w:rPr>
        <w:t>280</w:t>
      </w:r>
      <w:r w:rsidRPr="007802D6">
        <w:rPr>
          <w:rFonts w:ascii="Arial" w:hAnsi="Arial" w:cs="Arial"/>
        </w:rPr>
        <w:t xml:space="preserve"> из каждой упаковочной единицы, попавшей в выборку в соответствии с требованиями таблицы 3, проводят отбор </w:t>
      </w:r>
      <w:r w:rsidR="007737DA" w:rsidRPr="007802D6">
        <w:rPr>
          <w:rFonts w:ascii="Arial" w:hAnsi="Arial" w:cs="Arial"/>
        </w:rPr>
        <w:t>точечных</w:t>
      </w:r>
      <w:r w:rsidRPr="007802D6">
        <w:rPr>
          <w:rFonts w:ascii="Arial" w:hAnsi="Arial" w:cs="Arial"/>
        </w:rPr>
        <w:t xml:space="preserve"> проб и составляют </w:t>
      </w:r>
      <w:r w:rsidR="007737DA" w:rsidRPr="007802D6">
        <w:rPr>
          <w:rFonts w:ascii="Arial" w:hAnsi="Arial" w:cs="Arial"/>
        </w:rPr>
        <w:t>объединенную</w:t>
      </w:r>
      <w:r w:rsidRPr="007802D6">
        <w:rPr>
          <w:rFonts w:ascii="Arial" w:hAnsi="Arial" w:cs="Arial"/>
        </w:rPr>
        <w:t xml:space="preserve"> пробу по 6.1.</w:t>
      </w:r>
    </w:p>
    <w:p w14:paraId="053BE5A1" w14:textId="0671B1A1" w:rsidR="00F0734A" w:rsidRPr="00C978AD" w:rsidRDefault="00F0734A" w:rsidP="00F0734A">
      <w:pPr>
        <w:spacing w:line="360" w:lineRule="auto"/>
        <w:ind w:firstLine="709"/>
        <w:jc w:val="both"/>
        <w:rPr>
          <w:rFonts w:ascii="Arial" w:hAnsi="Arial" w:cs="Arial"/>
          <w:highlight w:val="yellow"/>
        </w:rPr>
      </w:pPr>
      <w:r w:rsidRPr="007802D6">
        <w:rPr>
          <w:rFonts w:ascii="Arial" w:hAnsi="Arial" w:cs="Arial"/>
        </w:rPr>
        <w:t xml:space="preserve">5.10 При получении неудовлетворительных результатов по </w:t>
      </w:r>
      <w:r w:rsidR="00562266" w:rsidRPr="007802D6">
        <w:rPr>
          <w:rFonts w:ascii="Arial" w:hAnsi="Arial" w:cs="Arial"/>
        </w:rPr>
        <w:t xml:space="preserve">органолептическим, физико-химическим </w:t>
      </w:r>
      <w:r w:rsidR="000D5356" w:rsidRPr="007802D6">
        <w:rPr>
          <w:rFonts w:ascii="Arial" w:hAnsi="Arial" w:cs="Arial"/>
        </w:rPr>
        <w:t xml:space="preserve">показателям </w:t>
      </w:r>
      <w:r w:rsidR="00562266" w:rsidRPr="007802D6">
        <w:rPr>
          <w:rFonts w:ascii="Arial" w:hAnsi="Arial" w:cs="Arial"/>
        </w:rPr>
        <w:t xml:space="preserve">и показателям безопасности </w:t>
      </w:r>
      <w:r w:rsidRPr="007802D6">
        <w:rPr>
          <w:rFonts w:ascii="Arial" w:hAnsi="Arial" w:cs="Arial"/>
        </w:rPr>
        <w:t>хотя бы по одному из показателей проводят повторные испытания по этому показателю на удвоенном объеме выборки от этой</w:t>
      </w:r>
      <w:r w:rsidRPr="00C978AD">
        <w:rPr>
          <w:rFonts w:ascii="Arial" w:hAnsi="Arial" w:cs="Arial"/>
        </w:rPr>
        <w:t xml:space="preserve"> же партии. Результаты повторных испытаний являются окончательными и распространяются на всю партию.</w:t>
      </w:r>
      <w:r w:rsidRPr="00C978AD">
        <w:rPr>
          <w:rFonts w:ascii="Arial" w:hAnsi="Arial" w:cs="Arial"/>
          <w:highlight w:val="yellow"/>
        </w:rPr>
        <w:t xml:space="preserve"> </w:t>
      </w:r>
    </w:p>
    <w:p w14:paraId="65E50EEE" w14:textId="77777777" w:rsidR="00504A8C" w:rsidRPr="00C978AD" w:rsidRDefault="00F0734A" w:rsidP="00F0734A">
      <w:pPr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 xml:space="preserve">При повторном получении неудовлетворительных результатов испытаний партию бракуют. </w:t>
      </w:r>
    </w:p>
    <w:p w14:paraId="1F7AA3B3" w14:textId="0620A733" w:rsidR="00F0734A" w:rsidRPr="007802D6" w:rsidRDefault="00F0734A" w:rsidP="00F0734A">
      <w:pPr>
        <w:spacing w:line="360" w:lineRule="auto"/>
        <w:ind w:firstLine="709"/>
        <w:jc w:val="both"/>
        <w:rPr>
          <w:rFonts w:ascii="Arial" w:hAnsi="Arial" w:cs="Arial"/>
        </w:rPr>
      </w:pPr>
      <w:r w:rsidRPr="007802D6">
        <w:rPr>
          <w:rFonts w:ascii="Arial" w:hAnsi="Arial" w:cs="Arial"/>
        </w:rPr>
        <w:t xml:space="preserve">5.11 Органолептические и физико-химические показатели </w:t>
      </w:r>
      <w:r w:rsidR="00CF0A49">
        <w:rPr>
          <w:rFonts w:ascii="Arial" w:hAnsi="Arial" w:cs="Arial"/>
        </w:rPr>
        <w:t>пропионовой</w:t>
      </w:r>
      <w:r w:rsidR="000D5356" w:rsidRPr="007802D6">
        <w:rPr>
          <w:rFonts w:ascii="Arial" w:hAnsi="Arial" w:cs="Arial"/>
        </w:rPr>
        <w:t xml:space="preserve"> </w:t>
      </w:r>
      <w:r w:rsidR="0091245C" w:rsidRPr="007802D6">
        <w:rPr>
          <w:rFonts w:ascii="Arial" w:hAnsi="Arial" w:cs="Arial"/>
        </w:rPr>
        <w:t>кислоты Е</w:t>
      </w:r>
      <w:r w:rsidR="00CF0A49">
        <w:rPr>
          <w:rFonts w:ascii="Arial" w:hAnsi="Arial" w:cs="Arial"/>
        </w:rPr>
        <w:t>280</w:t>
      </w:r>
      <w:r w:rsidR="0091245C" w:rsidRPr="007802D6">
        <w:rPr>
          <w:rFonts w:ascii="Arial" w:hAnsi="Arial" w:cs="Arial"/>
        </w:rPr>
        <w:t xml:space="preserve"> </w:t>
      </w:r>
      <w:r w:rsidRPr="007802D6">
        <w:rPr>
          <w:rFonts w:ascii="Arial" w:hAnsi="Arial" w:cs="Arial"/>
        </w:rPr>
        <w:t xml:space="preserve">в поврежденной упаковке проверяют отдельно. Результаты испытаний распространяют только на </w:t>
      </w:r>
      <w:r w:rsidR="00CF0A49">
        <w:rPr>
          <w:rFonts w:ascii="Arial" w:hAnsi="Arial" w:cs="Arial"/>
        </w:rPr>
        <w:t>пропионовую</w:t>
      </w:r>
      <w:r w:rsidR="000D5356" w:rsidRPr="007802D6">
        <w:rPr>
          <w:rFonts w:ascii="Arial" w:hAnsi="Arial" w:cs="Arial"/>
        </w:rPr>
        <w:t xml:space="preserve"> </w:t>
      </w:r>
      <w:r w:rsidR="0091245C" w:rsidRPr="007802D6">
        <w:rPr>
          <w:rFonts w:ascii="Arial" w:hAnsi="Arial" w:cs="Arial"/>
        </w:rPr>
        <w:t>кислоту Е</w:t>
      </w:r>
      <w:r w:rsidR="00CF0A49">
        <w:rPr>
          <w:rFonts w:ascii="Arial" w:hAnsi="Arial" w:cs="Arial"/>
        </w:rPr>
        <w:t>280</w:t>
      </w:r>
      <w:r w:rsidR="0091245C" w:rsidRPr="007802D6">
        <w:rPr>
          <w:rFonts w:ascii="Arial" w:hAnsi="Arial" w:cs="Arial"/>
        </w:rPr>
        <w:t xml:space="preserve"> </w:t>
      </w:r>
      <w:r w:rsidRPr="007802D6">
        <w:rPr>
          <w:rFonts w:ascii="Arial" w:hAnsi="Arial" w:cs="Arial"/>
        </w:rPr>
        <w:t>в этой упаковке.</w:t>
      </w:r>
    </w:p>
    <w:p w14:paraId="3EE6DF72" w14:textId="475A7084" w:rsidR="00F0734A" w:rsidRPr="00C978AD" w:rsidRDefault="00F0734A" w:rsidP="00F0734A">
      <w:pPr>
        <w:spacing w:line="360" w:lineRule="auto"/>
        <w:ind w:firstLine="709"/>
        <w:jc w:val="both"/>
        <w:rPr>
          <w:rFonts w:ascii="Arial" w:hAnsi="Arial" w:cs="Arial"/>
        </w:rPr>
      </w:pPr>
      <w:r w:rsidRPr="007802D6">
        <w:rPr>
          <w:rFonts w:ascii="Arial" w:hAnsi="Arial" w:cs="Arial"/>
        </w:rPr>
        <w:t xml:space="preserve">5.12 </w:t>
      </w:r>
      <w:r w:rsidR="00C518FB" w:rsidRPr="007802D6">
        <w:rPr>
          <w:rFonts w:ascii="Arial" w:hAnsi="Arial" w:cs="Arial"/>
        </w:rPr>
        <w:t xml:space="preserve">Органолептические и физико-химические показатели контролируют в каждой партии. </w:t>
      </w:r>
      <w:r w:rsidRPr="007802D6">
        <w:rPr>
          <w:rFonts w:ascii="Arial" w:hAnsi="Arial" w:cs="Arial"/>
        </w:rPr>
        <w:t>Порядок и периодичность контроля показателей, обеспечивающих безопасность (содержание токсичных элементов), устанавливает изготовитель в программе производственного контроля.</w:t>
      </w:r>
    </w:p>
    <w:p w14:paraId="15A6F74D" w14:textId="77777777" w:rsidR="00CE3FD3" w:rsidRDefault="00CE3FD3" w:rsidP="00DB08FA">
      <w:pPr>
        <w:spacing w:line="360" w:lineRule="auto"/>
        <w:ind w:firstLine="709"/>
        <w:rPr>
          <w:rFonts w:ascii="Arial" w:hAnsi="Arial" w:cs="Arial"/>
          <w:b/>
          <w:sz w:val="28"/>
          <w:szCs w:val="28"/>
        </w:rPr>
      </w:pPr>
    </w:p>
    <w:p w14:paraId="1DBFF4A2" w14:textId="107FE5FE" w:rsidR="0037053E" w:rsidRPr="00C978AD" w:rsidRDefault="002A2F18" w:rsidP="00DB08FA">
      <w:pPr>
        <w:spacing w:line="360" w:lineRule="auto"/>
        <w:ind w:firstLine="709"/>
        <w:rPr>
          <w:rFonts w:ascii="Arial" w:hAnsi="Arial" w:cs="Arial"/>
          <w:b/>
          <w:sz w:val="28"/>
          <w:szCs w:val="28"/>
        </w:rPr>
      </w:pPr>
      <w:r w:rsidRPr="00C978AD">
        <w:rPr>
          <w:rFonts w:ascii="Arial" w:hAnsi="Arial" w:cs="Arial"/>
          <w:b/>
          <w:sz w:val="28"/>
          <w:szCs w:val="28"/>
        </w:rPr>
        <w:t>6</w:t>
      </w:r>
      <w:r w:rsidR="0037053E" w:rsidRPr="00C978AD">
        <w:rPr>
          <w:rFonts w:ascii="Arial" w:hAnsi="Arial" w:cs="Arial"/>
          <w:b/>
          <w:sz w:val="28"/>
          <w:szCs w:val="28"/>
        </w:rPr>
        <w:t xml:space="preserve"> </w:t>
      </w:r>
      <w:r w:rsidR="00200F87" w:rsidRPr="00C978AD">
        <w:rPr>
          <w:rFonts w:ascii="Arial" w:hAnsi="Arial" w:cs="Arial"/>
          <w:b/>
          <w:sz w:val="28"/>
          <w:szCs w:val="28"/>
        </w:rPr>
        <w:t>Методы контроля</w:t>
      </w:r>
    </w:p>
    <w:p w14:paraId="113A7997" w14:textId="77777777" w:rsidR="00FA6805" w:rsidRDefault="00FA6805" w:rsidP="008D4FD2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14:paraId="1431062C" w14:textId="77777777" w:rsidR="007E65C3" w:rsidRPr="00C978AD" w:rsidRDefault="007E65C3" w:rsidP="008D4FD2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C978AD">
        <w:rPr>
          <w:rFonts w:ascii="Arial" w:hAnsi="Arial" w:cs="Arial"/>
          <w:b/>
        </w:rPr>
        <w:t>6.1 Отбор и подготовка проб</w:t>
      </w:r>
    </w:p>
    <w:p w14:paraId="37C6860D" w14:textId="6CE32EAC" w:rsidR="007E65C3" w:rsidRPr="00C978AD" w:rsidRDefault="007E65C3" w:rsidP="008D4FD2">
      <w:pPr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 xml:space="preserve">6.1.1 </w:t>
      </w:r>
      <w:r w:rsidR="000E781E" w:rsidRPr="00C978AD">
        <w:rPr>
          <w:rFonts w:ascii="Arial" w:hAnsi="Arial" w:cs="Arial"/>
        </w:rPr>
        <w:t>И</w:t>
      </w:r>
      <w:r w:rsidRPr="00C978AD">
        <w:rPr>
          <w:rFonts w:ascii="Arial" w:hAnsi="Arial" w:cs="Arial"/>
        </w:rPr>
        <w:t xml:space="preserve">з разных мест каждой упаковочной единицы, отобранной по 5.4, отбирают </w:t>
      </w:r>
      <w:r w:rsidR="00CF0A49">
        <w:rPr>
          <w:rFonts w:ascii="Arial" w:hAnsi="Arial" w:cs="Arial"/>
        </w:rPr>
        <w:t xml:space="preserve">мгновенные </w:t>
      </w:r>
      <w:r w:rsidRPr="00C978AD">
        <w:rPr>
          <w:rFonts w:ascii="Arial" w:hAnsi="Arial" w:cs="Arial"/>
        </w:rPr>
        <w:t xml:space="preserve">пробы </w:t>
      </w:r>
      <w:r w:rsidR="00CF0A49">
        <w:rPr>
          <w:rFonts w:ascii="Arial" w:hAnsi="Arial" w:cs="Arial"/>
        </w:rPr>
        <w:t>равными порциями из верхнего</w:t>
      </w:r>
      <w:r w:rsidR="00CF0A49" w:rsidRPr="00CF0A49">
        <w:rPr>
          <w:rFonts w:ascii="Arial" w:hAnsi="Arial" w:cs="Arial"/>
        </w:rPr>
        <w:t>,</w:t>
      </w:r>
      <w:r w:rsidR="00CF0A49">
        <w:rPr>
          <w:rFonts w:ascii="Arial" w:hAnsi="Arial" w:cs="Arial"/>
        </w:rPr>
        <w:t xml:space="preserve"> нижнего и среднего слоев</w:t>
      </w:r>
      <w:r w:rsidRPr="00C978AD">
        <w:rPr>
          <w:rFonts w:ascii="Arial" w:hAnsi="Arial" w:cs="Arial"/>
        </w:rPr>
        <w:t>.</w:t>
      </w:r>
    </w:p>
    <w:p w14:paraId="56115FD0" w14:textId="5BA31249" w:rsidR="007E65C3" w:rsidRPr="00C978AD" w:rsidRDefault="00116D15" w:rsidP="008D4FD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Объем</w:t>
      </w:r>
      <w:r w:rsidR="007E65C3" w:rsidRPr="00C978AD">
        <w:rPr>
          <w:rFonts w:ascii="Arial" w:hAnsi="Arial" w:cs="Arial"/>
        </w:rPr>
        <w:t xml:space="preserve"> </w:t>
      </w:r>
      <w:r w:rsidR="00CF0A49">
        <w:rPr>
          <w:rFonts w:ascii="Arial" w:hAnsi="Arial" w:cs="Arial"/>
        </w:rPr>
        <w:t>мгновенной</w:t>
      </w:r>
      <w:r w:rsidR="007E65C3" w:rsidRPr="00C978AD">
        <w:rPr>
          <w:rFonts w:ascii="Arial" w:hAnsi="Arial" w:cs="Arial"/>
        </w:rPr>
        <w:t xml:space="preserve"> пробы должна быть не более 100 </w:t>
      </w:r>
      <w:r w:rsidR="00CF0A49">
        <w:rPr>
          <w:rFonts w:ascii="Arial" w:hAnsi="Arial" w:cs="Arial"/>
        </w:rPr>
        <w:t>см</w:t>
      </w:r>
      <w:r w:rsidR="00CF0A49" w:rsidRPr="00CF0A49">
        <w:rPr>
          <w:rFonts w:ascii="Arial" w:hAnsi="Arial" w:cs="Arial"/>
          <w:vertAlign w:val="superscript"/>
        </w:rPr>
        <w:t>3</w:t>
      </w:r>
      <w:r w:rsidR="007E65C3" w:rsidRPr="00C978AD">
        <w:rPr>
          <w:rFonts w:ascii="Arial" w:hAnsi="Arial" w:cs="Arial"/>
        </w:rPr>
        <w:t>.</w:t>
      </w:r>
    </w:p>
    <w:p w14:paraId="73958627" w14:textId="14B80770" w:rsidR="007E65C3" w:rsidRPr="00C978AD" w:rsidRDefault="00116D15" w:rsidP="008D4FD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Объем</w:t>
      </w:r>
      <w:r w:rsidRPr="00C978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мгновенной</w:t>
      </w:r>
      <w:r w:rsidRPr="00C978AD">
        <w:rPr>
          <w:rFonts w:ascii="Arial" w:hAnsi="Arial" w:cs="Arial"/>
        </w:rPr>
        <w:t xml:space="preserve"> пробы </w:t>
      </w:r>
      <w:r w:rsidR="007E65C3" w:rsidRPr="00C978AD">
        <w:rPr>
          <w:rFonts w:ascii="Arial" w:hAnsi="Arial" w:cs="Arial"/>
        </w:rPr>
        <w:t xml:space="preserve">и число </w:t>
      </w:r>
      <w:r>
        <w:rPr>
          <w:rFonts w:ascii="Arial" w:hAnsi="Arial" w:cs="Arial"/>
        </w:rPr>
        <w:t>мгновенных</w:t>
      </w:r>
      <w:r w:rsidR="007E65C3" w:rsidRPr="00C978AD">
        <w:rPr>
          <w:rFonts w:ascii="Arial" w:hAnsi="Arial" w:cs="Arial"/>
        </w:rPr>
        <w:t xml:space="preserve"> проб от каждой упаковочной единицы, попавшей в выборку, должны быть одинаковыми.</w:t>
      </w:r>
    </w:p>
    <w:p w14:paraId="6AE6C315" w14:textId="6C33272A" w:rsidR="00116D15" w:rsidRPr="00116D15" w:rsidRDefault="007E65C3" w:rsidP="00116D15">
      <w:pPr>
        <w:spacing w:line="360" w:lineRule="auto"/>
        <w:ind w:firstLine="708"/>
        <w:jc w:val="both"/>
        <w:rPr>
          <w:rFonts w:ascii="Arial" w:hAnsi="Arial" w:cs="Arial"/>
        </w:rPr>
      </w:pPr>
      <w:r w:rsidRPr="00116D15">
        <w:rPr>
          <w:rFonts w:ascii="Arial" w:hAnsi="Arial" w:cs="Arial"/>
        </w:rPr>
        <w:t xml:space="preserve">6.1.2 </w:t>
      </w:r>
      <w:r w:rsidR="00116D15" w:rsidRPr="00116D15">
        <w:rPr>
          <w:rFonts w:ascii="Arial" w:hAnsi="Arial" w:cs="Arial"/>
        </w:rPr>
        <w:t>Для отбора мгновенных проб используют пробоотборники, изготовленные  из материалов, инертных по отношению к пропионовой кислоте.</w:t>
      </w:r>
    </w:p>
    <w:p w14:paraId="526E78FC" w14:textId="7B1ACE93" w:rsidR="00116D15" w:rsidRPr="00116D15" w:rsidRDefault="00116D15" w:rsidP="00116D15">
      <w:pPr>
        <w:spacing w:line="360" w:lineRule="auto"/>
        <w:ind w:firstLine="708"/>
        <w:jc w:val="both"/>
        <w:rPr>
          <w:rFonts w:ascii="Arial" w:hAnsi="Arial" w:cs="Arial"/>
        </w:rPr>
      </w:pPr>
      <w:r w:rsidRPr="00116D15">
        <w:rPr>
          <w:rFonts w:ascii="Arial" w:hAnsi="Arial" w:cs="Arial"/>
        </w:rPr>
        <w:lastRenderedPageBreak/>
        <w:t>6.1.3 Мгновенные пробы помещают в чистую,  сухую стеклянную емкость и тщательно перемешивают. Рекомендуемый объем  полученной  суммарной  пробы должен  быть  не  менее  1  дм</w:t>
      </w:r>
      <w:r w:rsidRPr="00116D15">
        <w:rPr>
          <w:rFonts w:ascii="Arial" w:hAnsi="Arial" w:cs="Arial"/>
          <w:vertAlign w:val="superscript"/>
        </w:rPr>
        <w:t>3</w:t>
      </w:r>
      <w:r w:rsidRPr="00116D15">
        <w:rPr>
          <w:rFonts w:ascii="Arial" w:hAnsi="Arial" w:cs="Arial"/>
        </w:rPr>
        <w:t>.</w:t>
      </w:r>
    </w:p>
    <w:p w14:paraId="489CF787" w14:textId="597342E7" w:rsidR="007E65C3" w:rsidRPr="00C978AD" w:rsidRDefault="007E65C3" w:rsidP="008D4FD2">
      <w:pPr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>6.1.</w:t>
      </w:r>
      <w:r w:rsidR="00116D15">
        <w:rPr>
          <w:rFonts w:ascii="Arial" w:hAnsi="Arial" w:cs="Arial"/>
        </w:rPr>
        <w:t>4</w:t>
      </w:r>
      <w:r w:rsidRPr="00C978AD">
        <w:rPr>
          <w:rFonts w:ascii="Arial" w:hAnsi="Arial" w:cs="Arial"/>
        </w:rPr>
        <w:t xml:space="preserve"> Подготовленную </w:t>
      </w:r>
      <w:r w:rsidR="00116D15">
        <w:rPr>
          <w:rFonts w:ascii="Arial" w:hAnsi="Arial" w:cs="Arial"/>
        </w:rPr>
        <w:t>суммарную</w:t>
      </w:r>
      <w:r w:rsidRPr="00C978AD">
        <w:rPr>
          <w:rFonts w:ascii="Arial" w:hAnsi="Arial" w:cs="Arial"/>
        </w:rPr>
        <w:t xml:space="preserve"> пробу делят на две равные части</w:t>
      </w:r>
      <w:r w:rsidR="00116D15">
        <w:rPr>
          <w:rFonts w:ascii="Arial" w:hAnsi="Arial" w:cs="Arial"/>
        </w:rPr>
        <w:t xml:space="preserve"> и</w:t>
      </w:r>
      <w:r w:rsidRPr="00C978AD">
        <w:rPr>
          <w:rFonts w:ascii="Arial" w:hAnsi="Arial" w:cs="Arial"/>
        </w:rPr>
        <w:t xml:space="preserve"> помещают в чистые</w:t>
      </w:r>
      <w:r w:rsidR="00116D15" w:rsidRPr="00116D15">
        <w:rPr>
          <w:rFonts w:ascii="Arial" w:hAnsi="Arial" w:cs="Arial"/>
        </w:rPr>
        <w:t>,</w:t>
      </w:r>
      <w:r w:rsidRPr="00C978AD">
        <w:rPr>
          <w:rFonts w:ascii="Arial" w:hAnsi="Arial" w:cs="Arial"/>
        </w:rPr>
        <w:t xml:space="preserve"> сухие</w:t>
      </w:r>
      <w:r w:rsidR="00116D15" w:rsidRPr="00116D15">
        <w:rPr>
          <w:rFonts w:ascii="Arial" w:hAnsi="Arial" w:cs="Arial"/>
        </w:rPr>
        <w:t>,</w:t>
      </w:r>
      <w:r w:rsidRPr="00C978AD">
        <w:rPr>
          <w:rFonts w:ascii="Arial" w:hAnsi="Arial" w:cs="Arial"/>
        </w:rPr>
        <w:t xml:space="preserve"> плотно закрывающиеся </w:t>
      </w:r>
      <w:r w:rsidR="00116D15">
        <w:rPr>
          <w:rFonts w:ascii="Arial" w:hAnsi="Arial" w:cs="Arial"/>
        </w:rPr>
        <w:t>стеклянные емкости</w:t>
      </w:r>
      <w:r w:rsidRPr="00C978AD">
        <w:rPr>
          <w:rFonts w:ascii="Arial" w:hAnsi="Arial" w:cs="Arial"/>
        </w:rPr>
        <w:t>.</w:t>
      </w:r>
    </w:p>
    <w:p w14:paraId="48D0DEB8" w14:textId="102D7436" w:rsidR="007E65C3" w:rsidRDefault="007E65C3" w:rsidP="008D4FD2">
      <w:pPr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 xml:space="preserve">Одну часть </w:t>
      </w:r>
      <w:r w:rsidR="00116D15">
        <w:rPr>
          <w:rFonts w:ascii="Arial" w:hAnsi="Arial" w:cs="Arial"/>
        </w:rPr>
        <w:t>суммарной</w:t>
      </w:r>
      <w:r w:rsidRPr="00C978AD">
        <w:rPr>
          <w:rFonts w:ascii="Arial" w:hAnsi="Arial" w:cs="Arial"/>
        </w:rPr>
        <w:t xml:space="preserve"> пробы опечатывают, пломбируют и оставляют для повторных испыта</w:t>
      </w:r>
      <w:r w:rsidRPr="007802D6">
        <w:rPr>
          <w:rFonts w:ascii="Arial" w:hAnsi="Arial" w:cs="Arial"/>
        </w:rPr>
        <w:t xml:space="preserve">ний в случае возникновения разногласий в оценке качества </w:t>
      </w:r>
      <w:r w:rsidR="00116D15">
        <w:rPr>
          <w:rFonts w:ascii="Arial" w:hAnsi="Arial" w:cs="Arial"/>
        </w:rPr>
        <w:t>и безопасности пропионовой</w:t>
      </w:r>
      <w:r w:rsidR="000D5356" w:rsidRPr="007802D6">
        <w:rPr>
          <w:rFonts w:ascii="Arial" w:hAnsi="Arial" w:cs="Arial"/>
        </w:rPr>
        <w:t xml:space="preserve"> </w:t>
      </w:r>
      <w:r w:rsidR="0091245C" w:rsidRPr="007802D6">
        <w:rPr>
          <w:rFonts w:ascii="Arial" w:hAnsi="Arial" w:cs="Arial"/>
        </w:rPr>
        <w:t>кислоты Е</w:t>
      </w:r>
      <w:r w:rsidR="00116D15">
        <w:rPr>
          <w:rFonts w:ascii="Arial" w:hAnsi="Arial" w:cs="Arial"/>
        </w:rPr>
        <w:t>280</w:t>
      </w:r>
      <w:r w:rsidRPr="007802D6">
        <w:rPr>
          <w:rFonts w:ascii="Arial" w:hAnsi="Arial" w:cs="Arial"/>
        </w:rPr>
        <w:t>.</w:t>
      </w:r>
      <w:r w:rsidRPr="00C978AD">
        <w:rPr>
          <w:rFonts w:ascii="Arial" w:hAnsi="Arial" w:cs="Arial"/>
        </w:rPr>
        <w:t xml:space="preserve"> </w:t>
      </w:r>
    </w:p>
    <w:p w14:paraId="55D2205D" w14:textId="3D319A84" w:rsidR="00116D15" w:rsidRDefault="00116D15" w:rsidP="008D4FD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Вторую </w:t>
      </w:r>
      <w:r w:rsidRPr="00C978AD">
        <w:rPr>
          <w:rFonts w:ascii="Arial" w:hAnsi="Arial" w:cs="Arial"/>
        </w:rPr>
        <w:t xml:space="preserve">часть </w:t>
      </w:r>
      <w:r>
        <w:rPr>
          <w:rFonts w:ascii="Arial" w:hAnsi="Arial" w:cs="Arial"/>
        </w:rPr>
        <w:t>суммарной</w:t>
      </w:r>
      <w:r w:rsidRPr="00C978AD">
        <w:rPr>
          <w:rFonts w:ascii="Arial" w:hAnsi="Arial" w:cs="Arial"/>
        </w:rPr>
        <w:t xml:space="preserve"> пробы</w:t>
      </w:r>
      <w:r>
        <w:rPr>
          <w:rFonts w:ascii="Arial" w:hAnsi="Arial" w:cs="Arial"/>
        </w:rPr>
        <w:t xml:space="preserve"> направляют в лабораторию для проведения анализрв</w:t>
      </w:r>
      <w:r w:rsidRPr="00116D15">
        <w:rPr>
          <w:rFonts w:ascii="Arial" w:hAnsi="Arial" w:cs="Arial"/>
        </w:rPr>
        <w:t>.</w:t>
      </w:r>
    </w:p>
    <w:p w14:paraId="5FC8F652" w14:textId="73BA0056" w:rsidR="00116D15" w:rsidRPr="00116D15" w:rsidRDefault="00116D15" w:rsidP="008D4FD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Рекомендуемый срок хранения пробы при температуре не более 30 </w:t>
      </w:r>
      <w:r>
        <w:rPr>
          <w:rFonts w:ascii="Arial" w:hAnsi="Arial" w:cs="Arial"/>
        </w:rPr>
        <w:sym w:font="Symbol" w:char="F0B0"/>
      </w:r>
      <w:r>
        <w:rPr>
          <w:rFonts w:ascii="Arial" w:hAnsi="Arial" w:cs="Arial"/>
        </w:rPr>
        <w:t>С – три года</w:t>
      </w:r>
      <w:r w:rsidRPr="00116D15">
        <w:rPr>
          <w:rFonts w:ascii="Arial" w:hAnsi="Arial" w:cs="Arial"/>
        </w:rPr>
        <w:t>.</w:t>
      </w:r>
    </w:p>
    <w:p w14:paraId="0FFD092C" w14:textId="7A164006" w:rsidR="007E65C3" w:rsidRPr="00C978AD" w:rsidRDefault="007E65C3" w:rsidP="008D4FD2">
      <w:pPr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>6.1.</w:t>
      </w:r>
      <w:r w:rsidR="00116D15" w:rsidRPr="00116D15">
        <w:rPr>
          <w:rFonts w:ascii="Arial" w:hAnsi="Arial" w:cs="Arial"/>
        </w:rPr>
        <w:t>5</w:t>
      </w:r>
      <w:r w:rsidRPr="00C978AD">
        <w:rPr>
          <w:rFonts w:ascii="Arial" w:hAnsi="Arial" w:cs="Arial"/>
        </w:rPr>
        <w:t xml:space="preserve"> Емкости с пробами снабжают этикетками с указанием следующей информации:</w:t>
      </w:r>
    </w:p>
    <w:p w14:paraId="795585AB" w14:textId="77777777" w:rsidR="007E65C3" w:rsidRPr="00C978AD" w:rsidRDefault="007E65C3" w:rsidP="008D4FD2">
      <w:pPr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>- наименования пищевой добавки и ее индекса;</w:t>
      </w:r>
    </w:p>
    <w:p w14:paraId="60F5E329" w14:textId="77777777" w:rsidR="007E65C3" w:rsidRPr="00C978AD" w:rsidRDefault="007E65C3" w:rsidP="008D4FD2">
      <w:pPr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>- наименования и местонахождения изготовителя;</w:t>
      </w:r>
    </w:p>
    <w:p w14:paraId="5418876A" w14:textId="77777777" w:rsidR="007E65C3" w:rsidRPr="00C978AD" w:rsidRDefault="007E65C3" w:rsidP="008D4FD2">
      <w:pPr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>- номера партии;</w:t>
      </w:r>
    </w:p>
    <w:p w14:paraId="4C0FE073" w14:textId="77777777" w:rsidR="007E65C3" w:rsidRPr="00C978AD" w:rsidRDefault="007E65C3" w:rsidP="008D4FD2">
      <w:pPr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>- массы нетто партии;</w:t>
      </w:r>
    </w:p>
    <w:p w14:paraId="182267AF" w14:textId="0537929E" w:rsidR="007E65C3" w:rsidRPr="00C978AD" w:rsidRDefault="007E65C3" w:rsidP="008D4FD2">
      <w:pPr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>- числ</w:t>
      </w:r>
      <w:r w:rsidR="001D05E5">
        <w:rPr>
          <w:rFonts w:ascii="Arial" w:hAnsi="Arial" w:cs="Arial"/>
        </w:rPr>
        <w:t>а</w:t>
      </w:r>
      <w:r w:rsidRPr="00C978AD">
        <w:rPr>
          <w:rFonts w:ascii="Arial" w:hAnsi="Arial" w:cs="Arial"/>
        </w:rPr>
        <w:t xml:space="preserve"> упаковочных единиц в партии;</w:t>
      </w:r>
    </w:p>
    <w:p w14:paraId="7AF0581F" w14:textId="77777777" w:rsidR="007E65C3" w:rsidRPr="00C978AD" w:rsidRDefault="007E65C3" w:rsidP="008D4FD2">
      <w:pPr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>- даты изготовления;</w:t>
      </w:r>
    </w:p>
    <w:p w14:paraId="71719C43" w14:textId="77777777" w:rsidR="007E65C3" w:rsidRPr="00C978AD" w:rsidRDefault="007E65C3" w:rsidP="008D4FD2">
      <w:pPr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>- даты отбора проб;</w:t>
      </w:r>
    </w:p>
    <w:p w14:paraId="2E84B20C" w14:textId="2DED8CC0" w:rsidR="007E65C3" w:rsidRPr="00C978AD" w:rsidRDefault="007E65C3" w:rsidP="008D4FD2">
      <w:pPr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>- срока хранения</w:t>
      </w:r>
      <w:r w:rsidR="00116D15" w:rsidRPr="008E2112">
        <w:rPr>
          <w:rFonts w:ascii="Arial" w:hAnsi="Arial" w:cs="Arial"/>
        </w:rPr>
        <w:t xml:space="preserve"> </w:t>
      </w:r>
      <w:r w:rsidR="00116D15">
        <w:rPr>
          <w:rFonts w:ascii="Arial" w:hAnsi="Arial" w:cs="Arial"/>
        </w:rPr>
        <w:t>пробы</w:t>
      </w:r>
      <w:r w:rsidRPr="00C978AD">
        <w:rPr>
          <w:rFonts w:ascii="Arial" w:hAnsi="Arial" w:cs="Arial"/>
        </w:rPr>
        <w:t>;</w:t>
      </w:r>
    </w:p>
    <w:p w14:paraId="33AF4C01" w14:textId="77777777" w:rsidR="007E65C3" w:rsidRPr="00C978AD" w:rsidRDefault="007E65C3" w:rsidP="008D4FD2">
      <w:pPr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>- фамилии лиц, проводивших отбор данной пробы;</w:t>
      </w:r>
    </w:p>
    <w:p w14:paraId="67038D70" w14:textId="37074B96" w:rsidR="007E65C3" w:rsidRDefault="007E65C3" w:rsidP="008D4FD2">
      <w:pPr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>- обозначения настоящего стандарта.</w:t>
      </w:r>
    </w:p>
    <w:p w14:paraId="2DEB8C11" w14:textId="77777777" w:rsidR="005750AD" w:rsidRPr="00C978AD" w:rsidRDefault="005750AD" w:rsidP="008D4FD2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1499193F" w14:textId="77777777" w:rsidR="00997C32" w:rsidRPr="00C978AD" w:rsidRDefault="00997C32" w:rsidP="008B566D">
      <w:pPr>
        <w:spacing w:line="360" w:lineRule="auto"/>
        <w:ind w:firstLine="709"/>
        <w:rPr>
          <w:rFonts w:ascii="Arial" w:hAnsi="Arial" w:cs="Arial"/>
          <w:b/>
        </w:rPr>
      </w:pPr>
      <w:r w:rsidRPr="00C978AD">
        <w:rPr>
          <w:rFonts w:ascii="Arial" w:hAnsi="Arial" w:cs="Arial"/>
          <w:b/>
        </w:rPr>
        <w:t>6.2 Определение органолептических показателей</w:t>
      </w:r>
    </w:p>
    <w:p w14:paraId="506A30AC" w14:textId="6B71A6D8" w:rsidR="00997C32" w:rsidRPr="00C978AD" w:rsidRDefault="00997C32" w:rsidP="008B566D">
      <w:pPr>
        <w:spacing w:line="360" w:lineRule="auto"/>
        <w:ind w:firstLine="709"/>
        <w:rPr>
          <w:rFonts w:ascii="Arial" w:hAnsi="Arial" w:cs="Arial"/>
        </w:rPr>
      </w:pPr>
      <w:r w:rsidRPr="00C978AD">
        <w:rPr>
          <w:rFonts w:ascii="Arial" w:hAnsi="Arial" w:cs="Arial"/>
        </w:rPr>
        <w:t xml:space="preserve">Метод основан на органолептической оценке внешнего вида, цвета и запаха </w:t>
      </w:r>
      <w:r w:rsidR="00116D15">
        <w:rPr>
          <w:rFonts w:ascii="Arial" w:hAnsi="Arial" w:cs="Arial"/>
        </w:rPr>
        <w:t xml:space="preserve">пропионовой </w:t>
      </w:r>
      <w:r w:rsidR="00562266" w:rsidRPr="007802D6">
        <w:rPr>
          <w:rFonts w:ascii="Arial" w:hAnsi="Arial" w:cs="Arial"/>
        </w:rPr>
        <w:t>кислоты Е</w:t>
      </w:r>
      <w:r w:rsidR="00116D15">
        <w:rPr>
          <w:rFonts w:ascii="Arial" w:hAnsi="Arial" w:cs="Arial"/>
        </w:rPr>
        <w:t>280</w:t>
      </w:r>
      <w:r w:rsidRPr="007802D6">
        <w:rPr>
          <w:rFonts w:ascii="Arial" w:hAnsi="Arial" w:cs="Arial"/>
        </w:rPr>
        <w:t>.</w:t>
      </w:r>
    </w:p>
    <w:p w14:paraId="14DA0576" w14:textId="77777777" w:rsidR="009A7ABF" w:rsidRPr="00C978AD" w:rsidRDefault="009A7ABF" w:rsidP="007D60E9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/>
          <w:bCs/>
        </w:rPr>
      </w:pPr>
      <w:r w:rsidRPr="00C978AD">
        <w:rPr>
          <w:rFonts w:ascii="Arial" w:hAnsi="Arial" w:cs="Arial"/>
          <w:b/>
          <w:bCs/>
        </w:rPr>
        <w:t>6.2.1 Требования к условиям проведения анализа</w:t>
      </w:r>
    </w:p>
    <w:p w14:paraId="0B104494" w14:textId="77777777" w:rsidR="009A7ABF" w:rsidRPr="00C978AD" w:rsidRDefault="009C70E1" w:rsidP="007D60E9">
      <w:pPr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>6.2.1</w:t>
      </w:r>
      <w:r w:rsidR="009A7ABF" w:rsidRPr="00C978AD">
        <w:rPr>
          <w:rFonts w:ascii="Arial" w:hAnsi="Arial" w:cs="Arial"/>
        </w:rPr>
        <w:t>.1 При подготовке и проведении анализа в лаборатории должны быть соблюдены следующие условия:</w:t>
      </w:r>
    </w:p>
    <w:p w14:paraId="0A23AAE6" w14:textId="77777777" w:rsidR="009A7ABF" w:rsidRPr="00C978AD" w:rsidRDefault="009A7ABF" w:rsidP="007D60E9">
      <w:pPr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 xml:space="preserve">- температура окружающего воздуха……… от 18 </w:t>
      </w:r>
      <w:r w:rsidRPr="00C978AD">
        <w:rPr>
          <w:rFonts w:ascii="Arial" w:hAnsi="Arial" w:cs="Arial"/>
          <w:bCs/>
          <w:spacing w:val="-4"/>
        </w:rPr>
        <w:t>º</w:t>
      </w:r>
      <w:r w:rsidRPr="00C978AD">
        <w:rPr>
          <w:rFonts w:ascii="Arial" w:hAnsi="Arial" w:cs="Arial"/>
        </w:rPr>
        <w:t xml:space="preserve">С до </w:t>
      </w:r>
      <w:r w:rsidR="009C70E1" w:rsidRPr="00C978AD">
        <w:rPr>
          <w:rFonts w:ascii="Arial" w:hAnsi="Arial" w:cs="Arial"/>
        </w:rPr>
        <w:t>25</w:t>
      </w:r>
      <w:r w:rsidRPr="00C978AD">
        <w:rPr>
          <w:rFonts w:ascii="Arial" w:hAnsi="Arial" w:cs="Arial"/>
        </w:rPr>
        <w:t xml:space="preserve"> </w:t>
      </w:r>
      <w:r w:rsidRPr="00C978AD">
        <w:rPr>
          <w:rFonts w:ascii="Arial" w:hAnsi="Arial" w:cs="Arial"/>
          <w:bCs/>
          <w:spacing w:val="-4"/>
        </w:rPr>
        <w:t>º</w:t>
      </w:r>
      <w:r w:rsidRPr="00C978AD">
        <w:rPr>
          <w:rFonts w:ascii="Arial" w:hAnsi="Arial" w:cs="Arial"/>
        </w:rPr>
        <w:t>С;</w:t>
      </w:r>
    </w:p>
    <w:p w14:paraId="155FF7D3" w14:textId="77777777" w:rsidR="009A7ABF" w:rsidRPr="00C978AD" w:rsidRDefault="009A7ABF" w:rsidP="007D60E9">
      <w:pPr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>- относительная влажность воздуха …….… не более 80 %.</w:t>
      </w:r>
    </w:p>
    <w:p w14:paraId="1DB30AF5" w14:textId="6B9B5EAF" w:rsidR="009C70E1" w:rsidRPr="00C978AD" w:rsidRDefault="009C70E1" w:rsidP="00116D15">
      <w:pPr>
        <w:tabs>
          <w:tab w:val="left" w:pos="0"/>
          <w:tab w:val="left" w:pos="720"/>
        </w:tabs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t xml:space="preserve">Все операции с </w:t>
      </w:r>
      <w:r w:rsidR="00116D15">
        <w:rPr>
          <w:rFonts w:ascii="Arial" w:hAnsi="Arial" w:cs="Arial"/>
        </w:rPr>
        <w:t xml:space="preserve">пропионовой кислотой и </w:t>
      </w:r>
      <w:r w:rsidRPr="00C978AD">
        <w:rPr>
          <w:rFonts w:ascii="Arial" w:hAnsi="Arial" w:cs="Arial"/>
        </w:rPr>
        <w:t>реактивами проводят в вытяжном шкафу.</w:t>
      </w:r>
    </w:p>
    <w:p w14:paraId="78B82068" w14:textId="77777777" w:rsidR="009C70E1" w:rsidRPr="00C978AD" w:rsidRDefault="007D60E9" w:rsidP="00116D15">
      <w:pPr>
        <w:spacing w:line="360" w:lineRule="auto"/>
        <w:ind w:firstLine="709"/>
        <w:jc w:val="both"/>
        <w:rPr>
          <w:rFonts w:ascii="Arial" w:hAnsi="Arial" w:cs="Arial"/>
        </w:rPr>
      </w:pPr>
      <w:r w:rsidRPr="00C978AD">
        <w:rPr>
          <w:rFonts w:ascii="Arial" w:hAnsi="Arial" w:cs="Arial"/>
        </w:rPr>
        <w:lastRenderedPageBreak/>
        <w:t xml:space="preserve">6.2.1.2 </w:t>
      </w:r>
      <w:r w:rsidR="009C70E1" w:rsidRPr="00C978AD">
        <w:rPr>
          <w:rFonts w:ascii="Arial" w:hAnsi="Arial" w:cs="Arial"/>
        </w:rPr>
        <w:t>К проведению анализов допускаются специалисты, изучившие методику, владеющие техникой работы на приборах и прошедшие инструктаж по технике безопасности.</w:t>
      </w:r>
    </w:p>
    <w:p w14:paraId="20C5D26A" w14:textId="6B535565" w:rsidR="00031954" w:rsidRPr="00C978AD" w:rsidRDefault="007D60E9" w:rsidP="00031954">
      <w:pPr>
        <w:spacing w:line="360" w:lineRule="auto"/>
        <w:ind w:firstLine="709"/>
        <w:rPr>
          <w:rFonts w:ascii="Arial" w:hAnsi="Arial" w:cs="Arial"/>
        </w:rPr>
      </w:pPr>
      <w:r w:rsidRPr="00C978AD">
        <w:rPr>
          <w:rFonts w:ascii="Arial" w:hAnsi="Arial" w:cs="Arial"/>
        </w:rPr>
        <w:t>6.2.2 Отбор проб – по 6.1.</w:t>
      </w:r>
    </w:p>
    <w:p w14:paraId="4B7C2F5D" w14:textId="62FBD28F" w:rsidR="00997C32" w:rsidRPr="00FD3A48" w:rsidRDefault="00997C32" w:rsidP="00FD3A48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FD3A48">
        <w:rPr>
          <w:rFonts w:ascii="Arial" w:hAnsi="Arial" w:cs="Arial"/>
          <w:b/>
        </w:rPr>
        <w:t>6.2.</w:t>
      </w:r>
      <w:r w:rsidR="007D60E9" w:rsidRPr="00FD3A48">
        <w:rPr>
          <w:rFonts w:ascii="Arial" w:hAnsi="Arial" w:cs="Arial"/>
          <w:b/>
        </w:rPr>
        <w:t>3</w:t>
      </w:r>
      <w:r w:rsidRPr="00FD3A48">
        <w:rPr>
          <w:rFonts w:ascii="Arial" w:hAnsi="Arial" w:cs="Arial"/>
          <w:b/>
        </w:rPr>
        <w:t xml:space="preserve"> </w:t>
      </w:r>
      <w:r w:rsidR="00031954">
        <w:rPr>
          <w:rFonts w:ascii="Arial" w:hAnsi="Arial" w:cs="Arial"/>
          <w:b/>
        </w:rPr>
        <w:t>Посуда</w:t>
      </w:r>
      <w:r w:rsidRPr="00FD3A48">
        <w:rPr>
          <w:rFonts w:ascii="Arial" w:hAnsi="Arial" w:cs="Arial"/>
          <w:b/>
        </w:rPr>
        <w:t xml:space="preserve"> и</w:t>
      </w:r>
      <w:r w:rsidR="00F441E7" w:rsidRPr="007802D6">
        <w:rPr>
          <w:rFonts w:ascii="Arial" w:hAnsi="Arial" w:cs="Arial"/>
        </w:rPr>
        <w:t> </w:t>
      </w:r>
      <w:r w:rsidRPr="00FD3A48">
        <w:rPr>
          <w:rFonts w:ascii="Arial" w:hAnsi="Arial" w:cs="Arial"/>
          <w:b/>
        </w:rPr>
        <w:t>реактивы</w:t>
      </w:r>
    </w:p>
    <w:p w14:paraId="64E7C436" w14:textId="77777777" w:rsidR="00031954" w:rsidRPr="00031954" w:rsidRDefault="00031954" w:rsidP="00031954">
      <w:pPr>
        <w:spacing w:line="360" w:lineRule="auto"/>
        <w:ind w:firstLine="709"/>
        <w:rPr>
          <w:rFonts w:ascii="Arial" w:hAnsi="Arial" w:cs="Arial"/>
        </w:rPr>
      </w:pPr>
      <w:r w:rsidRPr="00031954">
        <w:rPr>
          <w:rFonts w:ascii="Arial" w:hAnsi="Arial" w:cs="Arial"/>
        </w:rPr>
        <w:t>Цилиндры  1-10-1,  2(4)-25-2,  1 -100-2  по ГОСТ  1770.</w:t>
      </w:r>
    </w:p>
    <w:p w14:paraId="2A5F47B3" w14:textId="77777777" w:rsidR="00031954" w:rsidRPr="00031954" w:rsidRDefault="00031954" w:rsidP="00031954">
      <w:pPr>
        <w:spacing w:line="360" w:lineRule="auto"/>
        <w:ind w:firstLine="709"/>
        <w:rPr>
          <w:rFonts w:ascii="Arial" w:hAnsi="Arial" w:cs="Arial"/>
        </w:rPr>
      </w:pPr>
      <w:r w:rsidRPr="00031954">
        <w:rPr>
          <w:rFonts w:ascii="Arial" w:hAnsi="Arial" w:cs="Arial"/>
        </w:rPr>
        <w:t>Пробирка  П-2-25-14/23  по ГОСТ  1770.</w:t>
      </w:r>
    </w:p>
    <w:p w14:paraId="244E7013" w14:textId="77777777" w:rsidR="00031954" w:rsidRPr="00031954" w:rsidRDefault="00031954" w:rsidP="00031954">
      <w:pPr>
        <w:spacing w:line="360" w:lineRule="auto"/>
        <w:ind w:firstLine="709"/>
        <w:rPr>
          <w:rFonts w:ascii="Arial" w:hAnsi="Arial" w:cs="Arial"/>
        </w:rPr>
      </w:pPr>
      <w:r w:rsidRPr="00031954">
        <w:rPr>
          <w:rFonts w:ascii="Arial" w:hAnsi="Arial" w:cs="Arial"/>
        </w:rPr>
        <w:t>Стакан  В(Н)-1-250 ТХС  по ГОСТ 25336.</w:t>
      </w:r>
    </w:p>
    <w:p w14:paraId="702E5EC4" w14:textId="77777777" w:rsidR="00031954" w:rsidRPr="00031954" w:rsidRDefault="00031954" w:rsidP="00031954">
      <w:pPr>
        <w:spacing w:line="360" w:lineRule="auto"/>
        <w:ind w:firstLine="709"/>
        <w:rPr>
          <w:rFonts w:ascii="Arial" w:hAnsi="Arial" w:cs="Arial"/>
        </w:rPr>
      </w:pPr>
      <w:r w:rsidRPr="00031954">
        <w:rPr>
          <w:rFonts w:ascii="Arial" w:hAnsi="Arial" w:cs="Arial"/>
        </w:rPr>
        <w:t>Вода дистиллированная  по ГОСТ 6709.</w:t>
      </w:r>
    </w:p>
    <w:p w14:paraId="6009DE6F" w14:textId="71C99A1A" w:rsidR="00031954" w:rsidRPr="00031954" w:rsidRDefault="00031954" w:rsidP="00031954">
      <w:pPr>
        <w:spacing w:line="360" w:lineRule="auto"/>
        <w:ind w:firstLine="709"/>
        <w:rPr>
          <w:rFonts w:ascii="Arial" w:hAnsi="Arial" w:cs="Arial"/>
        </w:rPr>
      </w:pPr>
      <w:r w:rsidRPr="00031954">
        <w:rPr>
          <w:rFonts w:ascii="Arial" w:hAnsi="Arial" w:cs="Arial"/>
        </w:rPr>
        <w:t>Допускается  применение другой  посуды,  не уступающей  вышеуказанной  по  метрологическим характеристикам и обеспечивающей необходимую точность измерения, а также реактивов по качеству не хуже  вышеуказанных.</w:t>
      </w:r>
    </w:p>
    <w:p w14:paraId="7F22F79B" w14:textId="77777777" w:rsidR="00997C32" w:rsidRPr="00F441E7" w:rsidRDefault="00997C32" w:rsidP="008B566D">
      <w:pPr>
        <w:spacing w:line="360" w:lineRule="auto"/>
        <w:ind w:firstLine="709"/>
        <w:rPr>
          <w:rFonts w:ascii="Arial" w:hAnsi="Arial" w:cs="Arial"/>
          <w:b/>
        </w:rPr>
      </w:pPr>
      <w:r w:rsidRPr="00F441E7">
        <w:rPr>
          <w:rFonts w:ascii="Arial" w:hAnsi="Arial" w:cs="Arial"/>
          <w:b/>
        </w:rPr>
        <w:t>6.2.</w:t>
      </w:r>
      <w:r w:rsidR="007D60E9" w:rsidRPr="00F441E7">
        <w:rPr>
          <w:rFonts w:ascii="Arial" w:hAnsi="Arial" w:cs="Arial"/>
          <w:b/>
        </w:rPr>
        <w:t>4</w:t>
      </w:r>
      <w:r w:rsidRPr="00F441E7">
        <w:rPr>
          <w:rFonts w:ascii="Arial" w:hAnsi="Arial" w:cs="Arial"/>
          <w:b/>
        </w:rPr>
        <w:t xml:space="preserve"> Проведение </w:t>
      </w:r>
      <w:r w:rsidR="007D60E9" w:rsidRPr="00F441E7">
        <w:rPr>
          <w:rFonts w:ascii="Arial" w:hAnsi="Arial" w:cs="Arial"/>
          <w:b/>
        </w:rPr>
        <w:t>анализа</w:t>
      </w:r>
    </w:p>
    <w:p w14:paraId="22FECBBE" w14:textId="2D036F03" w:rsidR="00116D15" w:rsidRPr="00116D15" w:rsidRDefault="00997C32" w:rsidP="00116D15">
      <w:pPr>
        <w:spacing w:line="360" w:lineRule="auto"/>
        <w:ind w:firstLine="708"/>
        <w:jc w:val="both"/>
        <w:rPr>
          <w:rFonts w:ascii="Arial" w:hAnsi="Arial" w:cs="Arial"/>
        </w:rPr>
      </w:pPr>
      <w:r w:rsidRPr="00116D15">
        <w:rPr>
          <w:rFonts w:ascii="Arial" w:hAnsi="Arial" w:cs="Arial"/>
        </w:rPr>
        <w:t>6.2.</w:t>
      </w:r>
      <w:r w:rsidR="007D60E9" w:rsidRPr="00116D15">
        <w:rPr>
          <w:rFonts w:ascii="Arial" w:hAnsi="Arial" w:cs="Arial"/>
        </w:rPr>
        <w:t>4</w:t>
      </w:r>
      <w:r w:rsidRPr="00116D15">
        <w:rPr>
          <w:rFonts w:ascii="Arial" w:hAnsi="Arial" w:cs="Arial"/>
        </w:rPr>
        <w:t xml:space="preserve">.1 Внешний вид и цвет </w:t>
      </w:r>
      <w:r w:rsidR="00116D15" w:rsidRPr="00116D15">
        <w:rPr>
          <w:rFonts w:ascii="Arial" w:hAnsi="Arial" w:cs="Arial"/>
        </w:rPr>
        <w:t>пропионовой</w:t>
      </w:r>
      <w:r w:rsidR="00F441E7" w:rsidRPr="00116D15">
        <w:rPr>
          <w:rFonts w:ascii="Arial" w:hAnsi="Arial" w:cs="Arial"/>
        </w:rPr>
        <w:t xml:space="preserve"> </w:t>
      </w:r>
      <w:r w:rsidR="0091245C" w:rsidRPr="00116D15">
        <w:rPr>
          <w:rFonts w:ascii="Arial" w:hAnsi="Arial" w:cs="Arial"/>
        </w:rPr>
        <w:t>кислоты Е</w:t>
      </w:r>
      <w:r w:rsidR="00116D15" w:rsidRPr="00116D15">
        <w:rPr>
          <w:rFonts w:ascii="Arial" w:hAnsi="Arial" w:cs="Arial"/>
        </w:rPr>
        <w:t>280</w:t>
      </w:r>
      <w:r w:rsidR="0091245C" w:rsidRPr="00116D15">
        <w:rPr>
          <w:rFonts w:ascii="Arial" w:hAnsi="Arial" w:cs="Arial"/>
        </w:rPr>
        <w:t xml:space="preserve"> </w:t>
      </w:r>
      <w:r w:rsidRPr="00116D15">
        <w:rPr>
          <w:rFonts w:ascii="Arial" w:hAnsi="Arial" w:cs="Arial"/>
        </w:rPr>
        <w:t xml:space="preserve">определяют просмотром </w:t>
      </w:r>
      <w:r w:rsidR="00116D15" w:rsidRPr="00116D15">
        <w:rPr>
          <w:rFonts w:ascii="Arial" w:hAnsi="Arial" w:cs="Arial"/>
        </w:rPr>
        <w:t>2</w:t>
      </w:r>
      <w:r w:rsidRPr="00116D15">
        <w:rPr>
          <w:rFonts w:ascii="Arial" w:hAnsi="Arial" w:cs="Arial"/>
        </w:rPr>
        <w:t xml:space="preserve">0 </w:t>
      </w:r>
      <w:r w:rsidR="00116D15" w:rsidRPr="00116D15">
        <w:rPr>
          <w:rFonts w:ascii="Arial" w:hAnsi="Arial" w:cs="Arial"/>
        </w:rPr>
        <w:t>см</w:t>
      </w:r>
      <w:r w:rsidR="00116D15" w:rsidRPr="00116D15">
        <w:rPr>
          <w:rFonts w:ascii="Arial" w:hAnsi="Arial" w:cs="Arial"/>
          <w:vertAlign w:val="superscript"/>
        </w:rPr>
        <w:t>3</w:t>
      </w:r>
      <w:r w:rsidR="00116D15" w:rsidRPr="00116D15">
        <w:rPr>
          <w:rFonts w:ascii="Arial" w:hAnsi="Arial" w:cs="Arial"/>
        </w:rPr>
        <w:t xml:space="preserve"> анализируемой пробы</w:t>
      </w:r>
      <w:r w:rsidRPr="00116D15">
        <w:rPr>
          <w:rFonts w:ascii="Arial" w:hAnsi="Arial" w:cs="Arial"/>
        </w:rPr>
        <w:t xml:space="preserve">, помещенной </w:t>
      </w:r>
      <w:r w:rsidR="00116D15" w:rsidRPr="00116D15">
        <w:rPr>
          <w:rFonts w:ascii="Arial" w:hAnsi="Arial" w:cs="Arial"/>
        </w:rPr>
        <w:t>в пробирку из бесцветного стекла с пришлифованной пробиркой или цилиндр с пришлифованной пробкой. При  рассмотрении  в  проходящем  свете  по  диаметру  пробирки  или  цилиндра  жидкость  должна быть бесцветной  или  иметь окраску  не  интенсивнее бледно-желтой.</w:t>
      </w:r>
    </w:p>
    <w:p w14:paraId="7B8204DE" w14:textId="23DB0C2C" w:rsidR="00997C32" w:rsidRPr="007802D6" w:rsidRDefault="00997C32" w:rsidP="000762E4">
      <w:pPr>
        <w:spacing w:line="360" w:lineRule="auto"/>
        <w:ind w:firstLine="709"/>
        <w:jc w:val="both"/>
        <w:rPr>
          <w:rFonts w:ascii="Arial" w:hAnsi="Arial" w:cs="Arial"/>
        </w:rPr>
      </w:pPr>
      <w:r w:rsidRPr="007802D6">
        <w:rPr>
          <w:rFonts w:ascii="Arial" w:hAnsi="Arial" w:cs="Arial"/>
        </w:rPr>
        <w:t>Освещенность поверхности рабочего стола должна быть не менее 500 лк.</w:t>
      </w:r>
    </w:p>
    <w:p w14:paraId="1FAED3B0" w14:textId="4180FBFF" w:rsidR="00116D15" w:rsidRPr="00116D15" w:rsidRDefault="00997C32" w:rsidP="00116D15">
      <w:pPr>
        <w:spacing w:line="360" w:lineRule="auto"/>
        <w:ind w:firstLine="708"/>
        <w:jc w:val="both"/>
        <w:rPr>
          <w:rFonts w:ascii="Arial" w:hAnsi="Arial" w:cs="Arial"/>
        </w:rPr>
      </w:pPr>
      <w:r w:rsidRPr="00116D15">
        <w:rPr>
          <w:rFonts w:ascii="Arial" w:hAnsi="Arial" w:cs="Arial"/>
        </w:rPr>
        <w:t>6.2.</w:t>
      </w:r>
      <w:r w:rsidR="007D60E9" w:rsidRPr="00116D15">
        <w:rPr>
          <w:rFonts w:ascii="Arial" w:hAnsi="Arial" w:cs="Arial"/>
        </w:rPr>
        <w:t>4</w:t>
      </w:r>
      <w:r w:rsidRPr="00116D15">
        <w:rPr>
          <w:rFonts w:ascii="Arial" w:hAnsi="Arial" w:cs="Arial"/>
        </w:rPr>
        <w:t xml:space="preserve">.2 Для определения запаха </w:t>
      </w:r>
      <w:r w:rsidR="00116D15" w:rsidRPr="00116D15">
        <w:rPr>
          <w:rFonts w:ascii="Arial" w:hAnsi="Arial" w:cs="Arial"/>
        </w:rPr>
        <w:t xml:space="preserve">пробу пропионовой кислоты Е280 разбавляют дистиллированной водой в соотношении (1:20). </w:t>
      </w:r>
      <w:r w:rsidRPr="00116D15">
        <w:rPr>
          <w:rFonts w:ascii="Arial" w:hAnsi="Arial" w:cs="Arial"/>
        </w:rPr>
        <w:t xml:space="preserve">Для этого </w:t>
      </w:r>
      <w:r w:rsidR="00116D15" w:rsidRPr="00116D15">
        <w:rPr>
          <w:rFonts w:ascii="Arial" w:hAnsi="Arial" w:cs="Arial"/>
        </w:rPr>
        <w:t>в чистый,  без постороннего запаха стакан вместимостью  250  см</w:t>
      </w:r>
      <w:r w:rsidR="00116D15" w:rsidRPr="00116D15">
        <w:rPr>
          <w:rFonts w:ascii="Arial" w:hAnsi="Arial" w:cs="Arial"/>
          <w:vertAlign w:val="superscript"/>
        </w:rPr>
        <w:t>3</w:t>
      </w:r>
      <w:r w:rsidR="00116D15" w:rsidRPr="00116D15">
        <w:rPr>
          <w:rFonts w:ascii="Arial" w:hAnsi="Arial" w:cs="Arial"/>
        </w:rPr>
        <w:t xml:space="preserve">  вносят  5  см</w:t>
      </w:r>
      <w:r w:rsidR="00116D15" w:rsidRPr="00116D15">
        <w:rPr>
          <w:rFonts w:ascii="Arial" w:hAnsi="Arial" w:cs="Arial"/>
          <w:vertAlign w:val="superscript"/>
        </w:rPr>
        <w:t>3</w:t>
      </w:r>
      <w:r w:rsidR="00116D15" w:rsidRPr="00116D15">
        <w:rPr>
          <w:rFonts w:ascii="Arial" w:hAnsi="Arial" w:cs="Arial"/>
        </w:rPr>
        <w:t xml:space="preserve">  пробы,  100  см</w:t>
      </w:r>
      <w:r w:rsidR="00116D15" w:rsidRPr="00116D15">
        <w:rPr>
          <w:rFonts w:ascii="Arial" w:hAnsi="Arial" w:cs="Arial"/>
          <w:vertAlign w:val="superscript"/>
        </w:rPr>
        <w:t>3</w:t>
      </w:r>
      <w:r w:rsidR="00116D15" w:rsidRPr="00116D15">
        <w:rPr>
          <w:rFonts w:ascii="Arial" w:hAnsi="Arial" w:cs="Arial"/>
        </w:rPr>
        <w:t xml:space="preserve">  дистиллированной  воды  и  перемешивают.  Запах определяют органолептически  на уровне  края  стакана.</w:t>
      </w:r>
    </w:p>
    <w:p w14:paraId="48258E79" w14:textId="77777777" w:rsidR="0070684B" w:rsidRPr="00C978AD" w:rsidRDefault="0070684B" w:rsidP="0070684B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63D7A5A6" w14:textId="36A1FEC9" w:rsidR="0070684B" w:rsidRDefault="0070684B" w:rsidP="0070684B">
      <w:pPr>
        <w:autoSpaceDE w:val="0"/>
        <w:autoSpaceDN w:val="0"/>
        <w:adjustRightInd w:val="0"/>
        <w:spacing w:line="360" w:lineRule="auto"/>
        <w:ind w:firstLine="709"/>
        <w:rPr>
          <w:rFonts w:ascii="Arial" w:eastAsia="TimesNewRoman" w:hAnsi="Arial" w:cs="Arial"/>
          <w:b/>
          <w:bCs/>
        </w:rPr>
      </w:pPr>
      <w:r w:rsidRPr="00C978AD">
        <w:rPr>
          <w:rFonts w:ascii="Arial" w:eastAsia="TimesNewRoman" w:hAnsi="Arial" w:cs="Arial"/>
          <w:b/>
          <w:bCs/>
        </w:rPr>
        <w:t xml:space="preserve">6.3 </w:t>
      </w:r>
      <w:r>
        <w:rPr>
          <w:rFonts w:ascii="Arial" w:eastAsia="TimesNewRoman" w:hAnsi="Arial" w:cs="Arial"/>
          <w:b/>
          <w:bCs/>
        </w:rPr>
        <w:t>Тест на растворимость</w:t>
      </w:r>
    </w:p>
    <w:p w14:paraId="5DDBDD0F" w14:textId="42AC8AB9" w:rsidR="0070684B" w:rsidRPr="0070684B" w:rsidRDefault="0070684B" w:rsidP="0070684B">
      <w:pPr>
        <w:spacing w:line="360" w:lineRule="auto"/>
        <w:ind w:firstLine="708"/>
        <w:jc w:val="both"/>
        <w:rPr>
          <w:rFonts w:ascii="Arial" w:hAnsi="Arial" w:cs="Arial"/>
        </w:rPr>
      </w:pPr>
      <w:r w:rsidRPr="0070684B">
        <w:rPr>
          <w:rFonts w:ascii="Arial" w:hAnsi="Arial" w:cs="Arial"/>
        </w:rPr>
        <w:t>Метод основан  на  визуальном определении  растворимости  пищевой  пропионовой кислоты  в дистиллированной  воде  и этиловом  спирте.</w:t>
      </w:r>
    </w:p>
    <w:p w14:paraId="2DAB198B" w14:textId="01ABE4BF" w:rsidR="0070684B" w:rsidRPr="00556630" w:rsidRDefault="0070684B" w:rsidP="0070684B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556630">
        <w:rPr>
          <w:rFonts w:ascii="Arial" w:hAnsi="Arial" w:cs="Arial"/>
          <w:b/>
        </w:rPr>
        <w:t>6.3.</w:t>
      </w:r>
      <w:r>
        <w:rPr>
          <w:rFonts w:ascii="Arial" w:hAnsi="Arial" w:cs="Arial"/>
          <w:b/>
        </w:rPr>
        <w:t>1</w:t>
      </w:r>
      <w:r w:rsidRPr="00556630">
        <w:rPr>
          <w:rFonts w:ascii="Arial" w:hAnsi="Arial" w:cs="Arial"/>
          <w:b/>
        </w:rPr>
        <w:t xml:space="preserve"> Средства измерений, посуда и</w:t>
      </w:r>
      <w:r w:rsidRPr="007802D6">
        <w:rPr>
          <w:rFonts w:ascii="Arial" w:hAnsi="Arial" w:cs="Arial"/>
        </w:rPr>
        <w:t> </w:t>
      </w:r>
      <w:r w:rsidRPr="00556630">
        <w:rPr>
          <w:rFonts w:ascii="Arial" w:hAnsi="Arial" w:cs="Arial"/>
          <w:b/>
        </w:rPr>
        <w:t>реактивы</w:t>
      </w:r>
    </w:p>
    <w:p w14:paraId="347C34CB" w14:textId="77777777" w:rsidR="0070684B" w:rsidRPr="00031954" w:rsidRDefault="0070684B" w:rsidP="0070684B">
      <w:pPr>
        <w:spacing w:line="360" w:lineRule="auto"/>
        <w:ind w:firstLine="709"/>
        <w:rPr>
          <w:rFonts w:ascii="Arial" w:hAnsi="Arial" w:cs="Arial"/>
          <w:color w:val="000000" w:themeColor="text1"/>
        </w:rPr>
      </w:pPr>
      <w:r w:rsidRPr="00031954">
        <w:rPr>
          <w:rFonts w:ascii="Arial" w:hAnsi="Arial" w:cs="Arial"/>
          <w:color w:val="000000" w:themeColor="text1"/>
        </w:rPr>
        <w:t>Часы  электронно-механические  кварцевые  по ГОСТ 27752.</w:t>
      </w:r>
    </w:p>
    <w:p w14:paraId="1C022B03" w14:textId="77777777" w:rsidR="0070684B" w:rsidRPr="00031954" w:rsidRDefault="0070684B" w:rsidP="0070684B">
      <w:pPr>
        <w:spacing w:line="360" w:lineRule="auto"/>
        <w:ind w:firstLine="709"/>
        <w:rPr>
          <w:rFonts w:ascii="Arial" w:hAnsi="Arial" w:cs="Arial"/>
          <w:color w:val="000000" w:themeColor="text1"/>
        </w:rPr>
      </w:pPr>
      <w:r w:rsidRPr="00031954">
        <w:rPr>
          <w:rFonts w:ascii="Arial" w:hAnsi="Arial" w:cs="Arial"/>
          <w:color w:val="000000" w:themeColor="text1"/>
        </w:rPr>
        <w:t>Цилиндры 2 (4)-50-2  по  ГОСТ  1770.</w:t>
      </w:r>
    </w:p>
    <w:p w14:paraId="1A38CEB6" w14:textId="77777777" w:rsidR="0070684B" w:rsidRPr="00031954" w:rsidRDefault="0070684B" w:rsidP="0070684B">
      <w:pPr>
        <w:spacing w:line="360" w:lineRule="auto"/>
        <w:ind w:firstLine="709"/>
        <w:rPr>
          <w:rFonts w:ascii="Arial" w:hAnsi="Arial" w:cs="Arial"/>
          <w:color w:val="000000" w:themeColor="text1"/>
        </w:rPr>
      </w:pPr>
      <w:r w:rsidRPr="00031954">
        <w:rPr>
          <w:rFonts w:ascii="Arial" w:hAnsi="Arial" w:cs="Arial"/>
          <w:color w:val="000000" w:themeColor="text1"/>
        </w:rPr>
        <w:t>Спирт этиловый  ректификованный технический  по  ГОСТ  18300.</w:t>
      </w:r>
    </w:p>
    <w:p w14:paraId="105ECD93" w14:textId="77777777" w:rsidR="0070684B" w:rsidRPr="00031954" w:rsidRDefault="0070684B" w:rsidP="0070684B">
      <w:pPr>
        <w:spacing w:line="360" w:lineRule="auto"/>
        <w:ind w:firstLine="709"/>
        <w:rPr>
          <w:rFonts w:ascii="Arial" w:hAnsi="Arial" w:cs="Arial"/>
          <w:color w:val="000000" w:themeColor="text1"/>
        </w:rPr>
      </w:pPr>
      <w:r w:rsidRPr="00031954">
        <w:rPr>
          <w:rFonts w:ascii="Arial" w:hAnsi="Arial" w:cs="Arial"/>
          <w:color w:val="000000" w:themeColor="text1"/>
        </w:rPr>
        <w:t>Вода дистиллированная  по  ГОСТ 6709.</w:t>
      </w:r>
    </w:p>
    <w:p w14:paraId="1B719419" w14:textId="707544B1" w:rsidR="0070684B" w:rsidRPr="00031954" w:rsidRDefault="0070684B" w:rsidP="00031954">
      <w:pPr>
        <w:spacing w:line="360" w:lineRule="auto"/>
        <w:ind w:firstLine="709"/>
        <w:rPr>
          <w:rFonts w:ascii="Arial" w:hAnsi="Arial" w:cs="Arial"/>
          <w:color w:val="000000" w:themeColor="text1"/>
        </w:rPr>
      </w:pPr>
      <w:r w:rsidRPr="00031954">
        <w:rPr>
          <w:rFonts w:ascii="Arial" w:hAnsi="Arial" w:cs="Arial"/>
          <w:color w:val="000000" w:themeColor="text1"/>
        </w:rPr>
        <w:lastRenderedPageBreak/>
        <w:t>Допускается  применение  других средств  измерения,  посуды,  не  уступающих вышеуказанным  по метрологическим характеристикам  и обеспечивающих необходимую точность измерения, а также реактивов  по качеству  не хуже  вышеуказанных.</w:t>
      </w:r>
    </w:p>
    <w:p w14:paraId="2D096FD6" w14:textId="77777777" w:rsidR="00031954" w:rsidRPr="00C978AD" w:rsidRDefault="00031954" w:rsidP="00031954">
      <w:pPr>
        <w:spacing w:line="360" w:lineRule="auto"/>
        <w:ind w:firstLine="709"/>
        <w:rPr>
          <w:rFonts w:ascii="Arial" w:hAnsi="Arial" w:cs="Arial"/>
        </w:rPr>
      </w:pPr>
      <w:r w:rsidRPr="00556630">
        <w:rPr>
          <w:rFonts w:ascii="Arial" w:hAnsi="Arial" w:cs="Arial"/>
          <w:b/>
        </w:rPr>
        <w:t>6.3.</w:t>
      </w:r>
      <w:r>
        <w:rPr>
          <w:rFonts w:ascii="Arial" w:hAnsi="Arial" w:cs="Arial"/>
          <w:b/>
        </w:rPr>
        <w:t>2</w:t>
      </w:r>
      <w:r w:rsidRPr="00556630">
        <w:rPr>
          <w:rFonts w:ascii="Arial" w:hAnsi="Arial" w:cs="Arial"/>
          <w:b/>
        </w:rPr>
        <w:t xml:space="preserve"> </w:t>
      </w:r>
      <w:r w:rsidRPr="00C978AD">
        <w:rPr>
          <w:rFonts w:ascii="Arial" w:hAnsi="Arial" w:cs="Arial"/>
        </w:rPr>
        <w:t>Отбор проб – по 6.1.</w:t>
      </w:r>
    </w:p>
    <w:p w14:paraId="6FCF0136" w14:textId="2BC2C25A" w:rsidR="00031954" w:rsidRPr="00031954" w:rsidRDefault="00031954" w:rsidP="00031954">
      <w:pPr>
        <w:spacing w:line="360" w:lineRule="auto"/>
        <w:ind w:firstLine="709"/>
        <w:rPr>
          <w:rFonts w:ascii="Arial" w:hAnsi="Arial" w:cs="Arial"/>
        </w:rPr>
      </w:pPr>
      <w:r w:rsidRPr="00556630">
        <w:rPr>
          <w:rFonts w:ascii="Arial" w:hAnsi="Arial" w:cs="Arial"/>
          <w:b/>
        </w:rPr>
        <w:t>6.3.</w:t>
      </w:r>
      <w:r>
        <w:rPr>
          <w:rFonts w:ascii="Arial" w:hAnsi="Arial" w:cs="Arial"/>
          <w:b/>
        </w:rPr>
        <w:t>3</w:t>
      </w:r>
      <w:r w:rsidRPr="00556630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Условия проведения анализа</w:t>
      </w:r>
      <w:r w:rsidRPr="00C978AD">
        <w:rPr>
          <w:rFonts w:ascii="Arial" w:hAnsi="Arial" w:cs="Arial"/>
        </w:rPr>
        <w:t xml:space="preserve"> – по 6.</w:t>
      </w:r>
      <w:r>
        <w:rPr>
          <w:rFonts w:ascii="Arial" w:hAnsi="Arial" w:cs="Arial"/>
        </w:rPr>
        <w:t>2</w:t>
      </w:r>
      <w:r w:rsidRPr="00C978AD">
        <w:rPr>
          <w:rFonts w:ascii="Arial" w:hAnsi="Arial" w:cs="Arial"/>
        </w:rPr>
        <w:t>.</w:t>
      </w:r>
      <w:r>
        <w:rPr>
          <w:rFonts w:ascii="Arial" w:hAnsi="Arial" w:cs="Arial"/>
        </w:rPr>
        <w:t>3</w:t>
      </w:r>
      <w:r w:rsidRPr="00031954">
        <w:rPr>
          <w:rFonts w:ascii="Arial" w:hAnsi="Arial" w:cs="Arial"/>
        </w:rPr>
        <w:t>.</w:t>
      </w:r>
    </w:p>
    <w:p w14:paraId="69A6BA94" w14:textId="55F4B121" w:rsidR="00031954" w:rsidRPr="00031954" w:rsidRDefault="00031954" w:rsidP="00031954">
      <w:pPr>
        <w:spacing w:line="360" w:lineRule="auto"/>
        <w:ind w:firstLine="709"/>
        <w:rPr>
          <w:rFonts w:ascii="Arial" w:hAnsi="Arial" w:cs="Arial"/>
        </w:rPr>
      </w:pPr>
      <w:r w:rsidRPr="00556630">
        <w:rPr>
          <w:rFonts w:ascii="Arial" w:hAnsi="Arial" w:cs="Arial"/>
          <w:b/>
        </w:rPr>
        <w:t>6.3.</w:t>
      </w:r>
      <w:r w:rsidRPr="00031954">
        <w:rPr>
          <w:rFonts w:ascii="Arial" w:hAnsi="Arial" w:cs="Arial"/>
          <w:b/>
        </w:rPr>
        <w:t>4</w:t>
      </w:r>
      <w:r w:rsidRPr="00556630">
        <w:rPr>
          <w:rFonts w:ascii="Arial" w:hAnsi="Arial" w:cs="Arial"/>
          <w:b/>
        </w:rPr>
        <w:t xml:space="preserve"> </w:t>
      </w:r>
      <w:r w:rsidRPr="00031954">
        <w:rPr>
          <w:rFonts w:ascii="Arial" w:hAnsi="Arial" w:cs="Arial"/>
          <w:b/>
          <w:bCs/>
        </w:rPr>
        <w:t>Проведение анализа</w:t>
      </w:r>
    </w:p>
    <w:p w14:paraId="4CA6503B" w14:textId="78F8820F" w:rsidR="00031954" w:rsidRPr="00031954" w:rsidRDefault="00031954" w:rsidP="00EA388C">
      <w:pPr>
        <w:spacing w:line="360" w:lineRule="auto"/>
        <w:ind w:firstLine="709"/>
        <w:jc w:val="both"/>
        <w:rPr>
          <w:rFonts w:ascii="Arial" w:hAnsi="Arial" w:cs="Arial"/>
        </w:rPr>
      </w:pPr>
      <w:r w:rsidRPr="00031954">
        <w:rPr>
          <w:rFonts w:ascii="Arial" w:hAnsi="Arial" w:cs="Arial"/>
        </w:rPr>
        <w:t>В мерном цилиндре с пришлифованной пробкой смешивают 25 см</w:t>
      </w:r>
      <w:r w:rsidRPr="00031954">
        <w:rPr>
          <w:rFonts w:ascii="Arial" w:hAnsi="Arial" w:cs="Arial"/>
          <w:vertAlign w:val="superscript"/>
        </w:rPr>
        <w:t>3</w:t>
      </w:r>
      <w:r w:rsidRPr="00031954">
        <w:rPr>
          <w:rFonts w:ascii="Arial" w:hAnsi="Arial" w:cs="Arial"/>
        </w:rPr>
        <w:t xml:space="preserve"> анализируемой пробы и 25 см</w:t>
      </w:r>
      <w:r w:rsidRPr="00031954">
        <w:rPr>
          <w:rFonts w:ascii="Arial" w:hAnsi="Arial" w:cs="Arial"/>
          <w:vertAlign w:val="superscript"/>
        </w:rPr>
        <w:t>3</w:t>
      </w:r>
      <w:r w:rsidRPr="00031954">
        <w:rPr>
          <w:rFonts w:ascii="Arial" w:hAnsi="Arial" w:cs="Arial"/>
        </w:rPr>
        <w:t xml:space="preserve"> дистиллированной воды. В другом таком же цилиндре смешивают 25 см</w:t>
      </w:r>
      <w:r w:rsidRPr="00031954">
        <w:rPr>
          <w:rFonts w:ascii="Arial" w:hAnsi="Arial" w:cs="Arial"/>
          <w:vertAlign w:val="superscript"/>
        </w:rPr>
        <w:t>3</w:t>
      </w:r>
      <w:r w:rsidRPr="00031954">
        <w:rPr>
          <w:rFonts w:ascii="Arial" w:hAnsi="Arial" w:cs="Arial"/>
        </w:rPr>
        <w:t xml:space="preserve"> пробы и 25 см</w:t>
      </w:r>
      <w:r w:rsidRPr="00031954">
        <w:rPr>
          <w:rFonts w:ascii="Arial" w:hAnsi="Arial" w:cs="Arial"/>
          <w:vertAlign w:val="superscript"/>
        </w:rPr>
        <w:t>3</w:t>
      </w:r>
      <w:r w:rsidRPr="00031954">
        <w:rPr>
          <w:rFonts w:ascii="Arial" w:hAnsi="Arial" w:cs="Arial"/>
        </w:rPr>
        <w:t xml:space="preserve"> этилового спирта. Через 30  мин  растворы  в цилиндрах сравнивают с равными объемами соответственно дистиллированной  воды  и этилового спирта.</w:t>
      </w:r>
    </w:p>
    <w:p w14:paraId="4DEFA429" w14:textId="65A2AFD6" w:rsidR="00031954" w:rsidRPr="00031954" w:rsidRDefault="00031954" w:rsidP="00EA388C">
      <w:pPr>
        <w:spacing w:line="360" w:lineRule="auto"/>
        <w:ind w:firstLine="709"/>
        <w:rPr>
          <w:rFonts w:ascii="Arial" w:hAnsi="Arial" w:cs="Arial"/>
        </w:rPr>
      </w:pPr>
      <w:r w:rsidRPr="00031954">
        <w:rPr>
          <w:rFonts w:ascii="Arial" w:hAnsi="Arial" w:cs="Arial"/>
        </w:rPr>
        <w:t>Пропионовая  кислота  выдерживает  испытание,  если  растворы  остаются  прозрачными, не  появляется  помутнения  или опалесценции.</w:t>
      </w:r>
    </w:p>
    <w:p w14:paraId="4CE0DB1C" w14:textId="77777777" w:rsidR="00031954" w:rsidRPr="00031954" w:rsidRDefault="00031954" w:rsidP="00031954">
      <w:pPr>
        <w:autoSpaceDE w:val="0"/>
        <w:autoSpaceDN w:val="0"/>
        <w:adjustRightInd w:val="0"/>
        <w:spacing w:line="360" w:lineRule="auto"/>
        <w:ind w:firstLine="709"/>
        <w:rPr>
          <w:rStyle w:val="Bodytext2"/>
          <w:b/>
          <w:sz w:val="24"/>
          <w:szCs w:val="24"/>
        </w:rPr>
      </w:pPr>
      <w:r w:rsidRPr="00031954">
        <w:rPr>
          <w:rStyle w:val="Bodytext2"/>
          <w:b/>
          <w:sz w:val="24"/>
          <w:szCs w:val="24"/>
        </w:rPr>
        <w:t>6.4 Определение массовой относительной плотности</w:t>
      </w:r>
    </w:p>
    <w:p w14:paraId="26CABB8A" w14:textId="14B4352C" w:rsidR="00031954" w:rsidRPr="00031954" w:rsidRDefault="00031954" w:rsidP="00031954">
      <w:pPr>
        <w:spacing w:line="360" w:lineRule="auto"/>
        <w:ind w:firstLine="708"/>
        <w:rPr>
          <w:rFonts w:ascii="Arial" w:hAnsi="Arial" w:cs="Arial"/>
        </w:rPr>
      </w:pPr>
      <w:r w:rsidRPr="00031954">
        <w:rPr>
          <w:rFonts w:ascii="Arial" w:hAnsi="Arial" w:cs="Arial"/>
        </w:rPr>
        <w:t>Сущность  метода заключается  в определении отношения массы заданного объема  пропионовой кислоты при температуре 20 °С к массе того же объема дистиллированной воды при температуре 20  °С. Плотность жидкости определяют с помощью пикнометра.</w:t>
      </w:r>
    </w:p>
    <w:p w14:paraId="47F40756" w14:textId="39F697E6" w:rsidR="00031954" w:rsidRPr="00031954" w:rsidRDefault="00031954" w:rsidP="00031954">
      <w:pPr>
        <w:spacing w:line="360" w:lineRule="auto"/>
        <w:rPr>
          <w:rFonts w:ascii="Arial" w:hAnsi="Arial" w:cs="Arial"/>
        </w:rPr>
      </w:pPr>
      <w:r w:rsidRPr="00031954">
        <w:rPr>
          <w:rStyle w:val="Bodytext2"/>
          <w:b/>
          <w:sz w:val="24"/>
          <w:szCs w:val="24"/>
        </w:rPr>
        <w:t xml:space="preserve"> </w:t>
      </w:r>
      <w:r>
        <w:rPr>
          <w:rStyle w:val="Bodytext2"/>
          <w:b/>
          <w:sz w:val="24"/>
          <w:szCs w:val="24"/>
        </w:rPr>
        <w:tab/>
      </w:r>
      <w:r w:rsidRPr="00031954">
        <w:rPr>
          <w:rFonts w:ascii="Arial" w:hAnsi="Arial" w:cs="Arial"/>
        </w:rPr>
        <w:t>6.4.1  Отбор проб — по 6.1.</w:t>
      </w:r>
    </w:p>
    <w:p w14:paraId="77CA3978" w14:textId="442E3889" w:rsidR="00031954" w:rsidRPr="00031954" w:rsidRDefault="00031954" w:rsidP="00031954">
      <w:pPr>
        <w:spacing w:line="360" w:lineRule="auto"/>
        <w:ind w:firstLine="708"/>
        <w:rPr>
          <w:rFonts w:ascii="Arial" w:hAnsi="Arial" w:cs="Arial"/>
        </w:rPr>
      </w:pPr>
      <w:r w:rsidRPr="00031954">
        <w:rPr>
          <w:rFonts w:ascii="Arial" w:hAnsi="Arial" w:cs="Arial"/>
        </w:rPr>
        <w:t>6.4.2  Условия  проведения анализа — по 6.2.3.</w:t>
      </w:r>
    </w:p>
    <w:p w14:paraId="365BF7EE" w14:textId="57EDE2A1" w:rsidR="00031954" w:rsidRPr="00031954" w:rsidRDefault="00031954" w:rsidP="00031954">
      <w:pPr>
        <w:spacing w:line="360" w:lineRule="auto"/>
        <w:ind w:firstLine="708"/>
        <w:jc w:val="both"/>
        <w:rPr>
          <w:rFonts w:ascii="Arial" w:hAnsi="Arial" w:cs="Arial"/>
        </w:rPr>
      </w:pPr>
      <w:r w:rsidRPr="00031954">
        <w:rPr>
          <w:rFonts w:ascii="Arial" w:hAnsi="Arial" w:cs="Arial"/>
        </w:rPr>
        <w:t>6.4.3  Относительную плотность пищевой пропионовой кислоты  при температуре 20 °С определяют по ГОСТ 18995.1 (раздел 2).</w:t>
      </w:r>
    </w:p>
    <w:p w14:paraId="014335A3" w14:textId="7FB31832" w:rsidR="00031954" w:rsidRPr="00031954" w:rsidRDefault="00031954" w:rsidP="00031954">
      <w:pPr>
        <w:spacing w:line="360" w:lineRule="auto"/>
        <w:ind w:firstLine="708"/>
        <w:jc w:val="both"/>
        <w:rPr>
          <w:rFonts w:ascii="Arial" w:hAnsi="Arial" w:cs="Arial"/>
        </w:rPr>
      </w:pPr>
      <w:r w:rsidRPr="00031954">
        <w:rPr>
          <w:rFonts w:ascii="Arial" w:hAnsi="Arial" w:cs="Arial"/>
        </w:rPr>
        <w:t>6.4.4  Обработку результатов проводят по ГОСТ 18995.1 (подпункт 2.4.1).</w:t>
      </w:r>
    </w:p>
    <w:p w14:paraId="0A6D6F55" w14:textId="77777777" w:rsidR="00031954" w:rsidRPr="00031954" w:rsidRDefault="00031954" w:rsidP="00031954">
      <w:pPr>
        <w:spacing w:line="360" w:lineRule="auto"/>
        <w:ind w:firstLine="708"/>
        <w:rPr>
          <w:rFonts w:ascii="Arial" w:hAnsi="Arial" w:cs="Arial"/>
        </w:rPr>
      </w:pPr>
      <w:r w:rsidRPr="00031954">
        <w:rPr>
          <w:rFonts w:ascii="Arial" w:hAnsi="Arial" w:cs="Arial"/>
        </w:rPr>
        <w:t>Вычисления  проводят до четвертого десятичного знака.</w:t>
      </w:r>
    </w:p>
    <w:p w14:paraId="6E04DE1B" w14:textId="7D75FF96" w:rsidR="00031954" w:rsidRPr="00031954" w:rsidRDefault="00031954" w:rsidP="00EE2A08">
      <w:pPr>
        <w:spacing w:line="360" w:lineRule="auto"/>
        <w:ind w:firstLine="708"/>
        <w:jc w:val="both"/>
        <w:rPr>
          <w:rFonts w:ascii="Arial" w:hAnsi="Arial" w:cs="Arial"/>
        </w:rPr>
      </w:pPr>
      <w:r w:rsidRPr="00031954">
        <w:rPr>
          <w:rFonts w:ascii="Arial" w:hAnsi="Arial" w:cs="Arial"/>
        </w:rPr>
        <w:t>За  окончательный  результат  анализа  принимают  среднеарифметическое  значение  двух  параллельных определений  относительной  плотности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ym w:font="Symbol" w:char="F072"/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Arial"/>
                <w:i/>
              </w:rPr>
            </m:ctrlPr>
          </m:mPr>
          <m:mr>
            <m:e>
              <m:r>
                <w:rPr>
                  <w:rFonts w:ascii="Cambria Math" w:hAnsi="Cambria Math" w:cs="Arial"/>
                </w:rPr>
                <m:t>20</m:t>
              </m:r>
            </m:e>
          </m:mr>
          <m:mr>
            <m:e>
              <m:r>
                <w:rPr>
                  <w:rFonts w:ascii="Cambria Math" w:hAnsi="Cambria Math" w:cs="Arial"/>
                </w:rPr>
                <m:t>20</m:t>
              </m:r>
            </m:e>
          </m:mr>
        </m:m>
      </m:oMath>
      <w:r w:rsidRPr="00031954">
        <w:rPr>
          <w:rFonts w:ascii="Arial" w:hAnsi="Arial" w:cs="Arial"/>
        </w:rPr>
        <w:t xml:space="preserve">,  округленное до третьего десятичного знака, если выполняется условие приемлемости: абсолютное значение  разности между результатами двух последовательных определений, полученными в условиях повторяемости при Р = 95 %, не превышает предела повторяемости </w:t>
      </w:r>
      <w:r w:rsidR="00EE2A08" w:rsidRPr="00EE2A08">
        <w:rPr>
          <w:rFonts w:ascii="Arial" w:hAnsi="Arial" w:cs="Arial"/>
          <w:i/>
          <w:iCs/>
          <w:lang w:val="en-US"/>
        </w:rPr>
        <w:t>r</w:t>
      </w:r>
      <w:r w:rsidR="00EE2A08" w:rsidRPr="00EE2A08">
        <w:rPr>
          <w:rFonts w:ascii="Arial" w:hAnsi="Arial" w:cs="Arial"/>
          <w:i/>
          <w:iCs/>
        </w:rPr>
        <w:t xml:space="preserve"> </w:t>
      </w:r>
      <w:r w:rsidRPr="00031954">
        <w:rPr>
          <w:rFonts w:ascii="Arial" w:hAnsi="Arial" w:cs="Arial"/>
        </w:rPr>
        <w:t>= 0,0005.</w:t>
      </w:r>
    </w:p>
    <w:p w14:paraId="3B31787E" w14:textId="32DB1EF8" w:rsidR="00031954" w:rsidRPr="00031954" w:rsidRDefault="00031954" w:rsidP="00EE2A08">
      <w:pPr>
        <w:spacing w:line="360" w:lineRule="auto"/>
        <w:ind w:firstLine="708"/>
        <w:rPr>
          <w:rFonts w:ascii="Arial" w:hAnsi="Arial" w:cs="Arial"/>
        </w:rPr>
      </w:pPr>
      <w:r w:rsidRPr="00031954">
        <w:rPr>
          <w:rFonts w:ascii="Arial" w:hAnsi="Arial" w:cs="Arial"/>
        </w:rPr>
        <w:t>Абсолютное значение разности между результатами двух параллельных определений, полученными в условиях воспроизводимости при Р = 95 %, не превышает предела воспроизводимости R = 0,0010.</w:t>
      </w:r>
    </w:p>
    <w:p w14:paraId="683A1E7A" w14:textId="1B3FE524" w:rsidR="00031954" w:rsidRPr="00031954" w:rsidRDefault="00031954" w:rsidP="00EE2A08">
      <w:pPr>
        <w:spacing w:line="360" w:lineRule="auto"/>
        <w:ind w:firstLine="708"/>
        <w:rPr>
          <w:rFonts w:ascii="Arial" w:hAnsi="Arial" w:cs="Arial"/>
        </w:rPr>
      </w:pPr>
      <w:r w:rsidRPr="00031954">
        <w:rPr>
          <w:rFonts w:ascii="Arial" w:hAnsi="Arial" w:cs="Arial"/>
        </w:rPr>
        <w:lastRenderedPageBreak/>
        <w:t>Границы абсолютной погрешности определений относительной плотности (при температуре 20 °С) пропионовой  кислоты + 0,001  при  Р = 95 %.</w:t>
      </w:r>
    </w:p>
    <w:p w14:paraId="649B539E" w14:textId="690A8DCD" w:rsidR="00EC442A" w:rsidRDefault="00CE7530" w:rsidP="008F0914">
      <w:pPr>
        <w:autoSpaceDE w:val="0"/>
        <w:autoSpaceDN w:val="0"/>
        <w:adjustRightInd w:val="0"/>
        <w:spacing w:line="360" w:lineRule="auto"/>
        <w:ind w:firstLine="709"/>
        <w:rPr>
          <w:rStyle w:val="Bodytext2"/>
          <w:b/>
          <w:sz w:val="24"/>
          <w:szCs w:val="24"/>
        </w:rPr>
      </w:pPr>
      <w:r w:rsidRPr="007802D6">
        <w:rPr>
          <w:rStyle w:val="Bodytext2"/>
          <w:b/>
          <w:sz w:val="24"/>
          <w:szCs w:val="24"/>
        </w:rPr>
        <w:t>6.</w:t>
      </w:r>
      <w:r w:rsidR="00EE2A08" w:rsidRPr="008E2112">
        <w:rPr>
          <w:rStyle w:val="Bodytext2"/>
          <w:b/>
          <w:sz w:val="24"/>
          <w:szCs w:val="24"/>
        </w:rPr>
        <w:t>5</w:t>
      </w:r>
      <w:r w:rsidRPr="007802D6">
        <w:rPr>
          <w:rStyle w:val="Bodytext2"/>
          <w:b/>
          <w:sz w:val="24"/>
          <w:szCs w:val="24"/>
        </w:rPr>
        <w:t xml:space="preserve"> Определение массовой доли </w:t>
      </w:r>
      <w:r w:rsidR="00F70FA8" w:rsidRPr="007802D6">
        <w:rPr>
          <w:rStyle w:val="Bodytext2"/>
          <w:b/>
          <w:sz w:val="24"/>
          <w:szCs w:val="24"/>
        </w:rPr>
        <w:t xml:space="preserve">основного вещества </w:t>
      </w:r>
    </w:p>
    <w:p w14:paraId="4BAA8D07" w14:textId="7D464FC5" w:rsidR="00EE2A08" w:rsidRPr="00EE2A08" w:rsidRDefault="00EE2A08" w:rsidP="00EE2A08">
      <w:pPr>
        <w:spacing w:line="360" w:lineRule="auto"/>
        <w:ind w:firstLine="708"/>
        <w:jc w:val="both"/>
        <w:rPr>
          <w:rFonts w:ascii="Arial" w:hAnsi="Arial" w:cs="Arial"/>
        </w:rPr>
      </w:pPr>
      <w:r w:rsidRPr="00EE2A08">
        <w:rPr>
          <w:rFonts w:ascii="Arial" w:hAnsi="Arial" w:cs="Arial"/>
        </w:rPr>
        <w:t>Метод основан на нейтрализации пропионовой кислоты гидроокисью натрия в присутствии кислотно-основного индикатора.</w:t>
      </w:r>
    </w:p>
    <w:p w14:paraId="68F119E9" w14:textId="77777777" w:rsidR="00EE2A08" w:rsidRDefault="00EE2A08" w:rsidP="00EE2A08"/>
    <w:p w14:paraId="047BEDB8" w14:textId="0B7ABB26" w:rsidR="00EE2A08" w:rsidRPr="00EE2A08" w:rsidRDefault="00EE2A08" w:rsidP="00EE2A08">
      <w:pPr>
        <w:spacing w:line="360" w:lineRule="auto"/>
        <w:ind w:firstLine="708"/>
        <w:rPr>
          <w:rFonts w:ascii="Arial" w:hAnsi="Arial" w:cs="Arial"/>
          <w:b/>
          <w:bCs/>
        </w:rPr>
      </w:pPr>
      <w:r w:rsidRPr="00EE2A08">
        <w:rPr>
          <w:rFonts w:ascii="Arial" w:hAnsi="Arial" w:cs="Arial"/>
          <w:b/>
          <w:bCs/>
        </w:rPr>
        <w:t>6.5.1 Средства измерений, посуда, реактивы</w:t>
      </w:r>
    </w:p>
    <w:p w14:paraId="3A31F1C5" w14:textId="116539EA" w:rsidR="00EE2A08" w:rsidRPr="00EE2A08" w:rsidRDefault="00EE2A08" w:rsidP="00EE2A08">
      <w:pPr>
        <w:spacing w:line="360" w:lineRule="auto"/>
        <w:ind w:firstLine="708"/>
        <w:rPr>
          <w:rFonts w:ascii="Arial" w:hAnsi="Arial" w:cs="Arial"/>
        </w:rPr>
      </w:pPr>
      <w:r w:rsidRPr="00EE2A08">
        <w:rPr>
          <w:rFonts w:ascii="Arial" w:hAnsi="Arial" w:cs="Arial"/>
        </w:rPr>
        <w:t xml:space="preserve">Весы со значением среднего квадратического отклонения (СКО), не превышающим 0,3 мг, и погрешностью от нелинейности </w:t>
      </w:r>
      <w:r>
        <w:rPr>
          <w:rFonts w:ascii="Arial" w:hAnsi="Arial" w:cs="Arial"/>
        </w:rPr>
        <w:t>±</w:t>
      </w:r>
      <w:r w:rsidRPr="00EE2A08">
        <w:rPr>
          <w:rFonts w:ascii="Arial" w:hAnsi="Arial" w:cs="Arial"/>
        </w:rPr>
        <w:t xml:space="preserve"> 0,6 мг.</w:t>
      </w:r>
    </w:p>
    <w:p w14:paraId="21DDED8B" w14:textId="77777777" w:rsidR="00EE2A08" w:rsidRPr="00EE2A08" w:rsidRDefault="00EE2A08" w:rsidP="00EE2A08">
      <w:pPr>
        <w:spacing w:line="360" w:lineRule="auto"/>
        <w:ind w:firstLine="708"/>
        <w:rPr>
          <w:rFonts w:ascii="Arial" w:hAnsi="Arial" w:cs="Arial"/>
        </w:rPr>
      </w:pPr>
      <w:r w:rsidRPr="00EE2A08">
        <w:rPr>
          <w:rFonts w:ascii="Arial" w:hAnsi="Arial" w:cs="Arial"/>
        </w:rPr>
        <w:t>Секундомер.</w:t>
      </w:r>
    </w:p>
    <w:p w14:paraId="59EEAF0F" w14:textId="2DB4960B" w:rsidR="00EE2A08" w:rsidRPr="00EE2A08" w:rsidRDefault="00EE2A08" w:rsidP="00EE2A08">
      <w:pPr>
        <w:spacing w:line="360" w:lineRule="auto"/>
        <w:ind w:firstLine="708"/>
        <w:rPr>
          <w:rFonts w:ascii="Arial" w:hAnsi="Arial" w:cs="Arial"/>
        </w:rPr>
      </w:pPr>
      <w:r w:rsidRPr="00EE2A08">
        <w:rPr>
          <w:rFonts w:ascii="Arial" w:hAnsi="Arial" w:cs="Arial"/>
        </w:rPr>
        <w:t xml:space="preserve">Бюретка </w:t>
      </w:r>
      <w:r w:rsidR="00EE7068">
        <w:rPr>
          <w:rFonts w:ascii="Arial" w:hAnsi="Arial" w:cs="Arial"/>
        </w:rPr>
        <w:t xml:space="preserve">1-1-2-50-0,1 </w:t>
      </w:r>
      <w:r w:rsidRPr="00EE2A08">
        <w:rPr>
          <w:rFonts w:ascii="Arial" w:hAnsi="Arial" w:cs="Arial"/>
        </w:rPr>
        <w:t>по ГОСТ 29251.</w:t>
      </w:r>
    </w:p>
    <w:p w14:paraId="34BEA9D1" w14:textId="03ECFBD1" w:rsidR="00EE2A08" w:rsidRPr="00EE2A08" w:rsidRDefault="00EE2A08" w:rsidP="00EE2A08">
      <w:pPr>
        <w:ind w:firstLine="708"/>
        <w:rPr>
          <w:rFonts w:ascii="Arial" w:hAnsi="Arial" w:cs="Arial"/>
        </w:rPr>
      </w:pPr>
      <w:r w:rsidRPr="00EE2A08">
        <w:rPr>
          <w:rFonts w:ascii="Arial" w:hAnsi="Arial" w:cs="Arial"/>
        </w:rPr>
        <w:t>Колба  Кн-2-250  по ГОСТ 25336.</w:t>
      </w:r>
    </w:p>
    <w:p w14:paraId="118588D3" w14:textId="7610C554" w:rsidR="00EE2A08" w:rsidRPr="00EE2A08" w:rsidRDefault="00EE7068" w:rsidP="00EE2A08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Цилиндры  1-50-1, </w:t>
      </w:r>
      <w:r w:rsidR="00EE2A08" w:rsidRPr="00EE2A08">
        <w:rPr>
          <w:rFonts w:ascii="Arial" w:hAnsi="Arial" w:cs="Arial"/>
        </w:rPr>
        <w:t>1-100-1 по ГОСТ 1770.</w:t>
      </w:r>
    </w:p>
    <w:p w14:paraId="4ADECE95" w14:textId="4F2591A9" w:rsidR="00EE2A08" w:rsidRPr="00EE2A08" w:rsidRDefault="00EE2A08" w:rsidP="00EE2A08">
      <w:pPr>
        <w:spacing w:line="360" w:lineRule="auto"/>
        <w:ind w:firstLine="709"/>
        <w:rPr>
          <w:rFonts w:ascii="Arial" w:hAnsi="Arial" w:cs="Arial"/>
        </w:rPr>
      </w:pPr>
      <w:r w:rsidRPr="00EE2A08">
        <w:rPr>
          <w:rFonts w:ascii="Arial" w:hAnsi="Arial" w:cs="Arial"/>
        </w:rPr>
        <w:t>Капельница 2-50 ХС по ГОСТ 25336.</w:t>
      </w:r>
    </w:p>
    <w:p w14:paraId="60A8125A" w14:textId="6F51D609" w:rsidR="00EE2A08" w:rsidRPr="00EE2A08" w:rsidRDefault="00EE2A08" w:rsidP="00EE2A08">
      <w:pPr>
        <w:spacing w:line="360" w:lineRule="auto"/>
        <w:ind w:firstLine="709"/>
        <w:rPr>
          <w:rFonts w:ascii="Arial" w:hAnsi="Arial" w:cs="Arial"/>
        </w:rPr>
      </w:pPr>
      <w:r w:rsidRPr="00EE2A08">
        <w:rPr>
          <w:rFonts w:ascii="Arial" w:hAnsi="Arial" w:cs="Arial"/>
        </w:rPr>
        <w:t>Стаканчик СВ 34/12 по ГОСТ 25336.</w:t>
      </w:r>
    </w:p>
    <w:p w14:paraId="2AD4F9F0" w14:textId="0A940842" w:rsidR="00EE2A08" w:rsidRPr="00EE2A08" w:rsidRDefault="00EE2A08" w:rsidP="00EE2A08">
      <w:pPr>
        <w:spacing w:line="360" w:lineRule="auto"/>
        <w:ind w:firstLine="709"/>
        <w:rPr>
          <w:rFonts w:ascii="Arial" w:hAnsi="Arial" w:cs="Arial"/>
        </w:rPr>
      </w:pPr>
      <w:r w:rsidRPr="00EE2A08">
        <w:rPr>
          <w:rFonts w:ascii="Arial" w:hAnsi="Arial" w:cs="Arial"/>
        </w:rPr>
        <w:t>Воронка  В -36-80 ХС по ГОСТ 25336.</w:t>
      </w:r>
    </w:p>
    <w:p w14:paraId="47852D9A" w14:textId="77777777" w:rsidR="00EE2A08" w:rsidRPr="00EE2A08" w:rsidRDefault="00EE2A08" w:rsidP="00EE2A08">
      <w:pPr>
        <w:spacing w:line="360" w:lineRule="auto"/>
        <w:ind w:firstLine="709"/>
        <w:rPr>
          <w:rFonts w:ascii="Arial" w:hAnsi="Arial" w:cs="Arial"/>
        </w:rPr>
      </w:pPr>
      <w:r w:rsidRPr="00EE2A08">
        <w:rPr>
          <w:rFonts w:ascii="Arial" w:hAnsi="Arial" w:cs="Arial"/>
        </w:rPr>
        <w:t>Палочка  стеклянная.</w:t>
      </w:r>
    </w:p>
    <w:p w14:paraId="5B333660" w14:textId="50E8FA90" w:rsidR="00EE2A08" w:rsidRPr="00EE2A08" w:rsidRDefault="00EE2A08" w:rsidP="00EE2A08">
      <w:pPr>
        <w:spacing w:line="360" w:lineRule="auto"/>
        <w:ind w:firstLine="709"/>
        <w:rPr>
          <w:rFonts w:ascii="Arial" w:hAnsi="Arial" w:cs="Arial"/>
        </w:rPr>
      </w:pPr>
      <w:r w:rsidRPr="00EE2A08">
        <w:rPr>
          <w:rFonts w:ascii="Arial" w:hAnsi="Arial" w:cs="Arial"/>
        </w:rPr>
        <w:t>Натрия гидроокись по ГОСТ 4328, х. ч.</w:t>
      </w:r>
    </w:p>
    <w:p w14:paraId="56B9DB03" w14:textId="14E1579B" w:rsidR="00EE2A08" w:rsidRPr="00EE2A08" w:rsidRDefault="00EE2A08" w:rsidP="00EE2A08">
      <w:pPr>
        <w:spacing w:line="360" w:lineRule="auto"/>
        <w:ind w:firstLine="709"/>
        <w:rPr>
          <w:rFonts w:ascii="Arial" w:hAnsi="Arial" w:cs="Arial"/>
        </w:rPr>
      </w:pPr>
      <w:r w:rsidRPr="00EE2A08">
        <w:rPr>
          <w:rFonts w:ascii="Arial" w:hAnsi="Arial" w:cs="Arial"/>
        </w:rPr>
        <w:t>Кислота янтарная по ГОСТ 6341, х. ч.</w:t>
      </w:r>
    </w:p>
    <w:p w14:paraId="3313EFA3" w14:textId="23EAA15D" w:rsidR="00EE2A08" w:rsidRPr="00EE2A08" w:rsidRDefault="00EE2A08" w:rsidP="00EE2A08">
      <w:pPr>
        <w:spacing w:line="360" w:lineRule="auto"/>
        <w:ind w:firstLine="709"/>
        <w:rPr>
          <w:rFonts w:ascii="Arial" w:hAnsi="Arial" w:cs="Arial"/>
        </w:rPr>
      </w:pPr>
      <w:r w:rsidRPr="00EE2A08">
        <w:rPr>
          <w:rFonts w:ascii="Arial" w:hAnsi="Arial" w:cs="Arial"/>
        </w:rPr>
        <w:t>Кислота серная по ГОСТ 4204, х. ч.</w:t>
      </w:r>
    </w:p>
    <w:p w14:paraId="1EDD091F" w14:textId="752503D3" w:rsidR="00EE2A08" w:rsidRPr="00EE2A08" w:rsidRDefault="00EE2A08" w:rsidP="00EE2A08">
      <w:pPr>
        <w:spacing w:line="360" w:lineRule="auto"/>
        <w:ind w:firstLine="709"/>
        <w:rPr>
          <w:rFonts w:ascii="Arial" w:hAnsi="Arial" w:cs="Arial"/>
        </w:rPr>
      </w:pPr>
      <w:r w:rsidRPr="00EE2A08">
        <w:rPr>
          <w:rFonts w:ascii="Arial" w:hAnsi="Arial" w:cs="Arial"/>
        </w:rPr>
        <w:t>Кислота  соляная по ГОСТ 3118, х. ч.</w:t>
      </w:r>
    </w:p>
    <w:p w14:paraId="20B3B9FD" w14:textId="2810B21C" w:rsidR="00EE2A08" w:rsidRPr="00EE2A08" w:rsidRDefault="00EE2A08" w:rsidP="00EE2A08">
      <w:pPr>
        <w:spacing w:line="360" w:lineRule="auto"/>
        <w:ind w:firstLine="709"/>
        <w:rPr>
          <w:rFonts w:ascii="Arial" w:hAnsi="Arial" w:cs="Arial"/>
        </w:rPr>
      </w:pPr>
      <w:r w:rsidRPr="00EE2A08">
        <w:rPr>
          <w:rFonts w:ascii="Arial" w:hAnsi="Arial" w:cs="Arial"/>
        </w:rPr>
        <w:t>Фенолфталеин (индикатор).</w:t>
      </w:r>
    </w:p>
    <w:p w14:paraId="29F2DC94" w14:textId="77E6233E" w:rsidR="00EE2A08" w:rsidRPr="00EE2A08" w:rsidRDefault="00EE2A08" w:rsidP="00EE2A08">
      <w:pPr>
        <w:spacing w:line="360" w:lineRule="auto"/>
        <w:ind w:firstLine="709"/>
        <w:rPr>
          <w:rFonts w:ascii="Arial" w:hAnsi="Arial" w:cs="Arial"/>
        </w:rPr>
      </w:pPr>
      <w:r w:rsidRPr="00EE2A08">
        <w:rPr>
          <w:rFonts w:ascii="Arial" w:hAnsi="Arial" w:cs="Arial"/>
        </w:rPr>
        <w:t>Спирт этиловый  ектификованный технический поГОСТ 18300.</w:t>
      </w:r>
    </w:p>
    <w:p w14:paraId="6504E00C" w14:textId="77777777" w:rsidR="00EE2A08" w:rsidRPr="00EE2A08" w:rsidRDefault="00EE2A08" w:rsidP="00EE2A08">
      <w:pPr>
        <w:spacing w:line="360" w:lineRule="auto"/>
        <w:ind w:firstLine="709"/>
        <w:rPr>
          <w:rFonts w:ascii="Arial" w:hAnsi="Arial" w:cs="Arial"/>
        </w:rPr>
      </w:pPr>
      <w:r w:rsidRPr="00EE2A08">
        <w:rPr>
          <w:rFonts w:ascii="Arial" w:hAnsi="Arial" w:cs="Arial"/>
        </w:rPr>
        <w:t>Вода дистиллированная  по ГОСТ 6709.</w:t>
      </w:r>
    </w:p>
    <w:p w14:paraId="5D8A50B4" w14:textId="0161A782" w:rsidR="00EE2A08" w:rsidRPr="00EE2A08" w:rsidRDefault="00EE2A08" w:rsidP="00EE2A08">
      <w:pPr>
        <w:spacing w:line="360" w:lineRule="auto"/>
        <w:ind w:firstLine="709"/>
        <w:rPr>
          <w:rFonts w:ascii="Arial" w:hAnsi="Arial" w:cs="Arial"/>
        </w:rPr>
      </w:pPr>
      <w:r w:rsidRPr="00EE2A08">
        <w:rPr>
          <w:rFonts w:ascii="Arial" w:hAnsi="Arial" w:cs="Arial"/>
        </w:rPr>
        <w:t>Допускается применение других средств измерения, посуды, не уступающих вышеуказанным по метрологическим характеристикам и обеспечивающих необходимую точность измерения, а также реактивов по качеству не хуже вышеуказанных.</w:t>
      </w:r>
    </w:p>
    <w:p w14:paraId="1E46F9EF" w14:textId="77777777" w:rsidR="00EE2A08" w:rsidRDefault="00EE2A08" w:rsidP="00EE2A08"/>
    <w:p w14:paraId="23EF18EC" w14:textId="488A5326" w:rsidR="00EE2A08" w:rsidRPr="00EE2A08" w:rsidRDefault="00EE2A08" w:rsidP="00EE2A08">
      <w:pPr>
        <w:spacing w:line="360" w:lineRule="auto"/>
        <w:ind w:firstLine="709"/>
        <w:rPr>
          <w:rFonts w:ascii="Arial" w:hAnsi="Arial" w:cs="Arial"/>
        </w:rPr>
      </w:pPr>
      <w:r w:rsidRPr="00EE2A08">
        <w:rPr>
          <w:rFonts w:ascii="Arial" w:hAnsi="Arial" w:cs="Arial"/>
        </w:rPr>
        <w:t>6.5.2 Отбор проб — по 6.1.</w:t>
      </w:r>
    </w:p>
    <w:p w14:paraId="269BDA12" w14:textId="3506D75A" w:rsidR="00EE2A08" w:rsidRPr="00EE2A08" w:rsidRDefault="00EE2A08" w:rsidP="00EE2A08">
      <w:pPr>
        <w:spacing w:line="360" w:lineRule="auto"/>
        <w:ind w:firstLine="709"/>
        <w:rPr>
          <w:rFonts w:ascii="Arial" w:hAnsi="Arial" w:cs="Arial"/>
        </w:rPr>
      </w:pPr>
      <w:r w:rsidRPr="00EE2A08">
        <w:rPr>
          <w:rFonts w:ascii="Arial" w:hAnsi="Arial" w:cs="Arial"/>
        </w:rPr>
        <w:t>6.5.3 Условия проведения анализа —</w:t>
      </w:r>
      <w:r w:rsidR="00EE7068">
        <w:rPr>
          <w:rFonts w:ascii="Arial" w:hAnsi="Arial" w:cs="Arial"/>
        </w:rPr>
        <w:t xml:space="preserve"> </w:t>
      </w:r>
      <w:r w:rsidRPr="00EE2A08">
        <w:rPr>
          <w:rFonts w:ascii="Arial" w:hAnsi="Arial" w:cs="Arial"/>
        </w:rPr>
        <w:t>по 6.2.3.</w:t>
      </w:r>
    </w:p>
    <w:p w14:paraId="4409B131" w14:textId="77777777" w:rsidR="00EE2A08" w:rsidRPr="00EE2A08" w:rsidRDefault="00EE2A08" w:rsidP="00EE2A08">
      <w:pPr>
        <w:spacing w:line="360" w:lineRule="auto"/>
        <w:ind w:firstLine="709"/>
        <w:rPr>
          <w:rFonts w:ascii="Arial" w:hAnsi="Arial" w:cs="Arial"/>
          <w:b/>
          <w:bCs/>
        </w:rPr>
      </w:pPr>
      <w:r w:rsidRPr="00EE2A08">
        <w:rPr>
          <w:rFonts w:ascii="Arial" w:hAnsi="Arial" w:cs="Arial"/>
          <w:b/>
          <w:bCs/>
        </w:rPr>
        <w:t>6.5.4  Подготовка  к анализу</w:t>
      </w:r>
    </w:p>
    <w:p w14:paraId="701E019E" w14:textId="5FA1709A" w:rsidR="00EE2A08" w:rsidRPr="00EE2A08" w:rsidRDefault="00EE2A08" w:rsidP="00EE2A08">
      <w:pPr>
        <w:spacing w:line="360" w:lineRule="auto"/>
        <w:ind w:firstLine="709"/>
        <w:rPr>
          <w:rFonts w:ascii="Arial" w:hAnsi="Arial" w:cs="Arial"/>
        </w:rPr>
      </w:pPr>
      <w:r w:rsidRPr="00EE2A08">
        <w:rPr>
          <w:rFonts w:ascii="Arial" w:hAnsi="Arial" w:cs="Arial"/>
        </w:rPr>
        <w:t xml:space="preserve">6.5.4.1 Раствор гидроокиси натрия молярной  </w:t>
      </w:r>
      <w:r w:rsidR="00EE7068">
        <w:rPr>
          <w:rFonts w:ascii="Arial" w:hAnsi="Arial" w:cs="Arial"/>
        </w:rPr>
        <w:t xml:space="preserve">онцентрации </w:t>
      </w:r>
      <w:r w:rsidRPr="00EE7068">
        <w:rPr>
          <w:rFonts w:ascii="Arial" w:hAnsi="Arial" w:cs="Arial"/>
          <w:i/>
        </w:rPr>
        <w:t>с</w:t>
      </w:r>
      <w:r w:rsidRPr="00EE2A08">
        <w:rPr>
          <w:rFonts w:ascii="Arial" w:hAnsi="Arial" w:cs="Arial"/>
        </w:rPr>
        <w:t xml:space="preserve"> (NaOH) = 1 моль/дм</w:t>
      </w:r>
      <w:r w:rsidRPr="00EE2A08">
        <w:rPr>
          <w:rFonts w:ascii="Arial" w:hAnsi="Arial" w:cs="Arial"/>
          <w:vertAlign w:val="superscript"/>
        </w:rPr>
        <w:t>3</w:t>
      </w:r>
      <w:r w:rsidR="00EE7068">
        <w:rPr>
          <w:rFonts w:ascii="Arial" w:hAnsi="Arial" w:cs="Arial"/>
        </w:rPr>
        <w:t xml:space="preserve"> готовят по ГОСТ 25794.1</w:t>
      </w:r>
      <w:r w:rsidRPr="00EE2A08">
        <w:rPr>
          <w:rFonts w:ascii="Arial" w:hAnsi="Arial" w:cs="Arial"/>
        </w:rPr>
        <w:t xml:space="preserve"> (пункт 2.2).</w:t>
      </w:r>
    </w:p>
    <w:p w14:paraId="1D9A4C87" w14:textId="7F9BE608" w:rsidR="00EE2A08" w:rsidRPr="00EE2A08" w:rsidRDefault="00EE2A08" w:rsidP="00EE2A08">
      <w:pPr>
        <w:spacing w:line="360" w:lineRule="auto"/>
        <w:ind w:firstLine="709"/>
        <w:rPr>
          <w:rFonts w:ascii="Arial" w:hAnsi="Arial" w:cs="Arial"/>
        </w:rPr>
      </w:pPr>
      <w:r w:rsidRPr="00EE2A08">
        <w:rPr>
          <w:rFonts w:ascii="Arial" w:hAnsi="Arial" w:cs="Arial"/>
        </w:rPr>
        <w:t>Срок хранения  раствора в  плотно закрытой полимерной посуде при температуре (20 ± 5) °С — не более 3 мес.</w:t>
      </w:r>
    </w:p>
    <w:p w14:paraId="376CD493" w14:textId="006CAF06" w:rsidR="00EE2A08" w:rsidRPr="00EE2A08" w:rsidRDefault="00EE2A08" w:rsidP="00F33698">
      <w:pPr>
        <w:spacing w:line="360" w:lineRule="auto"/>
        <w:ind w:firstLine="708"/>
        <w:jc w:val="both"/>
        <w:rPr>
          <w:rFonts w:ascii="Arial" w:hAnsi="Arial" w:cs="Arial"/>
        </w:rPr>
      </w:pPr>
      <w:r w:rsidRPr="00EE2A08">
        <w:rPr>
          <w:rFonts w:ascii="Arial" w:hAnsi="Arial" w:cs="Arial"/>
        </w:rPr>
        <w:lastRenderedPageBreak/>
        <w:t xml:space="preserve">Коэффициент  поправки  водного  раствора </w:t>
      </w:r>
      <w:r w:rsidR="00F33698" w:rsidRPr="00EE2A08">
        <w:rPr>
          <w:rFonts w:ascii="Arial" w:hAnsi="Arial" w:cs="Arial"/>
        </w:rPr>
        <w:t xml:space="preserve">гидроокиси  натрия  молярной </w:t>
      </w:r>
      <w:r w:rsidRPr="00EE2A08">
        <w:rPr>
          <w:rFonts w:ascii="Arial" w:hAnsi="Arial" w:cs="Arial"/>
        </w:rPr>
        <w:t xml:space="preserve">концентрации </w:t>
      </w:r>
      <w:r w:rsidRPr="00F33698">
        <w:rPr>
          <w:rFonts w:ascii="Arial" w:hAnsi="Arial" w:cs="Arial"/>
          <w:i/>
          <w:iCs/>
        </w:rPr>
        <w:t>с</w:t>
      </w:r>
      <w:r w:rsidRPr="00EE2A08">
        <w:rPr>
          <w:rFonts w:ascii="Arial" w:hAnsi="Arial" w:cs="Arial"/>
        </w:rPr>
        <w:t xml:space="preserve"> (NaOH)  =  1  моль/дм</w:t>
      </w:r>
      <w:r w:rsidRPr="00EE2A08">
        <w:rPr>
          <w:rFonts w:ascii="Arial" w:hAnsi="Arial" w:cs="Arial"/>
          <w:vertAlign w:val="superscript"/>
        </w:rPr>
        <w:t>3</w:t>
      </w:r>
      <w:r w:rsidRPr="00EE2A08">
        <w:rPr>
          <w:rFonts w:ascii="Arial" w:hAnsi="Arial" w:cs="Arial"/>
        </w:rPr>
        <w:t xml:space="preserve"> определяют по ГОСТ 25794.1  (подпункт 2.2.3)  по соляной,  серной  или янтарной кислоте.</w:t>
      </w:r>
    </w:p>
    <w:p w14:paraId="2B2D0392" w14:textId="77777777" w:rsidR="00EE2A08" w:rsidRDefault="00EE2A08" w:rsidP="00EE2A08"/>
    <w:p w14:paraId="7CFC6088" w14:textId="147ADB8E" w:rsidR="00EE2A08" w:rsidRPr="00F33698" w:rsidRDefault="00EE2A08" w:rsidP="00F33698">
      <w:pPr>
        <w:spacing w:line="360" w:lineRule="auto"/>
        <w:ind w:firstLine="708"/>
        <w:rPr>
          <w:rFonts w:ascii="Arial" w:hAnsi="Arial" w:cs="Arial"/>
        </w:rPr>
      </w:pPr>
      <w:r w:rsidRPr="00F33698">
        <w:rPr>
          <w:rFonts w:ascii="Arial" w:hAnsi="Arial" w:cs="Arial"/>
        </w:rPr>
        <w:t>6.5.4.2  Спиртовой  раствор  фенолфталеина  массовой  долей  1  %  готовят  по  ГОСТ  4919.1 (пункт 39а)).</w:t>
      </w:r>
    </w:p>
    <w:p w14:paraId="79103A56" w14:textId="77777777" w:rsidR="00EE2A08" w:rsidRPr="00F33698" w:rsidRDefault="00EE2A08" w:rsidP="00F33698">
      <w:pPr>
        <w:spacing w:line="360" w:lineRule="auto"/>
        <w:ind w:firstLine="708"/>
        <w:rPr>
          <w:rFonts w:ascii="Arial" w:hAnsi="Arial" w:cs="Arial"/>
        </w:rPr>
      </w:pPr>
      <w:r w:rsidRPr="00F33698">
        <w:rPr>
          <w:rFonts w:ascii="Arial" w:hAnsi="Arial" w:cs="Arial"/>
        </w:rPr>
        <w:t>Срок хранения  раствора  при температуре  (20 + 5) °С —  не более  12  мес.</w:t>
      </w:r>
    </w:p>
    <w:p w14:paraId="7E9AFC09" w14:textId="77777777" w:rsidR="00EE2A08" w:rsidRPr="00F33698" w:rsidRDefault="00EE2A08" w:rsidP="00F33698">
      <w:pPr>
        <w:spacing w:line="360" w:lineRule="auto"/>
        <w:ind w:firstLine="708"/>
        <w:rPr>
          <w:rFonts w:ascii="Arial" w:hAnsi="Arial" w:cs="Arial"/>
          <w:b/>
          <w:bCs/>
        </w:rPr>
      </w:pPr>
      <w:r w:rsidRPr="00F33698">
        <w:rPr>
          <w:rFonts w:ascii="Arial" w:hAnsi="Arial" w:cs="Arial"/>
          <w:b/>
          <w:bCs/>
        </w:rPr>
        <w:t>6.5.5  П роведение анализа</w:t>
      </w:r>
    </w:p>
    <w:p w14:paraId="3BE4B9E6" w14:textId="26461E29" w:rsidR="00EE2A08" w:rsidRPr="00F33698" w:rsidRDefault="00EE2A08" w:rsidP="00F33698">
      <w:pPr>
        <w:spacing w:line="360" w:lineRule="auto"/>
        <w:ind w:firstLine="708"/>
        <w:jc w:val="both"/>
        <w:rPr>
          <w:rFonts w:ascii="Arial" w:hAnsi="Arial" w:cs="Arial"/>
        </w:rPr>
      </w:pPr>
      <w:r w:rsidRPr="00F33698">
        <w:rPr>
          <w:rFonts w:ascii="Arial" w:hAnsi="Arial" w:cs="Arial"/>
        </w:rPr>
        <w:t>3 г анализируемой пробы с записью результата взвешивания до третьего десятичного знака помещают в коническую колбу вместимостью 250 см</w:t>
      </w:r>
      <w:r w:rsidRPr="00F33698">
        <w:rPr>
          <w:rFonts w:ascii="Arial" w:hAnsi="Arial" w:cs="Arial"/>
          <w:vertAlign w:val="superscript"/>
        </w:rPr>
        <w:t>3</w:t>
      </w:r>
      <w:r w:rsidRPr="00F33698">
        <w:rPr>
          <w:rFonts w:ascii="Arial" w:hAnsi="Arial" w:cs="Arial"/>
        </w:rPr>
        <w:t>, смешивают с 50 см</w:t>
      </w:r>
      <w:r w:rsidRPr="00F33698">
        <w:rPr>
          <w:rFonts w:ascii="Arial" w:hAnsi="Arial" w:cs="Arial"/>
          <w:vertAlign w:val="superscript"/>
        </w:rPr>
        <w:t>3</w:t>
      </w:r>
      <w:r w:rsidRPr="00F33698">
        <w:rPr>
          <w:rFonts w:ascii="Arial" w:hAnsi="Arial" w:cs="Arial"/>
        </w:rPr>
        <w:t xml:space="preserve"> дистиллированной воды, добавляют две-три капли раствора фенолфталеина по 6.5.4.2 и титруют раствором гидроокиси натрия по 6.5.4.1 до  появления  слабой  розовой окраски,  не  исчезающей  в течение  30  с.</w:t>
      </w:r>
    </w:p>
    <w:p w14:paraId="50BC7768" w14:textId="77777777" w:rsidR="00EE2A08" w:rsidRPr="00F33698" w:rsidRDefault="00EE2A08" w:rsidP="00F33698">
      <w:pPr>
        <w:spacing w:line="360" w:lineRule="auto"/>
        <w:rPr>
          <w:rFonts w:ascii="Arial" w:hAnsi="Arial" w:cs="Arial"/>
        </w:rPr>
      </w:pPr>
    </w:p>
    <w:p w14:paraId="693DBC3A" w14:textId="77777777" w:rsidR="00EE2A08" w:rsidRDefault="00EE2A08" w:rsidP="00F33698">
      <w:pPr>
        <w:ind w:firstLine="709"/>
        <w:rPr>
          <w:rFonts w:ascii="Arial" w:hAnsi="Arial" w:cs="Arial"/>
          <w:b/>
          <w:bCs/>
        </w:rPr>
      </w:pPr>
      <w:r w:rsidRPr="00F33698">
        <w:rPr>
          <w:rFonts w:ascii="Arial" w:hAnsi="Arial" w:cs="Arial"/>
          <w:b/>
          <w:bCs/>
        </w:rPr>
        <w:t>6.5.6  Обработка  результатов</w:t>
      </w:r>
    </w:p>
    <w:p w14:paraId="5B65DCAD" w14:textId="77777777" w:rsidR="00F33698" w:rsidRPr="00F33698" w:rsidRDefault="00F33698" w:rsidP="00F33698">
      <w:pPr>
        <w:ind w:firstLine="709"/>
        <w:rPr>
          <w:rFonts w:ascii="Arial" w:hAnsi="Arial" w:cs="Arial"/>
          <w:b/>
          <w:bCs/>
        </w:rPr>
      </w:pPr>
    </w:p>
    <w:p w14:paraId="006AE90C" w14:textId="70EF4CD1" w:rsidR="00EE2A08" w:rsidRDefault="00EE2A08" w:rsidP="00F33698">
      <w:pPr>
        <w:spacing w:line="360" w:lineRule="auto"/>
        <w:ind w:firstLine="708"/>
        <w:rPr>
          <w:rFonts w:ascii="Arial" w:hAnsi="Arial" w:cs="Arial"/>
        </w:rPr>
      </w:pPr>
      <w:r w:rsidRPr="00F33698">
        <w:rPr>
          <w:rFonts w:ascii="Arial" w:hAnsi="Arial" w:cs="Arial"/>
        </w:rPr>
        <w:t>Массовую долю основного вещества пищевой пропионовой кислоты X</w:t>
      </w:r>
      <w:r w:rsidR="00F33698" w:rsidRPr="00F33698">
        <w:rPr>
          <w:rFonts w:ascii="Arial" w:hAnsi="Arial" w:cs="Arial"/>
          <w:vertAlign w:val="subscript"/>
        </w:rPr>
        <w:t>1</w:t>
      </w:r>
      <w:r w:rsidR="00F33698" w:rsidRPr="00F33698">
        <w:rPr>
          <w:rFonts w:ascii="Arial" w:hAnsi="Arial" w:cs="Arial"/>
        </w:rPr>
        <w:t>,</w:t>
      </w:r>
      <w:r w:rsidRPr="00F33698">
        <w:rPr>
          <w:rFonts w:ascii="Arial" w:hAnsi="Arial" w:cs="Arial"/>
        </w:rPr>
        <w:t xml:space="preserve"> %, вычисляют по формуле</w:t>
      </w:r>
    </w:p>
    <w:p w14:paraId="3431EEE4" w14:textId="53D03102" w:rsidR="00EE2A08" w:rsidRPr="00F33698" w:rsidRDefault="00F33698" w:rsidP="00F33698">
      <w:pPr>
        <w:spacing w:line="360" w:lineRule="auto"/>
        <w:ind w:firstLine="708"/>
        <w:jc w:val="center"/>
        <w:rPr>
          <w:rFonts w:ascii="Arial" w:hAnsi="Arial" w:cs="Arial"/>
        </w:rPr>
      </w:pPr>
      <w:r w:rsidRPr="00F33698">
        <w:rPr>
          <w:rFonts w:ascii="Arial" w:hAnsi="Arial" w:cs="Arial"/>
        </w:rPr>
        <w:t xml:space="preserve">                                   X</w:t>
      </w:r>
      <w:r w:rsidRPr="00F33698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>=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  <w:lang w:val="en-US"/>
              </w:rPr>
              <m:t>V</m:t>
            </m:r>
            <m:r>
              <w:rPr>
                <w:rFonts w:ascii="Cambria Math" w:hAnsi="Cambria Math" w:cs="Arial"/>
                <w:sz w:val="28"/>
                <w:szCs w:val="28"/>
              </w:rPr>
              <m:t>•</m:t>
            </m:r>
            <m:r>
              <w:rPr>
                <w:rFonts w:ascii="Cambria Math" w:hAnsi="Cambria Math" w:cs="Arial"/>
                <w:sz w:val="28"/>
                <w:szCs w:val="28"/>
                <w:lang w:val="en-US"/>
              </w:rPr>
              <m:t>K</m:t>
            </m:r>
            <m:r>
              <w:rPr>
                <w:rFonts w:ascii="Cambria Math" w:hAnsi="Cambria Math" w:cs="Arial"/>
                <w:sz w:val="28"/>
                <w:szCs w:val="28"/>
              </w:rPr>
              <m:t>•0,07408•100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m</m:t>
            </m:r>
          </m:den>
        </m:f>
      </m:oMath>
      <w:r w:rsidRPr="00F33698">
        <w:rPr>
          <w:rFonts w:ascii="Arial" w:hAnsi="Arial" w:cs="Arial"/>
          <w:sz w:val="28"/>
          <w:szCs w:val="28"/>
        </w:rPr>
        <w:t>,</w:t>
      </w:r>
      <w:r w:rsidRPr="00F33698">
        <w:rPr>
          <w:rFonts w:ascii="Arial" w:hAnsi="Arial" w:cs="Arial"/>
        </w:rPr>
        <w:t xml:space="preserve">                                                             </w:t>
      </w:r>
      <w:r w:rsidR="00EE2A08">
        <w:t>(</w:t>
      </w:r>
      <w:r w:rsidRPr="00F33698">
        <w:t>1</w:t>
      </w:r>
      <w:r w:rsidR="00EE2A08">
        <w:t>)</w:t>
      </w:r>
    </w:p>
    <w:p w14:paraId="7AA66216" w14:textId="77777777" w:rsidR="00EE2A08" w:rsidRDefault="00EE2A08" w:rsidP="00EE2A08"/>
    <w:p w14:paraId="43426F05" w14:textId="602C498A" w:rsidR="00EE2A08" w:rsidRPr="00F33698" w:rsidRDefault="00EE2A08" w:rsidP="00F33698">
      <w:pPr>
        <w:spacing w:line="360" w:lineRule="auto"/>
        <w:rPr>
          <w:rFonts w:ascii="Arial" w:hAnsi="Arial" w:cs="Arial"/>
        </w:rPr>
      </w:pPr>
      <w:r w:rsidRPr="00F33698">
        <w:rPr>
          <w:rFonts w:ascii="Arial" w:hAnsi="Arial" w:cs="Arial"/>
        </w:rPr>
        <w:t xml:space="preserve">где </w:t>
      </w:r>
      <w:r w:rsidR="00F33698" w:rsidRPr="00F33698">
        <w:rPr>
          <w:rFonts w:ascii="Arial" w:hAnsi="Arial" w:cs="Arial"/>
        </w:rPr>
        <w:t xml:space="preserve">       </w:t>
      </w:r>
      <w:r w:rsidRPr="00D056E8">
        <w:rPr>
          <w:rFonts w:ascii="Arial" w:hAnsi="Arial" w:cs="Arial"/>
          <w:i/>
          <w:iCs/>
        </w:rPr>
        <w:t>V</w:t>
      </w:r>
      <w:r w:rsidRPr="00F33698">
        <w:rPr>
          <w:rFonts w:ascii="Arial" w:hAnsi="Arial" w:cs="Arial"/>
        </w:rPr>
        <w:t xml:space="preserve"> —  объем раствора гидроокиси натрия молярной концентрации с (NaOH) =  1  моль/дм</w:t>
      </w:r>
      <w:r w:rsidRPr="00F33698">
        <w:rPr>
          <w:rFonts w:ascii="Arial" w:hAnsi="Arial" w:cs="Arial"/>
          <w:vertAlign w:val="superscript"/>
        </w:rPr>
        <w:t>3</w:t>
      </w:r>
      <w:r w:rsidRPr="00F33698">
        <w:rPr>
          <w:rFonts w:ascii="Arial" w:hAnsi="Arial" w:cs="Arial"/>
        </w:rPr>
        <w:t>, израсходованный  на титрование  пробы,  см</w:t>
      </w:r>
      <w:r w:rsidRPr="00F33698">
        <w:rPr>
          <w:rFonts w:ascii="Arial" w:hAnsi="Arial" w:cs="Arial"/>
          <w:vertAlign w:val="superscript"/>
        </w:rPr>
        <w:t>3</w:t>
      </w:r>
      <w:r w:rsidRPr="00F33698">
        <w:rPr>
          <w:rFonts w:ascii="Arial" w:hAnsi="Arial" w:cs="Arial"/>
        </w:rPr>
        <w:t>;</w:t>
      </w:r>
    </w:p>
    <w:p w14:paraId="0FB49BA6" w14:textId="03EBBD1C" w:rsidR="00EE2A08" w:rsidRPr="00F33698" w:rsidRDefault="00EE2A08" w:rsidP="00F33698">
      <w:pPr>
        <w:spacing w:line="360" w:lineRule="auto"/>
        <w:ind w:firstLine="851"/>
        <w:rPr>
          <w:rFonts w:ascii="Arial" w:hAnsi="Arial" w:cs="Arial"/>
        </w:rPr>
      </w:pPr>
      <w:r w:rsidRPr="00D056E8">
        <w:rPr>
          <w:rFonts w:ascii="Arial" w:hAnsi="Arial" w:cs="Arial"/>
          <w:i/>
          <w:iCs/>
        </w:rPr>
        <w:t>К</w:t>
      </w:r>
      <w:r w:rsidRPr="00F33698">
        <w:rPr>
          <w:rFonts w:ascii="Arial" w:hAnsi="Arial" w:cs="Arial"/>
        </w:rPr>
        <w:t xml:space="preserve">  —   коэффициент поправки раствора гидроокиси натрия  молярной концентрации </w:t>
      </w:r>
      <w:r w:rsidRPr="00F33698">
        <w:rPr>
          <w:rFonts w:ascii="Arial" w:hAnsi="Arial" w:cs="Arial"/>
          <w:i/>
          <w:iCs/>
        </w:rPr>
        <w:t>с</w:t>
      </w:r>
      <w:r w:rsidRPr="00F33698">
        <w:rPr>
          <w:rFonts w:ascii="Arial" w:hAnsi="Arial" w:cs="Arial"/>
        </w:rPr>
        <w:t xml:space="preserve"> (NaOH) =  1  моль/дм</w:t>
      </w:r>
      <w:r w:rsidRPr="00F33698">
        <w:rPr>
          <w:rFonts w:ascii="Arial" w:hAnsi="Arial" w:cs="Arial"/>
          <w:vertAlign w:val="superscript"/>
        </w:rPr>
        <w:t>3</w:t>
      </w:r>
      <w:r w:rsidRPr="00F33698">
        <w:rPr>
          <w:rFonts w:ascii="Arial" w:hAnsi="Arial" w:cs="Arial"/>
        </w:rPr>
        <w:t>,  определенный  по 6.5.4.1;</w:t>
      </w:r>
    </w:p>
    <w:p w14:paraId="732F8782" w14:textId="3F070DA2" w:rsidR="00EE2A08" w:rsidRPr="00F33698" w:rsidRDefault="00EE2A08" w:rsidP="00D056E8">
      <w:pPr>
        <w:spacing w:line="360" w:lineRule="auto"/>
        <w:ind w:firstLine="851"/>
        <w:jc w:val="both"/>
        <w:rPr>
          <w:rFonts w:ascii="Arial" w:hAnsi="Arial" w:cs="Arial"/>
        </w:rPr>
      </w:pPr>
      <w:r w:rsidRPr="00F33698">
        <w:rPr>
          <w:rFonts w:ascii="Arial" w:hAnsi="Arial" w:cs="Arial"/>
        </w:rPr>
        <w:t>0,07408 —   масса  пропионовой  кислоты,  соответствующая  1  см</w:t>
      </w:r>
      <w:r w:rsidRPr="00D056E8">
        <w:rPr>
          <w:rFonts w:ascii="Arial" w:hAnsi="Arial" w:cs="Arial"/>
          <w:vertAlign w:val="superscript"/>
        </w:rPr>
        <w:t>3</w:t>
      </w:r>
      <w:r w:rsidRPr="00F33698">
        <w:rPr>
          <w:rFonts w:ascii="Arial" w:hAnsi="Arial" w:cs="Arial"/>
        </w:rPr>
        <w:t xml:space="preserve"> раствора гидроокиси натрия молярной концентрации с (NaOH)  =  1  моль/дм</w:t>
      </w:r>
      <w:r w:rsidRPr="00D056E8">
        <w:rPr>
          <w:rFonts w:ascii="Arial" w:hAnsi="Arial" w:cs="Arial"/>
          <w:vertAlign w:val="superscript"/>
        </w:rPr>
        <w:t>3</w:t>
      </w:r>
      <w:r w:rsidRPr="00F33698">
        <w:rPr>
          <w:rFonts w:ascii="Arial" w:hAnsi="Arial" w:cs="Arial"/>
        </w:rPr>
        <w:t>,  г;</w:t>
      </w:r>
    </w:p>
    <w:p w14:paraId="085039E7" w14:textId="16E1CB85" w:rsidR="00EE2A08" w:rsidRPr="00F33698" w:rsidRDefault="00EE2A08" w:rsidP="00D056E8">
      <w:pPr>
        <w:spacing w:line="360" w:lineRule="auto"/>
        <w:ind w:firstLine="851"/>
        <w:rPr>
          <w:rFonts w:ascii="Arial" w:hAnsi="Arial" w:cs="Arial"/>
        </w:rPr>
      </w:pPr>
      <w:r w:rsidRPr="00F33698">
        <w:rPr>
          <w:rFonts w:ascii="Arial" w:hAnsi="Arial" w:cs="Arial"/>
        </w:rPr>
        <w:t>100 —   коэффициент  пересчета  результата  в  проценты;</w:t>
      </w:r>
    </w:p>
    <w:p w14:paraId="08C9F996" w14:textId="6F3544D8" w:rsidR="00EE2A08" w:rsidRPr="00F33698" w:rsidRDefault="00D056E8" w:rsidP="00D056E8">
      <w:pPr>
        <w:spacing w:line="360" w:lineRule="auto"/>
        <w:ind w:firstLine="851"/>
        <w:rPr>
          <w:rFonts w:ascii="Arial" w:hAnsi="Arial" w:cs="Arial"/>
        </w:rPr>
      </w:pPr>
      <w:r w:rsidRPr="00D056E8">
        <w:rPr>
          <w:rFonts w:ascii="Arial" w:hAnsi="Arial" w:cs="Arial"/>
          <w:i/>
          <w:iCs/>
          <w:lang w:val="en-US"/>
        </w:rPr>
        <w:t>m</w:t>
      </w:r>
      <w:r w:rsidR="00EE2A08" w:rsidRPr="00D056E8">
        <w:rPr>
          <w:rFonts w:ascii="Arial" w:hAnsi="Arial" w:cs="Arial"/>
          <w:i/>
          <w:iCs/>
        </w:rPr>
        <w:t xml:space="preserve"> </w:t>
      </w:r>
      <w:r w:rsidR="00EE2A08" w:rsidRPr="00F33698">
        <w:rPr>
          <w:rFonts w:ascii="Arial" w:hAnsi="Arial" w:cs="Arial"/>
        </w:rPr>
        <w:t>—   масса  анализируемой  пробы  (см.  6.5.5),  г.</w:t>
      </w:r>
    </w:p>
    <w:p w14:paraId="4778A3FB" w14:textId="77777777" w:rsidR="00EE2A08" w:rsidRPr="00F33698" w:rsidRDefault="00EE2A08" w:rsidP="00D056E8">
      <w:pPr>
        <w:spacing w:line="360" w:lineRule="auto"/>
        <w:ind w:firstLine="708"/>
        <w:rPr>
          <w:rFonts w:ascii="Arial" w:hAnsi="Arial" w:cs="Arial"/>
        </w:rPr>
      </w:pPr>
      <w:r w:rsidRPr="00F33698">
        <w:rPr>
          <w:rFonts w:ascii="Arial" w:hAnsi="Arial" w:cs="Arial"/>
        </w:rPr>
        <w:t>Вычисления  проводят до  второго десятичного знака.</w:t>
      </w:r>
    </w:p>
    <w:p w14:paraId="40C10972" w14:textId="27C0BA29" w:rsidR="00EE2A08" w:rsidRPr="00F33698" w:rsidRDefault="00EE2A08" w:rsidP="00D056E8">
      <w:pPr>
        <w:spacing w:line="360" w:lineRule="auto"/>
        <w:ind w:firstLine="708"/>
        <w:jc w:val="both"/>
        <w:rPr>
          <w:rFonts w:ascii="Arial" w:hAnsi="Arial" w:cs="Arial"/>
        </w:rPr>
      </w:pPr>
      <w:r w:rsidRPr="00F33698">
        <w:rPr>
          <w:rFonts w:ascii="Arial" w:hAnsi="Arial" w:cs="Arial"/>
        </w:rPr>
        <w:t>За окончательный результат анализа принимают среднеарифметическое значение двух параллельных определений Х</w:t>
      </w:r>
      <w:r w:rsidRPr="00D056E8">
        <w:rPr>
          <w:rFonts w:ascii="Arial" w:hAnsi="Arial" w:cs="Arial"/>
          <w:vertAlign w:val="subscript"/>
        </w:rPr>
        <w:t>1ср</w:t>
      </w:r>
      <w:r w:rsidRPr="00F33698">
        <w:rPr>
          <w:rFonts w:ascii="Arial" w:hAnsi="Arial" w:cs="Arial"/>
        </w:rPr>
        <w:t>, %, округленное до первого десятичного знака, если выполняется условие приемлемости:  абсолютное  значение  разности  между  результатами  двух  последовательных  определений, полученными  в условиях повторяемости  при Р = 95 %,  не  превышает предела повторяемости г = 0,20 %.</w:t>
      </w:r>
    </w:p>
    <w:p w14:paraId="76CAC679" w14:textId="3B2D8948" w:rsidR="00EE2A08" w:rsidRPr="00F33698" w:rsidRDefault="00EE2A08" w:rsidP="00D056E8">
      <w:pPr>
        <w:spacing w:line="360" w:lineRule="auto"/>
        <w:ind w:firstLine="708"/>
        <w:rPr>
          <w:rFonts w:ascii="Arial" w:hAnsi="Arial" w:cs="Arial"/>
        </w:rPr>
      </w:pPr>
      <w:r w:rsidRPr="00F33698">
        <w:rPr>
          <w:rFonts w:ascii="Arial" w:hAnsi="Arial" w:cs="Arial"/>
        </w:rPr>
        <w:lastRenderedPageBreak/>
        <w:t>Абсолютное значение разности между результатами двух параллельных определений, полученными в условиях воспроизводимости при Р = 95 %, не превышает предела воспроизводимости R = 0,30 %.</w:t>
      </w:r>
    </w:p>
    <w:p w14:paraId="1E7D5BF7" w14:textId="3BA8B3F2" w:rsidR="00EE2A08" w:rsidRDefault="00EE2A08" w:rsidP="00D056E8">
      <w:pPr>
        <w:spacing w:line="360" w:lineRule="auto"/>
        <w:ind w:firstLine="709"/>
        <w:rPr>
          <w:rFonts w:ascii="Arial" w:hAnsi="Arial" w:cs="Arial"/>
        </w:rPr>
      </w:pPr>
      <w:r w:rsidRPr="00F33698">
        <w:rPr>
          <w:rFonts w:ascii="Arial" w:hAnsi="Arial" w:cs="Arial"/>
        </w:rPr>
        <w:t>Границы абсолютной погрешности определений массовой доли основного вещества пропионовой  кислоты +0,2 %  при Р =  95 %.</w:t>
      </w:r>
    </w:p>
    <w:p w14:paraId="4D4450E8" w14:textId="77777777" w:rsidR="00D056E8" w:rsidRDefault="00D056E8" w:rsidP="00EE2A08">
      <w:pPr>
        <w:rPr>
          <w:rFonts w:ascii="Arial" w:hAnsi="Arial" w:cs="Arial"/>
        </w:rPr>
      </w:pPr>
    </w:p>
    <w:p w14:paraId="77753E95" w14:textId="7E80C9EC" w:rsidR="00D056E8" w:rsidRPr="00D056E8" w:rsidRDefault="00D056E8" w:rsidP="00D056E8">
      <w:pPr>
        <w:ind w:firstLine="708"/>
        <w:rPr>
          <w:rFonts w:ascii="Arial" w:hAnsi="Arial" w:cs="Arial"/>
          <w:b/>
          <w:bCs/>
        </w:rPr>
      </w:pPr>
      <w:r w:rsidRPr="00D056E8">
        <w:rPr>
          <w:rFonts w:ascii="Arial" w:hAnsi="Arial" w:cs="Arial"/>
          <w:b/>
          <w:bCs/>
        </w:rPr>
        <w:t>6.6 Определение тем пературны х пределов  перегонки</w:t>
      </w:r>
    </w:p>
    <w:p w14:paraId="67EEC127" w14:textId="77777777" w:rsidR="00D056E8" w:rsidRDefault="00D056E8" w:rsidP="00D056E8"/>
    <w:p w14:paraId="517E6550" w14:textId="65748572" w:rsidR="00D056E8" w:rsidRPr="00D056E8" w:rsidRDefault="00D056E8" w:rsidP="00D056E8">
      <w:pPr>
        <w:spacing w:line="360" w:lineRule="auto"/>
        <w:ind w:firstLine="708"/>
        <w:rPr>
          <w:rFonts w:ascii="Arial" w:hAnsi="Arial" w:cs="Arial"/>
        </w:rPr>
      </w:pPr>
      <w:r w:rsidRPr="00D056E8">
        <w:rPr>
          <w:rFonts w:ascii="Arial" w:hAnsi="Arial" w:cs="Arial"/>
        </w:rPr>
        <w:t>Сущность метода заключается  в перегонке  100 см</w:t>
      </w:r>
      <w:r w:rsidRPr="00D056E8">
        <w:rPr>
          <w:rFonts w:ascii="Arial" w:hAnsi="Arial" w:cs="Arial"/>
          <w:vertAlign w:val="superscript"/>
        </w:rPr>
        <w:t>3</w:t>
      </w:r>
      <w:r w:rsidRPr="00D056E8">
        <w:rPr>
          <w:rFonts w:ascii="Arial" w:hAnsi="Arial" w:cs="Arial"/>
        </w:rPr>
        <w:t xml:space="preserve"> пищевой  пропионовой кислоты  и определении температур  начала  и  конца  перегонки.</w:t>
      </w:r>
    </w:p>
    <w:p w14:paraId="575C93BE" w14:textId="4230438D" w:rsidR="00D056E8" w:rsidRPr="00D056E8" w:rsidRDefault="00D056E8" w:rsidP="00D056E8">
      <w:pPr>
        <w:spacing w:line="360" w:lineRule="auto"/>
        <w:ind w:firstLine="708"/>
        <w:jc w:val="both"/>
        <w:rPr>
          <w:rFonts w:ascii="Arial" w:hAnsi="Arial" w:cs="Arial"/>
        </w:rPr>
      </w:pPr>
      <w:r w:rsidRPr="00D056E8">
        <w:rPr>
          <w:rFonts w:ascii="Arial" w:hAnsi="Arial" w:cs="Arial"/>
        </w:rPr>
        <w:t>Температура  начала  перегонки — это  температура,  отмеченная  в  момент  падения  первой  капли дистиллята  с конца трубки холодильника  во время  перегонки.</w:t>
      </w:r>
    </w:p>
    <w:p w14:paraId="159CB90B" w14:textId="77777777" w:rsidR="00D056E8" w:rsidRPr="00D056E8" w:rsidRDefault="00D056E8" w:rsidP="00D056E8">
      <w:pPr>
        <w:rPr>
          <w:rFonts w:ascii="Arial" w:hAnsi="Arial" w:cs="Arial"/>
        </w:rPr>
      </w:pPr>
    </w:p>
    <w:p w14:paraId="6D46B610" w14:textId="59B274C4" w:rsidR="00D056E8" w:rsidRPr="00D056E8" w:rsidRDefault="00D056E8" w:rsidP="00D056E8">
      <w:pPr>
        <w:spacing w:line="360" w:lineRule="auto"/>
        <w:ind w:firstLine="708"/>
        <w:jc w:val="both"/>
        <w:rPr>
          <w:rFonts w:ascii="Arial" w:hAnsi="Arial" w:cs="Arial"/>
        </w:rPr>
      </w:pPr>
      <w:r w:rsidRPr="00D056E8">
        <w:rPr>
          <w:rFonts w:ascii="Arial" w:hAnsi="Arial" w:cs="Arial"/>
        </w:rPr>
        <w:t>Температура конца перегонки —  это температура, отмеченная в момент испарения последней капли жидкости со дна колбы  во время  перегонки (сухая точка),  не  принимая  во внимание капли жидкости, стекающей  по стенкам  колбы.</w:t>
      </w:r>
    </w:p>
    <w:p w14:paraId="4CC372A2" w14:textId="77777777" w:rsidR="00D056E8" w:rsidRPr="00D056E8" w:rsidRDefault="00D056E8" w:rsidP="00D056E8">
      <w:pPr>
        <w:spacing w:line="360" w:lineRule="auto"/>
        <w:ind w:firstLine="708"/>
        <w:rPr>
          <w:rFonts w:ascii="Arial" w:hAnsi="Arial" w:cs="Arial"/>
        </w:rPr>
      </w:pPr>
      <w:r w:rsidRPr="00D056E8">
        <w:rPr>
          <w:rFonts w:ascii="Arial" w:hAnsi="Arial" w:cs="Arial"/>
        </w:rPr>
        <w:t>6.6.1  Отбор проб — по 6.1.</w:t>
      </w:r>
    </w:p>
    <w:p w14:paraId="01117D35" w14:textId="77777777" w:rsidR="00D056E8" w:rsidRPr="00D056E8" w:rsidRDefault="00D056E8" w:rsidP="00D056E8">
      <w:pPr>
        <w:spacing w:line="360" w:lineRule="auto"/>
        <w:ind w:firstLine="708"/>
        <w:rPr>
          <w:rFonts w:ascii="Arial" w:hAnsi="Arial" w:cs="Arial"/>
        </w:rPr>
      </w:pPr>
      <w:r w:rsidRPr="00D056E8">
        <w:rPr>
          <w:rFonts w:ascii="Arial" w:hAnsi="Arial" w:cs="Arial"/>
        </w:rPr>
        <w:t>6.6.2  Условия  проведения  анализа —  по 6.2.3.</w:t>
      </w:r>
    </w:p>
    <w:p w14:paraId="50DACECA" w14:textId="4201353E" w:rsidR="00D056E8" w:rsidRPr="00D056E8" w:rsidRDefault="00D056E8" w:rsidP="00D056E8">
      <w:pPr>
        <w:spacing w:line="360" w:lineRule="auto"/>
        <w:ind w:firstLine="708"/>
        <w:jc w:val="both"/>
        <w:rPr>
          <w:rFonts w:ascii="Arial" w:hAnsi="Arial" w:cs="Arial"/>
        </w:rPr>
      </w:pPr>
      <w:r w:rsidRPr="00D056E8">
        <w:rPr>
          <w:rFonts w:ascii="Arial" w:hAnsi="Arial" w:cs="Arial"/>
        </w:rPr>
        <w:t>6.6.3  Температурные  пределы  перегонки  пропионовой  кислоты определяют в приборе с наклонным стеклянным холодильником по ГОСТ 18995.7 (раздел  1) или в приборе с вертикальным стеклянным холодильником  по ГОСТ  18995.7  (раздел 2) с использованием жидкостного стеклянного термометра  с диапазоном  измерения  температуры  от  100  °С  до  155  °С  и  ценой  деления  шкалы  0,1  °С  или 0,2  °С  по ГОСТ 28498.</w:t>
      </w:r>
    </w:p>
    <w:p w14:paraId="753BEEDA" w14:textId="77777777" w:rsidR="00D056E8" w:rsidRPr="00D056E8" w:rsidRDefault="00D056E8" w:rsidP="00D056E8">
      <w:pPr>
        <w:spacing w:line="360" w:lineRule="auto"/>
        <w:ind w:firstLine="708"/>
        <w:rPr>
          <w:rFonts w:ascii="Arial" w:hAnsi="Arial" w:cs="Arial"/>
        </w:rPr>
      </w:pPr>
      <w:r w:rsidRPr="00D056E8">
        <w:rPr>
          <w:rFonts w:ascii="Arial" w:hAnsi="Arial" w:cs="Arial"/>
        </w:rPr>
        <w:t>6.6.4  Обработку результатов проводят  по  ГОСТ  18995.7  (раздел  3,  пункт 3.1).</w:t>
      </w:r>
    </w:p>
    <w:p w14:paraId="5146550D" w14:textId="63115BB2" w:rsidR="00D056E8" w:rsidRPr="00D056E8" w:rsidRDefault="00D056E8" w:rsidP="00D056E8">
      <w:pPr>
        <w:spacing w:line="360" w:lineRule="auto"/>
        <w:ind w:firstLine="708"/>
        <w:jc w:val="both"/>
        <w:rPr>
          <w:rFonts w:ascii="Arial" w:hAnsi="Arial" w:cs="Arial"/>
        </w:rPr>
      </w:pPr>
      <w:r w:rsidRPr="00D056E8">
        <w:rPr>
          <w:rFonts w:ascii="Arial" w:hAnsi="Arial" w:cs="Arial"/>
        </w:rPr>
        <w:t xml:space="preserve">За  окончательный  результат  анализа  принимают  среднеарифметические  значения  двух  параллельных определений  истинных температуры  начала  перегонки  </w:t>
      </w:r>
      <w:r w:rsidRPr="00D056E8">
        <w:rPr>
          <w:rFonts w:ascii="Arial" w:hAnsi="Arial" w:cs="Arial"/>
          <w:i/>
          <w:iCs/>
          <w:lang w:val="en-US"/>
        </w:rPr>
        <w:t>t</w:t>
      </w:r>
      <w:r w:rsidRPr="00D056E8">
        <w:rPr>
          <w:rFonts w:ascii="Arial" w:hAnsi="Arial" w:cs="Arial"/>
          <w:vertAlign w:val="subscript"/>
        </w:rPr>
        <w:t>ин</w:t>
      </w:r>
      <w:r w:rsidRPr="00D056E8">
        <w:rPr>
          <w:rFonts w:ascii="Arial" w:hAnsi="Arial" w:cs="Arial"/>
        </w:rPr>
        <w:t xml:space="preserve">, °С  и  температуры  конца  перегонки </w:t>
      </w:r>
      <w:r w:rsidRPr="00D056E8">
        <w:rPr>
          <w:rFonts w:ascii="Arial" w:hAnsi="Arial" w:cs="Arial"/>
          <w:i/>
          <w:iCs/>
          <w:lang w:val="en-US"/>
        </w:rPr>
        <w:t>t</w:t>
      </w:r>
      <w:r w:rsidRPr="00D056E8">
        <w:rPr>
          <w:rFonts w:ascii="Arial" w:hAnsi="Arial" w:cs="Arial"/>
          <w:vertAlign w:val="subscript"/>
        </w:rPr>
        <w:t>и</w:t>
      </w:r>
      <w:r>
        <w:rPr>
          <w:rFonts w:ascii="Arial" w:hAnsi="Arial" w:cs="Arial"/>
          <w:vertAlign w:val="subscript"/>
        </w:rPr>
        <w:t>к</w:t>
      </w:r>
      <w:r>
        <w:t xml:space="preserve">, °С, </w:t>
      </w:r>
      <w:r w:rsidRPr="00D056E8">
        <w:rPr>
          <w:rFonts w:ascii="Arial" w:hAnsi="Arial" w:cs="Arial"/>
        </w:rPr>
        <w:t xml:space="preserve">округленных до первого десятичного знака,  если  выполняется условие приемлемости: абсолютное значение разности между результатами двух последовательных определений истинных температур начала  перегонки  и  конца  перегонки,  полученными  в условиях повторяемости  при  Р =  95  %,  не  превышает  предела  повторяемости </w:t>
      </w:r>
      <w:r w:rsidRPr="00D056E8">
        <w:rPr>
          <w:rFonts w:ascii="Arial" w:hAnsi="Arial" w:cs="Arial"/>
          <w:i/>
          <w:iCs/>
          <w:lang w:val="en-US"/>
        </w:rPr>
        <w:t>r</w:t>
      </w:r>
      <w:r w:rsidRPr="00D056E8">
        <w:rPr>
          <w:rFonts w:ascii="Arial" w:hAnsi="Arial" w:cs="Arial"/>
          <w:i/>
          <w:iCs/>
        </w:rPr>
        <w:t xml:space="preserve"> </w:t>
      </w:r>
      <w:r w:rsidRPr="00D056E8">
        <w:rPr>
          <w:rFonts w:ascii="Arial" w:hAnsi="Arial" w:cs="Arial"/>
        </w:rPr>
        <w:t>= 0,5  °С.</w:t>
      </w:r>
    </w:p>
    <w:p w14:paraId="1239BA87" w14:textId="77777777" w:rsidR="00D056E8" w:rsidRPr="00D056E8" w:rsidRDefault="00D056E8" w:rsidP="00D056E8">
      <w:pPr>
        <w:rPr>
          <w:rFonts w:ascii="Arial" w:hAnsi="Arial" w:cs="Arial"/>
        </w:rPr>
      </w:pPr>
    </w:p>
    <w:p w14:paraId="4928527E" w14:textId="169B659D" w:rsidR="00D056E8" w:rsidRPr="00D056E8" w:rsidRDefault="00D056E8" w:rsidP="00D056E8">
      <w:pPr>
        <w:spacing w:line="360" w:lineRule="auto"/>
        <w:ind w:firstLine="708"/>
        <w:jc w:val="both"/>
        <w:rPr>
          <w:rFonts w:ascii="Arial" w:hAnsi="Arial" w:cs="Arial"/>
        </w:rPr>
      </w:pPr>
      <w:r w:rsidRPr="00D056E8">
        <w:rPr>
          <w:rFonts w:ascii="Arial" w:hAnsi="Arial" w:cs="Arial"/>
        </w:rPr>
        <w:t>Абсолютное  значение  разности  между  результатами  двух  параллельных определений  истинных температур  начала  перегонки  и  конца  перегонки,  получен</w:t>
      </w:r>
      <w:r w:rsidRPr="00D056E8">
        <w:rPr>
          <w:rFonts w:ascii="Arial" w:hAnsi="Arial" w:cs="Arial"/>
        </w:rPr>
        <w:lastRenderedPageBreak/>
        <w:t xml:space="preserve">ными  в  условиях  воспроизводимости  при </w:t>
      </w:r>
      <w:r w:rsidRPr="00D056E8">
        <w:rPr>
          <w:rFonts w:ascii="Arial" w:hAnsi="Arial" w:cs="Arial"/>
          <w:i/>
          <w:iCs/>
        </w:rPr>
        <w:t>Р</w:t>
      </w:r>
      <w:r w:rsidRPr="00D056E8">
        <w:rPr>
          <w:rFonts w:ascii="Arial" w:hAnsi="Arial" w:cs="Arial"/>
        </w:rPr>
        <w:t xml:space="preserve"> =  95 %,  не  превышает  предела  воспроизводимости  </w:t>
      </w:r>
      <w:r w:rsidRPr="00D056E8">
        <w:rPr>
          <w:rFonts w:ascii="Arial" w:hAnsi="Arial" w:cs="Arial"/>
          <w:i/>
          <w:iCs/>
        </w:rPr>
        <w:t>R</w:t>
      </w:r>
      <w:r w:rsidRPr="00D056E8">
        <w:rPr>
          <w:rFonts w:ascii="Arial" w:hAnsi="Arial" w:cs="Arial"/>
        </w:rPr>
        <w:t xml:space="preserve"> =  0,8  °С.</w:t>
      </w:r>
    </w:p>
    <w:p w14:paraId="36D2B5EB" w14:textId="7EFA6FFC" w:rsidR="00D056E8" w:rsidRPr="00D056E8" w:rsidRDefault="00D056E8" w:rsidP="00D056E8">
      <w:pPr>
        <w:spacing w:line="360" w:lineRule="auto"/>
        <w:ind w:firstLine="708"/>
        <w:jc w:val="both"/>
        <w:rPr>
          <w:rFonts w:ascii="Arial" w:hAnsi="Arial" w:cs="Arial"/>
        </w:rPr>
      </w:pPr>
      <w:r w:rsidRPr="00D056E8">
        <w:rPr>
          <w:rFonts w:ascii="Arial" w:hAnsi="Arial" w:cs="Arial"/>
        </w:rPr>
        <w:t xml:space="preserve">Границы  абсолютной  погрешности определений температур  начала  перегонки  и  конца  перегонки  пропионовой  кислоты +0,5 °С  при  </w:t>
      </w:r>
      <w:r w:rsidRPr="00D056E8">
        <w:rPr>
          <w:rFonts w:ascii="Arial" w:hAnsi="Arial" w:cs="Arial"/>
          <w:i/>
          <w:iCs/>
        </w:rPr>
        <w:t>Р</w:t>
      </w:r>
      <w:r w:rsidRPr="00D056E8">
        <w:rPr>
          <w:rFonts w:ascii="Arial" w:hAnsi="Arial" w:cs="Arial"/>
        </w:rPr>
        <w:t xml:space="preserve"> =  95 %.</w:t>
      </w:r>
    </w:p>
    <w:p w14:paraId="4C99B703" w14:textId="77777777" w:rsidR="00D056E8" w:rsidRPr="00D056E8" w:rsidRDefault="00D056E8" w:rsidP="00D056E8">
      <w:pPr>
        <w:rPr>
          <w:rFonts w:ascii="Arial" w:hAnsi="Arial" w:cs="Arial"/>
        </w:rPr>
      </w:pPr>
    </w:p>
    <w:p w14:paraId="113E50F7" w14:textId="3CA9C951" w:rsidR="00D056E8" w:rsidRPr="00D056E8" w:rsidRDefault="00D056E8" w:rsidP="00D056E8">
      <w:pPr>
        <w:spacing w:line="360" w:lineRule="auto"/>
        <w:ind w:firstLine="708"/>
        <w:rPr>
          <w:rFonts w:ascii="Arial" w:hAnsi="Arial" w:cs="Arial"/>
          <w:b/>
          <w:bCs/>
        </w:rPr>
      </w:pPr>
      <w:r w:rsidRPr="00D056E8">
        <w:rPr>
          <w:rFonts w:ascii="Arial" w:hAnsi="Arial" w:cs="Arial"/>
          <w:b/>
          <w:bCs/>
        </w:rPr>
        <w:t>6.7  Определение  массовой доли  нелетучего  остатка</w:t>
      </w:r>
    </w:p>
    <w:p w14:paraId="1E848FD5" w14:textId="2A7D71C3" w:rsidR="00D056E8" w:rsidRPr="00D056E8" w:rsidRDefault="00D056E8" w:rsidP="00D056E8">
      <w:pPr>
        <w:spacing w:line="360" w:lineRule="auto"/>
        <w:ind w:firstLine="708"/>
        <w:jc w:val="both"/>
        <w:rPr>
          <w:rFonts w:ascii="Arial" w:hAnsi="Arial" w:cs="Arial"/>
        </w:rPr>
      </w:pPr>
      <w:r w:rsidRPr="00D056E8">
        <w:rPr>
          <w:rFonts w:ascii="Arial" w:hAnsi="Arial" w:cs="Arial"/>
        </w:rPr>
        <w:t>Сущность метода заключается  в определении массы остатка  пробы  пищевой  пропионовой  кислоты  после ее  выпаривания  и  высушивания  остатка  в сушильном  шкафу при температуре  140 °С.</w:t>
      </w:r>
    </w:p>
    <w:p w14:paraId="5E8EA8DB" w14:textId="1AD4C2C2" w:rsidR="00D056E8" w:rsidRPr="00D056E8" w:rsidRDefault="00D056E8" w:rsidP="00D056E8">
      <w:pPr>
        <w:spacing w:line="360" w:lineRule="auto"/>
        <w:ind w:firstLine="708"/>
        <w:jc w:val="both"/>
        <w:rPr>
          <w:rFonts w:ascii="Arial" w:hAnsi="Arial" w:cs="Arial"/>
          <w:b/>
          <w:bCs/>
        </w:rPr>
      </w:pPr>
      <w:r w:rsidRPr="00D056E8">
        <w:rPr>
          <w:rFonts w:ascii="Arial" w:hAnsi="Arial" w:cs="Arial"/>
          <w:b/>
          <w:bCs/>
        </w:rPr>
        <w:t>6.7.1 Средства измерений, вспомогательное оборудование и устройства, посуда, реактивы</w:t>
      </w:r>
    </w:p>
    <w:p w14:paraId="00EE5B22" w14:textId="45C9A9F1" w:rsidR="00D056E8" w:rsidRPr="00D056E8" w:rsidRDefault="00D056E8" w:rsidP="00D056E8">
      <w:pPr>
        <w:spacing w:line="360" w:lineRule="auto"/>
        <w:ind w:firstLine="708"/>
        <w:rPr>
          <w:rFonts w:ascii="Arial" w:hAnsi="Arial" w:cs="Arial"/>
        </w:rPr>
      </w:pPr>
      <w:r w:rsidRPr="00D056E8">
        <w:rPr>
          <w:rFonts w:ascii="Arial" w:hAnsi="Arial" w:cs="Arial"/>
        </w:rPr>
        <w:t>Весы неавтоматического действия по ГОСТ OIML R76-1  с пределами допускаемой абсолютной погрешности ± 0,001  г.</w:t>
      </w:r>
    </w:p>
    <w:p w14:paraId="0A65245D" w14:textId="55B3D035" w:rsidR="00D056E8" w:rsidRPr="00D056E8" w:rsidRDefault="00D056E8" w:rsidP="00D056E8">
      <w:pPr>
        <w:spacing w:line="360" w:lineRule="auto"/>
        <w:ind w:firstLine="708"/>
        <w:rPr>
          <w:rFonts w:ascii="Arial" w:hAnsi="Arial" w:cs="Arial"/>
        </w:rPr>
      </w:pPr>
      <w:r w:rsidRPr="00D056E8">
        <w:rPr>
          <w:rFonts w:ascii="Arial" w:hAnsi="Arial" w:cs="Arial"/>
        </w:rPr>
        <w:t>Термометр жидкостный стеклянный с диапазоном измерения температуры от 0 °С до 200 °С, ценой деления  шкалы  1°С по ГОСТ 28498.</w:t>
      </w:r>
    </w:p>
    <w:p w14:paraId="6530B995" w14:textId="77777777" w:rsidR="00D056E8" w:rsidRPr="00D056E8" w:rsidRDefault="00D056E8" w:rsidP="00D056E8">
      <w:pPr>
        <w:spacing w:line="360" w:lineRule="auto"/>
        <w:ind w:firstLine="708"/>
        <w:rPr>
          <w:rFonts w:ascii="Arial" w:hAnsi="Arial" w:cs="Arial"/>
        </w:rPr>
      </w:pPr>
      <w:r w:rsidRPr="00D056E8">
        <w:rPr>
          <w:rFonts w:ascii="Arial" w:hAnsi="Arial" w:cs="Arial"/>
        </w:rPr>
        <w:t>Часы  электронно-механические  кварцевые  по ГОСТ 27752.</w:t>
      </w:r>
    </w:p>
    <w:p w14:paraId="762FF5D5" w14:textId="630E28F9" w:rsidR="00D056E8" w:rsidRPr="00D056E8" w:rsidRDefault="00D056E8" w:rsidP="00D056E8">
      <w:pPr>
        <w:spacing w:line="360" w:lineRule="auto"/>
        <w:ind w:firstLine="708"/>
        <w:rPr>
          <w:rFonts w:ascii="Arial" w:hAnsi="Arial" w:cs="Arial"/>
        </w:rPr>
      </w:pPr>
      <w:r w:rsidRPr="00D056E8">
        <w:rPr>
          <w:rFonts w:ascii="Arial" w:hAnsi="Arial" w:cs="Arial"/>
        </w:rPr>
        <w:t>Шкаф  сушильный,  обеспечивающий  поддержание  заданного  режима  температуры  от  20  °С  до 200 °С,  погрешностью ± 2 °С.</w:t>
      </w:r>
    </w:p>
    <w:p w14:paraId="28F6EC49" w14:textId="77777777" w:rsidR="00D056E8" w:rsidRPr="00D056E8" w:rsidRDefault="00D056E8" w:rsidP="00D056E8">
      <w:pPr>
        <w:spacing w:line="360" w:lineRule="auto"/>
        <w:ind w:firstLine="708"/>
        <w:rPr>
          <w:rFonts w:ascii="Arial" w:hAnsi="Arial" w:cs="Arial"/>
        </w:rPr>
      </w:pPr>
      <w:r w:rsidRPr="00D056E8">
        <w:rPr>
          <w:rFonts w:ascii="Arial" w:hAnsi="Arial" w:cs="Arial"/>
        </w:rPr>
        <w:t>Баня  водяная.</w:t>
      </w:r>
    </w:p>
    <w:p w14:paraId="23D36265" w14:textId="77777777" w:rsidR="00D056E8" w:rsidRPr="00D056E8" w:rsidRDefault="00D056E8" w:rsidP="00D056E8">
      <w:pPr>
        <w:spacing w:line="360" w:lineRule="auto"/>
        <w:ind w:firstLine="708"/>
        <w:rPr>
          <w:rFonts w:ascii="Arial" w:hAnsi="Arial" w:cs="Arial"/>
        </w:rPr>
      </w:pPr>
      <w:r w:rsidRPr="00D056E8">
        <w:rPr>
          <w:rFonts w:ascii="Arial" w:hAnsi="Arial" w:cs="Arial"/>
        </w:rPr>
        <w:t>Лампа  инфракрасная.</w:t>
      </w:r>
    </w:p>
    <w:p w14:paraId="7F72872B" w14:textId="77777777" w:rsidR="00D056E8" w:rsidRPr="00D056E8" w:rsidRDefault="00D056E8" w:rsidP="00D056E8">
      <w:pPr>
        <w:spacing w:line="360" w:lineRule="auto"/>
        <w:ind w:firstLine="708"/>
        <w:rPr>
          <w:rFonts w:ascii="Arial" w:hAnsi="Arial" w:cs="Arial"/>
        </w:rPr>
      </w:pPr>
      <w:r w:rsidRPr="00D056E8">
        <w:rPr>
          <w:rFonts w:ascii="Arial" w:hAnsi="Arial" w:cs="Arial"/>
        </w:rPr>
        <w:t>Цилиндр  1-100-1  поГОСТ  1770.</w:t>
      </w:r>
    </w:p>
    <w:p w14:paraId="67B86B96" w14:textId="77777777" w:rsidR="00D056E8" w:rsidRPr="00D056E8" w:rsidRDefault="00D056E8" w:rsidP="00D056E8">
      <w:pPr>
        <w:spacing w:line="360" w:lineRule="auto"/>
        <w:ind w:firstLine="708"/>
        <w:rPr>
          <w:rFonts w:ascii="Arial" w:hAnsi="Arial" w:cs="Arial"/>
        </w:rPr>
      </w:pPr>
      <w:r w:rsidRPr="00D056E8">
        <w:rPr>
          <w:rFonts w:ascii="Arial" w:hAnsi="Arial" w:cs="Arial"/>
        </w:rPr>
        <w:t>Эксикатор 2-250  по ГОСТ 25336.</w:t>
      </w:r>
    </w:p>
    <w:p w14:paraId="29045A25" w14:textId="77777777" w:rsidR="00D056E8" w:rsidRPr="00D056E8" w:rsidRDefault="00D056E8" w:rsidP="00D056E8">
      <w:pPr>
        <w:spacing w:line="360" w:lineRule="auto"/>
        <w:ind w:firstLine="708"/>
        <w:rPr>
          <w:rFonts w:ascii="Arial" w:hAnsi="Arial" w:cs="Arial"/>
        </w:rPr>
      </w:pPr>
      <w:r w:rsidRPr="00D056E8">
        <w:rPr>
          <w:rFonts w:ascii="Arial" w:hAnsi="Arial" w:cs="Arial"/>
        </w:rPr>
        <w:t>Чашка  выпарительная 4  по ГОСТ 9147.</w:t>
      </w:r>
    </w:p>
    <w:p w14:paraId="27031290" w14:textId="77777777" w:rsidR="00D056E8" w:rsidRPr="00D056E8" w:rsidRDefault="00D056E8" w:rsidP="00D056E8">
      <w:pPr>
        <w:spacing w:line="360" w:lineRule="auto"/>
        <w:ind w:firstLine="708"/>
        <w:rPr>
          <w:rFonts w:ascii="Arial" w:hAnsi="Arial" w:cs="Arial"/>
        </w:rPr>
      </w:pPr>
      <w:r w:rsidRPr="00D056E8">
        <w:rPr>
          <w:rFonts w:ascii="Arial" w:hAnsi="Arial" w:cs="Arial"/>
        </w:rPr>
        <w:t>Чаша-100  по ГОСТ  19908.</w:t>
      </w:r>
    </w:p>
    <w:p w14:paraId="3BEBDEFA" w14:textId="77777777" w:rsidR="00D056E8" w:rsidRPr="00D056E8" w:rsidRDefault="00D056E8" w:rsidP="00D056E8">
      <w:pPr>
        <w:spacing w:line="360" w:lineRule="auto"/>
        <w:ind w:firstLine="708"/>
        <w:rPr>
          <w:rFonts w:ascii="Arial" w:hAnsi="Arial" w:cs="Arial"/>
        </w:rPr>
      </w:pPr>
      <w:r w:rsidRPr="00D056E8">
        <w:rPr>
          <w:rFonts w:ascii="Arial" w:hAnsi="Arial" w:cs="Arial"/>
        </w:rPr>
        <w:t>Чашка  ПЛ  118-4 по ГОСТ 6563.</w:t>
      </w:r>
    </w:p>
    <w:p w14:paraId="62D5ED4B" w14:textId="77777777" w:rsidR="00D056E8" w:rsidRPr="00D056E8" w:rsidRDefault="00D056E8" w:rsidP="00D056E8">
      <w:pPr>
        <w:spacing w:line="360" w:lineRule="auto"/>
        <w:ind w:firstLine="708"/>
        <w:rPr>
          <w:rFonts w:ascii="Arial" w:hAnsi="Arial" w:cs="Arial"/>
        </w:rPr>
      </w:pPr>
      <w:r w:rsidRPr="00D056E8">
        <w:rPr>
          <w:rFonts w:ascii="Arial" w:hAnsi="Arial" w:cs="Arial"/>
        </w:rPr>
        <w:t>Кальций хлористый по ГОСТ 450.</w:t>
      </w:r>
    </w:p>
    <w:p w14:paraId="3484C028" w14:textId="687C042C" w:rsidR="00D056E8" w:rsidRPr="00D056E8" w:rsidRDefault="00D056E8" w:rsidP="00D056E8">
      <w:pPr>
        <w:spacing w:line="360" w:lineRule="auto"/>
        <w:ind w:firstLine="708"/>
        <w:jc w:val="both"/>
        <w:rPr>
          <w:rFonts w:ascii="Arial" w:hAnsi="Arial" w:cs="Arial"/>
        </w:rPr>
      </w:pPr>
      <w:r w:rsidRPr="00D056E8">
        <w:rPr>
          <w:rFonts w:ascii="Arial" w:hAnsi="Arial" w:cs="Arial"/>
        </w:rPr>
        <w:t>Допускается  применение  других  средств  измерения,  вспомогательных  оборудования  и устройств,  посуды,  не уступающих вышеуказанным  по  метрологическим  и техническим характеристикам  и обеспечивающих необходимую точность измерения, а также реактивов,  по качеству не хуже вышеуказанных.</w:t>
      </w:r>
    </w:p>
    <w:p w14:paraId="63CC9B71" w14:textId="77777777" w:rsidR="00D056E8" w:rsidRPr="00D056E8" w:rsidRDefault="00D056E8" w:rsidP="00D056E8">
      <w:pPr>
        <w:spacing w:line="360" w:lineRule="auto"/>
        <w:ind w:firstLine="708"/>
        <w:rPr>
          <w:rFonts w:ascii="Arial" w:hAnsi="Arial" w:cs="Arial"/>
        </w:rPr>
      </w:pPr>
      <w:r w:rsidRPr="00D056E8">
        <w:rPr>
          <w:rFonts w:ascii="Arial" w:hAnsi="Arial" w:cs="Arial"/>
        </w:rPr>
        <w:t>6.7.2  Отбор проб —  по 6.1.</w:t>
      </w:r>
    </w:p>
    <w:p w14:paraId="3B7420E2" w14:textId="77777777" w:rsidR="00D056E8" w:rsidRPr="00D056E8" w:rsidRDefault="00D056E8" w:rsidP="00D056E8">
      <w:pPr>
        <w:spacing w:line="360" w:lineRule="auto"/>
        <w:ind w:firstLine="708"/>
        <w:rPr>
          <w:rFonts w:ascii="Arial" w:hAnsi="Arial" w:cs="Arial"/>
        </w:rPr>
      </w:pPr>
      <w:r w:rsidRPr="00D056E8">
        <w:rPr>
          <w:rFonts w:ascii="Arial" w:hAnsi="Arial" w:cs="Arial"/>
        </w:rPr>
        <w:t>6.7.3  Условия  проведения анализа —  по 6.2.3.</w:t>
      </w:r>
    </w:p>
    <w:p w14:paraId="711E47FA" w14:textId="77777777" w:rsidR="00D056E8" w:rsidRPr="00D056E8" w:rsidRDefault="00D056E8" w:rsidP="00D056E8">
      <w:pPr>
        <w:spacing w:line="360" w:lineRule="auto"/>
        <w:ind w:firstLine="708"/>
        <w:rPr>
          <w:rFonts w:ascii="Arial" w:hAnsi="Arial" w:cs="Arial"/>
          <w:b/>
          <w:bCs/>
        </w:rPr>
      </w:pPr>
      <w:r w:rsidRPr="00D056E8">
        <w:rPr>
          <w:rFonts w:ascii="Arial" w:hAnsi="Arial" w:cs="Arial"/>
          <w:b/>
          <w:bCs/>
        </w:rPr>
        <w:t>6.7.4  П роведение анализа</w:t>
      </w:r>
    </w:p>
    <w:p w14:paraId="288F49C0" w14:textId="7EC2E4C3" w:rsidR="00D056E8" w:rsidRPr="00D056E8" w:rsidRDefault="00D056E8" w:rsidP="00D056E8">
      <w:pPr>
        <w:spacing w:line="360" w:lineRule="auto"/>
        <w:ind w:firstLine="708"/>
        <w:jc w:val="both"/>
        <w:rPr>
          <w:rFonts w:ascii="Arial" w:hAnsi="Arial" w:cs="Arial"/>
        </w:rPr>
      </w:pPr>
      <w:r w:rsidRPr="00D056E8">
        <w:rPr>
          <w:rFonts w:ascii="Arial" w:hAnsi="Arial" w:cs="Arial"/>
        </w:rPr>
        <w:t>Выпарительную чашку (платиновую,  кварцевую или фарфоровую) сушат в сушильном  шкафу при температуре  (140 + 2) °С 30 мин, охлаждают в эксикаторе с обез</w:t>
      </w:r>
      <w:r w:rsidRPr="00D056E8">
        <w:rPr>
          <w:rFonts w:ascii="Arial" w:hAnsi="Arial" w:cs="Arial"/>
        </w:rPr>
        <w:lastRenderedPageBreak/>
        <w:t>воженным хлористым кальцием 40 мин и  взвешивают с записью  результата  взвешивания до третьего десятичного знака.  Высушивание чашки повторяют при тех же условиях до тех пор,  пока расхождение между результатами двух последователь­</w:t>
      </w:r>
    </w:p>
    <w:p w14:paraId="39CF6540" w14:textId="2228B9EB" w:rsidR="00D056E8" w:rsidRPr="00D056E8" w:rsidRDefault="00D056E8" w:rsidP="00D056E8">
      <w:pPr>
        <w:spacing w:line="360" w:lineRule="auto"/>
        <w:rPr>
          <w:rFonts w:ascii="Arial" w:hAnsi="Arial" w:cs="Arial"/>
        </w:rPr>
      </w:pPr>
      <w:r w:rsidRPr="00D056E8">
        <w:rPr>
          <w:rFonts w:ascii="Arial" w:hAnsi="Arial" w:cs="Arial"/>
        </w:rPr>
        <w:t>ных взвешиваний  будет не  более  0,001  г.</w:t>
      </w:r>
    </w:p>
    <w:p w14:paraId="3EF94015" w14:textId="780616B1" w:rsidR="00D056E8" w:rsidRPr="00D056E8" w:rsidRDefault="00D056E8" w:rsidP="00D056E8">
      <w:pPr>
        <w:spacing w:line="360" w:lineRule="auto"/>
        <w:ind w:firstLine="708"/>
        <w:jc w:val="both"/>
        <w:rPr>
          <w:rFonts w:ascii="Arial" w:hAnsi="Arial" w:cs="Arial"/>
        </w:rPr>
      </w:pPr>
      <w:r w:rsidRPr="00D056E8">
        <w:rPr>
          <w:rFonts w:ascii="Arial" w:hAnsi="Arial" w:cs="Arial"/>
        </w:rPr>
        <w:t>В высушенную до постоянной массы чашку помещают 100 см</w:t>
      </w:r>
      <w:r w:rsidRPr="00D056E8">
        <w:rPr>
          <w:rFonts w:ascii="Arial" w:hAnsi="Arial" w:cs="Arial"/>
          <w:vertAlign w:val="superscript"/>
        </w:rPr>
        <w:t>3</w:t>
      </w:r>
      <w:r w:rsidRPr="00D056E8">
        <w:rPr>
          <w:rFonts w:ascii="Arial" w:hAnsi="Arial" w:cs="Arial"/>
        </w:rPr>
        <w:t xml:space="preserve"> анализируемой пробы, взвешивают с записью результата до третьего десятичного знака и выпаривают содержимое чашки на кипящей водяной бане  или с помощью инфракрасной лампы. Затем чашку с остатком помещают в сушильный шкаф, сушат при температуре (140 + 2) °С 30 мин, охлаждают в эксикаторе 40 мин и взвешивают с записью результата взвешивания до третьего десятичного знака. Высушивание чашки с остатком повторяют при тех </w:t>
      </w:r>
    </w:p>
    <w:p w14:paraId="02ADD372" w14:textId="7263F56B" w:rsidR="00D056E8" w:rsidRPr="00D056E8" w:rsidRDefault="00D056E8" w:rsidP="00D056E8">
      <w:pPr>
        <w:spacing w:line="360" w:lineRule="auto"/>
        <w:jc w:val="both"/>
        <w:rPr>
          <w:rFonts w:ascii="Arial" w:hAnsi="Arial" w:cs="Arial"/>
        </w:rPr>
      </w:pPr>
      <w:r w:rsidRPr="00D056E8">
        <w:rPr>
          <w:rFonts w:ascii="Arial" w:hAnsi="Arial" w:cs="Arial"/>
        </w:rPr>
        <w:t>же  условиях до  тех  пор,  пока  расхождение  между  результатами  двух последовательных  взвешиваний будет  не  более  0,001  г.</w:t>
      </w:r>
    </w:p>
    <w:p w14:paraId="619577FB" w14:textId="77777777" w:rsidR="00D056E8" w:rsidRDefault="00D056E8" w:rsidP="00D056E8"/>
    <w:p w14:paraId="3E28C189" w14:textId="77777777" w:rsidR="00D056E8" w:rsidRPr="00D056E8" w:rsidRDefault="00D056E8" w:rsidP="00D056E8">
      <w:pPr>
        <w:spacing w:line="360" w:lineRule="auto"/>
        <w:ind w:firstLine="708"/>
        <w:jc w:val="both"/>
        <w:rPr>
          <w:rFonts w:ascii="Arial" w:hAnsi="Arial" w:cs="Arial"/>
          <w:b/>
          <w:bCs/>
        </w:rPr>
      </w:pPr>
      <w:r w:rsidRPr="00D056E8">
        <w:rPr>
          <w:rFonts w:ascii="Arial" w:hAnsi="Arial" w:cs="Arial"/>
          <w:b/>
          <w:bCs/>
        </w:rPr>
        <w:t>6.7.5  Обработка  результатов</w:t>
      </w:r>
    </w:p>
    <w:p w14:paraId="46C5E466" w14:textId="51E14EAA" w:rsidR="00D056E8" w:rsidRPr="00D056E8" w:rsidRDefault="00D056E8" w:rsidP="00FA6FFB">
      <w:pPr>
        <w:spacing w:line="360" w:lineRule="auto"/>
        <w:ind w:firstLine="708"/>
        <w:jc w:val="both"/>
        <w:rPr>
          <w:rFonts w:ascii="Arial" w:hAnsi="Arial" w:cs="Arial"/>
        </w:rPr>
      </w:pPr>
      <w:r w:rsidRPr="00D056E8">
        <w:rPr>
          <w:rFonts w:ascii="Arial" w:hAnsi="Arial" w:cs="Arial"/>
        </w:rPr>
        <w:t>Массовую долю нелетучего остатка пищевой пропионовой кислоты Х</w:t>
      </w:r>
      <w:r w:rsidRPr="00D056E8">
        <w:rPr>
          <w:rFonts w:ascii="Arial" w:hAnsi="Arial" w:cs="Arial"/>
          <w:vertAlign w:val="subscript"/>
        </w:rPr>
        <w:t>2</w:t>
      </w:r>
      <w:r w:rsidRPr="00D056E8">
        <w:rPr>
          <w:rFonts w:ascii="Arial" w:hAnsi="Arial" w:cs="Arial"/>
        </w:rPr>
        <w:t xml:space="preserve">, %, вычисляют по формуле                                        </w:t>
      </w:r>
    </w:p>
    <w:p w14:paraId="30D7F9E4" w14:textId="77777777" w:rsidR="00D056E8" w:rsidRDefault="00D056E8" w:rsidP="00D056E8"/>
    <w:p w14:paraId="70D49CE1" w14:textId="4CE2DBC4" w:rsidR="00FA6FFB" w:rsidRDefault="00FA6FFB" w:rsidP="00FA6FFB">
      <w:pPr>
        <w:jc w:val="center"/>
      </w:pPr>
      <m:oMath>
        <m:r>
          <w:rPr>
            <w:rFonts w:ascii="Cambria Math" w:hAnsi="Cambria Math" w:cs="Arial"/>
            <w:sz w:val="28"/>
            <w:szCs w:val="28"/>
          </w:rPr>
          <m:t xml:space="preserve">             </m:t>
        </m:r>
        <m:sSub>
          <m:sSubPr>
            <m:ctrlPr>
              <w:rPr>
                <w:rFonts w:ascii="Cambria Math" w:hAnsi="Cambria Math" w:cs="Arial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Arial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Arial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 xml:space="preserve"> </m:t>
            </m:r>
            <m:d>
              <m:dPr>
                <m:ctrlPr>
                  <w:rPr>
                    <w:rFonts w:ascii="Cambria Math" w:hAnsi="Cambria Math" w:cs="Arial"/>
                    <w:bCs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Arial"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Arial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hAnsi="Cambria Math" w:cs="Arial"/>
                <w:sz w:val="28"/>
                <w:szCs w:val="28"/>
              </w:rPr>
              <m:t>∙100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m</m:t>
            </m:r>
          </m:den>
        </m:f>
        <m:r>
          <w:rPr>
            <w:rFonts w:ascii="Cambria Math" w:hAnsi="Cambria Math" w:cs="Arial"/>
            <w:sz w:val="28"/>
            <w:szCs w:val="28"/>
          </w:rPr>
          <m:t>,</m:t>
        </m:r>
      </m:oMath>
      <w:r w:rsidRPr="00FA6FFB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</w:t>
      </w:r>
      <m:oMath>
        <m:r>
          <m:rPr>
            <m:sty m:val="p"/>
          </m:rPr>
          <w:rPr>
            <w:rFonts w:ascii="Cambria Math" w:hAnsi="Cambria Math"/>
          </w:rPr>
          <m:t>(2)</m:t>
        </m:r>
      </m:oMath>
    </w:p>
    <w:p w14:paraId="57FB9982" w14:textId="77777777" w:rsidR="00FA6FFB" w:rsidRDefault="00FA6FFB" w:rsidP="00D056E8"/>
    <w:p w14:paraId="0988034E" w14:textId="590817D7" w:rsidR="00D056E8" w:rsidRPr="00D056E8" w:rsidRDefault="00D056E8" w:rsidP="00D056E8">
      <w:pPr>
        <w:spacing w:line="360" w:lineRule="auto"/>
        <w:rPr>
          <w:rFonts w:ascii="Arial" w:hAnsi="Arial" w:cs="Arial"/>
        </w:rPr>
      </w:pPr>
      <w:r w:rsidRPr="00D056E8">
        <w:rPr>
          <w:rFonts w:ascii="Arial" w:hAnsi="Arial" w:cs="Arial"/>
        </w:rPr>
        <w:t xml:space="preserve">где        </w:t>
      </w:r>
      <w:r w:rsidRPr="00D056E8">
        <w:rPr>
          <w:rFonts w:ascii="Arial" w:hAnsi="Arial" w:cs="Arial"/>
          <w:i/>
          <w:iCs/>
          <w:lang w:val="en-US"/>
        </w:rPr>
        <w:t>m</w:t>
      </w:r>
      <w:r w:rsidRPr="00D056E8">
        <w:rPr>
          <w:rFonts w:ascii="Arial" w:hAnsi="Arial" w:cs="Arial"/>
          <w:vertAlign w:val="subscript"/>
        </w:rPr>
        <w:t>2</w:t>
      </w:r>
      <w:r w:rsidRPr="00D056E8">
        <w:rPr>
          <w:rFonts w:ascii="Arial" w:hAnsi="Arial" w:cs="Arial"/>
        </w:rPr>
        <w:t xml:space="preserve"> —  масса чашки  с высушенным  остатком,  г;</w:t>
      </w:r>
    </w:p>
    <w:p w14:paraId="353CA96A" w14:textId="268771E4" w:rsidR="00D056E8" w:rsidRPr="00D056E8" w:rsidRDefault="00D056E8" w:rsidP="00D056E8">
      <w:pPr>
        <w:spacing w:line="360" w:lineRule="auto"/>
        <w:ind w:firstLine="851"/>
        <w:rPr>
          <w:rFonts w:ascii="Arial" w:hAnsi="Arial" w:cs="Arial"/>
        </w:rPr>
      </w:pPr>
      <w:r w:rsidRPr="00D056E8">
        <w:rPr>
          <w:rFonts w:ascii="Arial" w:hAnsi="Arial" w:cs="Arial"/>
          <w:i/>
          <w:iCs/>
          <w:lang w:val="en-US"/>
        </w:rPr>
        <w:t>m</w:t>
      </w:r>
      <w:r w:rsidRPr="00D056E8">
        <w:rPr>
          <w:rFonts w:ascii="Arial" w:hAnsi="Arial" w:cs="Arial"/>
        </w:rPr>
        <w:t xml:space="preserve"> —  масса сухой чашки,  г;</w:t>
      </w:r>
    </w:p>
    <w:p w14:paraId="733C2743" w14:textId="77777777" w:rsidR="00D056E8" w:rsidRPr="00D056E8" w:rsidRDefault="00D056E8" w:rsidP="00D056E8">
      <w:pPr>
        <w:spacing w:line="360" w:lineRule="auto"/>
        <w:ind w:firstLine="851"/>
        <w:rPr>
          <w:rFonts w:ascii="Arial" w:hAnsi="Arial" w:cs="Arial"/>
        </w:rPr>
      </w:pPr>
      <w:r w:rsidRPr="00D056E8">
        <w:rPr>
          <w:rFonts w:ascii="Arial" w:hAnsi="Arial" w:cs="Arial"/>
        </w:rPr>
        <w:t>100 —  коэффициент пересчета  результата  в  проценты;</w:t>
      </w:r>
    </w:p>
    <w:p w14:paraId="5ACB1E30" w14:textId="5E9A4EAF" w:rsidR="00D056E8" w:rsidRPr="00D056E8" w:rsidRDefault="00D056E8" w:rsidP="00D056E8">
      <w:pPr>
        <w:spacing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  <w:i/>
          <w:iCs/>
          <w:lang w:val="en-US"/>
        </w:rPr>
        <w:t>m</w:t>
      </w:r>
      <w:r w:rsidRPr="00D056E8">
        <w:rPr>
          <w:rFonts w:ascii="Arial" w:hAnsi="Arial" w:cs="Arial"/>
          <w:vertAlign w:val="subscript"/>
        </w:rPr>
        <w:t>1</w:t>
      </w:r>
      <w:r w:rsidRPr="00D056E8">
        <w:rPr>
          <w:rFonts w:ascii="Arial" w:hAnsi="Arial" w:cs="Arial"/>
        </w:rPr>
        <w:t xml:space="preserve">  —  масса  сухой чашки  с анализируемой  пробой,  г.</w:t>
      </w:r>
    </w:p>
    <w:p w14:paraId="3D520A3A" w14:textId="77777777" w:rsidR="00D056E8" w:rsidRPr="00D056E8" w:rsidRDefault="00D056E8" w:rsidP="00D056E8">
      <w:pPr>
        <w:spacing w:line="360" w:lineRule="auto"/>
        <w:ind w:firstLine="708"/>
        <w:rPr>
          <w:rFonts w:ascii="Arial" w:hAnsi="Arial" w:cs="Arial"/>
        </w:rPr>
      </w:pPr>
      <w:r w:rsidRPr="00D056E8">
        <w:rPr>
          <w:rFonts w:ascii="Arial" w:hAnsi="Arial" w:cs="Arial"/>
        </w:rPr>
        <w:t>Вычисления  проводят до четвертого десятичного знака.</w:t>
      </w:r>
    </w:p>
    <w:p w14:paraId="44BE3B9D" w14:textId="798918AE" w:rsidR="00D056E8" w:rsidRPr="00D056E8" w:rsidRDefault="00D056E8" w:rsidP="00D056E8">
      <w:pPr>
        <w:spacing w:line="360" w:lineRule="auto"/>
        <w:ind w:firstLine="708"/>
        <w:jc w:val="both"/>
        <w:rPr>
          <w:rFonts w:ascii="Arial" w:hAnsi="Arial" w:cs="Arial"/>
        </w:rPr>
      </w:pPr>
      <w:r w:rsidRPr="00D056E8">
        <w:rPr>
          <w:rFonts w:ascii="Arial" w:hAnsi="Arial" w:cs="Arial"/>
        </w:rPr>
        <w:t>За  окончательный  результат  анализа  принимают  среднеарифметическое  значение  двух  параллельных определений Х</w:t>
      </w:r>
      <w:r w:rsidRPr="00D056E8">
        <w:rPr>
          <w:rFonts w:ascii="Arial" w:hAnsi="Arial" w:cs="Arial"/>
          <w:vertAlign w:val="subscript"/>
        </w:rPr>
        <w:t>2ср</w:t>
      </w:r>
      <w:r w:rsidRPr="00D056E8">
        <w:rPr>
          <w:rFonts w:ascii="Arial" w:hAnsi="Arial" w:cs="Arial"/>
        </w:rPr>
        <w:t xml:space="preserve">, %,  округленное до третьего десятичного знака,  если  выполняется  условие приемлемости:  абсолютное значение  разности  между результатами двух последовательных определений,  полученными  в  условиях  повторяемости  при  Р =  95  %,  не  превышает  предела  повторяемости </w:t>
      </w:r>
      <w:r>
        <w:rPr>
          <w:i/>
          <w:iCs/>
          <w:lang w:val="en-US"/>
        </w:rPr>
        <w:t>r</w:t>
      </w:r>
      <w:r>
        <w:t>= 0,0020  %.</w:t>
      </w:r>
    </w:p>
    <w:p w14:paraId="0AA96971" w14:textId="4CE49CA3" w:rsidR="00D056E8" w:rsidRPr="00D056E8" w:rsidRDefault="00D056E8" w:rsidP="00D056E8">
      <w:pPr>
        <w:spacing w:line="360" w:lineRule="auto"/>
        <w:ind w:firstLine="708"/>
        <w:rPr>
          <w:rFonts w:ascii="Arial" w:hAnsi="Arial" w:cs="Arial"/>
        </w:rPr>
      </w:pPr>
      <w:r w:rsidRPr="00D056E8">
        <w:rPr>
          <w:rFonts w:ascii="Arial" w:hAnsi="Arial" w:cs="Arial"/>
        </w:rPr>
        <w:t>Абсолютное значение разности между результатами двух параллельных определений, полученными  в  условиях  воспроизводимости  при  Р =  95  %,  не  превышает  предела  воспроизводимости R =  0,0030  %.</w:t>
      </w:r>
    </w:p>
    <w:p w14:paraId="2EB812F2" w14:textId="0F8A3352" w:rsidR="00D056E8" w:rsidRPr="00D056E8" w:rsidRDefault="00D056E8" w:rsidP="00D056E8">
      <w:pPr>
        <w:spacing w:line="360" w:lineRule="auto"/>
        <w:ind w:firstLine="708"/>
        <w:rPr>
          <w:rFonts w:ascii="Arial" w:hAnsi="Arial" w:cs="Arial"/>
        </w:rPr>
      </w:pPr>
      <w:r w:rsidRPr="00D056E8">
        <w:rPr>
          <w:rFonts w:ascii="Arial" w:hAnsi="Arial" w:cs="Arial"/>
        </w:rPr>
        <w:t xml:space="preserve">Границы  абсолютной  погрешности определений  массовой доли  нелетучего остатка  пищевой  пропионовой  кислоты </w:t>
      </w:r>
      <w:r>
        <w:rPr>
          <w:rFonts w:ascii="Arial" w:hAnsi="Arial" w:cs="Arial"/>
        </w:rPr>
        <w:t>±</w:t>
      </w:r>
      <w:r w:rsidRPr="00D056E8">
        <w:rPr>
          <w:rFonts w:ascii="Arial" w:hAnsi="Arial" w:cs="Arial"/>
        </w:rPr>
        <w:t>0,002  %  при  Р =  95 %.</w:t>
      </w:r>
    </w:p>
    <w:p w14:paraId="2728E8C9" w14:textId="77777777" w:rsidR="00D056E8" w:rsidRDefault="00D056E8" w:rsidP="00D056E8"/>
    <w:p w14:paraId="63147FB5" w14:textId="43FFBC8C" w:rsidR="00D056E8" w:rsidRPr="0009030D" w:rsidRDefault="00D056E8" w:rsidP="0009030D">
      <w:pPr>
        <w:spacing w:line="360" w:lineRule="auto"/>
        <w:ind w:firstLine="708"/>
        <w:rPr>
          <w:rFonts w:ascii="Arial" w:hAnsi="Arial" w:cs="Arial"/>
          <w:b/>
          <w:bCs/>
        </w:rPr>
      </w:pPr>
      <w:r w:rsidRPr="0009030D">
        <w:rPr>
          <w:rFonts w:ascii="Arial" w:hAnsi="Arial" w:cs="Arial"/>
          <w:b/>
          <w:bCs/>
        </w:rPr>
        <w:t>6.8  Определение  массовой доли  альдегидов</w:t>
      </w:r>
    </w:p>
    <w:p w14:paraId="769AC351" w14:textId="633412A4" w:rsidR="00D056E8" w:rsidRPr="0009030D" w:rsidRDefault="00D056E8" w:rsidP="0009030D">
      <w:pPr>
        <w:spacing w:line="360" w:lineRule="auto"/>
        <w:ind w:firstLine="708"/>
        <w:jc w:val="both"/>
        <w:rPr>
          <w:rFonts w:ascii="Arial" w:hAnsi="Arial" w:cs="Arial"/>
        </w:rPr>
      </w:pPr>
      <w:r w:rsidRPr="0009030D">
        <w:rPr>
          <w:rFonts w:ascii="Arial" w:hAnsi="Arial" w:cs="Arial"/>
        </w:rPr>
        <w:t>Метод основан на способности альдегидов, присутствующих в пропионовой кислоте, присоединять  нуклеофильный  реагент —  бисульфит  натрия  к обладающему электрофильными  свойствами  углеродному атому  карбонильной  группы  с образованием  бисульфитных производных альдегидов. Избыток  бисульфита  натрия  определяют  титрованием  раствором  йода,  при  этом  бисульфит  натрия восстанавливает свободный  йод до  йодида.</w:t>
      </w:r>
    </w:p>
    <w:p w14:paraId="2A43E19B" w14:textId="77777777" w:rsidR="00D056E8" w:rsidRDefault="00D056E8" w:rsidP="00D056E8"/>
    <w:p w14:paraId="0932AF6F" w14:textId="77777777" w:rsidR="00D056E8" w:rsidRPr="0009030D" w:rsidRDefault="00D056E8" w:rsidP="0009030D">
      <w:pPr>
        <w:ind w:firstLine="708"/>
        <w:rPr>
          <w:rFonts w:ascii="Arial" w:hAnsi="Arial" w:cs="Arial"/>
          <w:b/>
          <w:bCs/>
        </w:rPr>
      </w:pPr>
      <w:r w:rsidRPr="0009030D">
        <w:rPr>
          <w:rFonts w:ascii="Arial" w:hAnsi="Arial" w:cs="Arial"/>
          <w:b/>
          <w:bCs/>
        </w:rPr>
        <w:t>6.8.1  Средства  измерений,  посуда,  реактивы</w:t>
      </w:r>
    </w:p>
    <w:p w14:paraId="4190DA7E" w14:textId="77777777" w:rsidR="0009030D" w:rsidRDefault="0009030D" w:rsidP="0009030D">
      <w:pPr>
        <w:spacing w:line="360" w:lineRule="auto"/>
        <w:rPr>
          <w:rFonts w:ascii="Arial" w:hAnsi="Arial" w:cs="Arial"/>
        </w:rPr>
      </w:pPr>
    </w:p>
    <w:p w14:paraId="35FFA48B" w14:textId="6DEE01A9" w:rsidR="00D056E8" w:rsidRPr="0009030D" w:rsidRDefault="00D056E8" w:rsidP="0009030D">
      <w:pPr>
        <w:spacing w:line="360" w:lineRule="auto"/>
        <w:ind w:firstLine="708"/>
        <w:rPr>
          <w:rFonts w:ascii="Arial" w:hAnsi="Arial" w:cs="Arial"/>
        </w:rPr>
      </w:pPr>
      <w:r w:rsidRPr="0009030D">
        <w:rPr>
          <w:rFonts w:ascii="Arial" w:hAnsi="Arial" w:cs="Arial"/>
        </w:rPr>
        <w:t>Весы неавтоматического действия по ГОСТ OIML R 76-1  с пределами допускаемой абсолютной погрешности + 0,01  г.</w:t>
      </w:r>
    </w:p>
    <w:p w14:paraId="2B584B2E" w14:textId="77777777" w:rsidR="00D056E8" w:rsidRPr="0009030D" w:rsidRDefault="00D056E8" w:rsidP="0009030D">
      <w:pPr>
        <w:spacing w:line="360" w:lineRule="auto"/>
        <w:ind w:firstLine="708"/>
        <w:rPr>
          <w:rFonts w:ascii="Arial" w:hAnsi="Arial" w:cs="Arial"/>
        </w:rPr>
      </w:pPr>
      <w:r w:rsidRPr="0009030D">
        <w:rPr>
          <w:rFonts w:ascii="Arial" w:hAnsi="Arial" w:cs="Arial"/>
        </w:rPr>
        <w:t>Часы  электронно-механические  кварцевые  по ГОСТ 27752.</w:t>
      </w:r>
    </w:p>
    <w:p w14:paraId="7548DFA7" w14:textId="77777777" w:rsidR="00D056E8" w:rsidRPr="0009030D" w:rsidRDefault="00D056E8" w:rsidP="0009030D">
      <w:pPr>
        <w:spacing w:line="360" w:lineRule="auto"/>
        <w:ind w:firstLine="708"/>
        <w:rPr>
          <w:rFonts w:ascii="Arial" w:hAnsi="Arial" w:cs="Arial"/>
        </w:rPr>
      </w:pPr>
      <w:r w:rsidRPr="0009030D">
        <w:rPr>
          <w:rFonts w:ascii="Arial" w:hAnsi="Arial" w:cs="Arial"/>
        </w:rPr>
        <w:t>Колба  К</w:t>
      </w:r>
      <w:r w:rsidRPr="0009030D">
        <w:rPr>
          <w:rFonts w:ascii="Arial" w:hAnsi="Arial" w:cs="Arial"/>
          <w:vertAlign w:val="subscript"/>
        </w:rPr>
        <w:t>н</w:t>
      </w:r>
      <w:r w:rsidRPr="0009030D">
        <w:rPr>
          <w:rFonts w:ascii="Arial" w:hAnsi="Arial" w:cs="Arial"/>
        </w:rPr>
        <w:t>- 1-250-19/26 ТХС  по ГОСТ 25336.</w:t>
      </w:r>
    </w:p>
    <w:p w14:paraId="07B8EF80" w14:textId="1AE53CC7" w:rsidR="00D056E8" w:rsidRPr="0009030D" w:rsidRDefault="00D056E8" w:rsidP="0009030D">
      <w:pPr>
        <w:spacing w:line="360" w:lineRule="auto"/>
        <w:ind w:firstLine="709"/>
        <w:rPr>
          <w:rFonts w:ascii="Arial" w:hAnsi="Arial" w:cs="Arial"/>
        </w:rPr>
      </w:pPr>
      <w:r w:rsidRPr="0009030D">
        <w:rPr>
          <w:rFonts w:ascii="Arial" w:hAnsi="Arial" w:cs="Arial"/>
        </w:rPr>
        <w:t xml:space="preserve">Бюретка  </w:t>
      </w:r>
      <w:r w:rsidR="0009030D">
        <w:rPr>
          <w:rFonts w:ascii="Arial" w:hAnsi="Arial" w:cs="Arial"/>
          <w:lang w:val="en-US"/>
        </w:rPr>
        <w:t>I</w:t>
      </w:r>
      <w:r w:rsidRPr="0009030D">
        <w:rPr>
          <w:rFonts w:ascii="Arial" w:hAnsi="Arial" w:cs="Arial"/>
        </w:rPr>
        <w:t>-1-2-50-0,1  по  ГОСТ 29251.</w:t>
      </w:r>
    </w:p>
    <w:p w14:paraId="5CC8AF48" w14:textId="6BD8DF40" w:rsidR="00D056E8" w:rsidRPr="0009030D" w:rsidRDefault="00D056E8" w:rsidP="0009030D">
      <w:pPr>
        <w:spacing w:line="360" w:lineRule="auto"/>
        <w:ind w:firstLine="709"/>
        <w:rPr>
          <w:rFonts w:ascii="Arial" w:hAnsi="Arial" w:cs="Arial"/>
        </w:rPr>
      </w:pPr>
      <w:r w:rsidRPr="0009030D">
        <w:rPr>
          <w:rFonts w:ascii="Arial" w:hAnsi="Arial" w:cs="Arial"/>
        </w:rPr>
        <w:t>Пипетки  1-2-10,  1 -1 -2 -2 ,  1 -2 -50  по ГОСТ 29169.</w:t>
      </w:r>
    </w:p>
    <w:p w14:paraId="19F93653" w14:textId="77777777" w:rsidR="00D056E8" w:rsidRPr="0009030D" w:rsidRDefault="00D056E8" w:rsidP="0009030D">
      <w:pPr>
        <w:spacing w:line="360" w:lineRule="auto"/>
        <w:ind w:firstLine="709"/>
        <w:rPr>
          <w:rFonts w:ascii="Arial" w:hAnsi="Arial" w:cs="Arial"/>
        </w:rPr>
      </w:pPr>
      <w:r w:rsidRPr="0009030D">
        <w:rPr>
          <w:rFonts w:ascii="Arial" w:hAnsi="Arial" w:cs="Arial"/>
        </w:rPr>
        <w:t>Цилиндры  1-10-1,  1-100-1  по ГОСТ  1770.</w:t>
      </w:r>
    </w:p>
    <w:p w14:paraId="08A5C77A" w14:textId="77777777" w:rsidR="00D056E8" w:rsidRPr="0009030D" w:rsidRDefault="00D056E8" w:rsidP="0009030D">
      <w:pPr>
        <w:spacing w:line="360" w:lineRule="auto"/>
        <w:ind w:firstLine="709"/>
        <w:rPr>
          <w:rFonts w:ascii="Arial" w:hAnsi="Arial" w:cs="Arial"/>
        </w:rPr>
      </w:pPr>
      <w:r w:rsidRPr="0009030D">
        <w:rPr>
          <w:rFonts w:ascii="Arial" w:hAnsi="Arial" w:cs="Arial"/>
        </w:rPr>
        <w:t>Колба 2 -1000-2  по ГОСТ  1770.</w:t>
      </w:r>
    </w:p>
    <w:p w14:paraId="5AE24512" w14:textId="77777777" w:rsidR="00D056E8" w:rsidRPr="0009030D" w:rsidRDefault="00D056E8" w:rsidP="0009030D">
      <w:pPr>
        <w:spacing w:line="360" w:lineRule="auto"/>
        <w:ind w:firstLine="709"/>
        <w:rPr>
          <w:rFonts w:ascii="Arial" w:hAnsi="Arial" w:cs="Arial"/>
        </w:rPr>
      </w:pPr>
      <w:r w:rsidRPr="0009030D">
        <w:rPr>
          <w:rFonts w:ascii="Arial" w:hAnsi="Arial" w:cs="Arial"/>
        </w:rPr>
        <w:t>Стакан  В(Н)-1-100  (ТХС)  по ГОСТ 25336.</w:t>
      </w:r>
    </w:p>
    <w:p w14:paraId="3580B4C2" w14:textId="77777777" w:rsidR="00D056E8" w:rsidRPr="0009030D" w:rsidRDefault="00D056E8" w:rsidP="0009030D">
      <w:pPr>
        <w:spacing w:line="360" w:lineRule="auto"/>
        <w:ind w:firstLine="709"/>
        <w:rPr>
          <w:rFonts w:ascii="Arial" w:hAnsi="Arial" w:cs="Arial"/>
        </w:rPr>
      </w:pPr>
      <w:r w:rsidRPr="0009030D">
        <w:rPr>
          <w:rFonts w:ascii="Arial" w:hAnsi="Arial" w:cs="Arial"/>
        </w:rPr>
        <w:t>Палочка  стеклянная.</w:t>
      </w:r>
    </w:p>
    <w:p w14:paraId="164D4D05" w14:textId="709F43F2" w:rsidR="00D056E8" w:rsidRPr="0009030D" w:rsidRDefault="00D056E8" w:rsidP="0009030D">
      <w:pPr>
        <w:spacing w:line="360" w:lineRule="auto"/>
        <w:ind w:firstLine="709"/>
        <w:rPr>
          <w:rFonts w:ascii="Arial" w:hAnsi="Arial" w:cs="Arial"/>
        </w:rPr>
      </w:pPr>
      <w:r w:rsidRPr="0009030D">
        <w:rPr>
          <w:rFonts w:ascii="Arial" w:hAnsi="Arial" w:cs="Arial"/>
        </w:rPr>
        <w:t>Натрий  бисульфит,  водный  раствор  массовой  долей  основного  вещества  не  менее  32  %  по ГОСТ 902.</w:t>
      </w:r>
    </w:p>
    <w:p w14:paraId="2E90859F" w14:textId="77777777" w:rsidR="00D056E8" w:rsidRPr="0009030D" w:rsidRDefault="00D056E8" w:rsidP="0009030D">
      <w:pPr>
        <w:spacing w:line="360" w:lineRule="auto"/>
        <w:ind w:firstLine="709"/>
        <w:rPr>
          <w:rFonts w:ascii="Arial" w:hAnsi="Arial" w:cs="Arial"/>
        </w:rPr>
      </w:pPr>
      <w:r w:rsidRPr="0009030D">
        <w:rPr>
          <w:rFonts w:ascii="Arial" w:hAnsi="Arial" w:cs="Arial"/>
        </w:rPr>
        <w:t>Йод по  ГОСТ 4159,  ч. д.  а.</w:t>
      </w:r>
    </w:p>
    <w:p w14:paraId="7962DF34" w14:textId="28FE88FC" w:rsidR="00D056E8" w:rsidRPr="0009030D" w:rsidRDefault="00D056E8" w:rsidP="0009030D">
      <w:pPr>
        <w:spacing w:line="360" w:lineRule="auto"/>
        <w:ind w:firstLine="709"/>
        <w:rPr>
          <w:rFonts w:ascii="Arial" w:hAnsi="Arial" w:cs="Arial"/>
        </w:rPr>
      </w:pPr>
      <w:r w:rsidRPr="0009030D">
        <w:rPr>
          <w:rFonts w:ascii="Arial" w:hAnsi="Arial" w:cs="Arial"/>
        </w:rPr>
        <w:t>Калий  йодистый  по ГОСТ 4232,  х. ч.</w:t>
      </w:r>
    </w:p>
    <w:p w14:paraId="6119C1CE" w14:textId="77777777" w:rsidR="00D056E8" w:rsidRPr="0009030D" w:rsidRDefault="00D056E8" w:rsidP="0009030D">
      <w:pPr>
        <w:spacing w:line="360" w:lineRule="auto"/>
        <w:ind w:firstLine="709"/>
        <w:rPr>
          <w:rFonts w:ascii="Arial" w:hAnsi="Arial" w:cs="Arial"/>
        </w:rPr>
      </w:pPr>
      <w:r w:rsidRPr="0009030D">
        <w:rPr>
          <w:rFonts w:ascii="Arial" w:hAnsi="Arial" w:cs="Arial"/>
        </w:rPr>
        <w:t>Вода дистиллированная  по ГОСТ 6709.</w:t>
      </w:r>
    </w:p>
    <w:p w14:paraId="10B17625" w14:textId="6E843D2C" w:rsidR="00D056E8" w:rsidRPr="0009030D" w:rsidRDefault="00D056E8" w:rsidP="0009030D">
      <w:pPr>
        <w:spacing w:line="360" w:lineRule="auto"/>
        <w:ind w:firstLine="709"/>
        <w:jc w:val="both"/>
        <w:rPr>
          <w:rFonts w:ascii="Arial" w:hAnsi="Arial" w:cs="Arial"/>
        </w:rPr>
      </w:pPr>
      <w:r w:rsidRPr="0009030D">
        <w:rPr>
          <w:rFonts w:ascii="Arial" w:hAnsi="Arial" w:cs="Arial"/>
        </w:rPr>
        <w:t xml:space="preserve">Стандарт-титр </w:t>
      </w:r>
      <w:r w:rsidR="0009030D" w:rsidRPr="0009030D">
        <w:rPr>
          <w:rFonts w:ascii="Arial" w:hAnsi="Arial" w:cs="Arial"/>
        </w:rPr>
        <w:t xml:space="preserve">(фиксанал)  для  приготовления  раствора  йода  молярной концентрации </w:t>
      </w:r>
      <w:r w:rsidRPr="0009030D">
        <w:rPr>
          <w:rFonts w:ascii="Arial" w:hAnsi="Arial" w:cs="Arial"/>
          <w:i/>
          <w:iCs/>
        </w:rPr>
        <w:t>с</w:t>
      </w:r>
      <w:r w:rsidRPr="0009030D">
        <w:rPr>
          <w:rFonts w:ascii="Arial" w:hAnsi="Arial" w:cs="Arial"/>
        </w:rPr>
        <w:t xml:space="preserve"> (1/2 J2) =  0,1  моль/дм</w:t>
      </w:r>
      <w:r w:rsidRPr="0009030D">
        <w:rPr>
          <w:rFonts w:ascii="Arial" w:hAnsi="Arial" w:cs="Arial"/>
          <w:vertAlign w:val="superscript"/>
        </w:rPr>
        <w:t>3</w:t>
      </w:r>
      <w:r w:rsidRPr="0009030D">
        <w:rPr>
          <w:rFonts w:ascii="Arial" w:hAnsi="Arial" w:cs="Arial"/>
        </w:rPr>
        <w:t>.</w:t>
      </w:r>
    </w:p>
    <w:p w14:paraId="3C106227" w14:textId="4DD3D25E" w:rsidR="00D056E8" w:rsidRPr="0009030D" w:rsidRDefault="00D056E8" w:rsidP="0009030D">
      <w:pPr>
        <w:spacing w:line="360" w:lineRule="auto"/>
        <w:ind w:firstLine="708"/>
        <w:jc w:val="both"/>
        <w:rPr>
          <w:rFonts w:ascii="Arial" w:hAnsi="Arial" w:cs="Arial"/>
        </w:rPr>
      </w:pPr>
      <w:r w:rsidRPr="0009030D">
        <w:rPr>
          <w:rFonts w:ascii="Arial" w:hAnsi="Arial" w:cs="Arial"/>
        </w:rPr>
        <w:t>Допускается  применение других средств  измерения  и  посуды,  не уступающих вышеуказанным  по метрологическим  и  техническим  характеристикам  и  обеспечивающих  необходимую  точность  измерения,  а также  реактивов,  по качеству не хуже вышеуказанных.</w:t>
      </w:r>
    </w:p>
    <w:p w14:paraId="5B923CCC" w14:textId="77777777" w:rsidR="00D056E8" w:rsidRDefault="00D056E8" w:rsidP="00D056E8"/>
    <w:p w14:paraId="143334A8" w14:textId="77777777" w:rsidR="00D056E8" w:rsidRPr="0009030D" w:rsidRDefault="00D056E8" w:rsidP="0009030D">
      <w:pPr>
        <w:spacing w:line="360" w:lineRule="auto"/>
        <w:ind w:firstLine="708"/>
        <w:rPr>
          <w:rFonts w:ascii="Arial" w:hAnsi="Arial" w:cs="Arial"/>
        </w:rPr>
      </w:pPr>
      <w:r w:rsidRPr="0009030D">
        <w:rPr>
          <w:rFonts w:ascii="Arial" w:hAnsi="Arial" w:cs="Arial"/>
        </w:rPr>
        <w:t>6.8.2  Отбор проб —  по 6.1.</w:t>
      </w:r>
    </w:p>
    <w:p w14:paraId="0B77BCA5" w14:textId="77777777" w:rsidR="00D056E8" w:rsidRPr="0009030D" w:rsidRDefault="00D056E8" w:rsidP="0009030D">
      <w:pPr>
        <w:spacing w:line="360" w:lineRule="auto"/>
        <w:ind w:firstLine="708"/>
        <w:rPr>
          <w:rFonts w:ascii="Arial" w:hAnsi="Arial" w:cs="Arial"/>
        </w:rPr>
      </w:pPr>
      <w:r w:rsidRPr="0009030D">
        <w:rPr>
          <w:rFonts w:ascii="Arial" w:hAnsi="Arial" w:cs="Arial"/>
        </w:rPr>
        <w:t>6.8.3  Условия  проведения анализа —  по 6.2.3.</w:t>
      </w:r>
    </w:p>
    <w:p w14:paraId="0B8CAE7B" w14:textId="77777777" w:rsidR="00D056E8" w:rsidRPr="0009030D" w:rsidRDefault="00D056E8" w:rsidP="0009030D">
      <w:pPr>
        <w:spacing w:line="360" w:lineRule="auto"/>
        <w:ind w:firstLine="708"/>
        <w:rPr>
          <w:rFonts w:ascii="Arial" w:hAnsi="Arial" w:cs="Arial"/>
          <w:b/>
          <w:bCs/>
        </w:rPr>
      </w:pPr>
      <w:r w:rsidRPr="0009030D">
        <w:rPr>
          <w:rFonts w:ascii="Arial" w:hAnsi="Arial" w:cs="Arial"/>
          <w:b/>
          <w:bCs/>
        </w:rPr>
        <w:t>6.8.4  Подготовка  к анализу</w:t>
      </w:r>
    </w:p>
    <w:p w14:paraId="4FF6E82E" w14:textId="01657F90" w:rsidR="00D056E8" w:rsidRPr="0009030D" w:rsidRDefault="00D056E8" w:rsidP="0009030D">
      <w:pPr>
        <w:spacing w:line="360" w:lineRule="auto"/>
        <w:ind w:firstLine="708"/>
        <w:rPr>
          <w:rFonts w:ascii="Arial" w:hAnsi="Arial" w:cs="Arial"/>
        </w:rPr>
      </w:pPr>
      <w:r w:rsidRPr="0009030D">
        <w:rPr>
          <w:rFonts w:ascii="Arial" w:hAnsi="Arial" w:cs="Arial"/>
        </w:rPr>
        <w:lastRenderedPageBreak/>
        <w:t>6.8.4.1  Раствор  бисульфита  натрия  массовой долей от 4  % до 5  %  готовят  разбавлением  10  см</w:t>
      </w:r>
      <w:r w:rsidRPr="0009030D">
        <w:rPr>
          <w:rFonts w:ascii="Arial" w:hAnsi="Arial" w:cs="Arial"/>
          <w:vertAlign w:val="superscript"/>
        </w:rPr>
        <w:t>3</w:t>
      </w:r>
      <w:r w:rsidRPr="0009030D">
        <w:rPr>
          <w:rFonts w:ascii="Arial" w:hAnsi="Arial" w:cs="Arial"/>
        </w:rPr>
        <w:t xml:space="preserve"> раствора бисульфита натрия массовой долей не менее 32 % в 70 см</w:t>
      </w:r>
      <w:r w:rsidRPr="0009030D">
        <w:rPr>
          <w:rFonts w:ascii="Arial" w:hAnsi="Arial" w:cs="Arial"/>
          <w:vertAlign w:val="superscript"/>
        </w:rPr>
        <w:t>3</w:t>
      </w:r>
      <w:r w:rsidRPr="0009030D">
        <w:rPr>
          <w:rFonts w:ascii="Arial" w:hAnsi="Arial" w:cs="Arial"/>
        </w:rPr>
        <w:t xml:space="preserve"> дистиллированной воды в стакане вместимостью  100  см</w:t>
      </w:r>
      <w:r w:rsidRPr="0009030D">
        <w:rPr>
          <w:rFonts w:ascii="Arial" w:hAnsi="Arial" w:cs="Arial"/>
          <w:vertAlign w:val="superscript"/>
        </w:rPr>
        <w:t>3</w:t>
      </w:r>
      <w:r w:rsidRPr="0009030D">
        <w:rPr>
          <w:rFonts w:ascii="Arial" w:hAnsi="Arial" w:cs="Arial"/>
        </w:rPr>
        <w:t>.</w:t>
      </w:r>
    </w:p>
    <w:p w14:paraId="4E3608CC" w14:textId="77777777" w:rsidR="00D056E8" w:rsidRPr="0009030D" w:rsidRDefault="00D056E8" w:rsidP="0009030D">
      <w:pPr>
        <w:spacing w:line="360" w:lineRule="auto"/>
        <w:ind w:firstLine="708"/>
        <w:rPr>
          <w:rFonts w:ascii="Arial" w:hAnsi="Arial" w:cs="Arial"/>
        </w:rPr>
      </w:pPr>
      <w:r w:rsidRPr="0009030D">
        <w:rPr>
          <w:rFonts w:ascii="Arial" w:hAnsi="Arial" w:cs="Arial"/>
        </w:rPr>
        <w:t>Раствор используют свежеприготовленным.</w:t>
      </w:r>
    </w:p>
    <w:p w14:paraId="7781EA6F" w14:textId="49B0E79F" w:rsidR="00D056E8" w:rsidRPr="0009030D" w:rsidRDefault="00D056E8" w:rsidP="0009030D">
      <w:pPr>
        <w:spacing w:line="360" w:lineRule="auto"/>
        <w:ind w:firstLine="708"/>
        <w:rPr>
          <w:rFonts w:ascii="Arial" w:hAnsi="Arial" w:cs="Arial"/>
        </w:rPr>
      </w:pPr>
      <w:r w:rsidRPr="0009030D">
        <w:rPr>
          <w:rFonts w:ascii="Arial" w:hAnsi="Arial" w:cs="Arial"/>
        </w:rPr>
        <w:t>6.8.4.2  Раствор  йода  молярной  концентрации  с  (1/2  J2) = 0,1  моль/дм</w:t>
      </w:r>
      <w:r w:rsidRPr="0009030D">
        <w:rPr>
          <w:rFonts w:ascii="Arial" w:hAnsi="Arial" w:cs="Arial"/>
          <w:vertAlign w:val="superscript"/>
        </w:rPr>
        <w:t>3</w:t>
      </w:r>
      <w:r w:rsidRPr="0009030D">
        <w:rPr>
          <w:rFonts w:ascii="Arial" w:hAnsi="Arial" w:cs="Arial"/>
        </w:rPr>
        <w:t xml:space="preserve">  готовят  по  ГОСТ  25794.2 (пункт 2.3)  или  из стандарт-титра  (фиксанала) молярной  концентрации с (1/2 J2) = 0,1  моль/дм</w:t>
      </w:r>
      <w:r w:rsidRPr="0009030D">
        <w:rPr>
          <w:rFonts w:ascii="Arial" w:hAnsi="Arial" w:cs="Arial"/>
          <w:vertAlign w:val="superscript"/>
        </w:rPr>
        <w:t>3</w:t>
      </w:r>
      <w:r w:rsidRPr="0009030D">
        <w:rPr>
          <w:rFonts w:ascii="Arial" w:hAnsi="Arial" w:cs="Arial"/>
        </w:rPr>
        <w:t>.</w:t>
      </w:r>
    </w:p>
    <w:p w14:paraId="0600E78F" w14:textId="398692C1" w:rsidR="00D056E8" w:rsidRPr="0009030D" w:rsidRDefault="00D056E8" w:rsidP="0009030D">
      <w:pPr>
        <w:spacing w:line="360" w:lineRule="auto"/>
        <w:ind w:firstLine="708"/>
        <w:rPr>
          <w:rFonts w:ascii="Arial" w:hAnsi="Arial" w:cs="Arial"/>
        </w:rPr>
      </w:pPr>
      <w:r w:rsidRPr="0009030D">
        <w:rPr>
          <w:rFonts w:ascii="Arial" w:hAnsi="Arial" w:cs="Arial"/>
        </w:rPr>
        <w:t>Срок  хранения  раствора  в  емкости  из  темного  стекла  при  температуре  (20 ± 5 ) °С —  не  более 6  мес.</w:t>
      </w:r>
    </w:p>
    <w:p w14:paraId="6BC0193C" w14:textId="77777777" w:rsidR="00D056E8" w:rsidRDefault="00D056E8" w:rsidP="00D056E8"/>
    <w:p w14:paraId="43950D28" w14:textId="77777777" w:rsidR="00D056E8" w:rsidRPr="0009030D" w:rsidRDefault="00D056E8" w:rsidP="0009030D">
      <w:pPr>
        <w:spacing w:line="360" w:lineRule="auto"/>
        <w:ind w:firstLine="708"/>
        <w:rPr>
          <w:rFonts w:ascii="Arial" w:hAnsi="Arial" w:cs="Arial"/>
          <w:b/>
          <w:bCs/>
        </w:rPr>
      </w:pPr>
      <w:r w:rsidRPr="0009030D">
        <w:rPr>
          <w:rFonts w:ascii="Arial" w:hAnsi="Arial" w:cs="Arial"/>
          <w:b/>
          <w:bCs/>
        </w:rPr>
        <w:t>6.8.5  Проведение  анализа</w:t>
      </w:r>
    </w:p>
    <w:p w14:paraId="25F8831F" w14:textId="7A644686" w:rsidR="00D056E8" w:rsidRPr="0009030D" w:rsidRDefault="00D056E8" w:rsidP="0009030D">
      <w:pPr>
        <w:spacing w:line="360" w:lineRule="auto"/>
        <w:ind w:firstLine="708"/>
        <w:jc w:val="both"/>
        <w:rPr>
          <w:rFonts w:ascii="Arial" w:hAnsi="Arial" w:cs="Arial"/>
        </w:rPr>
      </w:pPr>
      <w:r w:rsidRPr="0009030D">
        <w:rPr>
          <w:rFonts w:ascii="Arial" w:hAnsi="Arial" w:cs="Arial"/>
        </w:rPr>
        <w:t>В  коническую колбу с притертой  пробкой  вместимостью 250 см</w:t>
      </w:r>
      <w:r w:rsidRPr="0009030D">
        <w:rPr>
          <w:rFonts w:ascii="Arial" w:hAnsi="Arial" w:cs="Arial"/>
          <w:vertAlign w:val="superscript"/>
        </w:rPr>
        <w:t>3</w:t>
      </w:r>
      <w:r w:rsidRPr="0009030D">
        <w:rPr>
          <w:rFonts w:ascii="Arial" w:hAnsi="Arial" w:cs="Arial"/>
        </w:rPr>
        <w:t>,  содержащую 50 см</w:t>
      </w:r>
      <w:r w:rsidRPr="00FA6FFB">
        <w:rPr>
          <w:rFonts w:ascii="Arial" w:hAnsi="Arial" w:cs="Arial"/>
          <w:vertAlign w:val="superscript"/>
        </w:rPr>
        <w:t>3</w:t>
      </w:r>
      <w:r w:rsidRPr="0009030D">
        <w:rPr>
          <w:rFonts w:ascii="Arial" w:hAnsi="Arial" w:cs="Arial"/>
        </w:rPr>
        <w:t xml:space="preserve"> дистиллированной воды,  помещают пипеткой  10 см</w:t>
      </w:r>
      <w:r w:rsidRPr="0009030D">
        <w:rPr>
          <w:rFonts w:ascii="Arial" w:hAnsi="Arial" w:cs="Arial"/>
          <w:vertAlign w:val="superscript"/>
        </w:rPr>
        <w:t>3</w:t>
      </w:r>
      <w:r w:rsidRPr="0009030D">
        <w:rPr>
          <w:rFonts w:ascii="Arial" w:hAnsi="Arial" w:cs="Arial"/>
        </w:rPr>
        <w:t xml:space="preserve"> раствора бисульфита натрия (см. 6.8.4.1) и  10 см</w:t>
      </w:r>
      <w:r w:rsidRPr="0009030D">
        <w:rPr>
          <w:rFonts w:ascii="Arial" w:hAnsi="Arial" w:cs="Arial"/>
          <w:vertAlign w:val="superscript"/>
        </w:rPr>
        <w:t>3</w:t>
      </w:r>
      <w:r w:rsidRPr="0009030D">
        <w:rPr>
          <w:rFonts w:ascii="Arial" w:hAnsi="Arial" w:cs="Arial"/>
        </w:rPr>
        <w:t xml:space="preserve"> анализируемой  пробы.  Колбу закрывают  пробкой,  перемешивают,  выдерживают 30  мин  и титруют раствором  йода молярной  концентрации  с  (1/2  J</w:t>
      </w:r>
      <w:r w:rsidRPr="00FA6FFB">
        <w:rPr>
          <w:rFonts w:ascii="Arial" w:hAnsi="Arial" w:cs="Arial"/>
          <w:vertAlign w:val="subscript"/>
        </w:rPr>
        <w:t>2</w:t>
      </w:r>
      <w:r w:rsidRPr="0009030D">
        <w:rPr>
          <w:rFonts w:ascii="Arial" w:hAnsi="Arial" w:cs="Arial"/>
        </w:rPr>
        <w:t>)  = 0,1  моль/дм</w:t>
      </w:r>
      <w:r w:rsidRPr="0009030D">
        <w:rPr>
          <w:rFonts w:ascii="Arial" w:hAnsi="Arial" w:cs="Arial"/>
          <w:vertAlign w:val="superscript"/>
        </w:rPr>
        <w:t>3</w:t>
      </w:r>
      <w:r w:rsidRPr="0009030D">
        <w:rPr>
          <w:rFonts w:ascii="Arial" w:hAnsi="Arial" w:cs="Arial"/>
        </w:rPr>
        <w:t xml:space="preserve">  (см.  6.8.4.2)  до  появления  желто-коричневого </w:t>
      </w:r>
    </w:p>
    <w:p w14:paraId="49CB00AC" w14:textId="77777777" w:rsidR="00D056E8" w:rsidRPr="0009030D" w:rsidRDefault="00D056E8" w:rsidP="0009030D">
      <w:pPr>
        <w:spacing w:line="360" w:lineRule="auto"/>
        <w:rPr>
          <w:rFonts w:ascii="Arial" w:hAnsi="Arial" w:cs="Arial"/>
        </w:rPr>
      </w:pPr>
      <w:r w:rsidRPr="0009030D">
        <w:rPr>
          <w:rFonts w:ascii="Arial" w:hAnsi="Arial" w:cs="Arial"/>
        </w:rPr>
        <w:t>окрашивания  раствора.</w:t>
      </w:r>
    </w:p>
    <w:p w14:paraId="1007DAD7" w14:textId="34C4B996" w:rsidR="00D056E8" w:rsidRPr="0009030D" w:rsidRDefault="00D056E8" w:rsidP="0009030D">
      <w:pPr>
        <w:spacing w:line="360" w:lineRule="auto"/>
        <w:ind w:firstLine="708"/>
        <w:jc w:val="both"/>
        <w:rPr>
          <w:rFonts w:ascii="Arial" w:hAnsi="Arial" w:cs="Arial"/>
        </w:rPr>
      </w:pPr>
      <w:r w:rsidRPr="0009030D">
        <w:rPr>
          <w:rFonts w:ascii="Arial" w:hAnsi="Arial" w:cs="Arial"/>
        </w:rPr>
        <w:t>Параллельно проводят контрольное определение при тех же условиях, но без анализируемой пробы. Желто-коричневое окрашивание растворов в конце титрования в контрольном определении и определении  с анализируемой  пробой должно быть одинаковым</w:t>
      </w:r>
      <w:r>
        <w:t>.</w:t>
      </w:r>
    </w:p>
    <w:p w14:paraId="02A5B5E4" w14:textId="3615D1EF" w:rsidR="00D056E8" w:rsidRPr="0009030D" w:rsidRDefault="00D056E8" w:rsidP="0009030D">
      <w:pPr>
        <w:spacing w:line="360" w:lineRule="auto"/>
        <w:ind w:firstLine="708"/>
        <w:jc w:val="both"/>
        <w:rPr>
          <w:rFonts w:ascii="Arial" w:hAnsi="Arial" w:cs="Arial"/>
        </w:rPr>
      </w:pPr>
      <w:r w:rsidRPr="0009030D">
        <w:rPr>
          <w:rFonts w:ascii="Arial" w:hAnsi="Arial" w:cs="Arial"/>
        </w:rPr>
        <w:t>Массовая доля альдегидов (в пересчете на пропионовый альдегид) в пропионовой кислоте  не  превышает 0,2 %,  если значение  разности  между объемами  раствора  йода  молярной  концентрации  с  (1/2  J</w:t>
      </w:r>
      <w:r w:rsidRPr="0009030D">
        <w:rPr>
          <w:rFonts w:ascii="Arial" w:hAnsi="Arial" w:cs="Arial"/>
          <w:vertAlign w:val="subscript"/>
        </w:rPr>
        <w:t>2</w:t>
      </w:r>
      <w:r w:rsidRPr="0009030D">
        <w:rPr>
          <w:rFonts w:ascii="Arial" w:hAnsi="Arial" w:cs="Arial"/>
        </w:rPr>
        <w:t>) = 0,1  моль/дм3,  израсходованными  на  титрование  в  контрольном  определении  и определении  с пробой,  не  превышает 7 см</w:t>
      </w:r>
      <w:r w:rsidRPr="0009030D">
        <w:rPr>
          <w:rFonts w:ascii="Arial" w:hAnsi="Arial" w:cs="Arial"/>
          <w:vertAlign w:val="superscript"/>
        </w:rPr>
        <w:t>3</w:t>
      </w:r>
      <w:r w:rsidRPr="0009030D">
        <w:rPr>
          <w:rFonts w:ascii="Arial" w:hAnsi="Arial" w:cs="Arial"/>
        </w:rPr>
        <w:t>.</w:t>
      </w:r>
    </w:p>
    <w:p w14:paraId="2A3FAD64" w14:textId="77777777" w:rsidR="00D056E8" w:rsidRDefault="00D056E8" w:rsidP="00D056E8"/>
    <w:p w14:paraId="574D1190" w14:textId="778FFFF1" w:rsidR="00D056E8" w:rsidRPr="0009030D" w:rsidRDefault="00D056E8" w:rsidP="0009030D">
      <w:pPr>
        <w:spacing w:line="360" w:lineRule="auto"/>
        <w:ind w:firstLine="708"/>
        <w:rPr>
          <w:rFonts w:ascii="Arial" w:hAnsi="Arial" w:cs="Arial"/>
          <w:b/>
          <w:bCs/>
        </w:rPr>
      </w:pPr>
      <w:r w:rsidRPr="0009030D">
        <w:rPr>
          <w:rFonts w:ascii="Arial" w:hAnsi="Arial" w:cs="Arial"/>
          <w:b/>
          <w:bCs/>
        </w:rPr>
        <w:t>6.9  Определение  массовой доли  муравьиной  кислоты</w:t>
      </w:r>
    </w:p>
    <w:p w14:paraId="413BE33E" w14:textId="14B1E6A1" w:rsidR="00D056E8" w:rsidRPr="0009030D" w:rsidRDefault="00D056E8" w:rsidP="0009030D">
      <w:pPr>
        <w:spacing w:line="360" w:lineRule="auto"/>
        <w:ind w:firstLine="708"/>
        <w:jc w:val="both"/>
        <w:rPr>
          <w:rFonts w:ascii="Arial" w:hAnsi="Arial" w:cs="Arial"/>
        </w:rPr>
      </w:pPr>
      <w:r w:rsidRPr="0009030D">
        <w:rPr>
          <w:rFonts w:ascii="Arial" w:hAnsi="Arial" w:cs="Arial"/>
        </w:rPr>
        <w:t>Метод основан  на окислении  муравьиной  кислоты  и других окисляющихся органических веществ, присутствующих  в  пищевой  пропионовой  кислоте,  бромноватистокислым  натрием,  избыток  которого</w:t>
      </w:r>
      <w:r w:rsidR="0009030D" w:rsidRPr="0009030D">
        <w:rPr>
          <w:rFonts w:ascii="Arial" w:hAnsi="Arial" w:cs="Arial"/>
        </w:rPr>
        <w:t xml:space="preserve"> </w:t>
      </w:r>
      <w:r w:rsidRPr="0009030D">
        <w:rPr>
          <w:rFonts w:ascii="Arial" w:hAnsi="Arial" w:cs="Arial"/>
        </w:rPr>
        <w:t>определяют  йодометрически:  добавляют  в  раствор  йодистый  калий  и  титруют  выделившийся  йод тиосульфатом  натрия.</w:t>
      </w:r>
    </w:p>
    <w:p w14:paraId="318999CA" w14:textId="77777777" w:rsidR="00D056E8" w:rsidRPr="0009030D" w:rsidRDefault="00D056E8" w:rsidP="0009030D">
      <w:pPr>
        <w:spacing w:line="360" w:lineRule="auto"/>
        <w:ind w:firstLine="708"/>
        <w:rPr>
          <w:rFonts w:ascii="Arial" w:hAnsi="Arial" w:cs="Arial"/>
          <w:b/>
          <w:bCs/>
        </w:rPr>
      </w:pPr>
      <w:r w:rsidRPr="0009030D">
        <w:rPr>
          <w:rFonts w:ascii="Arial" w:hAnsi="Arial" w:cs="Arial"/>
          <w:b/>
          <w:bCs/>
        </w:rPr>
        <w:t>6.9.1  Средства  измерений,  посуда,  реактивы</w:t>
      </w:r>
    </w:p>
    <w:p w14:paraId="361CE5E1" w14:textId="35763AA5" w:rsidR="00D056E8" w:rsidRPr="0009030D" w:rsidRDefault="00D056E8" w:rsidP="0009030D">
      <w:pPr>
        <w:spacing w:line="360" w:lineRule="auto"/>
        <w:ind w:firstLine="708"/>
        <w:jc w:val="both"/>
        <w:rPr>
          <w:rFonts w:ascii="Arial" w:hAnsi="Arial" w:cs="Arial"/>
        </w:rPr>
      </w:pPr>
      <w:r w:rsidRPr="0009030D">
        <w:rPr>
          <w:rFonts w:ascii="Arial" w:hAnsi="Arial" w:cs="Arial"/>
        </w:rPr>
        <w:t>Весы неавтоматического действия по ГОСТ OIML R76-1  с пределами допускаемой абсолютной погрешности + 0,01  г.</w:t>
      </w:r>
    </w:p>
    <w:p w14:paraId="0DABB026" w14:textId="77777777" w:rsidR="00D056E8" w:rsidRPr="0009030D" w:rsidRDefault="00D056E8" w:rsidP="0009030D">
      <w:pPr>
        <w:spacing w:line="360" w:lineRule="auto"/>
        <w:ind w:firstLine="708"/>
        <w:rPr>
          <w:rFonts w:ascii="Arial" w:hAnsi="Arial" w:cs="Arial"/>
        </w:rPr>
      </w:pPr>
      <w:r w:rsidRPr="0009030D">
        <w:rPr>
          <w:rFonts w:ascii="Arial" w:hAnsi="Arial" w:cs="Arial"/>
        </w:rPr>
        <w:lastRenderedPageBreak/>
        <w:t>Часы электронно-механические  кварцевые  по ГОСТ 27752.</w:t>
      </w:r>
    </w:p>
    <w:p w14:paraId="6F32969C" w14:textId="1445BC07" w:rsidR="00D056E8" w:rsidRPr="0009030D" w:rsidRDefault="00D056E8" w:rsidP="0009030D">
      <w:pPr>
        <w:spacing w:line="360" w:lineRule="auto"/>
        <w:ind w:firstLine="708"/>
        <w:jc w:val="both"/>
        <w:rPr>
          <w:rFonts w:ascii="Arial" w:hAnsi="Arial" w:cs="Arial"/>
        </w:rPr>
      </w:pPr>
      <w:r w:rsidRPr="0009030D">
        <w:rPr>
          <w:rFonts w:ascii="Arial" w:hAnsi="Arial" w:cs="Arial"/>
        </w:rPr>
        <w:t>Термометр жидкостный стеклянный с диапазоном измерения температуры от 0°С до 200 °С, ценой деления  шкалы  1  °С по ГОСТ 28498.</w:t>
      </w:r>
    </w:p>
    <w:p w14:paraId="02C8C0E8" w14:textId="77777777" w:rsidR="00D056E8" w:rsidRPr="0009030D" w:rsidRDefault="00D056E8" w:rsidP="0009030D">
      <w:pPr>
        <w:spacing w:line="360" w:lineRule="auto"/>
        <w:ind w:firstLine="708"/>
        <w:rPr>
          <w:rFonts w:ascii="Arial" w:hAnsi="Arial" w:cs="Arial"/>
        </w:rPr>
      </w:pPr>
      <w:r w:rsidRPr="0009030D">
        <w:rPr>
          <w:rFonts w:ascii="Arial" w:hAnsi="Arial" w:cs="Arial"/>
        </w:rPr>
        <w:t>Колба 2-2000-2 по ГОСТ  1770.</w:t>
      </w:r>
    </w:p>
    <w:p w14:paraId="6A9D3CDA" w14:textId="77777777" w:rsidR="00D056E8" w:rsidRPr="0009030D" w:rsidRDefault="00D056E8" w:rsidP="0009030D">
      <w:pPr>
        <w:spacing w:line="360" w:lineRule="auto"/>
        <w:ind w:firstLine="708"/>
        <w:rPr>
          <w:rFonts w:ascii="Arial" w:hAnsi="Arial" w:cs="Arial"/>
        </w:rPr>
      </w:pPr>
      <w:r w:rsidRPr="0009030D">
        <w:rPr>
          <w:rFonts w:ascii="Arial" w:hAnsi="Arial" w:cs="Arial"/>
        </w:rPr>
        <w:t>Стаканы  В(Н)-1-100 ТХС,  В(Н)-1-250 ТХС  по ГОСТ 25336.</w:t>
      </w:r>
    </w:p>
    <w:p w14:paraId="2D34565C" w14:textId="77777777" w:rsidR="00D056E8" w:rsidRPr="0009030D" w:rsidRDefault="00D056E8" w:rsidP="0009030D">
      <w:pPr>
        <w:spacing w:line="360" w:lineRule="auto"/>
        <w:ind w:firstLine="708"/>
        <w:rPr>
          <w:rFonts w:ascii="Arial" w:hAnsi="Arial" w:cs="Arial"/>
        </w:rPr>
      </w:pPr>
      <w:r w:rsidRPr="0009030D">
        <w:rPr>
          <w:rFonts w:ascii="Arial" w:hAnsi="Arial" w:cs="Arial"/>
        </w:rPr>
        <w:t>Цилиндры  1-50-1,  1-100-1  по ГОСТ  1770.</w:t>
      </w:r>
    </w:p>
    <w:p w14:paraId="4BE1C5C3" w14:textId="77777777" w:rsidR="00D056E8" w:rsidRDefault="00D056E8" w:rsidP="0009030D">
      <w:pPr>
        <w:spacing w:line="360" w:lineRule="auto"/>
        <w:ind w:firstLine="708"/>
      </w:pPr>
      <w:r w:rsidRPr="0009030D">
        <w:rPr>
          <w:rFonts w:ascii="Arial" w:hAnsi="Arial" w:cs="Arial"/>
        </w:rPr>
        <w:t>Колба  К</w:t>
      </w:r>
      <w:r w:rsidRPr="0009030D">
        <w:rPr>
          <w:rFonts w:ascii="Arial" w:hAnsi="Arial" w:cs="Arial"/>
          <w:vertAlign w:val="subscript"/>
        </w:rPr>
        <w:t>н</w:t>
      </w:r>
      <w:r w:rsidRPr="0009030D">
        <w:rPr>
          <w:rFonts w:ascii="Arial" w:hAnsi="Arial" w:cs="Arial"/>
        </w:rPr>
        <w:t>-1-250-19/26 ТХС  по ГОСТ</w:t>
      </w:r>
      <w:r>
        <w:t xml:space="preserve"> 25336.</w:t>
      </w:r>
    </w:p>
    <w:p w14:paraId="2F6CA87A" w14:textId="5FA4FD08" w:rsidR="00D056E8" w:rsidRPr="0009030D" w:rsidRDefault="00D056E8" w:rsidP="0009030D">
      <w:pPr>
        <w:spacing w:line="360" w:lineRule="auto"/>
        <w:ind w:firstLine="709"/>
        <w:rPr>
          <w:rFonts w:ascii="Arial" w:hAnsi="Arial" w:cs="Arial"/>
        </w:rPr>
      </w:pPr>
      <w:r w:rsidRPr="0009030D">
        <w:rPr>
          <w:rFonts w:ascii="Arial" w:hAnsi="Arial" w:cs="Arial"/>
        </w:rPr>
        <w:t xml:space="preserve">Бюретка  </w:t>
      </w:r>
      <w:r w:rsidR="0009030D">
        <w:rPr>
          <w:rFonts w:ascii="Arial" w:hAnsi="Arial" w:cs="Arial"/>
          <w:lang w:val="en-US"/>
        </w:rPr>
        <w:t>I</w:t>
      </w:r>
      <w:r w:rsidRPr="0009030D">
        <w:rPr>
          <w:rFonts w:ascii="Arial" w:hAnsi="Arial" w:cs="Arial"/>
        </w:rPr>
        <w:t>-1-2 -2 5 -0 ,1   по ГОСТ 29251.</w:t>
      </w:r>
    </w:p>
    <w:p w14:paraId="7688139A" w14:textId="77777777" w:rsidR="00D056E8" w:rsidRPr="0009030D" w:rsidRDefault="00D056E8" w:rsidP="0009030D">
      <w:pPr>
        <w:spacing w:line="360" w:lineRule="auto"/>
        <w:ind w:firstLine="709"/>
        <w:rPr>
          <w:rFonts w:ascii="Arial" w:hAnsi="Arial" w:cs="Arial"/>
        </w:rPr>
      </w:pPr>
      <w:r w:rsidRPr="0009030D">
        <w:rPr>
          <w:rFonts w:ascii="Arial" w:hAnsi="Arial" w:cs="Arial"/>
        </w:rPr>
        <w:t>Пипетки  1 -2 -5 ,  1-2-10,  1 -2 -2 5   по ГОСТ 29169.</w:t>
      </w:r>
    </w:p>
    <w:p w14:paraId="5D64FF7E" w14:textId="77777777" w:rsidR="00D056E8" w:rsidRPr="0009030D" w:rsidRDefault="00D056E8" w:rsidP="0009030D">
      <w:pPr>
        <w:spacing w:line="360" w:lineRule="auto"/>
        <w:ind w:firstLine="709"/>
        <w:rPr>
          <w:rFonts w:ascii="Arial" w:hAnsi="Arial" w:cs="Arial"/>
        </w:rPr>
      </w:pPr>
      <w:r w:rsidRPr="0009030D">
        <w:rPr>
          <w:rFonts w:ascii="Arial" w:hAnsi="Arial" w:cs="Arial"/>
        </w:rPr>
        <w:t>Пипетка  1 -1 -2 -1 0   по ГОСТ 29227.</w:t>
      </w:r>
    </w:p>
    <w:p w14:paraId="06AA6B0E" w14:textId="77777777" w:rsidR="00D056E8" w:rsidRPr="0009030D" w:rsidRDefault="00D056E8" w:rsidP="0009030D">
      <w:pPr>
        <w:spacing w:line="360" w:lineRule="auto"/>
        <w:ind w:firstLine="709"/>
        <w:rPr>
          <w:rFonts w:ascii="Arial" w:hAnsi="Arial" w:cs="Arial"/>
        </w:rPr>
      </w:pPr>
      <w:r w:rsidRPr="0009030D">
        <w:rPr>
          <w:rFonts w:ascii="Arial" w:hAnsi="Arial" w:cs="Arial"/>
        </w:rPr>
        <w:t>Палочка стеклянная.</w:t>
      </w:r>
    </w:p>
    <w:p w14:paraId="52D9A93D" w14:textId="578C01CF" w:rsidR="00D056E8" w:rsidRPr="0009030D" w:rsidRDefault="00D056E8" w:rsidP="0009030D">
      <w:pPr>
        <w:spacing w:line="360" w:lineRule="auto"/>
        <w:ind w:firstLine="709"/>
        <w:rPr>
          <w:rFonts w:ascii="Arial" w:hAnsi="Arial" w:cs="Arial"/>
        </w:rPr>
      </w:pPr>
      <w:r w:rsidRPr="0009030D">
        <w:rPr>
          <w:rFonts w:ascii="Arial" w:hAnsi="Arial" w:cs="Arial"/>
        </w:rPr>
        <w:t>Бром  по ГОСТ 4109, ч. д. а.</w:t>
      </w:r>
    </w:p>
    <w:p w14:paraId="033E68FF" w14:textId="77777777" w:rsidR="00D056E8" w:rsidRPr="0009030D" w:rsidRDefault="00D056E8" w:rsidP="0009030D">
      <w:pPr>
        <w:spacing w:line="360" w:lineRule="auto"/>
        <w:ind w:firstLine="709"/>
        <w:rPr>
          <w:rFonts w:ascii="Arial" w:hAnsi="Arial" w:cs="Arial"/>
        </w:rPr>
      </w:pPr>
      <w:r w:rsidRPr="0009030D">
        <w:rPr>
          <w:rFonts w:ascii="Arial" w:hAnsi="Arial" w:cs="Arial"/>
        </w:rPr>
        <w:t>Натрия  гидроокись  по ГОСТ 4328, х. ч.</w:t>
      </w:r>
    </w:p>
    <w:p w14:paraId="0C4EBE54" w14:textId="77777777" w:rsidR="00D056E8" w:rsidRPr="0009030D" w:rsidRDefault="00D056E8" w:rsidP="0009030D">
      <w:pPr>
        <w:spacing w:line="360" w:lineRule="auto"/>
        <w:ind w:firstLine="709"/>
        <w:rPr>
          <w:rFonts w:ascii="Arial" w:hAnsi="Arial" w:cs="Arial"/>
        </w:rPr>
      </w:pPr>
      <w:r w:rsidRPr="0009030D">
        <w:rPr>
          <w:rFonts w:ascii="Arial" w:hAnsi="Arial" w:cs="Arial"/>
        </w:rPr>
        <w:t>Натрий уксуснокислый 3-водный  по ГОСТ  199, ч.</w:t>
      </w:r>
    </w:p>
    <w:p w14:paraId="43E85F21" w14:textId="77777777" w:rsidR="00D056E8" w:rsidRPr="0009030D" w:rsidRDefault="00D056E8" w:rsidP="0009030D">
      <w:pPr>
        <w:spacing w:line="360" w:lineRule="auto"/>
        <w:ind w:firstLine="709"/>
        <w:rPr>
          <w:rFonts w:ascii="Arial" w:hAnsi="Arial" w:cs="Arial"/>
        </w:rPr>
      </w:pPr>
      <w:r w:rsidRPr="0009030D">
        <w:rPr>
          <w:rFonts w:ascii="Arial" w:hAnsi="Arial" w:cs="Arial"/>
        </w:rPr>
        <w:t>Калий  йодистый  по ГОСТ 4232, х. ч.</w:t>
      </w:r>
    </w:p>
    <w:p w14:paraId="449651D1" w14:textId="7751B0F9" w:rsidR="00D056E8" w:rsidRPr="0009030D" w:rsidRDefault="00D056E8" w:rsidP="0009030D">
      <w:pPr>
        <w:spacing w:line="360" w:lineRule="auto"/>
        <w:ind w:firstLine="709"/>
        <w:rPr>
          <w:rFonts w:ascii="Arial" w:hAnsi="Arial" w:cs="Arial"/>
        </w:rPr>
      </w:pPr>
      <w:r w:rsidRPr="0009030D">
        <w:rPr>
          <w:rFonts w:ascii="Arial" w:hAnsi="Arial" w:cs="Arial"/>
        </w:rPr>
        <w:t>Кислота соляная  по ГОСТ 3118, х. ч.</w:t>
      </w:r>
    </w:p>
    <w:p w14:paraId="55CD8B80" w14:textId="1CF3FDA3" w:rsidR="00D056E8" w:rsidRPr="0009030D" w:rsidRDefault="00D056E8" w:rsidP="0009030D">
      <w:pPr>
        <w:spacing w:line="360" w:lineRule="auto"/>
        <w:ind w:firstLine="709"/>
        <w:rPr>
          <w:rFonts w:ascii="Arial" w:hAnsi="Arial" w:cs="Arial"/>
        </w:rPr>
      </w:pPr>
      <w:r w:rsidRPr="0009030D">
        <w:rPr>
          <w:rFonts w:ascii="Arial" w:hAnsi="Arial" w:cs="Arial"/>
        </w:rPr>
        <w:t>Натрий серноватистокислый</w:t>
      </w:r>
      <w:r w:rsidR="0009030D" w:rsidRPr="0009030D">
        <w:rPr>
          <w:rFonts w:ascii="Arial" w:hAnsi="Arial" w:cs="Arial"/>
        </w:rPr>
        <w:t xml:space="preserve"> </w:t>
      </w:r>
      <w:r w:rsidRPr="0009030D">
        <w:rPr>
          <w:rFonts w:ascii="Arial" w:hAnsi="Arial" w:cs="Arial"/>
        </w:rPr>
        <w:t>(натрия тиосульфат) 5-водный по ГОСТ</w:t>
      </w:r>
      <w:r w:rsidR="0009030D" w:rsidRPr="0009030D">
        <w:rPr>
          <w:rFonts w:ascii="Arial" w:hAnsi="Arial" w:cs="Arial"/>
        </w:rPr>
        <w:t xml:space="preserve"> </w:t>
      </w:r>
      <w:r w:rsidRPr="0009030D">
        <w:rPr>
          <w:rFonts w:ascii="Arial" w:hAnsi="Arial" w:cs="Arial"/>
        </w:rPr>
        <w:t>27068, ч.д.а.</w:t>
      </w:r>
    </w:p>
    <w:p w14:paraId="7452E389" w14:textId="1AD64E4B" w:rsidR="00D056E8" w:rsidRPr="0009030D" w:rsidRDefault="00D056E8" w:rsidP="0009030D">
      <w:pPr>
        <w:spacing w:line="360" w:lineRule="auto"/>
        <w:ind w:firstLine="709"/>
        <w:rPr>
          <w:rFonts w:ascii="Arial" w:hAnsi="Arial" w:cs="Arial"/>
        </w:rPr>
      </w:pPr>
      <w:r w:rsidRPr="0009030D">
        <w:rPr>
          <w:rFonts w:ascii="Arial" w:hAnsi="Arial" w:cs="Arial"/>
        </w:rPr>
        <w:t>Стандарт-титр  (фиксанал)  для  приготовления  раствора  натрия  серноватистокислого  молярной концентрации  с (Na</w:t>
      </w:r>
      <w:r w:rsidRPr="0009030D">
        <w:rPr>
          <w:rFonts w:ascii="Arial" w:hAnsi="Arial" w:cs="Arial"/>
          <w:vertAlign w:val="subscript"/>
        </w:rPr>
        <w:t>2</w:t>
      </w:r>
      <w:r w:rsidRPr="0009030D">
        <w:rPr>
          <w:rFonts w:ascii="Arial" w:hAnsi="Arial" w:cs="Arial"/>
        </w:rPr>
        <w:t>S</w:t>
      </w:r>
      <w:r w:rsidRPr="0009030D">
        <w:rPr>
          <w:rFonts w:ascii="Arial" w:hAnsi="Arial" w:cs="Arial"/>
          <w:vertAlign w:val="subscript"/>
        </w:rPr>
        <w:t>2</w:t>
      </w:r>
      <w:r w:rsidR="0009030D">
        <w:rPr>
          <w:rFonts w:ascii="Arial" w:hAnsi="Arial" w:cs="Arial"/>
          <w:lang w:val="en-US"/>
        </w:rPr>
        <w:t>O</w:t>
      </w:r>
      <w:r w:rsidR="0009030D" w:rsidRPr="0009030D">
        <w:rPr>
          <w:rFonts w:ascii="Arial" w:hAnsi="Arial" w:cs="Arial"/>
          <w:vertAlign w:val="subscript"/>
        </w:rPr>
        <w:t>3</w:t>
      </w:r>
      <w:r w:rsidRPr="0009030D">
        <w:rPr>
          <w:rFonts w:ascii="Arial" w:hAnsi="Arial" w:cs="Arial"/>
        </w:rPr>
        <w:t>• 5Н</w:t>
      </w:r>
      <w:r w:rsidRPr="0009030D">
        <w:rPr>
          <w:rFonts w:ascii="Arial" w:hAnsi="Arial" w:cs="Arial"/>
          <w:vertAlign w:val="subscript"/>
        </w:rPr>
        <w:t>2</w:t>
      </w:r>
      <w:r w:rsidR="0009030D">
        <w:rPr>
          <w:rFonts w:ascii="Arial" w:hAnsi="Arial" w:cs="Arial"/>
          <w:lang w:val="en-US"/>
        </w:rPr>
        <w:t>O</w:t>
      </w:r>
      <w:r w:rsidRPr="0009030D">
        <w:rPr>
          <w:rFonts w:ascii="Arial" w:hAnsi="Arial" w:cs="Arial"/>
        </w:rPr>
        <w:t>) = 0,1 моль/дм</w:t>
      </w:r>
      <w:r w:rsidRPr="0009030D">
        <w:rPr>
          <w:rFonts w:ascii="Arial" w:hAnsi="Arial" w:cs="Arial"/>
          <w:vertAlign w:val="superscript"/>
        </w:rPr>
        <w:t>3</w:t>
      </w:r>
      <w:r w:rsidRPr="0009030D">
        <w:rPr>
          <w:rFonts w:ascii="Arial" w:hAnsi="Arial" w:cs="Arial"/>
        </w:rPr>
        <w:t>.</w:t>
      </w:r>
    </w:p>
    <w:p w14:paraId="2AEFFA67" w14:textId="77777777" w:rsidR="00D056E8" w:rsidRPr="0009030D" w:rsidRDefault="00D056E8" w:rsidP="0009030D">
      <w:pPr>
        <w:spacing w:line="360" w:lineRule="auto"/>
        <w:ind w:firstLine="708"/>
        <w:rPr>
          <w:rFonts w:ascii="Arial" w:hAnsi="Arial" w:cs="Arial"/>
        </w:rPr>
      </w:pPr>
      <w:r w:rsidRPr="0009030D">
        <w:rPr>
          <w:rFonts w:ascii="Arial" w:hAnsi="Arial" w:cs="Arial"/>
        </w:rPr>
        <w:t>Вода дистиллированная  по ГОСТ 6709.</w:t>
      </w:r>
    </w:p>
    <w:p w14:paraId="63BEF5E1" w14:textId="6B2319F8" w:rsidR="00D056E8" w:rsidRPr="0009030D" w:rsidRDefault="00D056E8" w:rsidP="0009030D">
      <w:pPr>
        <w:spacing w:line="360" w:lineRule="auto"/>
        <w:ind w:firstLine="708"/>
        <w:jc w:val="both"/>
        <w:rPr>
          <w:rFonts w:ascii="Arial" w:hAnsi="Arial" w:cs="Arial"/>
        </w:rPr>
      </w:pPr>
      <w:r w:rsidRPr="0009030D">
        <w:rPr>
          <w:rFonts w:ascii="Arial" w:hAnsi="Arial" w:cs="Arial"/>
        </w:rPr>
        <w:t>Допускается  применение других средств измерений  и посуды,  не уступающих вышеуказанным  по метрологическим  и  техническим  характеристикам  и  обеспечивающих  необходимую  точность  измерения,  а также  реактивов,  по  качеству не хуже  вышеуказанных.</w:t>
      </w:r>
    </w:p>
    <w:p w14:paraId="2FEB9AF8" w14:textId="77777777" w:rsidR="00D056E8" w:rsidRPr="0009030D" w:rsidRDefault="00D056E8" w:rsidP="0009030D">
      <w:pPr>
        <w:spacing w:line="360" w:lineRule="auto"/>
        <w:ind w:firstLine="708"/>
        <w:rPr>
          <w:rFonts w:ascii="Arial" w:hAnsi="Arial" w:cs="Arial"/>
        </w:rPr>
      </w:pPr>
      <w:r w:rsidRPr="0009030D">
        <w:rPr>
          <w:rFonts w:ascii="Arial" w:hAnsi="Arial" w:cs="Arial"/>
        </w:rPr>
        <w:t>6.9.2  Отбор  проб —  по 6.1.</w:t>
      </w:r>
    </w:p>
    <w:p w14:paraId="7CA4FAF3" w14:textId="77777777" w:rsidR="00D056E8" w:rsidRPr="0009030D" w:rsidRDefault="00D056E8" w:rsidP="0009030D">
      <w:pPr>
        <w:spacing w:line="360" w:lineRule="auto"/>
        <w:ind w:firstLine="708"/>
        <w:rPr>
          <w:rFonts w:ascii="Arial" w:hAnsi="Arial" w:cs="Arial"/>
        </w:rPr>
      </w:pPr>
      <w:r w:rsidRPr="0009030D">
        <w:rPr>
          <w:rFonts w:ascii="Arial" w:hAnsi="Arial" w:cs="Arial"/>
        </w:rPr>
        <w:t>6.9.3  Условия  проведения  анализа —  по 6.2.3.</w:t>
      </w:r>
    </w:p>
    <w:p w14:paraId="603C3AD4" w14:textId="77777777" w:rsidR="00D056E8" w:rsidRPr="0009030D" w:rsidRDefault="00D056E8" w:rsidP="0009030D">
      <w:pPr>
        <w:spacing w:line="360" w:lineRule="auto"/>
        <w:ind w:firstLine="708"/>
        <w:rPr>
          <w:rFonts w:ascii="Arial" w:hAnsi="Arial" w:cs="Arial"/>
          <w:b/>
          <w:bCs/>
        </w:rPr>
      </w:pPr>
      <w:r w:rsidRPr="0009030D">
        <w:rPr>
          <w:rFonts w:ascii="Arial" w:hAnsi="Arial" w:cs="Arial"/>
          <w:b/>
          <w:bCs/>
        </w:rPr>
        <w:t>6.9.4  Подготовка  к анализу</w:t>
      </w:r>
    </w:p>
    <w:p w14:paraId="01A9CF48" w14:textId="77777777" w:rsidR="00D056E8" w:rsidRPr="0009030D" w:rsidRDefault="00D056E8" w:rsidP="0009030D">
      <w:pPr>
        <w:spacing w:line="360" w:lineRule="auto"/>
        <w:ind w:firstLine="708"/>
        <w:jc w:val="both"/>
        <w:rPr>
          <w:rFonts w:ascii="Arial" w:hAnsi="Arial" w:cs="Arial"/>
        </w:rPr>
      </w:pPr>
      <w:r w:rsidRPr="0009030D">
        <w:rPr>
          <w:rFonts w:ascii="Arial" w:hAnsi="Arial" w:cs="Arial"/>
        </w:rPr>
        <w:t>6.9.4.1  Приготовление  раствора  бромноватистокислого  натрия</w:t>
      </w:r>
    </w:p>
    <w:p w14:paraId="57B32A84" w14:textId="6C4AB4C5" w:rsidR="00D056E8" w:rsidRPr="0009030D" w:rsidRDefault="00D056E8" w:rsidP="0009030D">
      <w:pPr>
        <w:spacing w:line="360" w:lineRule="auto"/>
        <w:ind w:firstLine="708"/>
        <w:jc w:val="both"/>
        <w:rPr>
          <w:rFonts w:ascii="Arial" w:hAnsi="Arial" w:cs="Arial"/>
        </w:rPr>
      </w:pPr>
      <w:r w:rsidRPr="0009030D">
        <w:rPr>
          <w:rFonts w:ascii="Arial" w:hAnsi="Arial" w:cs="Arial"/>
        </w:rPr>
        <w:t>15,0 г гидроокиси натрия помещают в стакан  вместимостью  100 см</w:t>
      </w:r>
      <w:r w:rsidRPr="0009030D">
        <w:rPr>
          <w:rFonts w:ascii="Arial" w:hAnsi="Arial" w:cs="Arial"/>
          <w:vertAlign w:val="superscript"/>
        </w:rPr>
        <w:t>3</w:t>
      </w:r>
      <w:r w:rsidRPr="0009030D">
        <w:rPr>
          <w:rFonts w:ascii="Arial" w:hAnsi="Arial" w:cs="Arial"/>
        </w:rPr>
        <w:t xml:space="preserve"> и растворяют в 50 см</w:t>
      </w:r>
      <w:r w:rsidRPr="0009030D">
        <w:rPr>
          <w:rFonts w:ascii="Arial" w:hAnsi="Arial" w:cs="Arial"/>
          <w:vertAlign w:val="superscript"/>
        </w:rPr>
        <w:t>3</w:t>
      </w:r>
      <w:r w:rsidRPr="0009030D">
        <w:rPr>
          <w:rFonts w:ascii="Arial" w:hAnsi="Arial" w:cs="Arial"/>
        </w:rPr>
        <w:t xml:space="preserve"> дистиллированной воды.  Раствор охлаждают до температуры  (20 + 5) °С,  вносят в него пипеткой 6 см</w:t>
      </w:r>
      <w:r w:rsidRPr="0009030D">
        <w:rPr>
          <w:rFonts w:ascii="Arial" w:hAnsi="Arial" w:cs="Arial"/>
          <w:vertAlign w:val="superscript"/>
        </w:rPr>
        <w:t xml:space="preserve">3 </w:t>
      </w:r>
      <w:r w:rsidRPr="0009030D">
        <w:rPr>
          <w:rFonts w:ascii="Arial" w:hAnsi="Arial" w:cs="Arial"/>
        </w:rPr>
        <w:t>брома и перемешивают до  полного  его  растворения.  Затем  раствор  переносят  в  мерную  колбу  вместимостью 2000 см</w:t>
      </w:r>
      <w:r w:rsidRPr="0009030D">
        <w:rPr>
          <w:rFonts w:ascii="Arial" w:hAnsi="Arial" w:cs="Arial"/>
          <w:vertAlign w:val="superscript"/>
        </w:rPr>
        <w:t>3</w:t>
      </w:r>
      <w:r w:rsidRPr="0009030D">
        <w:rPr>
          <w:rFonts w:ascii="Arial" w:hAnsi="Arial" w:cs="Arial"/>
        </w:rPr>
        <w:t>,  доводят объем до  метки дистиллированной  водой  и тщательно перемешивают.</w:t>
      </w:r>
    </w:p>
    <w:p w14:paraId="4662EB5D" w14:textId="77777777" w:rsidR="00D056E8" w:rsidRPr="0009030D" w:rsidRDefault="00D056E8" w:rsidP="0009030D">
      <w:pPr>
        <w:spacing w:line="360" w:lineRule="auto"/>
        <w:ind w:firstLine="708"/>
        <w:jc w:val="both"/>
        <w:rPr>
          <w:rFonts w:ascii="Arial" w:hAnsi="Arial" w:cs="Arial"/>
        </w:rPr>
      </w:pPr>
      <w:r w:rsidRPr="0009030D">
        <w:rPr>
          <w:rFonts w:ascii="Arial" w:hAnsi="Arial" w:cs="Arial"/>
        </w:rPr>
        <w:t>Раствор используют свежеприготовленным.</w:t>
      </w:r>
    </w:p>
    <w:p w14:paraId="5BEC3A9B" w14:textId="77777777" w:rsidR="00D056E8" w:rsidRPr="0009030D" w:rsidRDefault="00D056E8" w:rsidP="0009030D">
      <w:pPr>
        <w:spacing w:line="360" w:lineRule="auto"/>
        <w:ind w:firstLine="708"/>
        <w:jc w:val="both"/>
        <w:rPr>
          <w:rFonts w:ascii="Arial" w:hAnsi="Arial" w:cs="Arial"/>
        </w:rPr>
      </w:pPr>
      <w:r w:rsidRPr="0009030D">
        <w:rPr>
          <w:rFonts w:ascii="Arial" w:hAnsi="Arial" w:cs="Arial"/>
        </w:rPr>
        <w:lastRenderedPageBreak/>
        <w:t>6.9.4.2  Приготовление  раствора  ацетата  натрия</w:t>
      </w:r>
    </w:p>
    <w:p w14:paraId="109134C3" w14:textId="0905E580" w:rsidR="00D056E8" w:rsidRPr="0009030D" w:rsidRDefault="00D056E8" w:rsidP="0009030D">
      <w:pPr>
        <w:spacing w:line="360" w:lineRule="auto"/>
        <w:ind w:firstLine="708"/>
        <w:jc w:val="both"/>
        <w:rPr>
          <w:rFonts w:ascii="Arial" w:hAnsi="Arial" w:cs="Arial"/>
        </w:rPr>
      </w:pPr>
      <w:r w:rsidRPr="0009030D">
        <w:rPr>
          <w:rFonts w:ascii="Arial" w:hAnsi="Arial" w:cs="Arial"/>
        </w:rPr>
        <w:t>Раствор ацетата  натрия  массовой долей 20 %  готовят  по ГОСТ 4517 (пункт 2.100).</w:t>
      </w:r>
    </w:p>
    <w:p w14:paraId="2DA1D842" w14:textId="424223C3" w:rsidR="00D056E8" w:rsidRPr="0009030D" w:rsidRDefault="00D056E8" w:rsidP="0009030D">
      <w:pPr>
        <w:spacing w:line="360" w:lineRule="auto"/>
        <w:ind w:firstLine="708"/>
        <w:jc w:val="both"/>
        <w:rPr>
          <w:rFonts w:ascii="Arial" w:hAnsi="Arial" w:cs="Arial"/>
        </w:rPr>
      </w:pPr>
      <w:r w:rsidRPr="0009030D">
        <w:rPr>
          <w:rFonts w:ascii="Arial" w:hAnsi="Arial" w:cs="Arial"/>
        </w:rPr>
        <w:t>Срок хранения  раствора  при температуре  (20 + 5) °С —  не более  12  мес.</w:t>
      </w:r>
    </w:p>
    <w:p w14:paraId="34F23764" w14:textId="77777777" w:rsidR="00D056E8" w:rsidRPr="0009030D" w:rsidRDefault="00D056E8" w:rsidP="0009030D">
      <w:pPr>
        <w:spacing w:line="360" w:lineRule="auto"/>
        <w:ind w:firstLine="708"/>
        <w:jc w:val="both"/>
        <w:rPr>
          <w:rFonts w:ascii="Arial" w:hAnsi="Arial" w:cs="Arial"/>
        </w:rPr>
      </w:pPr>
      <w:r w:rsidRPr="0009030D">
        <w:rPr>
          <w:rFonts w:ascii="Arial" w:hAnsi="Arial" w:cs="Arial"/>
        </w:rPr>
        <w:t>6.9.4.3  Приготовление  раствора  йодида  калия</w:t>
      </w:r>
    </w:p>
    <w:p w14:paraId="057924F2" w14:textId="7A3FA0FF" w:rsidR="00D056E8" w:rsidRPr="0009030D" w:rsidRDefault="00D056E8" w:rsidP="0009030D">
      <w:pPr>
        <w:spacing w:line="360" w:lineRule="auto"/>
        <w:ind w:firstLine="708"/>
        <w:jc w:val="both"/>
        <w:rPr>
          <w:rFonts w:ascii="Arial" w:hAnsi="Arial" w:cs="Arial"/>
        </w:rPr>
      </w:pPr>
      <w:r w:rsidRPr="0009030D">
        <w:rPr>
          <w:rFonts w:ascii="Arial" w:hAnsi="Arial" w:cs="Arial"/>
        </w:rPr>
        <w:t>Раствор йодида калия массовой долей 25 % готовят растворением 25 г йодида калия в 75 см</w:t>
      </w:r>
      <w:r w:rsidRPr="0009030D">
        <w:rPr>
          <w:rFonts w:ascii="Arial" w:hAnsi="Arial" w:cs="Arial"/>
          <w:vertAlign w:val="superscript"/>
        </w:rPr>
        <w:t>3</w:t>
      </w:r>
      <w:r w:rsidRPr="0009030D">
        <w:rPr>
          <w:rFonts w:ascii="Arial" w:hAnsi="Arial" w:cs="Arial"/>
        </w:rPr>
        <w:t xml:space="preserve"> дистиллированной  воды  в стакане  вместимостью 250  см</w:t>
      </w:r>
      <w:r w:rsidRPr="0009030D">
        <w:rPr>
          <w:rFonts w:ascii="Arial" w:hAnsi="Arial" w:cs="Arial"/>
          <w:vertAlign w:val="superscript"/>
        </w:rPr>
        <w:t>3</w:t>
      </w:r>
      <w:r w:rsidRPr="0009030D">
        <w:rPr>
          <w:rFonts w:ascii="Arial" w:hAnsi="Arial" w:cs="Arial"/>
        </w:rPr>
        <w:t>.</w:t>
      </w:r>
    </w:p>
    <w:p w14:paraId="138B0014" w14:textId="77777777" w:rsidR="00D056E8" w:rsidRPr="0009030D" w:rsidRDefault="00D056E8" w:rsidP="0009030D">
      <w:pPr>
        <w:spacing w:line="360" w:lineRule="auto"/>
        <w:ind w:firstLine="708"/>
        <w:rPr>
          <w:rFonts w:ascii="Arial" w:hAnsi="Arial" w:cs="Arial"/>
        </w:rPr>
      </w:pPr>
      <w:r w:rsidRPr="0009030D">
        <w:rPr>
          <w:rFonts w:ascii="Arial" w:hAnsi="Arial" w:cs="Arial"/>
        </w:rPr>
        <w:t>Раствор используют свежеприготовленным.</w:t>
      </w:r>
    </w:p>
    <w:p w14:paraId="568ECC06" w14:textId="77777777" w:rsidR="00D056E8" w:rsidRPr="0009030D" w:rsidRDefault="00D056E8" w:rsidP="0009030D">
      <w:pPr>
        <w:spacing w:line="360" w:lineRule="auto"/>
        <w:ind w:firstLine="708"/>
        <w:rPr>
          <w:rFonts w:ascii="Arial" w:hAnsi="Arial" w:cs="Arial"/>
        </w:rPr>
      </w:pPr>
      <w:r w:rsidRPr="0009030D">
        <w:rPr>
          <w:rFonts w:ascii="Arial" w:hAnsi="Arial" w:cs="Arial"/>
        </w:rPr>
        <w:t>6.9.4.4  Приготовление  раствора тиосульфата  натрия</w:t>
      </w:r>
    </w:p>
    <w:p w14:paraId="1C7E0405" w14:textId="77777777" w:rsidR="0009030D" w:rsidRPr="0009030D" w:rsidRDefault="00D056E8" w:rsidP="0009030D">
      <w:pPr>
        <w:spacing w:line="360" w:lineRule="auto"/>
        <w:jc w:val="both"/>
        <w:rPr>
          <w:rFonts w:ascii="Arial" w:hAnsi="Arial" w:cs="Arial"/>
        </w:rPr>
      </w:pPr>
      <w:r w:rsidRPr="0009030D">
        <w:rPr>
          <w:rFonts w:ascii="Arial" w:hAnsi="Arial" w:cs="Arial"/>
        </w:rPr>
        <w:t>Раствор тиосульфата натрия молярной концентрации с (Na</w:t>
      </w:r>
      <w:r w:rsidRPr="0009030D">
        <w:rPr>
          <w:rFonts w:ascii="Arial" w:hAnsi="Arial" w:cs="Arial"/>
          <w:vertAlign w:val="subscript"/>
        </w:rPr>
        <w:t>2</w:t>
      </w:r>
      <w:r w:rsidRPr="0009030D">
        <w:rPr>
          <w:rFonts w:ascii="Arial" w:hAnsi="Arial" w:cs="Arial"/>
        </w:rPr>
        <w:t>S</w:t>
      </w:r>
      <w:r w:rsidRPr="0009030D">
        <w:rPr>
          <w:rFonts w:ascii="Arial" w:hAnsi="Arial" w:cs="Arial"/>
          <w:vertAlign w:val="subscript"/>
        </w:rPr>
        <w:t>2</w:t>
      </w:r>
      <w:r w:rsidR="0009030D">
        <w:rPr>
          <w:rFonts w:ascii="Arial" w:hAnsi="Arial" w:cs="Arial"/>
          <w:lang w:val="en-US"/>
        </w:rPr>
        <w:t>O</w:t>
      </w:r>
      <w:r w:rsidRPr="0009030D">
        <w:rPr>
          <w:rFonts w:ascii="Arial" w:hAnsi="Arial" w:cs="Arial"/>
          <w:vertAlign w:val="subscript"/>
        </w:rPr>
        <w:t>3</w:t>
      </w:r>
      <w:r w:rsidRPr="0009030D">
        <w:rPr>
          <w:rFonts w:ascii="Arial" w:hAnsi="Arial" w:cs="Arial"/>
        </w:rPr>
        <w:t xml:space="preserve"> -5Н</w:t>
      </w:r>
      <w:r w:rsidRPr="0009030D">
        <w:rPr>
          <w:rFonts w:ascii="Arial" w:hAnsi="Arial" w:cs="Arial"/>
          <w:vertAlign w:val="subscript"/>
        </w:rPr>
        <w:t>2</w:t>
      </w:r>
      <w:r w:rsidR="0009030D">
        <w:rPr>
          <w:rFonts w:ascii="Arial" w:hAnsi="Arial" w:cs="Arial"/>
          <w:lang w:val="en-US"/>
        </w:rPr>
        <w:t>O</w:t>
      </w:r>
      <w:r w:rsidRPr="0009030D">
        <w:rPr>
          <w:rFonts w:ascii="Arial" w:hAnsi="Arial" w:cs="Arial"/>
        </w:rPr>
        <w:t>) = 0,1</w:t>
      </w:r>
      <w:r w:rsidR="0009030D" w:rsidRPr="0009030D">
        <w:rPr>
          <w:rFonts w:ascii="Arial" w:hAnsi="Arial" w:cs="Arial"/>
        </w:rPr>
        <w:t xml:space="preserve"> </w:t>
      </w:r>
      <w:r w:rsidRPr="0009030D">
        <w:rPr>
          <w:rFonts w:ascii="Arial" w:hAnsi="Arial" w:cs="Arial"/>
        </w:rPr>
        <w:t>моль/дм</w:t>
      </w:r>
      <w:r w:rsidRPr="0009030D">
        <w:rPr>
          <w:rFonts w:ascii="Arial" w:hAnsi="Arial" w:cs="Arial"/>
          <w:vertAlign w:val="superscript"/>
        </w:rPr>
        <w:t>3</w:t>
      </w:r>
      <w:r w:rsidRPr="0009030D">
        <w:rPr>
          <w:rFonts w:ascii="Arial" w:hAnsi="Arial" w:cs="Arial"/>
        </w:rPr>
        <w:t xml:space="preserve"> готовят </w:t>
      </w:r>
      <w:r w:rsidR="0009030D">
        <w:rPr>
          <w:rFonts w:ascii="Arial" w:hAnsi="Arial" w:cs="Arial"/>
        </w:rPr>
        <w:t xml:space="preserve">по </w:t>
      </w:r>
      <w:r w:rsidR="0009030D" w:rsidRPr="0009030D">
        <w:rPr>
          <w:rFonts w:ascii="Arial" w:hAnsi="Arial" w:cs="Arial"/>
        </w:rPr>
        <w:t xml:space="preserve">ГОСТ  25794.2 (пункт  2.11)  или  из  стандарт-титра (фиксанала)  молярной </w:t>
      </w:r>
    </w:p>
    <w:p w14:paraId="2D3093FD" w14:textId="60B2E687" w:rsidR="0009030D" w:rsidRPr="0009030D" w:rsidRDefault="00D056E8" w:rsidP="0009030D">
      <w:pPr>
        <w:rPr>
          <w:rFonts w:ascii="Arial" w:hAnsi="Arial" w:cs="Arial"/>
        </w:rPr>
      </w:pPr>
      <w:r w:rsidRPr="0009030D">
        <w:rPr>
          <w:rFonts w:ascii="Arial" w:hAnsi="Arial" w:cs="Arial"/>
        </w:rPr>
        <w:t xml:space="preserve">концентрации </w:t>
      </w:r>
      <w:r w:rsidR="0009030D" w:rsidRPr="0009030D">
        <w:rPr>
          <w:rFonts w:ascii="Arial" w:hAnsi="Arial" w:cs="Arial"/>
          <w:i/>
          <w:iCs/>
        </w:rPr>
        <w:t>с</w:t>
      </w:r>
      <w:r w:rsidR="0009030D" w:rsidRPr="0009030D">
        <w:rPr>
          <w:rFonts w:ascii="Arial" w:hAnsi="Arial" w:cs="Arial"/>
        </w:rPr>
        <w:t xml:space="preserve"> (Na</w:t>
      </w:r>
      <w:r w:rsidR="0009030D" w:rsidRPr="0009030D">
        <w:rPr>
          <w:rFonts w:ascii="Arial" w:hAnsi="Arial" w:cs="Arial"/>
          <w:vertAlign w:val="subscript"/>
        </w:rPr>
        <w:t>2</w:t>
      </w:r>
      <w:r w:rsidR="0009030D" w:rsidRPr="0009030D">
        <w:rPr>
          <w:rFonts w:ascii="Arial" w:hAnsi="Arial" w:cs="Arial"/>
        </w:rPr>
        <w:t>S</w:t>
      </w:r>
      <w:r w:rsidR="0009030D" w:rsidRPr="0009030D">
        <w:rPr>
          <w:rFonts w:ascii="Arial" w:hAnsi="Arial" w:cs="Arial"/>
          <w:vertAlign w:val="subscript"/>
        </w:rPr>
        <w:t>2</w:t>
      </w:r>
      <w:r w:rsidR="0009030D">
        <w:rPr>
          <w:rFonts w:ascii="Arial" w:hAnsi="Arial" w:cs="Arial"/>
          <w:lang w:val="en-US"/>
        </w:rPr>
        <w:t>O</w:t>
      </w:r>
      <w:r w:rsidR="0009030D" w:rsidRPr="0009030D">
        <w:rPr>
          <w:rFonts w:ascii="Arial" w:hAnsi="Arial" w:cs="Arial"/>
          <w:vertAlign w:val="subscript"/>
        </w:rPr>
        <w:t>3</w:t>
      </w:r>
      <w:r w:rsidR="0009030D" w:rsidRPr="0009030D">
        <w:rPr>
          <w:rFonts w:ascii="Arial" w:hAnsi="Arial" w:cs="Arial"/>
        </w:rPr>
        <w:t xml:space="preserve"> -5Н</w:t>
      </w:r>
      <w:r w:rsidR="0009030D" w:rsidRPr="0009030D">
        <w:rPr>
          <w:rFonts w:ascii="Arial" w:hAnsi="Arial" w:cs="Arial"/>
          <w:vertAlign w:val="subscript"/>
        </w:rPr>
        <w:t>2</w:t>
      </w:r>
      <w:r w:rsidR="0009030D">
        <w:rPr>
          <w:rFonts w:ascii="Arial" w:hAnsi="Arial" w:cs="Arial"/>
          <w:lang w:val="en-US"/>
        </w:rPr>
        <w:t>O</w:t>
      </w:r>
      <w:r w:rsidR="0009030D" w:rsidRPr="0009030D">
        <w:rPr>
          <w:rFonts w:ascii="Arial" w:hAnsi="Arial" w:cs="Arial"/>
        </w:rPr>
        <w:t>)  = 0,1 моль/дм</w:t>
      </w:r>
      <w:r w:rsidR="0009030D" w:rsidRPr="0009030D">
        <w:rPr>
          <w:rFonts w:ascii="Arial" w:hAnsi="Arial" w:cs="Arial"/>
          <w:vertAlign w:val="superscript"/>
        </w:rPr>
        <w:t>3</w:t>
      </w:r>
      <w:r w:rsidR="0009030D" w:rsidRPr="0009030D">
        <w:rPr>
          <w:rFonts w:ascii="Arial" w:hAnsi="Arial" w:cs="Arial"/>
        </w:rPr>
        <w:t>.</w:t>
      </w:r>
    </w:p>
    <w:p w14:paraId="3BAA0E21" w14:textId="77777777" w:rsidR="0009030D" w:rsidRPr="0009030D" w:rsidRDefault="0009030D" w:rsidP="0009030D">
      <w:pPr>
        <w:rPr>
          <w:rFonts w:ascii="Arial" w:hAnsi="Arial" w:cs="Arial"/>
        </w:rPr>
      </w:pPr>
    </w:p>
    <w:p w14:paraId="287333D0" w14:textId="77777777" w:rsidR="0009030D" w:rsidRPr="0009030D" w:rsidRDefault="0009030D" w:rsidP="0009030D">
      <w:pPr>
        <w:spacing w:line="360" w:lineRule="auto"/>
        <w:ind w:firstLine="709"/>
        <w:rPr>
          <w:rFonts w:ascii="Arial" w:hAnsi="Arial" w:cs="Arial"/>
        </w:rPr>
      </w:pPr>
      <w:r w:rsidRPr="0009030D">
        <w:rPr>
          <w:rFonts w:ascii="Arial" w:hAnsi="Arial" w:cs="Arial"/>
        </w:rPr>
        <w:t>Срок хранения раствора в емкости из темного стекла</w:t>
      </w:r>
      <w:r>
        <w:rPr>
          <w:rFonts w:ascii="Arial" w:hAnsi="Arial" w:cs="Arial"/>
        </w:rPr>
        <w:t xml:space="preserve"> </w:t>
      </w:r>
      <w:r w:rsidRPr="0009030D">
        <w:rPr>
          <w:rFonts w:ascii="Arial" w:hAnsi="Arial" w:cs="Arial"/>
        </w:rPr>
        <w:t>при температуре (20 + 5)</w:t>
      </w:r>
      <w:r>
        <w:rPr>
          <w:rFonts w:ascii="Arial" w:hAnsi="Arial" w:cs="Arial"/>
        </w:rPr>
        <w:t xml:space="preserve"> </w:t>
      </w:r>
      <w:r w:rsidRPr="0009030D">
        <w:rPr>
          <w:rFonts w:ascii="Arial" w:hAnsi="Arial" w:cs="Arial"/>
        </w:rPr>
        <w:t>°С —  не  более 6  мес.</w:t>
      </w:r>
    </w:p>
    <w:p w14:paraId="6FA837A7" w14:textId="77777777" w:rsidR="00D056E8" w:rsidRPr="0009030D" w:rsidRDefault="00D056E8" w:rsidP="0009030D">
      <w:pPr>
        <w:spacing w:line="360" w:lineRule="auto"/>
        <w:ind w:firstLine="708"/>
        <w:rPr>
          <w:rFonts w:ascii="Arial" w:hAnsi="Arial" w:cs="Arial"/>
          <w:b/>
          <w:bCs/>
        </w:rPr>
      </w:pPr>
      <w:r w:rsidRPr="0009030D">
        <w:rPr>
          <w:rFonts w:ascii="Arial" w:hAnsi="Arial" w:cs="Arial"/>
          <w:b/>
          <w:bCs/>
        </w:rPr>
        <w:t>6.9.5  Проведение  анализа</w:t>
      </w:r>
    </w:p>
    <w:p w14:paraId="25A06BC5" w14:textId="31F91011" w:rsidR="00D056E8" w:rsidRPr="0009030D" w:rsidRDefault="00D056E8" w:rsidP="0009030D">
      <w:pPr>
        <w:spacing w:line="360" w:lineRule="auto"/>
        <w:ind w:firstLine="708"/>
        <w:jc w:val="both"/>
        <w:rPr>
          <w:rFonts w:ascii="Arial" w:hAnsi="Arial" w:cs="Arial"/>
        </w:rPr>
      </w:pPr>
      <w:r w:rsidRPr="0009030D">
        <w:rPr>
          <w:rFonts w:ascii="Arial" w:hAnsi="Arial" w:cs="Arial"/>
        </w:rPr>
        <w:t>В коническую колбу с притертой пробкой вместимостью 250 см</w:t>
      </w:r>
      <w:r w:rsidRPr="0009030D">
        <w:rPr>
          <w:rFonts w:ascii="Arial" w:hAnsi="Arial" w:cs="Arial"/>
          <w:vertAlign w:val="superscript"/>
        </w:rPr>
        <w:t>3</w:t>
      </w:r>
      <w:r w:rsidRPr="0009030D">
        <w:rPr>
          <w:rFonts w:ascii="Arial" w:hAnsi="Arial" w:cs="Arial"/>
        </w:rPr>
        <w:t>, содержащую 100 см</w:t>
      </w:r>
      <w:r w:rsidRPr="0009030D">
        <w:rPr>
          <w:rFonts w:ascii="Arial" w:hAnsi="Arial" w:cs="Arial"/>
          <w:vertAlign w:val="superscript"/>
        </w:rPr>
        <w:t>3</w:t>
      </w:r>
      <w:r w:rsidRPr="0009030D">
        <w:rPr>
          <w:rFonts w:ascii="Arial" w:hAnsi="Arial" w:cs="Arial"/>
        </w:rPr>
        <w:t xml:space="preserve"> дистиллированной  воды,  вносят  пипетками  25  см</w:t>
      </w:r>
      <w:r w:rsidRPr="0009030D">
        <w:rPr>
          <w:rFonts w:ascii="Arial" w:hAnsi="Arial" w:cs="Arial"/>
          <w:vertAlign w:val="superscript"/>
        </w:rPr>
        <w:t>3</w:t>
      </w:r>
      <w:r w:rsidRPr="0009030D">
        <w:rPr>
          <w:rFonts w:ascii="Arial" w:hAnsi="Arial" w:cs="Arial"/>
        </w:rPr>
        <w:t xml:space="preserve">  раствора  бромноватистокислого натрия, приготовленного по</w:t>
      </w:r>
      <w:r w:rsidR="0009030D" w:rsidRPr="0009030D">
        <w:rPr>
          <w:rFonts w:ascii="Arial" w:hAnsi="Arial" w:cs="Arial"/>
        </w:rPr>
        <w:t xml:space="preserve"> </w:t>
      </w:r>
      <w:r w:rsidRPr="0009030D">
        <w:rPr>
          <w:rFonts w:ascii="Arial" w:hAnsi="Arial" w:cs="Arial"/>
        </w:rPr>
        <w:t>6.9.4.1,10см</w:t>
      </w:r>
      <w:r w:rsidRPr="0009030D">
        <w:rPr>
          <w:rFonts w:ascii="Arial" w:hAnsi="Arial" w:cs="Arial"/>
          <w:vertAlign w:val="superscript"/>
        </w:rPr>
        <w:t>3</w:t>
      </w:r>
      <w:r w:rsidRPr="0009030D">
        <w:rPr>
          <w:rFonts w:ascii="Arial" w:hAnsi="Arial" w:cs="Arial"/>
        </w:rPr>
        <w:t xml:space="preserve"> раствора ацетата натрия по 6.9.4.2 и 10 см</w:t>
      </w:r>
      <w:r w:rsidRPr="0009030D">
        <w:rPr>
          <w:rFonts w:ascii="Arial" w:hAnsi="Arial" w:cs="Arial"/>
          <w:vertAlign w:val="superscript"/>
        </w:rPr>
        <w:t>3</w:t>
      </w:r>
      <w:r w:rsidRPr="0009030D">
        <w:rPr>
          <w:rFonts w:ascii="Arial" w:hAnsi="Arial" w:cs="Arial"/>
        </w:rPr>
        <w:t xml:space="preserve"> анализируемой пробы. Колбу закрывают пробкой, перемешивают и выдерживают 15 мин. Затем к смеси добавляют пипетками 5 см</w:t>
      </w:r>
      <w:r w:rsidRPr="0009030D">
        <w:rPr>
          <w:rFonts w:ascii="Arial" w:hAnsi="Arial" w:cs="Arial"/>
          <w:vertAlign w:val="superscript"/>
        </w:rPr>
        <w:t>3</w:t>
      </w:r>
      <w:r w:rsidRPr="0009030D">
        <w:rPr>
          <w:rFonts w:ascii="Arial" w:hAnsi="Arial" w:cs="Arial"/>
        </w:rPr>
        <w:t xml:space="preserve"> раствора йодида</w:t>
      </w:r>
      <w:r w:rsidR="0009030D" w:rsidRPr="0009030D">
        <w:rPr>
          <w:rFonts w:ascii="Arial" w:hAnsi="Arial" w:cs="Arial"/>
        </w:rPr>
        <w:t xml:space="preserve"> </w:t>
      </w:r>
      <w:r w:rsidRPr="0009030D">
        <w:rPr>
          <w:rFonts w:ascii="Arial" w:hAnsi="Arial" w:cs="Arial"/>
        </w:rPr>
        <w:t>калия по 6.9.4.3 и  10 см</w:t>
      </w:r>
      <w:r w:rsidRPr="0009030D">
        <w:rPr>
          <w:rFonts w:ascii="Arial" w:hAnsi="Arial" w:cs="Arial"/>
          <w:vertAlign w:val="superscript"/>
        </w:rPr>
        <w:t>3</w:t>
      </w:r>
      <w:r w:rsidRPr="0009030D">
        <w:rPr>
          <w:rFonts w:ascii="Arial" w:hAnsi="Arial" w:cs="Arial"/>
        </w:rPr>
        <w:t xml:space="preserve"> соляной кислоты, перемешивают и титруют выделившийся йод раствором тиосульфата натрия  по 6.</w:t>
      </w:r>
      <w:r w:rsidR="0009030D">
        <w:rPr>
          <w:rFonts w:ascii="Arial" w:hAnsi="Arial" w:cs="Arial"/>
        </w:rPr>
        <w:t>9</w:t>
      </w:r>
      <w:r w:rsidRPr="0009030D">
        <w:rPr>
          <w:rFonts w:ascii="Arial" w:hAnsi="Arial" w:cs="Arial"/>
        </w:rPr>
        <w:t>.4.4 до исчезновения  коричневого окрашивания  раствора.</w:t>
      </w:r>
    </w:p>
    <w:p w14:paraId="5BDB7055" w14:textId="790D876B" w:rsidR="00D056E8" w:rsidRPr="0009030D" w:rsidRDefault="00D056E8" w:rsidP="0009030D">
      <w:pPr>
        <w:spacing w:line="360" w:lineRule="auto"/>
        <w:ind w:firstLine="708"/>
        <w:jc w:val="both"/>
        <w:rPr>
          <w:rFonts w:ascii="Arial" w:hAnsi="Arial" w:cs="Arial"/>
        </w:rPr>
      </w:pPr>
      <w:r w:rsidRPr="0009030D">
        <w:rPr>
          <w:rFonts w:ascii="Arial" w:hAnsi="Arial" w:cs="Arial"/>
        </w:rPr>
        <w:t>Параллельно проводят контрольное определение при тех же условиях, но без анализируемой пробы  пищевой  пропионовой  кислоты.</w:t>
      </w:r>
    </w:p>
    <w:p w14:paraId="0FD4CEAC" w14:textId="3AEA3198" w:rsidR="00D056E8" w:rsidRPr="0009030D" w:rsidRDefault="00D056E8" w:rsidP="0009030D">
      <w:pPr>
        <w:spacing w:line="360" w:lineRule="auto"/>
        <w:ind w:firstLine="708"/>
        <w:jc w:val="both"/>
        <w:rPr>
          <w:rFonts w:ascii="Arial" w:hAnsi="Arial" w:cs="Arial"/>
        </w:rPr>
      </w:pPr>
      <w:r w:rsidRPr="0009030D">
        <w:rPr>
          <w:rFonts w:ascii="Arial" w:hAnsi="Arial" w:cs="Arial"/>
        </w:rPr>
        <w:t xml:space="preserve">Массовая  доля  муравьиной  кислоты  в  пищевой  пропионовой  кислоте  не  превышает  0,1  %,  если значение  разности  между  объемами  раствора  тиосульфата  натрия  молярной  концентрации </w:t>
      </w:r>
      <w:r w:rsidRPr="0009030D">
        <w:rPr>
          <w:rFonts w:ascii="Arial" w:hAnsi="Arial" w:cs="Arial"/>
          <w:i/>
          <w:iCs/>
        </w:rPr>
        <w:t>с</w:t>
      </w:r>
      <w:r w:rsidRPr="0009030D">
        <w:rPr>
          <w:rFonts w:ascii="Arial" w:hAnsi="Arial" w:cs="Arial"/>
        </w:rPr>
        <w:t xml:space="preserve">  (</w:t>
      </w:r>
      <w:r w:rsidR="0009030D" w:rsidRPr="0009030D">
        <w:rPr>
          <w:rFonts w:ascii="Arial" w:hAnsi="Arial" w:cs="Arial"/>
        </w:rPr>
        <w:t>Na</w:t>
      </w:r>
      <w:r w:rsidR="0009030D" w:rsidRPr="0009030D">
        <w:rPr>
          <w:rFonts w:ascii="Arial" w:hAnsi="Arial" w:cs="Arial"/>
          <w:vertAlign w:val="subscript"/>
        </w:rPr>
        <w:t>2</w:t>
      </w:r>
      <w:r w:rsidR="0009030D" w:rsidRPr="0009030D">
        <w:rPr>
          <w:rFonts w:ascii="Arial" w:hAnsi="Arial" w:cs="Arial"/>
        </w:rPr>
        <w:t>S</w:t>
      </w:r>
      <w:r w:rsidR="0009030D" w:rsidRPr="0009030D">
        <w:rPr>
          <w:rFonts w:ascii="Arial" w:hAnsi="Arial" w:cs="Arial"/>
          <w:vertAlign w:val="subscript"/>
        </w:rPr>
        <w:t>2</w:t>
      </w:r>
      <w:r w:rsidR="0009030D">
        <w:rPr>
          <w:rFonts w:ascii="Arial" w:hAnsi="Arial" w:cs="Arial"/>
          <w:lang w:val="en-US"/>
        </w:rPr>
        <w:t>O</w:t>
      </w:r>
      <w:r w:rsidR="0009030D" w:rsidRPr="0009030D">
        <w:rPr>
          <w:rFonts w:ascii="Arial" w:hAnsi="Arial" w:cs="Arial"/>
          <w:vertAlign w:val="subscript"/>
        </w:rPr>
        <w:t>3</w:t>
      </w:r>
      <w:r w:rsidR="0009030D" w:rsidRPr="0009030D">
        <w:rPr>
          <w:rFonts w:ascii="Arial" w:hAnsi="Arial" w:cs="Arial"/>
        </w:rPr>
        <w:t xml:space="preserve"> -5Н</w:t>
      </w:r>
      <w:r w:rsidR="0009030D" w:rsidRPr="0009030D">
        <w:rPr>
          <w:rFonts w:ascii="Arial" w:hAnsi="Arial" w:cs="Arial"/>
          <w:vertAlign w:val="subscript"/>
        </w:rPr>
        <w:t>2</w:t>
      </w:r>
      <w:r w:rsidR="0009030D">
        <w:rPr>
          <w:rFonts w:ascii="Arial" w:hAnsi="Arial" w:cs="Arial"/>
          <w:lang w:val="en-US"/>
        </w:rPr>
        <w:t>O</w:t>
      </w:r>
      <w:r w:rsidRPr="0009030D">
        <w:rPr>
          <w:rFonts w:ascii="Arial" w:hAnsi="Arial" w:cs="Arial"/>
        </w:rPr>
        <w:t>) =  0,1  моль/дм</w:t>
      </w:r>
      <w:r w:rsidRPr="0009030D">
        <w:rPr>
          <w:rFonts w:ascii="Arial" w:hAnsi="Arial" w:cs="Arial"/>
          <w:vertAlign w:val="superscript"/>
        </w:rPr>
        <w:t>3</w:t>
      </w:r>
      <w:r w:rsidRPr="0009030D">
        <w:rPr>
          <w:rFonts w:ascii="Arial" w:hAnsi="Arial" w:cs="Arial"/>
        </w:rPr>
        <w:t>,  израсходованными  на  титрование  в  контрольном  определении  и определении  с пробой,  не  превышает 4,4  см</w:t>
      </w:r>
      <w:r w:rsidRPr="0009030D">
        <w:rPr>
          <w:rFonts w:ascii="Arial" w:hAnsi="Arial" w:cs="Arial"/>
          <w:vertAlign w:val="superscript"/>
        </w:rPr>
        <w:t>3</w:t>
      </w:r>
      <w:r w:rsidRPr="0009030D">
        <w:rPr>
          <w:rFonts w:ascii="Arial" w:hAnsi="Arial" w:cs="Arial"/>
        </w:rPr>
        <w:t>.</w:t>
      </w:r>
    </w:p>
    <w:p w14:paraId="72096038" w14:textId="77777777" w:rsidR="00D056E8" w:rsidRDefault="00D056E8" w:rsidP="00D056E8"/>
    <w:p w14:paraId="6CBD25F9" w14:textId="77777777" w:rsidR="00D056E8" w:rsidRPr="00FA6FFB" w:rsidRDefault="00D056E8" w:rsidP="00FA6FFB">
      <w:pPr>
        <w:ind w:firstLine="708"/>
        <w:rPr>
          <w:rFonts w:ascii="Arial" w:hAnsi="Arial" w:cs="Arial"/>
          <w:b/>
          <w:bCs/>
        </w:rPr>
      </w:pPr>
      <w:r w:rsidRPr="00FA6FFB">
        <w:rPr>
          <w:rFonts w:ascii="Arial" w:hAnsi="Arial" w:cs="Arial"/>
          <w:b/>
          <w:bCs/>
        </w:rPr>
        <w:t>6.10  О пределение токсичны х элементов</w:t>
      </w:r>
    </w:p>
    <w:p w14:paraId="2F66B55F" w14:textId="77777777" w:rsidR="00D056E8" w:rsidRPr="0009030D" w:rsidRDefault="00D056E8" w:rsidP="00D056E8">
      <w:pPr>
        <w:rPr>
          <w:rFonts w:ascii="Arial" w:hAnsi="Arial" w:cs="Arial"/>
        </w:rPr>
      </w:pPr>
    </w:p>
    <w:p w14:paraId="1248D75B" w14:textId="77777777" w:rsidR="00D056E8" w:rsidRPr="0009030D" w:rsidRDefault="00D056E8" w:rsidP="00FA6FFB">
      <w:pPr>
        <w:spacing w:line="360" w:lineRule="auto"/>
        <w:ind w:firstLine="709"/>
        <w:rPr>
          <w:rFonts w:ascii="Arial" w:hAnsi="Arial" w:cs="Arial"/>
        </w:rPr>
      </w:pPr>
      <w:r w:rsidRPr="0009030D">
        <w:rPr>
          <w:rFonts w:ascii="Arial" w:hAnsi="Arial" w:cs="Arial"/>
        </w:rPr>
        <w:t>6.10.1  Отбор  проб  по 6.1.</w:t>
      </w:r>
    </w:p>
    <w:p w14:paraId="0F7A695F" w14:textId="4CB39DF4" w:rsidR="00D056E8" w:rsidRPr="0009030D" w:rsidRDefault="00D056E8" w:rsidP="00FA6FFB">
      <w:pPr>
        <w:spacing w:line="360" w:lineRule="auto"/>
        <w:ind w:firstLine="709"/>
        <w:rPr>
          <w:rFonts w:ascii="Arial" w:hAnsi="Arial" w:cs="Arial"/>
        </w:rPr>
      </w:pPr>
      <w:r w:rsidRPr="0009030D">
        <w:rPr>
          <w:rFonts w:ascii="Arial" w:hAnsi="Arial" w:cs="Arial"/>
        </w:rPr>
        <w:lastRenderedPageBreak/>
        <w:t>6.10.2  Массовую долю свинца определяют  по  ГОСТ 26932,  ГОСТ 30178</w:t>
      </w:r>
      <w:r w:rsidR="009A1E25" w:rsidRPr="009A1E25">
        <w:rPr>
          <w:rFonts w:ascii="Arial" w:hAnsi="Arial" w:cs="Arial"/>
        </w:rPr>
        <w:t>,</w:t>
      </w:r>
      <w:r w:rsidRPr="0009030D">
        <w:rPr>
          <w:rFonts w:ascii="Arial" w:hAnsi="Arial" w:cs="Arial"/>
        </w:rPr>
        <w:t xml:space="preserve">  ГОСТ 30538</w:t>
      </w:r>
      <w:r w:rsidR="009A1E25" w:rsidRPr="009A1E25">
        <w:rPr>
          <w:rFonts w:ascii="Arial" w:hAnsi="Arial" w:cs="Arial"/>
        </w:rPr>
        <w:t>,</w:t>
      </w:r>
      <w:r w:rsidR="009A1E25">
        <w:rPr>
          <w:rFonts w:ascii="Arial" w:hAnsi="Arial" w:cs="Arial"/>
        </w:rPr>
        <w:t xml:space="preserve"> </w:t>
      </w:r>
      <w:r w:rsidR="009A1E25" w:rsidRPr="009A1E25">
        <w:rPr>
          <w:rFonts w:ascii="Arial" w:hAnsi="Arial" w:cs="Arial"/>
        </w:rPr>
        <w:t>ГОСТ EN 14084, ГOCT EN 15763</w:t>
      </w:r>
      <w:r w:rsidRPr="0009030D">
        <w:rPr>
          <w:rFonts w:ascii="Arial" w:hAnsi="Arial" w:cs="Arial"/>
        </w:rPr>
        <w:t>.</w:t>
      </w:r>
    </w:p>
    <w:p w14:paraId="66291489" w14:textId="2D22139C" w:rsidR="00D056E8" w:rsidRPr="0009030D" w:rsidRDefault="00D056E8" w:rsidP="009A1E25">
      <w:pPr>
        <w:spacing w:line="360" w:lineRule="auto"/>
        <w:ind w:firstLine="709"/>
        <w:jc w:val="both"/>
        <w:rPr>
          <w:rFonts w:ascii="Arial" w:hAnsi="Arial" w:cs="Arial"/>
        </w:rPr>
      </w:pPr>
      <w:r w:rsidRPr="0009030D">
        <w:rPr>
          <w:rFonts w:ascii="Arial" w:hAnsi="Arial" w:cs="Arial"/>
        </w:rPr>
        <w:t>6.10.3  Массовую долю  мышьяка определяют  по  ГОСТ 26930,  ГОСТ 30538</w:t>
      </w:r>
      <w:r w:rsidR="009A1E25" w:rsidRPr="009A1E25">
        <w:rPr>
          <w:rFonts w:ascii="Arial" w:hAnsi="Arial" w:cs="Arial"/>
        </w:rPr>
        <w:t xml:space="preserve">, </w:t>
      </w:r>
      <w:r w:rsidR="009A1E25" w:rsidRPr="007802D6">
        <w:rPr>
          <w:rFonts w:ascii="Arial" w:hAnsi="Arial" w:cs="Arial"/>
        </w:rPr>
        <w:t>ГОСТ EN 15763</w:t>
      </w:r>
      <w:r w:rsidRPr="0009030D">
        <w:rPr>
          <w:rFonts w:ascii="Arial" w:hAnsi="Arial" w:cs="Arial"/>
        </w:rPr>
        <w:t>.</w:t>
      </w:r>
    </w:p>
    <w:p w14:paraId="64B1552C" w14:textId="6EA581EA" w:rsidR="00D056E8" w:rsidRPr="0009030D" w:rsidRDefault="00D056E8" w:rsidP="009A1E25">
      <w:pPr>
        <w:spacing w:line="360" w:lineRule="auto"/>
        <w:ind w:firstLine="709"/>
        <w:jc w:val="both"/>
        <w:rPr>
          <w:rFonts w:ascii="Arial" w:hAnsi="Arial" w:cs="Arial"/>
        </w:rPr>
      </w:pPr>
      <w:r w:rsidRPr="0009030D">
        <w:rPr>
          <w:rFonts w:ascii="Arial" w:hAnsi="Arial" w:cs="Arial"/>
        </w:rPr>
        <w:t xml:space="preserve">6.10.4  Массовую долю  ртути определяют  по  </w:t>
      </w:r>
      <w:r w:rsidR="009A1E25" w:rsidRPr="007802D6">
        <w:rPr>
          <w:rFonts w:ascii="Arial" w:hAnsi="Arial" w:cs="Arial"/>
        </w:rPr>
        <w:t>ГОСТ 30538</w:t>
      </w:r>
      <w:r w:rsidR="009A1E25" w:rsidRPr="009A1E25">
        <w:rPr>
          <w:rFonts w:ascii="Arial" w:hAnsi="Arial" w:cs="Arial"/>
        </w:rPr>
        <w:t xml:space="preserve">, </w:t>
      </w:r>
      <w:r w:rsidRPr="0009030D">
        <w:rPr>
          <w:rFonts w:ascii="Arial" w:hAnsi="Arial" w:cs="Arial"/>
        </w:rPr>
        <w:t>ГОСТ 26927</w:t>
      </w:r>
      <w:r w:rsidR="009A1E25" w:rsidRPr="009A1E25">
        <w:rPr>
          <w:rFonts w:ascii="Arial" w:hAnsi="Arial" w:cs="Arial"/>
        </w:rPr>
        <w:t xml:space="preserve">, </w:t>
      </w:r>
      <w:r w:rsidR="009A1E25" w:rsidRPr="007802D6">
        <w:rPr>
          <w:rFonts w:ascii="Arial" w:hAnsi="Arial" w:cs="Arial"/>
        </w:rPr>
        <w:t>ГОСТ EN 15763</w:t>
      </w:r>
      <w:r w:rsidRPr="0009030D">
        <w:rPr>
          <w:rFonts w:ascii="Arial" w:hAnsi="Arial" w:cs="Arial"/>
        </w:rPr>
        <w:t>.</w:t>
      </w:r>
    </w:p>
    <w:p w14:paraId="7DA3BE3C" w14:textId="77777777" w:rsidR="00FA6FFB" w:rsidRDefault="00FA6FFB" w:rsidP="00FA6FFB">
      <w:pPr>
        <w:spacing w:line="360" w:lineRule="auto"/>
        <w:ind w:firstLine="709"/>
        <w:rPr>
          <w:rFonts w:ascii="Arial" w:hAnsi="Arial" w:cs="Arial"/>
        </w:rPr>
      </w:pPr>
    </w:p>
    <w:p w14:paraId="021D6B54" w14:textId="441C2F80" w:rsidR="00D056E8" w:rsidRPr="00EE7068" w:rsidRDefault="00D056E8" w:rsidP="00FA6FFB">
      <w:pPr>
        <w:spacing w:line="360" w:lineRule="auto"/>
        <w:ind w:firstLine="709"/>
        <w:rPr>
          <w:rFonts w:ascii="Arial" w:hAnsi="Arial" w:cs="Arial"/>
          <w:b/>
          <w:bCs/>
          <w:sz w:val="28"/>
          <w:szCs w:val="28"/>
        </w:rPr>
      </w:pPr>
      <w:r w:rsidRPr="00EE7068">
        <w:rPr>
          <w:rFonts w:ascii="Arial" w:hAnsi="Arial" w:cs="Arial"/>
          <w:b/>
          <w:bCs/>
          <w:sz w:val="28"/>
          <w:szCs w:val="28"/>
        </w:rPr>
        <w:t>7 Транспортирование и хранение</w:t>
      </w:r>
    </w:p>
    <w:p w14:paraId="3DAB3009" w14:textId="77777777" w:rsidR="00D056E8" w:rsidRDefault="00D056E8" w:rsidP="00D056E8"/>
    <w:p w14:paraId="40D76205" w14:textId="632E29A2" w:rsidR="00FA6FFB" w:rsidRPr="00F30B1F" w:rsidRDefault="00D056E8" w:rsidP="00FA6FFB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FA6FFB">
        <w:rPr>
          <w:rFonts w:ascii="Arial" w:hAnsi="Arial" w:cs="Arial"/>
        </w:rPr>
        <w:t xml:space="preserve">7.1  </w:t>
      </w:r>
      <w:r w:rsidR="00FA6FFB" w:rsidRPr="007802D6">
        <w:rPr>
          <w:rFonts w:ascii="Arial" w:hAnsi="Arial" w:cs="Arial"/>
        </w:rPr>
        <w:t xml:space="preserve">Транспортирование и хранение </w:t>
      </w:r>
      <w:r w:rsidR="00FA6FFB">
        <w:rPr>
          <w:rFonts w:ascii="Arial" w:hAnsi="Arial" w:cs="Arial"/>
        </w:rPr>
        <w:t>пропионовой</w:t>
      </w:r>
      <w:r w:rsidR="00FA6FFB" w:rsidRPr="007802D6">
        <w:rPr>
          <w:rFonts w:ascii="Arial" w:hAnsi="Arial" w:cs="Arial"/>
        </w:rPr>
        <w:t xml:space="preserve"> кислоты </w:t>
      </w:r>
      <w:r w:rsidR="00FA6FFB" w:rsidRPr="007802D6">
        <w:rPr>
          <w:rStyle w:val="Bodytext2"/>
          <w:sz w:val="24"/>
          <w:szCs w:val="24"/>
        </w:rPr>
        <w:t>Е</w:t>
      </w:r>
      <w:r w:rsidR="00FA6FFB">
        <w:rPr>
          <w:rStyle w:val="Bodytext2"/>
          <w:sz w:val="24"/>
          <w:szCs w:val="24"/>
        </w:rPr>
        <w:t>280</w:t>
      </w:r>
      <w:r w:rsidR="00FA6FFB" w:rsidRPr="007802D6">
        <w:rPr>
          <w:rStyle w:val="Bodytext2"/>
          <w:sz w:val="24"/>
          <w:szCs w:val="24"/>
        </w:rPr>
        <w:t xml:space="preserve"> должны </w:t>
      </w:r>
      <w:r w:rsidR="00FA6FFB" w:rsidRPr="00F30B1F">
        <w:rPr>
          <w:rStyle w:val="Bodytext2"/>
          <w:sz w:val="24"/>
          <w:szCs w:val="24"/>
        </w:rPr>
        <w:t>соответствовать требованиям нормативных правовых актов и (или) технических регламентов, действующих на территории государства, принявшего стандарт</w:t>
      </w:r>
      <w:r w:rsidR="00FA6FFB" w:rsidRPr="00F30B1F">
        <w:rPr>
          <w:rFonts w:ascii="Arial" w:hAnsi="Arial" w:cs="Arial"/>
          <w:bCs/>
        </w:rPr>
        <w:t>.</w:t>
      </w:r>
    </w:p>
    <w:p w14:paraId="21D828CB" w14:textId="77777777" w:rsidR="00FA6FFB" w:rsidRPr="007802D6" w:rsidRDefault="00FA6FFB" w:rsidP="00FA6FFB">
      <w:pPr>
        <w:tabs>
          <w:tab w:val="left" w:pos="510"/>
          <w:tab w:val="left" w:pos="624"/>
        </w:tabs>
        <w:overflowPunct w:val="0"/>
        <w:autoSpaceDE w:val="0"/>
        <w:autoSpaceDN w:val="0"/>
        <w:adjustRightInd w:val="0"/>
        <w:spacing w:line="360" w:lineRule="auto"/>
        <w:ind w:firstLine="567"/>
        <w:jc w:val="both"/>
        <w:textAlignment w:val="baseline"/>
        <w:rPr>
          <w:rFonts w:ascii="Arial" w:hAnsi="Arial" w:cs="Arial"/>
        </w:rPr>
      </w:pPr>
      <w:r w:rsidRPr="00F30B1F">
        <w:rPr>
          <w:rFonts w:ascii="Arial" w:hAnsi="Arial" w:cs="Arial"/>
          <w:spacing w:val="40"/>
          <w:sz w:val="22"/>
        </w:rPr>
        <w:t>Примечание</w:t>
      </w:r>
      <w:r w:rsidRPr="00F30B1F">
        <w:rPr>
          <w:rFonts w:ascii="Arial" w:hAnsi="Arial" w:cs="Arial"/>
          <w:sz w:val="22"/>
        </w:rPr>
        <w:t xml:space="preserve"> — Информация о технических регламентах и нормативных правовых актах приведена в приложении А.</w:t>
      </w:r>
    </w:p>
    <w:p w14:paraId="72D4C8EC" w14:textId="3B71E4C3" w:rsidR="00D056E8" w:rsidRPr="00FA6FFB" w:rsidRDefault="00FA6FFB" w:rsidP="00FA6FFB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FA6FFB">
        <w:rPr>
          <w:rFonts w:ascii="Arial" w:hAnsi="Arial" w:cs="Arial"/>
        </w:rPr>
        <w:t xml:space="preserve">.2 </w:t>
      </w:r>
      <w:r>
        <w:rPr>
          <w:rFonts w:ascii="Arial" w:hAnsi="Arial" w:cs="Arial"/>
        </w:rPr>
        <w:t>П</w:t>
      </w:r>
      <w:r w:rsidR="00D056E8" w:rsidRPr="00FA6FFB">
        <w:rPr>
          <w:rFonts w:ascii="Arial" w:hAnsi="Arial" w:cs="Arial"/>
        </w:rPr>
        <w:t>ропионовую  кислоту  перевозят  в  крытых  транспортных  средствах  всеми  видами транспорта  в соответствии  с правилами транспортирования опасных грузов,  действующими  на  соответствующих видах транспорта.</w:t>
      </w:r>
    </w:p>
    <w:p w14:paraId="2EA59C49" w14:textId="61B49416" w:rsidR="00D056E8" w:rsidRPr="00FA6FFB" w:rsidRDefault="00D056E8" w:rsidP="00FA6FFB">
      <w:pPr>
        <w:spacing w:line="360" w:lineRule="auto"/>
        <w:ind w:firstLine="708"/>
        <w:jc w:val="both"/>
        <w:rPr>
          <w:rFonts w:ascii="Arial" w:hAnsi="Arial" w:cs="Arial"/>
        </w:rPr>
      </w:pPr>
      <w:r w:rsidRPr="00FA6FFB">
        <w:rPr>
          <w:rFonts w:ascii="Arial" w:hAnsi="Arial" w:cs="Arial"/>
        </w:rPr>
        <w:t>7.</w:t>
      </w:r>
      <w:r w:rsidR="00FA6FFB">
        <w:rPr>
          <w:rFonts w:ascii="Arial" w:hAnsi="Arial" w:cs="Arial"/>
        </w:rPr>
        <w:t>3</w:t>
      </w:r>
      <w:r w:rsidRPr="00FA6FFB">
        <w:rPr>
          <w:rFonts w:ascii="Arial" w:hAnsi="Arial" w:cs="Arial"/>
        </w:rPr>
        <w:t xml:space="preserve">  </w:t>
      </w:r>
      <w:r w:rsidR="00FA6FFB">
        <w:rPr>
          <w:rFonts w:ascii="Arial" w:hAnsi="Arial" w:cs="Arial"/>
        </w:rPr>
        <w:t>П</w:t>
      </w:r>
      <w:r w:rsidRPr="00FA6FFB">
        <w:rPr>
          <w:rFonts w:ascii="Arial" w:hAnsi="Arial" w:cs="Arial"/>
        </w:rPr>
        <w:t>ропионовую кислоту хранят в герметически закрытой упаковке изготовителя в хорошо вентилируемых складских помещениях,</w:t>
      </w:r>
      <w:r w:rsidR="00FA6FFB">
        <w:rPr>
          <w:rFonts w:ascii="Arial" w:hAnsi="Arial" w:cs="Arial"/>
        </w:rPr>
        <w:t xml:space="preserve"> </w:t>
      </w:r>
      <w:r w:rsidRPr="00FA6FFB">
        <w:rPr>
          <w:rFonts w:ascii="Arial" w:hAnsi="Arial" w:cs="Arial"/>
        </w:rPr>
        <w:t>приспособленных для хранения опасных веществ в соответствии  с ГОСТ 12.1.004,  на стеллажах из негорючих материалов  при температуре  не более 30 °С</w:t>
      </w:r>
      <w:r w:rsidR="00FA6FFB">
        <w:rPr>
          <w:rFonts w:ascii="Arial" w:hAnsi="Arial" w:cs="Arial"/>
        </w:rPr>
        <w:t xml:space="preserve"> </w:t>
      </w:r>
      <w:r w:rsidR="00FA6FFB" w:rsidRPr="007802D6">
        <w:rPr>
          <w:rFonts w:ascii="Arial" w:hAnsi="Arial" w:cs="Arial"/>
        </w:rPr>
        <w:t>и относительной влажности воздуха не более 65 %</w:t>
      </w:r>
      <w:r w:rsidRPr="00FA6FFB">
        <w:rPr>
          <w:rFonts w:ascii="Arial" w:hAnsi="Arial" w:cs="Arial"/>
        </w:rPr>
        <w:t>.</w:t>
      </w:r>
    </w:p>
    <w:p w14:paraId="22696D4B" w14:textId="217FFFB6" w:rsidR="00D056E8" w:rsidRPr="00FA6FFB" w:rsidRDefault="00D056E8" w:rsidP="00FA6FFB">
      <w:pPr>
        <w:spacing w:line="360" w:lineRule="auto"/>
        <w:ind w:firstLine="708"/>
        <w:rPr>
          <w:rFonts w:ascii="Arial" w:hAnsi="Arial" w:cs="Arial"/>
        </w:rPr>
      </w:pPr>
      <w:r w:rsidRPr="00FA6FFB">
        <w:rPr>
          <w:rFonts w:ascii="Arial" w:hAnsi="Arial" w:cs="Arial"/>
        </w:rPr>
        <w:t>7.</w:t>
      </w:r>
      <w:r w:rsidR="00FA6FFB">
        <w:rPr>
          <w:rFonts w:ascii="Arial" w:hAnsi="Arial" w:cs="Arial"/>
        </w:rPr>
        <w:t>4</w:t>
      </w:r>
      <w:r w:rsidRPr="00FA6FFB">
        <w:rPr>
          <w:rFonts w:ascii="Arial" w:hAnsi="Arial" w:cs="Arial"/>
        </w:rPr>
        <w:t xml:space="preserve">  Срок годности устанавливает  изготовитель.</w:t>
      </w:r>
    </w:p>
    <w:p w14:paraId="4192A8BE" w14:textId="77777777" w:rsidR="00D056E8" w:rsidRPr="00FA6FFB" w:rsidRDefault="00D056E8" w:rsidP="00FA6FFB">
      <w:pPr>
        <w:spacing w:line="360" w:lineRule="auto"/>
        <w:ind w:firstLine="708"/>
        <w:rPr>
          <w:rFonts w:ascii="Arial" w:hAnsi="Arial" w:cs="Arial"/>
        </w:rPr>
      </w:pPr>
      <w:r w:rsidRPr="00FA6FFB">
        <w:rPr>
          <w:rFonts w:ascii="Arial" w:hAnsi="Arial" w:cs="Arial"/>
        </w:rPr>
        <w:t>Рекомендуемый срок годности  пищевой  пропионовой  кислоты —  три года со дня  изготовления.</w:t>
      </w:r>
    </w:p>
    <w:p w14:paraId="47F9CA87" w14:textId="6872ED3F" w:rsidR="00BB66C2" w:rsidRDefault="00BB66C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DB1322D" w14:textId="77777777" w:rsidR="00BB66C2" w:rsidRDefault="00934736" w:rsidP="00BB66C2">
      <w:pPr>
        <w:keepNext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outlineLvl w:val="0"/>
        <w:rPr>
          <w:rFonts w:ascii="Arial" w:hAnsi="Arial" w:cs="Arial"/>
          <w:b/>
          <w:bCs/>
          <w:color w:val="000000"/>
          <w:kern w:val="32"/>
        </w:rPr>
      </w:pPr>
      <w:r w:rsidRPr="00934736">
        <w:rPr>
          <w:rFonts w:ascii="Arial" w:hAnsi="Arial" w:cs="Arial"/>
          <w:b/>
          <w:bCs/>
          <w:color w:val="000000"/>
          <w:kern w:val="32"/>
        </w:rPr>
        <w:lastRenderedPageBreak/>
        <w:t>Приложение А</w:t>
      </w:r>
      <w:r w:rsidR="00BB66C2">
        <w:rPr>
          <w:rFonts w:ascii="Arial" w:hAnsi="Arial" w:cs="Arial"/>
          <w:b/>
          <w:bCs/>
          <w:color w:val="000000"/>
          <w:kern w:val="32"/>
        </w:rPr>
        <w:t xml:space="preserve"> </w:t>
      </w:r>
    </w:p>
    <w:p w14:paraId="2227C4C0" w14:textId="77777777" w:rsidR="00BB66C2" w:rsidRDefault="00934736" w:rsidP="00BB66C2">
      <w:pPr>
        <w:keepNext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outlineLvl w:val="0"/>
        <w:rPr>
          <w:rFonts w:ascii="Arial" w:hAnsi="Arial" w:cs="Arial"/>
          <w:b/>
          <w:bCs/>
          <w:color w:val="000000"/>
          <w:kern w:val="32"/>
        </w:rPr>
      </w:pPr>
      <w:r w:rsidRPr="00934736">
        <w:rPr>
          <w:rFonts w:ascii="Arial" w:hAnsi="Arial" w:cs="Arial"/>
          <w:b/>
          <w:bCs/>
          <w:color w:val="000000"/>
          <w:kern w:val="32"/>
        </w:rPr>
        <w:t>(справочное)</w:t>
      </w:r>
    </w:p>
    <w:p w14:paraId="19E01748" w14:textId="77777777" w:rsidR="007F6116" w:rsidRDefault="00934736" w:rsidP="00BB66C2">
      <w:pPr>
        <w:keepNext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outlineLvl w:val="0"/>
        <w:rPr>
          <w:rFonts w:ascii="Arial" w:hAnsi="Arial"/>
          <w:b/>
          <w:bCs/>
          <w:kern w:val="32"/>
        </w:rPr>
      </w:pPr>
      <w:r w:rsidRPr="00F30B1F">
        <w:rPr>
          <w:rFonts w:ascii="Arial" w:hAnsi="Arial"/>
          <w:b/>
          <w:bCs/>
          <w:kern w:val="32"/>
        </w:rPr>
        <w:t xml:space="preserve">Информация о </w:t>
      </w:r>
      <w:r w:rsidR="00BB66C2">
        <w:rPr>
          <w:rFonts w:ascii="Arial" w:hAnsi="Arial"/>
          <w:b/>
          <w:bCs/>
          <w:kern w:val="32"/>
        </w:rPr>
        <w:t xml:space="preserve">применяемых </w:t>
      </w:r>
      <w:r w:rsidRPr="00F30B1F">
        <w:rPr>
          <w:rFonts w:ascii="Arial" w:hAnsi="Arial"/>
          <w:b/>
          <w:bCs/>
          <w:kern w:val="32"/>
        </w:rPr>
        <w:t xml:space="preserve">технических регламентах </w:t>
      </w:r>
    </w:p>
    <w:p w14:paraId="60B53CE3" w14:textId="44E9F302" w:rsidR="00934736" w:rsidRDefault="00934736" w:rsidP="00BB66C2">
      <w:pPr>
        <w:keepNext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outlineLvl w:val="0"/>
        <w:rPr>
          <w:rFonts w:ascii="Arial" w:hAnsi="Arial"/>
          <w:b/>
          <w:bCs/>
          <w:kern w:val="32"/>
        </w:rPr>
      </w:pPr>
      <w:r w:rsidRPr="00F30B1F">
        <w:rPr>
          <w:rFonts w:ascii="Arial" w:hAnsi="Arial"/>
          <w:b/>
          <w:bCs/>
          <w:kern w:val="32"/>
        </w:rPr>
        <w:t xml:space="preserve">и нормативных правовых актах </w:t>
      </w:r>
      <w:r w:rsidR="00BB66C2">
        <w:rPr>
          <w:rFonts w:ascii="Arial" w:hAnsi="Arial"/>
          <w:b/>
          <w:bCs/>
          <w:kern w:val="32"/>
        </w:rPr>
        <w:t>в странах</w:t>
      </w:r>
      <w:r w:rsidRPr="00F30B1F">
        <w:rPr>
          <w:rFonts w:ascii="Arial" w:hAnsi="Arial"/>
          <w:b/>
          <w:bCs/>
          <w:kern w:val="32"/>
        </w:rPr>
        <w:t xml:space="preserve"> СНГ</w:t>
      </w:r>
    </w:p>
    <w:p w14:paraId="1FFB700F" w14:textId="77777777" w:rsidR="00846841" w:rsidRDefault="00846841" w:rsidP="00BB66C2">
      <w:pPr>
        <w:keepNext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outlineLvl w:val="0"/>
        <w:rPr>
          <w:rFonts w:ascii="Arial" w:hAnsi="Arial"/>
          <w:b/>
          <w:bCs/>
          <w:kern w:val="32"/>
        </w:rPr>
      </w:pPr>
    </w:p>
    <w:tbl>
      <w:tblPr>
        <w:tblW w:w="10064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3969"/>
      </w:tblGrid>
      <w:tr w:rsidR="00934736" w:rsidRPr="00934736" w14:paraId="73707F24" w14:textId="77777777" w:rsidTr="007F6116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372F" w14:textId="77777777" w:rsidR="00C36E6C" w:rsidRDefault="00BB66C2" w:rsidP="00BB66C2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ind w:left="-108" w:right="176" w:hanging="34"/>
              <w:jc w:val="center"/>
              <w:textAlignment w:val="baseline"/>
              <w:rPr>
                <w:rFonts w:ascii="Arial" w:hAnsi="Arial" w:cs="Arial"/>
                <w:bCs/>
                <w:color w:val="00000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lang w:eastAsia="en-US"/>
              </w:rPr>
              <w:t>Наименование т</w:t>
            </w:r>
            <w:r w:rsidR="00934736" w:rsidRPr="00934736">
              <w:rPr>
                <w:rFonts w:ascii="Arial" w:hAnsi="Arial" w:cs="Arial"/>
                <w:bCs/>
                <w:color w:val="000000"/>
                <w:szCs w:val="20"/>
                <w:lang w:eastAsia="en-US"/>
              </w:rPr>
              <w:t>ехническ</w:t>
            </w:r>
            <w:r>
              <w:rPr>
                <w:rFonts w:ascii="Arial" w:hAnsi="Arial" w:cs="Arial"/>
                <w:bCs/>
                <w:color w:val="000000"/>
                <w:szCs w:val="20"/>
                <w:lang w:eastAsia="en-US"/>
              </w:rPr>
              <w:t>ого</w:t>
            </w:r>
            <w:r w:rsidR="00934736" w:rsidRPr="00934736">
              <w:rPr>
                <w:rFonts w:ascii="Arial" w:hAnsi="Arial" w:cs="Arial"/>
                <w:bCs/>
                <w:color w:val="000000"/>
                <w:szCs w:val="20"/>
                <w:lang w:eastAsia="en-US"/>
              </w:rPr>
              <w:t xml:space="preserve"> регламент</w:t>
            </w:r>
            <w:r>
              <w:rPr>
                <w:rFonts w:ascii="Arial" w:hAnsi="Arial" w:cs="Arial"/>
                <w:bCs/>
                <w:color w:val="000000"/>
                <w:szCs w:val="20"/>
                <w:lang w:eastAsia="en-US"/>
              </w:rPr>
              <w:t xml:space="preserve">а </w:t>
            </w:r>
          </w:p>
          <w:p w14:paraId="3664A621" w14:textId="42C1D666" w:rsidR="00934736" w:rsidRPr="00934736" w:rsidRDefault="00BB66C2" w:rsidP="00BB66C2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ind w:left="-108" w:right="176" w:hanging="34"/>
              <w:jc w:val="center"/>
              <w:textAlignment w:val="baseline"/>
              <w:rPr>
                <w:rFonts w:ascii="Arial" w:hAnsi="Arial" w:cs="Arial"/>
                <w:bCs/>
                <w:color w:val="00000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lang w:eastAsia="en-US"/>
              </w:rPr>
              <w:t>или нормативного правового акта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2118" w14:textId="4496ACA1" w:rsidR="00934736" w:rsidRPr="00934736" w:rsidRDefault="00934736" w:rsidP="00846841">
            <w:pPr>
              <w:overflowPunct w:val="0"/>
              <w:autoSpaceDE w:val="0"/>
              <w:autoSpaceDN w:val="0"/>
              <w:adjustRightInd w:val="0"/>
              <w:ind w:left="-9" w:hanging="43"/>
              <w:jc w:val="center"/>
              <w:textAlignment w:val="baseline"/>
              <w:rPr>
                <w:rFonts w:ascii="Arial" w:hAnsi="Arial" w:cs="Arial"/>
                <w:bCs/>
                <w:color w:val="000000"/>
                <w:szCs w:val="20"/>
                <w:lang w:eastAsia="en-US"/>
              </w:rPr>
            </w:pPr>
            <w:r w:rsidRPr="00934736">
              <w:rPr>
                <w:rFonts w:ascii="Arial" w:hAnsi="Arial" w:cs="Arial"/>
                <w:bCs/>
                <w:color w:val="000000"/>
                <w:szCs w:val="20"/>
                <w:lang w:eastAsia="en-US"/>
              </w:rPr>
              <w:t>Государство-</w:t>
            </w:r>
            <w:r w:rsidRPr="00F30B1F">
              <w:rPr>
                <w:rFonts w:ascii="Arial" w:hAnsi="Arial" w:cs="Arial"/>
                <w:bCs/>
                <w:color w:val="000000"/>
                <w:szCs w:val="20"/>
                <w:lang w:eastAsia="en-US"/>
              </w:rPr>
              <w:t>участник СНГ</w:t>
            </w:r>
          </w:p>
        </w:tc>
      </w:tr>
      <w:tr w:rsidR="00934736" w:rsidRPr="008E2112" w14:paraId="43DAEC13" w14:textId="77777777" w:rsidTr="007F6116">
        <w:trPr>
          <w:trHeight w:val="703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6A10C1DB" w14:textId="27597E2E" w:rsidR="00934736" w:rsidRDefault="00621FB6" w:rsidP="00C36E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  <w:szCs w:val="20"/>
                <w:vertAlign w:val="superscript"/>
                <w:lang w:eastAsia="en-US"/>
              </w:rPr>
            </w:pPr>
            <w:r w:rsidRPr="00934736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Технический регламент Таможенного союза </w:t>
            </w:r>
            <w:hyperlink r:id="rId16" w:anchor="7D20K3" w:history="1">
              <w:r w:rsidR="00C36E6C" w:rsidRPr="00934736">
                <w:rPr>
                  <w:rFonts w:ascii="Arial" w:hAnsi="Arial" w:cs="Arial"/>
                  <w:color w:val="000000"/>
                  <w:szCs w:val="20"/>
                  <w:lang w:eastAsia="en-US"/>
                </w:rPr>
                <w:t>ТР</w:t>
              </w:r>
              <w:r w:rsidR="00C36E6C" w:rsidRPr="00C978AD">
                <w:rPr>
                  <w:rFonts w:ascii="Arial" w:hAnsi="Arial" w:cs="Arial"/>
                </w:rPr>
                <w:t> </w:t>
              </w:r>
              <w:r w:rsidR="00C36E6C" w:rsidRPr="00934736">
                <w:rPr>
                  <w:rFonts w:ascii="Arial" w:hAnsi="Arial" w:cs="Arial"/>
                  <w:color w:val="000000"/>
                  <w:szCs w:val="20"/>
                  <w:lang w:eastAsia="en-US"/>
                </w:rPr>
                <w:t>ТС</w:t>
              </w:r>
              <w:r w:rsidR="00033B77" w:rsidRPr="00033B77">
                <w:rPr>
                  <w:rFonts w:ascii="Arial" w:hAnsi="Arial" w:cs="Arial"/>
                  <w:color w:val="000000"/>
                  <w:szCs w:val="20"/>
                  <w:lang w:eastAsia="en-US"/>
                </w:rPr>
                <w:t> </w:t>
              </w:r>
              <w:r w:rsidR="00C36E6C" w:rsidRPr="00934736">
                <w:rPr>
                  <w:rFonts w:ascii="Arial" w:hAnsi="Arial" w:cs="Arial"/>
                  <w:color w:val="000000"/>
                  <w:szCs w:val="20"/>
                  <w:lang w:eastAsia="en-US"/>
                </w:rPr>
                <w:t xml:space="preserve"> 029/2012</w:t>
              </w:r>
            </w:hyperlink>
            <w:r w:rsidR="00C36E6C" w:rsidRPr="00934736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 </w:t>
            </w:r>
            <w:r w:rsidRPr="00934736">
              <w:rPr>
                <w:rFonts w:ascii="Arial" w:hAnsi="Arial" w:cs="Arial"/>
                <w:color w:val="000000"/>
                <w:szCs w:val="20"/>
                <w:lang w:eastAsia="en-US"/>
              </w:rPr>
              <w:t>«</w:t>
            </w:r>
            <w:hyperlink r:id="rId17" w:anchor="7D20K3" w:history="1">
              <w:r w:rsidRPr="00934736">
                <w:rPr>
                  <w:rFonts w:ascii="Arial" w:hAnsi="Arial" w:cs="Arial"/>
                  <w:color w:val="000000"/>
                  <w:szCs w:val="20"/>
                  <w:lang w:eastAsia="en-US"/>
                </w:rPr>
                <w:t>Требования безопасности пищевых добавок, ароматизаторов и технологических вспомогательных средств</w:t>
              </w:r>
            </w:hyperlink>
            <w:r w:rsidRPr="00934736">
              <w:rPr>
                <w:rFonts w:ascii="Arial" w:hAnsi="Arial" w:cs="Arial"/>
                <w:color w:val="000000"/>
                <w:szCs w:val="20"/>
                <w:lang w:eastAsia="en-US"/>
              </w:rPr>
              <w:t>»</w:t>
            </w:r>
            <w:r w:rsidR="00033B77" w:rsidRPr="00F6540F">
              <w:rPr>
                <w:rFonts w:ascii="Arial" w:hAnsi="Arial" w:cs="Arial"/>
                <w:color w:val="000000"/>
                <w:szCs w:val="20"/>
                <w:vertAlign w:val="superscript"/>
                <w:lang w:eastAsia="en-US"/>
              </w:rPr>
              <w:t>1</w:t>
            </w:r>
            <w:r w:rsidR="008720BD" w:rsidRPr="008720BD">
              <w:rPr>
                <w:rFonts w:ascii="Arial" w:hAnsi="Arial" w:cs="Arial"/>
                <w:color w:val="000000"/>
                <w:szCs w:val="20"/>
                <w:vertAlign w:val="superscript"/>
                <w:lang w:eastAsia="en-US"/>
              </w:rPr>
              <w:t>)</w:t>
            </w:r>
          </w:p>
          <w:p w14:paraId="7C9DBBF9" w14:textId="172A0658" w:rsidR="00C36E6C" w:rsidRPr="00934736" w:rsidRDefault="00C36E6C" w:rsidP="00C36E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3D56" w14:textId="77777777" w:rsidR="00934736" w:rsidRPr="00934736" w:rsidRDefault="00934736" w:rsidP="00111C61">
            <w:pPr>
              <w:overflowPunct w:val="0"/>
              <w:autoSpaceDE w:val="0"/>
              <w:autoSpaceDN w:val="0"/>
              <w:adjustRightInd w:val="0"/>
              <w:ind w:left="141" w:right="176" w:firstLine="33"/>
              <w:jc w:val="center"/>
              <w:textAlignment w:val="baseline"/>
              <w:rPr>
                <w:rFonts w:ascii="Arial" w:hAnsi="Arial" w:cs="Arial"/>
                <w:color w:val="000000"/>
                <w:szCs w:val="20"/>
                <w:lang w:val="en-US" w:eastAsia="en-US"/>
              </w:rPr>
            </w:pPr>
            <w:r w:rsidRPr="00934736">
              <w:rPr>
                <w:rFonts w:ascii="Arial" w:hAnsi="Arial" w:cs="Arial"/>
                <w:color w:val="000000"/>
                <w:szCs w:val="20"/>
                <w:lang w:val="en-US" w:eastAsia="en-US"/>
              </w:rPr>
              <w:t>AM, BY, KZ, KG, RU</w:t>
            </w:r>
          </w:p>
        </w:tc>
      </w:tr>
      <w:tr w:rsidR="00934736" w:rsidRPr="008E2112" w14:paraId="238CAB5F" w14:textId="77777777" w:rsidTr="007F6116">
        <w:trPr>
          <w:trHeight w:val="978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45151B8" w14:textId="573B638F" w:rsidR="00934736" w:rsidRPr="00934736" w:rsidRDefault="00621FB6" w:rsidP="004C01D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  <w:szCs w:val="20"/>
                <w:lang w:eastAsia="en-US"/>
              </w:rPr>
            </w:pPr>
            <w:r w:rsidRPr="00934736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Технический регламент Таможенного союза </w:t>
            </w:r>
            <w:r w:rsidR="003A3635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                 </w:t>
            </w:r>
            <w:hyperlink r:id="rId18" w:anchor="7D20K3" w:history="1">
              <w:r w:rsidR="00C36E6C" w:rsidRPr="00934736">
                <w:rPr>
                  <w:rFonts w:ascii="Arial" w:hAnsi="Arial" w:cs="Arial"/>
                  <w:color w:val="000000"/>
                  <w:szCs w:val="20"/>
                  <w:lang w:eastAsia="en-US"/>
                </w:rPr>
                <w:t>ТР ТС</w:t>
              </w:r>
              <w:r w:rsidR="004C01DB" w:rsidRPr="004C01DB">
                <w:rPr>
                  <w:rFonts w:ascii="Arial" w:hAnsi="Arial" w:cs="Arial"/>
                  <w:color w:val="000000"/>
                  <w:szCs w:val="20"/>
                  <w:lang w:eastAsia="en-US"/>
                </w:rPr>
                <w:t> </w:t>
              </w:r>
              <w:r w:rsidR="00C36E6C" w:rsidRPr="00934736">
                <w:rPr>
                  <w:rFonts w:ascii="Arial" w:hAnsi="Arial" w:cs="Arial"/>
                  <w:color w:val="000000"/>
                  <w:szCs w:val="20"/>
                  <w:lang w:eastAsia="en-US"/>
                </w:rPr>
                <w:t>021/2011</w:t>
              </w:r>
            </w:hyperlink>
            <w:r w:rsidR="00C36E6C" w:rsidRPr="00934736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 </w:t>
            </w:r>
            <w:r w:rsidRPr="00934736">
              <w:rPr>
                <w:rFonts w:ascii="Arial" w:hAnsi="Arial" w:cs="Arial"/>
                <w:color w:val="000000"/>
                <w:szCs w:val="20"/>
                <w:lang w:eastAsia="en-US"/>
              </w:rPr>
              <w:t>«</w:t>
            </w:r>
            <w:hyperlink r:id="rId19" w:history="1">
              <w:r w:rsidRPr="00934736">
                <w:rPr>
                  <w:rFonts w:ascii="Arial" w:hAnsi="Arial" w:cs="Arial"/>
                  <w:color w:val="000000"/>
                  <w:szCs w:val="20"/>
                  <w:lang w:eastAsia="en-US"/>
                </w:rPr>
                <w:t>О безопасности пищевой продукции</w:t>
              </w:r>
            </w:hyperlink>
            <w:r w:rsidRPr="00934736">
              <w:rPr>
                <w:rFonts w:ascii="Arial" w:hAnsi="Arial" w:cs="Arial"/>
                <w:color w:val="000000"/>
                <w:szCs w:val="20"/>
                <w:lang w:eastAsia="en-US"/>
              </w:rPr>
              <w:t>»</w:t>
            </w:r>
            <w:r w:rsidR="004C01DB" w:rsidRPr="004C01DB">
              <w:rPr>
                <w:rFonts w:ascii="Arial" w:hAnsi="Arial" w:cs="Arial"/>
                <w:color w:val="000000"/>
                <w:szCs w:val="20"/>
                <w:vertAlign w:val="superscript"/>
                <w:lang w:eastAsia="en-US"/>
              </w:rPr>
              <w:t>2</w:t>
            </w:r>
            <w:r w:rsidR="008720BD" w:rsidRPr="008720BD">
              <w:rPr>
                <w:rFonts w:ascii="Arial" w:hAnsi="Arial" w:cs="Arial"/>
                <w:color w:val="000000"/>
                <w:szCs w:val="20"/>
                <w:vertAlign w:val="superscript"/>
                <w:lang w:eastAsia="en-US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D33D" w14:textId="77777777" w:rsidR="00934736" w:rsidRPr="00934736" w:rsidRDefault="00934736" w:rsidP="00111C61">
            <w:pPr>
              <w:overflowPunct w:val="0"/>
              <w:autoSpaceDE w:val="0"/>
              <w:autoSpaceDN w:val="0"/>
              <w:adjustRightInd w:val="0"/>
              <w:ind w:left="141" w:right="176" w:firstLine="33"/>
              <w:jc w:val="center"/>
              <w:textAlignment w:val="baseline"/>
              <w:rPr>
                <w:rFonts w:ascii="Arial" w:hAnsi="Arial" w:cs="Arial"/>
                <w:color w:val="000000"/>
                <w:szCs w:val="20"/>
                <w:lang w:val="en-US" w:eastAsia="en-US"/>
              </w:rPr>
            </w:pPr>
            <w:r w:rsidRPr="00934736">
              <w:rPr>
                <w:rFonts w:ascii="Arial" w:hAnsi="Arial" w:cs="Arial"/>
                <w:color w:val="000000"/>
                <w:szCs w:val="20"/>
                <w:lang w:val="en-US" w:eastAsia="en-US"/>
              </w:rPr>
              <w:t>AM, BY, KZ, KG, RU</w:t>
            </w:r>
          </w:p>
        </w:tc>
      </w:tr>
      <w:tr w:rsidR="00934736" w:rsidRPr="008E2112" w14:paraId="002B15D7" w14:textId="77777777" w:rsidTr="007F6116">
        <w:trPr>
          <w:trHeight w:val="69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5533B573" w14:textId="444D2A1A" w:rsidR="00EF4FC4" w:rsidRDefault="00EF4FC4" w:rsidP="00C36E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</w:rPr>
            </w:pPr>
            <w:r w:rsidRPr="00934736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Технический регламент Таможенного союза </w:t>
            </w:r>
            <w:hyperlink r:id="rId20" w:anchor="64U0IK" w:history="1">
              <w:r w:rsidR="00C36E6C" w:rsidRPr="00934736">
                <w:rPr>
                  <w:rFonts w:ascii="Arial" w:hAnsi="Arial" w:cs="Arial"/>
                  <w:color w:val="000000"/>
                  <w:szCs w:val="20"/>
                  <w:lang w:eastAsia="en-US"/>
                </w:rPr>
                <w:t>ТР ТС</w:t>
              </w:r>
              <w:r w:rsidR="004C01DB" w:rsidRPr="004C01DB">
                <w:rPr>
                  <w:rFonts w:ascii="Arial" w:hAnsi="Arial" w:cs="Arial"/>
                  <w:color w:val="000000"/>
                  <w:szCs w:val="20"/>
                  <w:lang w:eastAsia="en-US"/>
                </w:rPr>
                <w:t> </w:t>
              </w:r>
              <w:r w:rsidR="00C36E6C" w:rsidRPr="00934736">
                <w:rPr>
                  <w:rFonts w:ascii="Arial" w:hAnsi="Arial" w:cs="Arial"/>
                  <w:color w:val="000000"/>
                  <w:szCs w:val="20"/>
                  <w:lang w:eastAsia="en-US"/>
                </w:rPr>
                <w:t>005/2011</w:t>
              </w:r>
            </w:hyperlink>
            <w:r w:rsidR="00C36E6C" w:rsidRPr="00934736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  </w:t>
            </w:r>
            <w:r w:rsidRPr="00934736">
              <w:rPr>
                <w:rFonts w:ascii="Arial" w:hAnsi="Arial" w:cs="Arial"/>
                <w:color w:val="000000"/>
                <w:szCs w:val="20"/>
                <w:lang w:eastAsia="en-US"/>
              </w:rPr>
              <w:t>«</w:t>
            </w:r>
            <w:hyperlink r:id="rId21" w:history="1">
              <w:r w:rsidRPr="00934736">
                <w:rPr>
                  <w:rFonts w:ascii="Arial" w:hAnsi="Arial" w:cs="Arial"/>
                  <w:color w:val="000000"/>
                  <w:szCs w:val="20"/>
                  <w:lang w:eastAsia="en-US"/>
                </w:rPr>
                <w:t>О безопасности упаковки</w:t>
              </w:r>
            </w:hyperlink>
            <w:r w:rsidRPr="00934736">
              <w:rPr>
                <w:rFonts w:ascii="Arial" w:hAnsi="Arial" w:cs="Arial"/>
                <w:color w:val="000000"/>
                <w:szCs w:val="20"/>
                <w:lang w:eastAsia="en-US"/>
              </w:rPr>
              <w:t>»</w:t>
            </w:r>
            <w:r w:rsidR="004C01DB" w:rsidRPr="004C01DB">
              <w:rPr>
                <w:rFonts w:ascii="Arial" w:hAnsi="Arial" w:cs="Arial"/>
                <w:color w:val="000000"/>
                <w:szCs w:val="20"/>
                <w:vertAlign w:val="superscript"/>
                <w:lang w:eastAsia="en-US"/>
              </w:rPr>
              <w:t>3</w:t>
            </w:r>
            <w:r w:rsidR="008720BD" w:rsidRPr="008720BD">
              <w:rPr>
                <w:rFonts w:ascii="Arial" w:hAnsi="Arial" w:cs="Arial"/>
                <w:color w:val="000000"/>
                <w:szCs w:val="20"/>
                <w:vertAlign w:val="superscript"/>
                <w:lang w:eastAsia="en-US"/>
              </w:rPr>
              <w:t>)</w:t>
            </w:r>
          </w:p>
          <w:p w14:paraId="669717AD" w14:textId="263D9031" w:rsidR="00934736" w:rsidRPr="00934736" w:rsidRDefault="00934736" w:rsidP="00C36E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4294" w14:textId="77777777" w:rsidR="00934736" w:rsidRPr="00934736" w:rsidRDefault="00934736" w:rsidP="00111C61">
            <w:pPr>
              <w:overflowPunct w:val="0"/>
              <w:autoSpaceDE w:val="0"/>
              <w:autoSpaceDN w:val="0"/>
              <w:adjustRightInd w:val="0"/>
              <w:ind w:left="141" w:right="176" w:firstLine="33"/>
              <w:jc w:val="center"/>
              <w:textAlignment w:val="baseline"/>
              <w:rPr>
                <w:rFonts w:ascii="Arial" w:hAnsi="Arial" w:cs="Arial"/>
                <w:color w:val="000000"/>
                <w:szCs w:val="20"/>
                <w:lang w:val="en-US" w:eastAsia="en-US"/>
              </w:rPr>
            </w:pPr>
            <w:r w:rsidRPr="00934736">
              <w:rPr>
                <w:rFonts w:ascii="Arial" w:hAnsi="Arial" w:cs="Arial"/>
                <w:color w:val="000000"/>
                <w:szCs w:val="20"/>
                <w:lang w:val="en-US" w:eastAsia="en-US"/>
              </w:rPr>
              <w:t>AM, BY, KZ, KG, RU</w:t>
            </w:r>
          </w:p>
        </w:tc>
      </w:tr>
      <w:tr w:rsidR="00934736" w:rsidRPr="008E2112" w14:paraId="018300BF" w14:textId="77777777" w:rsidTr="007F6116">
        <w:trPr>
          <w:trHeight w:val="70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1DF57DD0" w14:textId="5930B56F" w:rsidR="00934736" w:rsidRDefault="00EF4FC4" w:rsidP="00C36E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  <w:szCs w:val="20"/>
                <w:vertAlign w:val="superscript"/>
                <w:lang w:eastAsia="en-US"/>
              </w:rPr>
            </w:pPr>
            <w:r w:rsidRPr="00EF4FC4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Технический регламент Таможенного союза </w:t>
            </w:r>
            <w:r w:rsidR="00C36E6C" w:rsidRPr="00EF4FC4">
              <w:rPr>
                <w:rFonts w:ascii="Arial" w:hAnsi="Arial" w:cs="Arial"/>
                <w:color w:val="000000"/>
                <w:szCs w:val="20"/>
                <w:lang w:eastAsia="en-US"/>
              </w:rPr>
              <w:t>ТР</w:t>
            </w:r>
            <w:r w:rsidR="004C01DB" w:rsidRPr="004C01DB">
              <w:rPr>
                <w:rFonts w:ascii="Arial" w:hAnsi="Arial" w:cs="Arial"/>
                <w:color w:val="000000"/>
                <w:szCs w:val="20"/>
                <w:lang w:eastAsia="en-US"/>
              </w:rPr>
              <w:t> </w:t>
            </w:r>
            <w:r w:rsidR="00C36E6C" w:rsidRPr="00EF4FC4">
              <w:rPr>
                <w:rFonts w:ascii="Arial" w:hAnsi="Arial" w:cs="Arial"/>
                <w:color w:val="000000"/>
                <w:szCs w:val="20"/>
                <w:lang w:eastAsia="en-US"/>
              </w:rPr>
              <w:t>ТС</w:t>
            </w:r>
            <w:r w:rsidR="004C01DB" w:rsidRPr="004C01DB">
              <w:rPr>
                <w:rFonts w:ascii="Arial" w:hAnsi="Arial" w:cs="Arial"/>
                <w:color w:val="000000"/>
                <w:szCs w:val="20"/>
                <w:lang w:eastAsia="en-US"/>
              </w:rPr>
              <w:t> </w:t>
            </w:r>
            <w:r w:rsidR="00C36E6C" w:rsidRPr="00EF4FC4">
              <w:rPr>
                <w:rFonts w:ascii="Arial" w:hAnsi="Arial" w:cs="Arial"/>
                <w:color w:val="000000"/>
                <w:szCs w:val="20"/>
                <w:lang w:eastAsia="en-US"/>
              </w:rPr>
              <w:t xml:space="preserve">022/2011 </w:t>
            </w:r>
            <w:r w:rsidRPr="00EF4FC4">
              <w:rPr>
                <w:rFonts w:ascii="Arial" w:hAnsi="Arial" w:cs="Arial"/>
                <w:color w:val="000000"/>
                <w:szCs w:val="20"/>
                <w:lang w:eastAsia="en-US"/>
              </w:rPr>
              <w:t>«Пищевая продукция в части ее маркировки»</w:t>
            </w:r>
            <w:r w:rsidR="004C01DB" w:rsidRPr="004C01DB">
              <w:rPr>
                <w:rFonts w:ascii="Arial" w:hAnsi="Arial" w:cs="Arial"/>
                <w:color w:val="000000"/>
                <w:szCs w:val="20"/>
                <w:vertAlign w:val="superscript"/>
                <w:lang w:eastAsia="en-US"/>
              </w:rPr>
              <w:t>4</w:t>
            </w:r>
            <w:r w:rsidR="008720BD" w:rsidRPr="008720BD">
              <w:rPr>
                <w:rFonts w:ascii="Arial" w:hAnsi="Arial" w:cs="Arial"/>
                <w:color w:val="000000"/>
                <w:szCs w:val="20"/>
                <w:vertAlign w:val="superscript"/>
                <w:lang w:eastAsia="en-US"/>
              </w:rPr>
              <w:t>)</w:t>
            </w:r>
          </w:p>
          <w:p w14:paraId="0FF18611" w14:textId="15471BB8" w:rsidR="004C01DB" w:rsidRPr="00934736" w:rsidRDefault="004C01DB" w:rsidP="00C36E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ED0E" w14:textId="77777777" w:rsidR="00934736" w:rsidRPr="00934736" w:rsidRDefault="00934736" w:rsidP="00111C61">
            <w:pPr>
              <w:overflowPunct w:val="0"/>
              <w:autoSpaceDE w:val="0"/>
              <w:autoSpaceDN w:val="0"/>
              <w:adjustRightInd w:val="0"/>
              <w:ind w:left="141" w:right="176" w:firstLine="33"/>
              <w:jc w:val="center"/>
              <w:textAlignment w:val="baseline"/>
              <w:rPr>
                <w:rFonts w:ascii="Arial" w:hAnsi="Arial" w:cs="Arial"/>
                <w:color w:val="000000"/>
                <w:szCs w:val="20"/>
                <w:lang w:val="en-US" w:eastAsia="en-US"/>
              </w:rPr>
            </w:pPr>
            <w:r w:rsidRPr="00934736">
              <w:rPr>
                <w:rFonts w:ascii="Arial" w:hAnsi="Arial" w:cs="Arial"/>
                <w:color w:val="000000"/>
                <w:szCs w:val="20"/>
                <w:lang w:val="en-US" w:eastAsia="en-US"/>
              </w:rPr>
              <w:t>AM, BY, KZ, KG, RU</w:t>
            </w:r>
          </w:p>
        </w:tc>
      </w:tr>
    </w:tbl>
    <w:p w14:paraId="47842691" w14:textId="77777777" w:rsidR="00934736" w:rsidRPr="00633465" w:rsidRDefault="00934736" w:rsidP="00934736">
      <w:pPr>
        <w:tabs>
          <w:tab w:val="left" w:pos="510"/>
          <w:tab w:val="left" w:pos="624"/>
        </w:tabs>
        <w:overflowPunct w:val="0"/>
        <w:autoSpaceDE w:val="0"/>
        <w:autoSpaceDN w:val="0"/>
        <w:adjustRightInd w:val="0"/>
        <w:spacing w:line="336" w:lineRule="auto"/>
        <w:jc w:val="both"/>
        <w:textAlignment w:val="baseline"/>
        <w:rPr>
          <w:rFonts w:ascii="Arial" w:hAnsi="Arial" w:cs="Arial"/>
          <w:sz w:val="28"/>
          <w:szCs w:val="28"/>
          <w:highlight w:val="yellow"/>
          <w:lang w:val="en-US"/>
        </w:rPr>
      </w:pPr>
    </w:p>
    <w:p w14:paraId="08A105D8" w14:textId="77777777" w:rsidR="004C01DB" w:rsidRPr="00633465" w:rsidRDefault="004C01DB" w:rsidP="00934736">
      <w:pPr>
        <w:tabs>
          <w:tab w:val="left" w:pos="510"/>
          <w:tab w:val="left" w:pos="624"/>
        </w:tabs>
        <w:overflowPunct w:val="0"/>
        <w:autoSpaceDE w:val="0"/>
        <w:autoSpaceDN w:val="0"/>
        <w:adjustRightInd w:val="0"/>
        <w:spacing w:line="336" w:lineRule="auto"/>
        <w:jc w:val="both"/>
        <w:textAlignment w:val="baseline"/>
        <w:rPr>
          <w:rFonts w:ascii="Arial" w:hAnsi="Arial" w:cs="Arial"/>
          <w:sz w:val="28"/>
          <w:szCs w:val="28"/>
          <w:highlight w:val="yellow"/>
          <w:lang w:val="en-US"/>
        </w:rPr>
      </w:pPr>
    </w:p>
    <w:p w14:paraId="1BFAE9A9" w14:textId="77777777" w:rsidR="00111C61" w:rsidRPr="00A43400" w:rsidRDefault="00111C61" w:rsidP="00111C61">
      <w:pPr>
        <w:tabs>
          <w:tab w:val="left" w:pos="567"/>
        </w:tabs>
        <w:jc w:val="both"/>
        <w:rPr>
          <w:rFonts w:ascii="Arial" w:hAnsi="Arial" w:cs="Arial"/>
          <w:b/>
          <w:bCs/>
        </w:rPr>
      </w:pPr>
      <w:r w:rsidRPr="00A43400">
        <w:rPr>
          <w:rFonts w:ascii="Arial" w:hAnsi="Arial" w:cs="Arial"/>
          <w:b/>
          <w:bCs/>
        </w:rPr>
        <w:t>____________________</w:t>
      </w:r>
    </w:p>
    <w:p w14:paraId="03E2BE75" w14:textId="01EA2EA5" w:rsidR="00111C61" w:rsidRPr="004C01DB" w:rsidRDefault="00111C61" w:rsidP="00111C61">
      <w:pPr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4C01DB">
        <w:rPr>
          <w:rFonts w:ascii="Arial" w:hAnsi="Arial" w:cs="Arial"/>
          <w:bCs/>
          <w:sz w:val="22"/>
          <w:szCs w:val="22"/>
          <w:vertAlign w:val="superscript"/>
        </w:rPr>
        <w:t>1)</w:t>
      </w:r>
      <w:r w:rsidRPr="004C01DB">
        <w:rPr>
          <w:rFonts w:ascii="Arial" w:hAnsi="Arial" w:cs="Arial"/>
          <w:bCs/>
          <w:sz w:val="22"/>
          <w:szCs w:val="22"/>
        </w:rPr>
        <w:t xml:space="preserve"> К пунктам </w:t>
      </w:r>
      <w:r w:rsidR="00F6540F" w:rsidRPr="004C01DB">
        <w:rPr>
          <w:rFonts w:ascii="Arial" w:hAnsi="Arial" w:cs="Arial"/>
          <w:bCs/>
          <w:sz w:val="22"/>
          <w:szCs w:val="22"/>
        </w:rPr>
        <w:t xml:space="preserve">3.1.2, 3.1.7, 3.2.1, 3.3.1,  3.4 </w:t>
      </w:r>
      <w:r w:rsidRPr="004C01DB">
        <w:rPr>
          <w:rFonts w:ascii="Arial" w:hAnsi="Arial" w:cs="Arial"/>
          <w:bCs/>
          <w:sz w:val="22"/>
          <w:szCs w:val="22"/>
        </w:rPr>
        <w:t>настоящего стандарта.</w:t>
      </w:r>
    </w:p>
    <w:p w14:paraId="70A2E669" w14:textId="28AFC312" w:rsidR="003A3635" w:rsidRPr="004C01DB" w:rsidRDefault="003A3635" w:rsidP="003A3635">
      <w:pPr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4C01DB">
        <w:rPr>
          <w:rFonts w:ascii="Arial" w:hAnsi="Arial" w:cs="Arial"/>
          <w:bCs/>
          <w:sz w:val="22"/>
          <w:szCs w:val="22"/>
          <w:vertAlign w:val="superscript"/>
        </w:rPr>
        <w:t>2)</w:t>
      </w:r>
      <w:r w:rsidRPr="004C01DB">
        <w:rPr>
          <w:rFonts w:ascii="Arial" w:hAnsi="Arial" w:cs="Arial"/>
          <w:bCs/>
          <w:sz w:val="22"/>
          <w:szCs w:val="22"/>
        </w:rPr>
        <w:t xml:space="preserve"> К пунктам 3.1.2, 3.2.1, 4.</w:t>
      </w:r>
      <w:r w:rsidR="009A1E25" w:rsidRPr="008E2112">
        <w:rPr>
          <w:rFonts w:ascii="Arial" w:hAnsi="Arial" w:cs="Arial"/>
          <w:bCs/>
          <w:sz w:val="22"/>
          <w:szCs w:val="22"/>
        </w:rPr>
        <w:t>10</w:t>
      </w:r>
      <w:r w:rsidRPr="004C01DB">
        <w:rPr>
          <w:rFonts w:ascii="Arial" w:hAnsi="Arial" w:cs="Arial"/>
          <w:bCs/>
          <w:sz w:val="22"/>
          <w:szCs w:val="22"/>
        </w:rPr>
        <w:t>, 7.1 настоящего стандарта.</w:t>
      </w:r>
    </w:p>
    <w:p w14:paraId="2CB13B9D" w14:textId="3D4D0AD2" w:rsidR="00111C61" w:rsidRPr="004C01DB" w:rsidRDefault="004C01DB" w:rsidP="00111C61">
      <w:pPr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4C01DB">
        <w:rPr>
          <w:rFonts w:ascii="Arial" w:hAnsi="Arial" w:cs="Arial"/>
          <w:bCs/>
          <w:sz w:val="22"/>
          <w:szCs w:val="22"/>
          <w:vertAlign w:val="superscript"/>
        </w:rPr>
        <w:t>3</w:t>
      </w:r>
      <w:r w:rsidR="00111C61" w:rsidRPr="004C01DB">
        <w:rPr>
          <w:rFonts w:ascii="Arial" w:hAnsi="Arial" w:cs="Arial"/>
          <w:bCs/>
          <w:sz w:val="22"/>
          <w:szCs w:val="22"/>
          <w:vertAlign w:val="superscript"/>
        </w:rPr>
        <w:t>)</w:t>
      </w:r>
      <w:r w:rsidR="00111C61" w:rsidRPr="004C01DB">
        <w:rPr>
          <w:rFonts w:ascii="Arial" w:hAnsi="Arial" w:cs="Arial"/>
          <w:bCs/>
          <w:sz w:val="22"/>
          <w:szCs w:val="22"/>
        </w:rPr>
        <w:t xml:space="preserve"> </w:t>
      </w:r>
      <w:r w:rsidRPr="004C01DB">
        <w:rPr>
          <w:rFonts w:ascii="Arial" w:hAnsi="Arial" w:cs="Arial"/>
          <w:bCs/>
          <w:sz w:val="22"/>
          <w:szCs w:val="22"/>
        </w:rPr>
        <w:t>К</w:t>
      </w:r>
      <w:r w:rsidR="00111C61" w:rsidRPr="004C01DB">
        <w:rPr>
          <w:rFonts w:ascii="Arial" w:hAnsi="Arial" w:cs="Arial"/>
          <w:bCs/>
          <w:sz w:val="22"/>
          <w:szCs w:val="22"/>
        </w:rPr>
        <w:t xml:space="preserve"> пункт</w:t>
      </w:r>
      <w:r w:rsidRPr="004C01DB">
        <w:rPr>
          <w:rFonts w:ascii="Arial" w:hAnsi="Arial" w:cs="Arial"/>
          <w:bCs/>
          <w:sz w:val="22"/>
          <w:szCs w:val="22"/>
        </w:rPr>
        <w:t>ам</w:t>
      </w:r>
      <w:r w:rsidR="00111C61" w:rsidRPr="004C01DB">
        <w:rPr>
          <w:rFonts w:ascii="Arial" w:hAnsi="Arial" w:cs="Arial"/>
          <w:bCs/>
          <w:sz w:val="22"/>
          <w:szCs w:val="22"/>
        </w:rPr>
        <w:t xml:space="preserve"> 3.</w:t>
      </w:r>
      <w:r w:rsidRPr="004C01DB">
        <w:rPr>
          <w:rFonts w:ascii="Arial" w:hAnsi="Arial" w:cs="Arial"/>
          <w:bCs/>
          <w:sz w:val="22"/>
          <w:szCs w:val="22"/>
        </w:rPr>
        <w:t>3.</w:t>
      </w:r>
      <w:r w:rsidR="00111C61" w:rsidRPr="004C01DB">
        <w:rPr>
          <w:rFonts w:ascii="Arial" w:hAnsi="Arial" w:cs="Arial"/>
          <w:bCs/>
          <w:sz w:val="22"/>
          <w:szCs w:val="22"/>
        </w:rPr>
        <w:t>1</w:t>
      </w:r>
      <w:r w:rsidRPr="004C01DB">
        <w:rPr>
          <w:rFonts w:ascii="Arial" w:hAnsi="Arial" w:cs="Arial"/>
          <w:bCs/>
          <w:sz w:val="22"/>
          <w:szCs w:val="22"/>
        </w:rPr>
        <w:t>, 3.3.</w:t>
      </w:r>
      <w:r w:rsidR="009A1E25" w:rsidRPr="008E2112">
        <w:rPr>
          <w:rFonts w:ascii="Arial" w:hAnsi="Arial" w:cs="Arial"/>
          <w:bCs/>
          <w:sz w:val="22"/>
          <w:szCs w:val="22"/>
        </w:rPr>
        <w:t>3</w:t>
      </w:r>
      <w:r w:rsidR="00111C61" w:rsidRPr="004C01DB">
        <w:rPr>
          <w:rFonts w:ascii="Arial" w:hAnsi="Arial" w:cs="Arial"/>
          <w:bCs/>
          <w:sz w:val="22"/>
          <w:szCs w:val="22"/>
        </w:rPr>
        <w:t xml:space="preserve"> настоящего стандарта.</w:t>
      </w:r>
    </w:p>
    <w:p w14:paraId="2648B6DA" w14:textId="677D3D10" w:rsidR="00111C61" w:rsidRPr="00111C61" w:rsidRDefault="004C01DB" w:rsidP="00111C61">
      <w:pPr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4C01DB">
        <w:rPr>
          <w:rFonts w:ascii="Arial" w:hAnsi="Arial" w:cs="Arial"/>
          <w:bCs/>
          <w:sz w:val="22"/>
          <w:szCs w:val="22"/>
          <w:vertAlign w:val="superscript"/>
        </w:rPr>
        <w:t>4</w:t>
      </w:r>
      <w:r w:rsidR="00111C61" w:rsidRPr="004C01DB">
        <w:rPr>
          <w:rFonts w:ascii="Arial" w:hAnsi="Arial" w:cs="Arial"/>
          <w:bCs/>
          <w:sz w:val="22"/>
          <w:szCs w:val="22"/>
          <w:vertAlign w:val="superscript"/>
        </w:rPr>
        <w:t>)</w:t>
      </w:r>
      <w:r w:rsidR="00111C61" w:rsidRPr="004C01DB">
        <w:rPr>
          <w:rFonts w:ascii="Arial" w:hAnsi="Arial" w:cs="Arial"/>
          <w:bCs/>
          <w:sz w:val="22"/>
          <w:szCs w:val="22"/>
        </w:rPr>
        <w:t xml:space="preserve"> </w:t>
      </w:r>
      <w:r w:rsidRPr="004C01DB">
        <w:rPr>
          <w:rFonts w:ascii="Arial" w:hAnsi="Arial" w:cs="Arial"/>
          <w:bCs/>
          <w:sz w:val="22"/>
          <w:szCs w:val="22"/>
        </w:rPr>
        <w:t xml:space="preserve">К </w:t>
      </w:r>
      <w:r w:rsidR="00111C61" w:rsidRPr="004C01DB">
        <w:rPr>
          <w:rFonts w:ascii="Arial" w:hAnsi="Arial" w:cs="Arial"/>
          <w:bCs/>
          <w:sz w:val="22"/>
          <w:szCs w:val="22"/>
        </w:rPr>
        <w:t>пункт</w:t>
      </w:r>
      <w:r w:rsidRPr="004C01DB">
        <w:rPr>
          <w:rFonts w:ascii="Arial" w:hAnsi="Arial" w:cs="Arial"/>
          <w:bCs/>
          <w:sz w:val="22"/>
          <w:szCs w:val="22"/>
        </w:rPr>
        <w:t>у</w:t>
      </w:r>
      <w:r w:rsidR="00111C61" w:rsidRPr="004C01DB">
        <w:rPr>
          <w:rFonts w:ascii="Arial" w:hAnsi="Arial" w:cs="Arial"/>
          <w:bCs/>
          <w:sz w:val="22"/>
          <w:szCs w:val="22"/>
        </w:rPr>
        <w:t xml:space="preserve"> 3.</w:t>
      </w:r>
      <w:r w:rsidRPr="004C01DB">
        <w:rPr>
          <w:rFonts w:ascii="Arial" w:hAnsi="Arial" w:cs="Arial"/>
          <w:bCs/>
          <w:sz w:val="22"/>
          <w:szCs w:val="22"/>
        </w:rPr>
        <w:t>4</w:t>
      </w:r>
      <w:r w:rsidR="00111C61" w:rsidRPr="004C01DB">
        <w:rPr>
          <w:rFonts w:ascii="Arial" w:hAnsi="Arial" w:cs="Arial"/>
          <w:bCs/>
          <w:sz w:val="22"/>
          <w:szCs w:val="22"/>
        </w:rPr>
        <w:t xml:space="preserve"> настоящего стандарта».</w:t>
      </w:r>
    </w:p>
    <w:p w14:paraId="4E9B813E" w14:textId="77777777" w:rsidR="00111C61" w:rsidRPr="00111C61" w:rsidRDefault="00111C61" w:rsidP="00111C61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3C854A7" w14:textId="77777777" w:rsidR="00934736" w:rsidRPr="00111C61" w:rsidRDefault="00934736" w:rsidP="00934736">
      <w:pPr>
        <w:tabs>
          <w:tab w:val="left" w:pos="510"/>
          <w:tab w:val="left" w:pos="624"/>
        </w:tabs>
        <w:overflowPunct w:val="0"/>
        <w:autoSpaceDE w:val="0"/>
        <w:autoSpaceDN w:val="0"/>
        <w:adjustRightInd w:val="0"/>
        <w:spacing w:line="336" w:lineRule="auto"/>
        <w:jc w:val="both"/>
        <w:textAlignment w:val="baseline"/>
        <w:rPr>
          <w:rFonts w:ascii="Arial" w:hAnsi="Arial" w:cs="Arial"/>
          <w:sz w:val="28"/>
          <w:szCs w:val="28"/>
          <w:highlight w:val="yellow"/>
        </w:rPr>
      </w:pPr>
    </w:p>
    <w:p w14:paraId="5FBA2767" w14:textId="77777777" w:rsidR="009E3884" w:rsidRPr="00111C61" w:rsidRDefault="009E3884" w:rsidP="00B72B84">
      <w:pPr>
        <w:spacing w:line="360" w:lineRule="auto"/>
        <w:ind w:firstLine="709"/>
        <w:rPr>
          <w:rFonts w:ascii="Arial" w:hAnsi="Arial" w:cs="Arial"/>
          <w:bCs/>
          <w:sz w:val="26"/>
          <w:szCs w:val="26"/>
        </w:rPr>
      </w:pPr>
    </w:p>
    <w:p w14:paraId="0386971A" w14:textId="29726CFC" w:rsidR="00CF3E94" w:rsidRPr="00111C61" w:rsidRDefault="00CF3E94" w:rsidP="00B72B84">
      <w:pPr>
        <w:spacing w:line="360" w:lineRule="auto"/>
        <w:ind w:firstLine="709"/>
        <w:rPr>
          <w:rFonts w:ascii="Arial" w:hAnsi="Arial" w:cs="Arial"/>
          <w:bCs/>
        </w:rPr>
      </w:pPr>
    </w:p>
    <w:p w14:paraId="25CBBF3D" w14:textId="619B211C" w:rsidR="00FE6365" w:rsidRDefault="00FE6365" w:rsidP="00B72B84">
      <w:pPr>
        <w:spacing w:line="360" w:lineRule="auto"/>
        <w:ind w:firstLine="709"/>
        <w:rPr>
          <w:rFonts w:ascii="Arial" w:hAnsi="Arial" w:cs="Arial"/>
          <w:bCs/>
        </w:rPr>
      </w:pPr>
    </w:p>
    <w:p w14:paraId="2469E4F8" w14:textId="77777777" w:rsidR="004C01DB" w:rsidRDefault="004C01DB" w:rsidP="00B72B84">
      <w:pPr>
        <w:spacing w:line="360" w:lineRule="auto"/>
        <w:ind w:firstLine="709"/>
        <w:rPr>
          <w:rFonts w:ascii="Arial" w:hAnsi="Arial" w:cs="Arial"/>
          <w:bCs/>
        </w:rPr>
      </w:pPr>
    </w:p>
    <w:p w14:paraId="0D81CC19" w14:textId="77777777" w:rsidR="004C01DB" w:rsidRDefault="004C01DB" w:rsidP="00B72B84">
      <w:pPr>
        <w:spacing w:line="360" w:lineRule="auto"/>
        <w:ind w:firstLine="709"/>
        <w:rPr>
          <w:rFonts w:ascii="Arial" w:hAnsi="Arial" w:cs="Arial"/>
          <w:bCs/>
        </w:rPr>
      </w:pPr>
    </w:p>
    <w:p w14:paraId="477F91EE" w14:textId="77777777" w:rsidR="004C01DB" w:rsidRDefault="004C01DB" w:rsidP="00B72B84">
      <w:pPr>
        <w:spacing w:line="360" w:lineRule="auto"/>
        <w:ind w:firstLine="709"/>
        <w:rPr>
          <w:rFonts w:ascii="Arial" w:hAnsi="Arial" w:cs="Arial"/>
          <w:bCs/>
        </w:rPr>
      </w:pPr>
    </w:p>
    <w:p w14:paraId="040E2FCE" w14:textId="77777777" w:rsidR="004C01DB" w:rsidRDefault="004C01DB" w:rsidP="00B72B84">
      <w:pPr>
        <w:spacing w:line="360" w:lineRule="auto"/>
        <w:ind w:firstLine="709"/>
        <w:rPr>
          <w:rFonts w:ascii="Arial" w:hAnsi="Arial" w:cs="Arial"/>
          <w:bCs/>
        </w:rPr>
      </w:pPr>
    </w:p>
    <w:p w14:paraId="2F4CAB3B" w14:textId="77777777" w:rsidR="004C01DB" w:rsidRDefault="004C01DB" w:rsidP="00B72B84">
      <w:pPr>
        <w:spacing w:line="360" w:lineRule="auto"/>
        <w:ind w:firstLine="709"/>
        <w:rPr>
          <w:rFonts w:ascii="Arial" w:hAnsi="Arial" w:cs="Arial"/>
          <w:bCs/>
        </w:rPr>
      </w:pPr>
    </w:p>
    <w:p w14:paraId="2B51D585" w14:textId="77777777" w:rsidR="004C01DB" w:rsidRPr="00111C61" w:rsidRDefault="004C01DB" w:rsidP="00B72B84">
      <w:pPr>
        <w:spacing w:line="360" w:lineRule="auto"/>
        <w:ind w:firstLine="709"/>
        <w:rPr>
          <w:rFonts w:ascii="Arial" w:hAnsi="Arial" w:cs="Arial"/>
          <w:bCs/>
        </w:rPr>
      </w:pPr>
    </w:p>
    <w:p w14:paraId="17522975" w14:textId="36AB4629" w:rsidR="00FE6365" w:rsidRPr="00111C61" w:rsidRDefault="00FE6365" w:rsidP="00B72B84">
      <w:pPr>
        <w:spacing w:line="360" w:lineRule="auto"/>
        <w:ind w:firstLine="709"/>
        <w:rPr>
          <w:rFonts w:ascii="Arial" w:hAnsi="Arial" w:cs="Arial"/>
          <w:bCs/>
        </w:rPr>
      </w:pPr>
    </w:p>
    <w:p w14:paraId="4D3C3B93" w14:textId="77777777" w:rsidR="003371BA" w:rsidRPr="00C978AD" w:rsidRDefault="003371BA" w:rsidP="003371BA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</w:rPr>
      </w:pPr>
      <w:r w:rsidRPr="00C978AD">
        <w:rPr>
          <w:rFonts w:ascii="Arial" w:hAnsi="Arial" w:cs="Arial"/>
        </w:rPr>
        <w:t>__________________________________________________</w:t>
      </w:r>
      <w:r w:rsidR="00432243" w:rsidRPr="00C978AD">
        <w:rPr>
          <w:rFonts w:ascii="Arial" w:hAnsi="Arial" w:cs="Arial"/>
        </w:rPr>
        <w:t>______________</w:t>
      </w:r>
      <w:r w:rsidRPr="00C978AD">
        <w:rPr>
          <w:rFonts w:ascii="Arial" w:hAnsi="Arial" w:cs="Arial"/>
        </w:rPr>
        <w:t>__________</w:t>
      </w:r>
    </w:p>
    <w:p w14:paraId="1AC65BA2" w14:textId="77777777" w:rsidR="003371BA" w:rsidRPr="00C978AD" w:rsidRDefault="003371BA" w:rsidP="00F319C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46B6188A" w14:textId="3EBE43B8" w:rsidR="00100874" w:rsidRPr="00C978AD" w:rsidRDefault="00A550A5" w:rsidP="0087344F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</w:rPr>
      </w:pPr>
      <w:r w:rsidRPr="00C978AD">
        <w:rPr>
          <w:rFonts w:ascii="Arial" w:hAnsi="Arial" w:cs="Arial"/>
        </w:rPr>
        <w:t>УДК</w:t>
      </w:r>
      <w:r w:rsidR="00FE6365" w:rsidRPr="00C978AD">
        <w:rPr>
          <w:rFonts w:ascii="Arial" w:hAnsi="Arial" w:cs="Arial"/>
        </w:rPr>
        <w:t xml:space="preserve"> 66</w:t>
      </w:r>
      <w:r w:rsidR="00FA6FFB">
        <w:rPr>
          <w:rFonts w:ascii="Arial" w:hAnsi="Arial" w:cs="Arial"/>
        </w:rPr>
        <w:t>3</w:t>
      </w:r>
      <w:r w:rsidR="00FE6365" w:rsidRPr="00C978AD">
        <w:rPr>
          <w:rFonts w:ascii="Arial" w:hAnsi="Arial" w:cs="Arial"/>
        </w:rPr>
        <w:t>.</w:t>
      </w:r>
      <w:r w:rsidR="00FA6FFB">
        <w:rPr>
          <w:rFonts w:ascii="Arial" w:hAnsi="Arial" w:cs="Arial"/>
        </w:rPr>
        <w:t>05</w:t>
      </w:r>
      <w:r w:rsidR="00033B77">
        <w:rPr>
          <w:rFonts w:ascii="Arial" w:hAnsi="Arial" w:cs="Arial"/>
        </w:rPr>
        <w:t>:006.354</w:t>
      </w:r>
      <w:r w:rsidR="009B210D" w:rsidRPr="00C978AD">
        <w:rPr>
          <w:rFonts w:ascii="Arial" w:hAnsi="Arial" w:cs="Arial"/>
        </w:rPr>
        <w:t xml:space="preserve"> </w:t>
      </w:r>
      <w:r w:rsidR="00033B77">
        <w:rPr>
          <w:rFonts w:ascii="Arial" w:hAnsi="Arial" w:cs="Arial"/>
        </w:rPr>
        <w:tab/>
      </w:r>
      <w:r w:rsidR="00926CDA" w:rsidRPr="00C978AD">
        <w:rPr>
          <w:rFonts w:ascii="Arial" w:hAnsi="Arial" w:cs="Arial"/>
        </w:rPr>
        <w:tab/>
      </w:r>
      <w:r w:rsidR="00033B77">
        <w:rPr>
          <w:rFonts w:ascii="Arial" w:hAnsi="Arial" w:cs="Arial"/>
        </w:rPr>
        <w:tab/>
      </w:r>
      <w:r w:rsidR="00033B77">
        <w:rPr>
          <w:rFonts w:ascii="Arial" w:hAnsi="Arial" w:cs="Arial"/>
        </w:rPr>
        <w:tab/>
      </w:r>
      <w:r w:rsidR="00100874" w:rsidRPr="00C978AD">
        <w:rPr>
          <w:rFonts w:ascii="Arial" w:hAnsi="Arial" w:cs="Arial"/>
        </w:rPr>
        <w:tab/>
      </w:r>
      <w:r w:rsidR="00DD3978" w:rsidRPr="00C978AD">
        <w:rPr>
          <w:rFonts w:ascii="Arial" w:hAnsi="Arial" w:cs="Arial"/>
        </w:rPr>
        <w:tab/>
      </w:r>
      <w:r w:rsidR="00DD3978" w:rsidRPr="00C978AD">
        <w:rPr>
          <w:rFonts w:ascii="Arial" w:hAnsi="Arial" w:cs="Arial"/>
        </w:rPr>
        <w:tab/>
      </w:r>
      <w:r w:rsidR="00DD3978" w:rsidRPr="00C978AD">
        <w:rPr>
          <w:rFonts w:ascii="Arial" w:hAnsi="Arial" w:cs="Arial"/>
        </w:rPr>
        <w:tab/>
      </w:r>
      <w:r w:rsidR="00CB51A4" w:rsidRPr="00C978AD">
        <w:rPr>
          <w:rFonts w:ascii="Arial" w:hAnsi="Arial" w:cs="Arial"/>
        </w:rPr>
        <w:t>М</w:t>
      </w:r>
      <w:r w:rsidR="00970BF1" w:rsidRPr="00C978AD">
        <w:rPr>
          <w:rFonts w:ascii="Arial" w:hAnsi="Arial" w:cs="Arial"/>
        </w:rPr>
        <w:t xml:space="preserve">КС </w:t>
      </w:r>
      <w:r w:rsidR="00E87B92" w:rsidRPr="00C978AD">
        <w:rPr>
          <w:rFonts w:ascii="Arial" w:hAnsi="Arial" w:cs="Arial"/>
        </w:rPr>
        <w:t>67.220.20</w:t>
      </w:r>
    </w:p>
    <w:p w14:paraId="52D832EF" w14:textId="75A2986B" w:rsidR="007673E5" w:rsidRPr="00C978AD" w:rsidRDefault="00970BF1" w:rsidP="00FA6FFB">
      <w:pPr>
        <w:pStyle w:val="af8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78AD">
        <w:rPr>
          <w:rFonts w:ascii="Arial" w:hAnsi="Arial" w:cs="Arial"/>
          <w:sz w:val="24"/>
          <w:szCs w:val="24"/>
        </w:rPr>
        <w:t xml:space="preserve">Ключевые слова: </w:t>
      </w:r>
      <w:r w:rsidR="0087344F" w:rsidRPr="00C978AD">
        <w:rPr>
          <w:rFonts w:ascii="Arial" w:hAnsi="Arial" w:cs="Arial"/>
          <w:sz w:val="24"/>
          <w:szCs w:val="24"/>
        </w:rPr>
        <w:t>пищевая добавка</w:t>
      </w:r>
      <w:r w:rsidR="0087344F" w:rsidRPr="007802D6">
        <w:rPr>
          <w:rFonts w:ascii="Arial" w:hAnsi="Arial" w:cs="Arial"/>
          <w:sz w:val="24"/>
          <w:szCs w:val="24"/>
        </w:rPr>
        <w:t xml:space="preserve">, </w:t>
      </w:r>
      <w:r w:rsidR="00FA6FFB">
        <w:rPr>
          <w:rStyle w:val="Bodytext2"/>
          <w:sz w:val="24"/>
          <w:szCs w:val="24"/>
        </w:rPr>
        <w:t>пропионовая</w:t>
      </w:r>
      <w:r w:rsidR="00033B77" w:rsidRPr="007802D6">
        <w:rPr>
          <w:rStyle w:val="Bodytext2"/>
          <w:sz w:val="24"/>
          <w:szCs w:val="24"/>
        </w:rPr>
        <w:t xml:space="preserve"> </w:t>
      </w:r>
      <w:r w:rsidR="00B935B5" w:rsidRPr="007802D6">
        <w:rPr>
          <w:rStyle w:val="Bodytext2"/>
          <w:sz w:val="24"/>
          <w:szCs w:val="24"/>
        </w:rPr>
        <w:t>кислота Е</w:t>
      </w:r>
      <w:r w:rsidR="00FA6FFB">
        <w:rPr>
          <w:rStyle w:val="Bodytext2"/>
          <w:sz w:val="24"/>
          <w:szCs w:val="24"/>
        </w:rPr>
        <w:t>280</w:t>
      </w:r>
      <w:r w:rsidR="007C0184" w:rsidRPr="007802D6">
        <w:rPr>
          <w:rFonts w:ascii="Arial" w:hAnsi="Arial" w:cs="Arial"/>
          <w:sz w:val="24"/>
          <w:szCs w:val="24"/>
        </w:rPr>
        <w:t>,</w:t>
      </w:r>
      <w:r w:rsidR="007C0184" w:rsidRPr="00C978AD">
        <w:rPr>
          <w:rFonts w:ascii="Arial" w:hAnsi="Arial" w:cs="Arial"/>
          <w:sz w:val="24"/>
          <w:szCs w:val="24"/>
        </w:rPr>
        <w:t xml:space="preserve"> </w:t>
      </w:r>
      <w:r w:rsidR="0087344F" w:rsidRPr="00C978AD">
        <w:rPr>
          <w:rFonts w:ascii="Arial" w:hAnsi="Arial" w:cs="Arial"/>
          <w:sz w:val="24"/>
          <w:szCs w:val="24"/>
        </w:rPr>
        <w:t>показатели качества, упаковка, маркировка, требования безопасности, правила приемки, методы контроля, транспортирование, хранение</w:t>
      </w:r>
    </w:p>
    <w:p w14:paraId="2CC4A367" w14:textId="77777777" w:rsidR="00D677B0" w:rsidRPr="00C978AD" w:rsidRDefault="00D677B0" w:rsidP="00D677B0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</w:rPr>
      </w:pPr>
      <w:r w:rsidRPr="00C978AD">
        <w:rPr>
          <w:rFonts w:ascii="Arial" w:hAnsi="Arial" w:cs="Arial"/>
        </w:rPr>
        <w:t>____________________________________</w:t>
      </w:r>
      <w:r w:rsidR="00432243" w:rsidRPr="00C978AD">
        <w:rPr>
          <w:rFonts w:ascii="Arial" w:hAnsi="Arial" w:cs="Arial"/>
        </w:rPr>
        <w:t>___________</w:t>
      </w:r>
      <w:r w:rsidR="00533A20" w:rsidRPr="00C978AD">
        <w:rPr>
          <w:rFonts w:ascii="Arial" w:hAnsi="Arial" w:cs="Arial"/>
        </w:rPr>
        <w:t>_</w:t>
      </w:r>
      <w:r w:rsidRPr="00C978AD">
        <w:rPr>
          <w:rFonts w:ascii="Arial" w:hAnsi="Arial" w:cs="Arial"/>
        </w:rPr>
        <w:t>__________________________</w:t>
      </w:r>
    </w:p>
    <w:p w14:paraId="35A1D577" w14:textId="77777777" w:rsidR="00FE6365" w:rsidRDefault="00FE6365" w:rsidP="00DD3978">
      <w:pPr>
        <w:overflowPunct w:val="0"/>
        <w:autoSpaceDE w:val="0"/>
        <w:autoSpaceDN w:val="0"/>
        <w:adjustRightInd w:val="0"/>
        <w:spacing w:line="360" w:lineRule="auto"/>
        <w:ind w:firstLine="567"/>
        <w:jc w:val="center"/>
        <w:textAlignment w:val="baseline"/>
        <w:rPr>
          <w:rFonts w:ascii="Arial" w:hAnsi="Arial" w:cs="Arial"/>
        </w:rPr>
      </w:pPr>
    </w:p>
    <w:p w14:paraId="7D79160C" w14:textId="77777777" w:rsidR="004C01DB" w:rsidRDefault="004C01DB" w:rsidP="00DD3978">
      <w:pPr>
        <w:overflowPunct w:val="0"/>
        <w:autoSpaceDE w:val="0"/>
        <w:autoSpaceDN w:val="0"/>
        <w:adjustRightInd w:val="0"/>
        <w:spacing w:line="360" w:lineRule="auto"/>
        <w:ind w:firstLine="567"/>
        <w:jc w:val="center"/>
        <w:textAlignment w:val="baseline"/>
        <w:rPr>
          <w:rFonts w:ascii="Arial" w:hAnsi="Arial" w:cs="Arial"/>
        </w:rPr>
      </w:pPr>
    </w:p>
    <w:p w14:paraId="294FB62F" w14:textId="77777777" w:rsidR="004C01DB" w:rsidRDefault="004C01DB" w:rsidP="00DD3978">
      <w:pPr>
        <w:overflowPunct w:val="0"/>
        <w:autoSpaceDE w:val="0"/>
        <w:autoSpaceDN w:val="0"/>
        <w:adjustRightInd w:val="0"/>
        <w:spacing w:line="360" w:lineRule="auto"/>
        <w:ind w:firstLine="567"/>
        <w:jc w:val="center"/>
        <w:textAlignment w:val="baseline"/>
        <w:rPr>
          <w:rFonts w:ascii="Arial" w:hAnsi="Arial" w:cs="Arial"/>
        </w:rPr>
      </w:pPr>
    </w:p>
    <w:p w14:paraId="720CEB3C" w14:textId="77777777" w:rsidR="004C01DB" w:rsidRPr="00C978AD" w:rsidRDefault="004C01DB" w:rsidP="00DD3978">
      <w:pPr>
        <w:overflowPunct w:val="0"/>
        <w:autoSpaceDE w:val="0"/>
        <w:autoSpaceDN w:val="0"/>
        <w:adjustRightInd w:val="0"/>
        <w:spacing w:line="360" w:lineRule="auto"/>
        <w:ind w:firstLine="567"/>
        <w:jc w:val="center"/>
        <w:textAlignment w:val="baseline"/>
        <w:rPr>
          <w:rFonts w:ascii="Arial" w:hAnsi="Arial" w:cs="Arial"/>
        </w:rPr>
      </w:pPr>
    </w:p>
    <w:p w14:paraId="51DB00E5" w14:textId="59BE23B0" w:rsidR="00D94761" w:rsidRDefault="000D1E53" w:rsidP="00D94761">
      <w:pPr>
        <w:overflowPunct w:val="0"/>
        <w:autoSpaceDE w:val="0"/>
        <w:autoSpaceDN w:val="0"/>
        <w:adjustRightInd w:val="0"/>
        <w:spacing w:line="360" w:lineRule="auto"/>
        <w:ind w:firstLine="567"/>
        <w:jc w:val="center"/>
        <w:textAlignment w:val="baseline"/>
        <w:rPr>
          <w:rFonts w:ascii="Arial" w:hAnsi="Arial" w:cs="Arial"/>
        </w:rPr>
      </w:pPr>
      <w:r w:rsidRPr="00C978AD">
        <w:rPr>
          <w:rFonts w:ascii="Arial" w:hAnsi="Arial" w:cs="Arial"/>
        </w:rPr>
        <w:t>Разработчики стандарта: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3402"/>
        <w:gridCol w:w="2268"/>
      </w:tblGrid>
      <w:tr w:rsidR="00D94761" w:rsidRPr="006064DE" w14:paraId="64A5FF32" w14:textId="77777777" w:rsidTr="00D94761">
        <w:tc>
          <w:tcPr>
            <w:tcW w:w="3828" w:type="dxa"/>
          </w:tcPr>
          <w:p w14:paraId="5D82442D" w14:textId="7D6DB6BE" w:rsidR="00D94761" w:rsidRPr="00B76302" w:rsidRDefault="00D94761" w:rsidP="00B76302">
            <w:pPr>
              <w:ind w:left="37"/>
              <w:jc w:val="both"/>
              <w:rPr>
                <w:rFonts w:ascii="Arial" w:hAnsi="Arial" w:cs="Arial"/>
                <w:highlight w:val="green"/>
              </w:rPr>
            </w:pPr>
            <w:r w:rsidRPr="00B76302">
              <w:rPr>
                <w:rFonts w:ascii="Arial" w:hAnsi="Arial" w:cs="Arial"/>
              </w:rPr>
              <w:t>Директор ФГБНУ</w:t>
            </w:r>
            <w:r w:rsidRPr="00B76302">
              <w:rPr>
                <w:rFonts w:ascii="Arial" w:hAnsi="Arial" w:cs="Arial"/>
                <w:bCs/>
              </w:rPr>
              <w:t xml:space="preserve"> «ФНЦ пищевых систем им. В.М. Горбатова» РАН</w:t>
            </w:r>
          </w:p>
        </w:tc>
        <w:tc>
          <w:tcPr>
            <w:tcW w:w="3402" w:type="dxa"/>
          </w:tcPr>
          <w:p w14:paraId="697E60CA" w14:textId="61784D0A" w:rsidR="00D94761" w:rsidRPr="00B76302" w:rsidRDefault="00D94761" w:rsidP="009B4E83">
            <w:pPr>
              <w:jc w:val="center"/>
              <w:rPr>
                <w:rFonts w:ascii="Arial" w:hAnsi="Arial" w:cs="Arial"/>
                <w:noProof/>
                <w:highlight w:val="green"/>
              </w:rPr>
            </w:pPr>
          </w:p>
          <w:p w14:paraId="30541B8C" w14:textId="77777777" w:rsidR="00D94761" w:rsidRPr="00B76302" w:rsidRDefault="00D94761" w:rsidP="009B4E83">
            <w:pPr>
              <w:jc w:val="center"/>
              <w:rPr>
                <w:rFonts w:ascii="Arial" w:hAnsi="Arial" w:cs="Arial"/>
                <w:noProof/>
                <w:highlight w:val="green"/>
              </w:rPr>
            </w:pPr>
          </w:p>
          <w:p w14:paraId="25B18E7F" w14:textId="77777777" w:rsidR="00D94761" w:rsidRPr="00B76302" w:rsidRDefault="00D94761" w:rsidP="009B4E8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2268" w:type="dxa"/>
          </w:tcPr>
          <w:p w14:paraId="27B4604D" w14:textId="77777777" w:rsidR="00D94761" w:rsidRPr="00B76302" w:rsidRDefault="00D94761" w:rsidP="009B4E83">
            <w:pPr>
              <w:jc w:val="both"/>
              <w:rPr>
                <w:rFonts w:ascii="Arial" w:hAnsi="Arial" w:cs="Arial"/>
              </w:rPr>
            </w:pPr>
            <w:r w:rsidRPr="00B76302">
              <w:rPr>
                <w:rFonts w:ascii="Arial" w:hAnsi="Arial" w:cs="Arial"/>
              </w:rPr>
              <w:t>О.А. Кузнецова</w:t>
            </w:r>
          </w:p>
          <w:p w14:paraId="4DDF2C5C" w14:textId="77777777" w:rsidR="00D94761" w:rsidRPr="00B76302" w:rsidRDefault="00D94761" w:rsidP="009B4E83">
            <w:pPr>
              <w:jc w:val="both"/>
              <w:rPr>
                <w:rFonts w:ascii="Arial" w:hAnsi="Arial" w:cs="Arial"/>
              </w:rPr>
            </w:pPr>
          </w:p>
          <w:p w14:paraId="05B59CB8" w14:textId="77777777" w:rsidR="00D94761" w:rsidRPr="00B76302" w:rsidRDefault="00D94761" w:rsidP="009B4E83">
            <w:pPr>
              <w:jc w:val="both"/>
              <w:rPr>
                <w:rFonts w:ascii="Arial" w:hAnsi="Arial" w:cs="Arial"/>
              </w:rPr>
            </w:pPr>
          </w:p>
          <w:p w14:paraId="2349E369" w14:textId="77777777" w:rsidR="00D94761" w:rsidRPr="00B76302" w:rsidRDefault="00D94761" w:rsidP="009B4E83">
            <w:pPr>
              <w:jc w:val="both"/>
              <w:rPr>
                <w:rFonts w:ascii="Arial" w:hAnsi="Arial" w:cs="Arial"/>
              </w:rPr>
            </w:pPr>
          </w:p>
        </w:tc>
      </w:tr>
      <w:tr w:rsidR="00D94761" w:rsidRPr="006064DE" w14:paraId="5D1D9537" w14:textId="77777777" w:rsidTr="00D94761">
        <w:tc>
          <w:tcPr>
            <w:tcW w:w="3828" w:type="dxa"/>
          </w:tcPr>
          <w:p w14:paraId="187936D9" w14:textId="77777777" w:rsidR="00D94761" w:rsidRPr="00B76302" w:rsidRDefault="00D94761" w:rsidP="00B76302">
            <w:pPr>
              <w:overflowPunct w:val="0"/>
              <w:autoSpaceDE w:val="0"/>
              <w:autoSpaceDN w:val="0"/>
              <w:adjustRightInd w:val="0"/>
              <w:ind w:left="37"/>
              <w:textAlignment w:val="baseline"/>
              <w:rPr>
                <w:rFonts w:ascii="Arial" w:hAnsi="Arial" w:cs="Arial"/>
              </w:rPr>
            </w:pPr>
            <w:r w:rsidRPr="00B76302">
              <w:rPr>
                <w:rFonts w:ascii="Arial" w:hAnsi="Arial" w:cs="Arial"/>
              </w:rPr>
              <w:t xml:space="preserve">Руководитель отдела </w:t>
            </w:r>
          </w:p>
          <w:p w14:paraId="7F7A7431" w14:textId="41CE0A98" w:rsidR="00D94761" w:rsidRPr="00B76302" w:rsidRDefault="00D94761" w:rsidP="00B76302">
            <w:pPr>
              <w:overflowPunct w:val="0"/>
              <w:autoSpaceDE w:val="0"/>
              <w:autoSpaceDN w:val="0"/>
              <w:adjustRightInd w:val="0"/>
              <w:ind w:left="37"/>
              <w:textAlignment w:val="baseline"/>
              <w:rPr>
                <w:rFonts w:ascii="Arial" w:hAnsi="Arial" w:cs="Arial"/>
              </w:rPr>
            </w:pPr>
            <w:r w:rsidRPr="00B76302">
              <w:rPr>
                <w:rFonts w:ascii="Arial" w:hAnsi="Arial" w:cs="Arial"/>
              </w:rPr>
              <w:t>«Технического регулирования»</w:t>
            </w:r>
          </w:p>
          <w:p w14:paraId="6DEDB491" w14:textId="77777777" w:rsidR="00D94761" w:rsidRPr="00B76302" w:rsidRDefault="00D94761" w:rsidP="00B76302">
            <w:pPr>
              <w:ind w:left="37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3351B95" w14:textId="5F305FA8" w:rsidR="00D94761" w:rsidRPr="00B76302" w:rsidRDefault="00D94761" w:rsidP="009B4E83">
            <w:pPr>
              <w:jc w:val="center"/>
              <w:rPr>
                <w:rFonts w:ascii="Arial" w:hAnsi="Arial" w:cs="Arial"/>
                <w:noProof/>
                <w:highlight w:val="green"/>
              </w:rPr>
            </w:pPr>
          </w:p>
        </w:tc>
        <w:tc>
          <w:tcPr>
            <w:tcW w:w="2268" w:type="dxa"/>
          </w:tcPr>
          <w:p w14:paraId="376FF52D" w14:textId="6DB7320C" w:rsidR="00D94761" w:rsidRPr="00B76302" w:rsidRDefault="00D94761" w:rsidP="009B4E83">
            <w:pPr>
              <w:jc w:val="both"/>
              <w:rPr>
                <w:rFonts w:ascii="Arial" w:hAnsi="Arial" w:cs="Arial"/>
              </w:rPr>
            </w:pPr>
            <w:r w:rsidRPr="00B76302">
              <w:rPr>
                <w:rFonts w:ascii="Arial" w:hAnsi="Arial" w:cs="Arial"/>
              </w:rPr>
              <w:t>Ю.А. Кузлякина</w:t>
            </w:r>
          </w:p>
        </w:tc>
      </w:tr>
      <w:tr w:rsidR="00B76302" w:rsidRPr="006064DE" w14:paraId="4E7E9349" w14:textId="77777777" w:rsidTr="00D94761">
        <w:tc>
          <w:tcPr>
            <w:tcW w:w="3828" w:type="dxa"/>
          </w:tcPr>
          <w:p w14:paraId="4486A228" w14:textId="4F1672AE" w:rsidR="00B76302" w:rsidRDefault="00FA6FFB" w:rsidP="00B76302">
            <w:pPr>
              <w:overflowPunct w:val="0"/>
              <w:autoSpaceDE w:val="0"/>
              <w:autoSpaceDN w:val="0"/>
              <w:adjustRightInd w:val="0"/>
              <w:ind w:left="37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</w:t>
            </w:r>
            <w:r w:rsidR="00B76302" w:rsidRPr="00B76302">
              <w:rPr>
                <w:rFonts w:ascii="Arial" w:hAnsi="Arial" w:cs="Arial"/>
              </w:rPr>
              <w:t>уководител</w:t>
            </w:r>
            <w:r>
              <w:rPr>
                <w:rFonts w:ascii="Arial" w:hAnsi="Arial" w:cs="Arial"/>
              </w:rPr>
              <w:t>ь</w:t>
            </w:r>
            <w:r w:rsidR="00B76302" w:rsidRPr="00B76302">
              <w:rPr>
                <w:rFonts w:ascii="Arial" w:hAnsi="Arial" w:cs="Arial"/>
              </w:rPr>
              <w:t xml:space="preserve"> отдела «Научно-прикладных и технологических разработок»</w:t>
            </w:r>
          </w:p>
          <w:p w14:paraId="1C3CE5B6" w14:textId="7B67BB34" w:rsidR="00B76302" w:rsidRPr="00B76302" w:rsidRDefault="00B76302" w:rsidP="00B763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7453215" w14:textId="77777777" w:rsidR="00B76302" w:rsidRPr="00B76302" w:rsidRDefault="00B76302" w:rsidP="009B4E83">
            <w:pPr>
              <w:jc w:val="center"/>
              <w:rPr>
                <w:rFonts w:ascii="Arial" w:hAnsi="Arial" w:cs="Arial"/>
                <w:noProof/>
                <w:highlight w:val="green"/>
              </w:rPr>
            </w:pPr>
          </w:p>
        </w:tc>
        <w:tc>
          <w:tcPr>
            <w:tcW w:w="2268" w:type="dxa"/>
          </w:tcPr>
          <w:p w14:paraId="649F4DF5" w14:textId="1D29BFB5" w:rsidR="00B76302" w:rsidRPr="00B76302" w:rsidRDefault="00FA6FFB" w:rsidP="009B4E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</w:t>
            </w:r>
            <w:r w:rsidR="00B76302" w:rsidRPr="00B7630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В</w:t>
            </w:r>
            <w:r w:rsidR="00B76302" w:rsidRPr="00B76302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Насонова</w:t>
            </w:r>
          </w:p>
        </w:tc>
      </w:tr>
    </w:tbl>
    <w:p w14:paraId="3DECB4DF" w14:textId="0913B6C6" w:rsidR="00D94761" w:rsidRDefault="00D94761" w:rsidP="006F163F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</w:rPr>
      </w:pPr>
    </w:p>
    <w:p w14:paraId="1C9B625A" w14:textId="77777777" w:rsidR="00265C7A" w:rsidRPr="00C978AD" w:rsidRDefault="00265C7A" w:rsidP="000D1E53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1018CD52" w14:textId="77777777" w:rsidR="00C24C99" w:rsidRPr="00C978AD" w:rsidRDefault="00C24C99" w:rsidP="003526F3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2289863A" w14:textId="77777777" w:rsidR="00C24C99" w:rsidRDefault="00C24C99" w:rsidP="003526F3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6EDF04FE" w14:textId="77777777" w:rsidR="001A5FF8" w:rsidRDefault="001A5FF8" w:rsidP="003526F3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7CCF7231" w14:textId="77777777" w:rsidR="001A5FF8" w:rsidRDefault="001A5FF8" w:rsidP="003526F3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3D5CC48D" w14:textId="77777777" w:rsidR="001A5FF8" w:rsidRDefault="001A5FF8" w:rsidP="003526F3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541B6EEE" w14:textId="77777777" w:rsidR="001A5FF8" w:rsidRDefault="001A5FF8" w:rsidP="003526F3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  <w:sectPr w:rsidR="001A5FF8" w:rsidSect="00CE1CA8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 w:code="9"/>
          <w:pgMar w:top="1134" w:right="851" w:bottom="1134" w:left="1134" w:header="709" w:footer="709" w:gutter="0"/>
          <w:pgNumType w:start="1"/>
          <w:cols w:space="708"/>
          <w:titlePg/>
          <w:docGrid w:linePitch="381"/>
        </w:sectPr>
      </w:pPr>
    </w:p>
    <w:p w14:paraId="0C98061F" w14:textId="77777777" w:rsidR="001A5FF8" w:rsidRPr="00C978AD" w:rsidRDefault="001A5FF8" w:rsidP="001531D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sectPr w:rsidR="001A5FF8" w:rsidRPr="00C978AD" w:rsidSect="006438DE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 w:code="9"/>
      <w:pgMar w:top="1134" w:right="851" w:bottom="1134" w:left="1134" w:header="709" w:footer="709" w:gutter="0"/>
      <w:pgNumType w:fmt="upperRoman"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A5D7A" w14:textId="77777777" w:rsidR="001439CA" w:rsidRDefault="001439CA">
      <w:r>
        <w:separator/>
      </w:r>
    </w:p>
  </w:endnote>
  <w:endnote w:type="continuationSeparator" w:id="0">
    <w:p w14:paraId="6C9F5CDD" w14:textId="77777777" w:rsidR="001439CA" w:rsidRDefault="0014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28639" w14:textId="4FEAA8CC" w:rsidR="00825658" w:rsidRPr="0018369C" w:rsidRDefault="00825658">
    <w:pPr>
      <w:pStyle w:val="a6"/>
      <w:rPr>
        <w:rFonts w:ascii="Arial" w:hAnsi="Arial" w:cs="Arial"/>
        <w:sz w:val="22"/>
        <w:szCs w:val="22"/>
      </w:rPr>
    </w:pPr>
    <w:r w:rsidRPr="0018369C">
      <w:rPr>
        <w:rStyle w:val="ab"/>
        <w:rFonts w:ascii="Arial" w:hAnsi="Arial" w:cs="Arial"/>
        <w:sz w:val="22"/>
        <w:szCs w:val="22"/>
      </w:rPr>
      <w:fldChar w:fldCharType="begin"/>
    </w:r>
    <w:r w:rsidRPr="0018369C">
      <w:rPr>
        <w:rStyle w:val="ab"/>
        <w:rFonts w:ascii="Arial" w:hAnsi="Arial" w:cs="Arial"/>
        <w:sz w:val="22"/>
        <w:szCs w:val="22"/>
      </w:rPr>
      <w:instrText xml:space="preserve"> PAGE </w:instrText>
    </w:r>
    <w:r w:rsidRPr="0018369C">
      <w:rPr>
        <w:rStyle w:val="ab"/>
        <w:rFonts w:ascii="Arial" w:hAnsi="Arial" w:cs="Arial"/>
        <w:sz w:val="22"/>
        <w:szCs w:val="22"/>
      </w:rPr>
      <w:fldChar w:fldCharType="separate"/>
    </w:r>
    <w:r w:rsidR="00EA388C">
      <w:rPr>
        <w:rStyle w:val="ab"/>
        <w:rFonts w:ascii="Arial" w:hAnsi="Arial" w:cs="Arial"/>
        <w:noProof/>
        <w:sz w:val="22"/>
        <w:szCs w:val="22"/>
      </w:rPr>
      <w:t>IV</w:t>
    </w:r>
    <w:r w:rsidRPr="0018369C">
      <w:rPr>
        <w:rStyle w:val="ab"/>
        <w:rFonts w:ascii="Arial" w:hAnsi="Arial" w:cs="Arial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50139" w14:textId="7F187166" w:rsidR="00825658" w:rsidRPr="0018369C" w:rsidRDefault="00825658">
    <w:pPr>
      <w:pStyle w:val="a6"/>
      <w:framePr w:wrap="around" w:vAnchor="text" w:hAnchor="margin" w:xAlign="right" w:y="1"/>
      <w:rPr>
        <w:rStyle w:val="ab"/>
        <w:rFonts w:ascii="Arial" w:hAnsi="Arial" w:cs="Arial"/>
        <w:sz w:val="22"/>
        <w:szCs w:val="22"/>
      </w:rPr>
    </w:pPr>
    <w:r w:rsidRPr="0018369C">
      <w:rPr>
        <w:rStyle w:val="ab"/>
        <w:rFonts w:ascii="Arial" w:hAnsi="Arial" w:cs="Arial"/>
        <w:sz w:val="22"/>
        <w:szCs w:val="22"/>
      </w:rPr>
      <w:fldChar w:fldCharType="begin"/>
    </w:r>
    <w:r w:rsidRPr="0018369C">
      <w:rPr>
        <w:rStyle w:val="ab"/>
        <w:rFonts w:ascii="Arial" w:hAnsi="Arial" w:cs="Arial"/>
        <w:sz w:val="22"/>
        <w:szCs w:val="22"/>
      </w:rPr>
      <w:instrText xml:space="preserve">PAGE  </w:instrText>
    </w:r>
    <w:r w:rsidRPr="0018369C">
      <w:rPr>
        <w:rStyle w:val="ab"/>
        <w:rFonts w:ascii="Arial" w:hAnsi="Arial" w:cs="Arial"/>
        <w:sz w:val="22"/>
        <w:szCs w:val="22"/>
      </w:rPr>
      <w:fldChar w:fldCharType="separate"/>
    </w:r>
    <w:r w:rsidR="00EA388C">
      <w:rPr>
        <w:rStyle w:val="ab"/>
        <w:rFonts w:ascii="Arial" w:hAnsi="Arial" w:cs="Arial"/>
        <w:noProof/>
        <w:sz w:val="22"/>
        <w:szCs w:val="22"/>
      </w:rPr>
      <w:t>III</w:t>
    </w:r>
    <w:r w:rsidRPr="0018369C">
      <w:rPr>
        <w:rStyle w:val="ab"/>
        <w:rFonts w:ascii="Arial" w:hAnsi="Arial" w:cs="Arial"/>
        <w:sz w:val="22"/>
        <w:szCs w:val="22"/>
      </w:rPr>
      <w:fldChar w:fldCharType="end"/>
    </w:r>
  </w:p>
  <w:p w14:paraId="5C0CD46D" w14:textId="77777777" w:rsidR="00825658" w:rsidRDefault="00825658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314DF" w14:textId="20EC25F3" w:rsidR="00825658" w:rsidRPr="0018369C" w:rsidRDefault="00825658">
    <w:pPr>
      <w:pStyle w:val="a6"/>
      <w:rPr>
        <w:rFonts w:ascii="Arial" w:hAnsi="Arial" w:cs="Arial"/>
        <w:sz w:val="22"/>
        <w:szCs w:val="22"/>
      </w:rPr>
    </w:pPr>
    <w:r w:rsidRPr="0018369C">
      <w:rPr>
        <w:rStyle w:val="ab"/>
        <w:rFonts w:ascii="Arial" w:hAnsi="Arial" w:cs="Arial"/>
        <w:sz w:val="22"/>
        <w:szCs w:val="22"/>
      </w:rPr>
      <w:fldChar w:fldCharType="begin"/>
    </w:r>
    <w:r w:rsidRPr="0018369C">
      <w:rPr>
        <w:rStyle w:val="ab"/>
        <w:rFonts w:ascii="Arial" w:hAnsi="Arial" w:cs="Arial"/>
        <w:sz w:val="22"/>
        <w:szCs w:val="22"/>
      </w:rPr>
      <w:instrText xml:space="preserve"> PAGE </w:instrText>
    </w:r>
    <w:r w:rsidRPr="0018369C">
      <w:rPr>
        <w:rStyle w:val="ab"/>
        <w:rFonts w:ascii="Arial" w:hAnsi="Arial" w:cs="Arial"/>
        <w:sz w:val="22"/>
        <w:szCs w:val="22"/>
      </w:rPr>
      <w:fldChar w:fldCharType="separate"/>
    </w:r>
    <w:r w:rsidR="00EA388C">
      <w:rPr>
        <w:rStyle w:val="ab"/>
        <w:rFonts w:ascii="Arial" w:hAnsi="Arial" w:cs="Arial"/>
        <w:noProof/>
        <w:sz w:val="22"/>
        <w:szCs w:val="22"/>
      </w:rPr>
      <w:t>26</w:t>
    </w:r>
    <w:r w:rsidRPr="0018369C">
      <w:rPr>
        <w:rStyle w:val="ab"/>
        <w:rFonts w:ascii="Arial" w:hAnsi="Arial" w:cs="Arial"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4745" w14:textId="524FA97B" w:rsidR="00825658" w:rsidRPr="0018369C" w:rsidRDefault="00825658">
    <w:pPr>
      <w:pStyle w:val="a6"/>
      <w:jc w:val="right"/>
      <w:rPr>
        <w:rFonts w:ascii="Arial" w:hAnsi="Arial" w:cs="Arial"/>
        <w:sz w:val="22"/>
        <w:szCs w:val="22"/>
      </w:rPr>
    </w:pPr>
    <w:r w:rsidRPr="0018369C">
      <w:rPr>
        <w:rStyle w:val="ab"/>
        <w:rFonts w:ascii="Arial" w:hAnsi="Arial" w:cs="Arial"/>
        <w:sz w:val="22"/>
        <w:szCs w:val="22"/>
      </w:rPr>
      <w:fldChar w:fldCharType="begin"/>
    </w:r>
    <w:r w:rsidRPr="0018369C">
      <w:rPr>
        <w:rStyle w:val="ab"/>
        <w:rFonts w:ascii="Arial" w:hAnsi="Arial" w:cs="Arial"/>
        <w:sz w:val="22"/>
        <w:szCs w:val="22"/>
      </w:rPr>
      <w:instrText xml:space="preserve"> PAGE </w:instrText>
    </w:r>
    <w:r w:rsidRPr="0018369C">
      <w:rPr>
        <w:rStyle w:val="ab"/>
        <w:rFonts w:ascii="Arial" w:hAnsi="Arial" w:cs="Arial"/>
        <w:sz w:val="22"/>
        <w:szCs w:val="22"/>
      </w:rPr>
      <w:fldChar w:fldCharType="separate"/>
    </w:r>
    <w:r w:rsidR="00EA388C">
      <w:rPr>
        <w:rStyle w:val="ab"/>
        <w:rFonts w:ascii="Arial" w:hAnsi="Arial" w:cs="Arial"/>
        <w:noProof/>
        <w:sz w:val="22"/>
        <w:szCs w:val="22"/>
      </w:rPr>
      <w:t>27</w:t>
    </w:r>
    <w:r w:rsidRPr="0018369C">
      <w:rPr>
        <w:rStyle w:val="ab"/>
        <w:rFonts w:ascii="Arial" w:hAnsi="Arial" w:cs="Arial"/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F5FE5" w14:textId="77777777" w:rsidR="00825658" w:rsidRPr="00361680" w:rsidRDefault="00825658" w:rsidP="005E194E">
    <w:pPr>
      <w:spacing w:line="360" w:lineRule="auto"/>
      <w:rPr>
        <w:rFonts w:ascii="Arial" w:hAnsi="Arial" w:cs="Arial"/>
        <w:sz w:val="28"/>
        <w:szCs w:val="28"/>
      </w:rPr>
    </w:pPr>
    <w:r w:rsidRPr="00361680">
      <w:rPr>
        <w:rFonts w:ascii="Arial" w:hAnsi="Arial" w:cs="Arial"/>
        <w:sz w:val="28"/>
        <w:szCs w:val="28"/>
      </w:rPr>
      <w:t>__________________________________________</w:t>
    </w:r>
    <w:r>
      <w:rPr>
        <w:rFonts w:ascii="Arial" w:hAnsi="Arial" w:cs="Arial"/>
        <w:sz w:val="28"/>
        <w:szCs w:val="28"/>
      </w:rPr>
      <w:t>__</w:t>
    </w:r>
    <w:r w:rsidRPr="00361680">
      <w:rPr>
        <w:rFonts w:ascii="Arial" w:hAnsi="Arial" w:cs="Arial"/>
        <w:sz w:val="28"/>
        <w:szCs w:val="28"/>
      </w:rPr>
      <w:t>_</w:t>
    </w:r>
    <w:r>
      <w:rPr>
        <w:rFonts w:ascii="Arial" w:hAnsi="Arial" w:cs="Arial"/>
        <w:sz w:val="28"/>
        <w:szCs w:val="28"/>
      </w:rPr>
      <w:t>___</w:t>
    </w:r>
    <w:r w:rsidRPr="00361680">
      <w:rPr>
        <w:rFonts w:ascii="Arial" w:hAnsi="Arial" w:cs="Arial"/>
        <w:sz w:val="28"/>
        <w:szCs w:val="28"/>
      </w:rPr>
      <w:t>_______________</w:t>
    </w:r>
  </w:p>
  <w:p w14:paraId="34EE81D3" w14:textId="2C96D016" w:rsidR="00825658" w:rsidRPr="001A5FF8" w:rsidRDefault="00825658" w:rsidP="008F749E">
    <w:pPr>
      <w:spacing w:line="360" w:lineRule="auto"/>
      <w:jc w:val="both"/>
      <w:rPr>
        <w:rFonts w:ascii="Arial" w:hAnsi="Arial" w:cs="Arial"/>
        <w:b/>
        <w:iCs/>
        <w:sz w:val="22"/>
        <w:szCs w:val="22"/>
      </w:rPr>
    </w:pPr>
    <w:r w:rsidRPr="001A5FF8">
      <w:rPr>
        <w:rFonts w:ascii="Arial" w:hAnsi="Arial" w:cs="Arial"/>
        <w:b/>
        <w:iCs/>
        <w:sz w:val="22"/>
        <w:szCs w:val="22"/>
      </w:rPr>
      <w:t>Издание официальное</w:t>
    </w:r>
  </w:p>
  <w:p w14:paraId="3CF746E2" w14:textId="5C390775" w:rsidR="00825658" w:rsidRPr="001A5FF8" w:rsidRDefault="00825658" w:rsidP="000B7CE2">
    <w:pPr>
      <w:pStyle w:val="a6"/>
      <w:jc w:val="right"/>
      <w:rPr>
        <w:rFonts w:ascii="Arial" w:hAnsi="Arial" w:cs="Arial"/>
        <w:b/>
        <w:bCs/>
        <w:sz w:val="22"/>
        <w:szCs w:val="22"/>
      </w:rPr>
    </w:pPr>
    <w:r w:rsidRPr="001A5FF8">
      <w:rPr>
        <w:rStyle w:val="ab"/>
        <w:rFonts w:ascii="Arial" w:hAnsi="Arial" w:cs="Arial"/>
        <w:sz w:val="22"/>
        <w:szCs w:val="22"/>
      </w:rPr>
      <w:fldChar w:fldCharType="begin"/>
    </w:r>
    <w:r w:rsidRPr="001A5FF8">
      <w:rPr>
        <w:rStyle w:val="ab"/>
        <w:rFonts w:ascii="Arial" w:hAnsi="Arial" w:cs="Arial"/>
        <w:sz w:val="22"/>
        <w:szCs w:val="22"/>
      </w:rPr>
      <w:instrText xml:space="preserve"> PAGE </w:instrText>
    </w:r>
    <w:r w:rsidRPr="001A5FF8">
      <w:rPr>
        <w:rStyle w:val="ab"/>
        <w:rFonts w:ascii="Arial" w:hAnsi="Arial" w:cs="Arial"/>
        <w:sz w:val="22"/>
        <w:szCs w:val="22"/>
      </w:rPr>
      <w:fldChar w:fldCharType="separate"/>
    </w:r>
    <w:r w:rsidR="00EA388C">
      <w:rPr>
        <w:rStyle w:val="ab"/>
        <w:rFonts w:ascii="Arial" w:hAnsi="Arial" w:cs="Arial"/>
        <w:noProof/>
        <w:sz w:val="22"/>
        <w:szCs w:val="22"/>
      </w:rPr>
      <w:t>1</w:t>
    </w:r>
    <w:r w:rsidRPr="001A5FF8">
      <w:rPr>
        <w:rStyle w:val="ab"/>
        <w:rFonts w:ascii="Arial" w:hAnsi="Arial" w:cs="Arial"/>
        <w:sz w:val="22"/>
        <w:szCs w:val="22"/>
      </w:rPr>
      <w:fldChar w:fldCharType="end"/>
    </w:r>
  </w:p>
  <w:p w14:paraId="75670DA9" w14:textId="77777777" w:rsidR="00825658" w:rsidRPr="001A5FF8" w:rsidRDefault="00825658">
    <w:pPr>
      <w:pStyle w:val="a6"/>
      <w:rPr>
        <w:sz w:val="22"/>
        <w:szCs w:val="2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2069" w14:textId="165C8966" w:rsidR="00825658" w:rsidRPr="0018369C" w:rsidRDefault="00825658">
    <w:pPr>
      <w:pStyle w:val="a6"/>
      <w:rPr>
        <w:rFonts w:ascii="Arial" w:hAnsi="Arial" w:cs="Arial"/>
        <w:sz w:val="22"/>
        <w:szCs w:val="22"/>
      </w:rPr>
    </w:pPr>
    <w:r w:rsidRPr="00147513">
      <w:rPr>
        <w:rFonts w:ascii="Arial" w:hAnsi="Arial" w:cs="Arial"/>
        <w:sz w:val="22"/>
        <w:szCs w:val="22"/>
      </w:rPr>
      <w:fldChar w:fldCharType="begin"/>
    </w:r>
    <w:r w:rsidRPr="00147513">
      <w:rPr>
        <w:rFonts w:ascii="Arial" w:hAnsi="Arial" w:cs="Arial"/>
        <w:sz w:val="22"/>
        <w:szCs w:val="22"/>
      </w:rPr>
      <w:instrText xml:space="preserve"> PAGE   \* MERGEFORMAT </w:instrText>
    </w:r>
    <w:r w:rsidRPr="00147513">
      <w:rPr>
        <w:rFonts w:ascii="Arial" w:hAnsi="Arial" w:cs="Arial"/>
        <w:sz w:val="22"/>
        <w:szCs w:val="22"/>
      </w:rPr>
      <w:fldChar w:fldCharType="separate"/>
    </w:r>
    <w:r w:rsidR="001531D8">
      <w:rPr>
        <w:rFonts w:ascii="Arial" w:hAnsi="Arial" w:cs="Arial"/>
        <w:noProof/>
        <w:sz w:val="22"/>
        <w:szCs w:val="22"/>
      </w:rPr>
      <w:t>II</w:t>
    </w:r>
    <w:r w:rsidRPr="00147513">
      <w:rPr>
        <w:rFonts w:ascii="Arial" w:hAnsi="Arial" w:cs="Arial"/>
        <w:sz w:val="22"/>
        <w:szCs w:val="22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0501" w14:textId="69A178E3" w:rsidR="00825658" w:rsidRPr="0018369C" w:rsidRDefault="00825658">
    <w:pPr>
      <w:pStyle w:val="a6"/>
      <w:jc w:val="right"/>
      <w:rPr>
        <w:rFonts w:ascii="Arial" w:hAnsi="Arial" w:cs="Arial"/>
        <w:sz w:val="22"/>
        <w:szCs w:val="22"/>
      </w:rPr>
    </w:pPr>
    <w:r>
      <w:rPr>
        <w:rStyle w:val="ab"/>
        <w:rFonts w:ascii="Arial" w:hAnsi="Arial" w:cs="Arial"/>
        <w:noProof/>
        <w:sz w:val="22"/>
        <w:szCs w:val="22"/>
      </w:rPr>
      <w:t>III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896F8" w14:textId="77777777" w:rsidR="00825658" w:rsidRPr="001A5FF8" w:rsidRDefault="00825658">
    <w:pPr>
      <w:pStyle w:val="a6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93AB7" w14:textId="77777777" w:rsidR="001439CA" w:rsidRDefault="001439CA">
      <w:r>
        <w:separator/>
      </w:r>
    </w:p>
  </w:footnote>
  <w:footnote w:type="continuationSeparator" w:id="0">
    <w:p w14:paraId="3C2EC298" w14:textId="77777777" w:rsidR="001439CA" w:rsidRDefault="00143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4C3F" w14:textId="2339BDF1" w:rsidR="00F8323B" w:rsidRPr="0018369C" w:rsidRDefault="00825658" w:rsidP="005E194E">
    <w:pPr>
      <w:pStyle w:val="a4"/>
      <w:rPr>
        <w:rFonts w:ascii="Arial" w:hAnsi="Arial" w:cs="Arial"/>
        <w:b/>
        <w:bCs/>
      </w:rPr>
    </w:pPr>
    <w:r w:rsidRPr="0018369C">
      <w:rPr>
        <w:rFonts w:ascii="Arial" w:hAnsi="Arial" w:cs="Arial"/>
        <w:b/>
        <w:bCs/>
      </w:rPr>
      <w:t>ГОСТ</w:t>
    </w:r>
    <w:r w:rsidR="00F8323B">
      <w:rPr>
        <w:rFonts w:ascii="Arial" w:hAnsi="Arial" w:cs="Arial"/>
        <w:b/>
        <w:bCs/>
      </w:rPr>
      <w:t xml:space="preserve"> 32746–</w:t>
    </w:r>
  </w:p>
  <w:p w14:paraId="37C4678F" w14:textId="77777777" w:rsidR="00825658" w:rsidRPr="00C133FE" w:rsidRDefault="00825658" w:rsidP="005E194E">
    <w:pPr>
      <w:pStyle w:val="a4"/>
      <w:rPr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EE238" w14:textId="698E7893" w:rsidR="00825658" w:rsidRPr="0018369C" w:rsidRDefault="00825658" w:rsidP="001C3291">
    <w:pPr>
      <w:pStyle w:val="a4"/>
      <w:jc w:val="right"/>
      <w:rPr>
        <w:rFonts w:ascii="Arial" w:hAnsi="Arial" w:cs="Arial"/>
        <w:b/>
        <w:bCs/>
      </w:rPr>
    </w:pPr>
    <w:r w:rsidRPr="0018369C">
      <w:rPr>
        <w:rFonts w:ascii="Arial" w:hAnsi="Arial" w:cs="Arial"/>
        <w:b/>
        <w:bCs/>
      </w:rPr>
      <w:t>ГОСТ</w:t>
    </w:r>
    <w:r w:rsidR="00F8323B">
      <w:rPr>
        <w:rFonts w:ascii="Arial" w:hAnsi="Arial" w:cs="Arial"/>
        <w:b/>
        <w:bCs/>
      </w:rPr>
      <w:t xml:space="preserve"> 32746–</w:t>
    </w:r>
  </w:p>
  <w:p w14:paraId="1886B7B9" w14:textId="77777777" w:rsidR="00825658" w:rsidRPr="0018369C" w:rsidRDefault="00825658" w:rsidP="001C3291">
    <w:pPr>
      <w:pStyle w:val="a4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FC1D" w14:textId="794AAABB" w:rsidR="00825658" w:rsidRPr="0018369C" w:rsidRDefault="00825658" w:rsidP="005E194E">
    <w:pPr>
      <w:pStyle w:val="a4"/>
      <w:rPr>
        <w:rFonts w:ascii="Arial" w:hAnsi="Arial" w:cs="Arial"/>
        <w:b/>
        <w:bCs/>
      </w:rPr>
    </w:pPr>
    <w:r w:rsidRPr="0018369C">
      <w:rPr>
        <w:rFonts w:ascii="Arial" w:hAnsi="Arial" w:cs="Arial"/>
        <w:b/>
        <w:bCs/>
      </w:rPr>
      <w:t>ГОСТ</w:t>
    </w:r>
    <w:r w:rsidR="00F8323B">
      <w:rPr>
        <w:rFonts w:ascii="Arial" w:hAnsi="Arial" w:cs="Arial"/>
        <w:b/>
        <w:bCs/>
      </w:rPr>
      <w:t xml:space="preserve"> 32746–</w:t>
    </w:r>
  </w:p>
  <w:p w14:paraId="09C3B6EE" w14:textId="77777777" w:rsidR="00825658" w:rsidRPr="0018369C" w:rsidRDefault="00825658" w:rsidP="005E194E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BB928" w14:textId="40C53B0C" w:rsidR="00825658" w:rsidRPr="0018369C" w:rsidRDefault="00825658" w:rsidP="005E194E">
    <w:pPr>
      <w:pStyle w:val="a4"/>
      <w:jc w:val="right"/>
      <w:rPr>
        <w:rFonts w:ascii="Arial" w:hAnsi="Arial" w:cs="Arial"/>
        <w:b/>
        <w:bCs/>
      </w:rPr>
    </w:pPr>
    <w:r w:rsidRPr="0018369C">
      <w:rPr>
        <w:rFonts w:ascii="Arial" w:hAnsi="Arial" w:cs="Arial"/>
        <w:b/>
        <w:bCs/>
      </w:rPr>
      <w:t>ГОСТ</w:t>
    </w:r>
    <w:r w:rsidR="00F8323B">
      <w:rPr>
        <w:rFonts w:ascii="Arial" w:hAnsi="Arial" w:cs="Arial"/>
        <w:b/>
        <w:bCs/>
      </w:rPr>
      <w:t xml:space="preserve"> 32746–</w:t>
    </w:r>
  </w:p>
  <w:p w14:paraId="2A590543" w14:textId="77777777" w:rsidR="00825658" w:rsidRDefault="00825658" w:rsidP="005E194E">
    <w:pPr>
      <w:pStyle w:val="a4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EF974" w14:textId="3DA179EB" w:rsidR="00825658" w:rsidRDefault="00825658" w:rsidP="009744F8">
    <w:pPr>
      <w:pStyle w:val="a4"/>
      <w:jc w:val="right"/>
      <w:rPr>
        <w:rFonts w:ascii="Arial" w:hAnsi="Arial" w:cs="Arial"/>
        <w:b/>
        <w:bCs/>
      </w:rPr>
    </w:pPr>
    <w:r w:rsidRPr="009744F8">
      <w:rPr>
        <w:rFonts w:ascii="Arial" w:hAnsi="Arial" w:cs="Arial"/>
        <w:b/>
      </w:rPr>
      <w:t>ГОСТ</w:t>
    </w:r>
    <w:r w:rsidR="00F8323B">
      <w:rPr>
        <w:rFonts w:ascii="Arial" w:hAnsi="Arial" w:cs="Arial"/>
        <w:b/>
      </w:rPr>
      <w:t xml:space="preserve"> </w:t>
    </w:r>
    <w:r w:rsidR="00F8323B">
      <w:rPr>
        <w:rFonts w:ascii="Arial" w:hAnsi="Arial" w:cs="Arial"/>
        <w:b/>
        <w:bCs/>
      </w:rPr>
      <w:t>32746–</w:t>
    </w:r>
  </w:p>
  <w:p w14:paraId="76CEF8DF" w14:textId="77777777" w:rsidR="00F8323B" w:rsidRPr="009744F8" w:rsidRDefault="00F8323B" w:rsidP="009744F8">
    <w:pPr>
      <w:pStyle w:val="a4"/>
      <w:jc w:val="right"/>
      <w:rPr>
        <w:rFonts w:ascii="Arial" w:hAnsi="Arial" w:cs="Arial"/>
        <w:b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B7329" w14:textId="77777777" w:rsidR="00825658" w:rsidRPr="0018369C" w:rsidRDefault="00825658" w:rsidP="005E194E">
    <w:pPr>
      <w:pStyle w:val="a4"/>
      <w:rPr>
        <w:rFonts w:ascii="Arial" w:hAnsi="Arial" w:cs="Arial"/>
        <w:b/>
        <w:bCs/>
      </w:rPr>
    </w:pPr>
    <w:r w:rsidRPr="0018369C">
      <w:rPr>
        <w:rFonts w:ascii="Arial" w:hAnsi="Arial" w:cs="Arial"/>
        <w:b/>
        <w:bCs/>
      </w:rPr>
      <w:t>ГОСТ</w:t>
    </w:r>
  </w:p>
  <w:p w14:paraId="720DBA31" w14:textId="77777777" w:rsidR="00825658" w:rsidRPr="0018369C" w:rsidRDefault="00825658" w:rsidP="005E194E">
    <w:pPr>
      <w:pStyle w:val="a4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5BB14" w14:textId="77777777" w:rsidR="00825658" w:rsidRPr="0018369C" w:rsidRDefault="00825658" w:rsidP="005E194E">
    <w:pPr>
      <w:pStyle w:val="a4"/>
      <w:jc w:val="right"/>
      <w:rPr>
        <w:rFonts w:ascii="Arial" w:hAnsi="Arial" w:cs="Arial"/>
        <w:b/>
        <w:bCs/>
      </w:rPr>
    </w:pPr>
    <w:r w:rsidRPr="0018369C">
      <w:rPr>
        <w:rFonts w:ascii="Arial" w:hAnsi="Arial" w:cs="Arial"/>
        <w:b/>
        <w:bCs/>
      </w:rPr>
      <w:t>ГОСТ</w:t>
    </w:r>
  </w:p>
  <w:p w14:paraId="03B6C842" w14:textId="77777777" w:rsidR="00825658" w:rsidRDefault="00825658" w:rsidP="005E194E">
    <w:pPr>
      <w:pStyle w:val="a4"/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A551" w14:textId="755101E5" w:rsidR="00825658" w:rsidRPr="009744F8" w:rsidRDefault="00825658" w:rsidP="009744F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4B828F0"/>
    <w:lvl w:ilvl="0">
      <w:start w:val="1"/>
      <w:numFmt w:val="decimal"/>
      <w:lvlText w:val="%1."/>
      <w:lvlJc w:val="left"/>
      <w:pPr>
        <w:ind w:left="9215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%3.%4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%3.%4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%3.%4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%3.%4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 w15:restartNumberingAfterBreak="0">
    <w:nsid w:val="0000000D"/>
    <w:multiLevelType w:val="multilevel"/>
    <w:tmpl w:val="1DCA1F0E"/>
    <w:lvl w:ilvl="0">
      <w:start w:val="9"/>
      <w:numFmt w:val="decimal"/>
      <w:lvlText w:val="4,%1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9"/>
      <w:numFmt w:val="decimal"/>
      <w:lvlText w:val="4,%1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9"/>
      <w:numFmt w:val="decimal"/>
      <w:lvlText w:val="4,%1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9"/>
      <w:numFmt w:val="decimal"/>
      <w:lvlText w:val="4,%1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9"/>
      <w:numFmt w:val="decimal"/>
      <w:lvlText w:val="4,%1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9"/>
      <w:numFmt w:val="decimal"/>
      <w:lvlText w:val="4,%1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9"/>
      <w:numFmt w:val="decimal"/>
      <w:lvlText w:val="4,%1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9"/>
      <w:numFmt w:val="decimal"/>
      <w:lvlText w:val="4,%1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9"/>
      <w:numFmt w:val="decimal"/>
      <w:lvlText w:val="4,%1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" w15:restartNumberingAfterBreak="0">
    <w:nsid w:val="00000013"/>
    <w:multiLevelType w:val="multilevel"/>
    <w:tmpl w:val="C0F63094"/>
    <w:lvl w:ilvl="0">
      <w:start w:val="1"/>
      <w:numFmt w:val="decimal"/>
      <w:lvlText w:val="3.5.4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"/>
      <w:numFmt w:val="decimal"/>
      <w:lvlText w:val="%1.%2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%3.%4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%3.%4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%3.%4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%3.%4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" w15:restartNumberingAfterBreak="0">
    <w:nsid w:val="00000017"/>
    <w:multiLevelType w:val="multilevel"/>
    <w:tmpl w:val="C8248A38"/>
    <w:lvl w:ilvl="0">
      <w:start w:val="9"/>
      <w:numFmt w:val="decimal"/>
      <w:lvlText w:val="4,%1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9"/>
      <w:numFmt w:val="decimal"/>
      <w:lvlText w:val="4,%1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9"/>
      <w:numFmt w:val="decimal"/>
      <w:lvlText w:val="4,%1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9"/>
      <w:numFmt w:val="decimal"/>
      <w:lvlText w:val="4,%1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9"/>
      <w:numFmt w:val="decimal"/>
      <w:lvlText w:val="4,%1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9"/>
      <w:numFmt w:val="decimal"/>
      <w:lvlText w:val="4,%1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9"/>
      <w:numFmt w:val="decimal"/>
      <w:lvlText w:val="4,%1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9"/>
      <w:numFmt w:val="decimal"/>
      <w:lvlText w:val="4,%1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9"/>
      <w:numFmt w:val="decimal"/>
      <w:lvlText w:val="4,%1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" w15:restartNumberingAfterBreak="0">
    <w:nsid w:val="00000019"/>
    <w:multiLevelType w:val="multilevel"/>
    <w:tmpl w:val="BE44E672"/>
    <w:lvl w:ilvl="0">
      <w:start w:val="9"/>
      <w:numFmt w:val="decimal"/>
      <w:lvlText w:val="1,%1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9"/>
      <w:numFmt w:val="decimal"/>
      <w:lvlText w:val="1,%1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9"/>
      <w:numFmt w:val="decimal"/>
      <w:lvlText w:val="1,%1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9"/>
      <w:numFmt w:val="decimal"/>
      <w:lvlText w:val="1,%1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9"/>
      <w:numFmt w:val="decimal"/>
      <w:lvlText w:val="1,%1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9"/>
      <w:numFmt w:val="decimal"/>
      <w:lvlText w:val="1,%1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9"/>
      <w:numFmt w:val="decimal"/>
      <w:lvlText w:val="1,%1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9"/>
      <w:numFmt w:val="decimal"/>
      <w:lvlText w:val="1,%1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9"/>
      <w:numFmt w:val="decimal"/>
      <w:lvlText w:val="1,%1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5" w15:restartNumberingAfterBreak="0">
    <w:nsid w:val="0000001B"/>
    <w:multiLevelType w:val="multilevel"/>
    <w:tmpl w:val="FB769904"/>
    <w:lvl w:ilvl="0">
      <w:start w:val="9"/>
      <w:numFmt w:val="decimal"/>
      <w:lvlText w:val="4,%1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9"/>
      <w:numFmt w:val="decimal"/>
      <w:lvlText w:val="4,%1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9"/>
      <w:numFmt w:val="decimal"/>
      <w:lvlText w:val="4,%1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9"/>
      <w:numFmt w:val="decimal"/>
      <w:lvlText w:val="4,%1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9"/>
      <w:numFmt w:val="decimal"/>
      <w:lvlText w:val="4,%1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9"/>
      <w:numFmt w:val="decimal"/>
      <w:lvlText w:val="4,%1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9"/>
      <w:numFmt w:val="decimal"/>
      <w:lvlText w:val="4,%1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9"/>
      <w:numFmt w:val="decimal"/>
      <w:lvlText w:val="4,%1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9"/>
      <w:numFmt w:val="decimal"/>
      <w:lvlText w:val="4,%1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6" w15:restartNumberingAfterBreak="0">
    <w:nsid w:val="070A4C3B"/>
    <w:multiLevelType w:val="hybridMultilevel"/>
    <w:tmpl w:val="BCAE14F4"/>
    <w:lvl w:ilvl="0" w:tplc="3384C4BA">
      <w:start w:val="1"/>
      <w:numFmt w:val="decimal"/>
      <w:lvlText w:val="%1."/>
      <w:lvlJc w:val="left"/>
      <w:pPr>
        <w:ind w:left="172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 w15:restartNumberingAfterBreak="0">
    <w:nsid w:val="0A35487B"/>
    <w:multiLevelType w:val="multilevel"/>
    <w:tmpl w:val="A51E053C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8" w15:restartNumberingAfterBreak="0">
    <w:nsid w:val="0A7C782E"/>
    <w:multiLevelType w:val="multilevel"/>
    <w:tmpl w:val="9C00474E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9" w15:restartNumberingAfterBreak="0">
    <w:nsid w:val="16F60DE6"/>
    <w:multiLevelType w:val="multilevel"/>
    <w:tmpl w:val="B57A76F8"/>
    <w:lvl w:ilvl="0">
      <w:start w:val="1"/>
      <w:numFmt w:val="bullet"/>
      <w:lvlText w:val=""/>
      <w:lvlJc w:val="left"/>
      <w:pPr>
        <w:tabs>
          <w:tab w:val="num" w:pos="1616"/>
        </w:tabs>
        <w:ind w:left="1673" w:hanging="34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7CF0F28"/>
    <w:multiLevelType w:val="singleLevel"/>
    <w:tmpl w:val="34006134"/>
    <w:lvl w:ilvl="0">
      <w:start w:val="6"/>
      <w:numFmt w:val="decimal"/>
      <w:lvlText w:val="5.%1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1" w15:restartNumberingAfterBreak="0">
    <w:nsid w:val="30F2608A"/>
    <w:multiLevelType w:val="hybridMultilevel"/>
    <w:tmpl w:val="A326954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5D051B"/>
    <w:multiLevelType w:val="multilevel"/>
    <w:tmpl w:val="13B2F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4DF1403"/>
    <w:multiLevelType w:val="singleLevel"/>
    <w:tmpl w:val="42A4FB9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</w:abstractNum>
  <w:abstractNum w:abstractNumId="14" w15:restartNumberingAfterBreak="0">
    <w:nsid w:val="38140DC3"/>
    <w:multiLevelType w:val="hybridMultilevel"/>
    <w:tmpl w:val="5150CCD2"/>
    <w:lvl w:ilvl="0" w:tplc="F48668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426A2BB2"/>
    <w:multiLevelType w:val="multilevel"/>
    <w:tmpl w:val="24D8EE86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14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434446DF"/>
    <w:multiLevelType w:val="multilevel"/>
    <w:tmpl w:val="F3EAF366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7" w15:restartNumberingAfterBreak="0">
    <w:nsid w:val="442E5B53"/>
    <w:multiLevelType w:val="multilevel"/>
    <w:tmpl w:val="A51E053C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8" w15:restartNumberingAfterBreak="0">
    <w:nsid w:val="45CC5402"/>
    <w:multiLevelType w:val="multilevel"/>
    <w:tmpl w:val="40267F9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9" w15:restartNumberingAfterBreak="0">
    <w:nsid w:val="48245C30"/>
    <w:multiLevelType w:val="hybridMultilevel"/>
    <w:tmpl w:val="518CC73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204747"/>
    <w:multiLevelType w:val="multilevel"/>
    <w:tmpl w:val="6D9692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C302542"/>
    <w:multiLevelType w:val="hybridMultilevel"/>
    <w:tmpl w:val="74A2E3CC"/>
    <w:lvl w:ilvl="0" w:tplc="37F4D4C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57371B27"/>
    <w:multiLevelType w:val="multilevel"/>
    <w:tmpl w:val="A8CAE946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14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62E11E4E"/>
    <w:multiLevelType w:val="multilevel"/>
    <w:tmpl w:val="8FA660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148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29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44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23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3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16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731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8104" w:hanging="1800"/>
      </w:pPr>
      <w:rPr>
        <w:rFonts w:hint="default"/>
        <w:color w:val="000000"/>
      </w:rPr>
    </w:lvl>
  </w:abstractNum>
  <w:abstractNum w:abstractNumId="24" w15:restartNumberingAfterBreak="0">
    <w:nsid w:val="715773D0"/>
    <w:multiLevelType w:val="hybridMultilevel"/>
    <w:tmpl w:val="6BCE261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EA259B"/>
    <w:multiLevelType w:val="multilevel"/>
    <w:tmpl w:val="BA689FC2"/>
    <w:lvl w:ilvl="0">
      <w:start w:val="10"/>
      <w:numFmt w:val="decimal"/>
      <w:lvlText w:val="%1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935"/>
        </w:tabs>
        <w:ind w:left="1935" w:hanging="121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655"/>
        </w:tabs>
        <w:ind w:left="2655" w:hanging="121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375"/>
        </w:tabs>
        <w:ind w:left="3375" w:hanging="121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095"/>
        </w:tabs>
        <w:ind w:left="4095" w:hanging="121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6" w15:restartNumberingAfterBreak="0">
    <w:nsid w:val="7FE54D60"/>
    <w:multiLevelType w:val="multilevel"/>
    <w:tmpl w:val="2BA47F0C"/>
    <w:lvl w:ilvl="0">
      <w:start w:val="8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 w16cid:durableId="226652788">
    <w:abstractNumId w:val="16"/>
  </w:num>
  <w:num w:numId="2" w16cid:durableId="925383865">
    <w:abstractNumId w:val="7"/>
  </w:num>
  <w:num w:numId="3" w16cid:durableId="319626501">
    <w:abstractNumId w:val="10"/>
  </w:num>
  <w:num w:numId="4" w16cid:durableId="590284946">
    <w:abstractNumId w:val="17"/>
  </w:num>
  <w:num w:numId="5" w16cid:durableId="143592124">
    <w:abstractNumId w:val="26"/>
  </w:num>
  <w:num w:numId="6" w16cid:durableId="2107530044">
    <w:abstractNumId w:val="19"/>
  </w:num>
  <w:num w:numId="7" w16cid:durableId="779185962">
    <w:abstractNumId w:val="24"/>
  </w:num>
  <w:num w:numId="8" w16cid:durableId="605576796">
    <w:abstractNumId w:val="14"/>
  </w:num>
  <w:num w:numId="9" w16cid:durableId="1881933543">
    <w:abstractNumId w:val="11"/>
  </w:num>
  <w:num w:numId="10" w16cid:durableId="291060339">
    <w:abstractNumId w:val="13"/>
  </w:num>
  <w:num w:numId="11" w16cid:durableId="660280362">
    <w:abstractNumId w:val="8"/>
  </w:num>
  <w:num w:numId="12" w16cid:durableId="74254892">
    <w:abstractNumId w:val="25"/>
  </w:num>
  <w:num w:numId="13" w16cid:durableId="1033654462">
    <w:abstractNumId w:val="12"/>
  </w:num>
  <w:num w:numId="14" w16cid:durableId="139420972">
    <w:abstractNumId w:val="18"/>
  </w:num>
  <w:num w:numId="15" w16cid:durableId="993728881">
    <w:abstractNumId w:val="6"/>
  </w:num>
  <w:num w:numId="16" w16cid:durableId="216745412">
    <w:abstractNumId w:val="9"/>
  </w:num>
  <w:num w:numId="17" w16cid:durableId="295648530">
    <w:abstractNumId w:val="21"/>
  </w:num>
  <w:num w:numId="18" w16cid:durableId="548496685">
    <w:abstractNumId w:val="23"/>
  </w:num>
  <w:num w:numId="19" w16cid:durableId="1759788234">
    <w:abstractNumId w:val="0"/>
  </w:num>
  <w:num w:numId="20" w16cid:durableId="177622849">
    <w:abstractNumId w:val="1"/>
  </w:num>
  <w:num w:numId="21" w16cid:durableId="133571673">
    <w:abstractNumId w:val="2"/>
  </w:num>
  <w:num w:numId="22" w16cid:durableId="572662342">
    <w:abstractNumId w:val="5"/>
  </w:num>
  <w:num w:numId="23" w16cid:durableId="1116289629">
    <w:abstractNumId w:val="3"/>
  </w:num>
  <w:num w:numId="24" w16cid:durableId="2058892540">
    <w:abstractNumId w:val="15"/>
  </w:num>
  <w:num w:numId="25" w16cid:durableId="2138909353">
    <w:abstractNumId w:val="22"/>
  </w:num>
  <w:num w:numId="26" w16cid:durableId="1575748354">
    <w:abstractNumId w:val="4"/>
  </w:num>
  <w:num w:numId="27" w16cid:durableId="119950650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defaultTabStop w:val="708"/>
  <w:autoHyphenation/>
  <w:hyphenationZone w:val="357"/>
  <w:doNotHyphenateCaps/>
  <w:evenAndOddHeaders/>
  <w:drawingGridHorizontalSpacing w:val="140"/>
  <w:drawingGridVerticalSpacing w:val="381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03"/>
    <w:rsid w:val="00000797"/>
    <w:rsid w:val="00000F3E"/>
    <w:rsid w:val="00001C53"/>
    <w:rsid w:val="0000413D"/>
    <w:rsid w:val="00004F2F"/>
    <w:rsid w:val="00005418"/>
    <w:rsid w:val="000054AE"/>
    <w:rsid w:val="000071FD"/>
    <w:rsid w:val="00010204"/>
    <w:rsid w:val="0001284D"/>
    <w:rsid w:val="00014E14"/>
    <w:rsid w:val="000219BB"/>
    <w:rsid w:val="000224B6"/>
    <w:rsid w:val="00023C61"/>
    <w:rsid w:val="000241B0"/>
    <w:rsid w:val="00024B31"/>
    <w:rsid w:val="00025CCE"/>
    <w:rsid w:val="00025DAE"/>
    <w:rsid w:val="0002612C"/>
    <w:rsid w:val="00026C41"/>
    <w:rsid w:val="000304D7"/>
    <w:rsid w:val="000313C1"/>
    <w:rsid w:val="00031954"/>
    <w:rsid w:val="00032A2F"/>
    <w:rsid w:val="00033A32"/>
    <w:rsid w:val="00033B77"/>
    <w:rsid w:val="00035592"/>
    <w:rsid w:val="00036DB9"/>
    <w:rsid w:val="0004302B"/>
    <w:rsid w:val="00045726"/>
    <w:rsid w:val="00047741"/>
    <w:rsid w:val="00047C5F"/>
    <w:rsid w:val="000517C1"/>
    <w:rsid w:val="00051F2C"/>
    <w:rsid w:val="00051F7F"/>
    <w:rsid w:val="00054AA9"/>
    <w:rsid w:val="00055386"/>
    <w:rsid w:val="00056137"/>
    <w:rsid w:val="000564CF"/>
    <w:rsid w:val="000610D8"/>
    <w:rsid w:val="0006188D"/>
    <w:rsid w:val="00061F3E"/>
    <w:rsid w:val="0006362C"/>
    <w:rsid w:val="00063F3B"/>
    <w:rsid w:val="0006465D"/>
    <w:rsid w:val="0006545B"/>
    <w:rsid w:val="00065798"/>
    <w:rsid w:val="00065B92"/>
    <w:rsid w:val="00071523"/>
    <w:rsid w:val="00071689"/>
    <w:rsid w:val="00074F32"/>
    <w:rsid w:val="000758FC"/>
    <w:rsid w:val="000762E4"/>
    <w:rsid w:val="000764E5"/>
    <w:rsid w:val="00081126"/>
    <w:rsid w:val="000849BD"/>
    <w:rsid w:val="00085200"/>
    <w:rsid w:val="00085359"/>
    <w:rsid w:val="00086B2F"/>
    <w:rsid w:val="00086D09"/>
    <w:rsid w:val="000873FB"/>
    <w:rsid w:val="000900EB"/>
    <w:rsid w:val="0009030D"/>
    <w:rsid w:val="00091940"/>
    <w:rsid w:val="00093900"/>
    <w:rsid w:val="00093BA3"/>
    <w:rsid w:val="00095998"/>
    <w:rsid w:val="000963DD"/>
    <w:rsid w:val="00097398"/>
    <w:rsid w:val="00097EC8"/>
    <w:rsid w:val="000A15F7"/>
    <w:rsid w:val="000A168B"/>
    <w:rsid w:val="000A1838"/>
    <w:rsid w:val="000A27D5"/>
    <w:rsid w:val="000A35E1"/>
    <w:rsid w:val="000A3E71"/>
    <w:rsid w:val="000A4026"/>
    <w:rsid w:val="000A47A2"/>
    <w:rsid w:val="000A5CB2"/>
    <w:rsid w:val="000A691C"/>
    <w:rsid w:val="000B1CC2"/>
    <w:rsid w:val="000B31A5"/>
    <w:rsid w:val="000B31FF"/>
    <w:rsid w:val="000B395A"/>
    <w:rsid w:val="000B3AFA"/>
    <w:rsid w:val="000B3F90"/>
    <w:rsid w:val="000B7920"/>
    <w:rsid w:val="000B7CE2"/>
    <w:rsid w:val="000C03C8"/>
    <w:rsid w:val="000C0904"/>
    <w:rsid w:val="000C09B2"/>
    <w:rsid w:val="000C0AEB"/>
    <w:rsid w:val="000C0D7B"/>
    <w:rsid w:val="000C10B6"/>
    <w:rsid w:val="000C19E1"/>
    <w:rsid w:val="000C2774"/>
    <w:rsid w:val="000C36A5"/>
    <w:rsid w:val="000C5455"/>
    <w:rsid w:val="000C5AB3"/>
    <w:rsid w:val="000C60DF"/>
    <w:rsid w:val="000C638F"/>
    <w:rsid w:val="000C69D4"/>
    <w:rsid w:val="000C75F2"/>
    <w:rsid w:val="000C7DEC"/>
    <w:rsid w:val="000D0920"/>
    <w:rsid w:val="000D0FBF"/>
    <w:rsid w:val="000D1E53"/>
    <w:rsid w:val="000D1FEE"/>
    <w:rsid w:val="000D2C0E"/>
    <w:rsid w:val="000D4D91"/>
    <w:rsid w:val="000D5356"/>
    <w:rsid w:val="000D5EA1"/>
    <w:rsid w:val="000D6226"/>
    <w:rsid w:val="000D7C3F"/>
    <w:rsid w:val="000E037F"/>
    <w:rsid w:val="000E1595"/>
    <w:rsid w:val="000E2211"/>
    <w:rsid w:val="000E2C1F"/>
    <w:rsid w:val="000E33A2"/>
    <w:rsid w:val="000E3C73"/>
    <w:rsid w:val="000E506C"/>
    <w:rsid w:val="000E5072"/>
    <w:rsid w:val="000E781E"/>
    <w:rsid w:val="000E797E"/>
    <w:rsid w:val="000E7D96"/>
    <w:rsid w:val="000F0F50"/>
    <w:rsid w:val="000F1577"/>
    <w:rsid w:val="000F1BEF"/>
    <w:rsid w:val="000F38F1"/>
    <w:rsid w:val="000F44B4"/>
    <w:rsid w:val="000F4540"/>
    <w:rsid w:val="000F4D56"/>
    <w:rsid w:val="000F656A"/>
    <w:rsid w:val="000F6CDA"/>
    <w:rsid w:val="000F782B"/>
    <w:rsid w:val="0010069E"/>
    <w:rsid w:val="00100874"/>
    <w:rsid w:val="001014BE"/>
    <w:rsid w:val="0010262C"/>
    <w:rsid w:val="00103F15"/>
    <w:rsid w:val="001106CD"/>
    <w:rsid w:val="00111C61"/>
    <w:rsid w:val="001138F7"/>
    <w:rsid w:val="00116D15"/>
    <w:rsid w:val="001220FD"/>
    <w:rsid w:val="00123BA2"/>
    <w:rsid w:val="001240D2"/>
    <w:rsid w:val="001249A9"/>
    <w:rsid w:val="00125334"/>
    <w:rsid w:val="0012562F"/>
    <w:rsid w:val="00126BD2"/>
    <w:rsid w:val="0013042B"/>
    <w:rsid w:val="00130846"/>
    <w:rsid w:val="001314E3"/>
    <w:rsid w:val="00131F8D"/>
    <w:rsid w:val="00135741"/>
    <w:rsid w:val="001403F9"/>
    <w:rsid w:val="00141B31"/>
    <w:rsid w:val="00141FA2"/>
    <w:rsid w:val="001439CA"/>
    <w:rsid w:val="00143F69"/>
    <w:rsid w:val="00144B67"/>
    <w:rsid w:val="00144DF6"/>
    <w:rsid w:val="00144E6F"/>
    <w:rsid w:val="001457A9"/>
    <w:rsid w:val="0015161A"/>
    <w:rsid w:val="0015286F"/>
    <w:rsid w:val="001531D8"/>
    <w:rsid w:val="001537A4"/>
    <w:rsid w:val="00153AD3"/>
    <w:rsid w:val="00153B9B"/>
    <w:rsid w:val="00155C76"/>
    <w:rsid w:val="001638A7"/>
    <w:rsid w:val="001647A1"/>
    <w:rsid w:val="001652D9"/>
    <w:rsid w:val="00165315"/>
    <w:rsid w:val="00167CD5"/>
    <w:rsid w:val="0017044A"/>
    <w:rsid w:val="0017057D"/>
    <w:rsid w:val="00171A63"/>
    <w:rsid w:val="00172AFA"/>
    <w:rsid w:val="00172E7A"/>
    <w:rsid w:val="001775B3"/>
    <w:rsid w:val="00177CB0"/>
    <w:rsid w:val="001802AE"/>
    <w:rsid w:val="001815EC"/>
    <w:rsid w:val="00182D31"/>
    <w:rsid w:val="00182FE2"/>
    <w:rsid w:val="0018369C"/>
    <w:rsid w:val="0018583B"/>
    <w:rsid w:val="00186608"/>
    <w:rsid w:val="00187192"/>
    <w:rsid w:val="00190BE1"/>
    <w:rsid w:val="001920FB"/>
    <w:rsid w:val="001923E8"/>
    <w:rsid w:val="0019248D"/>
    <w:rsid w:val="0019444A"/>
    <w:rsid w:val="00195BB8"/>
    <w:rsid w:val="001A165B"/>
    <w:rsid w:val="001A544E"/>
    <w:rsid w:val="001A5FF8"/>
    <w:rsid w:val="001A647B"/>
    <w:rsid w:val="001A7BB2"/>
    <w:rsid w:val="001B1F88"/>
    <w:rsid w:val="001B60BB"/>
    <w:rsid w:val="001B68C0"/>
    <w:rsid w:val="001B6A40"/>
    <w:rsid w:val="001B706A"/>
    <w:rsid w:val="001C0871"/>
    <w:rsid w:val="001C0950"/>
    <w:rsid w:val="001C0C2B"/>
    <w:rsid w:val="001C3291"/>
    <w:rsid w:val="001C4D4A"/>
    <w:rsid w:val="001C657F"/>
    <w:rsid w:val="001D05E5"/>
    <w:rsid w:val="001D1C33"/>
    <w:rsid w:val="001D2A3A"/>
    <w:rsid w:val="001D301C"/>
    <w:rsid w:val="001D3D18"/>
    <w:rsid w:val="001D3D89"/>
    <w:rsid w:val="001D53F5"/>
    <w:rsid w:val="001D6304"/>
    <w:rsid w:val="001D6C73"/>
    <w:rsid w:val="001D7A53"/>
    <w:rsid w:val="001D7AA2"/>
    <w:rsid w:val="001E0AB3"/>
    <w:rsid w:val="001E1179"/>
    <w:rsid w:val="001E135F"/>
    <w:rsid w:val="001E1987"/>
    <w:rsid w:val="001E2C80"/>
    <w:rsid w:val="001E2D74"/>
    <w:rsid w:val="001E4838"/>
    <w:rsid w:val="001E4E3D"/>
    <w:rsid w:val="001F1D24"/>
    <w:rsid w:val="001F2115"/>
    <w:rsid w:val="001F2291"/>
    <w:rsid w:val="001F4A14"/>
    <w:rsid w:val="001F63E5"/>
    <w:rsid w:val="001F63FC"/>
    <w:rsid w:val="001F668D"/>
    <w:rsid w:val="001F68B3"/>
    <w:rsid w:val="001F6DDD"/>
    <w:rsid w:val="00200AF8"/>
    <w:rsid w:val="00200F87"/>
    <w:rsid w:val="00201213"/>
    <w:rsid w:val="002014C3"/>
    <w:rsid w:val="00201D0F"/>
    <w:rsid w:val="00202BFF"/>
    <w:rsid w:val="00202F66"/>
    <w:rsid w:val="00203DCC"/>
    <w:rsid w:val="00203DEF"/>
    <w:rsid w:val="00206C82"/>
    <w:rsid w:val="00207BF6"/>
    <w:rsid w:val="00207F3F"/>
    <w:rsid w:val="0021046D"/>
    <w:rsid w:val="00211A5B"/>
    <w:rsid w:val="00214C16"/>
    <w:rsid w:val="0021601C"/>
    <w:rsid w:val="00216069"/>
    <w:rsid w:val="0021795C"/>
    <w:rsid w:val="00223B57"/>
    <w:rsid w:val="00224165"/>
    <w:rsid w:val="0022499B"/>
    <w:rsid w:val="00224F61"/>
    <w:rsid w:val="0023252F"/>
    <w:rsid w:val="0023510B"/>
    <w:rsid w:val="00235731"/>
    <w:rsid w:val="00235A8B"/>
    <w:rsid w:val="002367B5"/>
    <w:rsid w:val="002405F1"/>
    <w:rsid w:val="00240BB5"/>
    <w:rsid w:val="002411D4"/>
    <w:rsid w:val="00243614"/>
    <w:rsid w:val="002441F8"/>
    <w:rsid w:val="002449C2"/>
    <w:rsid w:val="00244A3A"/>
    <w:rsid w:val="00245E0A"/>
    <w:rsid w:val="0024669F"/>
    <w:rsid w:val="00247249"/>
    <w:rsid w:val="0025008C"/>
    <w:rsid w:val="00250C78"/>
    <w:rsid w:val="002519FD"/>
    <w:rsid w:val="002526B6"/>
    <w:rsid w:val="002529E9"/>
    <w:rsid w:val="00255929"/>
    <w:rsid w:val="002563D1"/>
    <w:rsid w:val="0025642D"/>
    <w:rsid w:val="00256CDD"/>
    <w:rsid w:val="00257344"/>
    <w:rsid w:val="00257ADC"/>
    <w:rsid w:val="00260C29"/>
    <w:rsid w:val="00260CF8"/>
    <w:rsid w:val="00261D52"/>
    <w:rsid w:val="002629F5"/>
    <w:rsid w:val="00263EFA"/>
    <w:rsid w:val="00264E37"/>
    <w:rsid w:val="002658B5"/>
    <w:rsid w:val="00265C7A"/>
    <w:rsid w:val="00272938"/>
    <w:rsid w:val="00273B26"/>
    <w:rsid w:val="00274D56"/>
    <w:rsid w:val="0027534C"/>
    <w:rsid w:val="002760A2"/>
    <w:rsid w:val="00277CA3"/>
    <w:rsid w:val="002812DD"/>
    <w:rsid w:val="00281422"/>
    <w:rsid w:val="00281765"/>
    <w:rsid w:val="00282669"/>
    <w:rsid w:val="00282A33"/>
    <w:rsid w:val="00282FED"/>
    <w:rsid w:val="00283254"/>
    <w:rsid w:val="00283784"/>
    <w:rsid w:val="0028484D"/>
    <w:rsid w:val="00287CE9"/>
    <w:rsid w:val="00290816"/>
    <w:rsid w:val="002915C7"/>
    <w:rsid w:val="00291EC6"/>
    <w:rsid w:val="0029294E"/>
    <w:rsid w:val="00293248"/>
    <w:rsid w:val="0029452B"/>
    <w:rsid w:val="002952DE"/>
    <w:rsid w:val="00296087"/>
    <w:rsid w:val="00296DDC"/>
    <w:rsid w:val="002A1565"/>
    <w:rsid w:val="002A28D1"/>
    <w:rsid w:val="002A2BF7"/>
    <w:rsid w:val="002A2F18"/>
    <w:rsid w:val="002A337F"/>
    <w:rsid w:val="002A3439"/>
    <w:rsid w:val="002A4670"/>
    <w:rsid w:val="002A6462"/>
    <w:rsid w:val="002A6E87"/>
    <w:rsid w:val="002A7401"/>
    <w:rsid w:val="002B0375"/>
    <w:rsid w:val="002B09B4"/>
    <w:rsid w:val="002B150D"/>
    <w:rsid w:val="002B28C7"/>
    <w:rsid w:val="002B4E0C"/>
    <w:rsid w:val="002B5AFD"/>
    <w:rsid w:val="002B6768"/>
    <w:rsid w:val="002B744B"/>
    <w:rsid w:val="002B7C78"/>
    <w:rsid w:val="002C5178"/>
    <w:rsid w:val="002C5E28"/>
    <w:rsid w:val="002C6E22"/>
    <w:rsid w:val="002C7CBE"/>
    <w:rsid w:val="002D086C"/>
    <w:rsid w:val="002D0C73"/>
    <w:rsid w:val="002D0E1A"/>
    <w:rsid w:val="002D1EF2"/>
    <w:rsid w:val="002D5082"/>
    <w:rsid w:val="002E00E3"/>
    <w:rsid w:val="002E06F5"/>
    <w:rsid w:val="002E22DC"/>
    <w:rsid w:val="002E41B9"/>
    <w:rsid w:val="002E5461"/>
    <w:rsid w:val="002E6030"/>
    <w:rsid w:val="002E652F"/>
    <w:rsid w:val="002E6E0A"/>
    <w:rsid w:val="002F0462"/>
    <w:rsid w:val="002F27EB"/>
    <w:rsid w:val="002F4CA6"/>
    <w:rsid w:val="002F6D5A"/>
    <w:rsid w:val="002F7EDB"/>
    <w:rsid w:val="0030118B"/>
    <w:rsid w:val="0030227B"/>
    <w:rsid w:val="00302992"/>
    <w:rsid w:val="00302A74"/>
    <w:rsid w:val="003031E8"/>
    <w:rsid w:val="00304C14"/>
    <w:rsid w:val="003054BD"/>
    <w:rsid w:val="00306238"/>
    <w:rsid w:val="0031401D"/>
    <w:rsid w:val="0031418B"/>
    <w:rsid w:val="003146FB"/>
    <w:rsid w:val="00316A0A"/>
    <w:rsid w:val="00317029"/>
    <w:rsid w:val="003170E1"/>
    <w:rsid w:val="00317556"/>
    <w:rsid w:val="00317682"/>
    <w:rsid w:val="00317FC0"/>
    <w:rsid w:val="00324B4E"/>
    <w:rsid w:val="00326714"/>
    <w:rsid w:val="00327D1A"/>
    <w:rsid w:val="003309CC"/>
    <w:rsid w:val="00330EA8"/>
    <w:rsid w:val="00331464"/>
    <w:rsid w:val="00335E39"/>
    <w:rsid w:val="003371BA"/>
    <w:rsid w:val="0033737E"/>
    <w:rsid w:val="0033746C"/>
    <w:rsid w:val="003413A8"/>
    <w:rsid w:val="003419F3"/>
    <w:rsid w:val="0034311B"/>
    <w:rsid w:val="0034526C"/>
    <w:rsid w:val="00347139"/>
    <w:rsid w:val="00347EB5"/>
    <w:rsid w:val="00350B80"/>
    <w:rsid w:val="00351E41"/>
    <w:rsid w:val="00351EC8"/>
    <w:rsid w:val="00351F54"/>
    <w:rsid w:val="003526F3"/>
    <w:rsid w:val="00352800"/>
    <w:rsid w:val="00354AB8"/>
    <w:rsid w:val="00354C36"/>
    <w:rsid w:val="00356565"/>
    <w:rsid w:val="00357A00"/>
    <w:rsid w:val="00360809"/>
    <w:rsid w:val="00360B44"/>
    <w:rsid w:val="00360CF6"/>
    <w:rsid w:val="00360FA2"/>
    <w:rsid w:val="00361680"/>
    <w:rsid w:val="00361AF9"/>
    <w:rsid w:val="00361B19"/>
    <w:rsid w:val="0036436A"/>
    <w:rsid w:val="00366FE5"/>
    <w:rsid w:val="00370111"/>
    <w:rsid w:val="0037053E"/>
    <w:rsid w:val="00372694"/>
    <w:rsid w:val="003741EC"/>
    <w:rsid w:val="00374CDF"/>
    <w:rsid w:val="00375F11"/>
    <w:rsid w:val="00376755"/>
    <w:rsid w:val="003771E5"/>
    <w:rsid w:val="003818F6"/>
    <w:rsid w:val="0038192A"/>
    <w:rsid w:val="00381947"/>
    <w:rsid w:val="00381AC0"/>
    <w:rsid w:val="0038636D"/>
    <w:rsid w:val="00386E62"/>
    <w:rsid w:val="00391F41"/>
    <w:rsid w:val="0039559E"/>
    <w:rsid w:val="003A0DEF"/>
    <w:rsid w:val="003A3635"/>
    <w:rsid w:val="003A5994"/>
    <w:rsid w:val="003A76F8"/>
    <w:rsid w:val="003B20D2"/>
    <w:rsid w:val="003B2CA9"/>
    <w:rsid w:val="003B62D7"/>
    <w:rsid w:val="003C0319"/>
    <w:rsid w:val="003C077E"/>
    <w:rsid w:val="003C1072"/>
    <w:rsid w:val="003C1F79"/>
    <w:rsid w:val="003C4812"/>
    <w:rsid w:val="003C4B79"/>
    <w:rsid w:val="003C54A5"/>
    <w:rsid w:val="003C7535"/>
    <w:rsid w:val="003D02CA"/>
    <w:rsid w:val="003D13FE"/>
    <w:rsid w:val="003D1FE7"/>
    <w:rsid w:val="003D4F01"/>
    <w:rsid w:val="003D59FD"/>
    <w:rsid w:val="003D5A4B"/>
    <w:rsid w:val="003D5B88"/>
    <w:rsid w:val="003D6C23"/>
    <w:rsid w:val="003D7639"/>
    <w:rsid w:val="003E0A0C"/>
    <w:rsid w:val="003E0D14"/>
    <w:rsid w:val="003E4C67"/>
    <w:rsid w:val="003E56EE"/>
    <w:rsid w:val="003E6343"/>
    <w:rsid w:val="003E687A"/>
    <w:rsid w:val="003F219A"/>
    <w:rsid w:val="003F3227"/>
    <w:rsid w:val="003F45C0"/>
    <w:rsid w:val="003F560A"/>
    <w:rsid w:val="003F5680"/>
    <w:rsid w:val="00401C55"/>
    <w:rsid w:val="00402340"/>
    <w:rsid w:val="00402CF3"/>
    <w:rsid w:val="00402D38"/>
    <w:rsid w:val="00402D88"/>
    <w:rsid w:val="00402EA5"/>
    <w:rsid w:val="00403F68"/>
    <w:rsid w:val="00404190"/>
    <w:rsid w:val="004047CB"/>
    <w:rsid w:val="004057D2"/>
    <w:rsid w:val="00405F57"/>
    <w:rsid w:val="004062C6"/>
    <w:rsid w:val="0040651A"/>
    <w:rsid w:val="0040678B"/>
    <w:rsid w:val="00407508"/>
    <w:rsid w:val="00407D9B"/>
    <w:rsid w:val="0041134C"/>
    <w:rsid w:val="004120C8"/>
    <w:rsid w:val="004129E2"/>
    <w:rsid w:val="00412B45"/>
    <w:rsid w:val="00412BED"/>
    <w:rsid w:val="00412E45"/>
    <w:rsid w:val="00412F0F"/>
    <w:rsid w:val="00412FAE"/>
    <w:rsid w:val="0041314A"/>
    <w:rsid w:val="004143B5"/>
    <w:rsid w:val="00416043"/>
    <w:rsid w:val="004170D9"/>
    <w:rsid w:val="00420E2E"/>
    <w:rsid w:val="00425CE1"/>
    <w:rsid w:val="00427BE0"/>
    <w:rsid w:val="00427E81"/>
    <w:rsid w:val="0043067E"/>
    <w:rsid w:val="00431859"/>
    <w:rsid w:val="00432243"/>
    <w:rsid w:val="00433153"/>
    <w:rsid w:val="00433CB6"/>
    <w:rsid w:val="004346DC"/>
    <w:rsid w:val="00434945"/>
    <w:rsid w:val="0043544F"/>
    <w:rsid w:val="004367A7"/>
    <w:rsid w:val="00437885"/>
    <w:rsid w:val="0044119C"/>
    <w:rsid w:val="0044162F"/>
    <w:rsid w:val="004429F9"/>
    <w:rsid w:val="00442C3D"/>
    <w:rsid w:val="00442D94"/>
    <w:rsid w:val="00443068"/>
    <w:rsid w:val="00443320"/>
    <w:rsid w:val="004457B9"/>
    <w:rsid w:val="00447E36"/>
    <w:rsid w:val="0045063A"/>
    <w:rsid w:val="004514A7"/>
    <w:rsid w:val="004514BD"/>
    <w:rsid w:val="004524CF"/>
    <w:rsid w:val="00453E80"/>
    <w:rsid w:val="00454DEC"/>
    <w:rsid w:val="00455AD5"/>
    <w:rsid w:val="004567EB"/>
    <w:rsid w:val="004614E7"/>
    <w:rsid w:val="00463CA5"/>
    <w:rsid w:val="00464269"/>
    <w:rsid w:val="004644D2"/>
    <w:rsid w:val="00466203"/>
    <w:rsid w:val="004673F6"/>
    <w:rsid w:val="004678E5"/>
    <w:rsid w:val="00470B3C"/>
    <w:rsid w:val="0047198C"/>
    <w:rsid w:val="00472032"/>
    <w:rsid w:val="004722A9"/>
    <w:rsid w:val="00472A53"/>
    <w:rsid w:val="00473463"/>
    <w:rsid w:val="00473C13"/>
    <w:rsid w:val="00474431"/>
    <w:rsid w:val="00476190"/>
    <w:rsid w:val="004763AD"/>
    <w:rsid w:val="00476C68"/>
    <w:rsid w:val="0047729F"/>
    <w:rsid w:val="00481053"/>
    <w:rsid w:val="004850E6"/>
    <w:rsid w:val="00486BA1"/>
    <w:rsid w:val="0049083D"/>
    <w:rsid w:val="00492A76"/>
    <w:rsid w:val="00492BED"/>
    <w:rsid w:val="00492DF2"/>
    <w:rsid w:val="00492E68"/>
    <w:rsid w:val="00493843"/>
    <w:rsid w:val="0049424A"/>
    <w:rsid w:val="00495FDF"/>
    <w:rsid w:val="00497662"/>
    <w:rsid w:val="004A0865"/>
    <w:rsid w:val="004A441E"/>
    <w:rsid w:val="004A4AA9"/>
    <w:rsid w:val="004A4D78"/>
    <w:rsid w:val="004A5374"/>
    <w:rsid w:val="004A7000"/>
    <w:rsid w:val="004A7296"/>
    <w:rsid w:val="004A799B"/>
    <w:rsid w:val="004B09E4"/>
    <w:rsid w:val="004B0EAF"/>
    <w:rsid w:val="004B1E63"/>
    <w:rsid w:val="004B3C82"/>
    <w:rsid w:val="004B5ED6"/>
    <w:rsid w:val="004B620B"/>
    <w:rsid w:val="004C01DB"/>
    <w:rsid w:val="004C03DA"/>
    <w:rsid w:val="004C0485"/>
    <w:rsid w:val="004C0931"/>
    <w:rsid w:val="004C0A44"/>
    <w:rsid w:val="004C1E5F"/>
    <w:rsid w:val="004C3FCA"/>
    <w:rsid w:val="004C5277"/>
    <w:rsid w:val="004C5F50"/>
    <w:rsid w:val="004C68B9"/>
    <w:rsid w:val="004D1CFC"/>
    <w:rsid w:val="004D1DFB"/>
    <w:rsid w:val="004D3467"/>
    <w:rsid w:val="004D3CC4"/>
    <w:rsid w:val="004D4A85"/>
    <w:rsid w:val="004D4D90"/>
    <w:rsid w:val="004D564F"/>
    <w:rsid w:val="004D5871"/>
    <w:rsid w:val="004D6F91"/>
    <w:rsid w:val="004D71E9"/>
    <w:rsid w:val="004E0379"/>
    <w:rsid w:val="004E0E5A"/>
    <w:rsid w:val="004E2853"/>
    <w:rsid w:val="004E4F57"/>
    <w:rsid w:val="004E5496"/>
    <w:rsid w:val="004E56C7"/>
    <w:rsid w:val="004E5FE1"/>
    <w:rsid w:val="004E7329"/>
    <w:rsid w:val="004F0AB1"/>
    <w:rsid w:val="004F1663"/>
    <w:rsid w:val="004F25AA"/>
    <w:rsid w:val="004F4288"/>
    <w:rsid w:val="004F5F1A"/>
    <w:rsid w:val="004F63DE"/>
    <w:rsid w:val="004F65BB"/>
    <w:rsid w:val="004F75AA"/>
    <w:rsid w:val="00500662"/>
    <w:rsid w:val="00500700"/>
    <w:rsid w:val="00500B49"/>
    <w:rsid w:val="00500F4B"/>
    <w:rsid w:val="0050143D"/>
    <w:rsid w:val="0050157D"/>
    <w:rsid w:val="0050386D"/>
    <w:rsid w:val="00504125"/>
    <w:rsid w:val="005047F9"/>
    <w:rsid w:val="00504938"/>
    <w:rsid w:val="00504A8C"/>
    <w:rsid w:val="00506175"/>
    <w:rsid w:val="00511525"/>
    <w:rsid w:val="005136B6"/>
    <w:rsid w:val="00515088"/>
    <w:rsid w:val="00515407"/>
    <w:rsid w:val="005159EB"/>
    <w:rsid w:val="005172E1"/>
    <w:rsid w:val="005216E3"/>
    <w:rsid w:val="00523C25"/>
    <w:rsid w:val="00523E2C"/>
    <w:rsid w:val="00524280"/>
    <w:rsid w:val="005246DF"/>
    <w:rsid w:val="00531315"/>
    <w:rsid w:val="00533A20"/>
    <w:rsid w:val="00533C28"/>
    <w:rsid w:val="005342AC"/>
    <w:rsid w:val="00534AF1"/>
    <w:rsid w:val="00534FBA"/>
    <w:rsid w:val="00541352"/>
    <w:rsid w:val="00543673"/>
    <w:rsid w:val="00546D56"/>
    <w:rsid w:val="0055043A"/>
    <w:rsid w:val="00550499"/>
    <w:rsid w:val="00550650"/>
    <w:rsid w:val="0055221B"/>
    <w:rsid w:val="005522D3"/>
    <w:rsid w:val="00552F20"/>
    <w:rsid w:val="0055327E"/>
    <w:rsid w:val="00553F80"/>
    <w:rsid w:val="0055491D"/>
    <w:rsid w:val="00556630"/>
    <w:rsid w:val="0056017D"/>
    <w:rsid w:val="00560F93"/>
    <w:rsid w:val="0056196B"/>
    <w:rsid w:val="00562266"/>
    <w:rsid w:val="00562A92"/>
    <w:rsid w:val="00564925"/>
    <w:rsid w:val="00565ECD"/>
    <w:rsid w:val="0056630E"/>
    <w:rsid w:val="00566613"/>
    <w:rsid w:val="00570768"/>
    <w:rsid w:val="0057124D"/>
    <w:rsid w:val="00571792"/>
    <w:rsid w:val="00572AE6"/>
    <w:rsid w:val="00572F9B"/>
    <w:rsid w:val="00574719"/>
    <w:rsid w:val="005750AD"/>
    <w:rsid w:val="00577235"/>
    <w:rsid w:val="00581601"/>
    <w:rsid w:val="0058258C"/>
    <w:rsid w:val="00583516"/>
    <w:rsid w:val="0058478B"/>
    <w:rsid w:val="00584F14"/>
    <w:rsid w:val="00585057"/>
    <w:rsid w:val="005869E3"/>
    <w:rsid w:val="0058719F"/>
    <w:rsid w:val="00592831"/>
    <w:rsid w:val="00594432"/>
    <w:rsid w:val="00594BD3"/>
    <w:rsid w:val="00595424"/>
    <w:rsid w:val="00596DFD"/>
    <w:rsid w:val="00597461"/>
    <w:rsid w:val="005976D9"/>
    <w:rsid w:val="005A1A1A"/>
    <w:rsid w:val="005A1A92"/>
    <w:rsid w:val="005A1F9F"/>
    <w:rsid w:val="005A45B5"/>
    <w:rsid w:val="005A50FB"/>
    <w:rsid w:val="005A59D3"/>
    <w:rsid w:val="005A5AF5"/>
    <w:rsid w:val="005B039E"/>
    <w:rsid w:val="005B077D"/>
    <w:rsid w:val="005B4468"/>
    <w:rsid w:val="005B5782"/>
    <w:rsid w:val="005B6DE0"/>
    <w:rsid w:val="005B7A7A"/>
    <w:rsid w:val="005C0DB4"/>
    <w:rsid w:val="005C0FEB"/>
    <w:rsid w:val="005C1386"/>
    <w:rsid w:val="005C2A72"/>
    <w:rsid w:val="005C37C0"/>
    <w:rsid w:val="005C383F"/>
    <w:rsid w:val="005C3C69"/>
    <w:rsid w:val="005C40A5"/>
    <w:rsid w:val="005C4A17"/>
    <w:rsid w:val="005C4DF0"/>
    <w:rsid w:val="005C5113"/>
    <w:rsid w:val="005C5755"/>
    <w:rsid w:val="005C7A76"/>
    <w:rsid w:val="005D0512"/>
    <w:rsid w:val="005D0778"/>
    <w:rsid w:val="005D26F5"/>
    <w:rsid w:val="005D3AF0"/>
    <w:rsid w:val="005D5784"/>
    <w:rsid w:val="005D6F5B"/>
    <w:rsid w:val="005D706C"/>
    <w:rsid w:val="005D75E7"/>
    <w:rsid w:val="005E194E"/>
    <w:rsid w:val="005E1D87"/>
    <w:rsid w:val="005E1F3C"/>
    <w:rsid w:val="005E2817"/>
    <w:rsid w:val="005E4627"/>
    <w:rsid w:val="005E46FC"/>
    <w:rsid w:val="005F09A2"/>
    <w:rsid w:val="005F0EBB"/>
    <w:rsid w:val="005F138F"/>
    <w:rsid w:val="005F29C9"/>
    <w:rsid w:val="005F33AC"/>
    <w:rsid w:val="005F6C2C"/>
    <w:rsid w:val="005F6FBE"/>
    <w:rsid w:val="005F77C7"/>
    <w:rsid w:val="005F7A93"/>
    <w:rsid w:val="00600144"/>
    <w:rsid w:val="00600409"/>
    <w:rsid w:val="00600A30"/>
    <w:rsid w:val="00601184"/>
    <w:rsid w:val="00602AB0"/>
    <w:rsid w:val="00604498"/>
    <w:rsid w:val="006046DF"/>
    <w:rsid w:val="00604A18"/>
    <w:rsid w:val="00607743"/>
    <w:rsid w:val="00607ACF"/>
    <w:rsid w:val="00610E77"/>
    <w:rsid w:val="00611D65"/>
    <w:rsid w:val="006128C6"/>
    <w:rsid w:val="006134C9"/>
    <w:rsid w:val="00614768"/>
    <w:rsid w:val="00614ABC"/>
    <w:rsid w:val="00615530"/>
    <w:rsid w:val="00615768"/>
    <w:rsid w:val="00616016"/>
    <w:rsid w:val="0061770B"/>
    <w:rsid w:val="006212B3"/>
    <w:rsid w:val="00621FB6"/>
    <w:rsid w:val="00622A19"/>
    <w:rsid w:val="00622FCE"/>
    <w:rsid w:val="0062392C"/>
    <w:rsid w:val="00625674"/>
    <w:rsid w:val="00625AB2"/>
    <w:rsid w:val="006267D6"/>
    <w:rsid w:val="00626DFC"/>
    <w:rsid w:val="00631732"/>
    <w:rsid w:val="00631D43"/>
    <w:rsid w:val="0063297F"/>
    <w:rsid w:val="00632C6D"/>
    <w:rsid w:val="00632D8C"/>
    <w:rsid w:val="00633465"/>
    <w:rsid w:val="00633F48"/>
    <w:rsid w:val="0063460B"/>
    <w:rsid w:val="006367F1"/>
    <w:rsid w:val="006401DC"/>
    <w:rsid w:val="00640728"/>
    <w:rsid w:val="006410F3"/>
    <w:rsid w:val="00643629"/>
    <w:rsid w:val="006438DE"/>
    <w:rsid w:val="00643AC8"/>
    <w:rsid w:val="0064473A"/>
    <w:rsid w:val="00646132"/>
    <w:rsid w:val="006466AC"/>
    <w:rsid w:val="0064682A"/>
    <w:rsid w:val="006475CB"/>
    <w:rsid w:val="00660C8F"/>
    <w:rsid w:val="00662FF9"/>
    <w:rsid w:val="0066426D"/>
    <w:rsid w:val="0066496C"/>
    <w:rsid w:val="006651D5"/>
    <w:rsid w:val="00665B17"/>
    <w:rsid w:val="00666734"/>
    <w:rsid w:val="006711F3"/>
    <w:rsid w:val="0067257F"/>
    <w:rsid w:val="0067325D"/>
    <w:rsid w:val="006747D8"/>
    <w:rsid w:val="00674B55"/>
    <w:rsid w:val="0067556F"/>
    <w:rsid w:val="00683749"/>
    <w:rsid w:val="006844F1"/>
    <w:rsid w:val="00684AFB"/>
    <w:rsid w:val="006856FA"/>
    <w:rsid w:val="00685EE7"/>
    <w:rsid w:val="00686915"/>
    <w:rsid w:val="00686AB9"/>
    <w:rsid w:val="00694D35"/>
    <w:rsid w:val="00696326"/>
    <w:rsid w:val="00696BA3"/>
    <w:rsid w:val="006A0A2E"/>
    <w:rsid w:val="006A16CC"/>
    <w:rsid w:val="006A2A55"/>
    <w:rsid w:val="006A3387"/>
    <w:rsid w:val="006A3CCF"/>
    <w:rsid w:val="006A417B"/>
    <w:rsid w:val="006A43EB"/>
    <w:rsid w:val="006A488B"/>
    <w:rsid w:val="006B0466"/>
    <w:rsid w:val="006B284D"/>
    <w:rsid w:val="006B41CE"/>
    <w:rsid w:val="006B42BE"/>
    <w:rsid w:val="006B4541"/>
    <w:rsid w:val="006B59E6"/>
    <w:rsid w:val="006B77ED"/>
    <w:rsid w:val="006C3895"/>
    <w:rsid w:val="006C5681"/>
    <w:rsid w:val="006C6B96"/>
    <w:rsid w:val="006C6F5F"/>
    <w:rsid w:val="006C7026"/>
    <w:rsid w:val="006C76E0"/>
    <w:rsid w:val="006D0465"/>
    <w:rsid w:val="006D0C5E"/>
    <w:rsid w:val="006D2624"/>
    <w:rsid w:val="006D3052"/>
    <w:rsid w:val="006D472F"/>
    <w:rsid w:val="006D547A"/>
    <w:rsid w:val="006D5628"/>
    <w:rsid w:val="006D5F6D"/>
    <w:rsid w:val="006D69EC"/>
    <w:rsid w:val="006D7C8D"/>
    <w:rsid w:val="006E0C6A"/>
    <w:rsid w:val="006E0EE2"/>
    <w:rsid w:val="006E2986"/>
    <w:rsid w:val="006E3479"/>
    <w:rsid w:val="006E3D6A"/>
    <w:rsid w:val="006E5BA6"/>
    <w:rsid w:val="006E745A"/>
    <w:rsid w:val="006F084E"/>
    <w:rsid w:val="006F088D"/>
    <w:rsid w:val="006F163F"/>
    <w:rsid w:val="006F361A"/>
    <w:rsid w:val="006F39FC"/>
    <w:rsid w:val="006F44D6"/>
    <w:rsid w:val="006F6675"/>
    <w:rsid w:val="006F6AE1"/>
    <w:rsid w:val="006F745B"/>
    <w:rsid w:val="007007D5"/>
    <w:rsid w:val="00702D10"/>
    <w:rsid w:val="007042B8"/>
    <w:rsid w:val="007064B6"/>
    <w:rsid w:val="0070684B"/>
    <w:rsid w:val="007071A0"/>
    <w:rsid w:val="00707F59"/>
    <w:rsid w:val="007132F8"/>
    <w:rsid w:val="00713C8C"/>
    <w:rsid w:val="0071416E"/>
    <w:rsid w:val="00715CE4"/>
    <w:rsid w:val="00715DD0"/>
    <w:rsid w:val="007163E5"/>
    <w:rsid w:val="0071643E"/>
    <w:rsid w:val="00716CA8"/>
    <w:rsid w:val="007171F9"/>
    <w:rsid w:val="00720783"/>
    <w:rsid w:val="0072079B"/>
    <w:rsid w:val="00721127"/>
    <w:rsid w:val="007213A4"/>
    <w:rsid w:val="00721D59"/>
    <w:rsid w:val="00722B8A"/>
    <w:rsid w:val="007239DC"/>
    <w:rsid w:val="00725A94"/>
    <w:rsid w:val="00725B87"/>
    <w:rsid w:val="0072751B"/>
    <w:rsid w:val="0073003B"/>
    <w:rsid w:val="007300E9"/>
    <w:rsid w:val="00731206"/>
    <w:rsid w:val="00732C24"/>
    <w:rsid w:val="00734303"/>
    <w:rsid w:val="00734797"/>
    <w:rsid w:val="00734D5F"/>
    <w:rsid w:val="00735313"/>
    <w:rsid w:val="00737CD1"/>
    <w:rsid w:val="00740362"/>
    <w:rsid w:val="0074218D"/>
    <w:rsid w:val="0074247D"/>
    <w:rsid w:val="007435CA"/>
    <w:rsid w:val="007442C7"/>
    <w:rsid w:val="00744B52"/>
    <w:rsid w:val="00744F59"/>
    <w:rsid w:val="00745AD3"/>
    <w:rsid w:val="00745C38"/>
    <w:rsid w:val="007469FD"/>
    <w:rsid w:val="00746F03"/>
    <w:rsid w:val="00747D19"/>
    <w:rsid w:val="00750BA2"/>
    <w:rsid w:val="007518E2"/>
    <w:rsid w:val="007523EB"/>
    <w:rsid w:val="0075510B"/>
    <w:rsid w:val="00755BDC"/>
    <w:rsid w:val="00756A03"/>
    <w:rsid w:val="007607B2"/>
    <w:rsid w:val="00760FA9"/>
    <w:rsid w:val="0076221A"/>
    <w:rsid w:val="00763937"/>
    <w:rsid w:val="0076529F"/>
    <w:rsid w:val="007652AE"/>
    <w:rsid w:val="00766F45"/>
    <w:rsid w:val="007673E5"/>
    <w:rsid w:val="00767A14"/>
    <w:rsid w:val="00770A78"/>
    <w:rsid w:val="00771DAF"/>
    <w:rsid w:val="00771DFD"/>
    <w:rsid w:val="007737DA"/>
    <w:rsid w:val="007742BC"/>
    <w:rsid w:val="0077453F"/>
    <w:rsid w:val="007757CE"/>
    <w:rsid w:val="00777BAB"/>
    <w:rsid w:val="007802D6"/>
    <w:rsid w:val="00786A6C"/>
    <w:rsid w:val="0079075F"/>
    <w:rsid w:val="00790F0B"/>
    <w:rsid w:val="007915F6"/>
    <w:rsid w:val="00792CFB"/>
    <w:rsid w:val="00795431"/>
    <w:rsid w:val="007A0684"/>
    <w:rsid w:val="007A48F1"/>
    <w:rsid w:val="007A4D58"/>
    <w:rsid w:val="007A6AF3"/>
    <w:rsid w:val="007B0700"/>
    <w:rsid w:val="007B0BEB"/>
    <w:rsid w:val="007B1DB6"/>
    <w:rsid w:val="007B1F00"/>
    <w:rsid w:val="007B1FB9"/>
    <w:rsid w:val="007B2A4F"/>
    <w:rsid w:val="007B33B9"/>
    <w:rsid w:val="007B4273"/>
    <w:rsid w:val="007B5CDC"/>
    <w:rsid w:val="007B6FC9"/>
    <w:rsid w:val="007C0184"/>
    <w:rsid w:val="007C1238"/>
    <w:rsid w:val="007C23EA"/>
    <w:rsid w:val="007C2BCF"/>
    <w:rsid w:val="007C2C80"/>
    <w:rsid w:val="007C3690"/>
    <w:rsid w:val="007C3CAB"/>
    <w:rsid w:val="007C4BD3"/>
    <w:rsid w:val="007C4F6F"/>
    <w:rsid w:val="007C58AC"/>
    <w:rsid w:val="007C5FBD"/>
    <w:rsid w:val="007C7747"/>
    <w:rsid w:val="007C7FF8"/>
    <w:rsid w:val="007D3874"/>
    <w:rsid w:val="007D3BDE"/>
    <w:rsid w:val="007D3FA4"/>
    <w:rsid w:val="007D4014"/>
    <w:rsid w:val="007D4B3F"/>
    <w:rsid w:val="007D60E9"/>
    <w:rsid w:val="007D62CB"/>
    <w:rsid w:val="007E03D3"/>
    <w:rsid w:val="007E0FFC"/>
    <w:rsid w:val="007E4642"/>
    <w:rsid w:val="007E4D1F"/>
    <w:rsid w:val="007E54C2"/>
    <w:rsid w:val="007E5E08"/>
    <w:rsid w:val="007E65C3"/>
    <w:rsid w:val="007F1893"/>
    <w:rsid w:val="007F1B70"/>
    <w:rsid w:val="007F3B39"/>
    <w:rsid w:val="007F4CC5"/>
    <w:rsid w:val="007F5BE1"/>
    <w:rsid w:val="007F5EC0"/>
    <w:rsid w:val="007F6116"/>
    <w:rsid w:val="007F62C0"/>
    <w:rsid w:val="007F683E"/>
    <w:rsid w:val="007F7126"/>
    <w:rsid w:val="00800305"/>
    <w:rsid w:val="00800775"/>
    <w:rsid w:val="00803E44"/>
    <w:rsid w:val="00804AA8"/>
    <w:rsid w:val="00805102"/>
    <w:rsid w:val="00807197"/>
    <w:rsid w:val="0080735B"/>
    <w:rsid w:val="008076EB"/>
    <w:rsid w:val="00807D1F"/>
    <w:rsid w:val="0081057C"/>
    <w:rsid w:val="00812E05"/>
    <w:rsid w:val="0081317A"/>
    <w:rsid w:val="0081420E"/>
    <w:rsid w:val="00814513"/>
    <w:rsid w:val="00814F32"/>
    <w:rsid w:val="00815176"/>
    <w:rsid w:val="0081677F"/>
    <w:rsid w:val="0082234B"/>
    <w:rsid w:val="0082362B"/>
    <w:rsid w:val="0082523F"/>
    <w:rsid w:val="00825503"/>
    <w:rsid w:val="00825658"/>
    <w:rsid w:val="0082645A"/>
    <w:rsid w:val="008272A5"/>
    <w:rsid w:val="0083111F"/>
    <w:rsid w:val="008318BB"/>
    <w:rsid w:val="00831903"/>
    <w:rsid w:val="00832107"/>
    <w:rsid w:val="00832939"/>
    <w:rsid w:val="00833BA4"/>
    <w:rsid w:val="008351B9"/>
    <w:rsid w:val="00835748"/>
    <w:rsid w:val="0083620D"/>
    <w:rsid w:val="0083668A"/>
    <w:rsid w:val="008377EE"/>
    <w:rsid w:val="00837C18"/>
    <w:rsid w:val="00837DBF"/>
    <w:rsid w:val="0084035D"/>
    <w:rsid w:val="0084056E"/>
    <w:rsid w:val="008406D1"/>
    <w:rsid w:val="00841D13"/>
    <w:rsid w:val="008430E4"/>
    <w:rsid w:val="00844FEF"/>
    <w:rsid w:val="00846841"/>
    <w:rsid w:val="008469D6"/>
    <w:rsid w:val="008469ED"/>
    <w:rsid w:val="00846F2C"/>
    <w:rsid w:val="00846FEF"/>
    <w:rsid w:val="008508D4"/>
    <w:rsid w:val="0085218D"/>
    <w:rsid w:val="00854C90"/>
    <w:rsid w:val="00854EAD"/>
    <w:rsid w:val="00856AA0"/>
    <w:rsid w:val="008572AB"/>
    <w:rsid w:val="00860E5E"/>
    <w:rsid w:val="008610FA"/>
    <w:rsid w:val="0086344F"/>
    <w:rsid w:val="00865E93"/>
    <w:rsid w:val="0086683B"/>
    <w:rsid w:val="008707C0"/>
    <w:rsid w:val="00871248"/>
    <w:rsid w:val="008715B8"/>
    <w:rsid w:val="008720BD"/>
    <w:rsid w:val="00872AFB"/>
    <w:rsid w:val="008731AC"/>
    <w:rsid w:val="008731F6"/>
    <w:rsid w:val="0087344F"/>
    <w:rsid w:val="008737D2"/>
    <w:rsid w:val="00874274"/>
    <w:rsid w:val="00875ABE"/>
    <w:rsid w:val="008766C0"/>
    <w:rsid w:val="0087737D"/>
    <w:rsid w:val="00880C9B"/>
    <w:rsid w:val="00881E3F"/>
    <w:rsid w:val="008822C4"/>
    <w:rsid w:val="0088403F"/>
    <w:rsid w:val="0088470F"/>
    <w:rsid w:val="0088517B"/>
    <w:rsid w:val="00890055"/>
    <w:rsid w:val="00890C5D"/>
    <w:rsid w:val="008922D9"/>
    <w:rsid w:val="00895136"/>
    <w:rsid w:val="00895202"/>
    <w:rsid w:val="0089621C"/>
    <w:rsid w:val="00896D27"/>
    <w:rsid w:val="00896E0C"/>
    <w:rsid w:val="00896F0C"/>
    <w:rsid w:val="008976C3"/>
    <w:rsid w:val="008A0A89"/>
    <w:rsid w:val="008A123C"/>
    <w:rsid w:val="008A1258"/>
    <w:rsid w:val="008A2E0D"/>
    <w:rsid w:val="008A30F8"/>
    <w:rsid w:val="008A4E74"/>
    <w:rsid w:val="008A7B3E"/>
    <w:rsid w:val="008B00E9"/>
    <w:rsid w:val="008B0112"/>
    <w:rsid w:val="008B1327"/>
    <w:rsid w:val="008B1663"/>
    <w:rsid w:val="008B2082"/>
    <w:rsid w:val="008B3648"/>
    <w:rsid w:val="008B3E61"/>
    <w:rsid w:val="008B5099"/>
    <w:rsid w:val="008B566D"/>
    <w:rsid w:val="008B5897"/>
    <w:rsid w:val="008B661E"/>
    <w:rsid w:val="008B67DB"/>
    <w:rsid w:val="008C411A"/>
    <w:rsid w:val="008C4431"/>
    <w:rsid w:val="008C47AE"/>
    <w:rsid w:val="008C5423"/>
    <w:rsid w:val="008C5E1E"/>
    <w:rsid w:val="008C67BC"/>
    <w:rsid w:val="008C6F08"/>
    <w:rsid w:val="008D1211"/>
    <w:rsid w:val="008D18E3"/>
    <w:rsid w:val="008D2430"/>
    <w:rsid w:val="008D35CA"/>
    <w:rsid w:val="008D3F62"/>
    <w:rsid w:val="008D406E"/>
    <w:rsid w:val="008D4FD2"/>
    <w:rsid w:val="008D5182"/>
    <w:rsid w:val="008D5465"/>
    <w:rsid w:val="008D58A2"/>
    <w:rsid w:val="008E028D"/>
    <w:rsid w:val="008E06EC"/>
    <w:rsid w:val="008E0E92"/>
    <w:rsid w:val="008E1A87"/>
    <w:rsid w:val="008E1C74"/>
    <w:rsid w:val="008E2112"/>
    <w:rsid w:val="008E2907"/>
    <w:rsid w:val="008E2D4E"/>
    <w:rsid w:val="008E31CD"/>
    <w:rsid w:val="008E334D"/>
    <w:rsid w:val="008E3C4E"/>
    <w:rsid w:val="008E40A9"/>
    <w:rsid w:val="008E4143"/>
    <w:rsid w:val="008E4ED9"/>
    <w:rsid w:val="008E7C64"/>
    <w:rsid w:val="008F0745"/>
    <w:rsid w:val="008F0914"/>
    <w:rsid w:val="008F0B68"/>
    <w:rsid w:val="008F15E0"/>
    <w:rsid w:val="008F2030"/>
    <w:rsid w:val="008F2637"/>
    <w:rsid w:val="008F3B1D"/>
    <w:rsid w:val="008F5167"/>
    <w:rsid w:val="008F7479"/>
    <w:rsid w:val="008F749E"/>
    <w:rsid w:val="009011DC"/>
    <w:rsid w:val="009015C3"/>
    <w:rsid w:val="00902789"/>
    <w:rsid w:val="00903643"/>
    <w:rsid w:val="00903B2B"/>
    <w:rsid w:val="00904340"/>
    <w:rsid w:val="00904904"/>
    <w:rsid w:val="00904CDB"/>
    <w:rsid w:val="00905B02"/>
    <w:rsid w:val="0090690F"/>
    <w:rsid w:val="0090711D"/>
    <w:rsid w:val="00907FE7"/>
    <w:rsid w:val="009106BA"/>
    <w:rsid w:val="0091136F"/>
    <w:rsid w:val="0091144F"/>
    <w:rsid w:val="009115AE"/>
    <w:rsid w:val="0091245C"/>
    <w:rsid w:val="0091247E"/>
    <w:rsid w:val="0091528E"/>
    <w:rsid w:val="00915702"/>
    <w:rsid w:val="009200FD"/>
    <w:rsid w:val="00920D3F"/>
    <w:rsid w:val="0092138E"/>
    <w:rsid w:val="0092139F"/>
    <w:rsid w:val="00924241"/>
    <w:rsid w:val="00926CDA"/>
    <w:rsid w:val="00927801"/>
    <w:rsid w:val="00930B08"/>
    <w:rsid w:val="009312EA"/>
    <w:rsid w:val="00931864"/>
    <w:rsid w:val="00931B4F"/>
    <w:rsid w:val="00932461"/>
    <w:rsid w:val="00933EF7"/>
    <w:rsid w:val="00934736"/>
    <w:rsid w:val="00934ECF"/>
    <w:rsid w:val="009360DD"/>
    <w:rsid w:val="00937F7D"/>
    <w:rsid w:val="00942DB0"/>
    <w:rsid w:val="00943DE3"/>
    <w:rsid w:val="0094431D"/>
    <w:rsid w:val="0094772D"/>
    <w:rsid w:val="00947C78"/>
    <w:rsid w:val="00947C7F"/>
    <w:rsid w:val="009502A7"/>
    <w:rsid w:val="009517E7"/>
    <w:rsid w:val="00954105"/>
    <w:rsid w:val="009542FC"/>
    <w:rsid w:val="00954379"/>
    <w:rsid w:val="009564F4"/>
    <w:rsid w:val="009565CE"/>
    <w:rsid w:val="00957A4E"/>
    <w:rsid w:val="00957DAD"/>
    <w:rsid w:val="00961957"/>
    <w:rsid w:val="00963025"/>
    <w:rsid w:val="0096361C"/>
    <w:rsid w:val="009659F9"/>
    <w:rsid w:val="00967F7A"/>
    <w:rsid w:val="00967F8D"/>
    <w:rsid w:val="00970524"/>
    <w:rsid w:val="00970BF1"/>
    <w:rsid w:val="00971F60"/>
    <w:rsid w:val="00973C0A"/>
    <w:rsid w:val="009742AF"/>
    <w:rsid w:val="009744F8"/>
    <w:rsid w:val="009749BA"/>
    <w:rsid w:val="00974F84"/>
    <w:rsid w:val="00976CA5"/>
    <w:rsid w:val="009801B8"/>
    <w:rsid w:val="00981B38"/>
    <w:rsid w:val="00982027"/>
    <w:rsid w:val="0098249C"/>
    <w:rsid w:val="00982D3E"/>
    <w:rsid w:val="00983C7F"/>
    <w:rsid w:val="00984959"/>
    <w:rsid w:val="0098530B"/>
    <w:rsid w:val="00985414"/>
    <w:rsid w:val="00985896"/>
    <w:rsid w:val="00986764"/>
    <w:rsid w:val="00986B1C"/>
    <w:rsid w:val="0099011A"/>
    <w:rsid w:val="00991744"/>
    <w:rsid w:val="00992733"/>
    <w:rsid w:val="00993709"/>
    <w:rsid w:val="009955C5"/>
    <w:rsid w:val="00997C32"/>
    <w:rsid w:val="00997E07"/>
    <w:rsid w:val="009A0461"/>
    <w:rsid w:val="009A1E25"/>
    <w:rsid w:val="009A440B"/>
    <w:rsid w:val="009A4AC7"/>
    <w:rsid w:val="009A5F86"/>
    <w:rsid w:val="009A7307"/>
    <w:rsid w:val="009A76D9"/>
    <w:rsid w:val="009A7ABF"/>
    <w:rsid w:val="009A7D58"/>
    <w:rsid w:val="009B09EC"/>
    <w:rsid w:val="009B0D2F"/>
    <w:rsid w:val="009B210D"/>
    <w:rsid w:val="009B42F1"/>
    <w:rsid w:val="009B4807"/>
    <w:rsid w:val="009B4BCC"/>
    <w:rsid w:val="009B4D25"/>
    <w:rsid w:val="009B4E83"/>
    <w:rsid w:val="009B52B7"/>
    <w:rsid w:val="009B6370"/>
    <w:rsid w:val="009C09F7"/>
    <w:rsid w:val="009C18B4"/>
    <w:rsid w:val="009C2CD9"/>
    <w:rsid w:val="009C2E78"/>
    <w:rsid w:val="009C3BF7"/>
    <w:rsid w:val="009C5167"/>
    <w:rsid w:val="009C537A"/>
    <w:rsid w:val="009C559C"/>
    <w:rsid w:val="009C67FF"/>
    <w:rsid w:val="009C6F32"/>
    <w:rsid w:val="009C70E1"/>
    <w:rsid w:val="009C79F3"/>
    <w:rsid w:val="009D2CD5"/>
    <w:rsid w:val="009D30BA"/>
    <w:rsid w:val="009D3461"/>
    <w:rsid w:val="009D3A9F"/>
    <w:rsid w:val="009D5D29"/>
    <w:rsid w:val="009D6547"/>
    <w:rsid w:val="009D6C82"/>
    <w:rsid w:val="009D75BC"/>
    <w:rsid w:val="009E00EC"/>
    <w:rsid w:val="009E2442"/>
    <w:rsid w:val="009E2C1D"/>
    <w:rsid w:val="009E2DA9"/>
    <w:rsid w:val="009E3884"/>
    <w:rsid w:val="009E6CDB"/>
    <w:rsid w:val="009E7696"/>
    <w:rsid w:val="009F11D3"/>
    <w:rsid w:val="009F1465"/>
    <w:rsid w:val="009F225A"/>
    <w:rsid w:val="009F2487"/>
    <w:rsid w:val="009F49C7"/>
    <w:rsid w:val="009F54A3"/>
    <w:rsid w:val="009F74EB"/>
    <w:rsid w:val="00A00CEE"/>
    <w:rsid w:val="00A01BDC"/>
    <w:rsid w:val="00A02AF5"/>
    <w:rsid w:val="00A02FB8"/>
    <w:rsid w:val="00A036C1"/>
    <w:rsid w:val="00A04A7E"/>
    <w:rsid w:val="00A05397"/>
    <w:rsid w:val="00A115AB"/>
    <w:rsid w:val="00A11D08"/>
    <w:rsid w:val="00A14434"/>
    <w:rsid w:val="00A144D3"/>
    <w:rsid w:val="00A1538B"/>
    <w:rsid w:val="00A15678"/>
    <w:rsid w:val="00A17F55"/>
    <w:rsid w:val="00A21356"/>
    <w:rsid w:val="00A21443"/>
    <w:rsid w:val="00A21A22"/>
    <w:rsid w:val="00A22AB2"/>
    <w:rsid w:val="00A22F98"/>
    <w:rsid w:val="00A2332B"/>
    <w:rsid w:val="00A237FC"/>
    <w:rsid w:val="00A24448"/>
    <w:rsid w:val="00A25060"/>
    <w:rsid w:val="00A2634D"/>
    <w:rsid w:val="00A266DE"/>
    <w:rsid w:val="00A2757E"/>
    <w:rsid w:val="00A27D5C"/>
    <w:rsid w:val="00A30176"/>
    <w:rsid w:val="00A3097A"/>
    <w:rsid w:val="00A30F33"/>
    <w:rsid w:val="00A33043"/>
    <w:rsid w:val="00A3461A"/>
    <w:rsid w:val="00A3493E"/>
    <w:rsid w:val="00A34A45"/>
    <w:rsid w:val="00A375C1"/>
    <w:rsid w:val="00A40F3C"/>
    <w:rsid w:val="00A4212A"/>
    <w:rsid w:val="00A4260A"/>
    <w:rsid w:val="00A43E36"/>
    <w:rsid w:val="00A44464"/>
    <w:rsid w:val="00A45546"/>
    <w:rsid w:val="00A45AC7"/>
    <w:rsid w:val="00A46705"/>
    <w:rsid w:val="00A46894"/>
    <w:rsid w:val="00A47F70"/>
    <w:rsid w:val="00A50C19"/>
    <w:rsid w:val="00A50DF8"/>
    <w:rsid w:val="00A51EFF"/>
    <w:rsid w:val="00A53344"/>
    <w:rsid w:val="00A5348F"/>
    <w:rsid w:val="00A550A5"/>
    <w:rsid w:val="00A562C1"/>
    <w:rsid w:val="00A603E6"/>
    <w:rsid w:val="00A60E0E"/>
    <w:rsid w:val="00A63E6C"/>
    <w:rsid w:val="00A6409E"/>
    <w:rsid w:val="00A6467A"/>
    <w:rsid w:val="00A6730E"/>
    <w:rsid w:val="00A6785D"/>
    <w:rsid w:val="00A70B04"/>
    <w:rsid w:val="00A7278F"/>
    <w:rsid w:val="00A73225"/>
    <w:rsid w:val="00A7381B"/>
    <w:rsid w:val="00A73B6B"/>
    <w:rsid w:val="00A7415E"/>
    <w:rsid w:val="00A75188"/>
    <w:rsid w:val="00A75FD0"/>
    <w:rsid w:val="00A76EA4"/>
    <w:rsid w:val="00A80FE4"/>
    <w:rsid w:val="00A82ECA"/>
    <w:rsid w:val="00A83C08"/>
    <w:rsid w:val="00A86289"/>
    <w:rsid w:val="00A86AC7"/>
    <w:rsid w:val="00A90385"/>
    <w:rsid w:val="00A905B5"/>
    <w:rsid w:val="00A90E06"/>
    <w:rsid w:val="00A92AC7"/>
    <w:rsid w:val="00A92B5E"/>
    <w:rsid w:val="00A93959"/>
    <w:rsid w:val="00A94494"/>
    <w:rsid w:val="00A94C10"/>
    <w:rsid w:val="00A95646"/>
    <w:rsid w:val="00A96628"/>
    <w:rsid w:val="00AA03D6"/>
    <w:rsid w:val="00AA1641"/>
    <w:rsid w:val="00AA3CFA"/>
    <w:rsid w:val="00AA4456"/>
    <w:rsid w:val="00AA6184"/>
    <w:rsid w:val="00AA735F"/>
    <w:rsid w:val="00AB6690"/>
    <w:rsid w:val="00AB6D95"/>
    <w:rsid w:val="00AB7E76"/>
    <w:rsid w:val="00AC04C9"/>
    <w:rsid w:val="00AC0A66"/>
    <w:rsid w:val="00AC2650"/>
    <w:rsid w:val="00AC2F39"/>
    <w:rsid w:val="00AC43FD"/>
    <w:rsid w:val="00AC47A5"/>
    <w:rsid w:val="00AC4AF2"/>
    <w:rsid w:val="00AC58B3"/>
    <w:rsid w:val="00AD06B6"/>
    <w:rsid w:val="00AD0C1C"/>
    <w:rsid w:val="00AD21EC"/>
    <w:rsid w:val="00AD2616"/>
    <w:rsid w:val="00AD4286"/>
    <w:rsid w:val="00AD4FB7"/>
    <w:rsid w:val="00AD51AD"/>
    <w:rsid w:val="00AD5C8E"/>
    <w:rsid w:val="00AD6315"/>
    <w:rsid w:val="00AD7769"/>
    <w:rsid w:val="00AD7DDB"/>
    <w:rsid w:val="00AE1466"/>
    <w:rsid w:val="00AE276A"/>
    <w:rsid w:val="00AE29B2"/>
    <w:rsid w:val="00AE57B6"/>
    <w:rsid w:val="00AE58B0"/>
    <w:rsid w:val="00AE64BC"/>
    <w:rsid w:val="00AE690E"/>
    <w:rsid w:val="00AF0BBC"/>
    <w:rsid w:val="00AF1E5A"/>
    <w:rsid w:val="00AF1FF6"/>
    <w:rsid w:val="00AF4232"/>
    <w:rsid w:val="00AF53A4"/>
    <w:rsid w:val="00AF750C"/>
    <w:rsid w:val="00B01136"/>
    <w:rsid w:val="00B01AA7"/>
    <w:rsid w:val="00B0228E"/>
    <w:rsid w:val="00B02E59"/>
    <w:rsid w:val="00B02FB8"/>
    <w:rsid w:val="00B03112"/>
    <w:rsid w:val="00B03FAE"/>
    <w:rsid w:val="00B04558"/>
    <w:rsid w:val="00B05E08"/>
    <w:rsid w:val="00B0607A"/>
    <w:rsid w:val="00B07557"/>
    <w:rsid w:val="00B10C0C"/>
    <w:rsid w:val="00B1282D"/>
    <w:rsid w:val="00B13469"/>
    <w:rsid w:val="00B140F8"/>
    <w:rsid w:val="00B14FF2"/>
    <w:rsid w:val="00B169D8"/>
    <w:rsid w:val="00B16F3E"/>
    <w:rsid w:val="00B170F5"/>
    <w:rsid w:val="00B17553"/>
    <w:rsid w:val="00B1777D"/>
    <w:rsid w:val="00B179BD"/>
    <w:rsid w:val="00B202BD"/>
    <w:rsid w:val="00B20CDB"/>
    <w:rsid w:val="00B21051"/>
    <w:rsid w:val="00B2120F"/>
    <w:rsid w:val="00B223D1"/>
    <w:rsid w:val="00B22C44"/>
    <w:rsid w:val="00B266D4"/>
    <w:rsid w:val="00B301AB"/>
    <w:rsid w:val="00B35082"/>
    <w:rsid w:val="00B364C6"/>
    <w:rsid w:val="00B37759"/>
    <w:rsid w:val="00B420C4"/>
    <w:rsid w:val="00B4296B"/>
    <w:rsid w:val="00B43262"/>
    <w:rsid w:val="00B43A25"/>
    <w:rsid w:val="00B43FE1"/>
    <w:rsid w:val="00B44ECA"/>
    <w:rsid w:val="00B50A41"/>
    <w:rsid w:val="00B51129"/>
    <w:rsid w:val="00B51CF4"/>
    <w:rsid w:val="00B526E5"/>
    <w:rsid w:val="00B52E37"/>
    <w:rsid w:val="00B531F7"/>
    <w:rsid w:val="00B54425"/>
    <w:rsid w:val="00B54852"/>
    <w:rsid w:val="00B56713"/>
    <w:rsid w:val="00B56956"/>
    <w:rsid w:val="00B56D68"/>
    <w:rsid w:val="00B57290"/>
    <w:rsid w:val="00B60F8F"/>
    <w:rsid w:val="00B629F2"/>
    <w:rsid w:val="00B66310"/>
    <w:rsid w:val="00B667BA"/>
    <w:rsid w:val="00B70790"/>
    <w:rsid w:val="00B707F5"/>
    <w:rsid w:val="00B7236D"/>
    <w:rsid w:val="00B72B84"/>
    <w:rsid w:val="00B74152"/>
    <w:rsid w:val="00B74C4D"/>
    <w:rsid w:val="00B750D8"/>
    <w:rsid w:val="00B76302"/>
    <w:rsid w:val="00B7794B"/>
    <w:rsid w:val="00B77E0F"/>
    <w:rsid w:val="00B81677"/>
    <w:rsid w:val="00B832FD"/>
    <w:rsid w:val="00B8471F"/>
    <w:rsid w:val="00B849B2"/>
    <w:rsid w:val="00B84DF3"/>
    <w:rsid w:val="00B85D90"/>
    <w:rsid w:val="00B85DD2"/>
    <w:rsid w:val="00B85EE4"/>
    <w:rsid w:val="00B86DCA"/>
    <w:rsid w:val="00B876A4"/>
    <w:rsid w:val="00B9047B"/>
    <w:rsid w:val="00B91083"/>
    <w:rsid w:val="00B92C45"/>
    <w:rsid w:val="00B93063"/>
    <w:rsid w:val="00B935B5"/>
    <w:rsid w:val="00B94336"/>
    <w:rsid w:val="00B95408"/>
    <w:rsid w:val="00B97257"/>
    <w:rsid w:val="00BA2AD1"/>
    <w:rsid w:val="00BA3D85"/>
    <w:rsid w:val="00BB0578"/>
    <w:rsid w:val="00BB0C92"/>
    <w:rsid w:val="00BB0CEF"/>
    <w:rsid w:val="00BB1203"/>
    <w:rsid w:val="00BB1363"/>
    <w:rsid w:val="00BB1418"/>
    <w:rsid w:val="00BB1A80"/>
    <w:rsid w:val="00BB2E95"/>
    <w:rsid w:val="00BB2FF7"/>
    <w:rsid w:val="00BB49F2"/>
    <w:rsid w:val="00BB4C44"/>
    <w:rsid w:val="00BB5AE8"/>
    <w:rsid w:val="00BB66C2"/>
    <w:rsid w:val="00BB70A6"/>
    <w:rsid w:val="00BB71DD"/>
    <w:rsid w:val="00BC0242"/>
    <w:rsid w:val="00BC4484"/>
    <w:rsid w:val="00BC44FE"/>
    <w:rsid w:val="00BC5621"/>
    <w:rsid w:val="00BC60C9"/>
    <w:rsid w:val="00BC6227"/>
    <w:rsid w:val="00BC6A3C"/>
    <w:rsid w:val="00BC6E02"/>
    <w:rsid w:val="00BD1BBB"/>
    <w:rsid w:val="00BD2E63"/>
    <w:rsid w:val="00BD4487"/>
    <w:rsid w:val="00BD562A"/>
    <w:rsid w:val="00BD6F3C"/>
    <w:rsid w:val="00BE185E"/>
    <w:rsid w:val="00BE2DCF"/>
    <w:rsid w:val="00BE323A"/>
    <w:rsid w:val="00BE670D"/>
    <w:rsid w:val="00BE7C10"/>
    <w:rsid w:val="00BF020C"/>
    <w:rsid w:val="00BF0560"/>
    <w:rsid w:val="00BF2B05"/>
    <w:rsid w:val="00BF4F66"/>
    <w:rsid w:val="00BF525E"/>
    <w:rsid w:val="00C02A43"/>
    <w:rsid w:val="00C02CB2"/>
    <w:rsid w:val="00C0416D"/>
    <w:rsid w:val="00C04D11"/>
    <w:rsid w:val="00C100E7"/>
    <w:rsid w:val="00C106EE"/>
    <w:rsid w:val="00C120E5"/>
    <w:rsid w:val="00C13256"/>
    <w:rsid w:val="00C133FE"/>
    <w:rsid w:val="00C13B03"/>
    <w:rsid w:val="00C141C4"/>
    <w:rsid w:val="00C144DA"/>
    <w:rsid w:val="00C14818"/>
    <w:rsid w:val="00C14E75"/>
    <w:rsid w:val="00C152D9"/>
    <w:rsid w:val="00C15612"/>
    <w:rsid w:val="00C1654F"/>
    <w:rsid w:val="00C1672D"/>
    <w:rsid w:val="00C17AEE"/>
    <w:rsid w:val="00C205BA"/>
    <w:rsid w:val="00C20E1E"/>
    <w:rsid w:val="00C222DF"/>
    <w:rsid w:val="00C22552"/>
    <w:rsid w:val="00C227A8"/>
    <w:rsid w:val="00C22978"/>
    <w:rsid w:val="00C231B2"/>
    <w:rsid w:val="00C24C99"/>
    <w:rsid w:val="00C251B8"/>
    <w:rsid w:val="00C25BC1"/>
    <w:rsid w:val="00C31785"/>
    <w:rsid w:val="00C31A94"/>
    <w:rsid w:val="00C31D68"/>
    <w:rsid w:val="00C32162"/>
    <w:rsid w:val="00C3253C"/>
    <w:rsid w:val="00C34873"/>
    <w:rsid w:val="00C36B59"/>
    <w:rsid w:val="00C36E6C"/>
    <w:rsid w:val="00C36E7B"/>
    <w:rsid w:val="00C3792D"/>
    <w:rsid w:val="00C4055E"/>
    <w:rsid w:val="00C40605"/>
    <w:rsid w:val="00C4176E"/>
    <w:rsid w:val="00C42A41"/>
    <w:rsid w:val="00C42DB7"/>
    <w:rsid w:val="00C4342A"/>
    <w:rsid w:val="00C44612"/>
    <w:rsid w:val="00C44928"/>
    <w:rsid w:val="00C44F1C"/>
    <w:rsid w:val="00C4526C"/>
    <w:rsid w:val="00C45627"/>
    <w:rsid w:val="00C45F3A"/>
    <w:rsid w:val="00C467C5"/>
    <w:rsid w:val="00C50635"/>
    <w:rsid w:val="00C517F5"/>
    <w:rsid w:val="00C518FB"/>
    <w:rsid w:val="00C51B19"/>
    <w:rsid w:val="00C52060"/>
    <w:rsid w:val="00C545E9"/>
    <w:rsid w:val="00C56712"/>
    <w:rsid w:val="00C56E5C"/>
    <w:rsid w:val="00C57E50"/>
    <w:rsid w:val="00C57EBF"/>
    <w:rsid w:val="00C61192"/>
    <w:rsid w:val="00C632FE"/>
    <w:rsid w:val="00C63B7E"/>
    <w:rsid w:val="00C6404F"/>
    <w:rsid w:val="00C653FD"/>
    <w:rsid w:val="00C6595C"/>
    <w:rsid w:val="00C6707F"/>
    <w:rsid w:val="00C67B98"/>
    <w:rsid w:val="00C71E1D"/>
    <w:rsid w:val="00C75016"/>
    <w:rsid w:val="00C757AE"/>
    <w:rsid w:val="00C76AA8"/>
    <w:rsid w:val="00C80AE8"/>
    <w:rsid w:val="00C82361"/>
    <w:rsid w:val="00C83176"/>
    <w:rsid w:val="00C833A5"/>
    <w:rsid w:val="00C85AED"/>
    <w:rsid w:val="00C85EAD"/>
    <w:rsid w:val="00C8656B"/>
    <w:rsid w:val="00C86971"/>
    <w:rsid w:val="00C8727B"/>
    <w:rsid w:val="00C90951"/>
    <w:rsid w:val="00C92015"/>
    <w:rsid w:val="00C92234"/>
    <w:rsid w:val="00C92FCC"/>
    <w:rsid w:val="00C93234"/>
    <w:rsid w:val="00C956D2"/>
    <w:rsid w:val="00C95E5F"/>
    <w:rsid w:val="00C978AD"/>
    <w:rsid w:val="00CA003F"/>
    <w:rsid w:val="00CA0B87"/>
    <w:rsid w:val="00CA355D"/>
    <w:rsid w:val="00CA3CF5"/>
    <w:rsid w:val="00CA4975"/>
    <w:rsid w:val="00CA4F9B"/>
    <w:rsid w:val="00CA5D4C"/>
    <w:rsid w:val="00CA5E29"/>
    <w:rsid w:val="00CA5F14"/>
    <w:rsid w:val="00CA608B"/>
    <w:rsid w:val="00CA7A13"/>
    <w:rsid w:val="00CB1F18"/>
    <w:rsid w:val="00CB26B0"/>
    <w:rsid w:val="00CB30BC"/>
    <w:rsid w:val="00CB3AE6"/>
    <w:rsid w:val="00CB3BA3"/>
    <w:rsid w:val="00CB51A4"/>
    <w:rsid w:val="00CB7899"/>
    <w:rsid w:val="00CC1DB6"/>
    <w:rsid w:val="00CC20C4"/>
    <w:rsid w:val="00CC2193"/>
    <w:rsid w:val="00CC36EC"/>
    <w:rsid w:val="00CC3A23"/>
    <w:rsid w:val="00CC4C2F"/>
    <w:rsid w:val="00CC59E7"/>
    <w:rsid w:val="00CD122C"/>
    <w:rsid w:val="00CD1D4E"/>
    <w:rsid w:val="00CD5E9F"/>
    <w:rsid w:val="00CD6142"/>
    <w:rsid w:val="00CD7592"/>
    <w:rsid w:val="00CE02DF"/>
    <w:rsid w:val="00CE1CA8"/>
    <w:rsid w:val="00CE294B"/>
    <w:rsid w:val="00CE2AA0"/>
    <w:rsid w:val="00CE2BF8"/>
    <w:rsid w:val="00CE37E4"/>
    <w:rsid w:val="00CE3FD3"/>
    <w:rsid w:val="00CE41CA"/>
    <w:rsid w:val="00CE641E"/>
    <w:rsid w:val="00CE6732"/>
    <w:rsid w:val="00CE6D31"/>
    <w:rsid w:val="00CE72D1"/>
    <w:rsid w:val="00CE7530"/>
    <w:rsid w:val="00CE7F89"/>
    <w:rsid w:val="00CF0A49"/>
    <w:rsid w:val="00CF3E94"/>
    <w:rsid w:val="00CF5B32"/>
    <w:rsid w:val="00CF6A0B"/>
    <w:rsid w:val="00CF7853"/>
    <w:rsid w:val="00CF7E1E"/>
    <w:rsid w:val="00D00005"/>
    <w:rsid w:val="00D00568"/>
    <w:rsid w:val="00D00E28"/>
    <w:rsid w:val="00D029E3"/>
    <w:rsid w:val="00D03941"/>
    <w:rsid w:val="00D04A51"/>
    <w:rsid w:val="00D056E8"/>
    <w:rsid w:val="00D058BB"/>
    <w:rsid w:val="00D05A6B"/>
    <w:rsid w:val="00D05C79"/>
    <w:rsid w:val="00D06F8D"/>
    <w:rsid w:val="00D109B3"/>
    <w:rsid w:val="00D12CF3"/>
    <w:rsid w:val="00D12D84"/>
    <w:rsid w:val="00D137A4"/>
    <w:rsid w:val="00D15B59"/>
    <w:rsid w:val="00D15CCC"/>
    <w:rsid w:val="00D16BEF"/>
    <w:rsid w:val="00D17315"/>
    <w:rsid w:val="00D20661"/>
    <w:rsid w:val="00D20956"/>
    <w:rsid w:val="00D20C16"/>
    <w:rsid w:val="00D20CBA"/>
    <w:rsid w:val="00D20F29"/>
    <w:rsid w:val="00D2126A"/>
    <w:rsid w:val="00D21775"/>
    <w:rsid w:val="00D229F3"/>
    <w:rsid w:val="00D245CC"/>
    <w:rsid w:val="00D246C5"/>
    <w:rsid w:val="00D24CC6"/>
    <w:rsid w:val="00D24EDE"/>
    <w:rsid w:val="00D2543E"/>
    <w:rsid w:val="00D25EA6"/>
    <w:rsid w:val="00D27F3A"/>
    <w:rsid w:val="00D30905"/>
    <w:rsid w:val="00D30CD1"/>
    <w:rsid w:val="00D316F0"/>
    <w:rsid w:val="00D31809"/>
    <w:rsid w:val="00D32182"/>
    <w:rsid w:val="00D33486"/>
    <w:rsid w:val="00D33741"/>
    <w:rsid w:val="00D33C05"/>
    <w:rsid w:val="00D33D59"/>
    <w:rsid w:val="00D34B59"/>
    <w:rsid w:val="00D350C1"/>
    <w:rsid w:val="00D354FE"/>
    <w:rsid w:val="00D3684A"/>
    <w:rsid w:val="00D3739E"/>
    <w:rsid w:val="00D37A40"/>
    <w:rsid w:val="00D406A6"/>
    <w:rsid w:val="00D40F22"/>
    <w:rsid w:val="00D4319F"/>
    <w:rsid w:val="00D432F7"/>
    <w:rsid w:val="00D45C83"/>
    <w:rsid w:val="00D47A24"/>
    <w:rsid w:val="00D47B31"/>
    <w:rsid w:val="00D47D66"/>
    <w:rsid w:val="00D5026E"/>
    <w:rsid w:val="00D505EF"/>
    <w:rsid w:val="00D524FE"/>
    <w:rsid w:val="00D52E0E"/>
    <w:rsid w:val="00D53EEB"/>
    <w:rsid w:val="00D54BA6"/>
    <w:rsid w:val="00D54C81"/>
    <w:rsid w:val="00D5581A"/>
    <w:rsid w:val="00D55AD4"/>
    <w:rsid w:val="00D57D8D"/>
    <w:rsid w:val="00D60B0D"/>
    <w:rsid w:val="00D61F77"/>
    <w:rsid w:val="00D6350E"/>
    <w:rsid w:val="00D66066"/>
    <w:rsid w:val="00D66328"/>
    <w:rsid w:val="00D677B0"/>
    <w:rsid w:val="00D7257D"/>
    <w:rsid w:val="00D72708"/>
    <w:rsid w:val="00D73D06"/>
    <w:rsid w:val="00D772F5"/>
    <w:rsid w:val="00D77543"/>
    <w:rsid w:val="00D83055"/>
    <w:rsid w:val="00D84DE3"/>
    <w:rsid w:val="00D85856"/>
    <w:rsid w:val="00D86749"/>
    <w:rsid w:val="00D86A27"/>
    <w:rsid w:val="00D86CF5"/>
    <w:rsid w:val="00D87D95"/>
    <w:rsid w:val="00D9004F"/>
    <w:rsid w:val="00D904F5"/>
    <w:rsid w:val="00D90789"/>
    <w:rsid w:val="00D928C3"/>
    <w:rsid w:val="00D92A9C"/>
    <w:rsid w:val="00D93803"/>
    <w:rsid w:val="00D94038"/>
    <w:rsid w:val="00D94761"/>
    <w:rsid w:val="00D9611B"/>
    <w:rsid w:val="00D9626C"/>
    <w:rsid w:val="00D96D6E"/>
    <w:rsid w:val="00DA0226"/>
    <w:rsid w:val="00DA03B3"/>
    <w:rsid w:val="00DA10EE"/>
    <w:rsid w:val="00DA1276"/>
    <w:rsid w:val="00DA1440"/>
    <w:rsid w:val="00DA42D2"/>
    <w:rsid w:val="00DA4B60"/>
    <w:rsid w:val="00DA5EB9"/>
    <w:rsid w:val="00DA77CE"/>
    <w:rsid w:val="00DB05E8"/>
    <w:rsid w:val="00DB08FA"/>
    <w:rsid w:val="00DB1619"/>
    <w:rsid w:val="00DB1C7F"/>
    <w:rsid w:val="00DB30E6"/>
    <w:rsid w:val="00DB32A5"/>
    <w:rsid w:val="00DB38CC"/>
    <w:rsid w:val="00DB489A"/>
    <w:rsid w:val="00DB63D9"/>
    <w:rsid w:val="00DB67BA"/>
    <w:rsid w:val="00DB6AAC"/>
    <w:rsid w:val="00DC01C9"/>
    <w:rsid w:val="00DC0F7A"/>
    <w:rsid w:val="00DC376D"/>
    <w:rsid w:val="00DC4730"/>
    <w:rsid w:val="00DC6251"/>
    <w:rsid w:val="00DD0786"/>
    <w:rsid w:val="00DD2D6B"/>
    <w:rsid w:val="00DD338E"/>
    <w:rsid w:val="00DD3978"/>
    <w:rsid w:val="00DD4186"/>
    <w:rsid w:val="00DD4DFF"/>
    <w:rsid w:val="00DD6CFD"/>
    <w:rsid w:val="00DE20E0"/>
    <w:rsid w:val="00DE2376"/>
    <w:rsid w:val="00DE3716"/>
    <w:rsid w:val="00DE4033"/>
    <w:rsid w:val="00DE4A1B"/>
    <w:rsid w:val="00DE4BBF"/>
    <w:rsid w:val="00DE565E"/>
    <w:rsid w:val="00DE5803"/>
    <w:rsid w:val="00DF0043"/>
    <w:rsid w:val="00DF0255"/>
    <w:rsid w:val="00DF3E56"/>
    <w:rsid w:val="00DF49EF"/>
    <w:rsid w:val="00DF4E93"/>
    <w:rsid w:val="00DF5391"/>
    <w:rsid w:val="00DF6636"/>
    <w:rsid w:val="00DF6641"/>
    <w:rsid w:val="00DF6D24"/>
    <w:rsid w:val="00DF7021"/>
    <w:rsid w:val="00DF7D94"/>
    <w:rsid w:val="00E028C4"/>
    <w:rsid w:val="00E02EBF"/>
    <w:rsid w:val="00E0562A"/>
    <w:rsid w:val="00E05B9D"/>
    <w:rsid w:val="00E10BA2"/>
    <w:rsid w:val="00E11EB2"/>
    <w:rsid w:val="00E12669"/>
    <w:rsid w:val="00E12E1B"/>
    <w:rsid w:val="00E147F1"/>
    <w:rsid w:val="00E14D5B"/>
    <w:rsid w:val="00E15241"/>
    <w:rsid w:val="00E1543F"/>
    <w:rsid w:val="00E15F75"/>
    <w:rsid w:val="00E20E43"/>
    <w:rsid w:val="00E219B6"/>
    <w:rsid w:val="00E23976"/>
    <w:rsid w:val="00E239A1"/>
    <w:rsid w:val="00E23F86"/>
    <w:rsid w:val="00E2633E"/>
    <w:rsid w:val="00E271DB"/>
    <w:rsid w:val="00E27448"/>
    <w:rsid w:val="00E337DF"/>
    <w:rsid w:val="00E35B61"/>
    <w:rsid w:val="00E360BE"/>
    <w:rsid w:val="00E3686B"/>
    <w:rsid w:val="00E41D6A"/>
    <w:rsid w:val="00E43597"/>
    <w:rsid w:val="00E435BD"/>
    <w:rsid w:val="00E47A98"/>
    <w:rsid w:val="00E51166"/>
    <w:rsid w:val="00E5236E"/>
    <w:rsid w:val="00E52C9E"/>
    <w:rsid w:val="00E52DFF"/>
    <w:rsid w:val="00E53DEF"/>
    <w:rsid w:val="00E54770"/>
    <w:rsid w:val="00E54E09"/>
    <w:rsid w:val="00E54E83"/>
    <w:rsid w:val="00E5551F"/>
    <w:rsid w:val="00E5595B"/>
    <w:rsid w:val="00E56C55"/>
    <w:rsid w:val="00E56CE7"/>
    <w:rsid w:val="00E57410"/>
    <w:rsid w:val="00E57DFC"/>
    <w:rsid w:val="00E60F11"/>
    <w:rsid w:val="00E61951"/>
    <w:rsid w:val="00E62F25"/>
    <w:rsid w:val="00E65DF9"/>
    <w:rsid w:val="00E6666E"/>
    <w:rsid w:val="00E667F5"/>
    <w:rsid w:val="00E670ED"/>
    <w:rsid w:val="00E70D98"/>
    <w:rsid w:val="00E723FB"/>
    <w:rsid w:val="00E7260A"/>
    <w:rsid w:val="00E72760"/>
    <w:rsid w:val="00E72E01"/>
    <w:rsid w:val="00E73546"/>
    <w:rsid w:val="00E73F18"/>
    <w:rsid w:val="00E7507B"/>
    <w:rsid w:val="00E756CA"/>
    <w:rsid w:val="00E75D7F"/>
    <w:rsid w:val="00E75F63"/>
    <w:rsid w:val="00E778FC"/>
    <w:rsid w:val="00E80124"/>
    <w:rsid w:val="00E827A0"/>
    <w:rsid w:val="00E8310C"/>
    <w:rsid w:val="00E848B0"/>
    <w:rsid w:val="00E85916"/>
    <w:rsid w:val="00E87B92"/>
    <w:rsid w:val="00E92098"/>
    <w:rsid w:val="00E9305A"/>
    <w:rsid w:val="00E95084"/>
    <w:rsid w:val="00E95286"/>
    <w:rsid w:val="00E95C89"/>
    <w:rsid w:val="00E96895"/>
    <w:rsid w:val="00E97283"/>
    <w:rsid w:val="00EA14E2"/>
    <w:rsid w:val="00EA2A63"/>
    <w:rsid w:val="00EA34C3"/>
    <w:rsid w:val="00EA35A2"/>
    <w:rsid w:val="00EA388C"/>
    <w:rsid w:val="00EA38B2"/>
    <w:rsid w:val="00EA41E0"/>
    <w:rsid w:val="00EA753E"/>
    <w:rsid w:val="00EA75F7"/>
    <w:rsid w:val="00EB0639"/>
    <w:rsid w:val="00EB21A9"/>
    <w:rsid w:val="00EB44C4"/>
    <w:rsid w:val="00EB4709"/>
    <w:rsid w:val="00EB5160"/>
    <w:rsid w:val="00EB5901"/>
    <w:rsid w:val="00EB663E"/>
    <w:rsid w:val="00EB7BEA"/>
    <w:rsid w:val="00EC15E3"/>
    <w:rsid w:val="00EC17D8"/>
    <w:rsid w:val="00EC42D3"/>
    <w:rsid w:val="00EC442A"/>
    <w:rsid w:val="00EC5DBF"/>
    <w:rsid w:val="00EC5FE2"/>
    <w:rsid w:val="00EC6982"/>
    <w:rsid w:val="00EC69DD"/>
    <w:rsid w:val="00EC6ED0"/>
    <w:rsid w:val="00ED12E9"/>
    <w:rsid w:val="00ED2F4E"/>
    <w:rsid w:val="00ED4592"/>
    <w:rsid w:val="00ED47F2"/>
    <w:rsid w:val="00ED48E5"/>
    <w:rsid w:val="00ED6802"/>
    <w:rsid w:val="00EE17EB"/>
    <w:rsid w:val="00EE2A08"/>
    <w:rsid w:val="00EE2C9E"/>
    <w:rsid w:val="00EE30F4"/>
    <w:rsid w:val="00EE5A04"/>
    <w:rsid w:val="00EE5BF9"/>
    <w:rsid w:val="00EE683D"/>
    <w:rsid w:val="00EE6B20"/>
    <w:rsid w:val="00EE7068"/>
    <w:rsid w:val="00EF03ED"/>
    <w:rsid w:val="00EF14FB"/>
    <w:rsid w:val="00EF2A6C"/>
    <w:rsid w:val="00EF4FC4"/>
    <w:rsid w:val="00EF5314"/>
    <w:rsid w:val="00F02B26"/>
    <w:rsid w:val="00F06106"/>
    <w:rsid w:val="00F063EC"/>
    <w:rsid w:val="00F06FFF"/>
    <w:rsid w:val="00F07306"/>
    <w:rsid w:val="00F0734A"/>
    <w:rsid w:val="00F10567"/>
    <w:rsid w:val="00F10A99"/>
    <w:rsid w:val="00F1287F"/>
    <w:rsid w:val="00F129B7"/>
    <w:rsid w:val="00F12F37"/>
    <w:rsid w:val="00F13F47"/>
    <w:rsid w:val="00F165FA"/>
    <w:rsid w:val="00F17E82"/>
    <w:rsid w:val="00F20D16"/>
    <w:rsid w:val="00F20F52"/>
    <w:rsid w:val="00F21E84"/>
    <w:rsid w:val="00F22F06"/>
    <w:rsid w:val="00F24815"/>
    <w:rsid w:val="00F248DB"/>
    <w:rsid w:val="00F24933"/>
    <w:rsid w:val="00F24F07"/>
    <w:rsid w:val="00F27569"/>
    <w:rsid w:val="00F30B1F"/>
    <w:rsid w:val="00F319C9"/>
    <w:rsid w:val="00F32388"/>
    <w:rsid w:val="00F32433"/>
    <w:rsid w:val="00F327A6"/>
    <w:rsid w:val="00F33698"/>
    <w:rsid w:val="00F3398B"/>
    <w:rsid w:val="00F33BE1"/>
    <w:rsid w:val="00F341F5"/>
    <w:rsid w:val="00F37DB4"/>
    <w:rsid w:val="00F4131C"/>
    <w:rsid w:val="00F41523"/>
    <w:rsid w:val="00F41BA6"/>
    <w:rsid w:val="00F43D1D"/>
    <w:rsid w:val="00F441E7"/>
    <w:rsid w:val="00F4493D"/>
    <w:rsid w:val="00F449E1"/>
    <w:rsid w:val="00F44C76"/>
    <w:rsid w:val="00F5086F"/>
    <w:rsid w:val="00F518DF"/>
    <w:rsid w:val="00F51E77"/>
    <w:rsid w:val="00F52807"/>
    <w:rsid w:val="00F52871"/>
    <w:rsid w:val="00F52CFF"/>
    <w:rsid w:val="00F53F3E"/>
    <w:rsid w:val="00F54435"/>
    <w:rsid w:val="00F55945"/>
    <w:rsid w:val="00F55A96"/>
    <w:rsid w:val="00F55B28"/>
    <w:rsid w:val="00F56307"/>
    <w:rsid w:val="00F57C88"/>
    <w:rsid w:val="00F626A5"/>
    <w:rsid w:val="00F62900"/>
    <w:rsid w:val="00F62FC6"/>
    <w:rsid w:val="00F63E23"/>
    <w:rsid w:val="00F64F35"/>
    <w:rsid w:val="00F6540F"/>
    <w:rsid w:val="00F6567C"/>
    <w:rsid w:val="00F669B6"/>
    <w:rsid w:val="00F67104"/>
    <w:rsid w:val="00F701C6"/>
    <w:rsid w:val="00F7026A"/>
    <w:rsid w:val="00F703C3"/>
    <w:rsid w:val="00F70FA8"/>
    <w:rsid w:val="00F71377"/>
    <w:rsid w:val="00F72774"/>
    <w:rsid w:val="00F738C3"/>
    <w:rsid w:val="00F8020B"/>
    <w:rsid w:val="00F81F3D"/>
    <w:rsid w:val="00F827F9"/>
    <w:rsid w:val="00F8323B"/>
    <w:rsid w:val="00F8346C"/>
    <w:rsid w:val="00F8580B"/>
    <w:rsid w:val="00F90EE5"/>
    <w:rsid w:val="00F965AE"/>
    <w:rsid w:val="00F97D98"/>
    <w:rsid w:val="00FA17BC"/>
    <w:rsid w:val="00FA4D8B"/>
    <w:rsid w:val="00FA6805"/>
    <w:rsid w:val="00FA6A60"/>
    <w:rsid w:val="00FA6FFB"/>
    <w:rsid w:val="00FA770D"/>
    <w:rsid w:val="00FB0306"/>
    <w:rsid w:val="00FB1766"/>
    <w:rsid w:val="00FB17D9"/>
    <w:rsid w:val="00FB29EC"/>
    <w:rsid w:val="00FB4486"/>
    <w:rsid w:val="00FB50D1"/>
    <w:rsid w:val="00FB60BF"/>
    <w:rsid w:val="00FB6900"/>
    <w:rsid w:val="00FB6F3D"/>
    <w:rsid w:val="00FB7501"/>
    <w:rsid w:val="00FB7926"/>
    <w:rsid w:val="00FC041A"/>
    <w:rsid w:val="00FC16B1"/>
    <w:rsid w:val="00FC1F0E"/>
    <w:rsid w:val="00FC232C"/>
    <w:rsid w:val="00FC4B5E"/>
    <w:rsid w:val="00FD0F30"/>
    <w:rsid w:val="00FD11EF"/>
    <w:rsid w:val="00FD15B9"/>
    <w:rsid w:val="00FD17DA"/>
    <w:rsid w:val="00FD3A48"/>
    <w:rsid w:val="00FD56A2"/>
    <w:rsid w:val="00FE0C64"/>
    <w:rsid w:val="00FE186E"/>
    <w:rsid w:val="00FE1C8B"/>
    <w:rsid w:val="00FE24B5"/>
    <w:rsid w:val="00FE3C42"/>
    <w:rsid w:val="00FE4824"/>
    <w:rsid w:val="00FE6365"/>
    <w:rsid w:val="00FE7FC4"/>
    <w:rsid w:val="00FF0009"/>
    <w:rsid w:val="00FF564D"/>
    <w:rsid w:val="00FF58E7"/>
    <w:rsid w:val="00FF6155"/>
    <w:rsid w:val="00FF7880"/>
    <w:rsid w:val="00FF7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6A7FAE"/>
  <w15:docId w15:val="{B94F2247-EC5C-4CBF-815F-830AC4CD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84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01AA7"/>
    <w:pPr>
      <w:keepNext/>
      <w:overflowPunct w:val="0"/>
      <w:autoSpaceDE w:val="0"/>
      <w:autoSpaceDN w:val="0"/>
      <w:adjustRightInd w:val="0"/>
      <w:spacing w:line="360" w:lineRule="auto"/>
      <w:jc w:val="right"/>
      <w:textAlignment w:val="baseline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01AA7"/>
    <w:pPr>
      <w:keepNext/>
      <w:overflowPunct w:val="0"/>
      <w:autoSpaceDE w:val="0"/>
      <w:autoSpaceDN w:val="0"/>
      <w:adjustRightInd w:val="0"/>
      <w:spacing w:line="360" w:lineRule="auto"/>
      <w:ind w:firstLine="720"/>
      <w:textAlignment w:val="baseline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01AA7"/>
    <w:pPr>
      <w:keepNext/>
      <w:spacing w:after="200" w:line="276" w:lineRule="auto"/>
      <w:jc w:val="center"/>
      <w:outlineLvl w:val="2"/>
    </w:pPr>
    <w:rPr>
      <w:b/>
      <w:bCs/>
      <w:spacing w:val="68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B01A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01AA7"/>
    <w:pPr>
      <w:keepNext/>
      <w:suppressAutoHyphens/>
      <w:spacing w:line="312" w:lineRule="auto"/>
      <w:jc w:val="center"/>
      <w:outlineLvl w:val="4"/>
    </w:pPr>
    <w:rPr>
      <w:b/>
      <w:bCs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rsid w:val="00B01AA7"/>
    <w:pPr>
      <w:keepNext/>
      <w:tabs>
        <w:tab w:val="left" w:pos="567"/>
        <w:tab w:val="left" w:pos="2268"/>
        <w:tab w:val="left" w:pos="5245"/>
      </w:tabs>
      <w:overflowPunct w:val="0"/>
      <w:autoSpaceDE w:val="0"/>
      <w:autoSpaceDN w:val="0"/>
      <w:adjustRightInd w:val="0"/>
      <w:spacing w:line="360" w:lineRule="auto"/>
      <w:ind w:left="425" w:right="23" w:firstLine="1"/>
      <w:jc w:val="both"/>
      <w:textAlignment w:val="baseline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B01AA7"/>
    <w:pPr>
      <w:keepNext/>
      <w:spacing w:line="312" w:lineRule="auto"/>
      <w:jc w:val="center"/>
      <w:outlineLvl w:val="6"/>
    </w:pPr>
    <w:rPr>
      <w:b/>
      <w:bCs/>
      <w:spacing w:val="68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B01AA7"/>
    <w:pPr>
      <w:keepNext/>
      <w:pBdr>
        <w:bottom w:val="single" w:sz="6" w:space="1" w:color="auto"/>
      </w:pBdr>
      <w:spacing w:line="360" w:lineRule="auto"/>
      <w:ind w:right="-199"/>
      <w:jc w:val="center"/>
      <w:outlineLvl w:val="7"/>
    </w:pPr>
    <w:rPr>
      <w:b/>
      <w:bCs/>
      <w:spacing w:val="22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B01AA7"/>
    <w:pPr>
      <w:keepNext/>
      <w:tabs>
        <w:tab w:val="left" w:pos="284"/>
        <w:tab w:val="left" w:pos="426"/>
      </w:tabs>
      <w:spacing w:line="360" w:lineRule="auto"/>
      <w:ind w:left="1134" w:hanging="1702"/>
      <w:jc w:val="both"/>
      <w:outlineLvl w:val="8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01AA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B01AA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B01AA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B01AA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B01AA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B01AA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B01AA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B01AA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B01AA7"/>
    <w:rPr>
      <w:rFonts w:ascii="Cambria" w:hAnsi="Cambria" w:cs="Times New Roman"/>
    </w:rPr>
  </w:style>
  <w:style w:type="character" w:styleId="a3">
    <w:name w:val="Strong"/>
    <w:qFormat/>
    <w:rsid w:val="00B01AA7"/>
    <w:rPr>
      <w:rFonts w:cs="Times New Roman"/>
      <w:b/>
      <w:bCs/>
    </w:rPr>
  </w:style>
  <w:style w:type="character" w:customStyle="1" w:styleId="tx1">
    <w:name w:val="tx1"/>
    <w:rsid w:val="00B01AA7"/>
    <w:rPr>
      <w:rFonts w:ascii="Tahoma" w:hAnsi="Tahoma"/>
      <w:b/>
      <w:color w:val="auto"/>
      <w:sz w:val="17"/>
    </w:rPr>
  </w:style>
  <w:style w:type="paragraph" w:styleId="a4">
    <w:name w:val="header"/>
    <w:basedOn w:val="a"/>
    <w:link w:val="a5"/>
    <w:uiPriority w:val="99"/>
    <w:semiHidden/>
    <w:rsid w:val="00B01A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B01AA7"/>
    <w:rPr>
      <w:rFonts w:eastAsia="Times New Roman" w:cs="Times New Roman"/>
      <w:sz w:val="24"/>
      <w:szCs w:val="24"/>
    </w:rPr>
  </w:style>
  <w:style w:type="character" w:customStyle="1" w:styleId="21">
    <w:name w:val="Знак Знак2"/>
    <w:uiPriority w:val="99"/>
    <w:semiHidden/>
    <w:rsid w:val="00B01AA7"/>
    <w:rPr>
      <w:rFonts w:eastAsia="Times New Roman"/>
      <w:sz w:val="24"/>
    </w:rPr>
  </w:style>
  <w:style w:type="paragraph" w:styleId="a6">
    <w:name w:val="footer"/>
    <w:basedOn w:val="a"/>
    <w:link w:val="a7"/>
    <w:uiPriority w:val="99"/>
    <w:rsid w:val="00B01A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B01AA7"/>
    <w:rPr>
      <w:rFonts w:eastAsia="Times New Roman" w:cs="Times New Roman"/>
      <w:sz w:val="24"/>
      <w:szCs w:val="24"/>
    </w:rPr>
  </w:style>
  <w:style w:type="character" w:customStyle="1" w:styleId="11">
    <w:name w:val="Знак Знак1"/>
    <w:uiPriority w:val="99"/>
    <w:rsid w:val="00B01AA7"/>
    <w:rPr>
      <w:rFonts w:eastAsia="Times New Roman"/>
      <w:sz w:val="24"/>
    </w:rPr>
  </w:style>
  <w:style w:type="paragraph" w:styleId="22">
    <w:name w:val="Body Text 2"/>
    <w:basedOn w:val="a"/>
    <w:link w:val="23"/>
    <w:uiPriority w:val="99"/>
    <w:semiHidden/>
    <w:rsid w:val="00B01AA7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B01AA7"/>
    <w:rPr>
      <w:rFonts w:eastAsia="Times New Roman" w:cs="Times New Roman"/>
      <w:sz w:val="24"/>
      <w:szCs w:val="24"/>
    </w:rPr>
  </w:style>
  <w:style w:type="character" w:customStyle="1" w:styleId="a8">
    <w:name w:val="Знак Знак"/>
    <w:uiPriority w:val="99"/>
    <w:rsid w:val="00B01AA7"/>
    <w:rPr>
      <w:rFonts w:eastAsia="Times New Roman"/>
    </w:rPr>
  </w:style>
  <w:style w:type="paragraph" w:styleId="a9">
    <w:name w:val="Body Text"/>
    <w:basedOn w:val="a"/>
    <w:link w:val="aa"/>
    <w:uiPriority w:val="99"/>
    <w:rsid w:val="00B01AA7"/>
    <w:pPr>
      <w:overflowPunct w:val="0"/>
      <w:autoSpaceDE w:val="0"/>
      <w:autoSpaceDN w:val="0"/>
      <w:adjustRightInd w:val="0"/>
      <w:spacing w:line="360" w:lineRule="auto"/>
      <w:jc w:val="both"/>
    </w:pPr>
    <w:rPr>
      <w:sz w:val="28"/>
      <w:szCs w:val="28"/>
    </w:rPr>
  </w:style>
  <w:style w:type="character" w:customStyle="1" w:styleId="aa">
    <w:name w:val="Основной текст Знак"/>
    <w:link w:val="a9"/>
    <w:uiPriority w:val="99"/>
    <w:semiHidden/>
    <w:locked/>
    <w:rsid w:val="00B01AA7"/>
    <w:rPr>
      <w:rFonts w:eastAsia="Times New Roman" w:cs="Times New Roman"/>
      <w:sz w:val="24"/>
      <w:szCs w:val="24"/>
    </w:rPr>
  </w:style>
  <w:style w:type="paragraph" w:styleId="24">
    <w:name w:val="Body Text Indent 2"/>
    <w:basedOn w:val="a"/>
    <w:link w:val="25"/>
    <w:uiPriority w:val="99"/>
    <w:semiHidden/>
    <w:rsid w:val="00B01AA7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B01AA7"/>
    <w:rPr>
      <w:rFonts w:eastAsia="Times New Roman" w:cs="Times New Roman"/>
      <w:sz w:val="24"/>
      <w:szCs w:val="24"/>
    </w:rPr>
  </w:style>
  <w:style w:type="character" w:styleId="ab">
    <w:name w:val="page number"/>
    <w:uiPriority w:val="99"/>
    <w:rsid w:val="00B01AA7"/>
    <w:rPr>
      <w:rFonts w:cs="Times New Roman"/>
    </w:rPr>
  </w:style>
  <w:style w:type="paragraph" w:styleId="ac">
    <w:name w:val="Body Text Indent"/>
    <w:basedOn w:val="a"/>
    <w:link w:val="ad"/>
    <w:uiPriority w:val="99"/>
    <w:semiHidden/>
    <w:rsid w:val="00B01AA7"/>
    <w:pPr>
      <w:shd w:val="clear" w:color="auto" w:fill="FFFFFF"/>
      <w:spacing w:line="360" w:lineRule="auto"/>
      <w:ind w:left="-284" w:firstLine="710"/>
      <w:jc w:val="both"/>
    </w:pPr>
    <w:rPr>
      <w:b/>
      <w:bCs/>
      <w:spacing w:val="-6"/>
      <w:sz w:val="28"/>
      <w:szCs w:val="28"/>
    </w:rPr>
  </w:style>
  <w:style w:type="character" w:customStyle="1" w:styleId="ad">
    <w:name w:val="Основной текст с отступом Знак"/>
    <w:link w:val="ac"/>
    <w:uiPriority w:val="99"/>
    <w:semiHidden/>
    <w:locked/>
    <w:rsid w:val="00B01AA7"/>
    <w:rPr>
      <w:rFonts w:eastAsia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B01AA7"/>
    <w:pPr>
      <w:spacing w:line="360" w:lineRule="auto"/>
      <w:ind w:firstLine="840"/>
      <w:jc w:val="both"/>
    </w:pPr>
    <w:rPr>
      <w:i/>
      <w:iCs/>
      <w:sz w:val="22"/>
      <w:szCs w:val="22"/>
      <w:lang w:eastAsia="ar-SA"/>
    </w:rPr>
  </w:style>
  <w:style w:type="paragraph" w:customStyle="1" w:styleId="BodyTextIndent1">
    <w:name w:val="Body Text Indent1"/>
    <w:basedOn w:val="a"/>
    <w:rsid w:val="00B01AA7"/>
    <w:pPr>
      <w:spacing w:line="360" w:lineRule="auto"/>
      <w:ind w:firstLine="724"/>
      <w:jc w:val="both"/>
    </w:pPr>
    <w:rPr>
      <w:sz w:val="27"/>
      <w:szCs w:val="27"/>
    </w:rPr>
  </w:style>
  <w:style w:type="paragraph" w:styleId="31">
    <w:name w:val="Body Text 3"/>
    <w:basedOn w:val="a"/>
    <w:link w:val="32"/>
    <w:uiPriority w:val="99"/>
    <w:semiHidden/>
    <w:rsid w:val="00B01AA7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link w:val="31"/>
    <w:uiPriority w:val="99"/>
    <w:semiHidden/>
    <w:locked/>
    <w:rsid w:val="00B01AA7"/>
    <w:rPr>
      <w:rFonts w:eastAsia="Times New Roman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semiHidden/>
    <w:rsid w:val="00B01AA7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B01AA7"/>
    <w:rPr>
      <w:rFonts w:eastAsia="Times New Roman" w:cs="Times New Roman"/>
      <w:sz w:val="16"/>
      <w:szCs w:val="16"/>
    </w:rPr>
  </w:style>
  <w:style w:type="paragraph" w:customStyle="1" w:styleId="ae">
    <w:name w:val="Текст_стандарта"/>
    <w:basedOn w:val="a"/>
    <w:uiPriority w:val="99"/>
    <w:rsid w:val="00B01AA7"/>
    <w:pPr>
      <w:spacing w:line="360" w:lineRule="auto"/>
      <w:ind w:firstLine="720"/>
      <w:jc w:val="both"/>
    </w:pPr>
  </w:style>
  <w:style w:type="paragraph" w:styleId="af">
    <w:name w:val="Normal (Web)"/>
    <w:basedOn w:val="a"/>
    <w:uiPriority w:val="99"/>
    <w:rsid w:val="00643AC8"/>
    <w:pPr>
      <w:spacing w:before="100" w:beforeAutospacing="1" w:after="100" w:afterAutospacing="1"/>
    </w:pPr>
  </w:style>
  <w:style w:type="character" w:customStyle="1" w:styleId="tx">
    <w:name w:val="tx"/>
    <w:rsid w:val="00643AC8"/>
    <w:rPr>
      <w:rFonts w:cs="Times New Roman"/>
    </w:rPr>
  </w:style>
  <w:style w:type="paragraph" w:customStyle="1" w:styleId="af0">
    <w:name w:val="Знак Знак Знак Знак"/>
    <w:basedOn w:val="a"/>
    <w:uiPriority w:val="99"/>
    <w:rsid w:val="00DE23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2">
    <w:name w:val="Font Style12"/>
    <w:uiPriority w:val="99"/>
    <w:rsid w:val="00DE2376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DE237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5">
    <w:name w:val="Font Style15"/>
    <w:uiPriority w:val="99"/>
    <w:rsid w:val="00DE237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DE2376"/>
    <w:pPr>
      <w:widowControl w:val="0"/>
      <w:autoSpaceDE w:val="0"/>
      <w:autoSpaceDN w:val="0"/>
      <w:adjustRightInd w:val="0"/>
    </w:pPr>
  </w:style>
  <w:style w:type="character" w:styleId="af1">
    <w:name w:val="Hyperlink"/>
    <w:uiPriority w:val="99"/>
    <w:rsid w:val="00DE2376"/>
    <w:rPr>
      <w:rFonts w:cs="Times New Roman"/>
      <w:color w:val="auto"/>
      <w:u w:val="single"/>
    </w:rPr>
  </w:style>
  <w:style w:type="paragraph" w:customStyle="1" w:styleId="12">
    <w:name w:val="Знак Знак Знак Знак1"/>
    <w:basedOn w:val="a"/>
    <w:uiPriority w:val="99"/>
    <w:rsid w:val="009B52B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1">
    <w:name w:val="Заголовок №4_"/>
    <w:link w:val="42"/>
    <w:uiPriority w:val="99"/>
    <w:locked/>
    <w:rsid w:val="007442C7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7442C7"/>
    <w:pPr>
      <w:shd w:val="clear" w:color="auto" w:fill="FFFFFF"/>
      <w:spacing w:after="240" w:line="240" w:lineRule="atLeast"/>
      <w:outlineLvl w:val="3"/>
    </w:pPr>
    <w:rPr>
      <w:rFonts w:ascii="Arial" w:hAnsi="Arial"/>
      <w:b/>
      <w:bCs/>
      <w:sz w:val="18"/>
      <w:szCs w:val="18"/>
    </w:rPr>
  </w:style>
  <w:style w:type="paragraph" w:styleId="af2">
    <w:name w:val="Plain Text"/>
    <w:basedOn w:val="a"/>
    <w:link w:val="af3"/>
    <w:uiPriority w:val="99"/>
    <w:locked/>
    <w:rsid w:val="00F43D1D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link w:val="af2"/>
    <w:uiPriority w:val="99"/>
    <w:rsid w:val="00F43D1D"/>
    <w:rPr>
      <w:rFonts w:ascii="Courier New" w:hAnsi="Courier New" w:cs="Courier New"/>
    </w:rPr>
  </w:style>
  <w:style w:type="character" w:customStyle="1" w:styleId="26">
    <w:name w:val="Основной текст (2)_"/>
    <w:link w:val="27"/>
    <w:uiPriority w:val="99"/>
    <w:locked/>
    <w:rsid w:val="00F43D1D"/>
    <w:rPr>
      <w:rFonts w:ascii="Arial" w:hAnsi="Arial" w:cs="Arial"/>
      <w:b/>
      <w:bCs/>
      <w:sz w:val="12"/>
      <w:szCs w:val="12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F43D1D"/>
    <w:pPr>
      <w:shd w:val="clear" w:color="auto" w:fill="FFFFFF"/>
      <w:spacing w:line="170" w:lineRule="exact"/>
      <w:jc w:val="center"/>
    </w:pPr>
    <w:rPr>
      <w:rFonts w:ascii="Arial" w:hAnsi="Arial"/>
      <w:b/>
      <w:bCs/>
      <w:sz w:val="12"/>
      <w:szCs w:val="12"/>
    </w:rPr>
  </w:style>
  <w:style w:type="table" w:styleId="af4">
    <w:name w:val="Table Grid"/>
    <w:basedOn w:val="a1"/>
    <w:locked/>
    <w:rsid w:val="00061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locked/>
    <w:rsid w:val="00A60E0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A60E0E"/>
    <w:rPr>
      <w:rFonts w:ascii="Tahoma" w:hAnsi="Tahoma" w:cs="Tahoma"/>
      <w:sz w:val="16"/>
      <w:szCs w:val="16"/>
    </w:rPr>
  </w:style>
  <w:style w:type="paragraph" w:customStyle="1" w:styleId="13">
    <w:name w:val="Обычный1"/>
    <w:rsid w:val="00BF020C"/>
    <w:pPr>
      <w:spacing w:line="480" w:lineRule="auto"/>
      <w:ind w:firstLine="720"/>
    </w:pPr>
    <w:rPr>
      <w:rFonts w:ascii="Arial" w:hAnsi="Arial"/>
      <w:snapToGrid w:val="0"/>
      <w:sz w:val="24"/>
    </w:rPr>
  </w:style>
  <w:style w:type="paragraph" w:styleId="af7">
    <w:name w:val="List Paragraph"/>
    <w:basedOn w:val="a"/>
    <w:uiPriority w:val="34"/>
    <w:qFormat/>
    <w:rsid w:val="00812E05"/>
    <w:pPr>
      <w:ind w:left="708"/>
    </w:pPr>
  </w:style>
  <w:style w:type="paragraph" w:styleId="af8">
    <w:name w:val="footnote text"/>
    <w:basedOn w:val="a"/>
    <w:link w:val="af9"/>
    <w:uiPriority w:val="99"/>
    <w:locked/>
    <w:rsid w:val="00A73225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A73225"/>
  </w:style>
  <w:style w:type="character" w:styleId="afa">
    <w:name w:val="Placeholder Text"/>
    <w:basedOn w:val="a0"/>
    <w:uiPriority w:val="99"/>
    <w:semiHidden/>
    <w:rsid w:val="000A5CB2"/>
    <w:rPr>
      <w:color w:val="808080"/>
    </w:rPr>
  </w:style>
  <w:style w:type="paragraph" w:customStyle="1" w:styleId="tekstob">
    <w:name w:val="tekstob"/>
    <w:basedOn w:val="a"/>
    <w:uiPriority w:val="99"/>
    <w:rsid w:val="0084035D"/>
    <w:pPr>
      <w:spacing w:before="100" w:beforeAutospacing="1" w:after="100" w:afterAutospacing="1"/>
    </w:pPr>
  </w:style>
  <w:style w:type="paragraph" w:customStyle="1" w:styleId="DecimalAligned">
    <w:name w:val="Decimal Aligned"/>
    <w:basedOn w:val="a"/>
    <w:uiPriority w:val="40"/>
    <w:qFormat/>
    <w:rsid w:val="009C5167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afb">
    <w:name w:val="Subtle Emphasis"/>
    <w:basedOn w:val="a0"/>
    <w:uiPriority w:val="19"/>
    <w:qFormat/>
    <w:rsid w:val="009C5167"/>
    <w:rPr>
      <w:i/>
      <w:iCs/>
      <w:color w:val="000000" w:themeColor="text1"/>
    </w:rPr>
  </w:style>
  <w:style w:type="table" w:styleId="2-5">
    <w:name w:val="Medium Shading 2 Accent 5"/>
    <w:basedOn w:val="a1"/>
    <w:uiPriority w:val="64"/>
    <w:rsid w:val="009C51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a0"/>
    <w:rsid w:val="00EA38B2"/>
  </w:style>
  <w:style w:type="paragraph" w:styleId="afc">
    <w:name w:val="TOC Heading"/>
    <w:basedOn w:val="1"/>
    <w:next w:val="a"/>
    <w:uiPriority w:val="39"/>
    <w:semiHidden/>
    <w:unhideWhenUsed/>
    <w:qFormat/>
    <w:rsid w:val="00D03941"/>
    <w:pPr>
      <w:keepLines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28">
    <w:name w:val="toc 2"/>
    <w:basedOn w:val="a"/>
    <w:next w:val="a"/>
    <w:autoRedefine/>
    <w:uiPriority w:val="39"/>
    <w:semiHidden/>
    <w:unhideWhenUsed/>
    <w:qFormat/>
    <w:locked/>
    <w:rsid w:val="00D03941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14">
    <w:name w:val="toc 1"/>
    <w:basedOn w:val="a"/>
    <w:next w:val="a"/>
    <w:autoRedefine/>
    <w:uiPriority w:val="39"/>
    <w:semiHidden/>
    <w:unhideWhenUsed/>
    <w:qFormat/>
    <w:locked/>
    <w:rsid w:val="00D03941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35">
    <w:name w:val="toc 3"/>
    <w:basedOn w:val="a"/>
    <w:next w:val="a"/>
    <w:autoRedefine/>
    <w:uiPriority w:val="39"/>
    <w:semiHidden/>
    <w:unhideWhenUsed/>
    <w:qFormat/>
    <w:locked/>
    <w:rsid w:val="00D03941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5">
    <w:name w:val="Body text (5)_"/>
    <w:basedOn w:val="a0"/>
    <w:link w:val="Bodytext50"/>
    <w:uiPriority w:val="99"/>
    <w:locked/>
    <w:rsid w:val="00CE41CA"/>
    <w:rPr>
      <w:rFonts w:ascii="Arial" w:hAnsi="Arial" w:cs="Arial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rsid w:val="00CE41CA"/>
    <w:pPr>
      <w:widowControl w:val="0"/>
      <w:shd w:val="clear" w:color="auto" w:fill="FFFFFF"/>
      <w:spacing w:before="300" w:after="300" w:line="256" w:lineRule="exact"/>
      <w:ind w:hanging="720"/>
      <w:jc w:val="center"/>
    </w:pPr>
    <w:rPr>
      <w:rFonts w:ascii="Arial" w:hAnsi="Arial" w:cs="Arial"/>
      <w:sz w:val="20"/>
      <w:szCs w:val="20"/>
    </w:rPr>
  </w:style>
  <w:style w:type="character" w:customStyle="1" w:styleId="organictextcontentspan">
    <w:name w:val="organictextcontentspan"/>
    <w:rsid w:val="002B4E0C"/>
  </w:style>
  <w:style w:type="paragraph" w:customStyle="1" w:styleId="formattexttopleveltext">
    <w:name w:val="formattext topleveltext"/>
    <w:basedOn w:val="a"/>
    <w:rsid w:val="00515407"/>
    <w:pPr>
      <w:spacing w:before="100" w:beforeAutospacing="1" w:after="100" w:afterAutospacing="1"/>
    </w:pPr>
  </w:style>
  <w:style w:type="character" w:customStyle="1" w:styleId="FontStyle51">
    <w:name w:val="Font Style51"/>
    <w:uiPriority w:val="99"/>
    <w:rsid w:val="00AA4456"/>
    <w:rPr>
      <w:rFonts w:ascii="Arial" w:hAnsi="Arial" w:cs="Arial"/>
      <w:sz w:val="18"/>
      <w:szCs w:val="18"/>
    </w:rPr>
  </w:style>
  <w:style w:type="character" w:customStyle="1" w:styleId="Bodytext212pt">
    <w:name w:val="Body text (2) + 12 pt"/>
    <w:basedOn w:val="a0"/>
    <w:uiPriority w:val="99"/>
    <w:rsid w:val="00FB29EC"/>
    <w:rPr>
      <w:rFonts w:ascii="Arial" w:hAnsi="Arial" w:cs="Arial"/>
      <w:sz w:val="24"/>
      <w:szCs w:val="24"/>
      <w:shd w:val="clear" w:color="auto" w:fill="FFFFFF"/>
    </w:rPr>
  </w:style>
  <w:style w:type="character" w:customStyle="1" w:styleId="Tablecaption2">
    <w:name w:val="Table caption (2)_"/>
    <w:basedOn w:val="a0"/>
    <w:link w:val="Tablecaption20"/>
    <w:uiPriority w:val="99"/>
    <w:locked/>
    <w:rsid w:val="00FA17BC"/>
    <w:rPr>
      <w:rFonts w:ascii="Arial" w:hAnsi="Arial" w:cs="Arial"/>
      <w:sz w:val="30"/>
      <w:szCs w:val="30"/>
      <w:shd w:val="clear" w:color="auto" w:fill="FFFFFF"/>
    </w:rPr>
  </w:style>
  <w:style w:type="paragraph" w:customStyle="1" w:styleId="Tablecaption20">
    <w:name w:val="Table caption (2)"/>
    <w:basedOn w:val="a"/>
    <w:link w:val="Tablecaption2"/>
    <w:uiPriority w:val="99"/>
    <w:rsid w:val="00FA17BC"/>
    <w:pPr>
      <w:widowControl w:val="0"/>
      <w:shd w:val="clear" w:color="auto" w:fill="FFFFFF"/>
      <w:spacing w:line="318" w:lineRule="exact"/>
      <w:jc w:val="both"/>
    </w:pPr>
    <w:rPr>
      <w:rFonts w:ascii="Arial" w:hAnsi="Arial" w:cs="Arial"/>
      <w:sz w:val="30"/>
      <w:szCs w:val="30"/>
    </w:rPr>
  </w:style>
  <w:style w:type="character" w:customStyle="1" w:styleId="Bodytext2">
    <w:name w:val="Body text (2)_"/>
    <w:basedOn w:val="a0"/>
    <w:link w:val="Bodytext20"/>
    <w:uiPriority w:val="99"/>
    <w:locked/>
    <w:rsid w:val="00356565"/>
    <w:rPr>
      <w:rFonts w:ascii="Arial" w:hAnsi="Arial" w:cs="Arial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356565"/>
    <w:pPr>
      <w:widowControl w:val="0"/>
      <w:shd w:val="clear" w:color="auto" w:fill="FFFFFF"/>
      <w:spacing w:before="360" w:line="316" w:lineRule="exact"/>
      <w:ind w:hanging="1860"/>
      <w:jc w:val="both"/>
    </w:pPr>
    <w:rPr>
      <w:rFonts w:ascii="Arial" w:hAnsi="Arial" w:cs="Arial"/>
      <w:sz w:val="30"/>
      <w:szCs w:val="30"/>
    </w:rPr>
  </w:style>
  <w:style w:type="character" w:customStyle="1" w:styleId="Bodytext11">
    <w:name w:val="Body text (11)_"/>
    <w:link w:val="Bodytext110"/>
    <w:uiPriority w:val="99"/>
    <w:locked/>
    <w:rsid w:val="009A5F86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Bodytext110">
    <w:name w:val="Body text (11)"/>
    <w:basedOn w:val="a"/>
    <w:link w:val="Bodytext11"/>
    <w:uiPriority w:val="99"/>
    <w:rsid w:val="009A5F86"/>
    <w:pPr>
      <w:widowControl w:val="0"/>
      <w:shd w:val="clear" w:color="auto" w:fill="FFFFFF"/>
      <w:spacing w:after="300" w:line="311" w:lineRule="exact"/>
      <w:jc w:val="both"/>
    </w:pPr>
    <w:rPr>
      <w:rFonts w:ascii="Arial" w:hAnsi="Arial" w:cs="Arial"/>
      <w:b/>
      <w:bCs/>
      <w:sz w:val="30"/>
      <w:szCs w:val="30"/>
    </w:rPr>
  </w:style>
  <w:style w:type="character" w:customStyle="1" w:styleId="Bodytext12">
    <w:name w:val="Body text (12)_"/>
    <w:basedOn w:val="a0"/>
    <w:link w:val="Bodytext120"/>
    <w:uiPriority w:val="99"/>
    <w:locked/>
    <w:rsid w:val="00B92C45"/>
    <w:rPr>
      <w:rFonts w:ascii="Arial" w:hAnsi="Arial" w:cs="Arial"/>
      <w:i/>
      <w:iCs/>
      <w:sz w:val="30"/>
      <w:szCs w:val="30"/>
      <w:shd w:val="clear" w:color="auto" w:fill="FFFFFF"/>
    </w:rPr>
  </w:style>
  <w:style w:type="character" w:customStyle="1" w:styleId="Bodytext12NotItalic">
    <w:name w:val="Body text (12) + Not Italic"/>
    <w:basedOn w:val="Bodytext12"/>
    <w:uiPriority w:val="99"/>
    <w:rsid w:val="00B92C45"/>
    <w:rPr>
      <w:rFonts w:ascii="Arial" w:hAnsi="Arial" w:cs="Arial"/>
      <w:i w:val="0"/>
      <w:iCs w:val="0"/>
      <w:sz w:val="30"/>
      <w:szCs w:val="30"/>
      <w:shd w:val="clear" w:color="auto" w:fill="FFFFFF"/>
    </w:rPr>
  </w:style>
  <w:style w:type="character" w:customStyle="1" w:styleId="Bodytext213pt">
    <w:name w:val="Body text (2) + 13 pt"/>
    <w:basedOn w:val="Bodytext2"/>
    <w:uiPriority w:val="99"/>
    <w:rsid w:val="00B92C45"/>
    <w:rPr>
      <w:rFonts w:ascii="Arial" w:hAnsi="Arial" w:cs="Arial"/>
      <w:spacing w:val="0"/>
      <w:sz w:val="26"/>
      <w:szCs w:val="26"/>
      <w:shd w:val="clear" w:color="auto" w:fill="FFFFFF"/>
    </w:rPr>
  </w:style>
  <w:style w:type="paragraph" w:customStyle="1" w:styleId="Bodytext120">
    <w:name w:val="Body text (12)"/>
    <w:basedOn w:val="a"/>
    <w:link w:val="Bodytext12"/>
    <w:uiPriority w:val="99"/>
    <w:rsid w:val="00B92C45"/>
    <w:pPr>
      <w:widowControl w:val="0"/>
      <w:shd w:val="clear" w:color="auto" w:fill="FFFFFF"/>
      <w:spacing w:line="308" w:lineRule="exact"/>
      <w:jc w:val="both"/>
    </w:pPr>
    <w:rPr>
      <w:rFonts w:ascii="Arial" w:hAnsi="Arial" w:cs="Arial"/>
      <w:i/>
      <w:iCs/>
      <w:sz w:val="30"/>
      <w:szCs w:val="30"/>
    </w:rPr>
  </w:style>
  <w:style w:type="character" w:customStyle="1" w:styleId="Bodytext12Exact">
    <w:name w:val="Body text (12) Exact"/>
    <w:basedOn w:val="a0"/>
    <w:uiPriority w:val="99"/>
    <w:rsid w:val="006B42BE"/>
    <w:rPr>
      <w:rFonts w:ascii="Arial" w:hAnsi="Arial" w:cs="Arial"/>
      <w:i/>
      <w:iCs/>
      <w:sz w:val="30"/>
      <w:szCs w:val="30"/>
      <w:u w:val="none"/>
    </w:rPr>
  </w:style>
  <w:style w:type="character" w:customStyle="1" w:styleId="Bodytext5Exact1">
    <w:name w:val="Body text (5) Exact1"/>
    <w:basedOn w:val="Bodytext5"/>
    <w:uiPriority w:val="99"/>
    <w:rsid w:val="006B42BE"/>
    <w:rPr>
      <w:rFonts w:ascii="Arial" w:hAnsi="Arial" w:cs="Arial"/>
      <w:u w:val="single"/>
      <w:shd w:val="clear" w:color="auto" w:fill="FFFFFF"/>
    </w:rPr>
  </w:style>
  <w:style w:type="character" w:customStyle="1" w:styleId="Bodytext5ItalicExact1">
    <w:name w:val="Body text (5) + Italic Exact1"/>
    <w:basedOn w:val="Bodytext5"/>
    <w:uiPriority w:val="99"/>
    <w:rsid w:val="006B42BE"/>
    <w:rPr>
      <w:rFonts w:ascii="Arial" w:hAnsi="Arial" w:cs="Arial"/>
      <w:i/>
      <w:iCs/>
      <w:shd w:val="clear" w:color="auto" w:fill="FFFFFF"/>
    </w:rPr>
  </w:style>
  <w:style w:type="character" w:customStyle="1" w:styleId="Bodytext2Italic">
    <w:name w:val="Body text (2) + Italic"/>
    <w:basedOn w:val="Bodytext2"/>
    <w:uiPriority w:val="99"/>
    <w:rsid w:val="006B42BE"/>
    <w:rPr>
      <w:rFonts w:ascii="Arial" w:hAnsi="Arial" w:cs="Arial"/>
      <w:i/>
      <w:iCs/>
      <w:sz w:val="30"/>
      <w:szCs w:val="30"/>
      <w:shd w:val="clear" w:color="auto" w:fill="FFFFFF"/>
    </w:rPr>
  </w:style>
  <w:style w:type="character" w:customStyle="1" w:styleId="Bodytext2Italic1">
    <w:name w:val="Body text (2) + Italic1"/>
    <w:aliases w:val="Spacing 2 pt"/>
    <w:basedOn w:val="Bodytext2"/>
    <w:uiPriority w:val="99"/>
    <w:rsid w:val="00534AF1"/>
    <w:rPr>
      <w:rFonts w:ascii="Arial" w:hAnsi="Arial" w:cs="Arial"/>
      <w:i/>
      <w:iCs/>
      <w:spacing w:val="50"/>
      <w:sz w:val="30"/>
      <w:szCs w:val="30"/>
      <w:shd w:val="clear" w:color="auto" w:fill="FFFFFF"/>
    </w:rPr>
  </w:style>
  <w:style w:type="character" w:customStyle="1" w:styleId="Bodytext13">
    <w:name w:val="Body text (13)_"/>
    <w:basedOn w:val="a0"/>
    <w:link w:val="Bodytext130"/>
    <w:uiPriority w:val="99"/>
    <w:locked/>
    <w:rsid w:val="00534AF1"/>
    <w:rPr>
      <w:rFonts w:ascii="Arial" w:hAnsi="Arial" w:cs="Arial"/>
      <w:b/>
      <w:bCs/>
      <w:i/>
      <w:iCs/>
      <w:spacing w:val="20"/>
      <w:sz w:val="19"/>
      <w:szCs w:val="19"/>
      <w:shd w:val="clear" w:color="auto" w:fill="FFFFFF"/>
    </w:rPr>
  </w:style>
  <w:style w:type="paragraph" w:customStyle="1" w:styleId="Bodytext130">
    <w:name w:val="Body text (13)"/>
    <w:basedOn w:val="a"/>
    <w:link w:val="Bodytext13"/>
    <w:uiPriority w:val="99"/>
    <w:rsid w:val="00534AF1"/>
    <w:pPr>
      <w:widowControl w:val="0"/>
      <w:shd w:val="clear" w:color="auto" w:fill="FFFFFF"/>
      <w:spacing w:before="120" w:after="480" w:line="240" w:lineRule="atLeast"/>
      <w:jc w:val="both"/>
    </w:pPr>
    <w:rPr>
      <w:rFonts w:ascii="Arial" w:hAnsi="Arial" w:cs="Arial"/>
      <w:b/>
      <w:bCs/>
      <w:i/>
      <w:iCs/>
      <w:spacing w:val="20"/>
      <w:sz w:val="19"/>
      <w:szCs w:val="19"/>
    </w:rPr>
  </w:style>
  <w:style w:type="character" w:customStyle="1" w:styleId="Bodytext2Bold">
    <w:name w:val="Body text (2) + Bold"/>
    <w:basedOn w:val="Bodytext2"/>
    <w:uiPriority w:val="99"/>
    <w:rsid w:val="00F20D16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Bodytext17">
    <w:name w:val="Body text (17)_"/>
    <w:basedOn w:val="a0"/>
    <w:link w:val="Bodytext170"/>
    <w:uiPriority w:val="99"/>
    <w:locked/>
    <w:rsid w:val="00EE5A04"/>
    <w:rPr>
      <w:rFonts w:ascii="Arial" w:hAnsi="Arial" w:cs="Arial"/>
      <w:shd w:val="clear" w:color="auto" w:fill="FFFFFF"/>
    </w:rPr>
  </w:style>
  <w:style w:type="character" w:customStyle="1" w:styleId="Bodytext17Italic">
    <w:name w:val="Body text (17) + Italic"/>
    <w:aliases w:val="Spacing 2 pt1"/>
    <w:basedOn w:val="Bodytext17"/>
    <w:uiPriority w:val="99"/>
    <w:rsid w:val="00EE5A04"/>
    <w:rPr>
      <w:rFonts w:ascii="Arial" w:hAnsi="Arial" w:cs="Arial"/>
      <w:i/>
      <w:iCs/>
      <w:spacing w:val="40"/>
      <w:shd w:val="clear" w:color="auto" w:fill="FFFFFF"/>
      <w:lang w:val="en-US" w:eastAsia="en-US"/>
    </w:rPr>
  </w:style>
  <w:style w:type="character" w:customStyle="1" w:styleId="Bodytext18">
    <w:name w:val="Body text (18)_"/>
    <w:basedOn w:val="a0"/>
    <w:link w:val="Bodytext180"/>
    <w:uiPriority w:val="99"/>
    <w:locked/>
    <w:rsid w:val="00EE5A04"/>
    <w:rPr>
      <w:rFonts w:ascii="Arial" w:hAnsi="Arial" w:cs="Arial"/>
      <w:sz w:val="10"/>
      <w:szCs w:val="10"/>
      <w:shd w:val="clear" w:color="auto" w:fill="FFFFFF"/>
    </w:rPr>
  </w:style>
  <w:style w:type="character" w:customStyle="1" w:styleId="Bodytext1891">
    <w:name w:val="Body text (18) + 91"/>
    <w:aliases w:val="5 pt1"/>
    <w:basedOn w:val="Bodytext18"/>
    <w:uiPriority w:val="99"/>
    <w:rsid w:val="00EE5A04"/>
    <w:rPr>
      <w:rFonts w:ascii="Arial" w:hAnsi="Arial" w:cs="Arial"/>
      <w:sz w:val="19"/>
      <w:szCs w:val="19"/>
      <w:shd w:val="clear" w:color="auto" w:fill="FFFFFF"/>
    </w:rPr>
  </w:style>
  <w:style w:type="character" w:customStyle="1" w:styleId="Bodytext19">
    <w:name w:val="Body text (19)_"/>
    <w:basedOn w:val="a0"/>
    <w:link w:val="Bodytext190"/>
    <w:uiPriority w:val="99"/>
    <w:locked/>
    <w:rsid w:val="00EE5A04"/>
    <w:rPr>
      <w:rFonts w:ascii="Arial" w:hAnsi="Arial" w:cs="Arial"/>
      <w:i/>
      <w:iCs/>
      <w:shd w:val="clear" w:color="auto" w:fill="FFFFFF"/>
    </w:rPr>
  </w:style>
  <w:style w:type="paragraph" w:customStyle="1" w:styleId="Bodytext170">
    <w:name w:val="Body text (17)"/>
    <w:basedOn w:val="a"/>
    <w:link w:val="Bodytext17"/>
    <w:uiPriority w:val="99"/>
    <w:rsid w:val="00EE5A04"/>
    <w:pPr>
      <w:widowControl w:val="0"/>
      <w:shd w:val="clear" w:color="auto" w:fill="FFFFFF"/>
      <w:spacing w:line="240" w:lineRule="atLeast"/>
      <w:jc w:val="both"/>
    </w:pPr>
    <w:rPr>
      <w:rFonts w:ascii="Arial" w:hAnsi="Arial" w:cs="Arial"/>
      <w:sz w:val="20"/>
      <w:szCs w:val="20"/>
    </w:rPr>
  </w:style>
  <w:style w:type="paragraph" w:customStyle="1" w:styleId="Bodytext180">
    <w:name w:val="Body text (18)"/>
    <w:basedOn w:val="a"/>
    <w:link w:val="Bodytext18"/>
    <w:uiPriority w:val="99"/>
    <w:rsid w:val="00EE5A04"/>
    <w:pPr>
      <w:widowControl w:val="0"/>
      <w:shd w:val="clear" w:color="auto" w:fill="FFFFFF"/>
      <w:spacing w:line="240" w:lineRule="atLeast"/>
      <w:jc w:val="both"/>
    </w:pPr>
    <w:rPr>
      <w:rFonts w:ascii="Arial" w:hAnsi="Arial" w:cs="Arial"/>
      <w:sz w:val="10"/>
      <w:szCs w:val="10"/>
    </w:rPr>
  </w:style>
  <w:style w:type="paragraph" w:customStyle="1" w:styleId="Bodytext190">
    <w:name w:val="Body text (19)"/>
    <w:basedOn w:val="a"/>
    <w:link w:val="Bodytext19"/>
    <w:uiPriority w:val="99"/>
    <w:rsid w:val="00EE5A04"/>
    <w:pPr>
      <w:widowControl w:val="0"/>
      <w:shd w:val="clear" w:color="auto" w:fill="FFFFFF"/>
      <w:spacing w:after="180" w:line="240" w:lineRule="atLeast"/>
      <w:jc w:val="center"/>
    </w:pPr>
    <w:rPr>
      <w:rFonts w:ascii="Arial" w:hAnsi="Arial" w:cs="Arial"/>
      <w:i/>
      <w:iCs/>
      <w:sz w:val="20"/>
      <w:szCs w:val="20"/>
    </w:rPr>
  </w:style>
  <w:style w:type="character" w:customStyle="1" w:styleId="Bodytext2Spacing3pt">
    <w:name w:val="Body text (2) + Spacing 3 pt"/>
    <w:basedOn w:val="Bodytext2"/>
    <w:uiPriority w:val="99"/>
    <w:rsid w:val="00C13B03"/>
    <w:rPr>
      <w:rFonts w:ascii="Arial" w:hAnsi="Arial" w:cs="Arial"/>
      <w:spacing w:val="70"/>
      <w:sz w:val="30"/>
      <w:szCs w:val="30"/>
      <w:shd w:val="clear" w:color="auto" w:fill="FFFFFF"/>
    </w:rPr>
  </w:style>
  <w:style w:type="character" w:customStyle="1" w:styleId="FontStyle49">
    <w:name w:val="Font Style49"/>
    <w:rsid w:val="00C0416D"/>
    <w:rPr>
      <w:rFonts w:ascii="Arial" w:hAnsi="Arial" w:cs="Arial"/>
      <w:b/>
      <w:bCs/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locked/>
    <w:rsid w:val="005D0512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locked/>
    <w:rsid w:val="005D0512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5D0512"/>
  </w:style>
  <w:style w:type="paragraph" w:styleId="aff0">
    <w:name w:val="annotation subject"/>
    <w:basedOn w:val="afe"/>
    <w:next w:val="afe"/>
    <w:link w:val="aff1"/>
    <w:uiPriority w:val="99"/>
    <w:semiHidden/>
    <w:unhideWhenUsed/>
    <w:locked/>
    <w:rsid w:val="005D0512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5D0512"/>
    <w:rPr>
      <w:b/>
      <w:bCs/>
    </w:rPr>
  </w:style>
  <w:style w:type="paragraph" w:styleId="aff2">
    <w:name w:val="Title"/>
    <w:basedOn w:val="a"/>
    <w:next w:val="a"/>
    <w:link w:val="aff3"/>
    <w:uiPriority w:val="10"/>
    <w:qFormat/>
    <w:locked/>
    <w:rsid w:val="00403F6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3">
    <w:name w:val="Заголовок Знак"/>
    <w:basedOn w:val="a0"/>
    <w:link w:val="aff2"/>
    <w:uiPriority w:val="10"/>
    <w:rsid w:val="00403F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4">
    <w:name w:val="Основной текст_"/>
    <w:link w:val="36"/>
    <w:uiPriority w:val="99"/>
    <w:locked/>
    <w:rsid w:val="002760A2"/>
    <w:rPr>
      <w:sz w:val="23"/>
      <w:shd w:val="clear" w:color="auto" w:fill="FFFFFF"/>
    </w:rPr>
  </w:style>
  <w:style w:type="paragraph" w:customStyle="1" w:styleId="36">
    <w:name w:val="Основной текст3"/>
    <w:basedOn w:val="a"/>
    <w:link w:val="aff4"/>
    <w:uiPriority w:val="99"/>
    <w:rsid w:val="002760A2"/>
    <w:pPr>
      <w:shd w:val="clear" w:color="auto" w:fill="FFFFFF"/>
      <w:spacing w:line="240" w:lineRule="atLeast"/>
      <w:ind w:hanging="740"/>
      <w:jc w:val="right"/>
    </w:pPr>
    <w:rPr>
      <w:sz w:val="23"/>
      <w:szCs w:val="20"/>
    </w:rPr>
  </w:style>
  <w:style w:type="character" w:customStyle="1" w:styleId="extendedtext-full">
    <w:name w:val="extendedtext-full"/>
    <w:rsid w:val="007132F8"/>
  </w:style>
  <w:style w:type="character" w:styleId="aff5">
    <w:name w:val="footnote reference"/>
    <w:basedOn w:val="a0"/>
    <w:uiPriority w:val="99"/>
    <w:semiHidden/>
    <w:unhideWhenUsed/>
    <w:locked/>
    <w:rsid w:val="006D5F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9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1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7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1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4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3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5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1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8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7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5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0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6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5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6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8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2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7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8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7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5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6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0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1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2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4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8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9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7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4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0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0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6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6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1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6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8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4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8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5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7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4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7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3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5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9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0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4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2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7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4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6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6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3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03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4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0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9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3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8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3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1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8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2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4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8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4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3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6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5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6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3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9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0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6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3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2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2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4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5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8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0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8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8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0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6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8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9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docs.cntd.ru/document/902320560" TargetMode="External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yperlink" Target="https://docs.cntd.ru/document/902299529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docs.cntd.ru/document/902359401" TargetMode="External"/><Relationship Id="rId25" Type="http://schemas.openxmlformats.org/officeDocument/2006/relationships/footer" Target="footer4.xml"/><Relationship Id="rId33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902359401" TargetMode="External"/><Relationship Id="rId20" Type="http://schemas.openxmlformats.org/officeDocument/2006/relationships/hyperlink" Target="https://docs.cntd.ru/document/902299529" TargetMode="Externa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3.xml"/><Relationship Id="rId32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eader" Target="header4.xml"/><Relationship Id="rId28" Type="http://schemas.openxmlformats.org/officeDocument/2006/relationships/header" Target="header6.xml"/><Relationship Id="rId10" Type="http://schemas.openxmlformats.org/officeDocument/2006/relationships/hyperlink" Target="http://docs.cntd.ru/document/1200128308" TargetMode="External"/><Relationship Id="rId19" Type="http://schemas.openxmlformats.org/officeDocument/2006/relationships/hyperlink" Target="https://docs.cntd.ru/document/902320560" TargetMode="Externa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1200128307" TargetMode="External"/><Relationship Id="rId14" Type="http://schemas.openxmlformats.org/officeDocument/2006/relationships/footer" Target="footer2.xml"/><Relationship Id="rId22" Type="http://schemas.openxmlformats.org/officeDocument/2006/relationships/header" Target="header3.xml"/><Relationship Id="rId27" Type="http://schemas.openxmlformats.org/officeDocument/2006/relationships/footer" Target="footer5.xml"/><Relationship Id="rId30" Type="http://schemas.openxmlformats.org/officeDocument/2006/relationships/footer" Target="footer6.xm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F1977-5989-4187-894D-72FD30D6E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7567</Words>
  <Characters>43134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НАЦИОНАЛЬНЫЙ СТАНДАРТ  РОССИЙСКОЙ ФЕДЕРАЦИИ</vt:lpstr>
    </vt:vector>
  </TitlesOfParts>
  <Company/>
  <LinksUpToDate>false</LinksUpToDate>
  <CharactersWithSpaces>50600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СТАНДАРТ  РОССИЙСКОЙ ФЕДЕРАЦИИ</dc:title>
  <dc:creator>Елена Белоусова</dc:creator>
  <cp:lastModifiedBy>5 msoft5ksm</cp:lastModifiedBy>
  <cp:revision>2</cp:revision>
  <cp:lastPrinted>2024-10-15T08:14:00Z</cp:lastPrinted>
  <dcterms:created xsi:type="dcterms:W3CDTF">2026-05-29T10:33:00Z</dcterms:created>
  <dcterms:modified xsi:type="dcterms:W3CDTF">2026-05-29T10:33:00Z</dcterms:modified>
</cp:coreProperties>
</file>