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tbl>
      <w:tblPr>
        <w:tblW w:w="5000" w:type="pct"/>
        <w:jc w:val="center"/>
        <w:tblBorders>
          <w:top w:val="single" w:sz="12" w:space="0" w:color="auto"/>
          <w:bottom w:val="single" w:sz="1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3"/>
        <w:gridCol w:w="4678"/>
        <w:gridCol w:w="2975"/>
      </w:tblGrid>
      <w:tr w:rsidR="00587D31" w:rsidRPr="00587D31" w14:paraId="3E534DF1" w14:textId="77777777" w:rsidTr="003A7867">
        <w:trPr>
          <w:cantSplit/>
          <w:trHeight w:val="1215"/>
          <w:jc w:val="center"/>
        </w:trPr>
        <w:tc>
          <w:tcPr>
            <w:tcW w:w="9637" w:type="dxa"/>
            <w:gridSpan w:val="3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1EDBE739" w14:textId="77777777" w:rsidR="00587D31" w:rsidRPr="00587D31" w:rsidRDefault="00587D31" w:rsidP="00587D31">
            <w:pPr>
              <w:suppressAutoHyphens w:val="0"/>
              <w:spacing w:before="120" w:line="240" w:lineRule="auto"/>
              <w:ind w:firstLine="0"/>
              <w:jc w:val="center"/>
              <w:rPr>
                <w:b/>
                <w:kern w:val="1"/>
                <w:sz w:val="20"/>
                <w:szCs w:val="20"/>
                <w:lang w:eastAsia="ar-SA"/>
              </w:rPr>
            </w:pPr>
            <w:r w:rsidRPr="00587D31">
              <w:rPr>
                <w:b/>
                <w:kern w:val="1"/>
                <w:sz w:val="20"/>
                <w:szCs w:val="20"/>
                <w:lang w:eastAsia="ar-SA"/>
              </w:rPr>
              <w:t>ЕВРАЗИЙСКИЙ СОВЕТ ПО СТАНДАРТИЗАЦИИ, МЕТРОЛОГИИ И СЕРТИФИКАЦИИ</w:t>
            </w:r>
          </w:p>
          <w:p w14:paraId="754227E8" w14:textId="77777777" w:rsidR="00587D31" w:rsidRPr="00587D31" w:rsidRDefault="00587D31" w:rsidP="00587D31">
            <w:pPr>
              <w:suppressAutoHyphens w:val="0"/>
              <w:spacing w:line="240" w:lineRule="auto"/>
              <w:ind w:firstLine="0"/>
              <w:jc w:val="center"/>
              <w:rPr>
                <w:b/>
                <w:kern w:val="1"/>
                <w:sz w:val="20"/>
                <w:szCs w:val="20"/>
                <w:lang w:val="en-US" w:eastAsia="ar-SA"/>
              </w:rPr>
            </w:pPr>
            <w:r w:rsidRPr="00587D31">
              <w:rPr>
                <w:b/>
                <w:kern w:val="1"/>
                <w:sz w:val="20"/>
                <w:szCs w:val="20"/>
                <w:lang w:val="en-US" w:eastAsia="ar-SA"/>
              </w:rPr>
              <w:t>(</w:t>
            </w:r>
            <w:r w:rsidRPr="00587D31">
              <w:rPr>
                <w:b/>
                <w:kern w:val="1"/>
                <w:sz w:val="20"/>
                <w:szCs w:val="20"/>
                <w:lang w:eastAsia="ar-SA"/>
              </w:rPr>
              <w:t>ЕАСС</w:t>
            </w:r>
            <w:r w:rsidRPr="00587D31">
              <w:rPr>
                <w:b/>
                <w:kern w:val="1"/>
                <w:sz w:val="20"/>
                <w:szCs w:val="20"/>
                <w:lang w:val="en-US" w:eastAsia="ar-SA"/>
              </w:rPr>
              <w:t>)</w:t>
            </w:r>
          </w:p>
          <w:p w14:paraId="0601E3F3" w14:textId="77777777" w:rsidR="00587D31" w:rsidRPr="00587D31" w:rsidRDefault="00587D31" w:rsidP="00587D31">
            <w:pPr>
              <w:suppressAutoHyphens w:val="0"/>
              <w:spacing w:line="240" w:lineRule="auto"/>
              <w:ind w:firstLine="0"/>
              <w:jc w:val="center"/>
              <w:rPr>
                <w:b/>
                <w:kern w:val="1"/>
                <w:sz w:val="20"/>
                <w:szCs w:val="20"/>
                <w:lang w:val="en-US" w:eastAsia="ar-SA"/>
              </w:rPr>
            </w:pPr>
            <w:r w:rsidRPr="00587D31">
              <w:rPr>
                <w:b/>
                <w:kern w:val="1"/>
                <w:sz w:val="20"/>
                <w:szCs w:val="20"/>
                <w:lang w:val="en-US" w:eastAsia="ar-SA"/>
              </w:rPr>
              <w:t>EURO-ASIAN COUNCIL FOR STANDARDIZATION, METROLOGY AND CERTIFICATION</w:t>
            </w:r>
          </w:p>
          <w:p w14:paraId="11928DB7" w14:textId="77777777" w:rsidR="00587D31" w:rsidRPr="00587D31" w:rsidRDefault="00587D31" w:rsidP="00587D31">
            <w:pPr>
              <w:spacing w:line="276" w:lineRule="auto"/>
              <w:ind w:firstLine="0"/>
              <w:jc w:val="center"/>
              <w:rPr>
                <w:rFonts w:eastAsia="Calibri"/>
                <w:b/>
                <w:sz w:val="20"/>
                <w:szCs w:val="20"/>
                <w:lang w:val="en-US" w:eastAsia="en-US"/>
              </w:rPr>
            </w:pPr>
            <w:r w:rsidRPr="00587D31">
              <w:rPr>
                <w:rFonts w:eastAsia="Calibri"/>
                <w:b/>
                <w:sz w:val="20"/>
                <w:szCs w:val="20"/>
                <w:lang w:eastAsia="en-US"/>
              </w:rPr>
              <w:t>(EASC)</w:t>
            </w:r>
          </w:p>
        </w:tc>
      </w:tr>
      <w:tr w:rsidR="00587D31" w:rsidRPr="00587D31" w14:paraId="0E597A3B" w14:textId="77777777" w:rsidTr="003A7867">
        <w:trPr>
          <w:cantSplit/>
          <w:trHeight w:val="1984"/>
          <w:jc w:val="center"/>
        </w:trPr>
        <w:tc>
          <w:tcPr>
            <w:tcW w:w="1984" w:type="dxa"/>
            <w:tcBorders>
              <w:top w:val="single" w:sz="24" w:space="0" w:color="auto"/>
              <w:bottom w:val="single" w:sz="2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CE1F3B0" w14:textId="77777777" w:rsidR="00587D31" w:rsidRPr="00587D31" w:rsidRDefault="00587D31" w:rsidP="00587D31">
            <w:pPr>
              <w:suppressAutoHyphens w:val="0"/>
              <w:spacing w:line="240" w:lineRule="auto"/>
              <w:ind w:left="397" w:hanging="397"/>
              <w:jc w:val="center"/>
              <w:rPr>
                <w:rFonts w:eastAsia="Calibri"/>
                <w:noProof/>
                <w:sz w:val="20"/>
                <w:szCs w:val="20"/>
                <w:lang w:val="en-US" w:eastAsia="ru-RU"/>
              </w:rPr>
            </w:pPr>
            <w:r w:rsidRPr="00587D31">
              <w:rPr>
                <w:rFonts w:eastAsia="Calibr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395B5F1" wp14:editId="3171ADD3">
                  <wp:extent cx="1280160" cy="12801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24" w:space="0" w:color="auto"/>
              <w:bottom w:val="single" w:sz="2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34E7850" w14:textId="77777777" w:rsidR="00587D31" w:rsidRPr="00587D31" w:rsidRDefault="00587D31" w:rsidP="00587D31">
            <w:pPr>
              <w:suppressAutoHyphens w:val="0"/>
              <w:spacing w:line="480" w:lineRule="auto"/>
              <w:ind w:firstLine="0"/>
              <w:jc w:val="center"/>
              <w:rPr>
                <w:rFonts w:eastAsia="MS Mincho" w:cs="Times New Roman"/>
                <w:b/>
                <w:snapToGrid w:val="0"/>
                <w:spacing w:val="50"/>
                <w:sz w:val="24"/>
                <w:szCs w:val="20"/>
                <w:lang w:eastAsia="ru-RU"/>
              </w:rPr>
            </w:pPr>
            <w:r w:rsidRPr="00587D31">
              <w:rPr>
                <w:rFonts w:eastAsia="MS Mincho" w:cs="Times New Roman"/>
                <w:b/>
                <w:snapToGrid w:val="0"/>
                <w:spacing w:val="50"/>
                <w:sz w:val="24"/>
                <w:szCs w:val="20"/>
                <w:lang w:eastAsia="ru-RU"/>
              </w:rPr>
              <w:t>МЕЖГОСУДАРСТВЕННЫЙ</w:t>
            </w:r>
          </w:p>
          <w:p w14:paraId="146A5295" w14:textId="77777777" w:rsidR="00587D31" w:rsidRPr="00587D31" w:rsidRDefault="00587D31" w:rsidP="00587D31">
            <w:pPr>
              <w:suppressAutoHyphens w:val="0"/>
              <w:spacing w:line="480" w:lineRule="auto"/>
              <w:ind w:firstLine="0"/>
              <w:jc w:val="center"/>
              <w:rPr>
                <w:rFonts w:eastAsia="MS Mincho" w:cs="Times New Roman"/>
                <w:snapToGrid w:val="0"/>
                <w:sz w:val="24"/>
                <w:szCs w:val="20"/>
                <w:lang w:eastAsia="ru-RU"/>
              </w:rPr>
            </w:pPr>
            <w:r w:rsidRPr="00587D31">
              <w:rPr>
                <w:rFonts w:eastAsia="MS Mincho" w:cs="Times New Roman"/>
                <w:b/>
                <w:snapToGrid w:val="0"/>
                <w:spacing w:val="50"/>
                <w:sz w:val="24"/>
                <w:szCs w:val="20"/>
                <w:lang w:eastAsia="ru-RU"/>
              </w:rPr>
              <w:t>СТАНДАРТ</w:t>
            </w:r>
          </w:p>
        </w:tc>
        <w:tc>
          <w:tcPr>
            <w:tcW w:w="2975" w:type="dxa"/>
            <w:tcBorders>
              <w:top w:val="single" w:sz="24" w:space="0" w:color="auto"/>
              <w:bottom w:val="single" w:sz="2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DEED679" w14:textId="77777777" w:rsidR="00587D31" w:rsidRPr="00587D31" w:rsidRDefault="00587D31" w:rsidP="00587D31">
            <w:pPr>
              <w:widowControl w:val="0"/>
              <w:spacing w:line="276" w:lineRule="auto"/>
              <w:ind w:firstLine="0"/>
              <w:jc w:val="left"/>
              <w:rPr>
                <w:rFonts w:eastAsia="Calibri"/>
                <w:b/>
                <w:kern w:val="1"/>
                <w:sz w:val="40"/>
                <w:szCs w:val="40"/>
                <w:lang w:eastAsia="en-US"/>
              </w:rPr>
            </w:pPr>
            <w:r w:rsidRPr="00587D31">
              <w:rPr>
                <w:rFonts w:eastAsia="Calibri"/>
                <w:b/>
                <w:kern w:val="1"/>
                <w:sz w:val="40"/>
                <w:szCs w:val="40"/>
                <w:lang w:eastAsia="en-US"/>
              </w:rPr>
              <w:t>ГОСТ</w:t>
            </w:r>
          </w:p>
          <w:p w14:paraId="5EA6D093" w14:textId="2F9427F3" w:rsidR="00587D31" w:rsidRPr="00587D31" w:rsidRDefault="001345FE" w:rsidP="00587D31">
            <w:pPr>
              <w:widowControl w:val="0"/>
              <w:spacing w:line="276" w:lineRule="auto"/>
              <w:ind w:firstLine="0"/>
              <w:jc w:val="left"/>
              <w:rPr>
                <w:rFonts w:eastAsia="Calibri"/>
                <w:b/>
                <w:kern w:val="1"/>
                <w:sz w:val="40"/>
                <w:szCs w:val="40"/>
                <w:lang w:eastAsia="en-US"/>
              </w:rPr>
            </w:pPr>
            <w:r>
              <w:rPr>
                <w:rFonts w:eastAsia="Calibri"/>
                <w:b/>
                <w:kern w:val="1"/>
                <w:sz w:val="40"/>
                <w:szCs w:val="40"/>
                <w:lang w:eastAsia="en-US"/>
              </w:rPr>
              <w:t>16971</w:t>
            </w:r>
            <w:r w:rsidR="00587D31" w:rsidRPr="00587D31">
              <w:rPr>
                <w:rFonts w:eastAsia="Calibri"/>
                <w:b/>
                <w:kern w:val="1"/>
                <w:sz w:val="40"/>
                <w:szCs w:val="40"/>
                <w:lang w:eastAsia="en-US"/>
              </w:rPr>
              <w:t>—</w:t>
            </w:r>
          </w:p>
          <w:p w14:paraId="409C7177" w14:textId="77777777" w:rsidR="00587D31" w:rsidRPr="00587D31" w:rsidRDefault="00587D31" w:rsidP="00587D31">
            <w:pPr>
              <w:widowControl w:val="0"/>
              <w:spacing w:line="276" w:lineRule="auto"/>
              <w:ind w:firstLine="0"/>
              <w:jc w:val="left"/>
              <w:rPr>
                <w:rFonts w:eastAsia="Calibri"/>
                <w:b/>
                <w:color w:val="FFFFFF"/>
                <w:kern w:val="1"/>
                <w:sz w:val="40"/>
                <w:szCs w:val="40"/>
                <w:lang w:eastAsia="en-US"/>
              </w:rPr>
            </w:pPr>
            <w:r w:rsidRPr="00587D31">
              <w:rPr>
                <w:rFonts w:eastAsia="Calibri"/>
                <w:b/>
                <w:kern w:val="1"/>
                <w:sz w:val="40"/>
                <w:szCs w:val="40"/>
                <w:lang w:eastAsia="en-US"/>
              </w:rPr>
              <w:t>202</w:t>
            </w:r>
            <w:r w:rsidRPr="00587D31">
              <w:rPr>
                <w:rFonts w:eastAsia="Calibri"/>
                <w:b/>
                <w:color w:val="FFFFFF"/>
                <w:kern w:val="1"/>
                <w:sz w:val="40"/>
                <w:szCs w:val="40"/>
                <w:lang w:eastAsia="en-US"/>
              </w:rPr>
              <w:t>3</w:t>
            </w:r>
          </w:p>
          <w:p w14:paraId="4CB9C8CF" w14:textId="77777777" w:rsidR="00587D31" w:rsidRPr="00587D31" w:rsidRDefault="00587D31" w:rsidP="00587D31">
            <w:pPr>
              <w:widowControl w:val="0"/>
              <w:spacing w:line="276" w:lineRule="auto"/>
              <w:ind w:firstLine="0"/>
              <w:jc w:val="left"/>
              <w:rPr>
                <w:rFonts w:eastAsia="Calibri"/>
                <w:b/>
                <w:color w:val="000000"/>
                <w:kern w:val="1"/>
                <w:sz w:val="40"/>
                <w:szCs w:val="40"/>
                <w:lang w:eastAsia="en-US"/>
              </w:rPr>
            </w:pPr>
            <w:r w:rsidRPr="00587D31">
              <w:rPr>
                <w:i/>
                <w:kern w:val="1"/>
                <w:sz w:val="24"/>
                <w:lang w:eastAsia="en-US"/>
              </w:rPr>
              <w:t>(Проект RU, первая редакция)</w:t>
            </w:r>
          </w:p>
        </w:tc>
      </w:tr>
    </w:tbl>
    <w:p w14:paraId="19B2D26C" w14:textId="77777777" w:rsidR="00587D31" w:rsidRPr="00587D31" w:rsidRDefault="00587D31" w:rsidP="00587D31">
      <w:pPr>
        <w:suppressAutoHyphens w:val="0"/>
        <w:spacing w:line="480" w:lineRule="auto"/>
        <w:ind w:firstLine="720"/>
        <w:jc w:val="right"/>
        <w:rPr>
          <w:b/>
          <w:snapToGrid w:val="0"/>
          <w:kern w:val="1"/>
          <w:sz w:val="24"/>
          <w:szCs w:val="24"/>
          <w:highlight w:val="yellow"/>
          <w:lang w:eastAsia="ar-SA"/>
        </w:rPr>
      </w:pPr>
    </w:p>
    <w:p w14:paraId="7C3F3A6B" w14:textId="77777777" w:rsidR="00587D31" w:rsidRPr="00587D31" w:rsidRDefault="00587D31" w:rsidP="00587D31">
      <w:pPr>
        <w:shd w:val="clear" w:color="auto" w:fill="FFFFFF"/>
        <w:suppressAutoHyphens w:val="0"/>
        <w:ind w:firstLine="0"/>
        <w:jc w:val="center"/>
        <w:rPr>
          <w:bCs/>
          <w:kern w:val="1"/>
          <w:sz w:val="24"/>
          <w:szCs w:val="24"/>
          <w:highlight w:val="yellow"/>
          <w:lang w:eastAsia="ar-SA"/>
        </w:rPr>
      </w:pPr>
    </w:p>
    <w:p w14:paraId="20B11C20" w14:textId="77777777" w:rsidR="00587D31" w:rsidRPr="00587D31" w:rsidRDefault="00587D31" w:rsidP="00587D31">
      <w:pPr>
        <w:shd w:val="clear" w:color="auto" w:fill="FFFFFF"/>
        <w:suppressAutoHyphens w:val="0"/>
        <w:ind w:firstLine="0"/>
        <w:jc w:val="center"/>
        <w:rPr>
          <w:bCs/>
          <w:kern w:val="1"/>
          <w:sz w:val="24"/>
          <w:szCs w:val="24"/>
          <w:lang w:eastAsia="ar-SA"/>
        </w:rPr>
      </w:pPr>
    </w:p>
    <w:p w14:paraId="62A43FDC" w14:textId="66F71293" w:rsidR="00AC6F2B" w:rsidRDefault="0056594D" w:rsidP="006571DD">
      <w:pPr>
        <w:spacing w:after="240"/>
        <w:ind w:firstLine="0"/>
        <w:jc w:val="center"/>
        <w:rPr>
          <w:b/>
          <w:bCs/>
          <w:sz w:val="24"/>
          <w:szCs w:val="24"/>
        </w:rPr>
      </w:pPr>
      <w:r>
        <w:rPr>
          <w:b/>
          <w:bCs/>
          <w:sz w:val="32"/>
          <w:szCs w:val="32"/>
        </w:rPr>
        <w:t xml:space="preserve">Соединения </w:t>
      </w:r>
      <w:r w:rsidRPr="002C7FD0">
        <w:rPr>
          <w:b/>
          <w:bCs/>
          <w:sz w:val="32"/>
          <w:szCs w:val="32"/>
        </w:rPr>
        <w:t>сварные</w:t>
      </w:r>
      <w:r>
        <w:rPr>
          <w:b/>
          <w:bCs/>
          <w:sz w:val="32"/>
          <w:szCs w:val="32"/>
        </w:rPr>
        <w:t xml:space="preserve"> из непластифицированного поливинилхлорида, поливинилхлоридного пластиката и полиэтилена</w:t>
      </w:r>
      <w:r w:rsidR="006571DD">
        <w:rPr>
          <w:b/>
          <w:bCs/>
          <w:sz w:val="32"/>
          <w:szCs w:val="32"/>
        </w:rPr>
        <w:br/>
      </w:r>
      <w:r>
        <w:rPr>
          <w:b/>
          <w:bCs/>
          <w:sz w:val="32"/>
          <w:szCs w:val="32"/>
        </w:rPr>
        <w:t>МЕТОДЫ КОНТРОЛЯ КАЧЕСТВА</w:t>
      </w:r>
      <w:r w:rsidR="006571DD">
        <w:rPr>
          <w:b/>
          <w:bCs/>
          <w:sz w:val="32"/>
          <w:szCs w:val="32"/>
        </w:rPr>
        <w:br/>
      </w:r>
      <w:r w:rsidR="00AC6F2B">
        <w:rPr>
          <w:b/>
          <w:bCs/>
          <w:sz w:val="32"/>
          <w:szCs w:val="32"/>
        </w:rPr>
        <w:t>Общие требования</w:t>
      </w:r>
    </w:p>
    <w:p w14:paraId="26C82595" w14:textId="77777777" w:rsidR="00587D31" w:rsidRPr="00587D31" w:rsidRDefault="00587D31" w:rsidP="00587D31">
      <w:pPr>
        <w:suppressAutoHyphens w:val="0"/>
        <w:spacing w:line="240" w:lineRule="auto"/>
        <w:ind w:firstLine="0"/>
        <w:jc w:val="center"/>
        <w:rPr>
          <w:b/>
          <w:bCs/>
          <w:kern w:val="36"/>
          <w:sz w:val="32"/>
          <w:szCs w:val="32"/>
          <w:lang w:eastAsia="ar-SA"/>
        </w:rPr>
      </w:pPr>
    </w:p>
    <w:p w14:paraId="7B85E22B" w14:textId="77777777" w:rsidR="00587D31" w:rsidRPr="00441668" w:rsidRDefault="00587D31" w:rsidP="00587D31">
      <w:pPr>
        <w:suppressAutoHyphens w:val="0"/>
        <w:spacing w:line="240" w:lineRule="auto"/>
        <w:ind w:firstLine="0"/>
        <w:jc w:val="center"/>
        <w:rPr>
          <w:b/>
          <w:bCs/>
          <w:kern w:val="36"/>
          <w:sz w:val="32"/>
          <w:szCs w:val="32"/>
          <w:lang w:eastAsia="ar-SA"/>
        </w:rPr>
      </w:pPr>
    </w:p>
    <w:p w14:paraId="5A42780B" w14:textId="77777777" w:rsidR="00587D31" w:rsidRPr="00441668" w:rsidRDefault="00587D31" w:rsidP="00587D31">
      <w:pPr>
        <w:suppressAutoHyphens w:val="0"/>
        <w:spacing w:line="240" w:lineRule="auto"/>
        <w:ind w:firstLine="0"/>
        <w:jc w:val="center"/>
        <w:rPr>
          <w:b/>
          <w:bCs/>
          <w:kern w:val="36"/>
          <w:sz w:val="32"/>
          <w:szCs w:val="32"/>
          <w:lang w:eastAsia="ar-SA"/>
        </w:rPr>
      </w:pPr>
    </w:p>
    <w:p w14:paraId="4304118B" w14:textId="77777777" w:rsidR="00587D31" w:rsidRPr="00587D31" w:rsidRDefault="00587D31" w:rsidP="00587D31">
      <w:pPr>
        <w:suppressAutoHyphens w:val="0"/>
        <w:spacing w:line="240" w:lineRule="auto"/>
        <w:ind w:firstLine="0"/>
        <w:jc w:val="center"/>
        <w:rPr>
          <w:b/>
          <w:bCs/>
          <w:kern w:val="36"/>
          <w:sz w:val="32"/>
          <w:szCs w:val="32"/>
          <w:lang w:eastAsia="ar-SA"/>
        </w:rPr>
      </w:pPr>
      <w:r w:rsidRPr="00587D31">
        <w:rPr>
          <w:b/>
          <w:bCs/>
          <w:kern w:val="36"/>
          <w:sz w:val="24"/>
          <w:szCs w:val="24"/>
          <w:lang w:eastAsia="ar-SA"/>
        </w:rPr>
        <w:t>Настоящий проект стандарта не подлежит применению до его принятия</w:t>
      </w:r>
    </w:p>
    <w:p w14:paraId="0E21C948" w14:textId="77777777" w:rsidR="00587D31" w:rsidRPr="00587D31" w:rsidRDefault="00587D31" w:rsidP="00587D31">
      <w:pPr>
        <w:suppressAutoHyphens w:val="0"/>
        <w:spacing w:line="240" w:lineRule="auto"/>
        <w:ind w:firstLine="0"/>
        <w:jc w:val="center"/>
        <w:rPr>
          <w:b/>
          <w:bCs/>
          <w:kern w:val="36"/>
          <w:sz w:val="24"/>
          <w:szCs w:val="24"/>
          <w:lang w:eastAsia="ar-SA"/>
        </w:rPr>
      </w:pPr>
    </w:p>
    <w:p w14:paraId="41338315" w14:textId="77777777" w:rsidR="00587D31" w:rsidRPr="00587D31" w:rsidRDefault="00587D31" w:rsidP="00587D31">
      <w:pPr>
        <w:suppressAutoHyphens w:val="0"/>
        <w:ind w:firstLine="0"/>
        <w:jc w:val="center"/>
        <w:rPr>
          <w:kern w:val="1"/>
          <w:sz w:val="24"/>
          <w:szCs w:val="24"/>
          <w:lang w:eastAsia="en-US"/>
        </w:rPr>
      </w:pPr>
    </w:p>
    <w:p w14:paraId="703891BF" w14:textId="77777777" w:rsidR="00587D31" w:rsidRPr="00587D31" w:rsidRDefault="00587D31" w:rsidP="00587D31">
      <w:pPr>
        <w:suppressAutoHyphens w:val="0"/>
        <w:ind w:firstLine="0"/>
        <w:jc w:val="center"/>
        <w:rPr>
          <w:rFonts w:eastAsia="Calibri"/>
          <w:kern w:val="1"/>
          <w:sz w:val="24"/>
          <w:szCs w:val="22"/>
          <w:lang w:eastAsia="ar-SA"/>
        </w:rPr>
      </w:pPr>
    </w:p>
    <w:p w14:paraId="453C336A" w14:textId="77777777" w:rsidR="00587D31" w:rsidRPr="00587D31" w:rsidRDefault="00587D31" w:rsidP="00587D31">
      <w:pPr>
        <w:suppressAutoHyphens w:val="0"/>
        <w:ind w:firstLine="0"/>
        <w:jc w:val="center"/>
        <w:rPr>
          <w:rFonts w:eastAsia="Calibri"/>
          <w:kern w:val="1"/>
          <w:sz w:val="24"/>
          <w:szCs w:val="22"/>
          <w:lang w:eastAsia="ar-SA"/>
        </w:rPr>
      </w:pPr>
    </w:p>
    <w:p w14:paraId="318D3A0F" w14:textId="77777777" w:rsidR="00587D31" w:rsidRPr="00587D31" w:rsidRDefault="00587D31" w:rsidP="00587D31">
      <w:pPr>
        <w:suppressAutoHyphens w:val="0"/>
        <w:ind w:firstLine="0"/>
        <w:jc w:val="center"/>
        <w:rPr>
          <w:rFonts w:eastAsia="Calibri"/>
          <w:kern w:val="1"/>
          <w:sz w:val="24"/>
          <w:szCs w:val="22"/>
          <w:lang w:eastAsia="ar-SA"/>
        </w:rPr>
      </w:pPr>
    </w:p>
    <w:p w14:paraId="11F90F0B" w14:textId="77777777" w:rsidR="00587D31" w:rsidRPr="00587D31" w:rsidRDefault="00587D31" w:rsidP="00587D31">
      <w:pPr>
        <w:suppressAutoHyphens w:val="0"/>
        <w:ind w:firstLine="0"/>
        <w:jc w:val="center"/>
        <w:rPr>
          <w:rFonts w:eastAsia="Calibri"/>
          <w:kern w:val="1"/>
          <w:sz w:val="24"/>
          <w:szCs w:val="22"/>
          <w:lang w:eastAsia="ar-SA"/>
        </w:rPr>
      </w:pPr>
    </w:p>
    <w:p w14:paraId="1AC2D850" w14:textId="77777777" w:rsidR="00587D31" w:rsidRPr="00587D31" w:rsidRDefault="00587D31" w:rsidP="00587D31">
      <w:pPr>
        <w:suppressAutoHyphens w:val="0"/>
        <w:ind w:firstLine="0"/>
        <w:jc w:val="center"/>
        <w:rPr>
          <w:rFonts w:eastAsia="Calibri"/>
          <w:kern w:val="1"/>
          <w:sz w:val="24"/>
          <w:szCs w:val="22"/>
          <w:lang w:eastAsia="ar-SA"/>
        </w:rPr>
      </w:pPr>
    </w:p>
    <w:p w14:paraId="3FF13B32" w14:textId="77777777" w:rsidR="00587D31" w:rsidRPr="00587D31" w:rsidRDefault="00587D31" w:rsidP="00587D31">
      <w:pPr>
        <w:suppressAutoHyphens w:val="0"/>
        <w:ind w:firstLine="0"/>
        <w:jc w:val="center"/>
        <w:rPr>
          <w:rFonts w:eastAsia="Calibri"/>
          <w:kern w:val="1"/>
          <w:sz w:val="24"/>
          <w:szCs w:val="22"/>
          <w:lang w:eastAsia="ar-SA"/>
        </w:rPr>
      </w:pPr>
    </w:p>
    <w:p w14:paraId="2478C79B" w14:textId="77777777" w:rsidR="00587D31" w:rsidRPr="00587D31" w:rsidRDefault="00587D31" w:rsidP="00587D31">
      <w:pPr>
        <w:suppressAutoHyphens w:val="0"/>
        <w:ind w:firstLine="0"/>
        <w:jc w:val="center"/>
        <w:rPr>
          <w:rFonts w:eastAsia="Calibri"/>
          <w:kern w:val="1"/>
          <w:sz w:val="24"/>
          <w:szCs w:val="22"/>
          <w:lang w:eastAsia="ar-SA"/>
        </w:rPr>
      </w:pPr>
    </w:p>
    <w:p w14:paraId="488E4200" w14:textId="77777777" w:rsidR="00587D31" w:rsidRPr="00587D31" w:rsidRDefault="00587D31" w:rsidP="00587D31">
      <w:pPr>
        <w:suppressAutoHyphens w:val="0"/>
        <w:spacing w:line="240" w:lineRule="auto"/>
        <w:ind w:firstLine="0"/>
        <w:jc w:val="center"/>
        <w:rPr>
          <w:rFonts w:eastAsia="Calibri"/>
          <w:b/>
          <w:color w:val="000000"/>
          <w:kern w:val="1"/>
          <w:sz w:val="24"/>
          <w:szCs w:val="24"/>
          <w:lang w:eastAsia="ar-SA"/>
        </w:rPr>
      </w:pPr>
      <w:r w:rsidRPr="00587D31">
        <w:rPr>
          <w:rFonts w:eastAsia="Calibri"/>
          <w:b/>
          <w:color w:val="000000"/>
          <w:kern w:val="1"/>
          <w:sz w:val="24"/>
          <w:szCs w:val="24"/>
          <w:lang w:eastAsia="ar-SA"/>
        </w:rPr>
        <w:t>Минск</w:t>
      </w:r>
    </w:p>
    <w:p w14:paraId="1486D8CA" w14:textId="77777777" w:rsidR="00587D31" w:rsidRPr="00587D31" w:rsidRDefault="00587D31" w:rsidP="00587D31">
      <w:pPr>
        <w:suppressAutoHyphens w:val="0"/>
        <w:spacing w:line="240" w:lineRule="auto"/>
        <w:ind w:firstLine="0"/>
        <w:jc w:val="center"/>
        <w:rPr>
          <w:rFonts w:eastAsia="Calibri"/>
          <w:b/>
          <w:color w:val="000000"/>
          <w:kern w:val="1"/>
          <w:sz w:val="24"/>
          <w:szCs w:val="24"/>
          <w:lang w:eastAsia="ar-SA"/>
        </w:rPr>
      </w:pPr>
      <w:r w:rsidRPr="00587D31">
        <w:rPr>
          <w:rFonts w:eastAsia="Calibri"/>
          <w:b/>
          <w:color w:val="000000"/>
          <w:kern w:val="1"/>
          <w:sz w:val="24"/>
          <w:szCs w:val="24"/>
          <w:lang w:eastAsia="ar-SA"/>
        </w:rPr>
        <w:t>Евразийский совет по стандартизации, метрологии и сертификации</w:t>
      </w:r>
    </w:p>
    <w:p w14:paraId="1437683F" w14:textId="77777777" w:rsidR="00587D31" w:rsidRPr="00587D31" w:rsidRDefault="00587D31" w:rsidP="00587D31">
      <w:pPr>
        <w:suppressAutoHyphens w:val="0"/>
        <w:spacing w:line="240" w:lineRule="auto"/>
        <w:ind w:firstLine="0"/>
        <w:jc w:val="center"/>
        <w:rPr>
          <w:rFonts w:eastAsia="Calibri"/>
          <w:b/>
          <w:color w:val="FFFFFF"/>
          <w:kern w:val="1"/>
          <w:sz w:val="24"/>
          <w:szCs w:val="24"/>
          <w:lang w:eastAsia="ar-SA"/>
        </w:rPr>
      </w:pPr>
      <w:r w:rsidRPr="00587D31">
        <w:rPr>
          <w:rFonts w:eastAsia="Calibri"/>
          <w:b/>
          <w:kern w:val="1"/>
          <w:sz w:val="24"/>
          <w:szCs w:val="24"/>
          <w:lang w:eastAsia="ar-SA"/>
        </w:rPr>
        <w:t>202</w:t>
      </w:r>
      <w:r w:rsidRPr="00587D31">
        <w:rPr>
          <w:rFonts w:eastAsia="Calibri"/>
          <w:b/>
          <w:color w:val="FFFFFF"/>
          <w:kern w:val="1"/>
          <w:sz w:val="24"/>
          <w:szCs w:val="24"/>
          <w:lang w:eastAsia="ar-SA"/>
        </w:rPr>
        <w:t>7</w:t>
      </w:r>
      <w:r w:rsidRPr="00587D31">
        <w:rPr>
          <w:rFonts w:eastAsia="Calibri"/>
          <w:b/>
          <w:color w:val="FFFFFF"/>
          <w:kern w:val="1"/>
          <w:sz w:val="24"/>
          <w:szCs w:val="24"/>
          <w:lang w:eastAsia="ar-SA"/>
        </w:rPr>
        <w:br w:type="page"/>
      </w:r>
    </w:p>
    <w:p w14:paraId="2CA6E878" w14:textId="77777777" w:rsidR="00587D31" w:rsidRPr="00587D31" w:rsidRDefault="00587D31" w:rsidP="00587D31">
      <w:pPr>
        <w:pageBreakBefore/>
        <w:widowControl w:val="0"/>
        <w:tabs>
          <w:tab w:val="left" w:pos="0"/>
        </w:tabs>
        <w:suppressAutoHyphens w:val="0"/>
        <w:ind w:firstLine="0"/>
        <w:jc w:val="center"/>
        <w:rPr>
          <w:b/>
          <w:bCs/>
          <w:kern w:val="1"/>
          <w:sz w:val="24"/>
          <w:szCs w:val="24"/>
          <w:lang w:eastAsia="ar-SA"/>
        </w:rPr>
      </w:pPr>
      <w:r w:rsidRPr="00587D31">
        <w:rPr>
          <w:b/>
          <w:bCs/>
          <w:kern w:val="1"/>
          <w:sz w:val="24"/>
          <w:szCs w:val="24"/>
          <w:lang w:eastAsia="ar-SA"/>
        </w:rPr>
        <w:lastRenderedPageBreak/>
        <w:t>Предисловие</w:t>
      </w:r>
    </w:p>
    <w:p w14:paraId="1A31042F" w14:textId="77777777" w:rsidR="00587D31" w:rsidRPr="00587D31" w:rsidRDefault="00587D31" w:rsidP="00587D31">
      <w:pPr>
        <w:suppressAutoHyphens w:val="0"/>
        <w:spacing w:line="348" w:lineRule="auto"/>
        <w:rPr>
          <w:rFonts w:eastAsia="Calibri"/>
          <w:sz w:val="24"/>
          <w:szCs w:val="24"/>
          <w:lang w:eastAsia="en-US"/>
        </w:rPr>
      </w:pPr>
      <w:bookmarkStart w:id="0" w:name="_Hlk158305799"/>
      <w:r w:rsidRPr="00587D31">
        <w:rPr>
          <w:rFonts w:eastAsia="Calibri"/>
          <w:sz w:val="24"/>
          <w:szCs w:val="24"/>
          <w:lang w:eastAsia="en-US"/>
        </w:rPr>
        <w:t>Евразийский совет по стандартизации, метрологии и сертификации (ЕАСС) представляет собой региональное объединение национальных органов по стандартизации государств, входящих в Содружество Независимых Государств. В дальнейшем возможно вступление в ЕАСС национальных органов по стандартизации других государств.</w:t>
      </w:r>
    </w:p>
    <w:p w14:paraId="657A4894" w14:textId="77777777" w:rsidR="00587D31" w:rsidRPr="00587D31" w:rsidRDefault="00587D31" w:rsidP="00587D31">
      <w:pPr>
        <w:suppressAutoHyphens w:val="0"/>
        <w:spacing w:line="348" w:lineRule="auto"/>
        <w:rPr>
          <w:rFonts w:eastAsia="MS Mincho"/>
          <w:sz w:val="24"/>
          <w:szCs w:val="24"/>
          <w:lang w:eastAsia="ru-RU"/>
        </w:rPr>
      </w:pPr>
      <w:r w:rsidRPr="00587D31">
        <w:rPr>
          <w:rFonts w:eastAsia="Calibri"/>
          <w:sz w:val="24"/>
          <w:szCs w:val="24"/>
          <w:lang w:eastAsia="en-US"/>
        </w:rPr>
        <w:t>Цели, основные принципы и общие правила проведения работ по межгосударственной стандартизации установлены ГОСТ 1.0 «Межгосударственная система стандартизации. Основные положения» и ГОСТ 1.2 «Межгосударственная система стандартизации. Стандарты межгосударственные, правила и рекомендации по межгосударственной стандартизации. Правила разработки, принятия, обновления и отмены»</w:t>
      </w:r>
    </w:p>
    <w:bookmarkEnd w:id="0"/>
    <w:p w14:paraId="1F3F36E0" w14:textId="77777777" w:rsidR="00587D31" w:rsidRPr="00587D31" w:rsidRDefault="00587D31" w:rsidP="00587D31">
      <w:pPr>
        <w:suppressAutoHyphens w:val="0"/>
        <w:spacing w:line="348" w:lineRule="auto"/>
        <w:rPr>
          <w:rFonts w:eastAsia="MS Mincho"/>
          <w:b/>
          <w:sz w:val="24"/>
          <w:szCs w:val="24"/>
          <w:lang w:eastAsia="ru-RU"/>
        </w:rPr>
      </w:pPr>
      <w:r w:rsidRPr="00587D31">
        <w:rPr>
          <w:rFonts w:eastAsia="MS Mincho"/>
          <w:b/>
          <w:sz w:val="24"/>
          <w:szCs w:val="24"/>
          <w:lang w:eastAsia="ru-RU"/>
        </w:rPr>
        <w:t>Сведения о стандарте</w:t>
      </w:r>
    </w:p>
    <w:p w14:paraId="5728F26F" w14:textId="4F072792" w:rsidR="00587D31" w:rsidRPr="00587D31" w:rsidRDefault="00587D31" w:rsidP="00587D31">
      <w:pPr>
        <w:suppressAutoHyphens w:val="0"/>
        <w:spacing w:line="348" w:lineRule="auto"/>
        <w:rPr>
          <w:kern w:val="1"/>
          <w:sz w:val="24"/>
          <w:szCs w:val="24"/>
          <w:lang w:eastAsia="ar-SA"/>
        </w:rPr>
      </w:pPr>
      <w:r w:rsidRPr="00587D31">
        <w:rPr>
          <w:caps/>
          <w:kern w:val="1"/>
          <w:sz w:val="24"/>
          <w:szCs w:val="24"/>
          <w:lang w:eastAsia="ar-SA"/>
        </w:rPr>
        <w:t xml:space="preserve">1 </w:t>
      </w:r>
      <w:bookmarkStart w:id="1" w:name="_Hlk158305841"/>
      <w:r w:rsidR="00B81273">
        <w:rPr>
          <w:caps/>
          <w:kern w:val="1"/>
          <w:sz w:val="24"/>
          <w:szCs w:val="24"/>
          <w:lang w:eastAsia="ar-SA"/>
        </w:rPr>
        <w:t>РАЗРАБОТАН</w:t>
      </w:r>
      <w:r w:rsidRPr="00587D31">
        <w:rPr>
          <w:kern w:val="1"/>
          <w:sz w:val="24"/>
          <w:szCs w:val="24"/>
          <w:lang w:eastAsia="ar-SA"/>
        </w:rPr>
        <w:t xml:space="preserve"> </w:t>
      </w:r>
      <w:bookmarkEnd w:id="1"/>
      <w:r w:rsidR="00B81273" w:rsidRPr="00FE426C">
        <w:rPr>
          <w:sz w:val="24"/>
          <w:szCs w:val="24"/>
        </w:rPr>
        <w:t>Некоммерческ</w:t>
      </w:r>
      <w:r w:rsidR="00441668">
        <w:rPr>
          <w:sz w:val="24"/>
          <w:szCs w:val="24"/>
        </w:rPr>
        <w:t>ой</w:t>
      </w:r>
      <w:r w:rsidR="00B81273" w:rsidRPr="00FE426C">
        <w:rPr>
          <w:sz w:val="24"/>
          <w:szCs w:val="24"/>
        </w:rPr>
        <w:t xml:space="preserve"> организаци</w:t>
      </w:r>
      <w:r w:rsidR="00441668">
        <w:rPr>
          <w:sz w:val="24"/>
          <w:szCs w:val="24"/>
        </w:rPr>
        <w:t>ей</w:t>
      </w:r>
      <w:r w:rsidR="00B81273" w:rsidRPr="00FE426C">
        <w:rPr>
          <w:sz w:val="24"/>
          <w:szCs w:val="24"/>
        </w:rPr>
        <w:t xml:space="preserve"> «Ассоциация сварщиков полимерных материалов» (НО «Ассоциация СПМ»)</w:t>
      </w:r>
    </w:p>
    <w:p w14:paraId="58E97BF7" w14:textId="31FA2BC1" w:rsidR="00587D31" w:rsidRPr="00587D31" w:rsidRDefault="00587D31" w:rsidP="001345FE">
      <w:pPr>
        <w:rPr>
          <w:rFonts w:eastAsia="Calibri"/>
          <w:sz w:val="24"/>
          <w:szCs w:val="24"/>
        </w:rPr>
      </w:pPr>
      <w:r w:rsidRPr="00587D31">
        <w:rPr>
          <w:kern w:val="1"/>
          <w:sz w:val="24"/>
          <w:szCs w:val="24"/>
          <w:lang w:eastAsia="ar-SA"/>
        </w:rPr>
        <w:t xml:space="preserve">2 ВНЕСЕН </w:t>
      </w:r>
      <w:r w:rsidR="00441668" w:rsidRPr="00BC2C70">
        <w:rPr>
          <w:sz w:val="24"/>
          <w:szCs w:val="24"/>
        </w:rPr>
        <w:t>Федеральным агентством по техническому регулированию и метрологии</w:t>
      </w:r>
      <w:r w:rsidR="00441668">
        <w:rPr>
          <w:sz w:val="24"/>
          <w:szCs w:val="24"/>
        </w:rPr>
        <w:t xml:space="preserve"> (Росстандарт)</w:t>
      </w:r>
    </w:p>
    <w:p w14:paraId="1045A54D" w14:textId="77777777" w:rsidR="00587D31" w:rsidRPr="00587D31" w:rsidRDefault="00587D31" w:rsidP="00587D31">
      <w:pPr>
        <w:suppressAutoHyphens w:val="0"/>
        <w:spacing w:line="348" w:lineRule="auto"/>
        <w:rPr>
          <w:kern w:val="1"/>
          <w:sz w:val="24"/>
          <w:szCs w:val="24"/>
          <w:lang w:eastAsia="ar-SA"/>
        </w:rPr>
      </w:pPr>
      <w:r w:rsidRPr="00587D31">
        <w:rPr>
          <w:kern w:val="1"/>
          <w:sz w:val="24"/>
          <w:szCs w:val="24"/>
          <w:lang w:eastAsia="ar-SA"/>
        </w:rPr>
        <w:t xml:space="preserve">3 ПРИНЯТ </w:t>
      </w:r>
      <w:bookmarkStart w:id="2" w:name="_Hlk209685500"/>
      <w:bookmarkStart w:id="3" w:name="_Hlk158305859"/>
      <w:r w:rsidRPr="00587D31">
        <w:rPr>
          <w:kern w:val="1"/>
          <w:sz w:val="24"/>
          <w:szCs w:val="24"/>
          <w:lang w:eastAsia="ar-SA"/>
        </w:rPr>
        <w:t>Евразийским советом по стандартизации, метрологии и сертификации</w:t>
      </w:r>
      <w:bookmarkEnd w:id="2"/>
      <w:r w:rsidRPr="00587D31">
        <w:rPr>
          <w:kern w:val="1"/>
          <w:sz w:val="24"/>
          <w:szCs w:val="24"/>
          <w:lang w:eastAsia="ar-SA"/>
        </w:rPr>
        <w:t xml:space="preserve"> (протокол о</w:t>
      </w:r>
      <w:bookmarkEnd w:id="3"/>
      <w:r w:rsidRPr="00587D31">
        <w:rPr>
          <w:kern w:val="1"/>
          <w:sz w:val="24"/>
          <w:szCs w:val="24"/>
          <w:lang w:eastAsia="ar-SA"/>
        </w:rPr>
        <w:t xml:space="preserve">т                                  №                </w:t>
      </w:r>
      <w:proofErr w:type="gramStart"/>
      <w:r w:rsidRPr="00587D31">
        <w:rPr>
          <w:kern w:val="1"/>
          <w:sz w:val="24"/>
          <w:szCs w:val="24"/>
          <w:lang w:eastAsia="ar-SA"/>
        </w:rPr>
        <w:t xml:space="preserve">  )</w:t>
      </w:r>
      <w:proofErr w:type="gramEnd"/>
    </w:p>
    <w:p w14:paraId="5AE32408" w14:textId="77777777" w:rsidR="00587D31" w:rsidRPr="00587D31" w:rsidRDefault="00587D31" w:rsidP="00587D31">
      <w:pPr>
        <w:suppressAutoHyphens w:val="0"/>
        <w:spacing w:line="348" w:lineRule="auto"/>
        <w:rPr>
          <w:kern w:val="1"/>
          <w:sz w:val="24"/>
          <w:szCs w:val="24"/>
          <w:lang w:eastAsia="ar-SA"/>
        </w:rPr>
      </w:pPr>
      <w:bookmarkStart w:id="4" w:name="_Hlk158305895"/>
      <w:r w:rsidRPr="00587D31">
        <w:rPr>
          <w:kern w:val="1"/>
          <w:sz w:val="24"/>
          <w:szCs w:val="24"/>
          <w:lang w:eastAsia="ar-SA"/>
        </w:rPr>
        <w:t>За принятие стандарта проголосовали: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8"/>
        <w:gridCol w:w="2403"/>
        <w:gridCol w:w="4245"/>
      </w:tblGrid>
      <w:tr w:rsidR="00587D31" w:rsidRPr="00587D31" w14:paraId="4D70F56B" w14:textId="77777777" w:rsidTr="003A7867">
        <w:trPr>
          <w:cantSplit/>
        </w:trPr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bookmarkEnd w:id="4"/>
          <w:p w14:paraId="56EA356D" w14:textId="77777777" w:rsidR="00587D31" w:rsidRPr="00587D31" w:rsidRDefault="00587D31" w:rsidP="00587D31">
            <w:pPr>
              <w:keepNext/>
              <w:suppressAutoHyphens w:val="0"/>
              <w:spacing w:line="240" w:lineRule="auto"/>
              <w:ind w:firstLine="5"/>
              <w:jc w:val="center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  <w:r w:rsidRPr="00587D31">
              <w:rPr>
                <w:rFonts w:eastAsia="Calibri"/>
                <w:kern w:val="1"/>
                <w:sz w:val="24"/>
                <w:szCs w:val="24"/>
                <w:lang w:eastAsia="ar-SA"/>
              </w:rPr>
              <w:t xml:space="preserve">Краткое наименование страны по МК </w:t>
            </w:r>
            <w:r w:rsidRPr="00587D31">
              <w:rPr>
                <w:rFonts w:eastAsia="Calibri"/>
                <w:kern w:val="1"/>
                <w:sz w:val="24"/>
                <w:szCs w:val="24"/>
                <w:lang w:eastAsia="ar-SA"/>
              </w:rPr>
              <w:br/>
              <w:t>(ISO 3166) 004–97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14:paraId="72106D5D" w14:textId="77777777" w:rsidR="00587D31" w:rsidRPr="00587D31" w:rsidRDefault="00587D31" w:rsidP="00587D31">
            <w:pPr>
              <w:keepNext/>
              <w:suppressAutoHyphens w:val="0"/>
              <w:spacing w:line="240" w:lineRule="auto"/>
              <w:ind w:firstLine="5"/>
              <w:jc w:val="center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  <w:r w:rsidRPr="00587D31">
              <w:rPr>
                <w:rFonts w:eastAsia="Calibri"/>
                <w:kern w:val="1"/>
                <w:sz w:val="24"/>
                <w:szCs w:val="24"/>
                <w:lang w:eastAsia="ar-SA"/>
              </w:rPr>
              <w:t xml:space="preserve">Код страны по МК </w:t>
            </w:r>
            <w:r w:rsidRPr="00587D31">
              <w:rPr>
                <w:rFonts w:eastAsia="Calibri"/>
                <w:kern w:val="1"/>
                <w:sz w:val="24"/>
                <w:szCs w:val="24"/>
                <w:lang w:eastAsia="ar-SA"/>
              </w:rPr>
              <w:br/>
              <w:t>(ISO 3166) 004–97</w:t>
            </w:r>
          </w:p>
        </w:tc>
        <w:tc>
          <w:tcPr>
            <w:tcW w:w="2205" w:type="pct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14:paraId="7B406FA9" w14:textId="77777777" w:rsidR="00587D31" w:rsidRPr="00587D31" w:rsidRDefault="00587D31" w:rsidP="00587D31">
            <w:pPr>
              <w:keepNext/>
              <w:suppressAutoHyphens w:val="0"/>
              <w:spacing w:line="240" w:lineRule="auto"/>
              <w:ind w:firstLine="5"/>
              <w:jc w:val="center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  <w:r w:rsidRPr="00587D31">
              <w:rPr>
                <w:rFonts w:eastAsia="Calibri"/>
                <w:kern w:val="1"/>
                <w:sz w:val="24"/>
                <w:szCs w:val="24"/>
                <w:lang w:eastAsia="ar-SA"/>
              </w:rPr>
              <w:t>Сокращенное наименование национального органа</w:t>
            </w:r>
          </w:p>
          <w:p w14:paraId="72088F5E" w14:textId="77777777" w:rsidR="00587D31" w:rsidRPr="00587D31" w:rsidRDefault="00587D31" w:rsidP="00587D31">
            <w:pPr>
              <w:keepNext/>
              <w:suppressAutoHyphens w:val="0"/>
              <w:spacing w:line="240" w:lineRule="auto"/>
              <w:ind w:firstLine="5"/>
              <w:jc w:val="center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  <w:r w:rsidRPr="00587D31">
              <w:rPr>
                <w:rFonts w:eastAsia="Calibri"/>
                <w:kern w:val="1"/>
                <w:sz w:val="24"/>
                <w:szCs w:val="24"/>
                <w:lang w:eastAsia="ar-SA"/>
              </w:rPr>
              <w:t>по стандартизации</w:t>
            </w:r>
          </w:p>
        </w:tc>
      </w:tr>
      <w:tr w:rsidR="00587D31" w:rsidRPr="00587D31" w14:paraId="3CCCBAB0" w14:textId="77777777" w:rsidTr="003A7867">
        <w:trPr>
          <w:cantSplit/>
        </w:trPr>
        <w:tc>
          <w:tcPr>
            <w:tcW w:w="1547" w:type="pct"/>
            <w:tcBorders>
              <w:top w:val="doub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14:paraId="0183F5D9" w14:textId="77777777" w:rsidR="00587D31" w:rsidRPr="00587D31" w:rsidRDefault="00587D31" w:rsidP="00587D31">
            <w:pPr>
              <w:suppressAutoHyphens w:val="0"/>
              <w:spacing w:line="240" w:lineRule="auto"/>
              <w:ind w:left="57" w:right="57" w:firstLine="0"/>
              <w:jc w:val="left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48" w:type="pct"/>
            <w:tcBorders>
              <w:top w:val="doub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14:paraId="3E7B2F7E" w14:textId="77777777" w:rsidR="00587D31" w:rsidRPr="00587D31" w:rsidRDefault="00587D31" w:rsidP="00587D31">
            <w:pPr>
              <w:suppressAutoHyphens w:val="0"/>
              <w:spacing w:line="240" w:lineRule="auto"/>
              <w:ind w:left="57" w:right="57" w:firstLine="0"/>
              <w:jc w:val="center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205" w:type="pct"/>
            <w:tcBorders>
              <w:top w:val="doub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14:paraId="16D9CE51" w14:textId="77777777" w:rsidR="00587D31" w:rsidRPr="00587D31" w:rsidRDefault="00587D31" w:rsidP="00587D31">
            <w:pPr>
              <w:suppressAutoHyphens w:val="0"/>
              <w:spacing w:line="240" w:lineRule="auto"/>
              <w:ind w:left="57" w:right="57" w:firstLine="0"/>
              <w:jc w:val="left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</w:p>
        </w:tc>
      </w:tr>
      <w:tr w:rsidR="00587D31" w:rsidRPr="00587D31" w14:paraId="18F93430" w14:textId="77777777" w:rsidTr="003A7867">
        <w:trPr>
          <w:cantSplit/>
        </w:trPr>
        <w:tc>
          <w:tcPr>
            <w:tcW w:w="1547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22D3CC" w14:textId="77777777" w:rsidR="00587D31" w:rsidRPr="00587D31" w:rsidRDefault="00587D31" w:rsidP="00587D31">
            <w:pPr>
              <w:suppressAutoHyphens w:val="0"/>
              <w:spacing w:line="240" w:lineRule="auto"/>
              <w:ind w:left="57" w:right="57" w:firstLine="0"/>
              <w:jc w:val="left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48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23F520" w14:textId="77777777" w:rsidR="00587D31" w:rsidRPr="00587D31" w:rsidRDefault="00587D31" w:rsidP="00587D31">
            <w:pPr>
              <w:suppressAutoHyphens w:val="0"/>
              <w:spacing w:line="240" w:lineRule="auto"/>
              <w:ind w:left="57" w:right="57" w:firstLine="0"/>
              <w:jc w:val="center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20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7FB96C" w14:textId="77777777" w:rsidR="00587D31" w:rsidRPr="00587D31" w:rsidRDefault="00587D31" w:rsidP="00587D31">
            <w:pPr>
              <w:suppressAutoHyphens w:val="0"/>
              <w:spacing w:line="240" w:lineRule="auto"/>
              <w:ind w:left="57" w:right="57" w:firstLine="0"/>
              <w:jc w:val="left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</w:p>
        </w:tc>
      </w:tr>
      <w:tr w:rsidR="00587D31" w:rsidRPr="00587D31" w14:paraId="74BA9480" w14:textId="77777777" w:rsidTr="003A7867">
        <w:trPr>
          <w:cantSplit/>
        </w:trPr>
        <w:tc>
          <w:tcPr>
            <w:tcW w:w="1547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53C1A6" w14:textId="77777777" w:rsidR="00587D31" w:rsidRPr="00587D31" w:rsidRDefault="00587D31" w:rsidP="00587D31">
            <w:pPr>
              <w:suppressAutoHyphens w:val="0"/>
              <w:spacing w:line="240" w:lineRule="auto"/>
              <w:ind w:left="57" w:right="57" w:firstLine="0"/>
              <w:jc w:val="left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48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38B739" w14:textId="77777777" w:rsidR="00587D31" w:rsidRPr="00587D31" w:rsidRDefault="00587D31" w:rsidP="00587D31">
            <w:pPr>
              <w:suppressAutoHyphens w:val="0"/>
              <w:spacing w:line="240" w:lineRule="auto"/>
              <w:ind w:left="57" w:right="57" w:firstLine="0"/>
              <w:jc w:val="center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20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D9EF34" w14:textId="77777777" w:rsidR="00587D31" w:rsidRPr="00587D31" w:rsidRDefault="00587D31" w:rsidP="00587D31">
            <w:pPr>
              <w:suppressAutoHyphens w:val="0"/>
              <w:spacing w:line="240" w:lineRule="auto"/>
              <w:ind w:left="57" w:right="57" w:firstLine="0"/>
              <w:jc w:val="left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</w:p>
        </w:tc>
      </w:tr>
      <w:tr w:rsidR="00587D31" w:rsidRPr="00587D31" w14:paraId="1D6C2CD8" w14:textId="77777777" w:rsidTr="003A7867">
        <w:trPr>
          <w:cantSplit/>
        </w:trPr>
        <w:tc>
          <w:tcPr>
            <w:tcW w:w="1547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DFE0F2" w14:textId="77777777" w:rsidR="00587D31" w:rsidRPr="00587D31" w:rsidRDefault="00587D31" w:rsidP="00587D31">
            <w:pPr>
              <w:suppressAutoHyphens w:val="0"/>
              <w:spacing w:line="240" w:lineRule="auto"/>
              <w:ind w:left="57" w:right="57" w:firstLine="0"/>
              <w:jc w:val="left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48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C573DE" w14:textId="77777777" w:rsidR="00587D31" w:rsidRPr="00587D31" w:rsidRDefault="00587D31" w:rsidP="00587D31">
            <w:pPr>
              <w:suppressAutoHyphens w:val="0"/>
              <w:spacing w:line="240" w:lineRule="auto"/>
              <w:ind w:left="57" w:right="57" w:firstLine="0"/>
              <w:jc w:val="center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20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FAB7DB" w14:textId="77777777" w:rsidR="00587D31" w:rsidRPr="00587D31" w:rsidRDefault="00587D31" w:rsidP="00587D31">
            <w:pPr>
              <w:suppressAutoHyphens w:val="0"/>
              <w:spacing w:line="240" w:lineRule="auto"/>
              <w:ind w:left="57" w:right="57" w:firstLine="0"/>
              <w:jc w:val="left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</w:p>
        </w:tc>
      </w:tr>
      <w:tr w:rsidR="00587D31" w:rsidRPr="00587D31" w14:paraId="72DB0BDA" w14:textId="77777777" w:rsidTr="003A7867">
        <w:trPr>
          <w:cantSplit/>
        </w:trPr>
        <w:tc>
          <w:tcPr>
            <w:tcW w:w="1547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011D9A" w14:textId="77777777" w:rsidR="00587D31" w:rsidRPr="00587D31" w:rsidRDefault="00587D31" w:rsidP="00587D31">
            <w:pPr>
              <w:suppressAutoHyphens w:val="0"/>
              <w:spacing w:line="240" w:lineRule="auto"/>
              <w:ind w:left="57" w:right="57" w:firstLine="0"/>
              <w:jc w:val="left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48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D9938E" w14:textId="77777777" w:rsidR="00587D31" w:rsidRPr="00587D31" w:rsidRDefault="00587D31" w:rsidP="00587D31">
            <w:pPr>
              <w:suppressAutoHyphens w:val="0"/>
              <w:spacing w:line="240" w:lineRule="auto"/>
              <w:ind w:left="57" w:right="57" w:firstLine="0"/>
              <w:jc w:val="center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20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FE9D07" w14:textId="77777777" w:rsidR="00587D31" w:rsidRPr="00587D31" w:rsidRDefault="00587D31" w:rsidP="00587D31">
            <w:pPr>
              <w:suppressAutoHyphens w:val="0"/>
              <w:spacing w:line="240" w:lineRule="auto"/>
              <w:ind w:left="57" w:right="57" w:firstLine="0"/>
              <w:jc w:val="left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</w:p>
        </w:tc>
      </w:tr>
      <w:tr w:rsidR="00587D31" w:rsidRPr="00587D31" w14:paraId="10F49605" w14:textId="77777777" w:rsidTr="003A7867">
        <w:trPr>
          <w:cantSplit/>
        </w:trPr>
        <w:tc>
          <w:tcPr>
            <w:tcW w:w="1547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62A334" w14:textId="77777777" w:rsidR="00587D31" w:rsidRPr="00587D31" w:rsidRDefault="00587D31" w:rsidP="00587D31">
            <w:pPr>
              <w:suppressAutoHyphens w:val="0"/>
              <w:spacing w:line="240" w:lineRule="auto"/>
              <w:ind w:left="57" w:right="57" w:firstLine="0"/>
              <w:jc w:val="left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48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1BE937" w14:textId="77777777" w:rsidR="00587D31" w:rsidRPr="00587D31" w:rsidRDefault="00587D31" w:rsidP="00587D31">
            <w:pPr>
              <w:suppressAutoHyphens w:val="0"/>
              <w:spacing w:line="240" w:lineRule="auto"/>
              <w:ind w:left="57" w:right="57" w:firstLine="0"/>
              <w:jc w:val="center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20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CECF53" w14:textId="77777777" w:rsidR="00587D31" w:rsidRPr="00587D31" w:rsidRDefault="00587D31" w:rsidP="00587D31">
            <w:pPr>
              <w:suppressAutoHyphens w:val="0"/>
              <w:spacing w:line="240" w:lineRule="auto"/>
              <w:ind w:left="57" w:right="57" w:firstLine="0"/>
              <w:jc w:val="left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</w:p>
        </w:tc>
      </w:tr>
      <w:tr w:rsidR="00587D31" w:rsidRPr="00587D31" w14:paraId="6AD1894F" w14:textId="77777777" w:rsidTr="003A7867">
        <w:trPr>
          <w:cantSplit/>
        </w:trPr>
        <w:tc>
          <w:tcPr>
            <w:tcW w:w="1547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2C02C1" w14:textId="77777777" w:rsidR="00587D31" w:rsidRPr="00587D31" w:rsidRDefault="00587D31" w:rsidP="00587D31">
            <w:pPr>
              <w:suppressAutoHyphens w:val="0"/>
              <w:spacing w:line="240" w:lineRule="auto"/>
              <w:ind w:left="57" w:right="57" w:firstLine="0"/>
              <w:jc w:val="left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48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725DC9" w14:textId="77777777" w:rsidR="00587D31" w:rsidRPr="00587D31" w:rsidRDefault="00587D31" w:rsidP="00587D31">
            <w:pPr>
              <w:suppressAutoHyphens w:val="0"/>
              <w:spacing w:line="240" w:lineRule="auto"/>
              <w:ind w:left="57" w:right="57" w:firstLine="0"/>
              <w:jc w:val="center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20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84C048" w14:textId="77777777" w:rsidR="00587D31" w:rsidRPr="00587D31" w:rsidRDefault="00587D31" w:rsidP="00587D31">
            <w:pPr>
              <w:suppressAutoHyphens w:val="0"/>
              <w:spacing w:line="240" w:lineRule="auto"/>
              <w:ind w:left="57" w:firstLine="0"/>
              <w:jc w:val="left"/>
              <w:rPr>
                <w:kern w:val="1"/>
                <w:sz w:val="24"/>
                <w:szCs w:val="24"/>
                <w:lang w:eastAsia="ar-SA"/>
              </w:rPr>
            </w:pPr>
          </w:p>
        </w:tc>
      </w:tr>
      <w:tr w:rsidR="00587D31" w:rsidRPr="00587D31" w14:paraId="60C580A4" w14:textId="77777777" w:rsidTr="003A7867">
        <w:trPr>
          <w:cantSplit/>
        </w:trPr>
        <w:tc>
          <w:tcPr>
            <w:tcW w:w="1547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8D7EE9" w14:textId="77777777" w:rsidR="00587D31" w:rsidRPr="00587D31" w:rsidRDefault="00587D31" w:rsidP="00587D31">
            <w:pPr>
              <w:suppressAutoHyphens w:val="0"/>
              <w:spacing w:line="240" w:lineRule="auto"/>
              <w:ind w:left="57" w:right="57" w:firstLine="0"/>
              <w:jc w:val="left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48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4A50A3" w14:textId="77777777" w:rsidR="00587D31" w:rsidRPr="00587D31" w:rsidRDefault="00587D31" w:rsidP="00587D31">
            <w:pPr>
              <w:suppressAutoHyphens w:val="0"/>
              <w:spacing w:line="240" w:lineRule="auto"/>
              <w:ind w:left="57" w:right="57" w:firstLine="0"/>
              <w:jc w:val="center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20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046C8F" w14:textId="77777777" w:rsidR="00587D31" w:rsidRPr="00587D31" w:rsidRDefault="00587D31" w:rsidP="00587D31">
            <w:pPr>
              <w:suppressAutoHyphens w:val="0"/>
              <w:spacing w:line="240" w:lineRule="auto"/>
              <w:ind w:left="57" w:right="57" w:firstLine="0"/>
              <w:jc w:val="left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</w:p>
        </w:tc>
      </w:tr>
      <w:tr w:rsidR="00587D31" w:rsidRPr="00587D31" w14:paraId="5177D71D" w14:textId="77777777" w:rsidTr="003A7867">
        <w:trPr>
          <w:cantSplit/>
        </w:trPr>
        <w:tc>
          <w:tcPr>
            <w:tcW w:w="1547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E4F37D" w14:textId="77777777" w:rsidR="00587D31" w:rsidRPr="00587D31" w:rsidRDefault="00587D31" w:rsidP="00587D31">
            <w:pPr>
              <w:suppressAutoHyphens w:val="0"/>
              <w:spacing w:line="240" w:lineRule="auto"/>
              <w:ind w:left="57" w:right="57" w:firstLine="0"/>
              <w:jc w:val="left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48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5DC911" w14:textId="77777777" w:rsidR="00587D31" w:rsidRPr="00587D31" w:rsidRDefault="00587D31" w:rsidP="00587D31">
            <w:pPr>
              <w:suppressAutoHyphens w:val="0"/>
              <w:spacing w:line="240" w:lineRule="auto"/>
              <w:ind w:left="57" w:right="57" w:firstLine="0"/>
              <w:jc w:val="center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20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F77608" w14:textId="77777777" w:rsidR="00587D31" w:rsidRPr="00587D31" w:rsidRDefault="00587D31" w:rsidP="00587D31">
            <w:pPr>
              <w:suppressAutoHyphens w:val="0"/>
              <w:spacing w:line="240" w:lineRule="auto"/>
              <w:ind w:left="57" w:right="57" w:firstLine="0"/>
              <w:jc w:val="left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</w:p>
        </w:tc>
      </w:tr>
      <w:tr w:rsidR="00587D31" w:rsidRPr="00587D31" w14:paraId="397442D3" w14:textId="77777777" w:rsidTr="003A7867">
        <w:trPr>
          <w:cantSplit/>
        </w:trPr>
        <w:tc>
          <w:tcPr>
            <w:tcW w:w="1547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8454F0" w14:textId="77777777" w:rsidR="00587D31" w:rsidRPr="00587D31" w:rsidRDefault="00587D31" w:rsidP="00587D31">
            <w:pPr>
              <w:suppressAutoHyphens w:val="0"/>
              <w:spacing w:line="240" w:lineRule="auto"/>
              <w:ind w:left="57" w:right="57" w:firstLine="0"/>
              <w:jc w:val="left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48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BB807C" w14:textId="77777777" w:rsidR="00587D31" w:rsidRPr="00587D31" w:rsidRDefault="00587D31" w:rsidP="00587D31">
            <w:pPr>
              <w:suppressAutoHyphens w:val="0"/>
              <w:spacing w:line="240" w:lineRule="auto"/>
              <w:ind w:left="57" w:right="57" w:firstLine="0"/>
              <w:jc w:val="center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20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3CF448" w14:textId="77777777" w:rsidR="00587D31" w:rsidRPr="00587D31" w:rsidRDefault="00587D31" w:rsidP="00587D31">
            <w:pPr>
              <w:suppressAutoHyphens w:val="0"/>
              <w:spacing w:line="240" w:lineRule="auto"/>
              <w:ind w:left="57" w:right="57" w:firstLine="0"/>
              <w:jc w:val="left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</w:p>
        </w:tc>
      </w:tr>
      <w:tr w:rsidR="00587D31" w:rsidRPr="00587D31" w14:paraId="6F40A26B" w14:textId="77777777" w:rsidTr="003A7867">
        <w:trPr>
          <w:cantSplit/>
        </w:trPr>
        <w:tc>
          <w:tcPr>
            <w:tcW w:w="1547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347C3C" w14:textId="77777777" w:rsidR="00587D31" w:rsidRPr="00587D31" w:rsidRDefault="00587D31" w:rsidP="00587D31">
            <w:pPr>
              <w:suppressAutoHyphens w:val="0"/>
              <w:spacing w:line="240" w:lineRule="auto"/>
              <w:ind w:left="57" w:right="57" w:firstLine="0"/>
              <w:jc w:val="left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48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8ECCA2" w14:textId="77777777" w:rsidR="00587D31" w:rsidRPr="00587D31" w:rsidRDefault="00587D31" w:rsidP="00587D31">
            <w:pPr>
              <w:suppressAutoHyphens w:val="0"/>
              <w:spacing w:line="240" w:lineRule="auto"/>
              <w:ind w:left="57" w:right="57" w:firstLine="0"/>
              <w:jc w:val="center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20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4D3D97" w14:textId="77777777" w:rsidR="00587D31" w:rsidRPr="00587D31" w:rsidRDefault="00587D31" w:rsidP="00587D31">
            <w:pPr>
              <w:suppressAutoHyphens w:val="0"/>
              <w:spacing w:line="240" w:lineRule="auto"/>
              <w:ind w:left="57" w:right="57" w:firstLine="0"/>
              <w:jc w:val="left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</w:p>
        </w:tc>
      </w:tr>
      <w:tr w:rsidR="00587D31" w:rsidRPr="00587D31" w14:paraId="72CEADA2" w14:textId="77777777" w:rsidTr="003A7867">
        <w:trPr>
          <w:cantSplit/>
          <w:trHeight w:val="262"/>
        </w:trPr>
        <w:tc>
          <w:tcPr>
            <w:tcW w:w="1547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DA3D789" w14:textId="77777777" w:rsidR="00587D31" w:rsidRPr="00587D31" w:rsidRDefault="00587D31" w:rsidP="00587D31">
            <w:pPr>
              <w:suppressAutoHyphens w:val="0"/>
              <w:spacing w:line="240" w:lineRule="auto"/>
              <w:ind w:left="57" w:right="57" w:firstLine="0"/>
              <w:jc w:val="left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48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1907591" w14:textId="77777777" w:rsidR="00587D31" w:rsidRPr="00587D31" w:rsidRDefault="00587D31" w:rsidP="00587D31">
            <w:pPr>
              <w:suppressAutoHyphens w:val="0"/>
              <w:spacing w:line="240" w:lineRule="auto"/>
              <w:ind w:left="57" w:right="57" w:firstLine="0"/>
              <w:jc w:val="center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205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DFB0A81" w14:textId="77777777" w:rsidR="00587D31" w:rsidRPr="00587D31" w:rsidRDefault="00587D31" w:rsidP="00587D31">
            <w:pPr>
              <w:suppressAutoHyphens w:val="0"/>
              <w:spacing w:line="240" w:lineRule="auto"/>
              <w:ind w:left="57" w:right="57" w:firstLine="0"/>
              <w:jc w:val="left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</w:p>
        </w:tc>
      </w:tr>
    </w:tbl>
    <w:p w14:paraId="305C15BA" w14:textId="7AEB84CB" w:rsidR="00587D31" w:rsidRPr="00587D31" w:rsidRDefault="001345FE" w:rsidP="00587D31">
      <w:pPr>
        <w:suppressAutoHyphens w:val="0"/>
        <w:ind w:firstLine="720"/>
        <w:rPr>
          <w:caps/>
          <w:kern w:val="1"/>
          <w:sz w:val="24"/>
          <w:szCs w:val="24"/>
          <w:lang w:eastAsia="ar-SA"/>
        </w:rPr>
      </w:pPr>
      <w:r>
        <w:rPr>
          <w:kern w:val="1"/>
          <w:sz w:val="24"/>
          <w:szCs w:val="24"/>
          <w:lang w:eastAsia="ar-SA"/>
        </w:rPr>
        <w:t>4</w:t>
      </w:r>
      <w:r w:rsidR="00587D31" w:rsidRPr="00587D31">
        <w:rPr>
          <w:kern w:val="1"/>
          <w:sz w:val="24"/>
          <w:szCs w:val="24"/>
          <w:lang w:eastAsia="ar-SA"/>
        </w:rPr>
        <w:t xml:space="preserve"> </w:t>
      </w:r>
      <w:r w:rsidR="00587D31" w:rsidRPr="00587D31">
        <w:rPr>
          <w:caps/>
          <w:kern w:val="1"/>
          <w:sz w:val="24"/>
          <w:szCs w:val="24"/>
          <w:lang w:eastAsia="ar-SA"/>
        </w:rPr>
        <w:t>ВВЕДЕН ВПЕРВЫЕ</w:t>
      </w:r>
    </w:p>
    <w:p w14:paraId="4C5CF1D5" w14:textId="77777777" w:rsidR="001345FE" w:rsidRPr="00587D31" w:rsidRDefault="001345FE" w:rsidP="00982164">
      <w:pPr>
        <w:shd w:val="clear" w:color="auto" w:fill="FFFFFF"/>
        <w:suppressAutoHyphens w:val="0"/>
        <w:ind w:firstLine="0"/>
        <w:rPr>
          <w:bCs/>
          <w:i/>
          <w:iCs/>
          <w:kern w:val="1"/>
          <w:sz w:val="24"/>
          <w:szCs w:val="24"/>
          <w:lang w:eastAsia="ar-SA"/>
        </w:rPr>
      </w:pPr>
    </w:p>
    <w:p w14:paraId="31838F76" w14:textId="77777777" w:rsidR="00587D31" w:rsidRPr="00587D31" w:rsidRDefault="00587D31" w:rsidP="00587D31">
      <w:pPr>
        <w:suppressAutoHyphens w:val="0"/>
        <w:rPr>
          <w:bCs/>
          <w:i/>
          <w:iCs/>
          <w:kern w:val="1"/>
          <w:sz w:val="24"/>
          <w:szCs w:val="24"/>
          <w:lang w:eastAsia="ar-SA"/>
        </w:rPr>
      </w:pPr>
      <w:bookmarkStart w:id="5" w:name="_Hlk158305985"/>
      <w:r w:rsidRPr="00587D31">
        <w:rPr>
          <w:bCs/>
          <w:i/>
          <w:iCs/>
          <w:kern w:val="1"/>
          <w:sz w:val="24"/>
          <w:szCs w:val="24"/>
          <w:lang w:eastAsia="ar-SA"/>
        </w:rPr>
        <w:t xml:space="preserve"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стандартов, издаваемых в этих </w:t>
      </w:r>
      <w:r w:rsidRPr="00587D31">
        <w:rPr>
          <w:bCs/>
          <w:i/>
          <w:iCs/>
          <w:kern w:val="1"/>
          <w:sz w:val="24"/>
          <w:szCs w:val="24"/>
          <w:lang w:eastAsia="ar-SA"/>
        </w:rPr>
        <w:lastRenderedPageBreak/>
        <w:t>государствах, а также в сети Интернет на сайтах соответствующих национальных органов по стандартизации.</w:t>
      </w:r>
    </w:p>
    <w:p w14:paraId="1F236814" w14:textId="77777777" w:rsidR="00587D31" w:rsidRPr="00587D31" w:rsidRDefault="00587D31" w:rsidP="00587D31">
      <w:pPr>
        <w:suppressAutoHyphens w:val="0"/>
        <w:rPr>
          <w:bCs/>
          <w:i/>
          <w:iCs/>
          <w:kern w:val="1"/>
          <w:sz w:val="24"/>
          <w:szCs w:val="24"/>
          <w:lang w:eastAsia="ar-SA"/>
        </w:rPr>
      </w:pPr>
      <w:r w:rsidRPr="00587D31">
        <w:rPr>
          <w:bCs/>
          <w:i/>
          <w:iCs/>
          <w:kern w:val="1"/>
          <w:sz w:val="24"/>
          <w:szCs w:val="24"/>
          <w:lang w:eastAsia="ar-SA"/>
        </w:rPr>
        <w:t>В случае пересмотра, изменения или отмены настоящего стандарта соответствующая информация будет опубликована на официальном интернет-сайте Межгосударственного совета по стандартизации, метрологии и сертификации в каталоге «Межгосударственные стандарты»</w:t>
      </w:r>
    </w:p>
    <w:p w14:paraId="2C5C8250" w14:textId="77777777" w:rsidR="00587D31" w:rsidRPr="00587D31" w:rsidRDefault="00587D31" w:rsidP="00587D31">
      <w:pPr>
        <w:suppressAutoHyphens w:val="0"/>
        <w:rPr>
          <w:i/>
          <w:kern w:val="1"/>
          <w:sz w:val="24"/>
          <w:szCs w:val="24"/>
          <w:lang w:eastAsia="ar-SA"/>
        </w:rPr>
      </w:pPr>
    </w:p>
    <w:p w14:paraId="73FFEFA1" w14:textId="77777777" w:rsidR="00587D31" w:rsidRPr="00587D31" w:rsidRDefault="00587D31" w:rsidP="00587D31">
      <w:pPr>
        <w:suppressAutoHyphens w:val="0"/>
        <w:rPr>
          <w:i/>
          <w:kern w:val="1"/>
          <w:sz w:val="24"/>
          <w:szCs w:val="24"/>
          <w:lang w:eastAsia="ar-SA"/>
        </w:rPr>
      </w:pPr>
    </w:p>
    <w:p w14:paraId="3C98F903" w14:textId="12E0E65B" w:rsidR="00587D31" w:rsidRPr="00587D31" w:rsidRDefault="00587D31" w:rsidP="00587D31">
      <w:pPr>
        <w:suppressAutoHyphens w:val="0"/>
        <w:rPr>
          <w:kern w:val="1"/>
          <w:sz w:val="24"/>
          <w:szCs w:val="24"/>
          <w:lang w:eastAsia="ar-SA"/>
        </w:rPr>
        <w:sectPr w:rsidR="00587D31" w:rsidRPr="00587D31" w:rsidSect="00E92E7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pgSz w:w="11905" w:h="16837" w:code="9"/>
          <w:pgMar w:top="1134" w:right="851" w:bottom="1134" w:left="1418" w:header="567" w:footer="567" w:gutter="0"/>
          <w:pgNumType w:start="1"/>
          <w:cols w:space="720"/>
          <w:formProt w:val="0"/>
          <w:titlePg/>
          <w:docGrid w:linePitch="360"/>
        </w:sectPr>
      </w:pPr>
      <w:r w:rsidRPr="00587D31">
        <w:rPr>
          <w:kern w:val="1"/>
          <w:sz w:val="24"/>
          <w:szCs w:val="24"/>
          <w:lang w:eastAsia="ar-SA"/>
        </w:rPr>
        <w:t>Исключительное право официального опубликования настоящего стандарта на территории выше указанных государств принадлежит национальным (государственным) органам по стандартизации этих государств</w:t>
      </w:r>
      <w:bookmarkEnd w:id="5"/>
    </w:p>
    <w:p w14:paraId="281249DE" w14:textId="77777777" w:rsidR="002A3347" w:rsidRDefault="002A3347" w:rsidP="00774EFB"/>
    <w:p w14:paraId="12A0CDE9" w14:textId="77777777" w:rsidR="00E11601" w:rsidRPr="000B5DD7" w:rsidRDefault="00E0259F">
      <w:pPr>
        <w:shd w:val="clear" w:color="auto" w:fill="FFFFFF"/>
        <w:ind w:firstLine="0"/>
        <w:jc w:val="center"/>
        <w:rPr>
          <w:b/>
          <w:bCs/>
        </w:rPr>
      </w:pPr>
      <w:r w:rsidRPr="000B5DD7">
        <w:rPr>
          <w:b/>
          <w:bCs/>
        </w:rPr>
        <w:t>Содержание</w:t>
      </w:r>
    </w:p>
    <w:sdt>
      <w:sdtPr>
        <w:rPr>
          <w:rFonts w:ascii="Arial" w:eastAsia="Times New Roman" w:hAnsi="Arial" w:cs="Arial"/>
          <w:color w:val="auto"/>
          <w:sz w:val="28"/>
          <w:szCs w:val="28"/>
          <w:lang w:eastAsia="zh-CN"/>
        </w:rPr>
        <w:id w:val="159335531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AD382CA" w14:textId="7EDD2230" w:rsidR="00D031AC" w:rsidRDefault="00D031AC">
          <w:pPr>
            <w:pStyle w:val="aff3"/>
          </w:pPr>
        </w:p>
        <w:p w14:paraId="4AEFD32E" w14:textId="60B2FB05" w:rsidR="00BE3882" w:rsidRPr="00BE3882" w:rsidRDefault="00D031AC" w:rsidP="00BE3882">
          <w:pPr>
            <w:pStyle w:val="10"/>
            <w:tabs>
              <w:tab w:val="left" w:pos="28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3969304" w:history="1">
            <w:r w:rsidR="00BE3882" w:rsidRPr="00BE3882">
              <w:rPr>
                <w:rStyle w:val="aa"/>
                <w:noProof/>
                <w:sz w:val="24"/>
                <w:szCs w:val="24"/>
              </w:rPr>
              <w:t>1</w:t>
            </w:r>
            <w:r w:rsidR="00BE3882" w:rsidRPr="00BE3882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="00BE3882" w:rsidRPr="00BE3882">
              <w:rPr>
                <w:rStyle w:val="aa"/>
                <w:noProof/>
                <w:sz w:val="24"/>
                <w:szCs w:val="24"/>
              </w:rPr>
              <w:t>Область применения</w:t>
            </w:r>
            <w:r w:rsidR="00BE3882" w:rsidRPr="00BE3882">
              <w:rPr>
                <w:noProof/>
                <w:webHidden/>
                <w:sz w:val="24"/>
                <w:szCs w:val="24"/>
              </w:rPr>
              <w:tab/>
            </w:r>
          </w:hyperlink>
        </w:p>
        <w:p w14:paraId="6D855D28" w14:textId="4D54EB0C" w:rsidR="00BE3882" w:rsidRPr="00BE3882" w:rsidRDefault="0007635A" w:rsidP="00BE3882">
          <w:pPr>
            <w:pStyle w:val="10"/>
            <w:tabs>
              <w:tab w:val="left" w:pos="28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3969305" w:history="1">
            <w:r w:rsidR="00BE3882" w:rsidRPr="00BE3882">
              <w:rPr>
                <w:rStyle w:val="aa"/>
                <w:noProof/>
                <w:sz w:val="24"/>
                <w:szCs w:val="24"/>
              </w:rPr>
              <w:t>2</w:t>
            </w:r>
            <w:r w:rsidR="00BE3882" w:rsidRPr="00BE3882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="00BE3882" w:rsidRPr="00BE3882">
              <w:rPr>
                <w:rStyle w:val="aa"/>
                <w:noProof/>
                <w:sz w:val="24"/>
                <w:szCs w:val="24"/>
              </w:rPr>
              <w:t>Нормативные ссылки</w:t>
            </w:r>
            <w:r w:rsidR="00BE3882" w:rsidRPr="00BE3882">
              <w:rPr>
                <w:noProof/>
                <w:webHidden/>
                <w:sz w:val="24"/>
                <w:szCs w:val="24"/>
              </w:rPr>
              <w:tab/>
            </w:r>
          </w:hyperlink>
        </w:p>
        <w:p w14:paraId="3053B261" w14:textId="4DCA0B58" w:rsidR="00BE3882" w:rsidRPr="00BE3882" w:rsidRDefault="0007635A" w:rsidP="00BE3882">
          <w:pPr>
            <w:pStyle w:val="10"/>
            <w:tabs>
              <w:tab w:val="left" w:pos="28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3969306" w:history="1">
            <w:r w:rsidR="00BE3882" w:rsidRPr="00BE3882">
              <w:rPr>
                <w:rStyle w:val="aa"/>
                <w:noProof/>
                <w:sz w:val="24"/>
                <w:szCs w:val="24"/>
              </w:rPr>
              <w:t>3</w:t>
            </w:r>
            <w:r w:rsidR="00BE3882" w:rsidRPr="00BE3882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="00BE3882" w:rsidRPr="00BE3882">
              <w:rPr>
                <w:rStyle w:val="aa"/>
                <w:noProof/>
                <w:sz w:val="24"/>
                <w:szCs w:val="24"/>
              </w:rPr>
              <w:t>Термины и определения</w:t>
            </w:r>
            <w:r w:rsidR="00BE3882" w:rsidRPr="00BE3882">
              <w:rPr>
                <w:noProof/>
                <w:webHidden/>
                <w:sz w:val="24"/>
                <w:szCs w:val="24"/>
              </w:rPr>
              <w:tab/>
            </w:r>
          </w:hyperlink>
        </w:p>
        <w:p w14:paraId="15EF0DFB" w14:textId="5B21FC98" w:rsidR="00BE3882" w:rsidRPr="00BE3882" w:rsidRDefault="0007635A" w:rsidP="00BE3882">
          <w:pPr>
            <w:pStyle w:val="10"/>
            <w:tabs>
              <w:tab w:val="left" w:pos="28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3969307" w:history="1">
            <w:r w:rsidR="00BE3882" w:rsidRPr="00BE3882">
              <w:rPr>
                <w:rStyle w:val="aa"/>
                <w:noProof/>
                <w:sz w:val="24"/>
                <w:szCs w:val="24"/>
              </w:rPr>
              <w:t>4</w:t>
            </w:r>
            <w:r w:rsidR="00BE3882" w:rsidRPr="00BE3882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="00BE3882" w:rsidRPr="00BE3882">
              <w:rPr>
                <w:rStyle w:val="aa"/>
                <w:noProof/>
                <w:sz w:val="24"/>
                <w:szCs w:val="24"/>
              </w:rPr>
              <w:t>Общие требования</w:t>
            </w:r>
            <w:r w:rsidR="00BE3882" w:rsidRPr="00BE3882">
              <w:rPr>
                <w:noProof/>
                <w:webHidden/>
                <w:sz w:val="24"/>
                <w:szCs w:val="24"/>
              </w:rPr>
              <w:tab/>
            </w:r>
          </w:hyperlink>
        </w:p>
        <w:p w14:paraId="0EF80864" w14:textId="41E433F4" w:rsidR="00BE3882" w:rsidRPr="00BE3882" w:rsidRDefault="0007635A" w:rsidP="00BE3882">
          <w:pPr>
            <w:pStyle w:val="10"/>
            <w:tabs>
              <w:tab w:val="left" w:pos="28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3969308" w:history="1">
            <w:r w:rsidR="00BE3882" w:rsidRPr="00BE3882">
              <w:rPr>
                <w:rStyle w:val="aa"/>
                <w:noProof/>
                <w:sz w:val="24"/>
                <w:szCs w:val="24"/>
              </w:rPr>
              <w:t>5</w:t>
            </w:r>
            <w:r w:rsidR="00BE3882" w:rsidRPr="00BE3882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="00BE3882" w:rsidRPr="00BE3882">
              <w:rPr>
                <w:rStyle w:val="aa"/>
                <w:noProof/>
                <w:sz w:val="24"/>
                <w:szCs w:val="24"/>
              </w:rPr>
              <w:t>Отбор образцов</w:t>
            </w:r>
            <w:r w:rsidR="00BE3882" w:rsidRPr="00BE3882">
              <w:rPr>
                <w:noProof/>
                <w:webHidden/>
                <w:sz w:val="24"/>
                <w:szCs w:val="24"/>
              </w:rPr>
              <w:tab/>
            </w:r>
          </w:hyperlink>
        </w:p>
        <w:p w14:paraId="5C668C43" w14:textId="11BF0E98" w:rsidR="00BE3882" w:rsidRPr="00BE3882" w:rsidRDefault="0007635A" w:rsidP="00BE3882">
          <w:pPr>
            <w:pStyle w:val="10"/>
            <w:tabs>
              <w:tab w:val="left" w:pos="28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3969309" w:history="1">
            <w:r w:rsidR="00BE3882" w:rsidRPr="00BE3882">
              <w:rPr>
                <w:rStyle w:val="aa"/>
                <w:noProof/>
                <w:sz w:val="24"/>
                <w:szCs w:val="24"/>
              </w:rPr>
              <w:t>6</w:t>
            </w:r>
            <w:r w:rsidR="00BE3882" w:rsidRPr="00BE3882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="00BE3882" w:rsidRPr="00BE3882">
              <w:rPr>
                <w:rStyle w:val="aa"/>
                <w:noProof/>
                <w:sz w:val="24"/>
                <w:szCs w:val="24"/>
              </w:rPr>
              <w:t>Проведение испытаний</w:t>
            </w:r>
            <w:r w:rsidR="00BE3882" w:rsidRPr="00BE3882">
              <w:rPr>
                <w:noProof/>
                <w:webHidden/>
                <w:sz w:val="24"/>
                <w:szCs w:val="24"/>
              </w:rPr>
              <w:tab/>
            </w:r>
          </w:hyperlink>
        </w:p>
        <w:p w14:paraId="0F4D40E0" w14:textId="651FDF6C" w:rsidR="00D031AC" w:rsidRDefault="00D031AC">
          <w:r>
            <w:rPr>
              <w:b/>
              <w:bCs/>
            </w:rPr>
            <w:fldChar w:fldCharType="end"/>
          </w:r>
        </w:p>
      </w:sdtContent>
    </w:sdt>
    <w:p w14:paraId="4652AC7B" w14:textId="34292DEC" w:rsidR="00E11601" w:rsidRDefault="00E11601">
      <w:pPr>
        <w:pStyle w:val="10"/>
        <w:rPr>
          <w:rFonts w:ascii="Calibri" w:hAnsi="Calibri" w:cs="Calibri"/>
          <w:color w:val="000000"/>
          <w:sz w:val="22"/>
          <w:szCs w:val="22"/>
          <w:lang w:eastAsia="ru-RU"/>
        </w:rPr>
      </w:pPr>
    </w:p>
    <w:p w14:paraId="6CAFD0F5" w14:textId="77777777" w:rsidR="00E11601" w:rsidRDefault="00E11601">
      <w:pPr>
        <w:jc w:val="center"/>
        <w:rPr>
          <w:rFonts w:ascii="Calibri" w:hAnsi="Calibri" w:cs="Calibri"/>
          <w:color w:val="000000"/>
          <w:sz w:val="22"/>
          <w:szCs w:val="22"/>
          <w:lang w:eastAsia="ru-RU"/>
        </w:rPr>
      </w:pPr>
    </w:p>
    <w:p w14:paraId="2FF044E2" w14:textId="77777777" w:rsidR="00E11601" w:rsidRDefault="00E0259F">
      <w:pPr>
        <w:pageBreakBefore/>
        <w:spacing w:before="240" w:after="240"/>
        <w:ind w:firstLine="0"/>
        <w:jc w:val="center"/>
        <w:rPr>
          <w:sz w:val="24"/>
          <w:szCs w:val="24"/>
        </w:rPr>
      </w:pPr>
      <w:bookmarkStart w:id="6" w:name="_Hlk176531567"/>
      <w:r>
        <w:rPr>
          <w:b/>
        </w:rPr>
        <w:lastRenderedPageBreak/>
        <w:t>Введение</w:t>
      </w:r>
    </w:p>
    <w:p w14:paraId="2F8F71F0" w14:textId="55986CE5" w:rsidR="00E11601" w:rsidRDefault="00E0259F">
      <w:pPr>
        <w:widowControl w:val="0"/>
        <w:suppressAutoHyphens w:val="0"/>
        <w:autoSpaceDE w:val="0"/>
        <w:rPr>
          <w:sz w:val="24"/>
          <w:szCs w:val="24"/>
        </w:rPr>
      </w:pPr>
      <w:bookmarkStart w:id="7" w:name="_Hlk204079856"/>
      <w:r>
        <w:rPr>
          <w:sz w:val="24"/>
          <w:szCs w:val="24"/>
        </w:rPr>
        <w:t xml:space="preserve">Целью </w:t>
      </w:r>
      <w:r w:rsidR="002E6F4E">
        <w:rPr>
          <w:sz w:val="24"/>
          <w:szCs w:val="24"/>
        </w:rPr>
        <w:t>разработки</w:t>
      </w:r>
      <w:r>
        <w:rPr>
          <w:sz w:val="24"/>
          <w:szCs w:val="24"/>
        </w:rPr>
        <w:t xml:space="preserve"> стандарта является приведение </w:t>
      </w:r>
      <w:r w:rsidR="007F710A">
        <w:rPr>
          <w:sz w:val="24"/>
          <w:szCs w:val="24"/>
        </w:rPr>
        <w:t xml:space="preserve">общих </w:t>
      </w:r>
      <w:r>
        <w:rPr>
          <w:sz w:val="24"/>
          <w:szCs w:val="24"/>
        </w:rPr>
        <w:t>требований</w:t>
      </w:r>
      <w:r w:rsidR="002E6F4E">
        <w:rPr>
          <w:sz w:val="24"/>
          <w:szCs w:val="24"/>
        </w:rPr>
        <w:t>, предъявляемым</w:t>
      </w:r>
      <w:r w:rsidR="007F710A">
        <w:rPr>
          <w:sz w:val="24"/>
          <w:szCs w:val="24"/>
        </w:rPr>
        <w:t xml:space="preserve"> </w:t>
      </w:r>
      <w:bookmarkStart w:id="8" w:name="_Hlk204078158"/>
      <w:r w:rsidR="007F710A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="007F710A">
        <w:rPr>
          <w:sz w:val="24"/>
          <w:szCs w:val="24"/>
        </w:rPr>
        <w:t xml:space="preserve">методам контроля качества </w:t>
      </w:r>
      <w:r>
        <w:rPr>
          <w:sz w:val="24"/>
          <w:szCs w:val="24"/>
        </w:rPr>
        <w:t xml:space="preserve">сварных соединений </w:t>
      </w:r>
      <w:r w:rsidR="00792CEB" w:rsidRPr="00792CEB">
        <w:rPr>
          <w:sz w:val="24"/>
          <w:szCs w:val="24"/>
        </w:rPr>
        <w:t>листов и пленок из непластифицированного поливинилхлорида, поливинилхлоридного пластиката, полиэтилена, а также термопластов, выполненных всеми способами сварки</w:t>
      </w:r>
      <w:r w:rsidR="00792CEB">
        <w:rPr>
          <w:sz w:val="24"/>
          <w:szCs w:val="24"/>
        </w:rPr>
        <w:t xml:space="preserve">, </w:t>
      </w:r>
      <w:r>
        <w:rPr>
          <w:sz w:val="24"/>
          <w:szCs w:val="24"/>
        </w:rPr>
        <w:t>в соответствие с современной отечественной и зарубежной нормативной базой в области процессов сварки</w:t>
      </w:r>
      <w:r w:rsidR="00792CEB">
        <w:rPr>
          <w:sz w:val="24"/>
          <w:szCs w:val="24"/>
        </w:rPr>
        <w:t xml:space="preserve"> и контроля качества сварных соединений</w:t>
      </w:r>
      <w:r>
        <w:rPr>
          <w:sz w:val="24"/>
          <w:szCs w:val="24"/>
        </w:rPr>
        <w:t xml:space="preserve">. </w:t>
      </w:r>
    </w:p>
    <w:bookmarkEnd w:id="7"/>
    <w:bookmarkEnd w:id="8"/>
    <w:p w14:paraId="2D12C3E1" w14:textId="3BA7AD54" w:rsidR="00E11601" w:rsidRDefault="00E0259F">
      <w:pPr>
        <w:widowControl w:val="0"/>
        <w:suppressAutoHyphens w:val="0"/>
        <w:autoSpaceDE w:val="0"/>
        <w:rPr>
          <w:sz w:val="24"/>
          <w:szCs w:val="24"/>
        </w:rPr>
      </w:pPr>
      <w:r>
        <w:rPr>
          <w:sz w:val="24"/>
          <w:szCs w:val="24"/>
        </w:rPr>
        <w:t xml:space="preserve">Настоящий стандарт разработан с учетом требований Федерального закона от 30 декабря 2009 г. </w:t>
      </w:r>
      <w:r w:rsidR="004176C8">
        <w:rPr>
          <w:sz w:val="24"/>
          <w:szCs w:val="24"/>
        </w:rPr>
        <w:t>№</w:t>
      </w:r>
      <w:r>
        <w:rPr>
          <w:sz w:val="24"/>
          <w:szCs w:val="24"/>
        </w:rPr>
        <w:t xml:space="preserve"> 384-ФЗ </w:t>
      </w:r>
      <w:r w:rsidR="00BE3882">
        <w:rPr>
          <w:sz w:val="24"/>
          <w:szCs w:val="24"/>
        </w:rPr>
        <w:t>«</w:t>
      </w:r>
      <w:r>
        <w:rPr>
          <w:sz w:val="24"/>
          <w:szCs w:val="24"/>
        </w:rPr>
        <w:t>Технический регламент о безопасности зданий и сооружений</w:t>
      </w:r>
      <w:r w:rsidR="00BE3882">
        <w:rPr>
          <w:sz w:val="24"/>
          <w:szCs w:val="24"/>
        </w:rPr>
        <w:t>»</w:t>
      </w:r>
      <w:r>
        <w:rPr>
          <w:sz w:val="24"/>
          <w:szCs w:val="24"/>
        </w:rPr>
        <w:t xml:space="preserve">, а также накопленного опыта членов </w:t>
      </w:r>
      <w:r w:rsidR="007F710A" w:rsidRPr="007F710A">
        <w:rPr>
          <w:sz w:val="24"/>
          <w:szCs w:val="24"/>
        </w:rPr>
        <w:t>Некоммерческ</w:t>
      </w:r>
      <w:r w:rsidR="007F710A">
        <w:rPr>
          <w:sz w:val="24"/>
          <w:szCs w:val="24"/>
        </w:rPr>
        <w:t>ой</w:t>
      </w:r>
      <w:r w:rsidR="007F710A" w:rsidRPr="007F710A">
        <w:rPr>
          <w:sz w:val="24"/>
          <w:szCs w:val="24"/>
        </w:rPr>
        <w:t xml:space="preserve"> организаци</w:t>
      </w:r>
      <w:r w:rsidR="007F710A">
        <w:rPr>
          <w:sz w:val="24"/>
          <w:szCs w:val="24"/>
        </w:rPr>
        <w:t>и</w:t>
      </w:r>
      <w:r w:rsidR="007F710A" w:rsidRPr="007F710A">
        <w:rPr>
          <w:sz w:val="24"/>
          <w:szCs w:val="24"/>
        </w:rPr>
        <w:t xml:space="preserve"> «Ассоциация сварщиков полимерных материалов» (НО «Ассоциация СПМ»)</w:t>
      </w:r>
      <w:r>
        <w:rPr>
          <w:sz w:val="24"/>
          <w:szCs w:val="24"/>
        </w:rPr>
        <w:t>.</w:t>
      </w:r>
    </w:p>
    <w:p w14:paraId="43F1515A" w14:textId="77777777" w:rsidR="00E11601" w:rsidRDefault="00E0259F">
      <w:pPr>
        <w:widowControl w:val="0"/>
        <w:suppressAutoHyphens w:val="0"/>
        <w:autoSpaceDE w:val="0"/>
        <w:sectPr w:rsidR="00E11601" w:rsidSect="000B5DD7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134" w:right="850" w:bottom="1134" w:left="1701" w:header="709" w:footer="709" w:gutter="0"/>
          <w:pgNumType w:fmt="upperRoman" w:start="2"/>
          <w:cols w:space="720"/>
          <w:docGrid w:linePitch="381" w:charSpace="4096"/>
        </w:sectPr>
      </w:pPr>
      <w:r>
        <w:rPr>
          <w:sz w:val="24"/>
          <w:szCs w:val="24"/>
        </w:rPr>
        <w:t xml:space="preserve">Применение стандарта позволит повысить совместимость и взаимозаменяемость продукции, процессов и услуг, а также уровень гармонизации отечественной нормативной базы с международными и региональными стандартами. </w:t>
      </w:r>
    </w:p>
    <w:p w14:paraId="1BCAAF88" w14:textId="01AC13CA" w:rsidR="00E11601" w:rsidRPr="000B5DD7" w:rsidRDefault="00462985">
      <w:pPr>
        <w:spacing w:after="240"/>
        <w:ind w:left="-142" w:right="-427" w:firstLine="0"/>
        <w:jc w:val="center"/>
        <w:rPr>
          <w:b/>
          <w:bCs/>
          <w:spacing w:val="180"/>
          <w:sz w:val="24"/>
          <w:szCs w:val="24"/>
        </w:rPr>
      </w:pPr>
      <w:r w:rsidRPr="000B5DD7">
        <w:rPr>
          <w:noProof/>
          <w:spacing w:val="180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3B4A95D4" wp14:editId="4E79A63C">
                <wp:simplePos x="0" y="0"/>
                <wp:positionH relativeFrom="column">
                  <wp:posOffset>-70485</wp:posOffset>
                </wp:positionH>
                <wp:positionV relativeFrom="paragraph">
                  <wp:posOffset>252730</wp:posOffset>
                </wp:positionV>
                <wp:extent cx="6080760" cy="4445"/>
                <wp:effectExtent l="19050" t="19050" r="15240" b="14605"/>
                <wp:wrapNone/>
                <wp:docPr id="175502569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0760" cy="4445"/>
                        </a:xfrm>
                        <a:prstGeom prst="straightConnector1">
                          <a:avLst/>
                        </a:prstGeom>
                        <a:noFill/>
                        <a:ln w="19080" cap="flat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0E7F32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5.55pt;margin-top:19.9pt;width:478.8pt;height: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" o:allowincell="f" strokeweight=".53mm">
                <v:stroke joinstyle="miter"/>
              </v:shape>
            </w:pict>
          </mc:Fallback>
        </mc:AlternateContent>
      </w:r>
      <w:bookmarkEnd w:id="6"/>
      <w:r w:rsidR="00D01ECD" w:rsidRPr="00DC1173">
        <w:rPr>
          <w:b/>
          <w:szCs w:val="30"/>
          <w:lang w:eastAsia="ru-RU"/>
        </w:rPr>
        <w:t xml:space="preserve">М Е Ж Г О С У Д А Р С Т В Е Н </w:t>
      </w:r>
      <w:proofErr w:type="spellStart"/>
      <w:r w:rsidR="00D01ECD" w:rsidRPr="00DC1173">
        <w:rPr>
          <w:b/>
          <w:szCs w:val="30"/>
          <w:lang w:eastAsia="ru-RU"/>
        </w:rPr>
        <w:t>Н</w:t>
      </w:r>
      <w:proofErr w:type="spellEnd"/>
      <w:r w:rsidR="00D01ECD" w:rsidRPr="00DC1173">
        <w:rPr>
          <w:b/>
          <w:szCs w:val="30"/>
          <w:lang w:eastAsia="ru-RU"/>
        </w:rPr>
        <w:t xml:space="preserve"> Ы Й </w:t>
      </w:r>
      <w:r w:rsidR="00D01ECD">
        <w:rPr>
          <w:b/>
          <w:szCs w:val="30"/>
          <w:lang w:eastAsia="ru-RU"/>
        </w:rPr>
        <w:t xml:space="preserve">  </w:t>
      </w:r>
      <w:r w:rsidR="00D01ECD" w:rsidRPr="00DC1173">
        <w:rPr>
          <w:b/>
          <w:szCs w:val="30"/>
          <w:lang w:eastAsia="ru-RU"/>
        </w:rPr>
        <w:t>С Т А Н Д А Р Т</w:t>
      </w:r>
    </w:p>
    <w:p w14:paraId="6C8DD7BD" w14:textId="2F908CE3" w:rsidR="000B5DD7" w:rsidRPr="0007635A" w:rsidRDefault="0056594D" w:rsidP="00E46F7B">
      <w:pPr>
        <w:spacing w:after="240" w:line="276" w:lineRule="auto"/>
        <w:ind w:firstLine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</w:t>
      </w:r>
      <w:r w:rsidRPr="000B5DD7">
        <w:rPr>
          <w:b/>
          <w:bCs/>
          <w:sz w:val="24"/>
          <w:szCs w:val="24"/>
        </w:rPr>
        <w:t>оединени</w:t>
      </w:r>
      <w:r>
        <w:rPr>
          <w:b/>
          <w:bCs/>
          <w:sz w:val="24"/>
          <w:szCs w:val="24"/>
        </w:rPr>
        <w:t>я</w:t>
      </w:r>
      <w:r w:rsidRPr="000B5DD7">
        <w:rPr>
          <w:b/>
          <w:bCs/>
          <w:sz w:val="24"/>
          <w:szCs w:val="24"/>
        </w:rPr>
        <w:t xml:space="preserve"> сварны</w:t>
      </w:r>
      <w:r>
        <w:rPr>
          <w:b/>
          <w:bCs/>
          <w:sz w:val="24"/>
          <w:szCs w:val="24"/>
        </w:rPr>
        <w:t>е</w:t>
      </w:r>
      <w:r w:rsidRPr="000B5DD7">
        <w:rPr>
          <w:b/>
          <w:bCs/>
          <w:sz w:val="24"/>
          <w:szCs w:val="24"/>
        </w:rPr>
        <w:t xml:space="preserve"> из непластифицированного поливинилхлорида, поливинилхлоридного пластиката и полиэтилена</w:t>
      </w:r>
      <w:r w:rsidR="00E46F7B">
        <w:rPr>
          <w:b/>
          <w:bCs/>
          <w:sz w:val="24"/>
          <w:szCs w:val="24"/>
        </w:rPr>
        <w:br/>
      </w:r>
      <w:r w:rsidRPr="000B5DD7">
        <w:rPr>
          <w:b/>
          <w:bCs/>
          <w:sz w:val="24"/>
          <w:szCs w:val="24"/>
        </w:rPr>
        <w:t>МЕТОДЫ КОНТРОЛЯ КАЧЕСТВА</w:t>
      </w:r>
      <w:r w:rsidR="00E46F7B">
        <w:rPr>
          <w:b/>
          <w:bCs/>
          <w:sz w:val="24"/>
          <w:szCs w:val="24"/>
        </w:rPr>
        <w:br/>
      </w:r>
      <w:r w:rsidR="000B5DD7" w:rsidRPr="000B5DD7">
        <w:rPr>
          <w:b/>
          <w:bCs/>
          <w:sz w:val="24"/>
          <w:szCs w:val="24"/>
        </w:rPr>
        <w:t>Общие</w:t>
      </w:r>
      <w:r w:rsidR="000B5DD7" w:rsidRPr="0007635A">
        <w:rPr>
          <w:b/>
          <w:bCs/>
          <w:sz w:val="24"/>
          <w:szCs w:val="24"/>
        </w:rPr>
        <w:t xml:space="preserve"> </w:t>
      </w:r>
      <w:r w:rsidR="000B5DD7" w:rsidRPr="000B5DD7">
        <w:rPr>
          <w:b/>
          <w:bCs/>
          <w:sz w:val="24"/>
          <w:szCs w:val="24"/>
        </w:rPr>
        <w:t>требования</w:t>
      </w:r>
    </w:p>
    <w:p w14:paraId="0C88672B" w14:textId="5FFBB82B" w:rsidR="00E47263" w:rsidRPr="000164F7" w:rsidRDefault="00BB0A13" w:rsidP="000B5DD7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ind w:firstLine="0"/>
        <w:jc w:val="center"/>
        <w:rPr>
          <w:bCs/>
          <w:sz w:val="24"/>
          <w:lang w:val="en-US"/>
        </w:rPr>
      </w:pPr>
      <w:r w:rsidRPr="00BB0A13">
        <w:rPr>
          <w:bCs/>
          <w:sz w:val="24"/>
          <w:lang w:val="en-US"/>
        </w:rPr>
        <w:t>Welded</w:t>
      </w:r>
      <w:r w:rsidRPr="000164F7">
        <w:rPr>
          <w:bCs/>
          <w:sz w:val="24"/>
          <w:lang w:val="en-US"/>
        </w:rPr>
        <w:t xml:space="preserve"> </w:t>
      </w:r>
      <w:r w:rsidRPr="00BB0A13">
        <w:rPr>
          <w:bCs/>
          <w:sz w:val="24"/>
          <w:lang w:val="en-US"/>
        </w:rPr>
        <w:t>joints</w:t>
      </w:r>
      <w:r w:rsidRPr="000164F7">
        <w:rPr>
          <w:bCs/>
          <w:sz w:val="24"/>
          <w:lang w:val="en-US"/>
        </w:rPr>
        <w:t xml:space="preserve"> </w:t>
      </w:r>
      <w:r w:rsidRPr="00BB0A13">
        <w:rPr>
          <w:bCs/>
          <w:sz w:val="24"/>
          <w:lang w:val="en-US"/>
        </w:rPr>
        <w:t>of</w:t>
      </w:r>
      <w:r w:rsidRPr="000164F7">
        <w:rPr>
          <w:bCs/>
          <w:sz w:val="24"/>
          <w:lang w:val="en-US"/>
        </w:rPr>
        <w:t xml:space="preserve"> </w:t>
      </w:r>
      <w:proofErr w:type="spellStart"/>
      <w:r w:rsidR="007D315B">
        <w:rPr>
          <w:bCs/>
          <w:sz w:val="24"/>
          <w:lang w:val="en-US"/>
        </w:rPr>
        <w:t>un</w:t>
      </w:r>
      <w:r w:rsidR="007D315B" w:rsidRPr="007D315B">
        <w:rPr>
          <w:bCs/>
          <w:sz w:val="24"/>
          <w:lang w:val="en-US"/>
        </w:rPr>
        <w:t>plasticized</w:t>
      </w:r>
      <w:proofErr w:type="spellEnd"/>
      <w:r w:rsidR="00E47263" w:rsidRPr="000164F7">
        <w:rPr>
          <w:bCs/>
          <w:sz w:val="24"/>
          <w:lang w:val="en-US"/>
        </w:rPr>
        <w:t xml:space="preserve"> </w:t>
      </w:r>
      <w:r w:rsidR="007D315B">
        <w:rPr>
          <w:bCs/>
          <w:sz w:val="24"/>
          <w:lang w:val="en-US"/>
        </w:rPr>
        <w:t>PVC</w:t>
      </w:r>
      <w:r w:rsidRPr="000164F7">
        <w:rPr>
          <w:bCs/>
          <w:sz w:val="24"/>
          <w:lang w:val="en-US"/>
        </w:rPr>
        <w:t xml:space="preserve">, </w:t>
      </w:r>
      <w:r w:rsidR="007F5361">
        <w:rPr>
          <w:bCs/>
          <w:sz w:val="24"/>
          <w:lang w:val="en-US"/>
        </w:rPr>
        <w:t>p</w:t>
      </w:r>
      <w:r w:rsidR="007F5361" w:rsidRPr="007F5361">
        <w:rPr>
          <w:bCs/>
          <w:sz w:val="24"/>
          <w:lang w:val="en-US"/>
        </w:rPr>
        <w:t>lasticized</w:t>
      </w:r>
      <w:r w:rsidR="007F5361" w:rsidRPr="000164F7">
        <w:rPr>
          <w:bCs/>
          <w:sz w:val="24"/>
          <w:lang w:val="en-US"/>
        </w:rPr>
        <w:t xml:space="preserve"> </w:t>
      </w:r>
      <w:r w:rsidR="007D315B">
        <w:rPr>
          <w:bCs/>
          <w:sz w:val="24"/>
          <w:lang w:val="en-US"/>
        </w:rPr>
        <w:t>PVC</w:t>
      </w:r>
      <w:r w:rsidR="007F5361" w:rsidRPr="000164F7">
        <w:rPr>
          <w:bCs/>
          <w:sz w:val="24"/>
          <w:lang w:val="en-US"/>
        </w:rPr>
        <w:t xml:space="preserve"> </w:t>
      </w:r>
      <w:r w:rsidRPr="00BB0A13">
        <w:rPr>
          <w:bCs/>
          <w:sz w:val="24"/>
          <w:lang w:val="en-US"/>
        </w:rPr>
        <w:t>and</w:t>
      </w:r>
      <w:r w:rsidRPr="000164F7">
        <w:rPr>
          <w:bCs/>
          <w:sz w:val="24"/>
          <w:lang w:val="en-US"/>
        </w:rPr>
        <w:t xml:space="preserve"> </w:t>
      </w:r>
      <w:r w:rsidR="007F5361" w:rsidRPr="00BB0A13">
        <w:rPr>
          <w:bCs/>
          <w:sz w:val="24"/>
          <w:lang w:val="en-US"/>
        </w:rPr>
        <w:t>polyethylene</w:t>
      </w:r>
      <w:r w:rsidR="007F5361" w:rsidRPr="000164F7">
        <w:rPr>
          <w:bCs/>
          <w:sz w:val="24"/>
          <w:lang w:val="en-US"/>
        </w:rPr>
        <w:t>.</w:t>
      </w:r>
    </w:p>
    <w:p w14:paraId="348BE127" w14:textId="77777777" w:rsidR="007F5361" w:rsidRDefault="00BB0A13" w:rsidP="000B5DD7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ind w:firstLine="0"/>
        <w:jc w:val="center"/>
        <w:rPr>
          <w:bCs/>
          <w:sz w:val="24"/>
          <w:lang w:val="en-US"/>
        </w:rPr>
      </w:pPr>
      <w:r w:rsidRPr="00BB0A13">
        <w:rPr>
          <w:bCs/>
          <w:sz w:val="24"/>
          <w:lang w:val="en-US"/>
        </w:rPr>
        <w:t>Qualit</w:t>
      </w:r>
      <w:r w:rsidR="00E47263">
        <w:rPr>
          <w:bCs/>
          <w:sz w:val="24"/>
          <w:lang w:val="en-US"/>
        </w:rPr>
        <w:t>y</w:t>
      </w:r>
      <w:r w:rsidRPr="00BB0A13">
        <w:rPr>
          <w:bCs/>
          <w:sz w:val="24"/>
          <w:lang w:val="en-US"/>
        </w:rPr>
        <w:t xml:space="preserve"> control methods. </w:t>
      </w:r>
    </w:p>
    <w:p w14:paraId="6F396F22" w14:textId="146CFF53" w:rsidR="00E11601" w:rsidRPr="00BB0A13" w:rsidRDefault="00BB0A13" w:rsidP="000B5DD7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ind w:firstLine="0"/>
        <w:jc w:val="center"/>
        <w:rPr>
          <w:b/>
          <w:bCs/>
          <w:sz w:val="24"/>
          <w:lang w:val="en-US"/>
        </w:rPr>
      </w:pPr>
      <w:r w:rsidRPr="00BB0A13">
        <w:rPr>
          <w:bCs/>
          <w:sz w:val="24"/>
          <w:lang w:val="en-US"/>
        </w:rPr>
        <w:t>Total requirements</w:t>
      </w:r>
      <w:bookmarkStart w:id="11" w:name="_GoBack"/>
      <w:bookmarkEnd w:id="11"/>
    </w:p>
    <w:p w14:paraId="09697107" w14:textId="77777777" w:rsidR="00E11601" w:rsidRPr="00BB0A13" w:rsidRDefault="00E11601">
      <w:pPr>
        <w:spacing w:line="240" w:lineRule="auto"/>
        <w:jc w:val="right"/>
        <w:rPr>
          <w:b/>
          <w:bCs/>
          <w:sz w:val="24"/>
          <w:lang w:val="en-US"/>
        </w:rPr>
      </w:pPr>
    </w:p>
    <w:p w14:paraId="2D21CED2" w14:textId="77777777" w:rsidR="00E11601" w:rsidRPr="001A0D1C" w:rsidRDefault="00E0259F">
      <w:pPr>
        <w:jc w:val="right"/>
        <w:rPr>
          <w:sz w:val="24"/>
          <w:szCs w:val="24"/>
          <w:lang w:val="en-US"/>
        </w:rPr>
      </w:pPr>
      <w:r w:rsidRPr="008511B6">
        <w:rPr>
          <w:b/>
          <w:bCs/>
          <w:sz w:val="24"/>
          <w:szCs w:val="24"/>
        </w:rPr>
        <w:t>Дата</w:t>
      </w:r>
      <w:r w:rsidRPr="001A0D1C">
        <w:rPr>
          <w:b/>
          <w:bCs/>
          <w:sz w:val="24"/>
          <w:szCs w:val="24"/>
          <w:lang w:val="en-US"/>
        </w:rPr>
        <w:t xml:space="preserve"> </w:t>
      </w:r>
      <w:r w:rsidRPr="008511B6">
        <w:rPr>
          <w:b/>
          <w:bCs/>
          <w:sz w:val="24"/>
          <w:szCs w:val="24"/>
        </w:rPr>
        <w:t>введения</w:t>
      </w:r>
      <w:r w:rsidRPr="001A0D1C">
        <w:rPr>
          <w:b/>
          <w:bCs/>
          <w:sz w:val="24"/>
          <w:szCs w:val="24"/>
          <w:lang w:val="en-US"/>
        </w:rPr>
        <w:t xml:space="preserve"> — ____—__—__ </w:t>
      </w:r>
    </w:p>
    <w:p w14:paraId="05080763" w14:textId="77777777" w:rsidR="00E11601" w:rsidRPr="001A0D1C" w:rsidRDefault="00E11601">
      <w:pPr>
        <w:rPr>
          <w:sz w:val="32"/>
          <w:szCs w:val="32"/>
          <w:lang w:val="en-US"/>
        </w:rPr>
      </w:pPr>
    </w:p>
    <w:p w14:paraId="2010242E" w14:textId="4013E519" w:rsidR="00E11601" w:rsidRDefault="00E0259F" w:rsidP="00652555">
      <w:pPr>
        <w:pStyle w:val="1"/>
        <w:numPr>
          <w:ilvl w:val="0"/>
          <w:numId w:val="4"/>
        </w:numPr>
        <w:ind w:left="993" w:hanging="284"/>
        <w:rPr>
          <w:sz w:val="24"/>
          <w:szCs w:val="24"/>
        </w:rPr>
      </w:pPr>
      <w:bookmarkStart w:id="12" w:name="_Toc203860007"/>
      <w:bookmarkStart w:id="13" w:name="_Toc203969304"/>
      <w:r>
        <w:t>Область применения</w:t>
      </w:r>
      <w:bookmarkEnd w:id="12"/>
      <w:bookmarkEnd w:id="13"/>
      <w:r>
        <w:t xml:space="preserve"> </w:t>
      </w:r>
    </w:p>
    <w:p w14:paraId="2648A991" w14:textId="23A9164F" w:rsidR="00E11601" w:rsidRPr="00F67812" w:rsidRDefault="00E0259F" w:rsidP="00101D09">
      <w:pPr>
        <w:pStyle w:val="aff1"/>
        <w:numPr>
          <w:ilvl w:val="0"/>
          <w:numId w:val="29"/>
        </w:numPr>
        <w:tabs>
          <w:tab w:val="left" w:pos="1276"/>
        </w:tabs>
        <w:ind w:left="0" w:firstLine="993"/>
        <w:rPr>
          <w:sz w:val="24"/>
          <w:szCs w:val="24"/>
        </w:rPr>
      </w:pPr>
      <w:r w:rsidRPr="00F67812">
        <w:rPr>
          <w:sz w:val="24"/>
          <w:szCs w:val="24"/>
        </w:rPr>
        <w:t xml:space="preserve">Настоящий стандарт </w:t>
      </w:r>
      <w:r w:rsidR="00613EC3">
        <w:rPr>
          <w:sz w:val="24"/>
          <w:szCs w:val="24"/>
        </w:rPr>
        <w:t xml:space="preserve">распространяется </w:t>
      </w:r>
      <w:bookmarkStart w:id="14" w:name="_Hlk204078233"/>
      <w:r w:rsidR="00613EC3">
        <w:rPr>
          <w:sz w:val="24"/>
          <w:szCs w:val="24"/>
        </w:rPr>
        <w:t xml:space="preserve">на </w:t>
      </w:r>
      <w:r w:rsidRPr="00F67812">
        <w:rPr>
          <w:sz w:val="24"/>
          <w:szCs w:val="24"/>
        </w:rPr>
        <w:t xml:space="preserve">методы </w:t>
      </w:r>
      <w:r w:rsidR="004723BE" w:rsidRPr="00F67812">
        <w:rPr>
          <w:sz w:val="24"/>
          <w:szCs w:val="24"/>
        </w:rPr>
        <w:t xml:space="preserve">контроля качества сварных соединений </w:t>
      </w:r>
      <w:r w:rsidR="00F91DD6">
        <w:rPr>
          <w:sz w:val="24"/>
          <w:szCs w:val="24"/>
        </w:rPr>
        <w:t xml:space="preserve">листов и пленок </w:t>
      </w:r>
      <w:r w:rsidR="004723BE" w:rsidRPr="00F67812">
        <w:rPr>
          <w:sz w:val="24"/>
          <w:szCs w:val="24"/>
        </w:rPr>
        <w:t>из непластифицированного поливинилхлорида, поливинилхлоридного пластиката</w:t>
      </w:r>
      <w:r w:rsidR="00073D59">
        <w:rPr>
          <w:sz w:val="24"/>
          <w:szCs w:val="24"/>
        </w:rPr>
        <w:t xml:space="preserve">, </w:t>
      </w:r>
      <w:r w:rsidR="004723BE" w:rsidRPr="00F67812">
        <w:rPr>
          <w:sz w:val="24"/>
          <w:szCs w:val="24"/>
        </w:rPr>
        <w:t>полиэтилена</w:t>
      </w:r>
      <w:r w:rsidR="00746BC3">
        <w:rPr>
          <w:sz w:val="24"/>
          <w:szCs w:val="24"/>
        </w:rPr>
        <w:t xml:space="preserve"> и других</w:t>
      </w:r>
      <w:r w:rsidR="00ED1DDA" w:rsidRPr="002E73B9">
        <w:rPr>
          <w:sz w:val="24"/>
          <w:szCs w:val="24"/>
          <w:highlight w:val="yellow"/>
        </w:rPr>
        <w:t xml:space="preserve"> </w:t>
      </w:r>
      <w:r w:rsidR="00073D59" w:rsidRPr="00746BC3">
        <w:rPr>
          <w:sz w:val="24"/>
          <w:szCs w:val="24"/>
        </w:rPr>
        <w:t>термопластов</w:t>
      </w:r>
      <w:r w:rsidR="004723BE" w:rsidRPr="00F67812">
        <w:rPr>
          <w:sz w:val="24"/>
          <w:szCs w:val="24"/>
        </w:rPr>
        <w:t>, выполненных всеми способами сварки.</w:t>
      </w:r>
    </w:p>
    <w:bookmarkEnd w:id="14"/>
    <w:p w14:paraId="0DEE8D4C" w14:textId="61D6DEB9" w:rsidR="00E11601" w:rsidRDefault="00E0259F" w:rsidP="00101D09">
      <w:pPr>
        <w:pStyle w:val="aff1"/>
        <w:numPr>
          <w:ilvl w:val="0"/>
          <w:numId w:val="29"/>
        </w:numPr>
        <w:tabs>
          <w:tab w:val="left" w:pos="1276"/>
        </w:tabs>
        <w:ind w:left="0" w:firstLine="993"/>
      </w:pPr>
      <w:r>
        <w:rPr>
          <w:sz w:val="24"/>
          <w:szCs w:val="24"/>
        </w:rPr>
        <w:t xml:space="preserve">Настоящий стандарт </w:t>
      </w:r>
      <w:r w:rsidR="004723BE" w:rsidRPr="004723BE">
        <w:rPr>
          <w:sz w:val="24"/>
          <w:szCs w:val="24"/>
        </w:rPr>
        <w:t>не устанавливает методы контроля качества сварных соединений труб.</w:t>
      </w:r>
    </w:p>
    <w:p w14:paraId="13AF5A81" w14:textId="77777777" w:rsidR="00E11601" w:rsidRDefault="00E11601">
      <w:pPr>
        <w:spacing w:line="240" w:lineRule="auto"/>
        <w:ind w:firstLine="0"/>
        <w:rPr>
          <w:i/>
          <w:sz w:val="24"/>
          <w:szCs w:val="24"/>
        </w:rPr>
      </w:pPr>
    </w:p>
    <w:p w14:paraId="6A06AD51" w14:textId="6E7935E5" w:rsidR="004723BE" w:rsidRPr="004723BE" w:rsidRDefault="004723BE" w:rsidP="00652555">
      <w:pPr>
        <w:pStyle w:val="1"/>
        <w:numPr>
          <w:ilvl w:val="0"/>
          <w:numId w:val="4"/>
        </w:numPr>
        <w:ind w:left="993" w:hanging="284"/>
      </w:pPr>
      <w:bookmarkStart w:id="15" w:name="_Toc203860008"/>
      <w:bookmarkStart w:id="16" w:name="_Toc203969305"/>
      <w:r>
        <w:t>Нормативные ссылки</w:t>
      </w:r>
      <w:bookmarkEnd w:id="15"/>
      <w:bookmarkEnd w:id="16"/>
      <w:r>
        <w:t xml:space="preserve"> </w:t>
      </w:r>
    </w:p>
    <w:p w14:paraId="1D33FA02" w14:textId="31A7A3FD" w:rsidR="004723BE" w:rsidRDefault="004723BE" w:rsidP="004723BE">
      <w:r w:rsidRPr="00BC64DA">
        <w:rPr>
          <w:sz w:val="24"/>
          <w:szCs w:val="24"/>
        </w:rPr>
        <w:t xml:space="preserve">В настоящем стандарте использованы нормативные ссылки на следующие межгосударственные стандарты </w:t>
      </w:r>
      <w:r w:rsidRPr="00BC64DA">
        <w:rPr>
          <w:rFonts w:eastAsia="Segoe UI Emoji"/>
          <w:sz w:val="24"/>
          <w:szCs w:val="24"/>
        </w:rPr>
        <w:t>документы:</w:t>
      </w:r>
    </w:p>
    <w:p w14:paraId="1D8B02ED" w14:textId="62E3C111" w:rsidR="00CF50A1" w:rsidRPr="00CF50A1" w:rsidRDefault="00CF50A1" w:rsidP="00CF50A1">
      <w:pPr>
        <w:rPr>
          <w:sz w:val="24"/>
          <w:szCs w:val="24"/>
        </w:rPr>
      </w:pPr>
      <w:r w:rsidRPr="00CF50A1">
        <w:rPr>
          <w:sz w:val="24"/>
          <w:szCs w:val="24"/>
        </w:rPr>
        <w:t>ГОСТ 4521 Реактивы. Ртуть (I) азотнокислая 2-водная. Технические условия</w:t>
      </w:r>
    </w:p>
    <w:p w14:paraId="78FBF1DF" w14:textId="77777777" w:rsidR="00CF50A1" w:rsidRPr="00CF50A1" w:rsidRDefault="00CF50A1" w:rsidP="00CF50A1">
      <w:pPr>
        <w:rPr>
          <w:sz w:val="24"/>
          <w:szCs w:val="24"/>
        </w:rPr>
      </w:pPr>
      <w:r w:rsidRPr="00CF50A1">
        <w:rPr>
          <w:sz w:val="24"/>
          <w:szCs w:val="24"/>
        </w:rPr>
        <w:t>ГОСТ 4647-2015 Пластмассы. Метод определения ударной вязкости по Шарпи</w:t>
      </w:r>
    </w:p>
    <w:p w14:paraId="747AE58E" w14:textId="153F178A" w:rsidR="00CF50A1" w:rsidRDefault="00CF50A1" w:rsidP="00CF50A1">
      <w:pPr>
        <w:rPr>
          <w:sz w:val="24"/>
          <w:szCs w:val="24"/>
        </w:rPr>
      </w:pPr>
      <w:r w:rsidRPr="00CF50A1">
        <w:rPr>
          <w:sz w:val="24"/>
          <w:szCs w:val="24"/>
        </w:rPr>
        <w:t>ГОСТ 4648 Пластмассы. Метод испытания на статический изгиб</w:t>
      </w:r>
    </w:p>
    <w:p w14:paraId="67BF7E5A" w14:textId="77777777" w:rsidR="00BC64DA" w:rsidRDefault="00BC64DA" w:rsidP="00CF50A1">
      <w:pPr>
        <w:rPr>
          <w:sz w:val="24"/>
          <w:szCs w:val="24"/>
        </w:rPr>
      </w:pPr>
    </w:p>
    <w:tbl>
      <w:tblPr>
        <w:tblStyle w:val="aff0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1"/>
      </w:tblGrid>
      <w:tr w:rsidR="00BC64DA" w14:paraId="6E1581BB" w14:textId="77777777" w:rsidTr="00BC64DA">
        <w:tc>
          <w:tcPr>
            <w:tcW w:w="9061" w:type="dxa"/>
            <w:tcBorders>
              <w:top w:val="single" w:sz="18" w:space="0" w:color="auto"/>
            </w:tcBorders>
          </w:tcPr>
          <w:p w14:paraId="09E33FDC" w14:textId="47E771B0" w:rsidR="00BC64DA" w:rsidRPr="008807D4" w:rsidRDefault="00BC64DA" w:rsidP="00CF50A1">
            <w:pPr>
              <w:ind w:firstLine="0"/>
              <w:rPr>
                <w:b/>
                <w:bCs/>
                <w:i/>
                <w:iCs/>
                <w:sz w:val="24"/>
                <w:szCs w:val="24"/>
              </w:rPr>
            </w:pPr>
            <w:r w:rsidRPr="008807D4">
              <w:rPr>
                <w:b/>
                <w:bCs/>
                <w:i/>
                <w:iCs/>
                <w:sz w:val="24"/>
                <w:szCs w:val="24"/>
              </w:rPr>
              <w:t>Проект, первая редакция</w:t>
            </w:r>
          </w:p>
        </w:tc>
      </w:tr>
    </w:tbl>
    <w:p w14:paraId="37E436C1" w14:textId="0D55F3C4" w:rsidR="00BC64DA" w:rsidRPr="00CF50A1" w:rsidRDefault="00BC64DA" w:rsidP="00CF50A1">
      <w:pPr>
        <w:rPr>
          <w:sz w:val="24"/>
          <w:szCs w:val="24"/>
        </w:rPr>
      </w:pPr>
    </w:p>
    <w:p w14:paraId="29C56802" w14:textId="22ECE9AA" w:rsidR="00CF50A1" w:rsidRPr="00CF50A1" w:rsidRDefault="00CF50A1" w:rsidP="00CF50A1">
      <w:pPr>
        <w:rPr>
          <w:sz w:val="24"/>
          <w:szCs w:val="24"/>
        </w:rPr>
      </w:pPr>
      <w:r w:rsidRPr="00CF50A1">
        <w:rPr>
          <w:sz w:val="24"/>
          <w:szCs w:val="24"/>
        </w:rPr>
        <w:lastRenderedPageBreak/>
        <w:t>ГОСТ</w:t>
      </w:r>
      <w:r>
        <w:rPr>
          <w:sz w:val="24"/>
          <w:szCs w:val="24"/>
        </w:rPr>
        <w:t> </w:t>
      </w:r>
      <w:r w:rsidRPr="00CF50A1">
        <w:rPr>
          <w:sz w:val="24"/>
          <w:szCs w:val="24"/>
        </w:rPr>
        <w:t>4919.1 Реактивы и особо чистые вещества. Методы приготовления растворов индикаторов</w:t>
      </w:r>
    </w:p>
    <w:p w14:paraId="1533CC1A" w14:textId="069950A2" w:rsidR="00CF50A1" w:rsidRPr="00CF50A1" w:rsidRDefault="00CF50A1" w:rsidP="00CF50A1">
      <w:pPr>
        <w:tabs>
          <w:tab w:val="left" w:pos="1934"/>
        </w:tabs>
        <w:rPr>
          <w:sz w:val="24"/>
          <w:szCs w:val="24"/>
        </w:rPr>
      </w:pPr>
      <w:r w:rsidRPr="00746BC3">
        <w:rPr>
          <w:sz w:val="24"/>
          <w:szCs w:val="24"/>
        </w:rPr>
        <w:t>ГОСТ</w:t>
      </w:r>
      <w:r w:rsidR="00CF1DFF" w:rsidRPr="00746BC3">
        <w:rPr>
          <w:sz w:val="24"/>
          <w:szCs w:val="24"/>
        </w:rPr>
        <w:t> </w:t>
      </w:r>
      <w:r w:rsidRPr="00746BC3">
        <w:rPr>
          <w:sz w:val="24"/>
          <w:szCs w:val="24"/>
        </w:rPr>
        <w:t>11262-2017</w:t>
      </w:r>
      <w:r w:rsidR="00CF1DFF" w:rsidRPr="00746BC3">
        <w:rPr>
          <w:sz w:val="24"/>
          <w:szCs w:val="24"/>
        </w:rPr>
        <w:t xml:space="preserve"> </w:t>
      </w:r>
      <w:r w:rsidR="002E73B9" w:rsidRPr="00746BC3">
        <w:rPr>
          <w:sz w:val="24"/>
          <w:szCs w:val="24"/>
        </w:rPr>
        <w:t>(</w:t>
      </w:r>
      <w:r w:rsidR="00CF1DFF" w:rsidRPr="00746BC3">
        <w:rPr>
          <w:sz w:val="24"/>
          <w:szCs w:val="24"/>
          <w:lang w:val="en-US"/>
        </w:rPr>
        <w:t>ISO</w:t>
      </w:r>
      <w:r w:rsidR="00CF1DFF" w:rsidRPr="00746BC3">
        <w:rPr>
          <w:sz w:val="24"/>
          <w:szCs w:val="24"/>
        </w:rPr>
        <w:t xml:space="preserve"> 527-2:2012)</w:t>
      </w:r>
      <w:r w:rsidRPr="00CF50A1">
        <w:rPr>
          <w:sz w:val="24"/>
          <w:szCs w:val="24"/>
        </w:rPr>
        <w:t xml:space="preserve"> Пластмассы. Метод испытания на растяжение</w:t>
      </w:r>
    </w:p>
    <w:p w14:paraId="7F29BDD6" w14:textId="4DF8D22C" w:rsidR="00CF50A1" w:rsidRPr="00CF50A1" w:rsidRDefault="00CF50A1" w:rsidP="00CF50A1">
      <w:pPr>
        <w:tabs>
          <w:tab w:val="left" w:pos="1934"/>
        </w:tabs>
        <w:rPr>
          <w:sz w:val="24"/>
          <w:szCs w:val="24"/>
        </w:rPr>
      </w:pPr>
      <w:r w:rsidRPr="00CF50A1">
        <w:rPr>
          <w:sz w:val="24"/>
          <w:szCs w:val="24"/>
        </w:rPr>
        <w:t>ГОСТ</w:t>
      </w:r>
      <w:r>
        <w:rPr>
          <w:sz w:val="24"/>
          <w:szCs w:val="24"/>
        </w:rPr>
        <w:t> </w:t>
      </w:r>
      <w:r w:rsidRPr="00CF50A1">
        <w:rPr>
          <w:sz w:val="24"/>
          <w:szCs w:val="24"/>
        </w:rPr>
        <w:t>12020 Пластмассы. Методы определения стойкости к действию химических сред</w:t>
      </w:r>
      <w:r w:rsidRPr="00CF50A1">
        <w:rPr>
          <w:sz w:val="24"/>
          <w:szCs w:val="24"/>
        </w:rPr>
        <w:tab/>
      </w:r>
    </w:p>
    <w:p w14:paraId="7F64A403" w14:textId="68B53417" w:rsidR="00CF50A1" w:rsidRPr="00CF50A1" w:rsidRDefault="00CF50A1" w:rsidP="00CF50A1">
      <w:pPr>
        <w:tabs>
          <w:tab w:val="left" w:pos="1934"/>
        </w:tabs>
        <w:rPr>
          <w:sz w:val="24"/>
          <w:szCs w:val="24"/>
        </w:rPr>
      </w:pPr>
      <w:r w:rsidRPr="00CF50A1">
        <w:rPr>
          <w:sz w:val="24"/>
          <w:szCs w:val="24"/>
        </w:rPr>
        <w:t>ГОСТ 14236 Пленки полимерные. Метод испытания на растяжение</w:t>
      </w:r>
    </w:p>
    <w:p w14:paraId="52F50F3C" w14:textId="37DB36D3" w:rsidR="00CF50A1" w:rsidRPr="00CF50A1" w:rsidRDefault="00CF50A1" w:rsidP="00CF50A1">
      <w:pPr>
        <w:tabs>
          <w:tab w:val="left" w:pos="1934"/>
        </w:tabs>
        <w:rPr>
          <w:sz w:val="24"/>
          <w:szCs w:val="24"/>
        </w:rPr>
      </w:pPr>
      <w:r w:rsidRPr="00CF50A1">
        <w:rPr>
          <w:sz w:val="24"/>
          <w:szCs w:val="24"/>
        </w:rPr>
        <w:t>ГОСТ</w:t>
      </w:r>
      <w:r>
        <w:rPr>
          <w:sz w:val="24"/>
          <w:szCs w:val="24"/>
        </w:rPr>
        <w:t> </w:t>
      </w:r>
      <w:r w:rsidRPr="00CF50A1">
        <w:rPr>
          <w:sz w:val="24"/>
          <w:szCs w:val="24"/>
        </w:rPr>
        <w:t>14359 Пластмассы. Методы механических испытаний. Общие требования</w:t>
      </w:r>
    </w:p>
    <w:p w14:paraId="1E564C49" w14:textId="239FD8C2" w:rsidR="00CF50A1" w:rsidRPr="00CF50A1" w:rsidRDefault="00CF50A1" w:rsidP="00CF50A1">
      <w:pPr>
        <w:tabs>
          <w:tab w:val="left" w:pos="1934"/>
        </w:tabs>
        <w:rPr>
          <w:sz w:val="24"/>
          <w:szCs w:val="24"/>
        </w:rPr>
      </w:pPr>
      <w:r w:rsidRPr="00CF50A1">
        <w:rPr>
          <w:sz w:val="24"/>
          <w:szCs w:val="24"/>
        </w:rPr>
        <w:t>ГОСТ</w:t>
      </w:r>
      <w:r w:rsidR="008765DF">
        <w:rPr>
          <w:sz w:val="24"/>
          <w:szCs w:val="24"/>
        </w:rPr>
        <w:t> </w:t>
      </w:r>
      <w:r w:rsidRPr="00CF50A1">
        <w:rPr>
          <w:sz w:val="24"/>
          <w:szCs w:val="24"/>
        </w:rPr>
        <w:t>16310 Соединения сварные из полиэтилена, полипропилена и винипласта. Основные типы, конструктивные элементы и размеры</w:t>
      </w:r>
    </w:p>
    <w:p w14:paraId="6FB95E0A" w14:textId="52CAA653" w:rsidR="00CF50A1" w:rsidRPr="00CF50A1" w:rsidRDefault="00CF50A1" w:rsidP="00CF50A1">
      <w:pPr>
        <w:tabs>
          <w:tab w:val="left" w:pos="1934"/>
        </w:tabs>
        <w:rPr>
          <w:sz w:val="24"/>
          <w:szCs w:val="24"/>
        </w:rPr>
      </w:pPr>
      <w:r w:rsidRPr="00CF50A1">
        <w:rPr>
          <w:sz w:val="24"/>
          <w:szCs w:val="24"/>
        </w:rPr>
        <w:t>ГОСТ</w:t>
      </w:r>
      <w:r w:rsidR="008765DF">
        <w:rPr>
          <w:sz w:val="24"/>
          <w:szCs w:val="24"/>
        </w:rPr>
        <w:t> </w:t>
      </w:r>
      <w:r w:rsidRPr="00CF50A1">
        <w:rPr>
          <w:sz w:val="24"/>
          <w:szCs w:val="24"/>
        </w:rPr>
        <w:t>24054 Изделия машиностроения и приборостроения. Методы испытаний на герметичность. Общие требования</w:t>
      </w:r>
    </w:p>
    <w:p w14:paraId="49599D6F" w14:textId="77777777" w:rsidR="004723BE" w:rsidRDefault="004723BE">
      <w:pPr>
        <w:spacing w:line="240" w:lineRule="auto"/>
        <w:ind w:firstLine="0"/>
        <w:rPr>
          <w:i/>
          <w:sz w:val="24"/>
          <w:szCs w:val="24"/>
        </w:rPr>
      </w:pPr>
    </w:p>
    <w:p w14:paraId="590AE236" w14:textId="77777777" w:rsidR="004723BE" w:rsidRDefault="00E0259F" w:rsidP="004723BE">
      <w:pPr>
        <w:spacing w:line="240" w:lineRule="auto"/>
        <w:rPr>
          <w:sz w:val="22"/>
          <w:szCs w:val="22"/>
        </w:rPr>
      </w:pPr>
      <w:r>
        <w:rPr>
          <w:spacing w:val="40"/>
          <w:sz w:val="22"/>
          <w:szCs w:val="22"/>
        </w:rPr>
        <w:t>Примечание</w:t>
      </w:r>
      <w:r>
        <w:rPr>
          <w:sz w:val="22"/>
          <w:szCs w:val="22"/>
        </w:rPr>
        <w:t xml:space="preserve"> – </w:t>
      </w:r>
      <w:r w:rsidR="004723BE" w:rsidRPr="004723BE">
        <w:rPr>
          <w:sz w:val="22"/>
          <w:szCs w:val="22"/>
        </w:rPr>
        <w:t>При пользовании настоящим стандартом целесообразно проверить действие ссылочных</w:t>
      </w:r>
      <w:r w:rsidR="004723BE">
        <w:rPr>
          <w:sz w:val="22"/>
          <w:szCs w:val="22"/>
        </w:rPr>
        <w:t xml:space="preserve"> </w:t>
      </w:r>
      <w:r w:rsidR="004723BE" w:rsidRPr="004723BE">
        <w:rPr>
          <w:sz w:val="22"/>
          <w:szCs w:val="22"/>
        </w:rPr>
        <w:t>стандартов и классификаторов на официальном интернет-сайте Межгосударственного совета по стандартизации,</w:t>
      </w:r>
      <w:r w:rsidR="004723BE">
        <w:rPr>
          <w:sz w:val="22"/>
          <w:szCs w:val="22"/>
        </w:rPr>
        <w:t xml:space="preserve"> </w:t>
      </w:r>
      <w:r w:rsidR="004723BE" w:rsidRPr="004723BE">
        <w:rPr>
          <w:sz w:val="22"/>
          <w:szCs w:val="22"/>
        </w:rPr>
        <w:t>метрологии и сертификации (www.easc.by) или по указателям национальных стандартов, издаваемым в</w:t>
      </w:r>
      <w:r w:rsidR="004723BE">
        <w:rPr>
          <w:sz w:val="22"/>
          <w:szCs w:val="22"/>
        </w:rPr>
        <w:t xml:space="preserve"> </w:t>
      </w:r>
      <w:r w:rsidR="004723BE" w:rsidRPr="004723BE">
        <w:rPr>
          <w:sz w:val="22"/>
          <w:szCs w:val="22"/>
        </w:rPr>
        <w:t>государствах, указанных в предисловии, или на официальных сайтах соответствующих национальных органов по</w:t>
      </w:r>
      <w:r w:rsidR="004723BE">
        <w:rPr>
          <w:sz w:val="22"/>
          <w:szCs w:val="22"/>
        </w:rPr>
        <w:t xml:space="preserve"> </w:t>
      </w:r>
      <w:r w:rsidR="004723BE" w:rsidRPr="004723BE">
        <w:rPr>
          <w:sz w:val="22"/>
          <w:szCs w:val="22"/>
        </w:rPr>
        <w:t>стандартизации. Если на документ дана недатированная ссылка, то следует использовать документ, действующий</w:t>
      </w:r>
      <w:r w:rsidR="004723BE">
        <w:rPr>
          <w:sz w:val="22"/>
          <w:szCs w:val="22"/>
        </w:rPr>
        <w:t xml:space="preserve"> </w:t>
      </w:r>
      <w:r w:rsidR="004723BE" w:rsidRPr="004723BE">
        <w:rPr>
          <w:sz w:val="22"/>
          <w:szCs w:val="22"/>
        </w:rPr>
        <w:t>на текущий момент, с учетом всех внесенных в него изменений. Если заменен ссылочный документ, на который</w:t>
      </w:r>
      <w:r w:rsidR="004723BE">
        <w:rPr>
          <w:sz w:val="22"/>
          <w:szCs w:val="22"/>
        </w:rPr>
        <w:t xml:space="preserve"> </w:t>
      </w:r>
      <w:r w:rsidR="004723BE" w:rsidRPr="004723BE">
        <w:rPr>
          <w:sz w:val="22"/>
          <w:szCs w:val="22"/>
        </w:rPr>
        <w:t>дана датированная ссылка, то следует использовать указанную версию этого документа. Если после принятия</w:t>
      </w:r>
      <w:r w:rsidR="004723BE">
        <w:rPr>
          <w:sz w:val="22"/>
          <w:szCs w:val="22"/>
        </w:rPr>
        <w:t xml:space="preserve"> </w:t>
      </w:r>
      <w:r w:rsidR="004723BE" w:rsidRPr="004723BE">
        <w:rPr>
          <w:sz w:val="22"/>
          <w:szCs w:val="22"/>
        </w:rPr>
        <w:t>настоящего стандарта в ссылочный документ, на который дана датированная ссылка, внесено изменение, затрагивающее</w:t>
      </w:r>
      <w:r w:rsidR="004723BE">
        <w:rPr>
          <w:sz w:val="22"/>
          <w:szCs w:val="22"/>
        </w:rPr>
        <w:t xml:space="preserve"> </w:t>
      </w:r>
      <w:r w:rsidR="004723BE" w:rsidRPr="004723BE">
        <w:rPr>
          <w:sz w:val="22"/>
          <w:szCs w:val="22"/>
        </w:rPr>
        <w:t>положение, на которое дана ссылка, то это положение применяется без учета данного изменения. Если</w:t>
      </w:r>
      <w:r w:rsidR="004723BE">
        <w:rPr>
          <w:sz w:val="22"/>
          <w:szCs w:val="22"/>
        </w:rPr>
        <w:t xml:space="preserve"> </w:t>
      </w:r>
      <w:r w:rsidR="004723BE" w:rsidRPr="004723BE">
        <w:rPr>
          <w:sz w:val="22"/>
          <w:szCs w:val="22"/>
        </w:rPr>
        <w:t>ссылочный документ отменен без замены, то положение, в котором дана ссылка на него, применяется в части, не</w:t>
      </w:r>
      <w:r w:rsidR="004723BE">
        <w:rPr>
          <w:sz w:val="22"/>
          <w:szCs w:val="22"/>
        </w:rPr>
        <w:t xml:space="preserve"> </w:t>
      </w:r>
      <w:r w:rsidR="004723BE" w:rsidRPr="004723BE">
        <w:rPr>
          <w:sz w:val="22"/>
          <w:szCs w:val="22"/>
        </w:rPr>
        <w:t>затрагивающей эту ссылку.</w:t>
      </w:r>
    </w:p>
    <w:p w14:paraId="1ED10E93" w14:textId="77777777" w:rsidR="004723BE" w:rsidRDefault="004723BE" w:rsidP="004723BE">
      <w:pPr>
        <w:rPr>
          <w:sz w:val="22"/>
          <w:szCs w:val="22"/>
        </w:rPr>
      </w:pPr>
    </w:p>
    <w:p w14:paraId="2D2C8239" w14:textId="41EFAB10" w:rsidR="00E11601" w:rsidRPr="004723BE" w:rsidRDefault="00E0259F" w:rsidP="00652555">
      <w:pPr>
        <w:pStyle w:val="1"/>
        <w:numPr>
          <w:ilvl w:val="0"/>
          <w:numId w:val="4"/>
        </w:numPr>
        <w:ind w:left="993" w:hanging="284"/>
      </w:pPr>
      <w:bookmarkStart w:id="17" w:name="_Toc203860009"/>
      <w:bookmarkStart w:id="18" w:name="_Toc203969306"/>
      <w:r>
        <w:t>Термины</w:t>
      </w:r>
      <w:r w:rsidR="00101D09">
        <w:t xml:space="preserve"> и</w:t>
      </w:r>
      <w:r>
        <w:t xml:space="preserve"> определения</w:t>
      </w:r>
      <w:bookmarkEnd w:id="17"/>
      <w:bookmarkEnd w:id="18"/>
    </w:p>
    <w:p w14:paraId="1F8C9DCD" w14:textId="3B9BE9D2" w:rsidR="00E11601" w:rsidRDefault="00E0259F" w:rsidP="00F67812">
      <w:pPr>
        <w:pStyle w:val="FORMATTEXT"/>
        <w:numPr>
          <w:ilvl w:val="0"/>
          <w:numId w:val="6"/>
        </w:numPr>
        <w:tabs>
          <w:tab w:val="left" w:pos="1276"/>
        </w:tabs>
        <w:spacing w:line="360" w:lineRule="auto"/>
        <w:ind w:left="0" w:firstLine="709"/>
        <w:jc w:val="both"/>
        <w:rPr>
          <w:sz w:val="24"/>
          <w:szCs w:val="24"/>
        </w:rPr>
      </w:pPr>
      <w:r>
        <w:rPr>
          <w:rStyle w:val="aa"/>
          <w:rFonts w:eastAsia="Calibri"/>
          <w:color w:val="000000"/>
          <w:sz w:val="24"/>
          <w:szCs w:val="24"/>
          <w:u w:val="none"/>
        </w:rPr>
        <w:t>В настоящем стандарте применены термины по</w:t>
      </w:r>
      <w:bookmarkStart w:id="19" w:name="_Hlk203921051"/>
      <w:r w:rsidR="00BC64DA">
        <w:rPr>
          <w:rStyle w:val="aa"/>
          <w:rFonts w:eastAsia="Calibri"/>
          <w:color w:val="000000"/>
          <w:sz w:val="24"/>
          <w:szCs w:val="24"/>
          <w:u w:val="none"/>
        </w:rPr>
        <w:t xml:space="preserve"> ГОСТ 4647, </w:t>
      </w:r>
      <w:hyperlink r:id="rId20" w:history="1">
        <w:r w:rsidR="00E11601">
          <w:rPr>
            <w:rStyle w:val="aa"/>
            <w:rFonts w:eastAsia="Calibri"/>
            <w:color w:val="000000"/>
            <w:sz w:val="24"/>
            <w:szCs w:val="24"/>
            <w:u w:val="none"/>
          </w:rPr>
          <w:t>ГОСТ 4648</w:t>
        </w:r>
      </w:hyperlink>
      <w:bookmarkEnd w:id="19"/>
      <w:r w:rsidR="00BC64DA">
        <w:rPr>
          <w:sz w:val="24"/>
          <w:szCs w:val="24"/>
        </w:rPr>
        <w:t>.</w:t>
      </w:r>
    </w:p>
    <w:p w14:paraId="4790EDB2" w14:textId="2F857D2F" w:rsidR="00E11601" w:rsidRDefault="00E0259F" w:rsidP="00652555">
      <w:pPr>
        <w:pStyle w:val="1"/>
        <w:numPr>
          <w:ilvl w:val="0"/>
          <w:numId w:val="4"/>
        </w:numPr>
        <w:ind w:left="993" w:hanging="284"/>
        <w:rPr>
          <w:sz w:val="24"/>
          <w:szCs w:val="24"/>
        </w:rPr>
      </w:pPr>
      <w:bookmarkStart w:id="20" w:name="_Toc203860010"/>
      <w:bookmarkStart w:id="21" w:name="_Toc203969307"/>
      <w:r>
        <w:t>Общие требования</w:t>
      </w:r>
      <w:bookmarkEnd w:id="20"/>
      <w:bookmarkEnd w:id="21"/>
    </w:p>
    <w:p w14:paraId="7EF462E6" w14:textId="43DCFF8F" w:rsidR="00C93777" w:rsidRPr="00C93777" w:rsidRDefault="00C93777" w:rsidP="004723BE">
      <w:pPr>
        <w:pStyle w:val="aff1"/>
        <w:numPr>
          <w:ilvl w:val="0"/>
          <w:numId w:val="2"/>
        </w:numPr>
        <w:tabs>
          <w:tab w:val="left" w:pos="1276"/>
        </w:tabs>
        <w:ind w:left="0" w:firstLine="709"/>
        <w:rPr>
          <w:sz w:val="24"/>
          <w:szCs w:val="24"/>
        </w:rPr>
      </w:pPr>
      <w:r w:rsidRPr="00C93777">
        <w:rPr>
          <w:sz w:val="24"/>
          <w:szCs w:val="24"/>
        </w:rPr>
        <w:t xml:space="preserve">Предусматриваются следующие методы контроля сварных соединений: </w:t>
      </w:r>
    </w:p>
    <w:p w14:paraId="544A0C22" w14:textId="77777777" w:rsidR="00C93777" w:rsidRPr="00C93777" w:rsidRDefault="00C93777" w:rsidP="00C93777">
      <w:pPr>
        <w:pStyle w:val="aff1"/>
        <w:numPr>
          <w:ilvl w:val="0"/>
          <w:numId w:val="3"/>
        </w:numPr>
        <w:ind w:left="993" w:right="286" w:hanging="284"/>
        <w:rPr>
          <w:sz w:val="24"/>
          <w:szCs w:val="24"/>
        </w:rPr>
      </w:pPr>
      <w:r w:rsidRPr="00C93777">
        <w:rPr>
          <w:sz w:val="24"/>
          <w:szCs w:val="24"/>
        </w:rPr>
        <w:t xml:space="preserve">наружный осмотр и обмер; </w:t>
      </w:r>
    </w:p>
    <w:p w14:paraId="66200F82" w14:textId="00ADA484" w:rsidR="00C93777" w:rsidRPr="00C93777" w:rsidRDefault="00C93777" w:rsidP="00C93777">
      <w:pPr>
        <w:pStyle w:val="aff1"/>
        <w:numPr>
          <w:ilvl w:val="0"/>
          <w:numId w:val="3"/>
        </w:numPr>
        <w:ind w:left="993" w:right="286" w:hanging="284"/>
        <w:rPr>
          <w:sz w:val="24"/>
          <w:szCs w:val="24"/>
        </w:rPr>
      </w:pPr>
      <w:r w:rsidRPr="00C93777">
        <w:rPr>
          <w:sz w:val="24"/>
          <w:szCs w:val="24"/>
        </w:rPr>
        <w:t xml:space="preserve">механические испытания на растяжение, изгиб и ударную вязкость; </w:t>
      </w:r>
    </w:p>
    <w:p w14:paraId="4F71316A" w14:textId="58B26D0A" w:rsidR="00C93777" w:rsidRPr="00C93777" w:rsidRDefault="00C93777" w:rsidP="00C93777">
      <w:pPr>
        <w:pStyle w:val="aff1"/>
        <w:numPr>
          <w:ilvl w:val="0"/>
          <w:numId w:val="3"/>
        </w:numPr>
        <w:ind w:left="993" w:right="286" w:hanging="284"/>
        <w:rPr>
          <w:sz w:val="24"/>
          <w:szCs w:val="24"/>
        </w:rPr>
      </w:pPr>
      <w:r w:rsidRPr="00C93777">
        <w:rPr>
          <w:sz w:val="24"/>
          <w:szCs w:val="24"/>
        </w:rPr>
        <w:lastRenderedPageBreak/>
        <w:t xml:space="preserve">испытания на герметичность. </w:t>
      </w:r>
    </w:p>
    <w:p w14:paraId="52B7D0DD" w14:textId="1E6AA865" w:rsidR="00F01363" w:rsidRPr="00F01363" w:rsidRDefault="00F01363" w:rsidP="00F01363">
      <w:pPr>
        <w:pStyle w:val="aff1"/>
        <w:numPr>
          <w:ilvl w:val="0"/>
          <w:numId w:val="2"/>
        </w:numPr>
        <w:tabs>
          <w:tab w:val="left" w:pos="1276"/>
        </w:tabs>
        <w:ind w:left="0" w:firstLine="709"/>
        <w:rPr>
          <w:sz w:val="24"/>
          <w:szCs w:val="24"/>
        </w:rPr>
      </w:pPr>
      <w:r w:rsidRPr="00F01363">
        <w:rPr>
          <w:sz w:val="24"/>
          <w:szCs w:val="24"/>
        </w:rPr>
        <w:t>Указанные методы должны применяться при контроле качества</w:t>
      </w:r>
      <w:r w:rsidR="00D3474B">
        <w:rPr>
          <w:sz w:val="24"/>
          <w:szCs w:val="24"/>
        </w:rPr>
        <w:t xml:space="preserve"> сварных</w:t>
      </w:r>
      <w:r w:rsidRPr="00F01363">
        <w:rPr>
          <w:sz w:val="24"/>
          <w:szCs w:val="24"/>
        </w:rPr>
        <w:t xml:space="preserve"> </w:t>
      </w:r>
      <w:r w:rsidR="00D3474B">
        <w:rPr>
          <w:sz w:val="24"/>
          <w:szCs w:val="24"/>
        </w:rPr>
        <w:t>соединений</w:t>
      </w:r>
      <w:r w:rsidRPr="00F01363">
        <w:rPr>
          <w:sz w:val="24"/>
          <w:szCs w:val="24"/>
        </w:rPr>
        <w:t xml:space="preserve"> готовых изделий путем испытания образцов, изготовленных из изделий или из контрольных сварных соединений (проб). Испытания на герметичность </w:t>
      </w:r>
      <w:r>
        <w:rPr>
          <w:sz w:val="24"/>
          <w:szCs w:val="24"/>
        </w:rPr>
        <w:t xml:space="preserve">следует </w:t>
      </w:r>
      <w:r w:rsidRPr="00F01363">
        <w:rPr>
          <w:sz w:val="24"/>
          <w:szCs w:val="24"/>
        </w:rPr>
        <w:t>провод</w:t>
      </w:r>
      <w:r>
        <w:rPr>
          <w:sz w:val="24"/>
          <w:szCs w:val="24"/>
        </w:rPr>
        <w:t>ить</w:t>
      </w:r>
      <w:r w:rsidRPr="00F01363">
        <w:rPr>
          <w:sz w:val="24"/>
          <w:szCs w:val="24"/>
        </w:rPr>
        <w:t xml:space="preserve"> только на готовых изделиях. </w:t>
      </w:r>
    </w:p>
    <w:p w14:paraId="3BD7B90E" w14:textId="02B301CA" w:rsidR="00C93777" w:rsidRPr="00F01363" w:rsidRDefault="00F01363" w:rsidP="00F01363">
      <w:pPr>
        <w:pStyle w:val="aff1"/>
        <w:tabs>
          <w:tab w:val="left" w:pos="1276"/>
        </w:tabs>
        <w:ind w:left="0"/>
        <w:rPr>
          <w:sz w:val="24"/>
          <w:szCs w:val="24"/>
        </w:rPr>
      </w:pPr>
      <w:r w:rsidRPr="00F01363">
        <w:rPr>
          <w:sz w:val="24"/>
          <w:szCs w:val="24"/>
        </w:rPr>
        <w:t>Допускается применять другие методы контроля, не предусмотренные настоящим стандартом, по специальной технической документации, утвержденной в установленном порядке.</w:t>
      </w:r>
    </w:p>
    <w:p w14:paraId="519EE0BC" w14:textId="66136085" w:rsidR="00F01363" w:rsidRPr="00F01363" w:rsidRDefault="00F01363" w:rsidP="00F67812">
      <w:pPr>
        <w:pStyle w:val="aff1"/>
        <w:numPr>
          <w:ilvl w:val="0"/>
          <w:numId w:val="2"/>
        </w:numPr>
        <w:tabs>
          <w:tab w:val="left" w:pos="1276"/>
        </w:tabs>
        <w:ind w:left="0" w:firstLine="709"/>
      </w:pPr>
      <w:r w:rsidRPr="00F01363">
        <w:rPr>
          <w:sz w:val="24"/>
          <w:szCs w:val="24"/>
        </w:rPr>
        <w:t>Если изделия, выполненные методом сварки, должны эксплуатироваться в условиях агрессивных сред, сварны</w:t>
      </w:r>
      <w:r w:rsidR="00073D59">
        <w:rPr>
          <w:sz w:val="24"/>
          <w:szCs w:val="24"/>
        </w:rPr>
        <w:t>е</w:t>
      </w:r>
      <w:r w:rsidRPr="00F01363">
        <w:rPr>
          <w:sz w:val="24"/>
          <w:szCs w:val="24"/>
        </w:rPr>
        <w:t xml:space="preserve"> соединени</w:t>
      </w:r>
      <w:r w:rsidR="00073D59">
        <w:rPr>
          <w:sz w:val="24"/>
          <w:szCs w:val="24"/>
        </w:rPr>
        <w:t>я</w:t>
      </w:r>
      <w:r w:rsidRPr="00F01363">
        <w:rPr>
          <w:sz w:val="24"/>
          <w:szCs w:val="24"/>
        </w:rPr>
        <w:t xml:space="preserve"> необходимо выдерживать в этих средах, а затем испытывать на растяжение, </w:t>
      </w:r>
    </w:p>
    <w:p w14:paraId="1AEF9DBE" w14:textId="04519104" w:rsidR="00E11601" w:rsidRDefault="00F01363" w:rsidP="00F01363">
      <w:pPr>
        <w:tabs>
          <w:tab w:val="left" w:pos="1276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изгиб, ударную вязкость </w:t>
      </w:r>
      <w:r w:rsidRPr="00F01363">
        <w:rPr>
          <w:sz w:val="24"/>
          <w:szCs w:val="24"/>
        </w:rPr>
        <w:t xml:space="preserve">(в зависимости от условий работы изделия). Длительность выдержки образцов сварных соединений в среде и выбор метода испытаний – по </w:t>
      </w:r>
      <w:bookmarkStart w:id="22" w:name="_Hlk203921071"/>
      <w:r w:rsidRPr="00F01363">
        <w:rPr>
          <w:sz w:val="24"/>
          <w:szCs w:val="24"/>
        </w:rPr>
        <w:t>ГОСТ 12020</w:t>
      </w:r>
      <w:bookmarkEnd w:id="22"/>
      <w:r w:rsidRPr="00F01363">
        <w:rPr>
          <w:sz w:val="24"/>
          <w:szCs w:val="24"/>
        </w:rPr>
        <w:t>.</w:t>
      </w:r>
    </w:p>
    <w:p w14:paraId="193753AB" w14:textId="4619DA73" w:rsidR="00F01363" w:rsidRDefault="00F01363" w:rsidP="00F01363">
      <w:pPr>
        <w:pStyle w:val="aff1"/>
        <w:numPr>
          <w:ilvl w:val="0"/>
          <w:numId w:val="2"/>
        </w:numPr>
        <w:tabs>
          <w:tab w:val="left" w:pos="1276"/>
        </w:tabs>
        <w:ind w:left="0" w:firstLine="709"/>
        <w:rPr>
          <w:sz w:val="24"/>
          <w:szCs w:val="24"/>
        </w:rPr>
      </w:pPr>
      <w:r w:rsidRPr="00F01363">
        <w:rPr>
          <w:sz w:val="24"/>
          <w:szCs w:val="24"/>
        </w:rPr>
        <w:t>Свариваемая проба должна быть из того же материала, что и готовое изделие. Материал пробы (по составу, виду, марке, толщине), технологический режим сварки</w:t>
      </w:r>
      <w:r w:rsidR="00440684">
        <w:rPr>
          <w:sz w:val="24"/>
          <w:szCs w:val="24"/>
        </w:rPr>
        <w:t xml:space="preserve"> (</w:t>
      </w:r>
      <w:r w:rsidRPr="00F01363">
        <w:rPr>
          <w:sz w:val="24"/>
          <w:szCs w:val="24"/>
        </w:rPr>
        <w:t>в т</w:t>
      </w:r>
      <w:r w:rsidR="00440684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440684">
        <w:rPr>
          <w:sz w:val="24"/>
          <w:szCs w:val="24"/>
        </w:rPr>
        <w:t>ч</w:t>
      </w:r>
      <w:r w:rsidRPr="00F01363">
        <w:rPr>
          <w:sz w:val="24"/>
          <w:szCs w:val="24"/>
        </w:rPr>
        <w:t xml:space="preserve"> использование присадочного материала или сварные </w:t>
      </w:r>
      <w:r w:rsidR="00073D59">
        <w:rPr>
          <w:sz w:val="24"/>
          <w:szCs w:val="24"/>
        </w:rPr>
        <w:t>швы</w:t>
      </w:r>
      <w:r w:rsidR="00073D59" w:rsidRPr="00F01363">
        <w:rPr>
          <w:sz w:val="24"/>
          <w:szCs w:val="24"/>
        </w:rPr>
        <w:t xml:space="preserve"> </w:t>
      </w:r>
      <w:r w:rsidRPr="00F01363">
        <w:rPr>
          <w:sz w:val="24"/>
          <w:szCs w:val="24"/>
        </w:rPr>
        <w:t>без него</w:t>
      </w:r>
      <w:r w:rsidR="00440684">
        <w:rPr>
          <w:sz w:val="24"/>
          <w:szCs w:val="24"/>
        </w:rPr>
        <w:t>)</w:t>
      </w:r>
      <w:r w:rsidRPr="00F01363">
        <w:rPr>
          <w:sz w:val="24"/>
          <w:szCs w:val="24"/>
        </w:rPr>
        <w:t>, а также условия выполнения сварного соединения пробы должны быть такими же, как и при изготовлении изделия.</w:t>
      </w:r>
    </w:p>
    <w:p w14:paraId="54574A31" w14:textId="1FB7117B" w:rsidR="00BF4A0A" w:rsidRDefault="00BF4A0A" w:rsidP="00BF4A0A">
      <w:pPr>
        <w:pStyle w:val="aff1"/>
        <w:numPr>
          <w:ilvl w:val="0"/>
          <w:numId w:val="2"/>
        </w:numPr>
        <w:tabs>
          <w:tab w:val="left" w:pos="1276"/>
        </w:tabs>
        <w:ind w:left="0" w:firstLine="709"/>
        <w:rPr>
          <w:sz w:val="24"/>
          <w:szCs w:val="24"/>
        </w:rPr>
      </w:pPr>
      <w:r w:rsidRPr="00BF4A0A">
        <w:rPr>
          <w:sz w:val="24"/>
          <w:szCs w:val="24"/>
        </w:rPr>
        <w:t>Перед испытанием шов сварного соединения и околошовная зона должны быть очищены или промыты от загрязнений, затрудняющих осмотр, на ширину не менее 10 мм по обе стороны шва. Очистку следует производить сух</w:t>
      </w:r>
      <w:r w:rsidR="00FE0EF7">
        <w:rPr>
          <w:sz w:val="24"/>
          <w:szCs w:val="24"/>
        </w:rPr>
        <w:t>ой</w:t>
      </w:r>
      <w:r w:rsidRPr="00BF4A0A">
        <w:rPr>
          <w:sz w:val="24"/>
          <w:szCs w:val="24"/>
        </w:rPr>
        <w:t xml:space="preserve"> или увлажненн</w:t>
      </w:r>
      <w:r w:rsidR="00FE0EF7">
        <w:rPr>
          <w:sz w:val="24"/>
          <w:szCs w:val="24"/>
        </w:rPr>
        <w:t>ой</w:t>
      </w:r>
      <w:r w:rsidRPr="00BF4A0A">
        <w:rPr>
          <w:sz w:val="24"/>
          <w:szCs w:val="24"/>
        </w:rPr>
        <w:t xml:space="preserve"> </w:t>
      </w:r>
      <w:r w:rsidR="00FE0EF7">
        <w:rPr>
          <w:sz w:val="24"/>
          <w:szCs w:val="24"/>
        </w:rPr>
        <w:t>тканью</w:t>
      </w:r>
      <w:r w:rsidRPr="00BF4A0A">
        <w:rPr>
          <w:sz w:val="24"/>
          <w:szCs w:val="24"/>
        </w:rPr>
        <w:t xml:space="preserve"> из растительных волокон с дальнейшей протиркой и просушкой. Загрязнения смазками, маслами или другими жирами необходимо устранить обезжириванием контролируемой поверхности образца с помощью спирта, ацетона или специальным обезжиривающим составов. Не рекомендуется производить очистку и обезжиривание цветными и синтетическими волокнистыми тканями.</w:t>
      </w:r>
    </w:p>
    <w:p w14:paraId="2C493D82" w14:textId="22E7F45F" w:rsidR="00FE0EF7" w:rsidRDefault="00FE0EF7" w:rsidP="00BF4A0A">
      <w:pPr>
        <w:pStyle w:val="aff1"/>
        <w:numPr>
          <w:ilvl w:val="0"/>
          <w:numId w:val="2"/>
        </w:numPr>
        <w:tabs>
          <w:tab w:val="left" w:pos="1276"/>
        </w:tabs>
        <w:ind w:left="0" w:firstLine="709"/>
        <w:rPr>
          <w:sz w:val="24"/>
          <w:szCs w:val="24"/>
        </w:rPr>
      </w:pPr>
      <w:r w:rsidRPr="00FE0EF7">
        <w:rPr>
          <w:sz w:val="24"/>
          <w:szCs w:val="24"/>
        </w:rPr>
        <w:t xml:space="preserve">Условные изображения и обозначения типов и конструкций сварных соединений </w:t>
      </w:r>
      <w:r w:rsidRPr="00F01363">
        <w:rPr>
          <w:sz w:val="24"/>
          <w:szCs w:val="24"/>
        </w:rPr>
        <w:t>–</w:t>
      </w:r>
      <w:r w:rsidRPr="00FE0EF7">
        <w:rPr>
          <w:sz w:val="24"/>
          <w:szCs w:val="24"/>
        </w:rPr>
        <w:t xml:space="preserve"> по </w:t>
      </w:r>
      <w:bookmarkStart w:id="23" w:name="_Hlk203921083"/>
      <w:r w:rsidRPr="00FE0EF7">
        <w:rPr>
          <w:sz w:val="24"/>
          <w:szCs w:val="24"/>
        </w:rPr>
        <w:t>ГОСТ 16310</w:t>
      </w:r>
      <w:bookmarkEnd w:id="23"/>
      <w:r w:rsidRPr="00FE0EF7">
        <w:rPr>
          <w:sz w:val="24"/>
          <w:szCs w:val="24"/>
        </w:rPr>
        <w:t>.</w:t>
      </w:r>
    </w:p>
    <w:p w14:paraId="3C37248C" w14:textId="37969410" w:rsidR="00573001" w:rsidRDefault="00573001" w:rsidP="00BF4A0A">
      <w:pPr>
        <w:pStyle w:val="aff1"/>
        <w:numPr>
          <w:ilvl w:val="0"/>
          <w:numId w:val="2"/>
        </w:numPr>
        <w:tabs>
          <w:tab w:val="left" w:pos="1276"/>
        </w:tabs>
        <w:ind w:left="0" w:firstLine="709"/>
        <w:rPr>
          <w:sz w:val="24"/>
          <w:szCs w:val="24"/>
        </w:rPr>
      </w:pPr>
      <w:r w:rsidRPr="00573001">
        <w:rPr>
          <w:sz w:val="24"/>
          <w:szCs w:val="24"/>
        </w:rPr>
        <w:t>Тип и конструкция сварного соединения пробы должны быть такими же, как и контролируемого изделия.</w:t>
      </w:r>
    </w:p>
    <w:p w14:paraId="692A2614" w14:textId="4C574E34" w:rsidR="00573001" w:rsidRPr="00BF4A0A" w:rsidRDefault="00573001" w:rsidP="00BF4A0A">
      <w:pPr>
        <w:pStyle w:val="aff1"/>
        <w:numPr>
          <w:ilvl w:val="0"/>
          <w:numId w:val="2"/>
        </w:numPr>
        <w:tabs>
          <w:tab w:val="left" w:pos="1276"/>
        </w:tabs>
        <w:ind w:left="0" w:firstLine="709"/>
        <w:rPr>
          <w:sz w:val="24"/>
          <w:szCs w:val="24"/>
        </w:rPr>
      </w:pPr>
      <w:r w:rsidRPr="00573001">
        <w:rPr>
          <w:sz w:val="24"/>
          <w:szCs w:val="24"/>
        </w:rPr>
        <w:lastRenderedPageBreak/>
        <w:t xml:space="preserve">При проведении испытаний должны соблюдаться действующие правила и инструкции по охране труда, промышленной </w:t>
      </w:r>
      <w:r>
        <w:rPr>
          <w:sz w:val="24"/>
          <w:szCs w:val="24"/>
        </w:rPr>
        <w:t xml:space="preserve">и </w:t>
      </w:r>
      <w:r w:rsidRPr="00573001">
        <w:rPr>
          <w:sz w:val="24"/>
          <w:szCs w:val="24"/>
        </w:rPr>
        <w:t>пожарной безопасности.</w:t>
      </w:r>
    </w:p>
    <w:p w14:paraId="473AAF11" w14:textId="6B1C252C" w:rsidR="00E11601" w:rsidRDefault="00652555" w:rsidP="00652555">
      <w:pPr>
        <w:pStyle w:val="1"/>
        <w:numPr>
          <w:ilvl w:val="0"/>
          <w:numId w:val="4"/>
        </w:numPr>
        <w:ind w:left="993" w:hanging="284"/>
        <w:rPr>
          <w:sz w:val="24"/>
          <w:szCs w:val="24"/>
        </w:rPr>
      </w:pPr>
      <w:bookmarkStart w:id="24" w:name="_Toc203860011"/>
      <w:bookmarkStart w:id="25" w:name="_Toc203969308"/>
      <w:r>
        <w:t>Отбор образцов</w:t>
      </w:r>
      <w:bookmarkEnd w:id="24"/>
      <w:bookmarkEnd w:id="25"/>
      <w:r>
        <w:t xml:space="preserve"> </w:t>
      </w:r>
    </w:p>
    <w:p w14:paraId="315AF738" w14:textId="7FE65111" w:rsidR="00E11601" w:rsidRPr="00652555" w:rsidRDefault="00652555" w:rsidP="00F67812">
      <w:pPr>
        <w:pStyle w:val="aff1"/>
        <w:numPr>
          <w:ilvl w:val="0"/>
          <w:numId w:val="5"/>
        </w:numPr>
        <w:tabs>
          <w:tab w:val="left" w:pos="1276"/>
        </w:tabs>
        <w:ind w:left="0" w:firstLine="709"/>
        <w:rPr>
          <w:sz w:val="24"/>
          <w:szCs w:val="24"/>
        </w:rPr>
      </w:pPr>
      <w:r w:rsidRPr="00652555">
        <w:rPr>
          <w:sz w:val="24"/>
          <w:szCs w:val="24"/>
        </w:rPr>
        <w:t>При изготовлении проб сварны</w:t>
      </w:r>
      <w:r w:rsidR="00DD2209">
        <w:rPr>
          <w:sz w:val="24"/>
          <w:szCs w:val="24"/>
        </w:rPr>
        <w:t>е</w:t>
      </w:r>
      <w:r w:rsidRPr="00652555">
        <w:rPr>
          <w:sz w:val="24"/>
          <w:szCs w:val="24"/>
        </w:rPr>
        <w:t xml:space="preserve"> соединени</w:t>
      </w:r>
      <w:r w:rsidR="00DD2209">
        <w:rPr>
          <w:sz w:val="24"/>
          <w:szCs w:val="24"/>
        </w:rPr>
        <w:t>я</w:t>
      </w:r>
      <w:r w:rsidRPr="00652555">
        <w:rPr>
          <w:sz w:val="24"/>
          <w:szCs w:val="24"/>
        </w:rPr>
        <w:t xml:space="preserve"> должны располагаться, как показано на рисунках 1-5.</w:t>
      </w:r>
    </w:p>
    <w:p w14:paraId="3E5FD701" w14:textId="272252F6" w:rsidR="00F67812" w:rsidRDefault="00345533" w:rsidP="00F67812">
      <w:pPr>
        <w:spacing w:line="259" w:lineRule="auto"/>
        <w:ind w:right="2867" w:firstLine="0"/>
        <w:jc w:val="right"/>
      </w:pPr>
      <w:r>
        <w:rPr>
          <w:noProof/>
        </w:rPr>
        <w:drawing>
          <wp:inline distT="0" distB="0" distL="0" distR="0" wp14:anchorId="6AD567BA" wp14:editId="062DDC26">
            <wp:extent cx="5400000" cy="3085888"/>
            <wp:effectExtent l="0" t="0" r="0" b="635"/>
            <wp:docPr id="523236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3685" name=""/>
                    <pic:cNvPicPr/>
                  </pic:nvPicPr>
                  <pic:blipFill rotWithShape="1">
                    <a:blip r:embed="rId21"/>
                    <a:srcRect l="5450" t="34136" r="43135" b="13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85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7812">
        <w:t xml:space="preserve"> </w:t>
      </w:r>
    </w:p>
    <w:p w14:paraId="7DC8277D" w14:textId="77777777" w:rsidR="00F67812" w:rsidRDefault="00F67812" w:rsidP="00F67812">
      <w:pPr>
        <w:spacing w:line="259" w:lineRule="auto"/>
        <w:ind w:left="4844" w:firstLine="0"/>
        <w:jc w:val="left"/>
      </w:pPr>
      <w:r>
        <w:t xml:space="preserve"> </w:t>
      </w:r>
    </w:p>
    <w:p w14:paraId="029FD65B" w14:textId="2E6CEC36" w:rsidR="00F67812" w:rsidRPr="007A46D3" w:rsidRDefault="00461628" w:rsidP="007A46D3">
      <w:pPr>
        <w:ind w:right="286" w:firstLine="0"/>
        <w:jc w:val="center"/>
        <w:rPr>
          <w:sz w:val="24"/>
          <w:szCs w:val="24"/>
        </w:rPr>
      </w:pPr>
      <w:r w:rsidRPr="007A46D3">
        <w:rPr>
          <w:sz w:val="24"/>
          <w:szCs w:val="24"/>
        </w:rPr>
        <w:t>Рисунок 1 – Проба типа 1. Стыков</w:t>
      </w:r>
      <w:r w:rsidR="007A46D3" w:rsidRPr="007A46D3">
        <w:rPr>
          <w:sz w:val="24"/>
          <w:szCs w:val="24"/>
        </w:rPr>
        <w:t>о</w:t>
      </w:r>
      <w:r w:rsidR="00DD2209">
        <w:rPr>
          <w:sz w:val="24"/>
          <w:szCs w:val="24"/>
        </w:rPr>
        <w:t>е</w:t>
      </w:r>
      <w:r w:rsidR="007A46D3" w:rsidRPr="007A46D3">
        <w:rPr>
          <w:sz w:val="24"/>
          <w:szCs w:val="24"/>
        </w:rPr>
        <w:t xml:space="preserve"> </w:t>
      </w:r>
      <w:r w:rsidRPr="007A46D3">
        <w:rPr>
          <w:sz w:val="24"/>
          <w:szCs w:val="24"/>
        </w:rPr>
        <w:t>сварно</w:t>
      </w:r>
      <w:r w:rsidR="00DD2209">
        <w:rPr>
          <w:sz w:val="24"/>
          <w:szCs w:val="24"/>
        </w:rPr>
        <w:t>е</w:t>
      </w:r>
      <w:r w:rsidRPr="007A46D3">
        <w:rPr>
          <w:sz w:val="24"/>
          <w:szCs w:val="24"/>
        </w:rPr>
        <w:t xml:space="preserve"> соединени</w:t>
      </w:r>
      <w:r w:rsidR="00DD2209">
        <w:rPr>
          <w:sz w:val="24"/>
          <w:szCs w:val="24"/>
        </w:rPr>
        <w:t>е</w:t>
      </w:r>
    </w:p>
    <w:p w14:paraId="4FBB5373" w14:textId="77777777" w:rsidR="00F67812" w:rsidRDefault="00F67812" w:rsidP="00F67812">
      <w:pPr>
        <w:spacing w:line="259" w:lineRule="auto"/>
        <w:ind w:left="4844" w:firstLine="0"/>
        <w:jc w:val="left"/>
      </w:pPr>
      <w:r>
        <w:t xml:space="preserve"> </w:t>
      </w:r>
    </w:p>
    <w:p w14:paraId="751AF01F" w14:textId="783E6153" w:rsidR="00F67812" w:rsidRDefault="002508FE" w:rsidP="00F67812">
      <w:pPr>
        <w:spacing w:line="259" w:lineRule="auto"/>
        <w:ind w:right="3032" w:firstLine="0"/>
        <w:jc w:val="right"/>
      </w:pPr>
      <w:r>
        <w:rPr>
          <w:noProof/>
        </w:rPr>
        <w:drawing>
          <wp:inline distT="0" distB="0" distL="0" distR="0" wp14:anchorId="0C289408" wp14:editId="051A68B5">
            <wp:extent cx="5400000" cy="3059020"/>
            <wp:effectExtent l="0" t="0" r="0" b="8255"/>
            <wp:docPr id="11759680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968018" name=""/>
                    <pic:cNvPicPr/>
                  </pic:nvPicPr>
                  <pic:blipFill rotWithShape="1">
                    <a:blip r:embed="rId22"/>
                    <a:srcRect l="10637" t="23964" r="38592" b="24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5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7812">
        <w:t xml:space="preserve"> </w:t>
      </w:r>
    </w:p>
    <w:p w14:paraId="257ABD90" w14:textId="4B197114" w:rsidR="00F67812" w:rsidRDefault="00F67812" w:rsidP="007A46D3">
      <w:pPr>
        <w:spacing w:line="259" w:lineRule="auto"/>
        <w:ind w:left="4844" w:firstLine="0"/>
        <w:jc w:val="center"/>
      </w:pPr>
    </w:p>
    <w:p w14:paraId="23F2D39C" w14:textId="4B114F31" w:rsidR="00461628" w:rsidRPr="007A46D3" w:rsidRDefault="00461628" w:rsidP="007A46D3">
      <w:pPr>
        <w:ind w:right="286" w:firstLine="0"/>
        <w:jc w:val="center"/>
        <w:rPr>
          <w:sz w:val="24"/>
          <w:szCs w:val="24"/>
        </w:rPr>
      </w:pPr>
      <w:r w:rsidRPr="007A46D3">
        <w:rPr>
          <w:sz w:val="24"/>
          <w:szCs w:val="24"/>
        </w:rPr>
        <w:t xml:space="preserve">Рисунок 2 – Проба типа 2. </w:t>
      </w:r>
      <w:r w:rsidR="007A46D3" w:rsidRPr="007A46D3">
        <w:rPr>
          <w:sz w:val="24"/>
          <w:szCs w:val="24"/>
        </w:rPr>
        <w:t>Нахлест</w:t>
      </w:r>
      <w:r w:rsidR="007A46D3">
        <w:rPr>
          <w:sz w:val="24"/>
          <w:szCs w:val="24"/>
        </w:rPr>
        <w:t>очн</w:t>
      </w:r>
      <w:r w:rsidR="00DD2209">
        <w:rPr>
          <w:sz w:val="24"/>
          <w:szCs w:val="24"/>
        </w:rPr>
        <w:t>ое</w:t>
      </w:r>
      <w:r w:rsidR="007A46D3">
        <w:rPr>
          <w:sz w:val="24"/>
          <w:szCs w:val="24"/>
        </w:rPr>
        <w:t xml:space="preserve"> </w:t>
      </w:r>
      <w:r w:rsidRPr="007A46D3">
        <w:rPr>
          <w:sz w:val="24"/>
          <w:szCs w:val="24"/>
        </w:rPr>
        <w:t>сварно</w:t>
      </w:r>
      <w:r w:rsidR="00DD2209">
        <w:rPr>
          <w:sz w:val="24"/>
          <w:szCs w:val="24"/>
        </w:rPr>
        <w:t>е</w:t>
      </w:r>
      <w:r w:rsidRPr="007A46D3">
        <w:rPr>
          <w:sz w:val="24"/>
          <w:szCs w:val="24"/>
        </w:rPr>
        <w:t xml:space="preserve"> соединени</w:t>
      </w:r>
      <w:r w:rsidR="00DD2209">
        <w:rPr>
          <w:sz w:val="24"/>
          <w:szCs w:val="24"/>
        </w:rPr>
        <w:t>е</w:t>
      </w:r>
    </w:p>
    <w:p w14:paraId="1FEA0F30" w14:textId="77777777" w:rsidR="00F67812" w:rsidRDefault="00F67812" w:rsidP="00F67812">
      <w:pPr>
        <w:spacing w:line="259" w:lineRule="auto"/>
        <w:ind w:left="4844" w:firstLine="0"/>
        <w:jc w:val="left"/>
      </w:pPr>
      <w:r>
        <w:t xml:space="preserve"> </w:t>
      </w:r>
    </w:p>
    <w:p w14:paraId="71556E64" w14:textId="77777777" w:rsidR="00F67812" w:rsidRDefault="00F67812" w:rsidP="00F67812">
      <w:pPr>
        <w:spacing w:line="259" w:lineRule="auto"/>
        <w:ind w:left="4844" w:firstLine="0"/>
        <w:jc w:val="left"/>
      </w:pPr>
      <w:r>
        <w:t xml:space="preserve"> </w:t>
      </w:r>
    </w:p>
    <w:p w14:paraId="04D87FD2" w14:textId="511BF499" w:rsidR="00F67812" w:rsidRDefault="00F67812" w:rsidP="00F67812">
      <w:pPr>
        <w:spacing w:line="259" w:lineRule="auto"/>
        <w:ind w:left="4844" w:firstLine="0"/>
        <w:jc w:val="left"/>
      </w:pPr>
    </w:p>
    <w:p w14:paraId="00AC5117" w14:textId="61718C10" w:rsidR="00F67812" w:rsidRDefault="002508FE" w:rsidP="00F67812">
      <w:pPr>
        <w:spacing w:line="259" w:lineRule="auto"/>
        <w:ind w:right="3040" w:firstLine="0"/>
        <w:jc w:val="right"/>
      </w:pPr>
      <w:r>
        <w:rPr>
          <w:noProof/>
        </w:rPr>
        <w:drawing>
          <wp:inline distT="0" distB="0" distL="0" distR="0" wp14:anchorId="5C172DC8" wp14:editId="381AFF51">
            <wp:extent cx="5400000" cy="3024364"/>
            <wp:effectExtent l="0" t="0" r="0" b="5080"/>
            <wp:docPr id="16231591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159171" name=""/>
                    <pic:cNvPicPr/>
                  </pic:nvPicPr>
                  <pic:blipFill rotWithShape="1">
                    <a:blip r:embed="rId23"/>
                    <a:srcRect l="10929" t="33356" r="37529" b="15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24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7812">
        <w:t xml:space="preserve"> </w:t>
      </w:r>
    </w:p>
    <w:p w14:paraId="6DAFA2DD" w14:textId="77777777" w:rsidR="00F67812" w:rsidRDefault="00F67812" w:rsidP="00F67812">
      <w:pPr>
        <w:spacing w:line="259" w:lineRule="auto"/>
        <w:ind w:left="4844" w:firstLine="0"/>
        <w:jc w:val="left"/>
      </w:pPr>
      <w:r>
        <w:t xml:space="preserve"> </w:t>
      </w:r>
    </w:p>
    <w:p w14:paraId="2421F8B5" w14:textId="0D16C896" w:rsidR="007A46D3" w:rsidRPr="007A46D3" w:rsidRDefault="007A46D3" w:rsidP="007A46D3">
      <w:pPr>
        <w:ind w:right="286" w:firstLine="0"/>
        <w:jc w:val="center"/>
        <w:rPr>
          <w:sz w:val="24"/>
          <w:szCs w:val="24"/>
        </w:rPr>
      </w:pPr>
      <w:r w:rsidRPr="007A46D3"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t>3</w:t>
      </w:r>
      <w:r w:rsidRPr="007A46D3">
        <w:rPr>
          <w:sz w:val="24"/>
          <w:szCs w:val="24"/>
        </w:rPr>
        <w:t xml:space="preserve"> – Проба типа </w:t>
      </w:r>
      <w:r>
        <w:rPr>
          <w:sz w:val="24"/>
          <w:szCs w:val="24"/>
        </w:rPr>
        <w:t>3</w:t>
      </w:r>
      <w:r w:rsidRPr="007A46D3">
        <w:rPr>
          <w:sz w:val="24"/>
          <w:szCs w:val="24"/>
        </w:rPr>
        <w:t>. Нахлест</w:t>
      </w:r>
      <w:r>
        <w:rPr>
          <w:sz w:val="24"/>
          <w:szCs w:val="24"/>
        </w:rPr>
        <w:t>очн</w:t>
      </w:r>
      <w:r w:rsidR="00DD2209">
        <w:rPr>
          <w:sz w:val="24"/>
          <w:szCs w:val="24"/>
        </w:rPr>
        <w:t>ое</w:t>
      </w:r>
      <w:r>
        <w:rPr>
          <w:sz w:val="24"/>
          <w:szCs w:val="24"/>
        </w:rPr>
        <w:t xml:space="preserve"> </w:t>
      </w:r>
      <w:r w:rsidRPr="007A46D3">
        <w:rPr>
          <w:sz w:val="24"/>
          <w:szCs w:val="24"/>
        </w:rPr>
        <w:t>сварно</w:t>
      </w:r>
      <w:r w:rsidR="00DD2209">
        <w:rPr>
          <w:sz w:val="24"/>
          <w:szCs w:val="24"/>
        </w:rPr>
        <w:t>е</w:t>
      </w:r>
      <w:r w:rsidRPr="007A46D3">
        <w:rPr>
          <w:sz w:val="24"/>
          <w:szCs w:val="24"/>
        </w:rPr>
        <w:t xml:space="preserve"> соединени</w:t>
      </w:r>
      <w:r w:rsidR="00DD2209">
        <w:rPr>
          <w:sz w:val="24"/>
          <w:szCs w:val="24"/>
        </w:rPr>
        <w:t>е</w:t>
      </w:r>
    </w:p>
    <w:p w14:paraId="7F22ED65" w14:textId="77777777" w:rsidR="007A46D3" w:rsidRDefault="007A46D3">
      <w:pPr>
        <w:rPr>
          <w:sz w:val="24"/>
          <w:szCs w:val="24"/>
        </w:rPr>
      </w:pPr>
    </w:p>
    <w:p w14:paraId="0F62B752" w14:textId="1195E147" w:rsidR="007A46D3" w:rsidRDefault="007A46D3" w:rsidP="007A46D3">
      <w:pPr>
        <w:ind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3DF01146" wp14:editId="47E7CC99">
            <wp:extent cx="5400000" cy="3078828"/>
            <wp:effectExtent l="0" t="0" r="0" b="7620"/>
            <wp:docPr id="14409946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994697" name=""/>
                    <pic:cNvPicPr/>
                  </pic:nvPicPr>
                  <pic:blipFill rotWithShape="1">
                    <a:blip r:embed="rId24"/>
                    <a:srcRect l="8487" t="31145" r="38690" b="15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78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A742BA" w14:textId="5BFCDFBF" w:rsidR="007A46D3" w:rsidRPr="007A46D3" w:rsidRDefault="007A46D3" w:rsidP="007A46D3">
      <w:pPr>
        <w:ind w:right="286" w:firstLine="0"/>
        <w:jc w:val="center"/>
        <w:rPr>
          <w:sz w:val="24"/>
          <w:szCs w:val="24"/>
        </w:rPr>
      </w:pPr>
      <w:r w:rsidRPr="007A46D3"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t>4</w:t>
      </w:r>
      <w:r w:rsidRPr="007A46D3">
        <w:rPr>
          <w:sz w:val="24"/>
          <w:szCs w:val="24"/>
        </w:rPr>
        <w:t xml:space="preserve"> – Проба типа </w:t>
      </w:r>
      <w:r>
        <w:rPr>
          <w:sz w:val="24"/>
          <w:szCs w:val="24"/>
        </w:rPr>
        <w:t>4</w:t>
      </w:r>
      <w:r w:rsidRPr="007A46D3">
        <w:rPr>
          <w:sz w:val="24"/>
          <w:szCs w:val="24"/>
        </w:rPr>
        <w:t>. Нахлест</w:t>
      </w:r>
      <w:r>
        <w:rPr>
          <w:sz w:val="24"/>
          <w:szCs w:val="24"/>
        </w:rPr>
        <w:t>очн</w:t>
      </w:r>
      <w:r w:rsidR="00DD2209">
        <w:rPr>
          <w:sz w:val="24"/>
          <w:szCs w:val="24"/>
        </w:rPr>
        <w:t>ое</w:t>
      </w:r>
      <w:r w:rsidRPr="007A46D3">
        <w:rPr>
          <w:sz w:val="24"/>
          <w:szCs w:val="24"/>
        </w:rPr>
        <w:t xml:space="preserve"> сварно</w:t>
      </w:r>
      <w:r w:rsidR="00DD2209">
        <w:rPr>
          <w:sz w:val="24"/>
          <w:szCs w:val="24"/>
        </w:rPr>
        <w:t>е</w:t>
      </w:r>
      <w:r w:rsidRPr="007A46D3">
        <w:rPr>
          <w:sz w:val="24"/>
          <w:szCs w:val="24"/>
        </w:rPr>
        <w:t xml:space="preserve"> соединени</w:t>
      </w:r>
      <w:r w:rsidR="00DD2209">
        <w:rPr>
          <w:sz w:val="24"/>
          <w:szCs w:val="24"/>
        </w:rPr>
        <w:t>е</w:t>
      </w:r>
    </w:p>
    <w:p w14:paraId="60D4DBC9" w14:textId="77777777" w:rsidR="007A46D3" w:rsidRDefault="007A46D3">
      <w:pPr>
        <w:rPr>
          <w:sz w:val="24"/>
          <w:szCs w:val="24"/>
        </w:rPr>
      </w:pPr>
    </w:p>
    <w:p w14:paraId="6C7FD38F" w14:textId="77777777" w:rsidR="007A46D3" w:rsidRDefault="007A46D3">
      <w:pPr>
        <w:rPr>
          <w:sz w:val="24"/>
          <w:szCs w:val="24"/>
        </w:rPr>
      </w:pPr>
    </w:p>
    <w:p w14:paraId="0A0A4499" w14:textId="77777777" w:rsidR="007A46D3" w:rsidRDefault="007A46D3">
      <w:pPr>
        <w:rPr>
          <w:sz w:val="24"/>
          <w:szCs w:val="24"/>
        </w:rPr>
      </w:pPr>
    </w:p>
    <w:p w14:paraId="73A2ACB0" w14:textId="77777777" w:rsidR="007A46D3" w:rsidRDefault="007A46D3">
      <w:pPr>
        <w:rPr>
          <w:sz w:val="24"/>
          <w:szCs w:val="24"/>
        </w:rPr>
      </w:pPr>
    </w:p>
    <w:p w14:paraId="2D1C1C94" w14:textId="77777777" w:rsidR="00F67812" w:rsidRDefault="00F67812" w:rsidP="00F67812">
      <w:pPr>
        <w:spacing w:line="259" w:lineRule="auto"/>
        <w:ind w:left="4844" w:firstLine="0"/>
        <w:jc w:val="left"/>
      </w:pPr>
      <w:r>
        <w:t xml:space="preserve"> </w:t>
      </w:r>
    </w:p>
    <w:p w14:paraId="04DB6594" w14:textId="68799E70" w:rsidR="00F67812" w:rsidRDefault="00461628" w:rsidP="00F67812">
      <w:pPr>
        <w:spacing w:line="259" w:lineRule="auto"/>
        <w:ind w:right="250" w:firstLine="0"/>
        <w:jc w:val="center"/>
      </w:pPr>
      <w:r>
        <w:rPr>
          <w:noProof/>
        </w:rPr>
        <w:drawing>
          <wp:inline distT="0" distB="0" distL="0" distR="0" wp14:anchorId="1CC01B1C" wp14:editId="57CAE557">
            <wp:extent cx="5400000" cy="3036147"/>
            <wp:effectExtent l="0" t="0" r="0" b="0"/>
            <wp:docPr id="17341480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148075" name=""/>
                    <pic:cNvPicPr/>
                  </pic:nvPicPr>
                  <pic:blipFill rotWithShape="1">
                    <a:blip r:embed="rId25"/>
                    <a:srcRect l="11553" t="29324" r="37099" b="19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6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7812">
        <w:t xml:space="preserve"> </w:t>
      </w:r>
    </w:p>
    <w:p w14:paraId="6FD4813B" w14:textId="77777777" w:rsidR="00F67812" w:rsidRDefault="00F67812" w:rsidP="00F67812">
      <w:pPr>
        <w:spacing w:line="259" w:lineRule="auto"/>
        <w:ind w:right="250" w:firstLine="0"/>
        <w:jc w:val="center"/>
      </w:pPr>
      <w:r>
        <w:t xml:space="preserve"> </w:t>
      </w:r>
    </w:p>
    <w:p w14:paraId="4128CF5E" w14:textId="534E6655" w:rsidR="007A46D3" w:rsidRPr="007A46D3" w:rsidRDefault="007A46D3" w:rsidP="007A46D3">
      <w:pPr>
        <w:ind w:right="286" w:firstLine="0"/>
        <w:jc w:val="center"/>
        <w:rPr>
          <w:sz w:val="24"/>
          <w:szCs w:val="24"/>
        </w:rPr>
      </w:pPr>
      <w:r w:rsidRPr="007A46D3"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t>5</w:t>
      </w:r>
      <w:r w:rsidRPr="007A46D3">
        <w:rPr>
          <w:sz w:val="24"/>
          <w:szCs w:val="24"/>
        </w:rPr>
        <w:t xml:space="preserve"> – Проба типа </w:t>
      </w:r>
      <w:r>
        <w:rPr>
          <w:sz w:val="24"/>
          <w:szCs w:val="24"/>
        </w:rPr>
        <w:t>5</w:t>
      </w:r>
      <w:r w:rsidRPr="007A46D3">
        <w:rPr>
          <w:sz w:val="24"/>
          <w:szCs w:val="24"/>
        </w:rPr>
        <w:t xml:space="preserve">. </w:t>
      </w:r>
      <w:r>
        <w:rPr>
          <w:sz w:val="24"/>
          <w:szCs w:val="24"/>
        </w:rPr>
        <w:t>Т-образн</w:t>
      </w:r>
      <w:r w:rsidR="00DD2209">
        <w:rPr>
          <w:sz w:val="24"/>
          <w:szCs w:val="24"/>
        </w:rPr>
        <w:t>ое</w:t>
      </w:r>
      <w:r>
        <w:rPr>
          <w:sz w:val="24"/>
          <w:szCs w:val="24"/>
        </w:rPr>
        <w:t xml:space="preserve"> </w:t>
      </w:r>
      <w:r w:rsidRPr="007A46D3">
        <w:rPr>
          <w:sz w:val="24"/>
          <w:szCs w:val="24"/>
        </w:rPr>
        <w:t>сварно</w:t>
      </w:r>
      <w:r w:rsidR="00DD2209">
        <w:rPr>
          <w:sz w:val="24"/>
          <w:szCs w:val="24"/>
        </w:rPr>
        <w:t>е</w:t>
      </w:r>
      <w:r w:rsidRPr="007A46D3">
        <w:rPr>
          <w:sz w:val="24"/>
          <w:szCs w:val="24"/>
        </w:rPr>
        <w:t xml:space="preserve"> соединени</w:t>
      </w:r>
      <w:r w:rsidR="00DD2209">
        <w:rPr>
          <w:sz w:val="24"/>
          <w:szCs w:val="24"/>
        </w:rPr>
        <w:t>е</w:t>
      </w:r>
    </w:p>
    <w:p w14:paraId="1D854073" w14:textId="77777777" w:rsidR="00F67812" w:rsidRDefault="00F67812" w:rsidP="00F67812">
      <w:pPr>
        <w:spacing w:line="259" w:lineRule="auto"/>
        <w:ind w:right="250" w:firstLine="0"/>
        <w:jc w:val="center"/>
      </w:pPr>
      <w:r>
        <w:t xml:space="preserve"> </w:t>
      </w:r>
    </w:p>
    <w:p w14:paraId="0DC5CE6C" w14:textId="60E2F7BA" w:rsidR="00652555" w:rsidRDefault="00F67812" w:rsidP="008765DF">
      <w:pPr>
        <w:pStyle w:val="aff1"/>
        <w:numPr>
          <w:ilvl w:val="0"/>
          <w:numId w:val="5"/>
        </w:numPr>
        <w:tabs>
          <w:tab w:val="left" w:pos="1276"/>
        </w:tabs>
        <w:ind w:left="0" w:firstLine="709"/>
        <w:rPr>
          <w:sz w:val="24"/>
          <w:szCs w:val="24"/>
        </w:rPr>
      </w:pPr>
      <w:r w:rsidRPr="00F67812">
        <w:rPr>
          <w:sz w:val="24"/>
          <w:szCs w:val="24"/>
        </w:rPr>
        <w:t>Для испытаний стыковых, нахлесточных и T-образных соединений должны применяться:</w:t>
      </w:r>
    </w:p>
    <w:p w14:paraId="7EE028F9" w14:textId="01B8BA4D" w:rsidR="00FE1846" w:rsidRPr="00FE1846" w:rsidRDefault="00FE1846" w:rsidP="008765DF">
      <w:pPr>
        <w:pStyle w:val="aff1"/>
        <w:numPr>
          <w:ilvl w:val="0"/>
          <w:numId w:val="3"/>
        </w:numPr>
        <w:tabs>
          <w:tab w:val="left" w:pos="709"/>
          <w:tab w:val="left" w:pos="993"/>
        </w:tabs>
        <w:ind w:left="0" w:right="286" w:firstLine="709"/>
        <w:rPr>
          <w:sz w:val="24"/>
          <w:szCs w:val="24"/>
        </w:rPr>
      </w:pPr>
      <w:r w:rsidRPr="00FE1846">
        <w:rPr>
          <w:sz w:val="24"/>
          <w:szCs w:val="24"/>
        </w:rPr>
        <w:t xml:space="preserve">проба типа 1 </w:t>
      </w:r>
      <w:r w:rsidR="007A46D3" w:rsidRPr="007A46D3">
        <w:rPr>
          <w:sz w:val="24"/>
          <w:szCs w:val="24"/>
        </w:rPr>
        <w:t>–</w:t>
      </w:r>
      <w:r w:rsidRPr="00FE1846">
        <w:rPr>
          <w:sz w:val="24"/>
          <w:szCs w:val="24"/>
        </w:rPr>
        <w:t xml:space="preserve"> для испытаний на растяжение, изгиб и ударную вязкость сварных</w:t>
      </w:r>
      <w:r>
        <w:rPr>
          <w:sz w:val="24"/>
          <w:szCs w:val="24"/>
        </w:rPr>
        <w:t xml:space="preserve"> </w:t>
      </w:r>
      <w:r w:rsidRPr="00FE1846">
        <w:rPr>
          <w:sz w:val="24"/>
          <w:szCs w:val="24"/>
        </w:rPr>
        <w:t xml:space="preserve">соединений из листовых материалов; </w:t>
      </w:r>
    </w:p>
    <w:p w14:paraId="0E287F6A" w14:textId="26CFD346" w:rsidR="00FE1846" w:rsidRDefault="00FE1846" w:rsidP="008765DF">
      <w:pPr>
        <w:pStyle w:val="aff1"/>
        <w:numPr>
          <w:ilvl w:val="0"/>
          <w:numId w:val="3"/>
        </w:numPr>
        <w:tabs>
          <w:tab w:val="left" w:pos="709"/>
          <w:tab w:val="left" w:pos="993"/>
        </w:tabs>
        <w:ind w:left="0" w:right="286" w:firstLine="709"/>
        <w:rPr>
          <w:sz w:val="24"/>
          <w:szCs w:val="24"/>
        </w:rPr>
      </w:pPr>
      <w:r w:rsidRPr="00FE1846">
        <w:rPr>
          <w:sz w:val="24"/>
          <w:szCs w:val="24"/>
        </w:rPr>
        <w:t xml:space="preserve"> пробы типов 2-5 </w:t>
      </w:r>
      <w:r w:rsidR="007A46D3" w:rsidRPr="007A46D3">
        <w:rPr>
          <w:sz w:val="24"/>
          <w:szCs w:val="24"/>
        </w:rPr>
        <w:t>–</w:t>
      </w:r>
      <w:r w:rsidRPr="00FE1846">
        <w:rPr>
          <w:sz w:val="24"/>
          <w:szCs w:val="24"/>
        </w:rPr>
        <w:t xml:space="preserve"> для испытаний на растяжение сварных соединений из пленочных материалов. </w:t>
      </w:r>
    </w:p>
    <w:p w14:paraId="08E0B8E8" w14:textId="0DE8D9DC" w:rsidR="00FE1846" w:rsidRPr="00FE1846" w:rsidRDefault="00FE1846" w:rsidP="008765DF">
      <w:pPr>
        <w:pStyle w:val="aff1"/>
        <w:numPr>
          <w:ilvl w:val="0"/>
          <w:numId w:val="5"/>
        </w:numPr>
        <w:tabs>
          <w:tab w:val="left" w:pos="1276"/>
        </w:tabs>
        <w:ind w:left="0" w:firstLine="709"/>
        <w:rPr>
          <w:sz w:val="24"/>
          <w:szCs w:val="24"/>
        </w:rPr>
      </w:pPr>
      <w:r w:rsidRPr="00FE1846">
        <w:rPr>
          <w:sz w:val="24"/>
          <w:szCs w:val="24"/>
        </w:rPr>
        <w:t xml:space="preserve">Испытания сварных соединений методом изгиба с приложением </w:t>
      </w:r>
      <w:r w:rsidR="004A6ED6">
        <w:rPr>
          <w:sz w:val="24"/>
          <w:szCs w:val="24"/>
        </w:rPr>
        <w:t xml:space="preserve">внешнего </w:t>
      </w:r>
      <w:r w:rsidRPr="00FE1846">
        <w:rPr>
          <w:sz w:val="24"/>
          <w:szCs w:val="24"/>
        </w:rPr>
        <w:t xml:space="preserve">усилия проводят на образцах из листовых материалов (полиэтилена и непластифицированного поливинилхлорида). Размеры образцов должны </w:t>
      </w:r>
      <w:r w:rsidR="004A6ED6">
        <w:rPr>
          <w:sz w:val="24"/>
          <w:szCs w:val="24"/>
        </w:rPr>
        <w:t>соответствовать следующим показателям и значениям</w:t>
      </w:r>
      <w:r w:rsidRPr="00FE1846">
        <w:rPr>
          <w:sz w:val="24"/>
          <w:szCs w:val="24"/>
        </w:rPr>
        <w:t>:</w:t>
      </w:r>
    </w:p>
    <w:p w14:paraId="084A8B5B" w14:textId="4752D6AA" w:rsidR="004A6ED6" w:rsidRPr="005930BA" w:rsidRDefault="004A6ED6" w:rsidP="008765DF">
      <w:pPr>
        <w:pStyle w:val="aff1"/>
        <w:numPr>
          <w:ilvl w:val="0"/>
          <w:numId w:val="8"/>
        </w:numPr>
        <w:tabs>
          <w:tab w:val="left" w:pos="709"/>
          <w:tab w:val="left" w:pos="993"/>
        </w:tabs>
        <w:ind w:left="0" w:right="286" w:firstLine="709"/>
        <w:rPr>
          <w:sz w:val="24"/>
          <w:szCs w:val="24"/>
        </w:rPr>
      </w:pPr>
      <w:r w:rsidRPr="005930BA">
        <w:rPr>
          <w:sz w:val="24"/>
          <w:szCs w:val="24"/>
        </w:rPr>
        <w:t>длина: длина образцов для испытаний должна быть такой, чтобы исходное расстояние между зажимами было (200 ± 5) мм, а участок сварного соединения находился посередине;</w:t>
      </w:r>
    </w:p>
    <w:p w14:paraId="1B9CE5F4" w14:textId="7D0A8DFD" w:rsidR="004A6ED6" w:rsidRPr="004A6ED6" w:rsidRDefault="004A6ED6" w:rsidP="004658E0">
      <w:pPr>
        <w:pStyle w:val="aff1"/>
        <w:numPr>
          <w:ilvl w:val="0"/>
          <w:numId w:val="8"/>
        </w:numPr>
        <w:tabs>
          <w:tab w:val="left" w:pos="709"/>
          <w:tab w:val="left" w:pos="993"/>
        </w:tabs>
        <w:ind w:right="286" w:hanging="720"/>
        <w:rPr>
          <w:sz w:val="24"/>
          <w:szCs w:val="24"/>
        </w:rPr>
      </w:pPr>
      <w:r w:rsidRPr="004A6ED6">
        <w:rPr>
          <w:sz w:val="24"/>
          <w:szCs w:val="24"/>
        </w:rPr>
        <w:t>ширина</w:t>
      </w:r>
      <w:r>
        <w:rPr>
          <w:sz w:val="24"/>
          <w:szCs w:val="24"/>
        </w:rPr>
        <w:t xml:space="preserve">: </w:t>
      </w:r>
      <w:r w:rsidRPr="004A6ED6">
        <w:rPr>
          <w:sz w:val="24"/>
          <w:szCs w:val="24"/>
        </w:rPr>
        <w:t>(50 ± 1) мм</w:t>
      </w:r>
      <w:r>
        <w:rPr>
          <w:sz w:val="24"/>
          <w:szCs w:val="24"/>
        </w:rPr>
        <w:t>.</w:t>
      </w:r>
    </w:p>
    <w:p w14:paraId="4C48D0C0" w14:textId="0CDA2073" w:rsidR="00652555" w:rsidRDefault="00D40A76" w:rsidP="00D40A76">
      <w:pPr>
        <w:pStyle w:val="aff1"/>
        <w:numPr>
          <w:ilvl w:val="0"/>
          <w:numId w:val="5"/>
        </w:numPr>
        <w:tabs>
          <w:tab w:val="left" w:pos="1276"/>
        </w:tabs>
        <w:ind w:left="0" w:firstLine="709"/>
        <w:rPr>
          <w:sz w:val="24"/>
          <w:szCs w:val="24"/>
        </w:rPr>
      </w:pPr>
      <w:r w:rsidRPr="00D40A76">
        <w:rPr>
          <w:sz w:val="24"/>
          <w:szCs w:val="24"/>
        </w:rPr>
        <w:t xml:space="preserve">Испытания сварных соединений на ударную вязкость </w:t>
      </w:r>
      <w:r>
        <w:rPr>
          <w:sz w:val="24"/>
          <w:szCs w:val="24"/>
        </w:rPr>
        <w:t xml:space="preserve">следует </w:t>
      </w:r>
      <w:r w:rsidRPr="00D40A76">
        <w:rPr>
          <w:sz w:val="24"/>
          <w:szCs w:val="24"/>
        </w:rPr>
        <w:t>провод</w:t>
      </w:r>
      <w:r>
        <w:rPr>
          <w:sz w:val="24"/>
          <w:szCs w:val="24"/>
        </w:rPr>
        <w:t>и</w:t>
      </w:r>
      <w:r w:rsidRPr="00D40A76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D40A76">
        <w:rPr>
          <w:sz w:val="24"/>
          <w:szCs w:val="24"/>
        </w:rPr>
        <w:t xml:space="preserve"> на образцах без надреза.</w:t>
      </w:r>
    </w:p>
    <w:p w14:paraId="00DFA629" w14:textId="2683216F" w:rsidR="00D40A76" w:rsidRPr="00D40A76" w:rsidRDefault="00D40A76" w:rsidP="00D40A76">
      <w:pPr>
        <w:pStyle w:val="aff1"/>
        <w:numPr>
          <w:ilvl w:val="0"/>
          <w:numId w:val="5"/>
        </w:numPr>
        <w:tabs>
          <w:tab w:val="left" w:pos="1276"/>
        </w:tabs>
        <w:ind w:left="0" w:firstLine="709"/>
        <w:rPr>
          <w:sz w:val="24"/>
          <w:szCs w:val="24"/>
        </w:rPr>
      </w:pPr>
      <w:r w:rsidRPr="00D40A76">
        <w:rPr>
          <w:sz w:val="24"/>
          <w:szCs w:val="24"/>
        </w:rPr>
        <w:lastRenderedPageBreak/>
        <w:t>Для всех видов испытаний сварн</w:t>
      </w:r>
      <w:r w:rsidR="00FF5AA7">
        <w:rPr>
          <w:sz w:val="24"/>
          <w:szCs w:val="24"/>
        </w:rPr>
        <w:t>ое</w:t>
      </w:r>
      <w:r w:rsidRPr="00D40A76">
        <w:rPr>
          <w:sz w:val="24"/>
          <w:szCs w:val="24"/>
        </w:rPr>
        <w:t xml:space="preserve"> соединени</w:t>
      </w:r>
      <w:r w:rsidR="00FF5AA7">
        <w:rPr>
          <w:sz w:val="24"/>
          <w:szCs w:val="24"/>
        </w:rPr>
        <w:t>е</w:t>
      </w:r>
      <w:r w:rsidRPr="00D40A76">
        <w:rPr>
          <w:sz w:val="24"/>
          <w:szCs w:val="24"/>
        </w:rPr>
        <w:t xml:space="preserve"> долж</w:t>
      </w:r>
      <w:r w:rsidR="00FF5AA7">
        <w:rPr>
          <w:sz w:val="24"/>
          <w:szCs w:val="24"/>
        </w:rPr>
        <w:t>но</w:t>
      </w:r>
      <w:r w:rsidRPr="00D40A76">
        <w:rPr>
          <w:sz w:val="24"/>
          <w:szCs w:val="24"/>
        </w:rPr>
        <w:t xml:space="preserve"> быть расположен</w:t>
      </w:r>
      <w:r w:rsidR="00FF5AA7">
        <w:rPr>
          <w:sz w:val="24"/>
          <w:szCs w:val="24"/>
        </w:rPr>
        <w:t>о</w:t>
      </w:r>
      <w:r w:rsidRPr="00D40A76">
        <w:rPr>
          <w:sz w:val="24"/>
          <w:szCs w:val="24"/>
        </w:rPr>
        <w:t xml:space="preserve"> в середине образца и перпендикулярно плоскости его вырезки. </w:t>
      </w:r>
    </w:p>
    <w:p w14:paraId="474A1A4C" w14:textId="2AC12BD6" w:rsidR="00D40A76" w:rsidRDefault="00D40A76" w:rsidP="00D40A76">
      <w:pPr>
        <w:pStyle w:val="aff1"/>
        <w:numPr>
          <w:ilvl w:val="0"/>
          <w:numId w:val="5"/>
        </w:numPr>
        <w:tabs>
          <w:tab w:val="left" w:pos="1276"/>
        </w:tabs>
        <w:ind w:left="0" w:firstLine="709"/>
        <w:rPr>
          <w:sz w:val="24"/>
          <w:szCs w:val="24"/>
        </w:rPr>
      </w:pPr>
      <w:r w:rsidRPr="00D40A76">
        <w:rPr>
          <w:sz w:val="24"/>
          <w:szCs w:val="24"/>
        </w:rPr>
        <w:t xml:space="preserve">Для всех видов испытаний образцы </w:t>
      </w:r>
      <w:r>
        <w:rPr>
          <w:sz w:val="24"/>
          <w:szCs w:val="24"/>
        </w:rPr>
        <w:t xml:space="preserve">необходимо </w:t>
      </w:r>
      <w:r w:rsidRPr="00D40A76">
        <w:rPr>
          <w:sz w:val="24"/>
          <w:szCs w:val="24"/>
        </w:rPr>
        <w:t>выреза</w:t>
      </w:r>
      <w:r>
        <w:rPr>
          <w:sz w:val="24"/>
          <w:szCs w:val="24"/>
        </w:rPr>
        <w:t>ть</w:t>
      </w:r>
      <w:r w:rsidRPr="00D40A76">
        <w:rPr>
          <w:sz w:val="24"/>
          <w:szCs w:val="24"/>
        </w:rPr>
        <w:t xml:space="preserve"> из контролируемого сварного соединения или из проб </w:t>
      </w:r>
      <w:r w:rsidR="009F425D">
        <w:rPr>
          <w:sz w:val="24"/>
          <w:szCs w:val="24"/>
        </w:rPr>
        <w:t>фрезерованием</w:t>
      </w:r>
      <w:r w:rsidRPr="00D40A76">
        <w:rPr>
          <w:sz w:val="24"/>
          <w:szCs w:val="24"/>
        </w:rPr>
        <w:t xml:space="preserve"> </w:t>
      </w:r>
      <w:r w:rsidR="009F425D">
        <w:rPr>
          <w:sz w:val="24"/>
          <w:szCs w:val="24"/>
        </w:rPr>
        <w:t>(</w:t>
      </w:r>
      <w:r w:rsidRPr="00D40A76">
        <w:rPr>
          <w:sz w:val="24"/>
          <w:szCs w:val="24"/>
        </w:rPr>
        <w:t>для материалов толщиной более 1 мм</w:t>
      </w:r>
      <w:r w:rsidR="009F425D">
        <w:rPr>
          <w:sz w:val="24"/>
          <w:szCs w:val="24"/>
        </w:rPr>
        <w:t>),</w:t>
      </w:r>
      <w:r w:rsidRPr="00D40A76">
        <w:rPr>
          <w:sz w:val="24"/>
          <w:szCs w:val="24"/>
        </w:rPr>
        <w:t xml:space="preserve"> и специальным приспособлением по </w:t>
      </w:r>
      <w:r w:rsidR="009F425D">
        <w:rPr>
          <w:sz w:val="24"/>
          <w:szCs w:val="24"/>
        </w:rPr>
        <w:br/>
      </w:r>
      <w:bookmarkStart w:id="26" w:name="_Hlk203921111"/>
      <w:r w:rsidRPr="00D40A76">
        <w:rPr>
          <w:sz w:val="24"/>
          <w:szCs w:val="24"/>
        </w:rPr>
        <w:t>ГОСТ 14236</w:t>
      </w:r>
      <w:bookmarkEnd w:id="26"/>
      <w:r w:rsidR="009F425D">
        <w:rPr>
          <w:sz w:val="24"/>
          <w:szCs w:val="24"/>
        </w:rPr>
        <w:t xml:space="preserve"> </w:t>
      </w:r>
      <w:r w:rsidR="009F425D" w:rsidRPr="009F425D">
        <w:rPr>
          <w:sz w:val="24"/>
          <w:szCs w:val="24"/>
        </w:rPr>
        <w:t>–</w:t>
      </w:r>
      <w:r w:rsidRPr="00D40A76">
        <w:rPr>
          <w:sz w:val="24"/>
          <w:szCs w:val="24"/>
        </w:rPr>
        <w:t xml:space="preserve"> для пленочных материалов.</w:t>
      </w:r>
    </w:p>
    <w:p w14:paraId="79C94967" w14:textId="0FA65BDF" w:rsidR="001D5085" w:rsidRPr="001D5085" w:rsidRDefault="001D5085" w:rsidP="001D5085">
      <w:pPr>
        <w:pStyle w:val="aff1"/>
        <w:numPr>
          <w:ilvl w:val="0"/>
          <w:numId w:val="5"/>
        </w:numPr>
        <w:tabs>
          <w:tab w:val="left" w:pos="1276"/>
        </w:tabs>
        <w:ind w:left="0" w:firstLine="709"/>
        <w:rPr>
          <w:sz w:val="24"/>
          <w:szCs w:val="24"/>
        </w:rPr>
      </w:pPr>
      <w:r w:rsidRPr="001D5085">
        <w:rPr>
          <w:sz w:val="24"/>
          <w:szCs w:val="24"/>
        </w:rPr>
        <w:t xml:space="preserve">Толщина материала пробы должна соответствовать толщине материала контролируемого изделия. Длина пробы </w:t>
      </w:r>
      <w:r w:rsidR="0078157A">
        <w:rPr>
          <w:sz w:val="24"/>
          <w:szCs w:val="24"/>
        </w:rPr>
        <w:t>(</w:t>
      </w:r>
      <w:r w:rsidRPr="001D5085">
        <w:rPr>
          <w:i/>
          <w:iCs/>
          <w:sz w:val="24"/>
          <w:szCs w:val="24"/>
          <w:lang w:val="en-US"/>
        </w:rPr>
        <w:t>L</w:t>
      </w:r>
      <w:r w:rsidR="0078157A">
        <w:rPr>
          <w:i/>
          <w:iCs/>
          <w:sz w:val="24"/>
          <w:szCs w:val="24"/>
        </w:rPr>
        <w:t>)</w:t>
      </w:r>
      <w:r w:rsidRPr="001D5085">
        <w:rPr>
          <w:i/>
          <w:iCs/>
          <w:sz w:val="24"/>
          <w:szCs w:val="24"/>
        </w:rPr>
        <w:t xml:space="preserve"> </w:t>
      </w:r>
      <w:r w:rsidRPr="0078157A">
        <w:rPr>
          <w:sz w:val="24"/>
          <w:szCs w:val="24"/>
        </w:rPr>
        <w:t xml:space="preserve">(см. </w:t>
      </w:r>
      <w:r w:rsidR="0078157A" w:rsidRPr="0078157A">
        <w:rPr>
          <w:sz w:val="24"/>
          <w:szCs w:val="24"/>
        </w:rPr>
        <w:t>рисунок 1</w:t>
      </w:r>
      <w:r w:rsidRPr="0078157A">
        <w:rPr>
          <w:sz w:val="24"/>
          <w:szCs w:val="24"/>
        </w:rPr>
        <w:t>)</w:t>
      </w:r>
      <w:r w:rsidRPr="001D5085">
        <w:rPr>
          <w:sz w:val="24"/>
          <w:szCs w:val="24"/>
        </w:rPr>
        <w:t xml:space="preserve"> определяется количеством вырезаемых из нее образцов с учетом припусков на ширину реза и </w:t>
      </w:r>
      <w:r>
        <w:rPr>
          <w:sz w:val="24"/>
          <w:szCs w:val="24"/>
        </w:rPr>
        <w:t>п</w:t>
      </w:r>
      <w:r w:rsidRPr="001D5085">
        <w:rPr>
          <w:sz w:val="24"/>
          <w:szCs w:val="24"/>
        </w:rPr>
        <w:t xml:space="preserve">оследующую обработку, а также ширину неиспользуемых участков </w:t>
      </w:r>
      <w:r w:rsidR="0078157A">
        <w:rPr>
          <w:sz w:val="24"/>
          <w:szCs w:val="24"/>
        </w:rPr>
        <w:t>(</w:t>
      </w:r>
      <w:r w:rsidRPr="001D5085">
        <w:rPr>
          <w:i/>
          <w:iCs/>
          <w:sz w:val="24"/>
          <w:szCs w:val="24"/>
          <w:lang w:val="en-US"/>
        </w:rPr>
        <w:t>H</w:t>
      </w:r>
      <w:r w:rsidRPr="001D5085">
        <w:rPr>
          <w:sz w:val="24"/>
          <w:szCs w:val="24"/>
          <w:vertAlign w:val="subscript"/>
        </w:rPr>
        <w:t>у</w:t>
      </w:r>
      <w:r w:rsidR="0078157A">
        <w:rPr>
          <w:sz w:val="24"/>
          <w:szCs w:val="24"/>
          <w:vertAlign w:val="subscript"/>
        </w:rPr>
        <w:t>)</w:t>
      </w:r>
      <w:r>
        <w:rPr>
          <w:sz w:val="24"/>
          <w:szCs w:val="24"/>
        </w:rPr>
        <w:t xml:space="preserve"> </w:t>
      </w:r>
      <w:r w:rsidRPr="001D5085">
        <w:rPr>
          <w:sz w:val="24"/>
          <w:szCs w:val="24"/>
        </w:rPr>
        <w:t xml:space="preserve">сварного соединения. Ширина неиспользуемых участков в начале и в конце пробы должна быть не менее: </w:t>
      </w:r>
    </w:p>
    <w:p w14:paraId="3A11F61F" w14:textId="6E037455" w:rsidR="001D5085" w:rsidRPr="001D5085" w:rsidRDefault="001D5085" w:rsidP="004658E0">
      <w:pPr>
        <w:pStyle w:val="aff1"/>
        <w:numPr>
          <w:ilvl w:val="0"/>
          <w:numId w:val="8"/>
        </w:numPr>
        <w:tabs>
          <w:tab w:val="left" w:pos="709"/>
          <w:tab w:val="left" w:pos="993"/>
        </w:tabs>
        <w:ind w:left="0" w:right="286" w:firstLine="709"/>
        <w:rPr>
          <w:sz w:val="24"/>
          <w:szCs w:val="24"/>
        </w:rPr>
      </w:pPr>
      <w:r w:rsidRPr="001D5085">
        <w:rPr>
          <w:sz w:val="24"/>
          <w:szCs w:val="24"/>
        </w:rPr>
        <w:t xml:space="preserve">20 мм - при сварке нагретым газом с присадочным прутком или при сварке нагретой экструдированной присадкой; </w:t>
      </w:r>
    </w:p>
    <w:p w14:paraId="6AAB2665" w14:textId="6F78390D" w:rsidR="001D5085" w:rsidRPr="001D5085" w:rsidRDefault="005930BA" w:rsidP="004658E0">
      <w:pPr>
        <w:pStyle w:val="aff1"/>
        <w:numPr>
          <w:ilvl w:val="0"/>
          <w:numId w:val="8"/>
        </w:numPr>
        <w:tabs>
          <w:tab w:val="left" w:pos="709"/>
          <w:tab w:val="left" w:pos="993"/>
        </w:tabs>
        <w:ind w:left="0" w:right="286" w:firstLine="709"/>
        <w:rPr>
          <w:sz w:val="24"/>
          <w:szCs w:val="24"/>
        </w:rPr>
      </w:pPr>
      <w:r>
        <w:rPr>
          <w:sz w:val="24"/>
          <w:szCs w:val="24"/>
        </w:rPr>
        <w:t>1</w:t>
      </w:r>
      <w:r w:rsidR="001D5085" w:rsidRPr="001D5085">
        <w:rPr>
          <w:sz w:val="24"/>
          <w:szCs w:val="24"/>
        </w:rPr>
        <w:t xml:space="preserve">5 мм - при сварке высокочастотным и термоконтактным методом. </w:t>
      </w:r>
    </w:p>
    <w:p w14:paraId="15A62118" w14:textId="7B576157" w:rsidR="001D5085" w:rsidRPr="00E36E6D" w:rsidRDefault="001D5085" w:rsidP="00E36E6D">
      <w:pPr>
        <w:pStyle w:val="aff1"/>
        <w:numPr>
          <w:ilvl w:val="0"/>
          <w:numId w:val="5"/>
        </w:numPr>
        <w:tabs>
          <w:tab w:val="left" w:pos="1276"/>
        </w:tabs>
        <w:ind w:left="0" w:firstLine="709"/>
        <w:rPr>
          <w:sz w:val="24"/>
          <w:szCs w:val="24"/>
        </w:rPr>
      </w:pPr>
      <w:r w:rsidRPr="00E36E6D">
        <w:rPr>
          <w:sz w:val="24"/>
          <w:szCs w:val="24"/>
        </w:rPr>
        <w:t xml:space="preserve">Стрела прогиба образца, сваренного из листового материала, измеренная на базе 200 мм, не должна превышать 5% толщины образца или пробы, но не более 2 мм. </w:t>
      </w:r>
    </w:p>
    <w:p w14:paraId="1EF561C5" w14:textId="0C4CEBBE" w:rsidR="001D5085" w:rsidRPr="00E36E6D" w:rsidRDefault="001D5085" w:rsidP="00E36E6D">
      <w:pPr>
        <w:pStyle w:val="aff1"/>
        <w:numPr>
          <w:ilvl w:val="0"/>
          <w:numId w:val="5"/>
        </w:numPr>
        <w:tabs>
          <w:tab w:val="left" w:pos="1276"/>
        </w:tabs>
        <w:ind w:left="0" w:firstLine="709"/>
        <w:rPr>
          <w:sz w:val="24"/>
          <w:szCs w:val="24"/>
        </w:rPr>
      </w:pPr>
      <w:r w:rsidRPr="00E36E6D">
        <w:rPr>
          <w:sz w:val="24"/>
          <w:szCs w:val="24"/>
        </w:rPr>
        <w:t xml:space="preserve">Взаимное смещение кромок </w:t>
      </w:r>
      <w:r w:rsidR="00FF5AA7">
        <w:rPr>
          <w:sz w:val="24"/>
          <w:szCs w:val="24"/>
        </w:rPr>
        <w:t xml:space="preserve">шва </w:t>
      </w:r>
      <w:r w:rsidRPr="00E36E6D">
        <w:rPr>
          <w:sz w:val="24"/>
          <w:szCs w:val="24"/>
        </w:rPr>
        <w:t>сварного соединения образца, изготовленного из контролируемого изделия или из пробы типа 1</w:t>
      </w:r>
      <w:r w:rsidR="008765DF">
        <w:rPr>
          <w:sz w:val="24"/>
          <w:szCs w:val="24"/>
        </w:rPr>
        <w:t>,</w:t>
      </w:r>
      <w:r w:rsidRPr="00E36E6D">
        <w:rPr>
          <w:sz w:val="24"/>
          <w:szCs w:val="24"/>
        </w:rPr>
        <w:t xml:space="preserve"> не должно превышать 5% толщины образца. </w:t>
      </w:r>
    </w:p>
    <w:p w14:paraId="57AD4082" w14:textId="77777777" w:rsidR="001F4C7A" w:rsidRDefault="001F4C7A" w:rsidP="001F4C7A">
      <w:pPr>
        <w:pStyle w:val="aff1"/>
        <w:numPr>
          <w:ilvl w:val="0"/>
          <w:numId w:val="5"/>
        </w:numPr>
        <w:tabs>
          <w:tab w:val="left" w:pos="1276"/>
        </w:tabs>
        <w:ind w:left="0" w:firstLine="709"/>
        <w:rPr>
          <w:sz w:val="24"/>
          <w:szCs w:val="24"/>
        </w:rPr>
      </w:pPr>
      <w:r w:rsidRPr="00344051">
        <w:rPr>
          <w:sz w:val="24"/>
          <w:szCs w:val="24"/>
        </w:rPr>
        <w:t>До проведения испытаний образцы не должны подвергаться ни тепловому, ни механическому воздействию</w:t>
      </w:r>
      <w:r>
        <w:rPr>
          <w:sz w:val="24"/>
          <w:szCs w:val="24"/>
        </w:rPr>
        <w:t>.</w:t>
      </w:r>
    </w:p>
    <w:p w14:paraId="6ACAB1B5" w14:textId="0495D049" w:rsidR="001D5085" w:rsidRDefault="00344051" w:rsidP="00D40A76">
      <w:pPr>
        <w:pStyle w:val="aff1"/>
        <w:numPr>
          <w:ilvl w:val="0"/>
          <w:numId w:val="5"/>
        </w:numPr>
        <w:tabs>
          <w:tab w:val="left" w:pos="1276"/>
        </w:tabs>
        <w:ind w:left="0" w:firstLine="709"/>
        <w:rPr>
          <w:sz w:val="24"/>
          <w:szCs w:val="24"/>
        </w:rPr>
      </w:pPr>
      <w:r w:rsidRPr="00344051">
        <w:rPr>
          <w:sz w:val="24"/>
          <w:szCs w:val="24"/>
        </w:rPr>
        <w:t>Правка образца перед испытанием или пробы перед вырезкой из нее образцов не допускается.</w:t>
      </w:r>
    </w:p>
    <w:p w14:paraId="368E586E" w14:textId="00D6E86B" w:rsidR="001F4C7A" w:rsidRPr="001F4C7A" w:rsidRDefault="001F4C7A" w:rsidP="001F4C7A">
      <w:pPr>
        <w:pStyle w:val="aff1"/>
        <w:numPr>
          <w:ilvl w:val="0"/>
          <w:numId w:val="5"/>
        </w:numPr>
        <w:tabs>
          <w:tab w:val="left" w:pos="1276"/>
        </w:tabs>
        <w:ind w:left="0" w:firstLine="709"/>
        <w:rPr>
          <w:sz w:val="24"/>
          <w:szCs w:val="24"/>
        </w:rPr>
      </w:pPr>
      <w:r w:rsidRPr="001F4C7A">
        <w:rPr>
          <w:sz w:val="24"/>
          <w:szCs w:val="24"/>
        </w:rPr>
        <w:t xml:space="preserve">Маркировку </w:t>
      </w:r>
      <w:r>
        <w:rPr>
          <w:sz w:val="24"/>
          <w:szCs w:val="24"/>
        </w:rPr>
        <w:t xml:space="preserve">следует </w:t>
      </w:r>
      <w:r w:rsidRPr="001F4C7A">
        <w:rPr>
          <w:sz w:val="24"/>
          <w:szCs w:val="24"/>
        </w:rPr>
        <w:t>производ</w:t>
      </w:r>
      <w:r>
        <w:rPr>
          <w:sz w:val="24"/>
          <w:szCs w:val="24"/>
        </w:rPr>
        <w:t>ить</w:t>
      </w:r>
      <w:r w:rsidRPr="001F4C7A">
        <w:rPr>
          <w:sz w:val="24"/>
          <w:szCs w:val="24"/>
        </w:rPr>
        <w:t xml:space="preserve"> клеймением или нан</w:t>
      </w:r>
      <w:r>
        <w:rPr>
          <w:sz w:val="24"/>
          <w:szCs w:val="24"/>
        </w:rPr>
        <w:t xml:space="preserve">есением </w:t>
      </w:r>
      <w:r w:rsidRPr="001F4C7A">
        <w:rPr>
          <w:sz w:val="24"/>
          <w:szCs w:val="24"/>
        </w:rPr>
        <w:t xml:space="preserve">несмываемой краской: </w:t>
      </w:r>
    </w:p>
    <w:p w14:paraId="61BF9F14" w14:textId="1A70E431" w:rsidR="001F4C7A" w:rsidRPr="006C2E63" w:rsidRDefault="006C2E63" w:rsidP="006C2E63">
      <w:pPr>
        <w:pStyle w:val="aff1"/>
        <w:numPr>
          <w:ilvl w:val="0"/>
          <w:numId w:val="8"/>
        </w:numPr>
        <w:tabs>
          <w:tab w:val="left" w:pos="709"/>
          <w:tab w:val="left" w:pos="993"/>
        </w:tabs>
        <w:ind w:left="0" w:right="286" w:firstLine="709"/>
        <w:rPr>
          <w:sz w:val="24"/>
          <w:szCs w:val="24"/>
        </w:rPr>
      </w:pPr>
      <w:r>
        <w:rPr>
          <w:sz w:val="24"/>
          <w:szCs w:val="24"/>
        </w:rPr>
        <w:t>о</w:t>
      </w:r>
      <w:r w:rsidR="001F4C7A" w:rsidRPr="006C2E63">
        <w:rPr>
          <w:sz w:val="24"/>
          <w:szCs w:val="24"/>
        </w:rPr>
        <w:t>бразца</w:t>
      </w:r>
      <w:r>
        <w:rPr>
          <w:sz w:val="24"/>
          <w:szCs w:val="24"/>
        </w:rPr>
        <w:t xml:space="preserve"> - </w:t>
      </w:r>
      <w:r w:rsidR="001F4C7A" w:rsidRPr="006C2E63">
        <w:rPr>
          <w:sz w:val="24"/>
          <w:szCs w:val="24"/>
        </w:rPr>
        <w:t xml:space="preserve">на нерабочей части; </w:t>
      </w:r>
    </w:p>
    <w:p w14:paraId="23F93CCF" w14:textId="1F725F3B" w:rsidR="001F4C7A" w:rsidRPr="006C2E63" w:rsidRDefault="006C2E63" w:rsidP="006C2E63">
      <w:pPr>
        <w:pStyle w:val="aff1"/>
        <w:numPr>
          <w:ilvl w:val="0"/>
          <w:numId w:val="8"/>
        </w:numPr>
        <w:tabs>
          <w:tab w:val="left" w:pos="709"/>
          <w:tab w:val="left" w:pos="993"/>
        </w:tabs>
        <w:ind w:left="0" w:right="286" w:firstLine="709"/>
        <w:rPr>
          <w:sz w:val="24"/>
          <w:szCs w:val="24"/>
        </w:rPr>
      </w:pPr>
      <w:r>
        <w:rPr>
          <w:sz w:val="24"/>
          <w:szCs w:val="24"/>
        </w:rPr>
        <w:t>п</w:t>
      </w:r>
      <w:r w:rsidR="001F4C7A" w:rsidRPr="006C2E63">
        <w:rPr>
          <w:sz w:val="24"/>
          <w:szCs w:val="24"/>
        </w:rPr>
        <w:t>робы - на неиспользуемых участках (</w:t>
      </w:r>
      <w:r w:rsidRPr="001D5085">
        <w:rPr>
          <w:i/>
          <w:iCs/>
          <w:sz w:val="24"/>
          <w:szCs w:val="24"/>
          <w:lang w:val="en-US"/>
        </w:rPr>
        <w:t>H</w:t>
      </w:r>
      <w:r w:rsidRPr="001D5085">
        <w:rPr>
          <w:sz w:val="24"/>
          <w:szCs w:val="24"/>
          <w:vertAlign w:val="subscript"/>
        </w:rPr>
        <w:t>у</w:t>
      </w:r>
      <w:r w:rsidR="001F4C7A" w:rsidRPr="006C2E63">
        <w:rPr>
          <w:sz w:val="24"/>
          <w:szCs w:val="24"/>
        </w:rPr>
        <w:t xml:space="preserve">). </w:t>
      </w:r>
    </w:p>
    <w:p w14:paraId="7DFB13FF" w14:textId="7E0B3902" w:rsidR="001F4C7A" w:rsidRPr="006C2E63" w:rsidRDefault="006C2E63" w:rsidP="006C2E63">
      <w:pPr>
        <w:ind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1F4C7A" w:rsidRPr="006C2E63">
        <w:rPr>
          <w:sz w:val="24"/>
          <w:szCs w:val="24"/>
        </w:rPr>
        <w:t xml:space="preserve">Маркировка должна сохраняться на образцах после их испытаний. </w:t>
      </w:r>
    </w:p>
    <w:p w14:paraId="4C8ABB8F" w14:textId="207588DF" w:rsidR="005C0A31" w:rsidRDefault="005C0A31" w:rsidP="005C0A31">
      <w:pPr>
        <w:pStyle w:val="1"/>
        <w:numPr>
          <w:ilvl w:val="0"/>
          <w:numId w:val="4"/>
        </w:numPr>
        <w:ind w:left="993" w:hanging="284"/>
      </w:pPr>
      <w:bookmarkStart w:id="27" w:name="_Toc203860012"/>
      <w:bookmarkStart w:id="28" w:name="_Toc203969309"/>
      <w:r>
        <w:t>Проведение испытаний</w:t>
      </w:r>
      <w:bookmarkEnd w:id="27"/>
      <w:bookmarkEnd w:id="28"/>
    </w:p>
    <w:p w14:paraId="3AAEF160" w14:textId="77777777" w:rsidR="002A72D3" w:rsidRPr="00AA0289" w:rsidRDefault="002A72D3" w:rsidP="00AA0289">
      <w:pPr>
        <w:pStyle w:val="aff1"/>
        <w:numPr>
          <w:ilvl w:val="0"/>
          <w:numId w:val="28"/>
        </w:numPr>
        <w:ind w:right="286" w:hanging="720"/>
        <w:rPr>
          <w:sz w:val="24"/>
          <w:szCs w:val="24"/>
        </w:rPr>
      </w:pPr>
      <w:r w:rsidRPr="00AA0289">
        <w:rPr>
          <w:sz w:val="24"/>
          <w:szCs w:val="24"/>
        </w:rPr>
        <w:t xml:space="preserve">Наружный осмотр и обмер </w:t>
      </w:r>
    </w:p>
    <w:p w14:paraId="0762F87F" w14:textId="2C67BA04" w:rsidR="002A72D3" w:rsidRPr="002A72D3" w:rsidRDefault="002A72D3" w:rsidP="002A72D3">
      <w:pPr>
        <w:pStyle w:val="aff1"/>
        <w:numPr>
          <w:ilvl w:val="0"/>
          <w:numId w:val="11"/>
        </w:numPr>
        <w:ind w:left="0" w:right="286" w:firstLine="709"/>
        <w:rPr>
          <w:sz w:val="24"/>
          <w:szCs w:val="24"/>
        </w:rPr>
      </w:pPr>
      <w:r w:rsidRPr="002A72D3">
        <w:rPr>
          <w:sz w:val="24"/>
          <w:szCs w:val="24"/>
        </w:rPr>
        <w:lastRenderedPageBreak/>
        <w:t xml:space="preserve">Наружным осмотром </w:t>
      </w:r>
      <w:r>
        <w:rPr>
          <w:sz w:val="24"/>
          <w:szCs w:val="24"/>
        </w:rPr>
        <w:t xml:space="preserve">следует </w:t>
      </w:r>
      <w:r w:rsidRPr="002A72D3">
        <w:rPr>
          <w:sz w:val="24"/>
          <w:szCs w:val="24"/>
        </w:rPr>
        <w:t>выя</w:t>
      </w:r>
      <w:r>
        <w:rPr>
          <w:sz w:val="24"/>
          <w:szCs w:val="24"/>
        </w:rPr>
        <w:t>влять</w:t>
      </w:r>
      <w:r w:rsidRPr="002A72D3">
        <w:rPr>
          <w:sz w:val="24"/>
          <w:szCs w:val="24"/>
        </w:rPr>
        <w:t xml:space="preserve"> трещины, непровары, смещение кромок, неправильность геометрической формы сварного шва, несоответствие размеров сварного шва. </w:t>
      </w:r>
    </w:p>
    <w:p w14:paraId="0F9372B9" w14:textId="6D37A763" w:rsidR="002A72D3" w:rsidRPr="002A72D3" w:rsidRDefault="002A72D3" w:rsidP="002A72D3">
      <w:pPr>
        <w:pStyle w:val="aff1"/>
        <w:numPr>
          <w:ilvl w:val="0"/>
          <w:numId w:val="11"/>
        </w:numPr>
        <w:ind w:left="0" w:right="286" w:firstLine="709"/>
        <w:rPr>
          <w:sz w:val="24"/>
          <w:szCs w:val="24"/>
        </w:rPr>
      </w:pPr>
      <w:r>
        <w:t xml:space="preserve"> </w:t>
      </w:r>
      <w:r w:rsidRPr="002A72D3">
        <w:rPr>
          <w:sz w:val="24"/>
          <w:szCs w:val="24"/>
        </w:rPr>
        <w:t xml:space="preserve">Швы сварных соединений </w:t>
      </w:r>
      <w:r>
        <w:rPr>
          <w:sz w:val="24"/>
          <w:szCs w:val="24"/>
        </w:rPr>
        <w:t xml:space="preserve">необходимо </w:t>
      </w:r>
      <w:r w:rsidRPr="002A72D3">
        <w:rPr>
          <w:sz w:val="24"/>
          <w:szCs w:val="24"/>
        </w:rPr>
        <w:t>осматрива</w:t>
      </w:r>
      <w:r>
        <w:rPr>
          <w:sz w:val="24"/>
          <w:szCs w:val="24"/>
        </w:rPr>
        <w:t>ть</w:t>
      </w:r>
      <w:r w:rsidRPr="002A72D3">
        <w:rPr>
          <w:sz w:val="24"/>
          <w:szCs w:val="24"/>
        </w:rPr>
        <w:t xml:space="preserve"> с обеих сторон по всей протяженности с применением увеличительных приборов с увеличением в 10 раз. Образовавшийся при сварке грат (валик) допускается удалить.</w:t>
      </w:r>
    </w:p>
    <w:p w14:paraId="4E1B570A" w14:textId="143E8104" w:rsidR="002A72D3" w:rsidRPr="002A72D3" w:rsidRDefault="002A72D3" w:rsidP="002A72D3">
      <w:pPr>
        <w:pStyle w:val="aff1"/>
        <w:numPr>
          <w:ilvl w:val="0"/>
          <w:numId w:val="11"/>
        </w:numPr>
        <w:ind w:left="0" w:right="286" w:firstLine="709"/>
        <w:rPr>
          <w:sz w:val="24"/>
          <w:szCs w:val="24"/>
        </w:rPr>
      </w:pPr>
      <w:r w:rsidRPr="002A72D3">
        <w:rPr>
          <w:sz w:val="24"/>
          <w:szCs w:val="24"/>
        </w:rPr>
        <w:t xml:space="preserve">Размеры сварного шва и выявленные дефекты (обмер) </w:t>
      </w:r>
      <w:r>
        <w:rPr>
          <w:sz w:val="24"/>
          <w:szCs w:val="24"/>
        </w:rPr>
        <w:t xml:space="preserve">следует </w:t>
      </w:r>
      <w:r w:rsidRPr="002A72D3">
        <w:rPr>
          <w:sz w:val="24"/>
          <w:szCs w:val="24"/>
        </w:rPr>
        <w:t>измеря</w:t>
      </w:r>
      <w:r>
        <w:rPr>
          <w:sz w:val="24"/>
          <w:szCs w:val="24"/>
        </w:rPr>
        <w:t>ть</w:t>
      </w:r>
      <w:r w:rsidRPr="002A72D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средствами измерения и контроля </w:t>
      </w:r>
      <w:r w:rsidRPr="002A72D3">
        <w:rPr>
          <w:sz w:val="24"/>
          <w:szCs w:val="24"/>
        </w:rPr>
        <w:t xml:space="preserve">с точностью </w:t>
      </w:r>
      <w:r>
        <w:rPr>
          <w:sz w:val="24"/>
          <w:szCs w:val="24"/>
        </w:rPr>
        <w:t>(</w:t>
      </w:r>
      <w:r w:rsidRPr="002A72D3">
        <w:rPr>
          <w:sz w:val="24"/>
          <w:szCs w:val="24"/>
        </w:rPr>
        <w:t>±0,01</w:t>
      </w:r>
      <w:r>
        <w:rPr>
          <w:sz w:val="24"/>
          <w:szCs w:val="24"/>
        </w:rPr>
        <w:t>)</w:t>
      </w:r>
      <w:r w:rsidRPr="002A72D3">
        <w:rPr>
          <w:sz w:val="24"/>
          <w:szCs w:val="24"/>
        </w:rPr>
        <w:t xml:space="preserve"> мм. </w:t>
      </w:r>
    </w:p>
    <w:p w14:paraId="7F0C374B" w14:textId="74F9205A" w:rsidR="002A72D3" w:rsidRPr="002A72D3" w:rsidRDefault="002A72D3" w:rsidP="002A72D3">
      <w:pPr>
        <w:pStyle w:val="aff1"/>
        <w:numPr>
          <w:ilvl w:val="0"/>
          <w:numId w:val="11"/>
        </w:numPr>
        <w:ind w:left="0" w:right="286" w:firstLine="709"/>
        <w:rPr>
          <w:sz w:val="24"/>
          <w:szCs w:val="24"/>
        </w:rPr>
      </w:pPr>
      <w:r w:rsidRPr="002A72D3">
        <w:rPr>
          <w:sz w:val="24"/>
          <w:szCs w:val="24"/>
        </w:rPr>
        <w:t xml:space="preserve"> Для выявления внутренних дефектов шва сварного соединения (непроваров, трещин, пор, газовых и твердых инородных включений) </w:t>
      </w:r>
      <w:r>
        <w:rPr>
          <w:sz w:val="24"/>
          <w:szCs w:val="24"/>
        </w:rPr>
        <w:t xml:space="preserve">следует </w:t>
      </w:r>
      <w:r w:rsidRPr="002A72D3">
        <w:rPr>
          <w:sz w:val="24"/>
          <w:szCs w:val="24"/>
        </w:rPr>
        <w:t>осматрива</w:t>
      </w:r>
      <w:r>
        <w:rPr>
          <w:sz w:val="24"/>
          <w:szCs w:val="24"/>
        </w:rPr>
        <w:t>ть</w:t>
      </w:r>
      <w:r w:rsidRPr="002A72D3">
        <w:rPr>
          <w:sz w:val="24"/>
          <w:szCs w:val="24"/>
        </w:rPr>
        <w:t xml:space="preserve"> излом на одном образце из каждой пробы. </w:t>
      </w:r>
    </w:p>
    <w:p w14:paraId="7773F785" w14:textId="2BDE1746" w:rsidR="00652555" w:rsidRPr="00AA0289" w:rsidRDefault="004D3851" w:rsidP="00AA0289">
      <w:pPr>
        <w:pStyle w:val="aff1"/>
        <w:numPr>
          <w:ilvl w:val="0"/>
          <w:numId w:val="28"/>
        </w:numPr>
        <w:ind w:right="286" w:hanging="720"/>
        <w:rPr>
          <w:sz w:val="24"/>
          <w:szCs w:val="24"/>
        </w:rPr>
      </w:pPr>
      <w:r w:rsidRPr="00AA0289">
        <w:rPr>
          <w:sz w:val="24"/>
          <w:szCs w:val="24"/>
        </w:rPr>
        <w:t>Механические испытания на растяжение</w:t>
      </w:r>
    </w:p>
    <w:p w14:paraId="24FE0C4B" w14:textId="6D759DD9" w:rsidR="0059244A" w:rsidRPr="0059244A" w:rsidRDefault="0059244A" w:rsidP="0059244A">
      <w:pPr>
        <w:pStyle w:val="aff1"/>
        <w:numPr>
          <w:ilvl w:val="0"/>
          <w:numId w:val="13"/>
        </w:numPr>
        <w:ind w:left="0" w:right="286" w:firstLine="709"/>
        <w:rPr>
          <w:sz w:val="24"/>
          <w:szCs w:val="24"/>
        </w:rPr>
      </w:pPr>
      <w:r w:rsidRPr="0059244A">
        <w:rPr>
          <w:sz w:val="24"/>
          <w:szCs w:val="24"/>
        </w:rPr>
        <w:t xml:space="preserve">Испытания на растяжение листовых материалов толщиной более 1 мм </w:t>
      </w:r>
      <w:r>
        <w:rPr>
          <w:sz w:val="24"/>
          <w:szCs w:val="24"/>
        </w:rPr>
        <w:t xml:space="preserve">следует </w:t>
      </w:r>
      <w:r w:rsidRPr="0059244A">
        <w:rPr>
          <w:sz w:val="24"/>
          <w:szCs w:val="24"/>
        </w:rPr>
        <w:t>провод</w:t>
      </w:r>
      <w:r>
        <w:rPr>
          <w:sz w:val="24"/>
          <w:szCs w:val="24"/>
        </w:rPr>
        <w:t>и</w:t>
      </w:r>
      <w:r w:rsidRPr="0059244A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59244A">
        <w:rPr>
          <w:sz w:val="24"/>
          <w:szCs w:val="24"/>
        </w:rPr>
        <w:t xml:space="preserve"> на образцах типа 2 или 3 по </w:t>
      </w:r>
      <w:bookmarkStart w:id="29" w:name="_Hlk203921223"/>
      <w:r w:rsidRPr="0059244A">
        <w:rPr>
          <w:sz w:val="24"/>
          <w:szCs w:val="24"/>
        </w:rPr>
        <w:t>ГОСТ 11262</w:t>
      </w:r>
      <w:r w:rsidR="00101D09">
        <w:rPr>
          <w:sz w:val="24"/>
          <w:szCs w:val="24"/>
        </w:rPr>
        <w:t>-2017</w:t>
      </w:r>
      <w:bookmarkEnd w:id="29"/>
      <w:r w:rsidRPr="0059244A">
        <w:rPr>
          <w:sz w:val="24"/>
          <w:szCs w:val="24"/>
        </w:rPr>
        <w:t>, пленочных материалов - по ГОСТ 14236</w:t>
      </w:r>
      <w:r>
        <w:rPr>
          <w:sz w:val="24"/>
          <w:szCs w:val="24"/>
        </w:rPr>
        <w:t>. Д</w:t>
      </w:r>
      <w:r w:rsidRPr="0059244A">
        <w:rPr>
          <w:sz w:val="24"/>
          <w:szCs w:val="24"/>
        </w:rPr>
        <w:t xml:space="preserve">ля испытания необходимо </w:t>
      </w:r>
      <w:r>
        <w:rPr>
          <w:sz w:val="24"/>
          <w:szCs w:val="24"/>
        </w:rPr>
        <w:t>ото</w:t>
      </w:r>
      <w:r w:rsidRPr="0059244A">
        <w:rPr>
          <w:sz w:val="24"/>
          <w:szCs w:val="24"/>
        </w:rPr>
        <w:t>брать не менее пяти образцов.</w:t>
      </w:r>
    </w:p>
    <w:p w14:paraId="11BC6521" w14:textId="7DFC8820" w:rsidR="0059244A" w:rsidRDefault="0059244A" w:rsidP="0059244A">
      <w:pPr>
        <w:pStyle w:val="aff1"/>
        <w:numPr>
          <w:ilvl w:val="0"/>
          <w:numId w:val="13"/>
        </w:numPr>
        <w:ind w:left="0" w:right="286" w:firstLine="709"/>
        <w:rPr>
          <w:sz w:val="24"/>
          <w:szCs w:val="24"/>
        </w:rPr>
      </w:pPr>
      <w:r w:rsidRPr="0059244A">
        <w:rPr>
          <w:sz w:val="24"/>
          <w:szCs w:val="24"/>
        </w:rPr>
        <w:t xml:space="preserve">Прочность сварного соединения рассчитывается по формуле </w:t>
      </w:r>
    </w:p>
    <w:tbl>
      <w:tblPr>
        <w:tblStyle w:val="aff0"/>
        <w:tblW w:w="8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851"/>
      </w:tblGrid>
      <w:tr w:rsidR="00164E8C" w14:paraId="24A6A7F6" w14:textId="77777777" w:rsidTr="00E2300B">
        <w:tc>
          <w:tcPr>
            <w:tcW w:w="7933" w:type="dxa"/>
          </w:tcPr>
          <w:p w14:paraId="591F5EE0" w14:textId="0F0BC255" w:rsidR="00164E8C" w:rsidRPr="00164E8C" w:rsidRDefault="00164E8C" w:rsidP="00E2300B">
            <w:pPr>
              <w:tabs>
                <w:tab w:val="left" w:pos="3302"/>
              </w:tabs>
              <w:ind w:right="286" w:firstLine="0"/>
              <w:rPr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K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vertAlign w:val="superscript"/>
                      </w:rPr>
                      <m:t xml:space="preserve"> 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iCs/>
                            <w:sz w:val="24"/>
                            <w:szCs w:val="24"/>
                            <w:vertAlign w:val="superscript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vertAlign w:val="superscript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vertAlign w:val="superscript"/>
                          </w:rPr>
                          <m:t>p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vertAlign w:val="superscript"/>
                          </w:rPr>
                          <m:t>'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p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100,</m:t>
                </m:r>
              </m:oMath>
            </m:oMathPara>
          </w:p>
        </w:tc>
        <w:tc>
          <w:tcPr>
            <w:tcW w:w="851" w:type="dxa"/>
          </w:tcPr>
          <w:p w14:paraId="23879D34" w14:textId="16BD8192" w:rsidR="00164E8C" w:rsidRDefault="00164E8C" w:rsidP="00164E8C">
            <w:pPr>
              <w:ind w:right="-103"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164E8C">
              <w:rPr>
                <w:sz w:val="24"/>
                <w:szCs w:val="24"/>
              </w:rPr>
              <w:t>1)</w:t>
            </w:r>
          </w:p>
        </w:tc>
      </w:tr>
    </w:tbl>
    <w:p w14:paraId="081204C7" w14:textId="67EE131A" w:rsidR="00164E8C" w:rsidRDefault="00164E8C" w:rsidP="00164E8C">
      <w:pPr>
        <w:ind w:left="3539"/>
        <w:jc w:val="center"/>
        <w:rPr>
          <w:sz w:val="24"/>
          <w:szCs w:val="24"/>
        </w:rPr>
      </w:pPr>
    </w:p>
    <w:tbl>
      <w:tblPr>
        <w:tblStyle w:val="aff0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1"/>
        <w:gridCol w:w="460"/>
        <w:gridCol w:w="6804"/>
      </w:tblGrid>
      <w:tr w:rsidR="00164E8C" w14:paraId="6EA520F4" w14:textId="77777777" w:rsidTr="0078157A">
        <w:tc>
          <w:tcPr>
            <w:tcW w:w="1281" w:type="dxa"/>
          </w:tcPr>
          <w:p w14:paraId="11276901" w14:textId="3BAB15BF" w:rsidR="00164E8C" w:rsidRDefault="00164E8C" w:rsidP="00E2300B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где</w:t>
            </w:r>
          </w:p>
        </w:tc>
        <w:tc>
          <w:tcPr>
            <w:tcW w:w="460" w:type="dxa"/>
          </w:tcPr>
          <w:p w14:paraId="2FF40F1A" w14:textId="62C693AC" w:rsidR="00164E8C" w:rsidRDefault="00164E8C" w:rsidP="00E2300B">
            <w:pPr>
              <w:ind w:firstLine="0"/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K</m:t>
                </m:r>
              </m:oMath>
            </m:oMathPara>
          </w:p>
        </w:tc>
        <w:tc>
          <w:tcPr>
            <w:tcW w:w="6804" w:type="dxa"/>
          </w:tcPr>
          <w:p w14:paraId="40F413B7" w14:textId="68A047C4" w:rsidR="00164E8C" w:rsidRDefault="00164E8C" w:rsidP="00E2300B">
            <w:pPr>
              <w:ind w:left="-162" w:firstLine="16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164E8C">
              <w:rPr>
                <w:sz w:val="24"/>
                <w:szCs w:val="24"/>
              </w:rPr>
              <w:t xml:space="preserve"> </w:t>
            </w:r>
            <w:r w:rsidRPr="0059244A">
              <w:rPr>
                <w:sz w:val="24"/>
                <w:szCs w:val="24"/>
              </w:rPr>
              <w:t>коэффициент сохранения свойств</w:t>
            </w:r>
            <w:r>
              <w:rPr>
                <w:sz w:val="24"/>
                <w:szCs w:val="24"/>
              </w:rPr>
              <w:t>, %;</w:t>
            </w:r>
          </w:p>
        </w:tc>
      </w:tr>
      <w:tr w:rsidR="00164E8C" w14:paraId="1645E6A7" w14:textId="77777777" w:rsidTr="0078157A">
        <w:tc>
          <w:tcPr>
            <w:tcW w:w="1281" w:type="dxa"/>
          </w:tcPr>
          <w:p w14:paraId="4FEE29CD" w14:textId="77777777" w:rsidR="00164E8C" w:rsidRDefault="00164E8C" w:rsidP="00E2300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dxa"/>
          </w:tcPr>
          <w:p w14:paraId="7EC66C5E" w14:textId="764F8D76" w:rsidR="00164E8C" w:rsidRDefault="0007635A" w:rsidP="00E2300B">
            <w:pPr>
              <w:ind w:firstLine="0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6804" w:type="dxa"/>
          </w:tcPr>
          <w:p w14:paraId="1D385C9E" w14:textId="663AF75E" w:rsidR="00164E8C" w:rsidRDefault="00BA410B" w:rsidP="00E2300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59244A">
              <w:rPr>
                <w:sz w:val="24"/>
                <w:szCs w:val="24"/>
              </w:rPr>
              <w:t>прочност</w:t>
            </w:r>
            <w:r w:rsidR="00FF5AA7">
              <w:rPr>
                <w:sz w:val="24"/>
                <w:szCs w:val="24"/>
              </w:rPr>
              <w:t>ь</w:t>
            </w:r>
            <w:r w:rsidRPr="0059244A">
              <w:rPr>
                <w:sz w:val="24"/>
                <w:szCs w:val="24"/>
              </w:rPr>
              <w:t xml:space="preserve"> свариваемого материала</w:t>
            </w:r>
            <w:r w:rsidR="00E2300B">
              <w:rPr>
                <w:sz w:val="24"/>
                <w:szCs w:val="24"/>
              </w:rPr>
              <w:t>, МПа;</w:t>
            </w:r>
          </w:p>
        </w:tc>
      </w:tr>
      <w:tr w:rsidR="00164E8C" w14:paraId="58E01882" w14:textId="77777777" w:rsidTr="0078157A">
        <w:tc>
          <w:tcPr>
            <w:tcW w:w="1281" w:type="dxa"/>
          </w:tcPr>
          <w:p w14:paraId="12AE5290" w14:textId="77777777" w:rsidR="00164E8C" w:rsidRDefault="00164E8C" w:rsidP="00E2300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dxa"/>
          </w:tcPr>
          <w:p w14:paraId="44A21323" w14:textId="542E3E30" w:rsidR="00164E8C" w:rsidRDefault="0007635A" w:rsidP="00E2300B">
            <w:pPr>
              <w:ind w:firstLine="0"/>
              <w:jc w:val="center"/>
              <w:rPr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  <w:vertAlign w:val="superscript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vertAlign w:val="superscript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vertAlign w:val="superscript"/>
                      </w:rPr>
                      <m:t>p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vertAlign w:val="superscript"/>
                      </w:rPr>
                      <m:t>'</m:t>
                    </m:r>
                  </m:sup>
                </m:sSubSup>
              </m:oMath>
            </m:oMathPara>
          </w:p>
        </w:tc>
        <w:tc>
          <w:tcPr>
            <w:tcW w:w="6804" w:type="dxa"/>
          </w:tcPr>
          <w:p w14:paraId="18C501BB" w14:textId="10EDA7FF" w:rsidR="00164E8C" w:rsidRDefault="00BA410B" w:rsidP="00E2300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59244A">
              <w:rPr>
                <w:sz w:val="24"/>
                <w:szCs w:val="24"/>
              </w:rPr>
              <w:t>прочност</w:t>
            </w:r>
            <w:r w:rsidR="00FF5AA7">
              <w:rPr>
                <w:sz w:val="24"/>
                <w:szCs w:val="24"/>
              </w:rPr>
              <w:t>ь</w:t>
            </w:r>
            <w:r w:rsidRPr="0059244A">
              <w:rPr>
                <w:sz w:val="24"/>
                <w:szCs w:val="24"/>
              </w:rPr>
              <w:t xml:space="preserve"> сварного соединения</w:t>
            </w:r>
            <w:r w:rsidR="00E2300B">
              <w:rPr>
                <w:sz w:val="24"/>
                <w:szCs w:val="24"/>
              </w:rPr>
              <w:t>, МПа.</w:t>
            </w:r>
          </w:p>
        </w:tc>
      </w:tr>
    </w:tbl>
    <w:p w14:paraId="48C4675A" w14:textId="0885B230" w:rsidR="006A1EE3" w:rsidRPr="006A1EE3" w:rsidRDefault="006A1EE3" w:rsidP="006A1EE3">
      <w:pPr>
        <w:pStyle w:val="aff1"/>
        <w:numPr>
          <w:ilvl w:val="0"/>
          <w:numId w:val="13"/>
        </w:numPr>
        <w:ind w:left="0" w:right="286" w:firstLine="709"/>
        <w:rPr>
          <w:sz w:val="24"/>
          <w:szCs w:val="24"/>
        </w:rPr>
      </w:pPr>
      <w:r w:rsidRPr="006A1EE3">
        <w:rPr>
          <w:sz w:val="24"/>
          <w:szCs w:val="24"/>
        </w:rPr>
        <w:t>В протоколе испытания</w:t>
      </w:r>
      <w:r w:rsidR="0064377E">
        <w:rPr>
          <w:sz w:val="24"/>
          <w:szCs w:val="24"/>
        </w:rPr>
        <w:t xml:space="preserve"> требуется</w:t>
      </w:r>
      <w:r w:rsidRPr="006A1EE3">
        <w:rPr>
          <w:sz w:val="24"/>
          <w:szCs w:val="24"/>
        </w:rPr>
        <w:t xml:space="preserve"> указыва</w:t>
      </w:r>
      <w:r w:rsidR="0064377E">
        <w:rPr>
          <w:sz w:val="24"/>
          <w:szCs w:val="24"/>
        </w:rPr>
        <w:t>ть</w:t>
      </w:r>
      <w:r w:rsidRPr="006A1EE3">
        <w:rPr>
          <w:sz w:val="24"/>
          <w:szCs w:val="24"/>
        </w:rPr>
        <w:t xml:space="preserve"> конструкцию </w:t>
      </w:r>
      <w:r w:rsidR="00FF5AA7">
        <w:rPr>
          <w:sz w:val="24"/>
          <w:szCs w:val="24"/>
        </w:rPr>
        <w:t xml:space="preserve">сварного </w:t>
      </w:r>
      <w:r w:rsidRPr="006A1EE3">
        <w:rPr>
          <w:sz w:val="24"/>
          <w:szCs w:val="24"/>
        </w:rPr>
        <w:t>шва</w:t>
      </w:r>
      <w:r w:rsidR="00FF5AA7">
        <w:rPr>
          <w:sz w:val="24"/>
          <w:szCs w:val="24"/>
        </w:rPr>
        <w:t xml:space="preserve"> и соединения</w:t>
      </w:r>
      <w:r w:rsidRPr="006A1EE3">
        <w:rPr>
          <w:sz w:val="24"/>
          <w:szCs w:val="24"/>
        </w:rPr>
        <w:t xml:space="preserve">, место его отбора (для образцов, изготовленных из изделия), место разрушения, температуру испытания, данные испытания для всех образцов, результат испытания и коэффициент сохранения свойств. </w:t>
      </w:r>
    </w:p>
    <w:p w14:paraId="56C2216F" w14:textId="0C1189E6" w:rsidR="006A1EE3" w:rsidRDefault="006A1EE3" w:rsidP="006A1EE3">
      <w:pPr>
        <w:pStyle w:val="aff1"/>
        <w:numPr>
          <w:ilvl w:val="0"/>
          <w:numId w:val="13"/>
        </w:numPr>
        <w:ind w:left="0" w:right="286" w:firstLine="709"/>
        <w:rPr>
          <w:sz w:val="24"/>
          <w:szCs w:val="24"/>
        </w:rPr>
      </w:pPr>
      <w:r w:rsidRPr="0064377E">
        <w:rPr>
          <w:sz w:val="24"/>
          <w:szCs w:val="24"/>
        </w:rPr>
        <w:t xml:space="preserve">При необходимости проведения испытаний на растяжение сварных соединений после воздействия на них агрессивных сред </w:t>
      </w:r>
      <w:r w:rsidR="0064377E">
        <w:rPr>
          <w:sz w:val="24"/>
          <w:szCs w:val="24"/>
        </w:rPr>
        <w:t xml:space="preserve">следует </w:t>
      </w:r>
      <w:r w:rsidRPr="0064377E">
        <w:rPr>
          <w:sz w:val="24"/>
          <w:szCs w:val="24"/>
        </w:rPr>
        <w:t>отбира</w:t>
      </w:r>
      <w:r w:rsidR="0064377E">
        <w:rPr>
          <w:sz w:val="24"/>
          <w:szCs w:val="24"/>
        </w:rPr>
        <w:t>ть</w:t>
      </w:r>
      <w:r w:rsidRPr="0064377E">
        <w:rPr>
          <w:sz w:val="24"/>
          <w:szCs w:val="24"/>
        </w:rPr>
        <w:t xml:space="preserve"> не менее 20 образцов по ГОСТ 11262. Половину образцов помещают в среду. Время выдержки образцов в среде, температуру среды и порядок испытаний устанавливают соглашением сторон по специальной технической документации, утвержденной в установленном порядке. Оставшиеся образцы </w:t>
      </w:r>
      <w:r w:rsidRPr="0064377E">
        <w:rPr>
          <w:sz w:val="24"/>
          <w:szCs w:val="24"/>
        </w:rPr>
        <w:lastRenderedPageBreak/>
        <w:t>подвергают испытанию без выдержки в агрессивной среде. После испытания подвергнутых и неподвергнутых действию агрессивной среды образцов вычисляют среднее арифметическое значение предела прочности для той и другой группы образцов и рассчитывают условный коэффициент сохранения свойств по формуле</w:t>
      </w:r>
    </w:p>
    <w:tbl>
      <w:tblPr>
        <w:tblStyle w:val="aff0"/>
        <w:tblW w:w="87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00"/>
        <w:gridCol w:w="1559"/>
      </w:tblGrid>
      <w:tr w:rsidR="0064377E" w14:paraId="6C68CA18" w14:textId="77777777" w:rsidTr="0064377E">
        <w:tc>
          <w:tcPr>
            <w:tcW w:w="7200" w:type="dxa"/>
          </w:tcPr>
          <w:p w14:paraId="16850542" w14:textId="2BA26649" w:rsidR="0064377E" w:rsidRPr="0064377E" w:rsidRDefault="0007635A" w:rsidP="0064377E">
            <w:pPr>
              <w:pStyle w:val="aff1"/>
              <w:ind w:left="1429" w:firstLine="0"/>
              <w:rPr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усл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ср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'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ср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∙100,</m:t>
                </m:r>
              </m:oMath>
            </m:oMathPara>
          </w:p>
        </w:tc>
        <w:tc>
          <w:tcPr>
            <w:tcW w:w="1559" w:type="dxa"/>
          </w:tcPr>
          <w:p w14:paraId="082772B9" w14:textId="0AB0000A" w:rsidR="0064377E" w:rsidRDefault="0064377E" w:rsidP="004251B8">
            <w:pPr>
              <w:ind w:right="-103"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</w:t>
            </w:r>
            <w:r w:rsidRPr="00164E8C">
              <w:rPr>
                <w:sz w:val="24"/>
                <w:szCs w:val="24"/>
              </w:rPr>
              <w:t>)</w:t>
            </w:r>
          </w:p>
        </w:tc>
      </w:tr>
    </w:tbl>
    <w:p w14:paraId="37F39417" w14:textId="77777777" w:rsidR="0064377E" w:rsidRPr="0064377E" w:rsidRDefault="0064377E" w:rsidP="0064377E">
      <w:pPr>
        <w:pStyle w:val="aff1"/>
        <w:ind w:left="709" w:right="286" w:firstLine="0"/>
        <w:rPr>
          <w:sz w:val="24"/>
          <w:szCs w:val="24"/>
        </w:rPr>
      </w:pPr>
    </w:p>
    <w:tbl>
      <w:tblPr>
        <w:tblStyle w:val="aff0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9"/>
        <w:gridCol w:w="630"/>
        <w:gridCol w:w="6575"/>
      </w:tblGrid>
      <w:tr w:rsidR="0064377E" w14:paraId="5E17D7B0" w14:textId="77777777" w:rsidTr="0078157A">
        <w:tc>
          <w:tcPr>
            <w:tcW w:w="1139" w:type="dxa"/>
          </w:tcPr>
          <w:p w14:paraId="3719FFBF" w14:textId="77777777" w:rsidR="0064377E" w:rsidRDefault="0064377E" w:rsidP="004251B8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где</w:t>
            </w:r>
          </w:p>
        </w:tc>
        <w:tc>
          <w:tcPr>
            <w:tcW w:w="630" w:type="dxa"/>
          </w:tcPr>
          <w:p w14:paraId="7B751CD2" w14:textId="1B8AF9FE" w:rsidR="0064377E" w:rsidRDefault="0007635A" w:rsidP="004251B8">
            <w:pPr>
              <w:ind w:firstLine="0"/>
              <w:jc w:val="center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усл</m:t>
                    </m:r>
                  </m:sub>
                </m:sSub>
              </m:oMath>
            </m:oMathPara>
          </w:p>
        </w:tc>
        <w:tc>
          <w:tcPr>
            <w:tcW w:w="6575" w:type="dxa"/>
          </w:tcPr>
          <w:p w14:paraId="56DFADB5" w14:textId="319CF04F" w:rsidR="0064377E" w:rsidRDefault="0064377E" w:rsidP="004251B8">
            <w:pPr>
              <w:ind w:left="-162" w:firstLine="16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164E8C">
              <w:rPr>
                <w:sz w:val="24"/>
                <w:szCs w:val="24"/>
              </w:rPr>
              <w:t xml:space="preserve"> </w:t>
            </w:r>
            <w:r w:rsidR="002D7AA4">
              <w:rPr>
                <w:sz w:val="24"/>
                <w:szCs w:val="24"/>
              </w:rPr>
              <w:t xml:space="preserve">условный </w:t>
            </w:r>
            <w:r w:rsidRPr="0059244A">
              <w:rPr>
                <w:sz w:val="24"/>
                <w:szCs w:val="24"/>
              </w:rPr>
              <w:t>коэффициент сохранения свойств</w:t>
            </w:r>
            <w:r>
              <w:rPr>
                <w:sz w:val="24"/>
                <w:szCs w:val="24"/>
              </w:rPr>
              <w:t>, %;</w:t>
            </w:r>
          </w:p>
        </w:tc>
      </w:tr>
      <w:tr w:rsidR="0064377E" w14:paraId="293B99E3" w14:textId="77777777" w:rsidTr="0078157A">
        <w:tc>
          <w:tcPr>
            <w:tcW w:w="1139" w:type="dxa"/>
          </w:tcPr>
          <w:p w14:paraId="53BA5A18" w14:textId="77777777" w:rsidR="0064377E" w:rsidRDefault="0064377E" w:rsidP="00425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2F1F3EC9" w14:textId="34688EB1" w:rsidR="0064377E" w:rsidRDefault="0007635A" w:rsidP="004251B8">
            <w:pPr>
              <w:ind w:firstLine="0"/>
              <w:rPr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ср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'</m:t>
                    </m:r>
                  </m:sup>
                </m:sSubSup>
              </m:oMath>
            </m:oMathPara>
          </w:p>
        </w:tc>
        <w:tc>
          <w:tcPr>
            <w:tcW w:w="6575" w:type="dxa"/>
          </w:tcPr>
          <w:p w14:paraId="5CB8665B" w14:textId="54FD8DAF" w:rsidR="0064377E" w:rsidRDefault="0064377E" w:rsidP="002D7AA4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D7AA4" w:rsidRPr="002D7AA4">
              <w:rPr>
                <w:sz w:val="24"/>
                <w:szCs w:val="24"/>
              </w:rPr>
              <w:t>среднее арифметическое значение предела прочности при растяжении образцов, подвергшихся воздействию агрессивной среды</w:t>
            </w:r>
            <w:r>
              <w:rPr>
                <w:sz w:val="24"/>
                <w:szCs w:val="24"/>
              </w:rPr>
              <w:t>, МПа;</w:t>
            </w:r>
          </w:p>
        </w:tc>
      </w:tr>
      <w:tr w:rsidR="0064377E" w14:paraId="4C3E6037" w14:textId="77777777" w:rsidTr="0078157A">
        <w:tc>
          <w:tcPr>
            <w:tcW w:w="1139" w:type="dxa"/>
          </w:tcPr>
          <w:p w14:paraId="6E8B515C" w14:textId="77777777" w:rsidR="0064377E" w:rsidRDefault="0064377E" w:rsidP="00425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71BD2397" w14:textId="1F0160DB" w:rsidR="0064377E" w:rsidRDefault="0007635A" w:rsidP="004251B8">
            <w:pPr>
              <w:ind w:firstLine="0"/>
              <w:jc w:val="center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ср</m:t>
                    </m:r>
                  </m:sub>
                </m:sSub>
              </m:oMath>
            </m:oMathPara>
          </w:p>
        </w:tc>
        <w:tc>
          <w:tcPr>
            <w:tcW w:w="6575" w:type="dxa"/>
          </w:tcPr>
          <w:p w14:paraId="000B4ABA" w14:textId="1E31485F" w:rsidR="0064377E" w:rsidRDefault="0064377E" w:rsidP="002D7AA4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D7AA4" w:rsidRPr="002D7AA4">
              <w:rPr>
                <w:sz w:val="24"/>
                <w:szCs w:val="24"/>
              </w:rPr>
              <w:t>среднее арифметическое значение предела прочности при растяжении образцов, не подвергшихся воздействию агрессивной среды</w:t>
            </w:r>
            <w:r>
              <w:rPr>
                <w:sz w:val="24"/>
                <w:szCs w:val="24"/>
              </w:rPr>
              <w:t>, МПа.</w:t>
            </w:r>
          </w:p>
        </w:tc>
      </w:tr>
    </w:tbl>
    <w:p w14:paraId="0C2719F3" w14:textId="1C9A0D43" w:rsidR="006A1EE3" w:rsidRPr="00A229FA" w:rsidRDefault="00FF5AA7" w:rsidP="00A229FA">
      <w:pPr>
        <w:pStyle w:val="aff1"/>
        <w:ind w:left="0" w:right="286"/>
        <w:rPr>
          <w:sz w:val="24"/>
          <w:szCs w:val="24"/>
        </w:rPr>
      </w:pPr>
      <w:r>
        <w:rPr>
          <w:sz w:val="24"/>
          <w:szCs w:val="24"/>
        </w:rPr>
        <w:t>С</w:t>
      </w:r>
      <w:r w:rsidR="00A229FA" w:rsidRPr="00A229FA">
        <w:rPr>
          <w:sz w:val="24"/>
          <w:szCs w:val="24"/>
        </w:rPr>
        <w:t>варно</w:t>
      </w:r>
      <w:r>
        <w:rPr>
          <w:sz w:val="24"/>
          <w:szCs w:val="24"/>
        </w:rPr>
        <w:t>е с</w:t>
      </w:r>
      <w:r w:rsidR="00A229FA" w:rsidRPr="00A229FA">
        <w:rPr>
          <w:sz w:val="24"/>
          <w:szCs w:val="24"/>
        </w:rPr>
        <w:t>оединени</w:t>
      </w:r>
      <w:r>
        <w:rPr>
          <w:sz w:val="24"/>
          <w:szCs w:val="24"/>
        </w:rPr>
        <w:t>е</w:t>
      </w:r>
      <w:r w:rsidR="00A229FA" w:rsidRPr="00A229FA">
        <w:rPr>
          <w:sz w:val="24"/>
          <w:szCs w:val="24"/>
        </w:rPr>
        <w:t xml:space="preserve"> </w:t>
      </w:r>
      <w:r w:rsidR="003C6126">
        <w:rPr>
          <w:sz w:val="24"/>
          <w:szCs w:val="24"/>
        </w:rPr>
        <w:t xml:space="preserve">следуют </w:t>
      </w:r>
      <w:r w:rsidR="00A229FA" w:rsidRPr="00A229FA">
        <w:rPr>
          <w:sz w:val="24"/>
          <w:szCs w:val="24"/>
        </w:rPr>
        <w:t>счита</w:t>
      </w:r>
      <w:r w:rsidR="003C6126">
        <w:rPr>
          <w:sz w:val="24"/>
          <w:szCs w:val="24"/>
        </w:rPr>
        <w:t>ть</w:t>
      </w:r>
      <w:r w:rsidR="00A229FA" w:rsidRPr="00A229FA">
        <w:rPr>
          <w:sz w:val="24"/>
          <w:szCs w:val="24"/>
        </w:rPr>
        <w:t xml:space="preserve"> качественным при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усл</m:t>
            </m:r>
          </m:sub>
        </m:sSub>
        <m:r>
          <w:rPr>
            <w:rFonts w:ascii="Cambria Math" w:hAnsi="Cambria Math"/>
            <w:sz w:val="24"/>
            <w:szCs w:val="24"/>
          </w:rPr>
          <m:t>≥80 %</m:t>
        </m:r>
      </m:oMath>
      <w:r w:rsidR="00A229FA" w:rsidRPr="00A229FA">
        <w:rPr>
          <w:sz w:val="24"/>
          <w:szCs w:val="24"/>
        </w:rPr>
        <w:t xml:space="preserve">, если не </w:t>
      </w:r>
      <w:r w:rsidR="00A229FA">
        <w:rPr>
          <w:sz w:val="24"/>
          <w:szCs w:val="24"/>
        </w:rPr>
        <w:t>определены иные требования.</w:t>
      </w:r>
    </w:p>
    <w:p w14:paraId="75604A2D" w14:textId="34A96E00" w:rsidR="00ED7DB5" w:rsidRPr="00AA0289" w:rsidRDefault="00ED7DB5" w:rsidP="00AA0289">
      <w:pPr>
        <w:pStyle w:val="aff1"/>
        <w:numPr>
          <w:ilvl w:val="0"/>
          <w:numId w:val="28"/>
        </w:numPr>
        <w:ind w:right="286" w:hanging="720"/>
        <w:rPr>
          <w:sz w:val="24"/>
          <w:szCs w:val="24"/>
        </w:rPr>
      </w:pPr>
      <w:r w:rsidRPr="00AA0289">
        <w:rPr>
          <w:sz w:val="24"/>
          <w:szCs w:val="24"/>
        </w:rPr>
        <w:t>Механические испытания на изгиб</w:t>
      </w:r>
    </w:p>
    <w:p w14:paraId="5310FBBB" w14:textId="26C2236D" w:rsidR="00A92AF1" w:rsidRDefault="00C94194" w:rsidP="00C94194">
      <w:pPr>
        <w:pStyle w:val="aff1"/>
        <w:numPr>
          <w:ilvl w:val="0"/>
          <w:numId w:val="14"/>
        </w:numPr>
        <w:ind w:left="0" w:firstLine="709"/>
        <w:rPr>
          <w:sz w:val="24"/>
          <w:szCs w:val="24"/>
        </w:rPr>
      </w:pPr>
      <w:r w:rsidRPr="00C94194">
        <w:rPr>
          <w:sz w:val="24"/>
          <w:szCs w:val="24"/>
        </w:rPr>
        <w:t>Механические испытания на изгиб следует проводить по ГОСТ 4648.</w:t>
      </w:r>
    </w:p>
    <w:p w14:paraId="317485B6" w14:textId="5CFB75BA" w:rsidR="00C94194" w:rsidRDefault="00C94194" w:rsidP="00C94194">
      <w:pPr>
        <w:pStyle w:val="aff1"/>
        <w:numPr>
          <w:ilvl w:val="0"/>
          <w:numId w:val="14"/>
        </w:numPr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На </w:t>
      </w:r>
      <w:r w:rsidRPr="0078157A">
        <w:rPr>
          <w:sz w:val="24"/>
          <w:szCs w:val="24"/>
        </w:rPr>
        <w:t xml:space="preserve">рисунке </w:t>
      </w:r>
      <w:r w:rsidR="0078157A" w:rsidRPr="0078157A">
        <w:rPr>
          <w:sz w:val="24"/>
          <w:szCs w:val="24"/>
        </w:rPr>
        <w:t>6</w:t>
      </w:r>
      <w:r>
        <w:rPr>
          <w:sz w:val="24"/>
          <w:szCs w:val="24"/>
        </w:rPr>
        <w:t xml:space="preserve"> приведена схема </w:t>
      </w:r>
      <w:r w:rsidR="00DA5470">
        <w:rPr>
          <w:sz w:val="24"/>
          <w:szCs w:val="24"/>
        </w:rPr>
        <w:t xml:space="preserve">стенда для </w:t>
      </w:r>
      <w:r>
        <w:rPr>
          <w:sz w:val="24"/>
          <w:szCs w:val="24"/>
        </w:rPr>
        <w:t>нагружения образца сварного соединения при проведении испытания на изгиб.</w:t>
      </w:r>
    </w:p>
    <w:p w14:paraId="0CBE8E69" w14:textId="1BA60BE2" w:rsidR="00C94194" w:rsidRDefault="003C6126" w:rsidP="001A0D1C">
      <w:pPr>
        <w:pStyle w:val="aff1"/>
        <w:ind w:left="0" w:firstLine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C229ED0" wp14:editId="6A1D052E">
            <wp:extent cx="5400000" cy="3079568"/>
            <wp:effectExtent l="0" t="0" r="0" b="6985"/>
            <wp:docPr id="5771744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174456" name=""/>
                    <pic:cNvPicPr/>
                  </pic:nvPicPr>
                  <pic:blipFill rotWithShape="1">
                    <a:blip r:embed="rId26"/>
                    <a:srcRect l="20714" t="25770" r="20463" b="14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79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168FC" w14:textId="765CA461" w:rsidR="00C94194" w:rsidRDefault="00C94194" w:rsidP="00945E86">
      <w:pPr>
        <w:pStyle w:val="aff1"/>
        <w:spacing w:after="240" w:line="240" w:lineRule="auto"/>
        <w:ind w:left="0" w:firstLine="0"/>
        <w:jc w:val="center"/>
        <w:rPr>
          <w:sz w:val="24"/>
          <w:szCs w:val="24"/>
        </w:rPr>
      </w:pPr>
      <w:r w:rsidRPr="0078157A">
        <w:rPr>
          <w:sz w:val="24"/>
          <w:szCs w:val="24"/>
        </w:rPr>
        <w:lastRenderedPageBreak/>
        <w:t xml:space="preserve">Рисунок </w:t>
      </w:r>
      <w:r w:rsidR="0078157A" w:rsidRPr="0078157A">
        <w:rPr>
          <w:sz w:val="24"/>
          <w:szCs w:val="24"/>
        </w:rPr>
        <w:t>6</w:t>
      </w:r>
      <w:r w:rsidRPr="0078157A">
        <w:rPr>
          <w:sz w:val="24"/>
          <w:szCs w:val="24"/>
        </w:rPr>
        <w:t xml:space="preserve"> - Схема </w:t>
      </w:r>
      <w:r w:rsidR="00945E86">
        <w:rPr>
          <w:sz w:val="24"/>
          <w:szCs w:val="24"/>
        </w:rPr>
        <w:t xml:space="preserve">стенда для </w:t>
      </w:r>
      <w:r w:rsidRPr="0078157A">
        <w:rPr>
          <w:sz w:val="24"/>
          <w:szCs w:val="24"/>
        </w:rPr>
        <w:t>нагружения образца сварного соединения при проведении испытания на изгиб</w:t>
      </w:r>
    </w:p>
    <w:p w14:paraId="080473FC" w14:textId="77777777" w:rsidR="0078157A" w:rsidRDefault="0078157A" w:rsidP="0078157A">
      <w:pPr>
        <w:pStyle w:val="aff1"/>
        <w:spacing w:after="240" w:line="240" w:lineRule="auto"/>
        <w:ind w:left="0" w:firstLine="0"/>
        <w:jc w:val="center"/>
        <w:rPr>
          <w:sz w:val="24"/>
          <w:szCs w:val="24"/>
        </w:rPr>
      </w:pPr>
    </w:p>
    <w:p w14:paraId="6C883B8D" w14:textId="5F4FDA8B" w:rsidR="00C94194" w:rsidRPr="00C94194" w:rsidRDefault="00C94194" w:rsidP="0078157A">
      <w:pPr>
        <w:pStyle w:val="aff1"/>
        <w:numPr>
          <w:ilvl w:val="0"/>
          <w:numId w:val="14"/>
        </w:numPr>
        <w:spacing w:before="240"/>
        <w:ind w:left="0" w:firstLine="709"/>
        <w:rPr>
          <w:sz w:val="24"/>
          <w:szCs w:val="24"/>
        </w:rPr>
      </w:pPr>
      <w:r>
        <w:rPr>
          <w:sz w:val="24"/>
          <w:szCs w:val="24"/>
        </w:rPr>
        <w:t>Нагружающий наконечник и опор</w:t>
      </w:r>
      <w:r w:rsidR="00DA5470">
        <w:rPr>
          <w:sz w:val="24"/>
          <w:szCs w:val="24"/>
        </w:rPr>
        <w:t xml:space="preserve">ы стенда </w:t>
      </w:r>
      <w:r>
        <w:rPr>
          <w:sz w:val="24"/>
          <w:szCs w:val="24"/>
        </w:rPr>
        <w:t xml:space="preserve">должны </w:t>
      </w:r>
      <w:r w:rsidRPr="00C94194">
        <w:rPr>
          <w:sz w:val="24"/>
          <w:szCs w:val="24"/>
        </w:rPr>
        <w:t xml:space="preserve">быть шире образца. Нагружающий наконечник устанавливается посередине сварного </w:t>
      </w:r>
      <w:r w:rsidR="001859F1">
        <w:rPr>
          <w:sz w:val="24"/>
          <w:szCs w:val="24"/>
        </w:rPr>
        <w:t xml:space="preserve">соединения </w:t>
      </w:r>
      <w:r w:rsidRPr="00C94194">
        <w:rPr>
          <w:sz w:val="24"/>
          <w:szCs w:val="24"/>
        </w:rPr>
        <w:t>так, чтобы сварно</w:t>
      </w:r>
      <w:r w:rsidR="001859F1">
        <w:rPr>
          <w:sz w:val="24"/>
          <w:szCs w:val="24"/>
        </w:rPr>
        <w:t>е</w:t>
      </w:r>
      <w:r w:rsidRPr="00C94194">
        <w:rPr>
          <w:sz w:val="24"/>
          <w:szCs w:val="24"/>
        </w:rPr>
        <w:t xml:space="preserve"> </w:t>
      </w:r>
      <w:r w:rsidR="001859F1">
        <w:rPr>
          <w:sz w:val="24"/>
          <w:szCs w:val="24"/>
        </w:rPr>
        <w:t xml:space="preserve">соединение </w:t>
      </w:r>
      <w:r w:rsidRPr="00C94194">
        <w:rPr>
          <w:sz w:val="24"/>
          <w:szCs w:val="24"/>
        </w:rPr>
        <w:t>подверг</w:t>
      </w:r>
      <w:r w:rsidR="001859F1">
        <w:rPr>
          <w:sz w:val="24"/>
          <w:szCs w:val="24"/>
        </w:rPr>
        <w:t>лось</w:t>
      </w:r>
      <w:r w:rsidRPr="00C94194">
        <w:rPr>
          <w:sz w:val="24"/>
          <w:szCs w:val="24"/>
        </w:rPr>
        <w:t xml:space="preserve"> равномерному изгибу. С целью уменьшения смещения образца в момент испытания рекомендуется использовать рифленый гибочный </w:t>
      </w:r>
      <w:r>
        <w:rPr>
          <w:sz w:val="24"/>
          <w:szCs w:val="24"/>
        </w:rPr>
        <w:t>наконечник</w:t>
      </w:r>
      <w:r w:rsidRPr="00C94194">
        <w:rPr>
          <w:sz w:val="24"/>
          <w:szCs w:val="24"/>
        </w:rPr>
        <w:t xml:space="preserve"> или наждачную бумагу, размещенную в месте упора </w:t>
      </w:r>
      <w:r>
        <w:rPr>
          <w:sz w:val="24"/>
          <w:szCs w:val="24"/>
        </w:rPr>
        <w:t>наконечника</w:t>
      </w:r>
      <w:r w:rsidRPr="00C94194">
        <w:rPr>
          <w:sz w:val="24"/>
          <w:szCs w:val="24"/>
        </w:rPr>
        <w:t>.</w:t>
      </w:r>
    </w:p>
    <w:p w14:paraId="4B2DE7C3" w14:textId="45E6F4A0" w:rsidR="00C94194" w:rsidRDefault="00C94194" w:rsidP="00E46CA9">
      <w:pPr>
        <w:pStyle w:val="aff1"/>
        <w:ind w:left="0"/>
        <w:rPr>
          <w:sz w:val="24"/>
          <w:szCs w:val="24"/>
        </w:rPr>
      </w:pPr>
      <w:r w:rsidRPr="00C94194">
        <w:rPr>
          <w:sz w:val="24"/>
          <w:szCs w:val="24"/>
        </w:rPr>
        <w:t xml:space="preserve">Расстояние между осями </w:t>
      </w:r>
      <w:r w:rsidR="00DA5470">
        <w:rPr>
          <w:sz w:val="24"/>
          <w:szCs w:val="24"/>
        </w:rPr>
        <w:t>опор стенда (</w:t>
      </w:r>
      <w:r w:rsidR="00DA5470">
        <w:rPr>
          <w:sz w:val="24"/>
          <w:szCs w:val="24"/>
          <w:lang w:val="en-US"/>
        </w:rPr>
        <w:t>L</w:t>
      </w:r>
      <w:r w:rsidR="00DA5470" w:rsidRPr="00DA5470">
        <w:rPr>
          <w:sz w:val="24"/>
          <w:szCs w:val="24"/>
        </w:rPr>
        <w:t>)</w:t>
      </w:r>
      <w:r w:rsidR="00DA5470">
        <w:rPr>
          <w:sz w:val="24"/>
          <w:szCs w:val="24"/>
        </w:rPr>
        <w:t>, радиус опор</w:t>
      </w:r>
      <w:r w:rsidR="00DA5470" w:rsidRPr="00DA5470">
        <w:rPr>
          <w:sz w:val="24"/>
          <w:szCs w:val="24"/>
        </w:rPr>
        <w:t xml:space="preserve"> </w:t>
      </w:r>
      <w:r w:rsidR="00DA5470">
        <w:rPr>
          <w:sz w:val="24"/>
          <w:szCs w:val="24"/>
        </w:rPr>
        <w:t>(</w:t>
      </w:r>
      <w:r w:rsidR="00DA5470" w:rsidRPr="00DA5470">
        <w:rPr>
          <w:i/>
          <w:iCs/>
          <w:sz w:val="24"/>
          <w:szCs w:val="24"/>
          <w:lang w:val="en-US"/>
        </w:rPr>
        <w:t>R</w:t>
      </w:r>
      <w:r w:rsidR="00DA5470" w:rsidRPr="00DA5470">
        <w:rPr>
          <w:i/>
          <w:iCs/>
          <w:sz w:val="24"/>
          <w:szCs w:val="24"/>
          <w:vertAlign w:val="subscript"/>
        </w:rPr>
        <w:t>1</w:t>
      </w:r>
      <w:r w:rsidR="00DA5470" w:rsidRPr="00DA5470">
        <w:rPr>
          <w:sz w:val="24"/>
          <w:szCs w:val="24"/>
        </w:rPr>
        <w:t xml:space="preserve">) </w:t>
      </w:r>
      <w:r w:rsidR="00DA5470">
        <w:rPr>
          <w:sz w:val="24"/>
          <w:szCs w:val="24"/>
        </w:rPr>
        <w:t>и</w:t>
      </w:r>
      <w:r w:rsidRPr="00C9419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радиус наконечника </w:t>
      </w:r>
      <w:r w:rsidR="00DA5470" w:rsidRPr="00DA5470">
        <w:rPr>
          <w:sz w:val="24"/>
          <w:szCs w:val="24"/>
        </w:rPr>
        <w:t>(</w:t>
      </w:r>
      <w:r w:rsidR="00DA5470" w:rsidRPr="00DA5470">
        <w:rPr>
          <w:i/>
          <w:iCs/>
          <w:sz w:val="24"/>
          <w:szCs w:val="24"/>
          <w:lang w:val="en-US"/>
        </w:rPr>
        <w:t>R</w:t>
      </w:r>
      <w:r w:rsidR="00DA5470" w:rsidRPr="00DA5470">
        <w:rPr>
          <w:i/>
          <w:iCs/>
          <w:sz w:val="24"/>
          <w:szCs w:val="24"/>
          <w:vertAlign w:val="subscript"/>
        </w:rPr>
        <w:t>2</w:t>
      </w:r>
      <w:r w:rsidR="00DA5470" w:rsidRPr="00DA5470">
        <w:rPr>
          <w:i/>
          <w:iCs/>
          <w:sz w:val="24"/>
          <w:szCs w:val="24"/>
        </w:rPr>
        <w:t>)</w:t>
      </w:r>
      <w:r w:rsidR="00DA5470" w:rsidRPr="00DA5470">
        <w:rPr>
          <w:i/>
          <w:iCs/>
          <w:sz w:val="24"/>
          <w:szCs w:val="24"/>
          <w:vertAlign w:val="subscript"/>
        </w:rPr>
        <w:t xml:space="preserve"> </w:t>
      </w:r>
      <w:r w:rsidRPr="00C94194">
        <w:rPr>
          <w:sz w:val="24"/>
          <w:szCs w:val="24"/>
        </w:rPr>
        <w:t xml:space="preserve">следует выбирать в зависимости от номинальной толщины образца. Для определения </w:t>
      </w:r>
      <w:r>
        <w:rPr>
          <w:sz w:val="24"/>
          <w:szCs w:val="24"/>
        </w:rPr>
        <w:t>параметров н</w:t>
      </w:r>
      <w:r w:rsidRPr="00C94194">
        <w:rPr>
          <w:sz w:val="24"/>
          <w:szCs w:val="24"/>
        </w:rPr>
        <w:t>агружающ</w:t>
      </w:r>
      <w:r>
        <w:rPr>
          <w:sz w:val="24"/>
          <w:szCs w:val="24"/>
        </w:rPr>
        <w:t>его</w:t>
      </w:r>
      <w:r w:rsidRPr="00C94194">
        <w:rPr>
          <w:sz w:val="24"/>
          <w:szCs w:val="24"/>
        </w:rPr>
        <w:t xml:space="preserve"> наконечник</w:t>
      </w:r>
      <w:r>
        <w:rPr>
          <w:sz w:val="24"/>
          <w:szCs w:val="24"/>
        </w:rPr>
        <w:t>а</w:t>
      </w:r>
      <w:r w:rsidR="00DA5470">
        <w:rPr>
          <w:sz w:val="24"/>
          <w:szCs w:val="24"/>
        </w:rPr>
        <w:t>, характеристик опор</w:t>
      </w:r>
      <w:r w:rsidRPr="00C94194">
        <w:rPr>
          <w:sz w:val="24"/>
          <w:szCs w:val="24"/>
        </w:rPr>
        <w:t xml:space="preserve"> испытательной установки следует руководствоваться </w:t>
      </w:r>
      <w:r w:rsidR="00DA5470">
        <w:rPr>
          <w:sz w:val="24"/>
          <w:szCs w:val="24"/>
        </w:rPr>
        <w:br/>
      </w:r>
      <w:r w:rsidRPr="00C94194">
        <w:rPr>
          <w:sz w:val="24"/>
          <w:szCs w:val="24"/>
        </w:rPr>
        <w:t>ГОСТ 4648.</w:t>
      </w:r>
      <w:r w:rsidR="00DA5470">
        <w:rPr>
          <w:sz w:val="24"/>
          <w:szCs w:val="24"/>
        </w:rPr>
        <w:t xml:space="preserve"> </w:t>
      </w:r>
    </w:p>
    <w:p w14:paraId="022D6012" w14:textId="62EDBC48" w:rsidR="00C94194" w:rsidRPr="00C94194" w:rsidRDefault="00C94194" w:rsidP="00C94194">
      <w:pPr>
        <w:pStyle w:val="aff1"/>
        <w:numPr>
          <w:ilvl w:val="0"/>
          <w:numId w:val="14"/>
        </w:numPr>
        <w:ind w:left="0" w:firstLine="709"/>
        <w:rPr>
          <w:sz w:val="24"/>
          <w:szCs w:val="24"/>
        </w:rPr>
      </w:pPr>
      <w:r w:rsidRPr="00C94194">
        <w:rPr>
          <w:sz w:val="24"/>
          <w:szCs w:val="24"/>
        </w:rPr>
        <w:t>При необходимости допускается проведение механических испытаний методом изгиб</w:t>
      </w:r>
      <w:r w:rsidR="00635B16">
        <w:rPr>
          <w:sz w:val="24"/>
          <w:szCs w:val="24"/>
        </w:rPr>
        <w:t>а</w:t>
      </w:r>
      <w:r w:rsidRPr="00C94194">
        <w:rPr>
          <w:sz w:val="24"/>
          <w:szCs w:val="24"/>
        </w:rPr>
        <w:t xml:space="preserve"> образцов после воздействия на них агрессивных сред. </w:t>
      </w:r>
    </w:p>
    <w:p w14:paraId="0BD17595" w14:textId="64FFA8B7" w:rsidR="00C94194" w:rsidRPr="00635B16" w:rsidRDefault="00C94194" w:rsidP="00C94194">
      <w:pPr>
        <w:pStyle w:val="aff1"/>
        <w:numPr>
          <w:ilvl w:val="0"/>
          <w:numId w:val="14"/>
        </w:numPr>
        <w:ind w:left="0" w:firstLine="709"/>
        <w:rPr>
          <w:sz w:val="24"/>
          <w:szCs w:val="24"/>
        </w:rPr>
      </w:pPr>
      <w:r w:rsidRPr="00635B16">
        <w:rPr>
          <w:sz w:val="24"/>
          <w:szCs w:val="24"/>
        </w:rPr>
        <w:t xml:space="preserve">Для испытаний </w:t>
      </w:r>
      <w:r w:rsidR="00635B16">
        <w:rPr>
          <w:sz w:val="24"/>
          <w:szCs w:val="24"/>
        </w:rPr>
        <w:t xml:space="preserve">требуется </w:t>
      </w:r>
      <w:r w:rsidRPr="00635B16">
        <w:rPr>
          <w:sz w:val="24"/>
          <w:szCs w:val="24"/>
        </w:rPr>
        <w:t>от</w:t>
      </w:r>
      <w:r w:rsidR="00635B16">
        <w:rPr>
          <w:sz w:val="24"/>
          <w:szCs w:val="24"/>
        </w:rPr>
        <w:t>обрать</w:t>
      </w:r>
      <w:r w:rsidRPr="00635B16">
        <w:rPr>
          <w:sz w:val="24"/>
          <w:szCs w:val="24"/>
        </w:rPr>
        <w:t xml:space="preserve"> не менее 20 образцов. Половину образцов погружают в среду. Время выдержки образцов в среде, температуру среды и длительность последующей выдержки образцов в состоянии напряженного изгиба устанавливают соглашением сторон по специальной технической документации, утвержденной в установленном порядке. </w:t>
      </w:r>
    </w:p>
    <w:p w14:paraId="6102455D" w14:textId="5CFB9F56" w:rsidR="00C94194" w:rsidRPr="0078157A" w:rsidRDefault="00C94194" w:rsidP="00E46CA9">
      <w:pPr>
        <w:pStyle w:val="aff1"/>
        <w:ind w:left="0"/>
        <w:rPr>
          <w:sz w:val="24"/>
          <w:szCs w:val="24"/>
        </w:rPr>
      </w:pPr>
      <w:r w:rsidRPr="00635B16">
        <w:rPr>
          <w:sz w:val="24"/>
          <w:szCs w:val="24"/>
        </w:rPr>
        <w:t xml:space="preserve">После выдержки в среде, образцы, подвергшиеся воздействию среды и не подвергшиеся воздействию среды, устанавливают для испытания </w:t>
      </w:r>
      <w:r w:rsidR="0078157A" w:rsidRPr="0078157A">
        <w:rPr>
          <w:sz w:val="24"/>
          <w:szCs w:val="24"/>
        </w:rPr>
        <w:t>в соответствии с 6.3</w:t>
      </w:r>
      <w:r w:rsidR="00945E86">
        <w:rPr>
          <w:sz w:val="24"/>
          <w:szCs w:val="24"/>
        </w:rPr>
        <w:t>.1-6.3.3</w:t>
      </w:r>
      <w:r w:rsidRPr="0078157A">
        <w:rPr>
          <w:sz w:val="24"/>
          <w:szCs w:val="24"/>
        </w:rPr>
        <w:t xml:space="preserve">. </w:t>
      </w:r>
    </w:p>
    <w:p w14:paraId="7E686E95" w14:textId="0134C581" w:rsidR="00C94194" w:rsidRPr="00C94194" w:rsidRDefault="00C94194" w:rsidP="00E46CA9">
      <w:pPr>
        <w:pStyle w:val="aff1"/>
        <w:ind w:left="0"/>
        <w:rPr>
          <w:sz w:val="24"/>
          <w:szCs w:val="24"/>
        </w:rPr>
      </w:pPr>
      <w:r w:rsidRPr="00C94194">
        <w:rPr>
          <w:sz w:val="24"/>
          <w:szCs w:val="24"/>
        </w:rPr>
        <w:t xml:space="preserve">Образцы считают выдержавшими испытания, если на поверхности натяжения </w:t>
      </w:r>
      <w:r w:rsidR="001859F1">
        <w:rPr>
          <w:sz w:val="24"/>
          <w:szCs w:val="24"/>
        </w:rPr>
        <w:t xml:space="preserve">сварного </w:t>
      </w:r>
      <w:r w:rsidRPr="00C94194">
        <w:rPr>
          <w:sz w:val="24"/>
          <w:szCs w:val="24"/>
        </w:rPr>
        <w:t xml:space="preserve">шва </w:t>
      </w:r>
      <w:r w:rsidR="001859F1">
        <w:rPr>
          <w:sz w:val="24"/>
          <w:szCs w:val="24"/>
        </w:rPr>
        <w:t xml:space="preserve">и соединения </w:t>
      </w:r>
      <w:r w:rsidRPr="00C94194">
        <w:rPr>
          <w:sz w:val="24"/>
          <w:szCs w:val="24"/>
        </w:rPr>
        <w:t>не образовались трещины и надрывы. В противном случае испытания проводят повторно на таком же количестве образцов.</w:t>
      </w:r>
    </w:p>
    <w:p w14:paraId="239D1D27" w14:textId="662F1728" w:rsidR="00E11601" w:rsidRPr="00AA0289" w:rsidRDefault="004B0CE8" w:rsidP="00AA0289">
      <w:pPr>
        <w:pStyle w:val="aff1"/>
        <w:numPr>
          <w:ilvl w:val="0"/>
          <w:numId w:val="28"/>
        </w:numPr>
        <w:ind w:right="286" w:hanging="720"/>
        <w:rPr>
          <w:sz w:val="24"/>
          <w:szCs w:val="24"/>
        </w:rPr>
      </w:pPr>
      <w:r w:rsidRPr="00AA0289">
        <w:rPr>
          <w:sz w:val="24"/>
          <w:szCs w:val="24"/>
        </w:rPr>
        <w:t>Механические испытания на ударную вязкость</w:t>
      </w:r>
    </w:p>
    <w:p w14:paraId="407F7EAD" w14:textId="608991D8" w:rsidR="004B0CE8" w:rsidRDefault="004B0CE8" w:rsidP="00616AFA">
      <w:pPr>
        <w:pStyle w:val="aff1"/>
        <w:numPr>
          <w:ilvl w:val="0"/>
          <w:numId w:val="17"/>
        </w:numPr>
        <w:ind w:left="0" w:firstLine="709"/>
        <w:rPr>
          <w:sz w:val="24"/>
          <w:szCs w:val="24"/>
        </w:rPr>
      </w:pPr>
      <w:r w:rsidRPr="004B0CE8">
        <w:rPr>
          <w:sz w:val="24"/>
          <w:szCs w:val="24"/>
        </w:rPr>
        <w:t>Испытания на ударн</w:t>
      </w:r>
      <w:r>
        <w:rPr>
          <w:sz w:val="24"/>
          <w:szCs w:val="24"/>
        </w:rPr>
        <w:t xml:space="preserve">ую вязкость </w:t>
      </w:r>
      <w:r w:rsidRPr="004B0CE8">
        <w:rPr>
          <w:sz w:val="24"/>
          <w:szCs w:val="24"/>
        </w:rPr>
        <w:t xml:space="preserve">сварных соединений из листовых материалов толщиной свыше 1 до 5 мм проводят по </w:t>
      </w:r>
      <w:r>
        <w:rPr>
          <w:sz w:val="24"/>
          <w:szCs w:val="24"/>
        </w:rPr>
        <w:t xml:space="preserve">методу Шарпи </w:t>
      </w:r>
      <w:r w:rsidRPr="004B0CE8">
        <w:rPr>
          <w:sz w:val="24"/>
          <w:szCs w:val="24"/>
        </w:rPr>
        <w:t xml:space="preserve">на образце типа 2 </w:t>
      </w:r>
      <w:bookmarkStart w:id="30" w:name="_Hlk203921251"/>
      <w:r w:rsidRPr="004B0CE8">
        <w:rPr>
          <w:sz w:val="24"/>
          <w:szCs w:val="24"/>
        </w:rPr>
        <w:t>ГОСТ 4647</w:t>
      </w:r>
      <w:r>
        <w:rPr>
          <w:sz w:val="24"/>
          <w:szCs w:val="24"/>
        </w:rPr>
        <w:t>-2015</w:t>
      </w:r>
      <w:bookmarkEnd w:id="30"/>
      <w:r w:rsidRPr="004B0CE8">
        <w:rPr>
          <w:sz w:val="24"/>
          <w:szCs w:val="24"/>
        </w:rPr>
        <w:t xml:space="preserve">, толщиной от 5 до 10 мм </w:t>
      </w:r>
      <w:r>
        <w:rPr>
          <w:sz w:val="24"/>
          <w:szCs w:val="24"/>
        </w:rPr>
        <w:t xml:space="preserve">- </w:t>
      </w:r>
      <w:r w:rsidRPr="004B0CE8">
        <w:rPr>
          <w:sz w:val="24"/>
          <w:szCs w:val="24"/>
        </w:rPr>
        <w:t xml:space="preserve">на образце типа 1 по </w:t>
      </w:r>
      <w:r>
        <w:rPr>
          <w:sz w:val="24"/>
          <w:szCs w:val="24"/>
        </w:rPr>
        <w:br/>
      </w:r>
      <w:r w:rsidRPr="004B0CE8">
        <w:rPr>
          <w:sz w:val="24"/>
          <w:szCs w:val="24"/>
        </w:rPr>
        <w:t>ГОСТ 4647-</w:t>
      </w:r>
      <w:r>
        <w:rPr>
          <w:sz w:val="24"/>
          <w:szCs w:val="24"/>
        </w:rPr>
        <w:t>2015</w:t>
      </w:r>
      <w:r w:rsidRPr="004B0CE8">
        <w:rPr>
          <w:sz w:val="24"/>
          <w:szCs w:val="24"/>
        </w:rPr>
        <w:t>.</w:t>
      </w:r>
    </w:p>
    <w:p w14:paraId="35212327" w14:textId="61C37F3A" w:rsidR="00D86D96" w:rsidRPr="00D86D96" w:rsidRDefault="00D86D96" w:rsidP="00AA0289">
      <w:pPr>
        <w:pStyle w:val="aff1"/>
        <w:numPr>
          <w:ilvl w:val="0"/>
          <w:numId w:val="28"/>
        </w:numPr>
        <w:tabs>
          <w:tab w:val="left" w:pos="1418"/>
        </w:tabs>
        <w:ind w:left="0" w:right="286" w:firstLine="709"/>
        <w:rPr>
          <w:sz w:val="24"/>
          <w:szCs w:val="24"/>
        </w:rPr>
      </w:pPr>
      <w:r w:rsidRPr="00D86D96">
        <w:rPr>
          <w:sz w:val="24"/>
          <w:szCs w:val="24"/>
        </w:rPr>
        <w:lastRenderedPageBreak/>
        <w:t xml:space="preserve">При необходимости допускается проводить все виды механических испытаний при повышенных и пониженных температурах. </w:t>
      </w:r>
    </w:p>
    <w:p w14:paraId="534E6449" w14:textId="77777777" w:rsidR="00D86D96" w:rsidRDefault="00D86D96" w:rsidP="00AA0289">
      <w:pPr>
        <w:pStyle w:val="aff1"/>
        <w:numPr>
          <w:ilvl w:val="0"/>
          <w:numId w:val="28"/>
        </w:numPr>
        <w:tabs>
          <w:tab w:val="left" w:pos="1418"/>
        </w:tabs>
        <w:ind w:left="0" w:right="286" w:firstLine="709"/>
        <w:rPr>
          <w:sz w:val="24"/>
          <w:szCs w:val="24"/>
        </w:rPr>
      </w:pPr>
      <w:r w:rsidRPr="004B0CE8">
        <w:rPr>
          <w:sz w:val="24"/>
          <w:szCs w:val="24"/>
        </w:rPr>
        <w:t xml:space="preserve">Обработку результатов механических испытаний </w:t>
      </w:r>
      <w:r>
        <w:rPr>
          <w:sz w:val="24"/>
          <w:szCs w:val="24"/>
        </w:rPr>
        <w:t xml:space="preserve">следует </w:t>
      </w:r>
      <w:r w:rsidRPr="004B0CE8">
        <w:rPr>
          <w:sz w:val="24"/>
          <w:szCs w:val="24"/>
        </w:rPr>
        <w:t>производ</w:t>
      </w:r>
      <w:r>
        <w:rPr>
          <w:sz w:val="24"/>
          <w:szCs w:val="24"/>
        </w:rPr>
        <w:t>ить</w:t>
      </w:r>
      <w:r w:rsidRPr="004B0CE8">
        <w:rPr>
          <w:sz w:val="24"/>
          <w:szCs w:val="24"/>
        </w:rPr>
        <w:t xml:space="preserve"> по </w:t>
      </w:r>
      <w:bookmarkStart w:id="31" w:name="_Hlk203921268"/>
      <w:r w:rsidRPr="004B0CE8">
        <w:rPr>
          <w:sz w:val="24"/>
          <w:szCs w:val="24"/>
        </w:rPr>
        <w:t>ГОСТ 14359</w:t>
      </w:r>
      <w:bookmarkEnd w:id="31"/>
      <w:r w:rsidRPr="004B0CE8">
        <w:rPr>
          <w:sz w:val="24"/>
          <w:szCs w:val="24"/>
        </w:rPr>
        <w:t xml:space="preserve">. </w:t>
      </w:r>
    </w:p>
    <w:p w14:paraId="27200B9F" w14:textId="3A9BCCB8" w:rsidR="00616AFA" w:rsidRPr="00AA0289" w:rsidRDefault="00616AFA" w:rsidP="00AA0289">
      <w:pPr>
        <w:pStyle w:val="aff1"/>
        <w:numPr>
          <w:ilvl w:val="0"/>
          <w:numId w:val="28"/>
        </w:numPr>
        <w:ind w:right="286" w:hanging="720"/>
        <w:rPr>
          <w:sz w:val="24"/>
          <w:szCs w:val="24"/>
        </w:rPr>
      </w:pPr>
      <w:r w:rsidRPr="00AA0289">
        <w:rPr>
          <w:sz w:val="24"/>
          <w:szCs w:val="24"/>
        </w:rPr>
        <w:t xml:space="preserve">Испытания на герметичность </w:t>
      </w:r>
    </w:p>
    <w:p w14:paraId="7DA60A8A" w14:textId="61A118CE" w:rsidR="00616AFA" w:rsidRPr="00616AFA" w:rsidRDefault="00616AFA" w:rsidP="00616AFA">
      <w:pPr>
        <w:pStyle w:val="aff1"/>
        <w:numPr>
          <w:ilvl w:val="0"/>
          <w:numId w:val="18"/>
        </w:numPr>
        <w:tabs>
          <w:tab w:val="left" w:pos="1418"/>
        </w:tabs>
        <w:ind w:left="0" w:firstLine="709"/>
        <w:rPr>
          <w:sz w:val="24"/>
          <w:szCs w:val="24"/>
        </w:rPr>
      </w:pPr>
      <w:r w:rsidRPr="00616AFA">
        <w:rPr>
          <w:sz w:val="24"/>
          <w:szCs w:val="24"/>
        </w:rPr>
        <w:t xml:space="preserve">Испытания </w:t>
      </w:r>
      <w:r>
        <w:rPr>
          <w:sz w:val="24"/>
          <w:szCs w:val="24"/>
        </w:rPr>
        <w:t xml:space="preserve">требуется </w:t>
      </w:r>
      <w:r w:rsidRPr="00616AFA">
        <w:rPr>
          <w:sz w:val="24"/>
          <w:szCs w:val="24"/>
        </w:rPr>
        <w:t>провод</w:t>
      </w:r>
      <w:r>
        <w:rPr>
          <w:sz w:val="24"/>
          <w:szCs w:val="24"/>
        </w:rPr>
        <w:t>ить</w:t>
      </w:r>
      <w:r w:rsidRPr="00616AFA">
        <w:rPr>
          <w:sz w:val="24"/>
          <w:szCs w:val="24"/>
        </w:rPr>
        <w:t xml:space="preserve"> для установления герметичности сварных соединений следующими способами: </w:t>
      </w:r>
    </w:p>
    <w:p w14:paraId="25774C9E" w14:textId="77777777" w:rsidR="00616AFA" w:rsidRPr="00616AFA" w:rsidRDefault="00616AFA" w:rsidP="00616AFA">
      <w:pPr>
        <w:pStyle w:val="aff1"/>
        <w:numPr>
          <w:ilvl w:val="0"/>
          <w:numId w:val="8"/>
        </w:numPr>
        <w:tabs>
          <w:tab w:val="left" w:pos="709"/>
          <w:tab w:val="left" w:pos="993"/>
        </w:tabs>
        <w:ind w:left="0" w:right="286" w:firstLine="709"/>
        <w:rPr>
          <w:sz w:val="24"/>
          <w:szCs w:val="24"/>
        </w:rPr>
      </w:pPr>
      <w:r w:rsidRPr="00616AFA">
        <w:rPr>
          <w:sz w:val="24"/>
          <w:szCs w:val="24"/>
        </w:rPr>
        <w:t xml:space="preserve">обдувом; </w:t>
      </w:r>
    </w:p>
    <w:p w14:paraId="14FACF09" w14:textId="77777777" w:rsidR="00616AFA" w:rsidRPr="00616AFA" w:rsidRDefault="00616AFA" w:rsidP="00616AFA">
      <w:pPr>
        <w:pStyle w:val="aff1"/>
        <w:numPr>
          <w:ilvl w:val="0"/>
          <w:numId w:val="8"/>
        </w:numPr>
        <w:tabs>
          <w:tab w:val="left" w:pos="709"/>
          <w:tab w:val="left" w:pos="993"/>
        </w:tabs>
        <w:ind w:left="0" w:right="286" w:firstLine="709"/>
        <w:rPr>
          <w:sz w:val="24"/>
          <w:szCs w:val="24"/>
        </w:rPr>
      </w:pPr>
      <w:r w:rsidRPr="00616AFA">
        <w:rPr>
          <w:sz w:val="24"/>
          <w:szCs w:val="24"/>
        </w:rPr>
        <w:t xml:space="preserve">химическими индикаторами; </w:t>
      </w:r>
    </w:p>
    <w:p w14:paraId="18BD2038" w14:textId="77777777" w:rsidR="00616AFA" w:rsidRPr="00616AFA" w:rsidRDefault="00616AFA" w:rsidP="00616AFA">
      <w:pPr>
        <w:pStyle w:val="aff1"/>
        <w:numPr>
          <w:ilvl w:val="0"/>
          <w:numId w:val="8"/>
        </w:numPr>
        <w:tabs>
          <w:tab w:val="left" w:pos="709"/>
          <w:tab w:val="left" w:pos="993"/>
        </w:tabs>
        <w:ind w:left="0" w:right="286" w:firstLine="709"/>
        <w:rPr>
          <w:sz w:val="24"/>
          <w:szCs w:val="24"/>
        </w:rPr>
      </w:pPr>
      <w:r w:rsidRPr="00616AFA">
        <w:rPr>
          <w:sz w:val="24"/>
          <w:szCs w:val="24"/>
        </w:rPr>
        <w:t xml:space="preserve">воздушным давлением; </w:t>
      </w:r>
    </w:p>
    <w:p w14:paraId="00DC3F46" w14:textId="77777777" w:rsidR="00616AFA" w:rsidRPr="00616AFA" w:rsidRDefault="00616AFA" w:rsidP="00616AFA">
      <w:pPr>
        <w:pStyle w:val="aff1"/>
        <w:numPr>
          <w:ilvl w:val="0"/>
          <w:numId w:val="8"/>
        </w:numPr>
        <w:tabs>
          <w:tab w:val="left" w:pos="709"/>
          <w:tab w:val="left" w:pos="993"/>
        </w:tabs>
        <w:ind w:left="0" w:right="286" w:firstLine="709"/>
        <w:rPr>
          <w:sz w:val="24"/>
          <w:szCs w:val="24"/>
        </w:rPr>
      </w:pPr>
      <w:r w:rsidRPr="00616AFA">
        <w:rPr>
          <w:sz w:val="24"/>
          <w:szCs w:val="24"/>
        </w:rPr>
        <w:t xml:space="preserve">гидравлическим давлением; </w:t>
      </w:r>
    </w:p>
    <w:p w14:paraId="2DADABA0" w14:textId="77777777" w:rsidR="00616AFA" w:rsidRPr="00616AFA" w:rsidRDefault="00616AFA" w:rsidP="00616AFA">
      <w:pPr>
        <w:pStyle w:val="aff1"/>
        <w:numPr>
          <w:ilvl w:val="0"/>
          <w:numId w:val="8"/>
        </w:numPr>
        <w:tabs>
          <w:tab w:val="left" w:pos="709"/>
          <w:tab w:val="left" w:pos="993"/>
        </w:tabs>
        <w:ind w:left="0" w:right="286" w:firstLine="709"/>
        <w:rPr>
          <w:sz w:val="24"/>
          <w:szCs w:val="24"/>
        </w:rPr>
      </w:pPr>
      <w:r w:rsidRPr="00616AFA">
        <w:rPr>
          <w:sz w:val="24"/>
          <w:szCs w:val="24"/>
        </w:rPr>
        <w:t xml:space="preserve">наливом воды. </w:t>
      </w:r>
    </w:p>
    <w:p w14:paraId="17E21674" w14:textId="7C417C83" w:rsidR="00616AFA" w:rsidRPr="00616AFA" w:rsidRDefault="00616AFA" w:rsidP="00616AFA">
      <w:pPr>
        <w:pStyle w:val="aff1"/>
        <w:ind w:left="0"/>
        <w:rPr>
          <w:sz w:val="24"/>
          <w:szCs w:val="24"/>
        </w:rPr>
      </w:pPr>
      <w:r w:rsidRPr="00616AFA">
        <w:rPr>
          <w:sz w:val="24"/>
          <w:szCs w:val="24"/>
        </w:rPr>
        <w:t xml:space="preserve"> Допускается проводить испытания на герметичность сварных соединений давлением рабочей среды,</w:t>
      </w:r>
      <w:r>
        <w:rPr>
          <w:sz w:val="24"/>
          <w:szCs w:val="24"/>
        </w:rPr>
        <w:t xml:space="preserve"> </w:t>
      </w:r>
      <w:r w:rsidR="00987F4F">
        <w:rPr>
          <w:sz w:val="24"/>
          <w:szCs w:val="24"/>
        </w:rPr>
        <w:t>созданием разряжения</w:t>
      </w:r>
      <w:r>
        <w:rPr>
          <w:sz w:val="24"/>
          <w:szCs w:val="24"/>
        </w:rPr>
        <w:t xml:space="preserve"> с использованием вакуумного колпака, </w:t>
      </w:r>
      <w:r w:rsidRPr="00616AFA">
        <w:rPr>
          <w:sz w:val="24"/>
          <w:szCs w:val="24"/>
        </w:rPr>
        <w:t>электроискровой дефектоскопией,</w:t>
      </w:r>
      <w:r>
        <w:rPr>
          <w:sz w:val="24"/>
          <w:szCs w:val="24"/>
        </w:rPr>
        <w:t xml:space="preserve"> радиографическим контролем,</w:t>
      </w:r>
      <w:r w:rsidRPr="00616AFA">
        <w:rPr>
          <w:sz w:val="24"/>
          <w:szCs w:val="24"/>
        </w:rPr>
        <w:t xml:space="preserve"> гелиевым течеискателем и замером электрического сопротивления электролита по обе стороны шва. </w:t>
      </w:r>
    </w:p>
    <w:p w14:paraId="02EB4F50" w14:textId="77777777" w:rsidR="00616AFA" w:rsidRDefault="00616AFA" w:rsidP="00616AFA">
      <w:pPr>
        <w:pStyle w:val="aff1"/>
        <w:ind w:left="0"/>
        <w:rPr>
          <w:sz w:val="24"/>
          <w:szCs w:val="24"/>
        </w:rPr>
      </w:pPr>
      <w:r w:rsidRPr="00616AFA">
        <w:rPr>
          <w:sz w:val="24"/>
          <w:szCs w:val="24"/>
        </w:rPr>
        <w:t xml:space="preserve">Способ испытаний выбирают в зависимости от конструкции изделия, его габаритов и условий его эксплуатации и устанавливается специальной технической документацией, утвержденной в установленном порядке.      </w:t>
      </w:r>
    </w:p>
    <w:p w14:paraId="353DDD83" w14:textId="340B83DF" w:rsidR="00E11DEF" w:rsidRPr="00AA0289" w:rsidRDefault="00E11DEF" w:rsidP="00AA0289">
      <w:pPr>
        <w:pStyle w:val="aff1"/>
        <w:numPr>
          <w:ilvl w:val="0"/>
          <w:numId w:val="28"/>
        </w:numPr>
        <w:ind w:right="286" w:hanging="720"/>
        <w:rPr>
          <w:sz w:val="24"/>
          <w:szCs w:val="24"/>
        </w:rPr>
      </w:pPr>
      <w:r w:rsidRPr="00AA0289">
        <w:rPr>
          <w:sz w:val="24"/>
          <w:szCs w:val="24"/>
        </w:rPr>
        <w:t xml:space="preserve">Испытание обдувом  </w:t>
      </w:r>
    </w:p>
    <w:p w14:paraId="52984C5E" w14:textId="77529A15" w:rsidR="00E11DEF" w:rsidRPr="00E11DEF" w:rsidRDefault="00E11DEF" w:rsidP="00987F4F">
      <w:pPr>
        <w:pStyle w:val="aff1"/>
        <w:numPr>
          <w:ilvl w:val="0"/>
          <w:numId w:val="20"/>
        </w:numPr>
        <w:ind w:left="0" w:firstLine="660"/>
        <w:rPr>
          <w:sz w:val="24"/>
          <w:szCs w:val="24"/>
        </w:rPr>
      </w:pPr>
      <w:r w:rsidRPr="00E11DEF">
        <w:rPr>
          <w:sz w:val="24"/>
          <w:szCs w:val="24"/>
        </w:rPr>
        <w:t>Обдув сварного соединения струей сжатого воздуха следует производить по схеме, показанной на рисунке</w:t>
      </w:r>
      <w:r w:rsidR="00A339B8">
        <w:rPr>
          <w:sz w:val="24"/>
          <w:szCs w:val="24"/>
        </w:rPr>
        <w:t xml:space="preserve"> 7.</w:t>
      </w:r>
      <w:r w:rsidRPr="00E11DEF">
        <w:rPr>
          <w:sz w:val="24"/>
          <w:szCs w:val="24"/>
        </w:rPr>
        <w:t xml:space="preserve">  Сжатый воздух под давлением до 2,5 кгс/см</w:t>
      </w:r>
      <w:r w:rsidRPr="00E11DEF">
        <w:rPr>
          <w:sz w:val="24"/>
          <w:szCs w:val="24"/>
          <w:vertAlign w:val="superscript"/>
        </w:rPr>
        <w:t>2</w:t>
      </w:r>
      <w:r w:rsidRPr="00E11DEF">
        <w:rPr>
          <w:sz w:val="24"/>
          <w:szCs w:val="24"/>
        </w:rPr>
        <w:t xml:space="preserve"> подают по гибкому шлангу с наконечником. </w:t>
      </w:r>
    </w:p>
    <w:p w14:paraId="6FDAA974" w14:textId="748BAF5B" w:rsidR="00E11DEF" w:rsidRDefault="00E11DEF" w:rsidP="00E11DEF">
      <w:pPr>
        <w:spacing w:line="259" w:lineRule="auto"/>
        <w:ind w:left="225" w:firstLine="0"/>
        <w:jc w:val="left"/>
      </w:pPr>
    </w:p>
    <w:p w14:paraId="32A3AE18" w14:textId="77777777" w:rsidR="00E11DEF" w:rsidRDefault="00E11DEF" w:rsidP="00E11DEF">
      <w:pPr>
        <w:spacing w:line="259" w:lineRule="auto"/>
        <w:ind w:left="225" w:firstLine="0"/>
        <w:jc w:val="left"/>
      </w:pPr>
      <w:r>
        <w:t xml:space="preserve"> </w:t>
      </w:r>
    </w:p>
    <w:p w14:paraId="4C5A985F" w14:textId="02B5C5D2" w:rsidR="00E11DEF" w:rsidRDefault="00A339B8" w:rsidP="00CC6043">
      <w:pPr>
        <w:spacing w:after="240" w:line="259" w:lineRule="auto"/>
        <w:ind w:right="251" w:firstLine="0"/>
        <w:jc w:val="center"/>
      </w:pPr>
      <w:r>
        <w:rPr>
          <w:noProof/>
        </w:rPr>
        <w:drawing>
          <wp:inline distT="0" distB="0" distL="0" distR="0" wp14:anchorId="1272C070" wp14:editId="4FF491D6">
            <wp:extent cx="3600000" cy="1821665"/>
            <wp:effectExtent l="0" t="0" r="635" b="7620"/>
            <wp:docPr id="14842455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245593" name=""/>
                    <pic:cNvPicPr/>
                  </pic:nvPicPr>
                  <pic:blipFill rotWithShape="1">
                    <a:blip r:embed="rId27"/>
                    <a:srcRect l="27445" t="40322" r="39544" b="29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82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1DEF">
        <w:t xml:space="preserve"> </w:t>
      </w:r>
    </w:p>
    <w:p w14:paraId="558F9BE4" w14:textId="36EE186E" w:rsidR="00A339B8" w:rsidRDefault="00E11DEF" w:rsidP="00CC6043">
      <w:pPr>
        <w:spacing w:after="240" w:line="259" w:lineRule="auto"/>
        <w:ind w:right="250" w:firstLine="0"/>
        <w:jc w:val="center"/>
        <w:rPr>
          <w:sz w:val="24"/>
          <w:szCs w:val="24"/>
        </w:rPr>
      </w:pPr>
      <w:r>
        <w:t xml:space="preserve"> </w:t>
      </w:r>
      <w:r w:rsidR="00A339B8" w:rsidRPr="0078157A">
        <w:rPr>
          <w:sz w:val="24"/>
          <w:szCs w:val="24"/>
        </w:rPr>
        <w:t xml:space="preserve">Рисунок </w:t>
      </w:r>
      <w:r w:rsidR="00A339B8">
        <w:rPr>
          <w:sz w:val="24"/>
          <w:szCs w:val="24"/>
        </w:rPr>
        <w:t>7</w:t>
      </w:r>
      <w:r w:rsidR="00A339B8" w:rsidRPr="0078157A">
        <w:rPr>
          <w:sz w:val="24"/>
          <w:szCs w:val="24"/>
        </w:rPr>
        <w:t xml:space="preserve"> - Схема </w:t>
      </w:r>
      <w:r w:rsidR="00A339B8">
        <w:rPr>
          <w:sz w:val="24"/>
          <w:szCs w:val="24"/>
        </w:rPr>
        <w:t>обдува сварного соединения сжатым воздухом</w:t>
      </w:r>
    </w:p>
    <w:p w14:paraId="6AFC9199" w14:textId="5FD94F2C" w:rsidR="00E11DEF" w:rsidRPr="00E11DEF" w:rsidRDefault="00E11DEF" w:rsidP="00CC6043">
      <w:pPr>
        <w:ind w:firstLine="225"/>
        <w:rPr>
          <w:sz w:val="24"/>
          <w:szCs w:val="24"/>
        </w:rPr>
      </w:pPr>
      <w:r>
        <w:lastRenderedPageBreak/>
        <w:t xml:space="preserve"> </w:t>
      </w:r>
      <w:r w:rsidR="00A339B8">
        <w:tab/>
      </w:r>
      <w:r w:rsidRPr="00E11DEF">
        <w:rPr>
          <w:sz w:val="24"/>
          <w:szCs w:val="24"/>
        </w:rPr>
        <w:t xml:space="preserve">Расстояние между наконечником шланга и швом сварного соединения должно быть не более 50 мм. </w:t>
      </w:r>
    </w:p>
    <w:p w14:paraId="72637701" w14:textId="672C1717" w:rsidR="00E11DEF" w:rsidRPr="00E11DEF" w:rsidRDefault="00E11DEF" w:rsidP="00C11B68">
      <w:pPr>
        <w:pStyle w:val="aff1"/>
        <w:numPr>
          <w:ilvl w:val="0"/>
          <w:numId w:val="20"/>
        </w:numPr>
        <w:ind w:left="0" w:firstLine="660"/>
        <w:rPr>
          <w:sz w:val="24"/>
          <w:szCs w:val="24"/>
        </w:rPr>
      </w:pPr>
      <w:r w:rsidRPr="00E11DEF">
        <w:rPr>
          <w:sz w:val="24"/>
          <w:szCs w:val="24"/>
        </w:rPr>
        <w:t xml:space="preserve">До обдува или одновременно с обдувом сварного соединения воздухом противоположную сторону шва </w:t>
      </w:r>
      <w:r>
        <w:rPr>
          <w:sz w:val="24"/>
          <w:szCs w:val="24"/>
        </w:rPr>
        <w:t xml:space="preserve">следует </w:t>
      </w:r>
      <w:r w:rsidRPr="00E11DEF">
        <w:rPr>
          <w:sz w:val="24"/>
          <w:szCs w:val="24"/>
        </w:rPr>
        <w:t>смачи</w:t>
      </w:r>
      <w:r>
        <w:rPr>
          <w:sz w:val="24"/>
          <w:szCs w:val="24"/>
        </w:rPr>
        <w:t xml:space="preserve">вать </w:t>
      </w:r>
      <w:r w:rsidRPr="00E11DEF">
        <w:rPr>
          <w:sz w:val="24"/>
          <w:szCs w:val="24"/>
        </w:rPr>
        <w:t xml:space="preserve">мыльным раствором (0,1 кг нейтрального мыла на 1,0 л питьевой воды). </w:t>
      </w:r>
    </w:p>
    <w:p w14:paraId="691699B7" w14:textId="217EB31C" w:rsidR="00E11DEF" w:rsidRPr="00E11DEF" w:rsidRDefault="00E11DEF" w:rsidP="00CC6043">
      <w:pPr>
        <w:ind w:firstLine="225"/>
        <w:rPr>
          <w:sz w:val="24"/>
          <w:szCs w:val="24"/>
        </w:rPr>
      </w:pPr>
      <w:r>
        <w:t xml:space="preserve"> </w:t>
      </w:r>
      <w:r>
        <w:tab/>
      </w:r>
      <w:r w:rsidRPr="00E11DEF">
        <w:rPr>
          <w:sz w:val="24"/>
          <w:szCs w:val="24"/>
        </w:rPr>
        <w:t xml:space="preserve">Негерметичность сварного соединения определяют по появлению мыльных пузырей на смоченной раствором стороне. </w:t>
      </w:r>
    </w:p>
    <w:p w14:paraId="4FE23BA5" w14:textId="04B36C4F" w:rsidR="00E11DEF" w:rsidRPr="00E11DEF" w:rsidRDefault="00E11DEF" w:rsidP="00CC6043">
      <w:pPr>
        <w:pStyle w:val="aff1"/>
        <w:numPr>
          <w:ilvl w:val="0"/>
          <w:numId w:val="20"/>
        </w:numPr>
        <w:ind w:left="0" w:firstLine="660"/>
        <w:rPr>
          <w:sz w:val="24"/>
          <w:szCs w:val="24"/>
        </w:rPr>
      </w:pPr>
      <w:r w:rsidRPr="00E11DEF">
        <w:rPr>
          <w:sz w:val="24"/>
          <w:szCs w:val="24"/>
        </w:rPr>
        <w:t xml:space="preserve">Испытания при температуре ниже 0 °С </w:t>
      </w:r>
      <w:r>
        <w:rPr>
          <w:sz w:val="24"/>
          <w:szCs w:val="24"/>
        </w:rPr>
        <w:t xml:space="preserve">необходимо </w:t>
      </w:r>
      <w:r w:rsidRPr="00E11DEF">
        <w:rPr>
          <w:sz w:val="24"/>
          <w:szCs w:val="24"/>
        </w:rPr>
        <w:t>провод</w:t>
      </w:r>
      <w:r>
        <w:rPr>
          <w:sz w:val="24"/>
          <w:szCs w:val="24"/>
        </w:rPr>
        <w:t>ить</w:t>
      </w:r>
      <w:r w:rsidRPr="00E11DEF">
        <w:rPr>
          <w:sz w:val="24"/>
          <w:szCs w:val="24"/>
        </w:rPr>
        <w:t xml:space="preserve"> с частичной заменой воды спиртом (до 60</w:t>
      </w:r>
      <w:r>
        <w:rPr>
          <w:sz w:val="24"/>
          <w:szCs w:val="24"/>
        </w:rPr>
        <w:t xml:space="preserve"> </w:t>
      </w:r>
      <w:r w:rsidRPr="00E11DEF">
        <w:rPr>
          <w:sz w:val="24"/>
          <w:szCs w:val="24"/>
        </w:rPr>
        <w:t xml:space="preserve">%) или с применением незамерзающей жидкости, растворяющей мыло и не реагирующей с материалом, из которого изготовлено контролируемое изделие. </w:t>
      </w:r>
    </w:p>
    <w:p w14:paraId="4F67FD9A" w14:textId="5958DAFF" w:rsidR="00E11DEF" w:rsidRPr="00EA6ED8" w:rsidRDefault="00E11DEF" w:rsidP="00EA6ED8">
      <w:pPr>
        <w:ind w:left="225" w:firstLine="435"/>
        <w:jc w:val="left"/>
        <w:rPr>
          <w:sz w:val="24"/>
          <w:szCs w:val="24"/>
        </w:rPr>
      </w:pPr>
      <w:r w:rsidRPr="00EA6ED8">
        <w:rPr>
          <w:sz w:val="24"/>
          <w:szCs w:val="24"/>
        </w:rPr>
        <w:t xml:space="preserve">После испытаний раствор должен быть смыт водой.      </w:t>
      </w:r>
    </w:p>
    <w:p w14:paraId="6829B30C" w14:textId="43679476" w:rsidR="00EA6ED8" w:rsidRPr="00AA0289" w:rsidRDefault="00EA6ED8" w:rsidP="00AA0289">
      <w:pPr>
        <w:pStyle w:val="aff1"/>
        <w:numPr>
          <w:ilvl w:val="0"/>
          <w:numId w:val="28"/>
        </w:numPr>
        <w:ind w:right="286" w:hanging="720"/>
        <w:rPr>
          <w:sz w:val="24"/>
          <w:szCs w:val="24"/>
        </w:rPr>
      </w:pPr>
      <w:r w:rsidRPr="00AA0289">
        <w:rPr>
          <w:sz w:val="24"/>
          <w:szCs w:val="24"/>
        </w:rPr>
        <w:t xml:space="preserve">Испытание химическими индикаторами  </w:t>
      </w:r>
    </w:p>
    <w:p w14:paraId="3EE321AD" w14:textId="4D73E743" w:rsidR="00EA6ED8" w:rsidRPr="00EA6ED8" w:rsidRDefault="00EA6ED8" w:rsidP="001C7444">
      <w:pPr>
        <w:pStyle w:val="aff1"/>
        <w:numPr>
          <w:ilvl w:val="0"/>
          <w:numId w:val="21"/>
        </w:numPr>
        <w:ind w:left="0" w:firstLine="709"/>
        <w:rPr>
          <w:sz w:val="24"/>
          <w:szCs w:val="24"/>
        </w:rPr>
      </w:pPr>
      <w:r w:rsidRPr="00EA6ED8">
        <w:rPr>
          <w:sz w:val="24"/>
          <w:szCs w:val="24"/>
        </w:rPr>
        <w:t xml:space="preserve">Испытанию </w:t>
      </w:r>
      <w:r>
        <w:rPr>
          <w:sz w:val="24"/>
          <w:szCs w:val="24"/>
        </w:rPr>
        <w:t xml:space="preserve">следует </w:t>
      </w:r>
      <w:r w:rsidRPr="00EA6ED8">
        <w:rPr>
          <w:sz w:val="24"/>
          <w:szCs w:val="24"/>
        </w:rPr>
        <w:t>подверга</w:t>
      </w:r>
      <w:r>
        <w:rPr>
          <w:sz w:val="24"/>
          <w:szCs w:val="24"/>
        </w:rPr>
        <w:t>ть</w:t>
      </w:r>
      <w:r w:rsidRPr="00EA6ED8">
        <w:rPr>
          <w:sz w:val="24"/>
          <w:szCs w:val="24"/>
        </w:rPr>
        <w:t xml:space="preserve"> сварные изделия с замкнутым объемом. На сварной шов накладывают бумажную ленту, пропитанную 5</w:t>
      </w:r>
      <w:r w:rsidR="00CC6043">
        <w:rPr>
          <w:sz w:val="24"/>
          <w:szCs w:val="24"/>
        </w:rPr>
        <w:t xml:space="preserve"> </w:t>
      </w:r>
      <w:r w:rsidRPr="00EA6ED8">
        <w:rPr>
          <w:sz w:val="24"/>
          <w:szCs w:val="24"/>
        </w:rPr>
        <w:t>%-</w:t>
      </w:r>
      <w:proofErr w:type="spellStart"/>
      <w:r w:rsidRPr="00EA6ED8">
        <w:rPr>
          <w:sz w:val="24"/>
          <w:szCs w:val="24"/>
        </w:rPr>
        <w:t>ным</w:t>
      </w:r>
      <w:proofErr w:type="spellEnd"/>
      <w:r w:rsidRPr="00EA6ED8">
        <w:rPr>
          <w:sz w:val="24"/>
          <w:szCs w:val="24"/>
        </w:rPr>
        <w:t xml:space="preserve"> водным раствором азотнокислой ртути по </w:t>
      </w:r>
      <w:bookmarkStart w:id="32" w:name="_Hlk203921292"/>
      <w:r w:rsidRPr="00EA6ED8">
        <w:rPr>
          <w:sz w:val="24"/>
          <w:szCs w:val="24"/>
        </w:rPr>
        <w:t>ГОСТ 4521</w:t>
      </w:r>
      <w:bookmarkEnd w:id="32"/>
      <w:r w:rsidRPr="00EA6ED8">
        <w:rPr>
          <w:sz w:val="24"/>
          <w:szCs w:val="24"/>
        </w:rPr>
        <w:t xml:space="preserve">. Ширина ленты должна быть на 20 мм больше ширины шва. </w:t>
      </w:r>
    </w:p>
    <w:p w14:paraId="6955BCF8" w14:textId="030AB950" w:rsidR="00EA6ED8" w:rsidRPr="00EA6ED8" w:rsidRDefault="00EA6ED8" w:rsidP="001C7444">
      <w:pPr>
        <w:pStyle w:val="aff1"/>
        <w:ind w:left="0" w:firstLine="660"/>
        <w:rPr>
          <w:sz w:val="24"/>
          <w:szCs w:val="24"/>
        </w:rPr>
      </w:pPr>
      <w:r w:rsidRPr="00EA6ED8">
        <w:rPr>
          <w:sz w:val="24"/>
          <w:szCs w:val="24"/>
        </w:rPr>
        <w:t>После укладки и закрепления ленты на шве внутрь испытуемого изделия вводят аммиак в количестве 1</w:t>
      </w:r>
      <w:r w:rsidR="00CC6043">
        <w:rPr>
          <w:sz w:val="24"/>
          <w:szCs w:val="24"/>
        </w:rPr>
        <w:t xml:space="preserve"> </w:t>
      </w:r>
      <w:r w:rsidRPr="00EA6ED8">
        <w:rPr>
          <w:sz w:val="24"/>
          <w:szCs w:val="24"/>
        </w:rPr>
        <w:t xml:space="preserve">% от объема воздуха в изделии при давлении окружающей среды, а затем сжатым воздухом создают давление, установленное соответствующей технической документацией, утвержденной в установленном порядке. </w:t>
      </w:r>
    </w:p>
    <w:p w14:paraId="59FA9898" w14:textId="14AA0647" w:rsidR="00EA6ED8" w:rsidRPr="00EA6ED8" w:rsidRDefault="00EA6ED8" w:rsidP="001C7444">
      <w:pPr>
        <w:pStyle w:val="aff1"/>
        <w:ind w:left="0" w:firstLine="660"/>
        <w:rPr>
          <w:sz w:val="24"/>
          <w:szCs w:val="24"/>
        </w:rPr>
      </w:pPr>
      <w:r w:rsidRPr="00EA6ED8">
        <w:rPr>
          <w:sz w:val="24"/>
          <w:szCs w:val="24"/>
        </w:rPr>
        <w:t xml:space="preserve"> Изделие выдерживают под давлением в течение 3-5 мин, после чего бумажную ленту отгибают и осматривают. Места негерметичности сварного соединения устанавливают по черным пятнам на бумажной ленте. </w:t>
      </w:r>
    </w:p>
    <w:p w14:paraId="20A15600" w14:textId="59BF81BF" w:rsidR="00EA6ED8" w:rsidRPr="00BC0EE9" w:rsidRDefault="00EA6ED8" w:rsidP="00E4024A">
      <w:pPr>
        <w:pStyle w:val="aff1"/>
        <w:numPr>
          <w:ilvl w:val="0"/>
          <w:numId w:val="21"/>
        </w:numPr>
        <w:ind w:left="0" w:firstLine="709"/>
        <w:rPr>
          <w:sz w:val="24"/>
          <w:szCs w:val="24"/>
        </w:rPr>
      </w:pPr>
      <w:r w:rsidRPr="00BC0EE9">
        <w:rPr>
          <w:sz w:val="24"/>
          <w:szCs w:val="24"/>
        </w:rPr>
        <w:t>Герметичность сварных соединений может также проверяться путем заполнения объема сварного изделия смесью аммиака с воздухом под избыточным давлением 10 мм вод.</w:t>
      </w:r>
      <w:r w:rsidR="001C7444" w:rsidRPr="00BC0EE9">
        <w:rPr>
          <w:sz w:val="24"/>
          <w:szCs w:val="24"/>
        </w:rPr>
        <w:t xml:space="preserve"> </w:t>
      </w:r>
      <w:r w:rsidRPr="00BC0EE9">
        <w:rPr>
          <w:sz w:val="24"/>
          <w:szCs w:val="24"/>
        </w:rPr>
        <w:t xml:space="preserve">ст. с последующим поливом или пульверизацией шва с наружной стороны </w:t>
      </w:r>
      <w:r w:rsidR="00E4024A">
        <w:rPr>
          <w:sz w:val="24"/>
          <w:szCs w:val="24"/>
        </w:rPr>
        <w:t xml:space="preserve">суспензией, в состав которой, в соответствии с </w:t>
      </w:r>
      <w:bookmarkStart w:id="33" w:name="_Hlk203921307"/>
      <w:r w:rsidR="00BC0EE9" w:rsidRPr="00BC0EE9">
        <w:rPr>
          <w:sz w:val="24"/>
          <w:szCs w:val="24"/>
        </w:rPr>
        <w:t>ГОСТ 4919.1</w:t>
      </w:r>
      <w:bookmarkEnd w:id="33"/>
      <w:r w:rsidR="00E4024A">
        <w:rPr>
          <w:sz w:val="24"/>
          <w:szCs w:val="24"/>
        </w:rPr>
        <w:t>, входят следующие компоненты:</w:t>
      </w:r>
    </w:p>
    <w:p w14:paraId="5542739C" w14:textId="4E69018B" w:rsidR="00E4024A" w:rsidRDefault="00E4024A" w:rsidP="00E4024A">
      <w:pPr>
        <w:pStyle w:val="aff1"/>
        <w:numPr>
          <w:ilvl w:val="0"/>
          <w:numId w:val="8"/>
        </w:numPr>
        <w:tabs>
          <w:tab w:val="left" w:pos="709"/>
          <w:tab w:val="left" w:pos="993"/>
        </w:tabs>
        <w:ind w:left="0" w:right="286" w:firstLine="709"/>
        <w:rPr>
          <w:sz w:val="24"/>
          <w:szCs w:val="24"/>
        </w:rPr>
      </w:pPr>
      <w:r w:rsidRPr="00E4024A">
        <w:rPr>
          <w:sz w:val="24"/>
          <w:szCs w:val="24"/>
        </w:rPr>
        <w:t xml:space="preserve">фенолфталеин </w:t>
      </w:r>
      <w:r>
        <w:rPr>
          <w:sz w:val="24"/>
          <w:szCs w:val="24"/>
        </w:rPr>
        <w:t xml:space="preserve">- </w:t>
      </w:r>
      <w:r w:rsidR="00BC0EE9" w:rsidRPr="00BC0EE9">
        <w:rPr>
          <w:sz w:val="24"/>
          <w:szCs w:val="24"/>
        </w:rPr>
        <w:t>1 г</w:t>
      </w:r>
      <w:r>
        <w:rPr>
          <w:sz w:val="24"/>
          <w:szCs w:val="24"/>
        </w:rPr>
        <w:t>;</w:t>
      </w:r>
    </w:p>
    <w:p w14:paraId="6A1452E6" w14:textId="5B4C71EE" w:rsidR="00E4024A" w:rsidRDefault="00E4024A" w:rsidP="00E4024A">
      <w:pPr>
        <w:pStyle w:val="aff1"/>
        <w:numPr>
          <w:ilvl w:val="0"/>
          <w:numId w:val="8"/>
        </w:numPr>
        <w:tabs>
          <w:tab w:val="left" w:pos="709"/>
          <w:tab w:val="left" w:pos="993"/>
        </w:tabs>
        <w:ind w:left="0" w:right="286" w:firstLine="709"/>
        <w:rPr>
          <w:sz w:val="24"/>
          <w:szCs w:val="24"/>
        </w:rPr>
      </w:pPr>
      <w:r w:rsidRPr="00BC0EE9">
        <w:rPr>
          <w:sz w:val="24"/>
          <w:szCs w:val="24"/>
        </w:rPr>
        <w:t>этилов</w:t>
      </w:r>
      <w:r>
        <w:rPr>
          <w:sz w:val="24"/>
          <w:szCs w:val="24"/>
        </w:rPr>
        <w:t>ый</w:t>
      </w:r>
      <w:r w:rsidRPr="00BC0EE9">
        <w:rPr>
          <w:sz w:val="24"/>
          <w:szCs w:val="24"/>
        </w:rPr>
        <w:t xml:space="preserve"> спирт </w:t>
      </w:r>
      <w:r w:rsidR="00BC0EE9" w:rsidRPr="00BC0EE9">
        <w:rPr>
          <w:sz w:val="24"/>
          <w:szCs w:val="24"/>
        </w:rPr>
        <w:t>80 см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;</w:t>
      </w:r>
    </w:p>
    <w:p w14:paraId="2198EA52" w14:textId="3EC2835F" w:rsidR="00BC0EE9" w:rsidRPr="00EA6ED8" w:rsidRDefault="00C11B68" w:rsidP="00E4024A">
      <w:pPr>
        <w:pStyle w:val="aff1"/>
        <w:numPr>
          <w:ilvl w:val="0"/>
          <w:numId w:val="8"/>
        </w:numPr>
        <w:tabs>
          <w:tab w:val="left" w:pos="709"/>
          <w:tab w:val="left" w:pos="993"/>
        </w:tabs>
        <w:ind w:left="0" w:right="286" w:firstLine="709"/>
        <w:rPr>
          <w:sz w:val="24"/>
          <w:szCs w:val="24"/>
        </w:rPr>
      </w:pPr>
      <w:r>
        <w:rPr>
          <w:sz w:val="24"/>
          <w:szCs w:val="24"/>
        </w:rPr>
        <w:t>дистиллированная</w:t>
      </w:r>
      <w:r w:rsidR="00E4024A">
        <w:rPr>
          <w:sz w:val="24"/>
          <w:szCs w:val="24"/>
        </w:rPr>
        <w:t xml:space="preserve"> в</w:t>
      </w:r>
      <w:r w:rsidR="00BC0EE9" w:rsidRPr="00BC0EE9">
        <w:rPr>
          <w:sz w:val="24"/>
          <w:szCs w:val="24"/>
        </w:rPr>
        <w:t>од</w:t>
      </w:r>
      <w:r w:rsidR="00E4024A">
        <w:rPr>
          <w:sz w:val="24"/>
          <w:szCs w:val="24"/>
        </w:rPr>
        <w:t>а</w:t>
      </w:r>
      <w:r w:rsidR="00BC0EE9" w:rsidRPr="00BC0EE9">
        <w:rPr>
          <w:sz w:val="24"/>
          <w:szCs w:val="24"/>
        </w:rPr>
        <w:t xml:space="preserve"> </w:t>
      </w:r>
      <w:r w:rsidR="00E4024A">
        <w:rPr>
          <w:sz w:val="24"/>
          <w:szCs w:val="24"/>
        </w:rPr>
        <w:t>- 2</w:t>
      </w:r>
      <w:r w:rsidR="00E4024A" w:rsidRPr="00BC0EE9">
        <w:rPr>
          <w:sz w:val="24"/>
          <w:szCs w:val="24"/>
        </w:rPr>
        <w:t>0 см</w:t>
      </w:r>
      <w:r w:rsidR="00E4024A">
        <w:rPr>
          <w:sz w:val="24"/>
          <w:szCs w:val="24"/>
          <w:vertAlign w:val="superscript"/>
        </w:rPr>
        <w:t>3</w:t>
      </w:r>
      <w:r w:rsidR="00E4024A">
        <w:rPr>
          <w:sz w:val="24"/>
          <w:szCs w:val="24"/>
        </w:rPr>
        <w:t>.</w:t>
      </w:r>
    </w:p>
    <w:p w14:paraId="6D070589" w14:textId="22E15FD2" w:rsidR="00EA6ED8" w:rsidRDefault="00EA6ED8" w:rsidP="00E4024A">
      <w:pPr>
        <w:pStyle w:val="aff1"/>
        <w:ind w:left="0" w:firstLine="660"/>
        <w:rPr>
          <w:sz w:val="24"/>
          <w:szCs w:val="24"/>
        </w:rPr>
      </w:pPr>
      <w:r w:rsidRPr="00EA6ED8">
        <w:rPr>
          <w:sz w:val="24"/>
          <w:szCs w:val="24"/>
        </w:rPr>
        <w:lastRenderedPageBreak/>
        <w:t xml:space="preserve">Места негерметичности сварного соединения устанавливают по изменению окраски суспензии, образующей красно-фиолетовые пятна.     </w:t>
      </w:r>
    </w:p>
    <w:p w14:paraId="2FE5046B" w14:textId="77777777" w:rsidR="00037BE5" w:rsidRPr="00EA6ED8" w:rsidRDefault="00037BE5" w:rsidP="00E4024A">
      <w:pPr>
        <w:pStyle w:val="aff1"/>
        <w:ind w:left="0" w:firstLine="660"/>
        <w:rPr>
          <w:sz w:val="24"/>
          <w:szCs w:val="24"/>
        </w:rPr>
      </w:pPr>
    </w:p>
    <w:p w14:paraId="4A2C03B9" w14:textId="1BB36585" w:rsidR="00C13F69" w:rsidRPr="00AA0289" w:rsidRDefault="00EA6ED8" w:rsidP="00AA0289">
      <w:pPr>
        <w:pStyle w:val="aff1"/>
        <w:numPr>
          <w:ilvl w:val="0"/>
          <w:numId w:val="28"/>
        </w:numPr>
        <w:ind w:right="286" w:hanging="720"/>
        <w:rPr>
          <w:sz w:val="24"/>
          <w:szCs w:val="24"/>
        </w:rPr>
      </w:pPr>
      <w:r w:rsidRPr="00AA0289">
        <w:rPr>
          <w:sz w:val="24"/>
          <w:szCs w:val="24"/>
        </w:rPr>
        <w:t xml:space="preserve"> </w:t>
      </w:r>
      <w:r w:rsidR="00C13F69" w:rsidRPr="00AA0289">
        <w:rPr>
          <w:sz w:val="24"/>
          <w:szCs w:val="24"/>
        </w:rPr>
        <w:t xml:space="preserve">Испытание воздушным давлением  </w:t>
      </w:r>
    </w:p>
    <w:p w14:paraId="1597A94D" w14:textId="0D1780EB" w:rsidR="00C13F69" w:rsidRPr="00B151AB" w:rsidRDefault="00B151AB" w:rsidP="00B151AB">
      <w:pPr>
        <w:pStyle w:val="aff1"/>
        <w:numPr>
          <w:ilvl w:val="0"/>
          <w:numId w:val="23"/>
        </w:numPr>
        <w:ind w:left="0" w:firstLine="709"/>
        <w:rPr>
          <w:sz w:val="24"/>
          <w:szCs w:val="24"/>
        </w:rPr>
      </w:pPr>
      <w:r>
        <w:rPr>
          <w:sz w:val="24"/>
          <w:szCs w:val="24"/>
        </w:rPr>
        <w:t> </w:t>
      </w:r>
      <w:r w:rsidR="00C13F69" w:rsidRPr="00B151AB">
        <w:rPr>
          <w:sz w:val="24"/>
          <w:szCs w:val="24"/>
        </w:rPr>
        <w:t>Перед испытанием свар</w:t>
      </w:r>
      <w:r w:rsidR="00C11B68">
        <w:rPr>
          <w:sz w:val="24"/>
          <w:szCs w:val="24"/>
        </w:rPr>
        <w:t>енное</w:t>
      </w:r>
      <w:r w:rsidR="00C13F69" w:rsidRPr="00B151AB">
        <w:rPr>
          <w:sz w:val="24"/>
          <w:szCs w:val="24"/>
        </w:rPr>
        <w:t xml:space="preserve"> изделие герметизируют газонепроницаемыми заглушками и погружают в воду таким образом, чтобы над изделием был слой воды </w:t>
      </w:r>
      <w:r w:rsidR="00123068">
        <w:rPr>
          <w:sz w:val="24"/>
          <w:szCs w:val="24"/>
        </w:rPr>
        <w:t xml:space="preserve">от </w:t>
      </w:r>
      <w:r w:rsidR="00C13F69" w:rsidRPr="00B151AB">
        <w:rPr>
          <w:sz w:val="24"/>
          <w:szCs w:val="24"/>
        </w:rPr>
        <w:t>20</w:t>
      </w:r>
      <w:r w:rsidR="00123068">
        <w:rPr>
          <w:sz w:val="24"/>
          <w:szCs w:val="24"/>
        </w:rPr>
        <w:t xml:space="preserve"> до </w:t>
      </w:r>
      <w:r w:rsidR="00C13F69" w:rsidRPr="00B151AB">
        <w:rPr>
          <w:sz w:val="24"/>
          <w:szCs w:val="24"/>
        </w:rPr>
        <w:t xml:space="preserve">40 мм. После погружения в изделие подают сжатый воздух. Величину давления, создаваемого в изделии, и время выдержки изделия под давлением устанавливают специальной технической документацией, утвержденной в установленном порядке. </w:t>
      </w:r>
    </w:p>
    <w:p w14:paraId="0EA7C964" w14:textId="38BFB953" w:rsidR="00C13F69" w:rsidRPr="00B151AB" w:rsidRDefault="00C13F69" w:rsidP="00B151AB">
      <w:pPr>
        <w:pStyle w:val="aff1"/>
        <w:numPr>
          <w:ilvl w:val="0"/>
          <w:numId w:val="23"/>
        </w:numPr>
        <w:ind w:left="0" w:firstLine="709"/>
        <w:rPr>
          <w:sz w:val="24"/>
          <w:szCs w:val="24"/>
        </w:rPr>
      </w:pPr>
      <w:r w:rsidRPr="00B151AB">
        <w:rPr>
          <w:sz w:val="24"/>
          <w:szCs w:val="24"/>
        </w:rPr>
        <w:t xml:space="preserve"> В изделиях, которые не могут быть полностью погружены в воду, давление создают, как указано в </w:t>
      </w:r>
      <w:r w:rsidR="00C11B68">
        <w:rPr>
          <w:sz w:val="24"/>
          <w:szCs w:val="24"/>
        </w:rPr>
        <w:t>6.10.</w:t>
      </w:r>
      <w:r w:rsidR="00123068">
        <w:rPr>
          <w:sz w:val="24"/>
          <w:szCs w:val="24"/>
        </w:rPr>
        <w:t>1</w:t>
      </w:r>
      <w:r w:rsidRPr="00B151AB">
        <w:rPr>
          <w:sz w:val="24"/>
          <w:szCs w:val="24"/>
        </w:rPr>
        <w:t xml:space="preserve"> (но до погружения их в воду), затем изделия частично погружают в воду таким образом, чтобы контролируемые швы находились в воде. Так поочередно подвергают контролю все швы изделия. </w:t>
      </w:r>
    </w:p>
    <w:p w14:paraId="6BCB6CAC" w14:textId="3FDCF338" w:rsidR="00C13F69" w:rsidRPr="00C11B68" w:rsidRDefault="00C13F69" w:rsidP="00B151AB">
      <w:pPr>
        <w:pStyle w:val="aff1"/>
        <w:numPr>
          <w:ilvl w:val="0"/>
          <w:numId w:val="23"/>
        </w:numPr>
        <w:ind w:left="0" w:firstLine="709"/>
        <w:rPr>
          <w:sz w:val="24"/>
          <w:szCs w:val="24"/>
        </w:rPr>
      </w:pPr>
      <w:r w:rsidRPr="00C11B68">
        <w:rPr>
          <w:sz w:val="24"/>
          <w:szCs w:val="24"/>
        </w:rPr>
        <w:t xml:space="preserve"> Допускается проводить испытания сварн</w:t>
      </w:r>
      <w:r w:rsidR="00037BE5">
        <w:rPr>
          <w:sz w:val="24"/>
          <w:szCs w:val="24"/>
        </w:rPr>
        <w:t>ого</w:t>
      </w:r>
      <w:r w:rsidRPr="00C11B68">
        <w:rPr>
          <w:sz w:val="24"/>
          <w:szCs w:val="24"/>
        </w:rPr>
        <w:t xml:space="preserve"> соединени</w:t>
      </w:r>
      <w:r w:rsidR="00037BE5">
        <w:rPr>
          <w:sz w:val="24"/>
          <w:szCs w:val="24"/>
        </w:rPr>
        <w:t>я</w:t>
      </w:r>
      <w:r w:rsidRPr="00C11B68">
        <w:rPr>
          <w:sz w:val="24"/>
          <w:szCs w:val="24"/>
        </w:rPr>
        <w:t xml:space="preserve"> на герметичность путем создания в изделии давления, как указано в </w:t>
      </w:r>
      <w:r w:rsidR="00C11B68">
        <w:rPr>
          <w:sz w:val="24"/>
          <w:szCs w:val="24"/>
        </w:rPr>
        <w:t>6.10.</w:t>
      </w:r>
      <w:r w:rsidR="00123068">
        <w:rPr>
          <w:sz w:val="24"/>
          <w:szCs w:val="24"/>
        </w:rPr>
        <w:t>1</w:t>
      </w:r>
      <w:r w:rsidRPr="00C11B68">
        <w:rPr>
          <w:sz w:val="24"/>
          <w:szCs w:val="24"/>
        </w:rPr>
        <w:t xml:space="preserve">, с последующим смачиванием швов мыльным раствором, как указано в </w:t>
      </w:r>
      <w:r w:rsidR="00C11B68">
        <w:rPr>
          <w:sz w:val="24"/>
          <w:szCs w:val="24"/>
        </w:rPr>
        <w:t>6.8.2</w:t>
      </w:r>
      <w:r w:rsidRPr="00C11B68">
        <w:rPr>
          <w:sz w:val="24"/>
          <w:szCs w:val="24"/>
        </w:rPr>
        <w:t xml:space="preserve">. После испытаний мыльный </w:t>
      </w:r>
      <w:r w:rsidR="00C11B68" w:rsidRPr="00C11B68">
        <w:rPr>
          <w:sz w:val="24"/>
          <w:szCs w:val="24"/>
        </w:rPr>
        <w:t>раствор</w:t>
      </w:r>
      <w:r w:rsidRPr="00C11B68">
        <w:rPr>
          <w:sz w:val="24"/>
          <w:szCs w:val="24"/>
        </w:rPr>
        <w:t xml:space="preserve"> должен быть смыт водой. </w:t>
      </w:r>
    </w:p>
    <w:p w14:paraId="1E853227" w14:textId="1A6B7A52" w:rsidR="00C13F69" w:rsidRPr="00C11B68" w:rsidRDefault="00C13F69" w:rsidP="00B151AB">
      <w:pPr>
        <w:pStyle w:val="aff1"/>
        <w:numPr>
          <w:ilvl w:val="0"/>
          <w:numId w:val="23"/>
        </w:numPr>
        <w:ind w:left="0" w:firstLine="709"/>
        <w:rPr>
          <w:sz w:val="24"/>
          <w:szCs w:val="24"/>
        </w:rPr>
      </w:pPr>
      <w:r w:rsidRPr="00C11B68">
        <w:rPr>
          <w:sz w:val="24"/>
          <w:szCs w:val="24"/>
        </w:rPr>
        <w:t xml:space="preserve"> Места негерметичности сварного соединения устанавливают по появлению пузырьков воздуха в воде (при испытании по </w:t>
      </w:r>
      <w:r w:rsidR="00C11B68">
        <w:rPr>
          <w:sz w:val="24"/>
          <w:szCs w:val="24"/>
        </w:rPr>
        <w:t>6.10.1, 6.10.2</w:t>
      </w:r>
      <w:r w:rsidRPr="00C11B68">
        <w:rPr>
          <w:sz w:val="24"/>
          <w:szCs w:val="24"/>
        </w:rPr>
        <w:t>) или мыльных пузырей на смоченной мыльным раствором поверхности шва (при испытании по</w:t>
      </w:r>
      <w:r w:rsidR="00C11B68">
        <w:rPr>
          <w:sz w:val="24"/>
          <w:szCs w:val="24"/>
        </w:rPr>
        <w:t xml:space="preserve"> 6.8.2</w:t>
      </w:r>
      <w:r w:rsidRPr="00C11B68">
        <w:rPr>
          <w:sz w:val="24"/>
          <w:szCs w:val="24"/>
        </w:rPr>
        <w:t xml:space="preserve"> и </w:t>
      </w:r>
      <w:r w:rsidR="00C11B68">
        <w:rPr>
          <w:sz w:val="24"/>
          <w:szCs w:val="24"/>
        </w:rPr>
        <w:t>6.10.3</w:t>
      </w:r>
      <w:r w:rsidRPr="00C11B68">
        <w:rPr>
          <w:sz w:val="24"/>
          <w:szCs w:val="24"/>
        </w:rPr>
        <w:t xml:space="preserve">). </w:t>
      </w:r>
    </w:p>
    <w:p w14:paraId="5A0537E2" w14:textId="6B3FCC17" w:rsidR="00B26B4C" w:rsidRPr="00AA0289" w:rsidRDefault="00B26B4C" w:rsidP="00AA0289">
      <w:pPr>
        <w:pStyle w:val="aff1"/>
        <w:numPr>
          <w:ilvl w:val="0"/>
          <w:numId w:val="28"/>
        </w:numPr>
        <w:ind w:right="286" w:hanging="720"/>
        <w:rPr>
          <w:sz w:val="24"/>
          <w:szCs w:val="24"/>
        </w:rPr>
      </w:pPr>
      <w:r w:rsidRPr="00AA0289">
        <w:rPr>
          <w:sz w:val="24"/>
          <w:szCs w:val="24"/>
        </w:rPr>
        <w:t xml:space="preserve">Испытание гидравлическим давлением  </w:t>
      </w:r>
    </w:p>
    <w:p w14:paraId="7C7688AA" w14:textId="735EE07E" w:rsidR="00B26B4C" w:rsidRDefault="00B26B4C" w:rsidP="00B26B4C">
      <w:pPr>
        <w:pStyle w:val="aff1"/>
        <w:numPr>
          <w:ilvl w:val="0"/>
          <w:numId w:val="24"/>
        </w:numPr>
        <w:ind w:left="0" w:firstLine="709"/>
        <w:rPr>
          <w:sz w:val="24"/>
          <w:szCs w:val="24"/>
        </w:rPr>
      </w:pPr>
      <w:r w:rsidRPr="00B26B4C">
        <w:rPr>
          <w:sz w:val="24"/>
          <w:szCs w:val="24"/>
        </w:rPr>
        <w:t xml:space="preserve">Испытание гидравлическим давлением </w:t>
      </w:r>
      <w:r>
        <w:rPr>
          <w:sz w:val="24"/>
          <w:szCs w:val="24"/>
        </w:rPr>
        <w:t xml:space="preserve">следует </w:t>
      </w:r>
      <w:r w:rsidRPr="00B26B4C">
        <w:rPr>
          <w:sz w:val="24"/>
          <w:szCs w:val="24"/>
        </w:rPr>
        <w:t>провод</w:t>
      </w:r>
      <w:r>
        <w:rPr>
          <w:sz w:val="24"/>
          <w:szCs w:val="24"/>
        </w:rPr>
        <w:t>ить</w:t>
      </w:r>
      <w:r w:rsidRPr="00B26B4C">
        <w:rPr>
          <w:sz w:val="24"/>
          <w:szCs w:val="24"/>
        </w:rPr>
        <w:t xml:space="preserve"> по </w:t>
      </w:r>
      <w:r>
        <w:rPr>
          <w:sz w:val="24"/>
          <w:szCs w:val="24"/>
        </w:rPr>
        <w:br/>
      </w:r>
      <w:bookmarkStart w:id="34" w:name="_Hlk203921534"/>
      <w:r>
        <w:rPr>
          <w:sz w:val="24"/>
          <w:szCs w:val="24"/>
        </w:rPr>
        <w:t>ГОСТ 24054</w:t>
      </w:r>
      <w:bookmarkEnd w:id="34"/>
      <w:r>
        <w:rPr>
          <w:sz w:val="24"/>
          <w:szCs w:val="24"/>
        </w:rPr>
        <w:t>.</w:t>
      </w:r>
    </w:p>
    <w:p w14:paraId="58B5CE4C" w14:textId="7AF781DC" w:rsidR="00B26B4C" w:rsidRPr="00AA0289" w:rsidRDefault="00B26B4C" w:rsidP="00AA0289">
      <w:pPr>
        <w:pStyle w:val="aff1"/>
        <w:numPr>
          <w:ilvl w:val="0"/>
          <w:numId w:val="28"/>
        </w:numPr>
        <w:ind w:right="286" w:hanging="720"/>
        <w:rPr>
          <w:sz w:val="24"/>
          <w:szCs w:val="24"/>
        </w:rPr>
      </w:pPr>
      <w:r w:rsidRPr="00AA0289">
        <w:rPr>
          <w:sz w:val="24"/>
          <w:szCs w:val="24"/>
        </w:rPr>
        <w:t xml:space="preserve">Испытание наливом воды  </w:t>
      </w:r>
    </w:p>
    <w:p w14:paraId="51B817A5" w14:textId="3BBAE03C" w:rsidR="00B26B4C" w:rsidRPr="00B26B4C" w:rsidRDefault="00B26B4C" w:rsidP="00B26B4C">
      <w:pPr>
        <w:pStyle w:val="aff1"/>
        <w:numPr>
          <w:ilvl w:val="0"/>
          <w:numId w:val="26"/>
        </w:numPr>
        <w:tabs>
          <w:tab w:val="left" w:pos="1418"/>
        </w:tabs>
        <w:ind w:left="0" w:firstLine="709"/>
        <w:rPr>
          <w:sz w:val="24"/>
          <w:szCs w:val="24"/>
        </w:rPr>
      </w:pPr>
      <w:r w:rsidRPr="00B26B4C">
        <w:rPr>
          <w:sz w:val="24"/>
          <w:szCs w:val="24"/>
        </w:rPr>
        <w:t>Перед испытанием сварны</w:t>
      </w:r>
      <w:r w:rsidR="00037BE5">
        <w:rPr>
          <w:sz w:val="24"/>
          <w:szCs w:val="24"/>
        </w:rPr>
        <w:t>е</w:t>
      </w:r>
      <w:r w:rsidRPr="00B26B4C">
        <w:rPr>
          <w:sz w:val="24"/>
          <w:szCs w:val="24"/>
        </w:rPr>
        <w:t xml:space="preserve"> соединени</w:t>
      </w:r>
      <w:r w:rsidR="00037BE5">
        <w:rPr>
          <w:sz w:val="24"/>
          <w:szCs w:val="24"/>
        </w:rPr>
        <w:t>я</w:t>
      </w:r>
      <w:r w:rsidRPr="00B26B4C">
        <w:rPr>
          <w:sz w:val="24"/>
          <w:szCs w:val="24"/>
        </w:rPr>
        <w:t xml:space="preserve"> с наружной стороны обтирают ветошью или обдувают воздухом до получения сухой поверхности. Изделие заполняют водой, имеющей температуру </w:t>
      </w:r>
      <w:r w:rsidR="00123068">
        <w:rPr>
          <w:sz w:val="24"/>
          <w:szCs w:val="24"/>
        </w:rPr>
        <w:t xml:space="preserve">от плюс </w:t>
      </w:r>
      <w:r w:rsidRPr="00B26B4C">
        <w:rPr>
          <w:sz w:val="24"/>
          <w:szCs w:val="24"/>
        </w:rPr>
        <w:t>5</w:t>
      </w:r>
      <w:r w:rsidR="00123068" w:rsidRPr="00B26B4C">
        <w:rPr>
          <w:sz w:val="24"/>
          <w:szCs w:val="24"/>
        </w:rPr>
        <w:t>°C</w:t>
      </w:r>
      <w:r w:rsidR="00123068">
        <w:rPr>
          <w:sz w:val="24"/>
          <w:szCs w:val="24"/>
        </w:rPr>
        <w:t xml:space="preserve"> до плюс </w:t>
      </w:r>
      <w:r w:rsidRPr="00B26B4C">
        <w:rPr>
          <w:sz w:val="24"/>
          <w:szCs w:val="24"/>
        </w:rPr>
        <w:t>50</w:t>
      </w:r>
      <w:r w:rsidR="00123068">
        <w:rPr>
          <w:sz w:val="24"/>
          <w:szCs w:val="24"/>
        </w:rPr>
        <w:t xml:space="preserve"> </w:t>
      </w:r>
      <w:r w:rsidR="00123068" w:rsidRPr="00B26B4C">
        <w:rPr>
          <w:sz w:val="24"/>
          <w:szCs w:val="24"/>
        </w:rPr>
        <w:t>°C</w:t>
      </w:r>
      <w:r w:rsidRPr="00B26B4C">
        <w:rPr>
          <w:sz w:val="24"/>
          <w:szCs w:val="24"/>
        </w:rPr>
        <w:t xml:space="preserve">. Испытание проводят при температуре не ниже </w:t>
      </w:r>
      <w:r w:rsidR="006B2329">
        <w:rPr>
          <w:sz w:val="24"/>
          <w:szCs w:val="24"/>
        </w:rPr>
        <w:t xml:space="preserve">плюс </w:t>
      </w:r>
      <w:r w:rsidRPr="00B26B4C">
        <w:rPr>
          <w:sz w:val="24"/>
          <w:szCs w:val="24"/>
        </w:rPr>
        <w:t xml:space="preserve">5 °С. </w:t>
      </w:r>
    </w:p>
    <w:p w14:paraId="46EBE30B" w14:textId="0B39232F" w:rsidR="00B26B4C" w:rsidRPr="00B26B4C" w:rsidRDefault="00B26B4C" w:rsidP="00B26B4C">
      <w:pPr>
        <w:pStyle w:val="aff1"/>
        <w:numPr>
          <w:ilvl w:val="0"/>
          <w:numId w:val="26"/>
        </w:numPr>
        <w:tabs>
          <w:tab w:val="left" w:pos="1418"/>
        </w:tabs>
        <w:ind w:left="0" w:firstLine="709"/>
        <w:rPr>
          <w:sz w:val="24"/>
          <w:szCs w:val="24"/>
        </w:rPr>
      </w:pPr>
      <w:r w:rsidRPr="00B26B4C">
        <w:rPr>
          <w:sz w:val="24"/>
          <w:szCs w:val="24"/>
        </w:rPr>
        <w:t xml:space="preserve"> Места негерметичности сварного соединения устанавливают по появлению течи.   </w:t>
      </w:r>
    </w:p>
    <w:p w14:paraId="438B39BB" w14:textId="77777777" w:rsidR="00E11601" w:rsidRDefault="00E11601">
      <w:pPr>
        <w:jc w:val="right"/>
        <w:rPr>
          <w:sz w:val="22"/>
          <w:szCs w:val="22"/>
        </w:rPr>
      </w:pPr>
    </w:p>
    <w:p w14:paraId="4F328350" w14:textId="77777777" w:rsidR="00E11601" w:rsidRDefault="00E11601">
      <w:pPr>
        <w:rPr>
          <w:sz w:val="22"/>
          <w:szCs w:val="22"/>
        </w:rPr>
      </w:pPr>
    </w:p>
    <w:p w14:paraId="5FE47FBC" w14:textId="77777777" w:rsidR="00E11601" w:rsidRDefault="00E11601">
      <w:pPr>
        <w:sectPr w:rsidR="00E11601" w:rsidSect="0098593C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/>
          <w:pgMar w:top="1134" w:right="1134" w:bottom="1134" w:left="1701" w:header="709" w:footer="709" w:gutter="0"/>
          <w:pgNumType w:start="1"/>
          <w:cols w:space="720"/>
          <w:docGrid w:linePitch="360" w:charSpace="4096"/>
        </w:sectPr>
      </w:pPr>
    </w:p>
    <w:tbl>
      <w:tblPr>
        <w:tblStyle w:val="aff0"/>
        <w:tblW w:w="906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7"/>
      </w:tblGrid>
      <w:tr w:rsidR="002753D7" w14:paraId="2FB64B49" w14:textId="77777777" w:rsidTr="00373DD1">
        <w:trPr>
          <w:trHeight w:val="968"/>
        </w:trPr>
        <w:tc>
          <w:tcPr>
            <w:tcW w:w="4530" w:type="dxa"/>
            <w:tcBorders>
              <w:top w:val="single" w:sz="18" w:space="0" w:color="auto"/>
            </w:tcBorders>
          </w:tcPr>
          <w:p w14:paraId="7C3D067B" w14:textId="0C9A07B0" w:rsidR="002753D7" w:rsidRDefault="002753D7" w:rsidP="00373DD1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2753D7">
              <w:rPr>
                <w:sz w:val="24"/>
                <w:szCs w:val="24"/>
                <w:lang w:eastAsia="ar-SA"/>
              </w:rPr>
              <w:lastRenderedPageBreak/>
              <w:t>УДК 6</w:t>
            </w:r>
            <w:r w:rsidR="00437917">
              <w:rPr>
                <w:sz w:val="24"/>
                <w:szCs w:val="24"/>
                <w:lang w:eastAsia="ar-SA"/>
              </w:rPr>
              <w:t>91.175</w:t>
            </w:r>
          </w:p>
        </w:tc>
        <w:tc>
          <w:tcPr>
            <w:tcW w:w="4537" w:type="dxa"/>
            <w:tcBorders>
              <w:top w:val="single" w:sz="18" w:space="0" w:color="auto"/>
            </w:tcBorders>
          </w:tcPr>
          <w:p w14:paraId="4C2E8522" w14:textId="48DCB9DE" w:rsidR="002753D7" w:rsidRDefault="002C3985" w:rsidP="0063316C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МКС</w:t>
            </w:r>
            <w:r w:rsidR="0063316C">
              <w:rPr>
                <w:sz w:val="24"/>
                <w:szCs w:val="24"/>
                <w:lang w:eastAsia="ar-SA"/>
              </w:rPr>
              <w:t xml:space="preserve"> </w:t>
            </w:r>
            <w:r w:rsidR="002753D7" w:rsidRPr="002753D7">
              <w:rPr>
                <w:sz w:val="24"/>
                <w:szCs w:val="24"/>
                <w:lang w:eastAsia="ar-SA"/>
              </w:rPr>
              <w:t>83.</w:t>
            </w:r>
            <w:r w:rsidR="00514AF1">
              <w:rPr>
                <w:sz w:val="24"/>
                <w:szCs w:val="24"/>
                <w:lang w:eastAsia="ar-SA"/>
              </w:rPr>
              <w:t>08</w:t>
            </w:r>
            <w:r w:rsidR="00322651">
              <w:rPr>
                <w:sz w:val="24"/>
                <w:szCs w:val="24"/>
                <w:lang w:eastAsia="ar-SA"/>
              </w:rPr>
              <w:t>0</w:t>
            </w:r>
            <w:r w:rsidR="002753D7" w:rsidRPr="002753D7">
              <w:rPr>
                <w:sz w:val="24"/>
                <w:szCs w:val="24"/>
                <w:lang w:eastAsia="ar-SA"/>
              </w:rPr>
              <w:t>.</w:t>
            </w:r>
            <w:r w:rsidR="00514AF1">
              <w:rPr>
                <w:sz w:val="24"/>
                <w:szCs w:val="24"/>
                <w:lang w:eastAsia="ar-SA"/>
              </w:rPr>
              <w:t>2</w:t>
            </w:r>
            <w:r w:rsidR="00322651">
              <w:rPr>
                <w:sz w:val="24"/>
                <w:szCs w:val="24"/>
                <w:lang w:eastAsia="ar-SA"/>
              </w:rPr>
              <w:t>0</w:t>
            </w:r>
          </w:p>
        </w:tc>
      </w:tr>
      <w:tr w:rsidR="002753D7" w14:paraId="3ACFA988" w14:textId="77777777" w:rsidTr="00373DD1">
        <w:trPr>
          <w:trHeight w:val="845"/>
        </w:trPr>
        <w:tc>
          <w:tcPr>
            <w:tcW w:w="9067" w:type="dxa"/>
            <w:gridSpan w:val="2"/>
            <w:tcBorders>
              <w:bottom w:val="single" w:sz="18" w:space="0" w:color="auto"/>
            </w:tcBorders>
          </w:tcPr>
          <w:p w14:paraId="77CE2789" w14:textId="1C860F5D" w:rsidR="002753D7" w:rsidRPr="002753D7" w:rsidRDefault="002753D7" w:rsidP="00373DD1">
            <w:pPr>
              <w:spacing w:line="240" w:lineRule="auto"/>
              <w:ind w:firstLine="0"/>
              <w:rPr>
                <w:sz w:val="22"/>
                <w:szCs w:val="22"/>
                <w:lang w:eastAsia="ar-SA"/>
              </w:rPr>
            </w:pPr>
            <w:r w:rsidRPr="002753D7">
              <w:rPr>
                <w:sz w:val="22"/>
                <w:szCs w:val="22"/>
                <w:lang w:eastAsia="ar-SA"/>
              </w:rPr>
              <w:t>Ключевые слова: соединения</w:t>
            </w:r>
            <w:r w:rsidR="006D2571" w:rsidRPr="002753D7">
              <w:rPr>
                <w:sz w:val="22"/>
                <w:szCs w:val="22"/>
                <w:lang w:eastAsia="ar-SA"/>
              </w:rPr>
              <w:t xml:space="preserve"> сварные</w:t>
            </w:r>
            <w:r w:rsidRPr="002753D7">
              <w:rPr>
                <w:sz w:val="22"/>
                <w:szCs w:val="22"/>
                <w:lang w:eastAsia="ar-SA"/>
              </w:rPr>
              <w:t>, листы и пленки</w:t>
            </w:r>
            <w:r w:rsidR="00322651">
              <w:rPr>
                <w:sz w:val="22"/>
                <w:szCs w:val="22"/>
                <w:lang w:eastAsia="ar-SA"/>
              </w:rPr>
              <w:t>, термопласты</w:t>
            </w:r>
            <w:r w:rsidRPr="002753D7">
              <w:rPr>
                <w:sz w:val="22"/>
                <w:szCs w:val="22"/>
                <w:lang w:eastAsia="ar-SA"/>
              </w:rPr>
              <w:t>, методы контроля качества</w:t>
            </w:r>
          </w:p>
        </w:tc>
      </w:tr>
    </w:tbl>
    <w:p w14:paraId="41934AEE" w14:textId="77777777" w:rsidR="00A504D9" w:rsidRDefault="00A504D9">
      <w:pPr>
        <w:ind w:firstLine="0"/>
        <w:rPr>
          <w:sz w:val="24"/>
          <w:szCs w:val="24"/>
          <w:lang w:eastAsia="ar-SA"/>
        </w:rPr>
      </w:pPr>
    </w:p>
    <w:p w14:paraId="56956CF9" w14:textId="77777777" w:rsidR="00A504D9" w:rsidRDefault="00A504D9">
      <w:pPr>
        <w:ind w:firstLine="0"/>
        <w:rPr>
          <w:sz w:val="24"/>
          <w:szCs w:val="24"/>
          <w:lang w:eastAsia="ar-SA"/>
        </w:rPr>
      </w:pPr>
    </w:p>
    <w:p w14:paraId="0205AB2D" w14:textId="0C25B4F8" w:rsidR="00037BE5" w:rsidRDefault="00037BE5">
      <w:pPr>
        <w:ind w:firstLine="0"/>
        <w:rPr>
          <w:sz w:val="24"/>
          <w:szCs w:val="24"/>
          <w:lang w:eastAsia="ar-SA"/>
        </w:rPr>
      </w:pPr>
    </w:p>
    <w:p w14:paraId="1C465B10" w14:textId="77777777" w:rsidR="00437917" w:rsidRPr="00437917" w:rsidRDefault="00437917" w:rsidP="00437917">
      <w:pPr>
        <w:ind w:firstLine="0"/>
        <w:jc w:val="left"/>
        <w:rPr>
          <w:rFonts w:eastAsia="Calibri"/>
          <w:sz w:val="24"/>
          <w:szCs w:val="24"/>
          <w:lang w:eastAsia="ar-SA"/>
        </w:rPr>
      </w:pPr>
      <w:r w:rsidRPr="00437917">
        <w:rPr>
          <w:rFonts w:eastAsia="Calibri"/>
          <w:sz w:val="24"/>
          <w:szCs w:val="24"/>
          <w:lang w:eastAsia="ar-SA"/>
        </w:rPr>
        <w:t>Руководитель разработки</w:t>
      </w:r>
    </w:p>
    <w:p w14:paraId="5220382C" w14:textId="77777777" w:rsidR="00437917" w:rsidRPr="00437917" w:rsidRDefault="00437917" w:rsidP="00437917">
      <w:pPr>
        <w:ind w:firstLine="0"/>
        <w:jc w:val="left"/>
        <w:rPr>
          <w:rFonts w:eastAsia="Calibri"/>
          <w:sz w:val="24"/>
          <w:szCs w:val="24"/>
          <w:u w:val="single"/>
          <w:lang w:eastAsia="ar-SA"/>
        </w:rPr>
      </w:pPr>
    </w:p>
    <w:p w14:paraId="3917D523" w14:textId="77777777" w:rsidR="00437917" w:rsidRPr="00437917" w:rsidRDefault="00437917" w:rsidP="00437917">
      <w:pPr>
        <w:ind w:firstLine="0"/>
        <w:jc w:val="left"/>
        <w:rPr>
          <w:rFonts w:eastAsia="Calibri"/>
          <w:sz w:val="24"/>
          <w:szCs w:val="24"/>
          <w:u w:val="single"/>
          <w:lang w:eastAsia="ar-SA"/>
        </w:rPr>
      </w:pPr>
      <w:r w:rsidRPr="00437917">
        <w:rPr>
          <w:rFonts w:eastAsia="Calibri"/>
          <w:sz w:val="24"/>
          <w:szCs w:val="24"/>
          <w:u w:val="single"/>
          <w:lang w:eastAsia="ar-SA"/>
        </w:rPr>
        <w:t xml:space="preserve">Директор Ассоциации сварщиков полимерных </w:t>
      </w:r>
    </w:p>
    <w:p w14:paraId="625881CB" w14:textId="77777777" w:rsidR="00437917" w:rsidRPr="00437917" w:rsidRDefault="00437917" w:rsidP="00437917">
      <w:pPr>
        <w:tabs>
          <w:tab w:val="left" w:pos="4820"/>
          <w:tab w:val="left" w:pos="7230"/>
        </w:tabs>
        <w:ind w:firstLine="0"/>
        <w:jc w:val="left"/>
        <w:rPr>
          <w:rFonts w:eastAsia="Calibri"/>
          <w:sz w:val="24"/>
          <w:szCs w:val="24"/>
          <w:u w:val="single"/>
          <w:lang w:eastAsia="ar-SA"/>
        </w:rPr>
      </w:pPr>
      <w:r w:rsidRPr="00437917">
        <w:rPr>
          <w:rFonts w:eastAsia="Calibri"/>
          <w:sz w:val="24"/>
          <w:szCs w:val="24"/>
          <w:u w:val="single"/>
          <w:lang w:eastAsia="ar-SA"/>
        </w:rPr>
        <w:t>материалов (Ассоциация СПМ)</w:t>
      </w:r>
      <w:r w:rsidRPr="00437917">
        <w:rPr>
          <w:rFonts w:eastAsia="Calibri"/>
          <w:sz w:val="24"/>
          <w:szCs w:val="24"/>
          <w:lang w:eastAsia="ar-SA"/>
        </w:rPr>
        <w:tab/>
        <w:t>________________</w:t>
      </w:r>
      <w:r w:rsidRPr="00437917">
        <w:rPr>
          <w:rFonts w:eastAsia="Calibri"/>
          <w:sz w:val="24"/>
          <w:szCs w:val="24"/>
          <w:lang w:eastAsia="ar-SA"/>
        </w:rPr>
        <w:tab/>
      </w:r>
      <w:r w:rsidRPr="00437917">
        <w:rPr>
          <w:rFonts w:eastAsia="Calibri"/>
          <w:sz w:val="24"/>
          <w:szCs w:val="24"/>
          <w:u w:val="single"/>
          <w:lang w:eastAsia="ar-SA"/>
        </w:rPr>
        <w:t>Е.И. Зайцева</w:t>
      </w:r>
    </w:p>
    <w:p w14:paraId="78784007" w14:textId="77777777" w:rsidR="00437917" w:rsidRPr="00437917" w:rsidRDefault="00437917" w:rsidP="00437917">
      <w:pPr>
        <w:tabs>
          <w:tab w:val="right" w:pos="6663"/>
          <w:tab w:val="left" w:pos="7230"/>
        </w:tabs>
        <w:ind w:left="708" w:right="-143" w:firstLine="0"/>
        <w:jc w:val="left"/>
        <w:rPr>
          <w:rFonts w:eastAsia="Calibri"/>
          <w:sz w:val="20"/>
          <w:szCs w:val="20"/>
        </w:rPr>
      </w:pPr>
      <w:r w:rsidRPr="00437917">
        <w:rPr>
          <w:rFonts w:eastAsia="Calibri"/>
          <w:sz w:val="20"/>
          <w:szCs w:val="20"/>
        </w:rPr>
        <w:t>Должность</w:t>
      </w:r>
      <w:r w:rsidRPr="00437917">
        <w:rPr>
          <w:rFonts w:eastAsia="Calibri"/>
          <w:sz w:val="20"/>
          <w:szCs w:val="20"/>
        </w:rPr>
        <w:tab/>
        <w:t>личная подпись</w:t>
      </w:r>
      <w:r w:rsidRPr="00437917">
        <w:rPr>
          <w:rFonts w:eastAsia="Calibri"/>
          <w:sz w:val="20"/>
          <w:szCs w:val="20"/>
        </w:rPr>
        <w:tab/>
        <w:t>инициалы, фамилия</w:t>
      </w:r>
    </w:p>
    <w:p w14:paraId="383D5357" w14:textId="77777777" w:rsidR="00437917" w:rsidRPr="00437917" w:rsidRDefault="00437917" w:rsidP="00437917">
      <w:pPr>
        <w:ind w:firstLine="0"/>
        <w:jc w:val="left"/>
        <w:rPr>
          <w:rFonts w:eastAsia="Calibri"/>
          <w:sz w:val="20"/>
          <w:szCs w:val="20"/>
        </w:rPr>
      </w:pPr>
    </w:p>
    <w:p w14:paraId="23B301C1" w14:textId="77777777" w:rsidR="00437917" w:rsidRPr="00437917" w:rsidRDefault="00437917" w:rsidP="00437917">
      <w:pPr>
        <w:ind w:firstLine="0"/>
        <w:jc w:val="left"/>
        <w:rPr>
          <w:rFonts w:eastAsia="Calibri"/>
          <w:sz w:val="20"/>
          <w:szCs w:val="20"/>
        </w:rPr>
      </w:pPr>
    </w:p>
    <w:p w14:paraId="25571817" w14:textId="77777777" w:rsidR="00437917" w:rsidRPr="00437917" w:rsidRDefault="00437917" w:rsidP="00437917">
      <w:pPr>
        <w:ind w:firstLine="0"/>
        <w:jc w:val="left"/>
        <w:rPr>
          <w:rFonts w:eastAsia="Calibri"/>
          <w:sz w:val="24"/>
          <w:szCs w:val="24"/>
          <w:lang w:eastAsia="ar-SA"/>
        </w:rPr>
      </w:pPr>
      <w:r w:rsidRPr="00437917">
        <w:rPr>
          <w:rFonts w:eastAsia="Calibri"/>
          <w:sz w:val="24"/>
          <w:szCs w:val="24"/>
          <w:lang w:eastAsia="ar-SA"/>
        </w:rPr>
        <w:t xml:space="preserve">Исполнитель </w:t>
      </w:r>
    </w:p>
    <w:p w14:paraId="1943EF11" w14:textId="77777777" w:rsidR="00437917" w:rsidRPr="00437917" w:rsidRDefault="00437917" w:rsidP="00437917">
      <w:pPr>
        <w:tabs>
          <w:tab w:val="left" w:pos="4111"/>
          <w:tab w:val="left" w:pos="6946"/>
        </w:tabs>
        <w:ind w:firstLine="0"/>
        <w:jc w:val="left"/>
        <w:rPr>
          <w:rFonts w:eastAsia="Calibri"/>
          <w:sz w:val="24"/>
          <w:szCs w:val="24"/>
          <w:u w:val="single"/>
          <w:lang w:eastAsia="ar-SA"/>
        </w:rPr>
      </w:pPr>
      <w:r w:rsidRPr="00437917">
        <w:rPr>
          <w:rFonts w:eastAsia="Calibri"/>
          <w:sz w:val="24"/>
          <w:szCs w:val="24"/>
          <w:u w:val="single"/>
          <w:lang w:eastAsia="ar-SA"/>
        </w:rPr>
        <w:t>Член Ассоциации СПМ_</w:t>
      </w:r>
      <w:r w:rsidRPr="00437917">
        <w:rPr>
          <w:rFonts w:eastAsia="Calibri"/>
          <w:sz w:val="24"/>
          <w:szCs w:val="24"/>
          <w:lang w:eastAsia="ar-SA"/>
        </w:rPr>
        <w:tab/>
        <w:t>_________________</w:t>
      </w:r>
      <w:r w:rsidRPr="00437917">
        <w:rPr>
          <w:rFonts w:eastAsia="Calibri"/>
          <w:sz w:val="24"/>
          <w:szCs w:val="24"/>
          <w:lang w:eastAsia="ar-SA"/>
        </w:rPr>
        <w:tab/>
        <w:t xml:space="preserve">   </w:t>
      </w:r>
      <w:r w:rsidRPr="00437917">
        <w:rPr>
          <w:rFonts w:eastAsia="Calibri"/>
          <w:sz w:val="24"/>
          <w:szCs w:val="24"/>
          <w:u w:val="single"/>
          <w:lang w:eastAsia="ar-SA"/>
        </w:rPr>
        <w:t>В.Л. Павлов</w:t>
      </w:r>
    </w:p>
    <w:p w14:paraId="5E37284E" w14:textId="77777777" w:rsidR="00437917" w:rsidRPr="00437917" w:rsidRDefault="00437917" w:rsidP="00437917">
      <w:pPr>
        <w:tabs>
          <w:tab w:val="left" w:pos="4536"/>
          <w:tab w:val="left" w:pos="7088"/>
        </w:tabs>
        <w:ind w:left="709" w:firstLine="0"/>
        <w:jc w:val="left"/>
        <w:rPr>
          <w:rFonts w:eastAsia="Calibri"/>
          <w:sz w:val="20"/>
          <w:szCs w:val="20"/>
        </w:rPr>
      </w:pPr>
      <w:r w:rsidRPr="00437917">
        <w:rPr>
          <w:rFonts w:eastAsia="Calibri"/>
          <w:sz w:val="20"/>
          <w:szCs w:val="20"/>
        </w:rPr>
        <w:t>Должность</w:t>
      </w:r>
      <w:r w:rsidRPr="00437917">
        <w:rPr>
          <w:rFonts w:eastAsia="Calibri"/>
          <w:sz w:val="20"/>
          <w:szCs w:val="20"/>
        </w:rPr>
        <w:tab/>
        <w:t>личная подпись</w:t>
      </w:r>
      <w:r w:rsidRPr="00437917">
        <w:rPr>
          <w:rFonts w:eastAsia="Calibri"/>
          <w:sz w:val="20"/>
          <w:szCs w:val="20"/>
        </w:rPr>
        <w:tab/>
        <w:t>инициалы, фамилия</w:t>
      </w:r>
    </w:p>
    <w:p w14:paraId="1D9C5341" w14:textId="30BD6B00" w:rsidR="00790B43" w:rsidRDefault="00790B43">
      <w:pPr>
        <w:ind w:firstLine="0"/>
        <w:rPr>
          <w:sz w:val="24"/>
          <w:szCs w:val="24"/>
          <w:lang w:eastAsia="ar-SA"/>
        </w:rPr>
      </w:pPr>
    </w:p>
    <w:p w14:paraId="0E630955" w14:textId="77777777" w:rsidR="00790B43" w:rsidRPr="00790B43" w:rsidRDefault="00790B43" w:rsidP="00790B43">
      <w:pPr>
        <w:rPr>
          <w:sz w:val="24"/>
          <w:szCs w:val="24"/>
          <w:lang w:eastAsia="ar-SA"/>
        </w:rPr>
      </w:pPr>
    </w:p>
    <w:p w14:paraId="5B2B4C8C" w14:textId="77777777" w:rsidR="00790B43" w:rsidRPr="00790B43" w:rsidRDefault="00790B43" w:rsidP="00790B43">
      <w:pPr>
        <w:rPr>
          <w:sz w:val="24"/>
          <w:szCs w:val="24"/>
          <w:lang w:eastAsia="ar-SA"/>
        </w:rPr>
      </w:pPr>
    </w:p>
    <w:p w14:paraId="3E181CC6" w14:textId="77777777" w:rsidR="00790B43" w:rsidRPr="00790B43" w:rsidRDefault="00790B43" w:rsidP="00790B43">
      <w:pPr>
        <w:rPr>
          <w:sz w:val="24"/>
          <w:szCs w:val="24"/>
          <w:lang w:eastAsia="ar-SA"/>
        </w:rPr>
      </w:pPr>
    </w:p>
    <w:p w14:paraId="3B9E3C9C" w14:textId="77777777" w:rsidR="00790B43" w:rsidRPr="00790B43" w:rsidRDefault="00790B43" w:rsidP="00790B43">
      <w:pPr>
        <w:rPr>
          <w:sz w:val="24"/>
          <w:szCs w:val="24"/>
          <w:lang w:eastAsia="ar-SA"/>
        </w:rPr>
      </w:pPr>
    </w:p>
    <w:p w14:paraId="3B6C1869" w14:textId="77777777" w:rsidR="00790B43" w:rsidRPr="00790B43" w:rsidRDefault="00790B43" w:rsidP="00790B43">
      <w:pPr>
        <w:rPr>
          <w:sz w:val="24"/>
          <w:szCs w:val="24"/>
          <w:lang w:eastAsia="ar-SA"/>
        </w:rPr>
      </w:pPr>
    </w:p>
    <w:p w14:paraId="11889FDE" w14:textId="77777777" w:rsidR="00790B43" w:rsidRPr="00790B43" w:rsidRDefault="00790B43" w:rsidP="00790B43">
      <w:pPr>
        <w:rPr>
          <w:sz w:val="24"/>
          <w:szCs w:val="24"/>
          <w:lang w:eastAsia="ar-SA"/>
        </w:rPr>
      </w:pPr>
    </w:p>
    <w:p w14:paraId="109B6808" w14:textId="77777777" w:rsidR="00790B43" w:rsidRPr="00790B43" w:rsidRDefault="00790B43" w:rsidP="00790B43">
      <w:pPr>
        <w:rPr>
          <w:sz w:val="24"/>
          <w:szCs w:val="24"/>
          <w:lang w:eastAsia="ar-SA"/>
        </w:rPr>
      </w:pPr>
    </w:p>
    <w:p w14:paraId="5FA539EA" w14:textId="77777777" w:rsidR="00790B43" w:rsidRPr="00790B43" w:rsidRDefault="00790B43" w:rsidP="00790B43">
      <w:pPr>
        <w:rPr>
          <w:sz w:val="24"/>
          <w:szCs w:val="24"/>
          <w:lang w:eastAsia="ar-SA"/>
        </w:rPr>
      </w:pPr>
    </w:p>
    <w:p w14:paraId="3698518B" w14:textId="77777777" w:rsidR="00790B43" w:rsidRPr="00790B43" w:rsidRDefault="00790B43" w:rsidP="00790B43">
      <w:pPr>
        <w:rPr>
          <w:sz w:val="24"/>
          <w:szCs w:val="24"/>
          <w:lang w:eastAsia="ar-SA"/>
        </w:rPr>
      </w:pPr>
    </w:p>
    <w:p w14:paraId="3560B17F" w14:textId="77777777" w:rsidR="00790B43" w:rsidRPr="00790B43" w:rsidRDefault="00790B43" w:rsidP="00790B43">
      <w:pPr>
        <w:rPr>
          <w:sz w:val="24"/>
          <w:szCs w:val="24"/>
          <w:lang w:eastAsia="ar-SA"/>
        </w:rPr>
      </w:pPr>
    </w:p>
    <w:p w14:paraId="078F0EFE" w14:textId="77777777" w:rsidR="00790B43" w:rsidRPr="00790B43" w:rsidRDefault="00790B43" w:rsidP="00790B43">
      <w:pPr>
        <w:rPr>
          <w:sz w:val="24"/>
          <w:szCs w:val="24"/>
          <w:lang w:eastAsia="ar-SA"/>
        </w:rPr>
      </w:pPr>
    </w:p>
    <w:p w14:paraId="05C3FA73" w14:textId="77777777" w:rsidR="00790B43" w:rsidRPr="00790B43" w:rsidRDefault="00790B43" w:rsidP="00790B43">
      <w:pPr>
        <w:rPr>
          <w:sz w:val="24"/>
          <w:szCs w:val="24"/>
          <w:lang w:eastAsia="ar-SA"/>
        </w:rPr>
      </w:pPr>
    </w:p>
    <w:p w14:paraId="23350889" w14:textId="77777777" w:rsidR="00790B43" w:rsidRPr="00790B43" w:rsidRDefault="00790B43" w:rsidP="00790B43">
      <w:pPr>
        <w:rPr>
          <w:sz w:val="24"/>
          <w:szCs w:val="24"/>
          <w:lang w:eastAsia="ar-SA"/>
        </w:rPr>
      </w:pPr>
    </w:p>
    <w:p w14:paraId="2D7ADFC0" w14:textId="77777777" w:rsidR="00790B43" w:rsidRPr="00790B43" w:rsidRDefault="00790B43" w:rsidP="00790B43">
      <w:pPr>
        <w:rPr>
          <w:sz w:val="24"/>
          <w:szCs w:val="24"/>
          <w:lang w:eastAsia="ar-SA"/>
        </w:rPr>
      </w:pPr>
    </w:p>
    <w:p w14:paraId="6DBEA535" w14:textId="449544BD" w:rsidR="00437917" w:rsidRPr="00790B43" w:rsidRDefault="00437917" w:rsidP="00790B43">
      <w:pPr>
        <w:rPr>
          <w:sz w:val="24"/>
          <w:szCs w:val="24"/>
          <w:lang w:eastAsia="ar-SA"/>
        </w:rPr>
      </w:pPr>
    </w:p>
    <w:sectPr w:rsidR="00437917" w:rsidRPr="00790B43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134" w:right="1134" w:bottom="1134" w:left="1701" w:header="709" w:footer="709" w:gutter="0"/>
      <w:cols w:space="72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6399B1" w14:textId="77777777" w:rsidR="005214F1" w:rsidRDefault="005214F1">
      <w:pPr>
        <w:spacing w:line="240" w:lineRule="auto"/>
      </w:pPr>
      <w:r>
        <w:separator/>
      </w:r>
    </w:p>
  </w:endnote>
  <w:endnote w:type="continuationSeparator" w:id="0">
    <w:p w14:paraId="1216ADD0" w14:textId="77777777" w:rsidR="005214F1" w:rsidRDefault="005214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Liberation Sans">
    <w:altName w:val="Arial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erif">
    <w:altName w:val="Times New Roman"/>
    <w:charset w:val="01"/>
    <w:family w:val="roman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94445616"/>
      <w:docPartObj>
        <w:docPartGallery w:val="Page Numbers (Bottom of Page)"/>
        <w:docPartUnique/>
      </w:docPartObj>
    </w:sdtPr>
    <w:sdtEndPr/>
    <w:sdtContent>
      <w:p w14:paraId="3B15BF62" w14:textId="77777777" w:rsidR="00587D31" w:rsidRDefault="00587D31">
        <w:pPr>
          <w:pStyle w:val="af6"/>
        </w:pPr>
        <w:r>
          <w:rPr>
            <w:sz w:val="22"/>
          </w:rPr>
          <w:fldChar w:fldCharType="begin"/>
        </w:r>
        <w:r>
          <w:rPr>
            <w:sz w:val="22"/>
          </w:rPr>
          <w:instrText xml:space="preserve"> PAGE  \* ROMAN  \* MERGEFORMAT </w:instrText>
        </w:r>
        <w:r>
          <w:rPr>
            <w:sz w:val="22"/>
          </w:rPr>
          <w:fldChar w:fldCharType="separate"/>
        </w:r>
        <w:r>
          <w:rPr>
            <w:noProof/>
            <w:sz w:val="22"/>
          </w:rPr>
          <w:t>II</w:t>
        </w:r>
        <w:r>
          <w:rPr>
            <w:sz w:val="22"/>
          </w:rPr>
          <w:fldChar w:fldCharType="end"/>
        </w:r>
      </w:p>
    </w:sdtContent>
  </w:sdt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2D0D6" w14:textId="77777777" w:rsidR="008775F7" w:rsidRDefault="008775F7">
    <w:pPr>
      <w:pStyle w:val="af6"/>
      <w:jc w:val="right"/>
      <w:rPr>
        <w:sz w:val="22"/>
        <w:szCs w:val="22"/>
      </w:rPr>
    </w:pPr>
  </w:p>
  <w:p w14:paraId="577F5C4C" w14:textId="68822999" w:rsidR="00E11601" w:rsidRDefault="00E0259F">
    <w:pPr>
      <w:pStyle w:val="af6"/>
      <w:jc w:val="right"/>
      <w:rPr>
        <w:sz w:val="22"/>
        <w:szCs w:val="22"/>
      </w:rPr>
    </w:pPr>
    <w:r>
      <w:rPr>
        <w:sz w:val="22"/>
        <w:szCs w:val="22"/>
      </w:rPr>
      <w:fldChar w:fldCharType="begin"/>
    </w:r>
    <w:r>
      <w:rPr>
        <w:sz w:val="22"/>
        <w:szCs w:val="22"/>
      </w:rPr>
      <w:instrText xml:space="preserve"> PAGE </w:instrText>
    </w:r>
    <w:r>
      <w:rPr>
        <w:sz w:val="22"/>
        <w:szCs w:val="22"/>
      </w:rPr>
      <w:fldChar w:fldCharType="separate"/>
    </w:r>
    <w:r>
      <w:rPr>
        <w:sz w:val="22"/>
        <w:szCs w:val="22"/>
      </w:rPr>
      <w:t>60</w:t>
    </w:r>
    <w:r>
      <w:rPr>
        <w:sz w:val="22"/>
        <w:szCs w:val="22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DE77C5" w14:textId="77777777" w:rsidR="00E11601" w:rsidRDefault="00E1160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96136368"/>
      <w:docPartObj>
        <w:docPartGallery w:val="Page Numbers (Bottom of Page)"/>
        <w:docPartUnique/>
      </w:docPartObj>
    </w:sdtPr>
    <w:sdtEndPr/>
    <w:sdtContent>
      <w:p w14:paraId="7D2BA0FD" w14:textId="77777777" w:rsidR="00587D31" w:rsidRDefault="00587D31">
        <w:pPr>
          <w:pStyle w:val="af6"/>
          <w:jc w:val="right"/>
        </w:pPr>
        <w:r>
          <w:rPr>
            <w:sz w:val="24"/>
          </w:rPr>
          <w:fldChar w:fldCharType="begin"/>
        </w:r>
        <w:r>
          <w:rPr>
            <w:sz w:val="24"/>
          </w:rPr>
          <w:instrText xml:space="preserve"> PAGE  \* ROMAN  \* MERGEFORMAT </w:instrText>
        </w:r>
        <w:r>
          <w:rPr>
            <w:sz w:val="24"/>
          </w:rPr>
          <w:fldChar w:fldCharType="separate"/>
        </w:r>
        <w:r>
          <w:rPr>
            <w:noProof/>
            <w:sz w:val="24"/>
          </w:rPr>
          <w:t>III</w:t>
        </w:r>
        <w:r>
          <w:rPr>
            <w:sz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9D6985" w14:textId="77777777" w:rsidR="00E11601" w:rsidRDefault="00E0259F" w:rsidP="000B5DD7">
    <w:pPr>
      <w:spacing w:line="240" w:lineRule="auto"/>
      <w:jc w:val="left"/>
    </w:pPr>
    <w:r>
      <w:fldChar w:fldCharType="begin"/>
    </w:r>
    <w:r>
      <w:instrText xml:space="preserve"> PAGE </w:instrText>
    </w:r>
    <w:r>
      <w:fldChar w:fldCharType="separate"/>
    </w:r>
    <w:r>
      <w:t>III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3D9864" w14:textId="77777777" w:rsidR="00E11601" w:rsidRDefault="00E0259F" w:rsidP="000B5DD7">
    <w:pPr>
      <w:pStyle w:val="af6"/>
      <w:jc w:val="right"/>
      <w:rPr>
        <w:sz w:val="24"/>
        <w:szCs w:val="24"/>
      </w:rPr>
    </w:pPr>
    <w:r>
      <w:fldChar w:fldCharType="begin"/>
    </w:r>
    <w:r>
      <w:instrText xml:space="preserve"> PAGE </w:instrText>
    </w:r>
    <w:r>
      <w:fldChar w:fldCharType="separate"/>
    </w:r>
    <w:r>
      <w:t>IV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1C9B0" w14:textId="77777777" w:rsidR="00E11601" w:rsidRDefault="00E11601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522895" w14:textId="77777777" w:rsidR="00E11601" w:rsidRDefault="00E0259F" w:rsidP="0098593C">
    <w:pPr>
      <w:pStyle w:val="af6"/>
      <w:jc w:val="left"/>
      <w:rPr>
        <w:sz w:val="22"/>
        <w:szCs w:val="22"/>
      </w:rPr>
    </w:pPr>
    <w:r>
      <w:rPr>
        <w:sz w:val="22"/>
        <w:szCs w:val="22"/>
      </w:rPr>
      <w:fldChar w:fldCharType="begin"/>
    </w:r>
    <w:r>
      <w:rPr>
        <w:sz w:val="22"/>
        <w:szCs w:val="22"/>
      </w:rPr>
      <w:instrText xml:space="preserve"> PAGE </w:instrText>
    </w:r>
    <w:r>
      <w:rPr>
        <w:sz w:val="22"/>
        <w:szCs w:val="22"/>
      </w:rPr>
      <w:fldChar w:fldCharType="separate"/>
    </w:r>
    <w:r>
      <w:rPr>
        <w:sz w:val="22"/>
        <w:szCs w:val="22"/>
      </w:rPr>
      <w:t>59</w:t>
    </w:r>
    <w:r>
      <w:rPr>
        <w:sz w:val="22"/>
        <w:szCs w:val="22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A0AD28" w14:textId="77777777" w:rsidR="00E11601" w:rsidRDefault="00E0259F">
    <w:pPr>
      <w:pStyle w:val="af6"/>
      <w:jc w:val="right"/>
      <w:rPr>
        <w:sz w:val="22"/>
        <w:szCs w:val="22"/>
      </w:rPr>
    </w:pPr>
    <w:r>
      <w:rPr>
        <w:sz w:val="22"/>
        <w:szCs w:val="22"/>
      </w:rPr>
      <w:fldChar w:fldCharType="begin"/>
    </w:r>
    <w:r>
      <w:rPr>
        <w:sz w:val="22"/>
        <w:szCs w:val="22"/>
      </w:rPr>
      <w:instrText xml:space="preserve"> PAGE </w:instrText>
    </w:r>
    <w:r>
      <w:rPr>
        <w:sz w:val="22"/>
        <w:szCs w:val="22"/>
      </w:rPr>
      <w:fldChar w:fldCharType="separate"/>
    </w:r>
    <w:r>
      <w:rPr>
        <w:sz w:val="22"/>
        <w:szCs w:val="22"/>
      </w:rPr>
      <w:t>58</w:t>
    </w:r>
    <w:r>
      <w:rPr>
        <w:sz w:val="22"/>
        <w:szCs w:val="22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A87CEA" w14:textId="77777777" w:rsidR="00E11601" w:rsidRDefault="00E11601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559C3" w14:textId="3FB0ADA8" w:rsidR="00E11601" w:rsidRPr="00790B43" w:rsidRDefault="00E11601">
    <w:pPr>
      <w:rPr>
        <w:sz w:val="22"/>
        <w:szCs w:val="2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ABB62C" w14:textId="77777777" w:rsidR="005214F1" w:rsidRDefault="005214F1">
      <w:pPr>
        <w:spacing w:line="240" w:lineRule="auto"/>
      </w:pPr>
      <w:r>
        <w:separator/>
      </w:r>
    </w:p>
  </w:footnote>
  <w:footnote w:type="continuationSeparator" w:id="0">
    <w:p w14:paraId="2C616651" w14:textId="77777777" w:rsidR="005214F1" w:rsidRDefault="005214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0D8CE" w14:textId="77777777" w:rsidR="00AC6F2B" w:rsidRDefault="00AC6F2B" w:rsidP="00AC6F2B">
    <w:pPr>
      <w:pStyle w:val="af7"/>
      <w:ind w:firstLine="0"/>
      <w:jc w:val="left"/>
      <w:rPr>
        <w:b/>
        <w:sz w:val="24"/>
        <w:szCs w:val="24"/>
      </w:rPr>
    </w:pPr>
    <w:r>
      <w:rPr>
        <w:b/>
        <w:sz w:val="24"/>
        <w:szCs w:val="24"/>
      </w:rPr>
      <w:t>ГОСТ 16971–</w:t>
    </w:r>
  </w:p>
  <w:p w14:paraId="6713D4CE" w14:textId="6F79222C" w:rsidR="00587D31" w:rsidRPr="00AC6F2B" w:rsidRDefault="00AC6F2B" w:rsidP="00AC6F2B">
    <w:pPr>
      <w:pStyle w:val="af7"/>
      <w:ind w:firstLine="0"/>
      <w:jc w:val="left"/>
      <w:rPr>
        <w:b/>
        <w:sz w:val="24"/>
        <w:szCs w:val="24"/>
      </w:rPr>
    </w:pPr>
    <w:r>
      <w:rPr>
        <w:b/>
        <w:sz w:val="24"/>
        <w:szCs w:val="24"/>
      </w:rPr>
      <w:t>(</w:t>
    </w:r>
    <w:r>
      <w:rPr>
        <w:b/>
        <w:i/>
        <w:sz w:val="24"/>
        <w:szCs w:val="24"/>
      </w:rPr>
      <w:t>проект</w:t>
    </w:r>
    <w:r w:rsidR="009E7FBD">
      <w:rPr>
        <w:b/>
        <w:i/>
        <w:sz w:val="24"/>
        <w:szCs w:val="24"/>
      </w:rPr>
      <w:t xml:space="preserve"> </w:t>
    </w:r>
    <w:r w:rsidR="009E7FBD">
      <w:rPr>
        <w:b/>
        <w:i/>
        <w:sz w:val="24"/>
        <w:szCs w:val="24"/>
        <w:lang w:val="en-US"/>
      </w:rPr>
      <w:t>RU</w:t>
    </w:r>
    <w:r>
      <w:rPr>
        <w:b/>
        <w:i/>
        <w:sz w:val="24"/>
        <w:szCs w:val="24"/>
      </w:rPr>
      <w:t>, первая редакция</w:t>
    </w:r>
    <w:r>
      <w:rPr>
        <w:b/>
        <w:sz w:val="24"/>
        <w:szCs w:val="24"/>
      </w:rPr>
      <w:t>)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FD433" w14:textId="77777777" w:rsidR="00D031AC" w:rsidRPr="00D031AC" w:rsidRDefault="00D031AC" w:rsidP="00D031AC">
    <w:pPr>
      <w:pStyle w:val="af7"/>
      <w:ind w:firstLine="0"/>
      <w:rPr>
        <w:b/>
        <w:sz w:val="24"/>
        <w:szCs w:val="24"/>
      </w:rPr>
    </w:pPr>
    <w:r w:rsidRPr="00D031AC">
      <w:rPr>
        <w:b/>
        <w:sz w:val="24"/>
        <w:szCs w:val="24"/>
      </w:rPr>
      <w:t>ГОСТ 16971–</w:t>
    </w:r>
  </w:p>
  <w:p w14:paraId="2BFFC9C0" w14:textId="0FB6727C" w:rsidR="00E11601" w:rsidRDefault="00D031AC" w:rsidP="00D031AC">
    <w:pPr>
      <w:pStyle w:val="af7"/>
      <w:ind w:firstLine="0"/>
      <w:rPr>
        <w:b/>
        <w:sz w:val="24"/>
        <w:szCs w:val="24"/>
      </w:rPr>
    </w:pPr>
    <w:r w:rsidRPr="00D031AC">
      <w:rPr>
        <w:b/>
        <w:sz w:val="24"/>
        <w:szCs w:val="24"/>
      </w:rPr>
      <w:t>(</w:t>
    </w:r>
    <w:r w:rsidRPr="00630940">
      <w:rPr>
        <w:b/>
        <w:i/>
        <w:sz w:val="24"/>
        <w:szCs w:val="24"/>
      </w:rPr>
      <w:t>проект</w:t>
    </w:r>
    <w:r w:rsidR="00630940" w:rsidRPr="00630940">
      <w:rPr>
        <w:b/>
        <w:i/>
        <w:sz w:val="24"/>
        <w:szCs w:val="24"/>
      </w:rPr>
      <w:t xml:space="preserve"> </w:t>
    </w:r>
    <w:r w:rsidR="00630940" w:rsidRPr="00630940">
      <w:rPr>
        <w:b/>
        <w:i/>
        <w:sz w:val="24"/>
        <w:szCs w:val="24"/>
        <w:lang w:val="en-US"/>
      </w:rPr>
      <w:t>RU</w:t>
    </w:r>
    <w:r w:rsidRPr="00630940">
      <w:rPr>
        <w:b/>
        <w:i/>
        <w:sz w:val="24"/>
        <w:szCs w:val="24"/>
      </w:rPr>
      <w:t>, первая редакция</w:t>
    </w:r>
    <w:r w:rsidRPr="00D031AC">
      <w:rPr>
        <w:b/>
        <w:sz w:val="24"/>
        <w:szCs w:val="24"/>
      </w:rPr>
      <w:t>)</w:t>
    </w:r>
  </w:p>
  <w:p w14:paraId="0EEB8A98" w14:textId="77777777" w:rsidR="00E11601" w:rsidRDefault="00E11601">
    <w:pPr>
      <w:rPr>
        <w:b/>
        <w:sz w:val="24"/>
        <w:szCs w:val="24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93BA5F" w14:textId="1ECE716C" w:rsidR="00E11601" w:rsidRDefault="00E0259F">
    <w:pPr>
      <w:pStyle w:val="af7"/>
      <w:ind w:firstLine="0"/>
      <w:jc w:val="right"/>
    </w:pPr>
    <w:r>
      <w:t xml:space="preserve">ГОСТ </w:t>
    </w:r>
    <w:r w:rsidR="00B26B4C">
      <w:t>16971</w:t>
    </w:r>
    <w:r>
      <w:t>–</w:t>
    </w:r>
  </w:p>
  <w:p w14:paraId="7D61B456" w14:textId="135FF6C1" w:rsidR="00E11601" w:rsidRDefault="00E0259F">
    <w:pPr>
      <w:pStyle w:val="af7"/>
      <w:ind w:firstLine="0"/>
      <w:jc w:val="right"/>
    </w:pPr>
    <w:r>
      <w:t xml:space="preserve">(проект, </w:t>
    </w:r>
    <w:r w:rsidR="00B26B4C">
      <w:t>первая</w:t>
    </w:r>
    <w:r>
      <w:t xml:space="preserve"> редакция)</w:t>
    </w:r>
  </w:p>
  <w:p w14:paraId="285041AD" w14:textId="77777777" w:rsidR="00E11601" w:rsidRDefault="00E11601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F0428E" w14:textId="77777777" w:rsidR="00E11601" w:rsidRDefault="00E1160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6E1F9E" w14:textId="77777777" w:rsidR="00AC6F2B" w:rsidRPr="00AC6F2B" w:rsidRDefault="00587D31" w:rsidP="00AC6F2B">
    <w:pPr>
      <w:pStyle w:val="af7"/>
      <w:ind w:firstLine="0"/>
      <w:jc w:val="right"/>
      <w:rPr>
        <w:b/>
        <w:sz w:val="24"/>
        <w:szCs w:val="24"/>
      </w:rPr>
    </w:pPr>
    <w:r>
      <w:rPr>
        <w:b/>
        <w:lang w:eastAsia="ru-RU"/>
      </w:rPr>
      <w:tab/>
    </w:r>
    <w:r w:rsidR="00AC6F2B" w:rsidRPr="00AC6F2B">
      <w:rPr>
        <w:b/>
        <w:sz w:val="24"/>
        <w:szCs w:val="24"/>
      </w:rPr>
      <w:t>ГОСТ 16971–</w:t>
    </w:r>
  </w:p>
  <w:p w14:paraId="7EB23FEC" w14:textId="5E710D1F" w:rsidR="00587D31" w:rsidRPr="00AC6F2B" w:rsidRDefault="00AC6F2B" w:rsidP="00AC6F2B">
    <w:pPr>
      <w:tabs>
        <w:tab w:val="center" w:pos="4677"/>
        <w:tab w:val="right" w:pos="9355"/>
      </w:tabs>
      <w:spacing w:line="240" w:lineRule="auto"/>
      <w:ind w:firstLine="0"/>
      <w:jc w:val="right"/>
      <w:rPr>
        <w:b/>
        <w:sz w:val="24"/>
        <w:szCs w:val="24"/>
      </w:rPr>
    </w:pPr>
    <w:r w:rsidRPr="00AC6F2B">
      <w:rPr>
        <w:b/>
        <w:sz w:val="24"/>
        <w:szCs w:val="24"/>
      </w:rPr>
      <w:t>(</w:t>
    </w:r>
    <w:r w:rsidRPr="00AC6F2B">
      <w:rPr>
        <w:b/>
        <w:i/>
        <w:sz w:val="24"/>
        <w:szCs w:val="24"/>
      </w:rPr>
      <w:t>проект</w:t>
    </w:r>
    <w:r w:rsidR="009E7FBD" w:rsidRPr="009E7FBD">
      <w:rPr>
        <w:b/>
        <w:i/>
        <w:sz w:val="24"/>
        <w:szCs w:val="24"/>
      </w:rPr>
      <w:t xml:space="preserve"> </w:t>
    </w:r>
    <w:r w:rsidR="009E7FBD">
      <w:rPr>
        <w:b/>
        <w:i/>
        <w:sz w:val="24"/>
        <w:szCs w:val="24"/>
        <w:lang w:val="en-US"/>
      </w:rPr>
      <w:t>RU</w:t>
    </w:r>
    <w:r w:rsidRPr="00AC6F2B">
      <w:rPr>
        <w:b/>
        <w:i/>
        <w:sz w:val="24"/>
        <w:szCs w:val="24"/>
      </w:rPr>
      <w:t>, первая редакция</w:t>
    </w:r>
    <w:r w:rsidRPr="00AC6F2B">
      <w:rPr>
        <w:b/>
        <w:sz w:val="24"/>
        <w:szCs w:val="24"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FDCB1D" w14:textId="77777777" w:rsidR="00587D31" w:rsidRPr="00587D31" w:rsidRDefault="00587D31" w:rsidP="00302386">
    <w:pPr>
      <w:pStyle w:val="af7"/>
      <w:jc w:val="right"/>
      <w:rPr>
        <w:b/>
        <w:color w:val="000000"/>
        <w:sz w:val="4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2825C" w14:textId="676EA89D" w:rsidR="00E11601" w:rsidRDefault="00E0259F" w:rsidP="000B5DD7">
    <w:pPr>
      <w:pStyle w:val="af7"/>
      <w:ind w:firstLine="0"/>
      <w:jc w:val="left"/>
      <w:rPr>
        <w:b/>
        <w:sz w:val="24"/>
        <w:szCs w:val="24"/>
      </w:rPr>
    </w:pPr>
    <w:bookmarkStart w:id="9" w:name="_Hlk209683927"/>
    <w:r>
      <w:rPr>
        <w:b/>
        <w:sz w:val="24"/>
        <w:szCs w:val="24"/>
      </w:rPr>
      <w:t xml:space="preserve">ГОСТ </w:t>
    </w:r>
    <w:r w:rsidR="00774EFB">
      <w:rPr>
        <w:b/>
        <w:sz w:val="24"/>
        <w:szCs w:val="24"/>
      </w:rPr>
      <w:t>16971</w:t>
    </w:r>
    <w:r>
      <w:rPr>
        <w:b/>
        <w:sz w:val="24"/>
        <w:szCs w:val="24"/>
      </w:rPr>
      <w:t>–</w:t>
    </w:r>
  </w:p>
  <w:p w14:paraId="62AFE666" w14:textId="0CFD15D7" w:rsidR="00E11601" w:rsidRDefault="00E0259F" w:rsidP="000B5DD7">
    <w:pPr>
      <w:pStyle w:val="af7"/>
      <w:ind w:firstLine="0"/>
      <w:jc w:val="left"/>
      <w:rPr>
        <w:b/>
        <w:sz w:val="24"/>
        <w:szCs w:val="24"/>
      </w:rPr>
    </w:pPr>
    <w:r>
      <w:rPr>
        <w:b/>
        <w:sz w:val="24"/>
        <w:szCs w:val="24"/>
      </w:rPr>
      <w:t>(</w:t>
    </w:r>
    <w:r>
      <w:rPr>
        <w:b/>
        <w:i/>
        <w:sz w:val="24"/>
        <w:szCs w:val="24"/>
      </w:rPr>
      <w:t>проект</w:t>
    </w:r>
    <w:r w:rsidR="009E7FBD" w:rsidRPr="009E7FBD">
      <w:rPr>
        <w:b/>
        <w:i/>
        <w:sz w:val="24"/>
        <w:szCs w:val="24"/>
      </w:rPr>
      <w:t xml:space="preserve"> </w:t>
    </w:r>
    <w:r w:rsidR="009E7FBD">
      <w:rPr>
        <w:b/>
        <w:i/>
        <w:sz w:val="24"/>
        <w:szCs w:val="24"/>
        <w:lang w:val="en-US"/>
      </w:rPr>
      <w:t>RU</w:t>
    </w:r>
    <w:r>
      <w:rPr>
        <w:b/>
        <w:i/>
        <w:sz w:val="24"/>
        <w:szCs w:val="24"/>
      </w:rPr>
      <w:t xml:space="preserve">, </w:t>
    </w:r>
    <w:r w:rsidR="00774EFB">
      <w:rPr>
        <w:b/>
        <w:i/>
        <w:sz w:val="24"/>
        <w:szCs w:val="24"/>
      </w:rPr>
      <w:t>первая</w:t>
    </w:r>
    <w:r>
      <w:rPr>
        <w:b/>
        <w:i/>
        <w:sz w:val="24"/>
        <w:szCs w:val="24"/>
      </w:rPr>
      <w:t xml:space="preserve"> редакция</w:t>
    </w:r>
    <w:r>
      <w:rPr>
        <w:b/>
        <w:sz w:val="24"/>
        <w:szCs w:val="24"/>
      </w:rPr>
      <w:t>)</w:t>
    </w:r>
  </w:p>
  <w:bookmarkEnd w:id="9"/>
  <w:p w14:paraId="1126D53D" w14:textId="77777777" w:rsidR="00E11601" w:rsidRDefault="00E11601" w:rsidP="00774EFB">
    <w:pPr>
      <w:ind w:firstLine="0"/>
      <w:jc w:val="right"/>
      <w:rPr>
        <w:b/>
        <w:sz w:val="24"/>
        <w:szCs w:val="24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101EA6" w14:textId="42A86BAC" w:rsidR="00E11601" w:rsidRDefault="00E0259F" w:rsidP="000B5DD7">
    <w:pPr>
      <w:pStyle w:val="af7"/>
      <w:ind w:firstLine="0"/>
      <w:jc w:val="right"/>
      <w:rPr>
        <w:b/>
        <w:sz w:val="24"/>
        <w:szCs w:val="24"/>
      </w:rPr>
    </w:pPr>
    <w:bookmarkStart w:id="10" w:name="_Hlk209683867"/>
    <w:r>
      <w:rPr>
        <w:b/>
        <w:sz w:val="24"/>
        <w:szCs w:val="24"/>
      </w:rPr>
      <w:t xml:space="preserve">ГОСТ </w:t>
    </w:r>
    <w:r w:rsidR="00774EFB">
      <w:rPr>
        <w:b/>
        <w:sz w:val="24"/>
        <w:szCs w:val="24"/>
      </w:rPr>
      <w:t>16971</w:t>
    </w:r>
    <w:r>
      <w:rPr>
        <w:b/>
        <w:sz w:val="24"/>
        <w:szCs w:val="24"/>
      </w:rPr>
      <w:t>–</w:t>
    </w:r>
  </w:p>
  <w:p w14:paraId="2E748A6A" w14:textId="7FE10540" w:rsidR="00E11601" w:rsidRDefault="00E0259F" w:rsidP="000B5DD7">
    <w:pPr>
      <w:pStyle w:val="af7"/>
      <w:ind w:firstLine="0"/>
      <w:jc w:val="right"/>
      <w:rPr>
        <w:b/>
        <w:sz w:val="24"/>
        <w:szCs w:val="24"/>
      </w:rPr>
    </w:pPr>
    <w:r>
      <w:rPr>
        <w:b/>
        <w:sz w:val="24"/>
        <w:szCs w:val="24"/>
      </w:rPr>
      <w:t>(</w:t>
    </w:r>
    <w:r>
      <w:rPr>
        <w:b/>
        <w:i/>
        <w:sz w:val="24"/>
        <w:szCs w:val="24"/>
      </w:rPr>
      <w:t>проект</w:t>
    </w:r>
    <w:r w:rsidR="009E7FBD" w:rsidRPr="009E7FBD">
      <w:rPr>
        <w:b/>
        <w:i/>
        <w:sz w:val="24"/>
        <w:szCs w:val="24"/>
      </w:rPr>
      <w:t xml:space="preserve"> </w:t>
    </w:r>
    <w:r w:rsidR="009E7FBD">
      <w:rPr>
        <w:b/>
        <w:i/>
        <w:sz w:val="24"/>
        <w:szCs w:val="24"/>
        <w:lang w:val="en-US"/>
      </w:rPr>
      <w:t>RU</w:t>
    </w:r>
    <w:r>
      <w:rPr>
        <w:b/>
        <w:i/>
        <w:sz w:val="24"/>
        <w:szCs w:val="24"/>
      </w:rPr>
      <w:t xml:space="preserve">, </w:t>
    </w:r>
    <w:r w:rsidR="00774EFB">
      <w:rPr>
        <w:b/>
        <w:i/>
        <w:sz w:val="24"/>
        <w:szCs w:val="24"/>
      </w:rPr>
      <w:t>первая</w:t>
    </w:r>
    <w:r>
      <w:rPr>
        <w:b/>
        <w:i/>
        <w:sz w:val="24"/>
        <w:szCs w:val="24"/>
      </w:rPr>
      <w:t xml:space="preserve"> редакция</w:t>
    </w:r>
    <w:r>
      <w:rPr>
        <w:b/>
        <w:sz w:val="24"/>
        <w:szCs w:val="24"/>
      </w:rPr>
      <w:t>)</w:t>
    </w:r>
  </w:p>
  <w:bookmarkEnd w:id="10"/>
  <w:p w14:paraId="47EEE29E" w14:textId="77777777" w:rsidR="00E11601" w:rsidRDefault="00E11601">
    <w:pPr>
      <w:ind w:firstLine="0"/>
      <w:rPr>
        <w:b/>
        <w:sz w:val="24"/>
        <w:szCs w:val="2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7FDCE0" w14:textId="77777777" w:rsidR="00E11601" w:rsidRDefault="00E11601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8C8C8" w14:textId="18CFC116" w:rsidR="00E11601" w:rsidRDefault="00E0259F" w:rsidP="0098593C">
    <w:pPr>
      <w:pStyle w:val="af7"/>
      <w:ind w:firstLine="0"/>
      <w:jc w:val="left"/>
      <w:rPr>
        <w:b/>
        <w:sz w:val="24"/>
        <w:szCs w:val="24"/>
      </w:rPr>
    </w:pPr>
    <w:r>
      <w:rPr>
        <w:b/>
        <w:sz w:val="24"/>
        <w:szCs w:val="24"/>
      </w:rPr>
      <w:t xml:space="preserve">ГОСТ </w:t>
    </w:r>
    <w:r w:rsidR="00C04C46">
      <w:rPr>
        <w:b/>
        <w:sz w:val="24"/>
        <w:szCs w:val="24"/>
      </w:rPr>
      <w:t>16971</w:t>
    </w:r>
    <w:r>
      <w:rPr>
        <w:b/>
        <w:sz w:val="24"/>
        <w:szCs w:val="24"/>
      </w:rPr>
      <w:t>–</w:t>
    </w:r>
  </w:p>
  <w:p w14:paraId="44DB4D50" w14:textId="14DD3A42" w:rsidR="00E11601" w:rsidRDefault="00E0259F" w:rsidP="0098593C">
    <w:pPr>
      <w:pStyle w:val="af7"/>
      <w:ind w:firstLine="0"/>
      <w:jc w:val="left"/>
      <w:rPr>
        <w:b/>
        <w:sz w:val="24"/>
        <w:szCs w:val="24"/>
      </w:rPr>
    </w:pPr>
    <w:r>
      <w:rPr>
        <w:b/>
        <w:sz w:val="24"/>
        <w:szCs w:val="24"/>
      </w:rPr>
      <w:t>(</w:t>
    </w:r>
    <w:r>
      <w:rPr>
        <w:b/>
        <w:i/>
        <w:sz w:val="24"/>
        <w:szCs w:val="24"/>
      </w:rPr>
      <w:t>проект</w:t>
    </w:r>
    <w:r w:rsidR="00630940" w:rsidRPr="00630940">
      <w:rPr>
        <w:b/>
        <w:i/>
        <w:sz w:val="24"/>
        <w:szCs w:val="24"/>
      </w:rPr>
      <w:t xml:space="preserve"> </w:t>
    </w:r>
    <w:r w:rsidR="00630940">
      <w:rPr>
        <w:b/>
        <w:i/>
        <w:sz w:val="24"/>
        <w:szCs w:val="24"/>
        <w:lang w:val="en-US"/>
      </w:rPr>
      <w:t>RU</w:t>
    </w:r>
    <w:r>
      <w:rPr>
        <w:b/>
        <w:i/>
        <w:sz w:val="24"/>
        <w:szCs w:val="24"/>
      </w:rPr>
      <w:t xml:space="preserve">, </w:t>
    </w:r>
    <w:r w:rsidR="00C04C46">
      <w:rPr>
        <w:b/>
        <w:i/>
        <w:sz w:val="24"/>
        <w:szCs w:val="24"/>
      </w:rPr>
      <w:t>первая</w:t>
    </w:r>
    <w:r>
      <w:rPr>
        <w:b/>
        <w:i/>
        <w:sz w:val="24"/>
        <w:szCs w:val="24"/>
      </w:rPr>
      <w:t xml:space="preserve"> редакция</w:t>
    </w:r>
    <w:r>
      <w:rPr>
        <w:b/>
        <w:sz w:val="24"/>
        <w:szCs w:val="24"/>
      </w:rPr>
      <w:t>)</w:t>
    </w:r>
  </w:p>
  <w:p w14:paraId="2C31D9CB" w14:textId="77777777" w:rsidR="00E11601" w:rsidRDefault="00E11601" w:rsidP="0098593C">
    <w:pPr>
      <w:pStyle w:val="af7"/>
      <w:jc w:val="left"/>
      <w:rPr>
        <w:b/>
        <w:sz w:val="24"/>
        <w:szCs w:val="24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CDA24" w14:textId="77777777" w:rsidR="00D031AC" w:rsidRDefault="00D031AC" w:rsidP="00D031AC">
    <w:pPr>
      <w:pStyle w:val="af7"/>
      <w:ind w:firstLine="0"/>
      <w:jc w:val="right"/>
      <w:rPr>
        <w:b/>
        <w:sz w:val="24"/>
        <w:szCs w:val="24"/>
      </w:rPr>
    </w:pPr>
    <w:r>
      <w:rPr>
        <w:b/>
        <w:sz w:val="24"/>
        <w:szCs w:val="24"/>
      </w:rPr>
      <w:t>ГОСТ 16971–</w:t>
    </w:r>
  </w:p>
  <w:p w14:paraId="21A98107" w14:textId="6FD43FBE" w:rsidR="00D031AC" w:rsidRDefault="00D031AC" w:rsidP="00D031AC">
    <w:pPr>
      <w:pStyle w:val="af7"/>
      <w:ind w:firstLine="0"/>
      <w:jc w:val="right"/>
      <w:rPr>
        <w:b/>
        <w:sz w:val="24"/>
        <w:szCs w:val="24"/>
      </w:rPr>
    </w:pPr>
    <w:r>
      <w:rPr>
        <w:b/>
        <w:sz w:val="24"/>
        <w:szCs w:val="24"/>
      </w:rPr>
      <w:t>(</w:t>
    </w:r>
    <w:r>
      <w:rPr>
        <w:b/>
        <w:i/>
        <w:sz w:val="24"/>
        <w:szCs w:val="24"/>
      </w:rPr>
      <w:t>проект</w:t>
    </w:r>
    <w:r w:rsidR="00630940" w:rsidRPr="00630940">
      <w:rPr>
        <w:b/>
        <w:i/>
        <w:sz w:val="24"/>
        <w:szCs w:val="24"/>
      </w:rPr>
      <w:t xml:space="preserve"> </w:t>
    </w:r>
    <w:r w:rsidR="00630940">
      <w:rPr>
        <w:b/>
        <w:i/>
        <w:sz w:val="24"/>
        <w:szCs w:val="24"/>
        <w:lang w:val="en-US"/>
      </w:rPr>
      <w:t>RU</w:t>
    </w:r>
    <w:r>
      <w:rPr>
        <w:b/>
        <w:i/>
        <w:sz w:val="24"/>
        <w:szCs w:val="24"/>
      </w:rPr>
      <w:t>, первая редакция</w:t>
    </w:r>
    <w:r>
      <w:rPr>
        <w:b/>
        <w:sz w:val="24"/>
        <w:szCs w:val="24"/>
      </w:rPr>
      <w:t>)</w:t>
    </w:r>
  </w:p>
  <w:p w14:paraId="42F407FF" w14:textId="77777777" w:rsidR="00E11601" w:rsidRDefault="00E11601">
    <w:pPr>
      <w:pStyle w:val="af7"/>
      <w:rPr>
        <w:b/>
        <w:sz w:val="24"/>
        <w:szCs w:val="24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A410AD" w14:textId="77777777" w:rsidR="00E11601" w:rsidRDefault="00E1160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1747598"/>
    <w:multiLevelType w:val="hybridMultilevel"/>
    <w:tmpl w:val="41C80D9A"/>
    <w:lvl w:ilvl="0" w:tplc="AC20BB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8FE725A"/>
    <w:multiLevelType w:val="hybridMultilevel"/>
    <w:tmpl w:val="86D07982"/>
    <w:lvl w:ilvl="0" w:tplc="EAD4864C">
      <w:start w:val="1"/>
      <w:numFmt w:val="decimal"/>
      <w:lvlText w:val="6.%1"/>
      <w:lvlJc w:val="left"/>
      <w:pPr>
        <w:ind w:left="1429" w:hanging="360"/>
      </w:pPr>
      <w:rPr>
        <w:rFonts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B500886"/>
    <w:multiLevelType w:val="hybridMultilevel"/>
    <w:tmpl w:val="6A329E1A"/>
    <w:lvl w:ilvl="0" w:tplc="409AD98A">
      <w:start w:val="1"/>
      <w:numFmt w:val="decimal"/>
      <w:lvlText w:val="6.1.%1"/>
      <w:lvlJc w:val="left"/>
      <w:pPr>
        <w:ind w:left="178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" w15:restartNumberingAfterBreak="0">
    <w:nsid w:val="1BDB67EA"/>
    <w:multiLevelType w:val="hybridMultilevel"/>
    <w:tmpl w:val="CCA462D6"/>
    <w:lvl w:ilvl="0" w:tplc="C2968D58">
      <w:start w:val="1"/>
      <w:numFmt w:val="decimal"/>
      <w:lvlText w:val="6.%1"/>
      <w:lvlJc w:val="left"/>
      <w:pPr>
        <w:ind w:left="142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CDE1734"/>
    <w:multiLevelType w:val="hybridMultilevel"/>
    <w:tmpl w:val="A1048E3E"/>
    <w:lvl w:ilvl="0" w:tplc="542C9ED8">
      <w:start w:val="1"/>
      <w:numFmt w:val="decimal"/>
      <w:lvlText w:val="6.8.%1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6" w15:restartNumberingAfterBreak="0">
    <w:nsid w:val="243E0560"/>
    <w:multiLevelType w:val="hybridMultilevel"/>
    <w:tmpl w:val="3A30B06A"/>
    <w:lvl w:ilvl="0" w:tplc="4DE25204">
      <w:start w:val="1"/>
      <w:numFmt w:val="decimal"/>
      <w:lvlText w:val="6.4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48125B7"/>
    <w:multiLevelType w:val="hybridMultilevel"/>
    <w:tmpl w:val="65E22ED0"/>
    <w:lvl w:ilvl="0" w:tplc="EAD4864C">
      <w:start w:val="1"/>
      <w:numFmt w:val="decimal"/>
      <w:lvlText w:val="6.%1"/>
      <w:lvlJc w:val="left"/>
      <w:pPr>
        <w:ind w:left="1713" w:hanging="360"/>
      </w:pPr>
      <w:rPr>
        <w:rFonts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" w15:restartNumberingAfterBreak="0">
    <w:nsid w:val="281268E9"/>
    <w:multiLevelType w:val="hybridMultilevel"/>
    <w:tmpl w:val="FE081E7C"/>
    <w:lvl w:ilvl="0" w:tplc="C4801B10">
      <w:start w:val="1"/>
      <w:numFmt w:val="decimal"/>
      <w:lvlText w:val="1.%1"/>
      <w:lvlJc w:val="right"/>
      <w:pPr>
        <w:ind w:left="1429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13C7693"/>
    <w:multiLevelType w:val="hybridMultilevel"/>
    <w:tmpl w:val="900A4D28"/>
    <w:lvl w:ilvl="0" w:tplc="14242576">
      <w:start w:val="1"/>
      <w:numFmt w:val="decimal"/>
      <w:lvlText w:val="6.11.%1"/>
      <w:lvlJc w:val="left"/>
      <w:pPr>
        <w:ind w:left="142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FD44FD"/>
    <w:multiLevelType w:val="hybridMultilevel"/>
    <w:tmpl w:val="93B05CAC"/>
    <w:lvl w:ilvl="0" w:tplc="7CE85534">
      <w:start w:val="1"/>
      <w:numFmt w:val="decimal"/>
      <w:lvlText w:val="6.3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339D4B89"/>
    <w:multiLevelType w:val="hybridMultilevel"/>
    <w:tmpl w:val="5888DC60"/>
    <w:lvl w:ilvl="0" w:tplc="AC20BB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91216A3"/>
    <w:multiLevelType w:val="hybridMultilevel"/>
    <w:tmpl w:val="5198B720"/>
    <w:lvl w:ilvl="0" w:tplc="75AA759C">
      <w:start w:val="1"/>
      <w:numFmt w:val="decimal"/>
      <w:lvlText w:val="5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453F456B"/>
    <w:multiLevelType w:val="hybridMultilevel"/>
    <w:tmpl w:val="281E7BAE"/>
    <w:lvl w:ilvl="0" w:tplc="723A9C7E">
      <w:start w:val="1"/>
      <w:numFmt w:val="decimal"/>
      <w:lvlText w:val="6.12.%1"/>
      <w:lvlJc w:val="right"/>
      <w:pPr>
        <w:ind w:left="24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53" w:hanging="360"/>
      </w:pPr>
    </w:lvl>
    <w:lvl w:ilvl="2" w:tplc="0419001B" w:tentative="1">
      <w:start w:val="1"/>
      <w:numFmt w:val="lowerRoman"/>
      <w:lvlText w:val="%3."/>
      <w:lvlJc w:val="right"/>
      <w:pPr>
        <w:ind w:left="3873" w:hanging="180"/>
      </w:pPr>
    </w:lvl>
    <w:lvl w:ilvl="3" w:tplc="0419000F" w:tentative="1">
      <w:start w:val="1"/>
      <w:numFmt w:val="decimal"/>
      <w:lvlText w:val="%4."/>
      <w:lvlJc w:val="left"/>
      <w:pPr>
        <w:ind w:left="4593" w:hanging="360"/>
      </w:pPr>
    </w:lvl>
    <w:lvl w:ilvl="4" w:tplc="04190019" w:tentative="1">
      <w:start w:val="1"/>
      <w:numFmt w:val="lowerLetter"/>
      <w:lvlText w:val="%5."/>
      <w:lvlJc w:val="left"/>
      <w:pPr>
        <w:ind w:left="5313" w:hanging="360"/>
      </w:pPr>
    </w:lvl>
    <w:lvl w:ilvl="5" w:tplc="0419001B" w:tentative="1">
      <w:start w:val="1"/>
      <w:numFmt w:val="lowerRoman"/>
      <w:lvlText w:val="%6."/>
      <w:lvlJc w:val="right"/>
      <w:pPr>
        <w:ind w:left="6033" w:hanging="180"/>
      </w:pPr>
    </w:lvl>
    <w:lvl w:ilvl="6" w:tplc="0419000F" w:tentative="1">
      <w:start w:val="1"/>
      <w:numFmt w:val="decimal"/>
      <w:lvlText w:val="%7."/>
      <w:lvlJc w:val="left"/>
      <w:pPr>
        <w:ind w:left="6753" w:hanging="360"/>
      </w:pPr>
    </w:lvl>
    <w:lvl w:ilvl="7" w:tplc="04190019" w:tentative="1">
      <w:start w:val="1"/>
      <w:numFmt w:val="lowerLetter"/>
      <w:lvlText w:val="%8."/>
      <w:lvlJc w:val="left"/>
      <w:pPr>
        <w:ind w:left="7473" w:hanging="360"/>
      </w:pPr>
    </w:lvl>
    <w:lvl w:ilvl="8" w:tplc="0419001B" w:tentative="1">
      <w:start w:val="1"/>
      <w:numFmt w:val="lowerRoman"/>
      <w:lvlText w:val="%9."/>
      <w:lvlJc w:val="right"/>
      <w:pPr>
        <w:ind w:left="8193" w:hanging="180"/>
      </w:pPr>
    </w:lvl>
  </w:abstractNum>
  <w:abstractNum w:abstractNumId="14" w15:restartNumberingAfterBreak="0">
    <w:nsid w:val="48F6598C"/>
    <w:multiLevelType w:val="hybridMultilevel"/>
    <w:tmpl w:val="81F61E26"/>
    <w:lvl w:ilvl="0" w:tplc="FFFFFFFF">
      <w:start w:val="1"/>
      <w:numFmt w:val="decimal"/>
      <w:lvlText w:val="%1"/>
      <w:lvlJc w:val="left"/>
      <w:pPr>
        <w:ind w:left="1429" w:hanging="360"/>
      </w:pPr>
      <w:rPr>
        <w:rFonts w:hint="default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50DE1294"/>
    <w:multiLevelType w:val="hybridMultilevel"/>
    <w:tmpl w:val="D0EC9520"/>
    <w:lvl w:ilvl="0" w:tplc="EAD4864C">
      <w:start w:val="1"/>
      <w:numFmt w:val="decimal"/>
      <w:lvlText w:val="6.%1"/>
      <w:lvlJc w:val="left"/>
      <w:pPr>
        <w:ind w:left="1854" w:hanging="360"/>
      </w:pPr>
      <w:rPr>
        <w:rFonts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6" w15:restartNumberingAfterBreak="0">
    <w:nsid w:val="512C58C4"/>
    <w:multiLevelType w:val="hybridMultilevel"/>
    <w:tmpl w:val="59F6887A"/>
    <w:lvl w:ilvl="0" w:tplc="42BCB358">
      <w:start w:val="1"/>
      <w:numFmt w:val="decimal"/>
      <w:lvlText w:val="4.%1"/>
      <w:lvlJc w:val="left"/>
      <w:pPr>
        <w:ind w:left="1429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566809B4"/>
    <w:multiLevelType w:val="hybridMultilevel"/>
    <w:tmpl w:val="331C477A"/>
    <w:lvl w:ilvl="0" w:tplc="A98E3C7A">
      <w:start w:val="1"/>
      <w:numFmt w:val="decimal"/>
      <w:lvlText w:val="6.12.%1"/>
      <w:lvlJc w:val="left"/>
      <w:pPr>
        <w:ind w:left="2793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3513" w:hanging="360"/>
      </w:pPr>
    </w:lvl>
    <w:lvl w:ilvl="2" w:tplc="0419001B" w:tentative="1">
      <w:start w:val="1"/>
      <w:numFmt w:val="lowerRoman"/>
      <w:lvlText w:val="%3."/>
      <w:lvlJc w:val="right"/>
      <w:pPr>
        <w:ind w:left="4233" w:hanging="180"/>
      </w:pPr>
    </w:lvl>
    <w:lvl w:ilvl="3" w:tplc="0419000F" w:tentative="1">
      <w:start w:val="1"/>
      <w:numFmt w:val="decimal"/>
      <w:lvlText w:val="%4."/>
      <w:lvlJc w:val="left"/>
      <w:pPr>
        <w:ind w:left="4953" w:hanging="360"/>
      </w:pPr>
    </w:lvl>
    <w:lvl w:ilvl="4" w:tplc="04190019" w:tentative="1">
      <w:start w:val="1"/>
      <w:numFmt w:val="lowerLetter"/>
      <w:lvlText w:val="%5."/>
      <w:lvlJc w:val="left"/>
      <w:pPr>
        <w:ind w:left="5673" w:hanging="360"/>
      </w:pPr>
    </w:lvl>
    <w:lvl w:ilvl="5" w:tplc="0419001B" w:tentative="1">
      <w:start w:val="1"/>
      <w:numFmt w:val="lowerRoman"/>
      <w:lvlText w:val="%6."/>
      <w:lvlJc w:val="right"/>
      <w:pPr>
        <w:ind w:left="6393" w:hanging="180"/>
      </w:pPr>
    </w:lvl>
    <w:lvl w:ilvl="6" w:tplc="0419000F" w:tentative="1">
      <w:start w:val="1"/>
      <w:numFmt w:val="decimal"/>
      <w:lvlText w:val="%7."/>
      <w:lvlJc w:val="left"/>
      <w:pPr>
        <w:ind w:left="7113" w:hanging="360"/>
      </w:pPr>
    </w:lvl>
    <w:lvl w:ilvl="7" w:tplc="04190019" w:tentative="1">
      <w:start w:val="1"/>
      <w:numFmt w:val="lowerLetter"/>
      <w:lvlText w:val="%8."/>
      <w:lvlJc w:val="left"/>
      <w:pPr>
        <w:ind w:left="7833" w:hanging="360"/>
      </w:pPr>
    </w:lvl>
    <w:lvl w:ilvl="8" w:tplc="0419001B" w:tentative="1">
      <w:start w:val="1"/>
      <w:numFmt w:val="lowerRoman"/>
      <w:lvlText w:val="%9."/>
      <w:lvlJc w:val="right"/>
      <w:pPr>
        <w:ind w:left="8553" w:hanging="180"/>
      </w:pPr>
    </w:lvl>
  </w:abstractNum>
  <w:abstractNum w:abstractNumId="18" w15:restartNumberingAfterBreak="0">
    <w:nsid w:val="58DB1417"/>
    <w:multiLevelType w:val="hybridMultilevel"/>
    <w:tmpl w:val="4A1ECC88"/>
    <w:lvl w:ilvl="0" w:tplc="2604AD76">
      <w:start w:val="1"/>
      <w:numFmt w:val="decimal"/>
      <w:lvlText w:val="6.2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61124363"/>
    <w:multiLevelType w:val="hybridMultilevel"/>
    <w:tmpl w:val="CFCA1E3C"/>
    <w:lvl w:ilvl="0" w:tplc="542C9ED8">
      <w:start w:val="1"/>
      <w:numFmt w:val="decimal"/>
      <w:lvlText w:val="6.8.%1"/>
      <w:lvlJc w:val="left"/>
      <w:pPr>
        <w:ind w:left="16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84" w:hanging="360"/>
      </w:pPr>
    </w:lvl>
    <w:lvl w:ilvl="2" w:tplc="0419001B" w:tentative="1">
      <w:start w:val="1"/>
      <w:numFmt w:val="lowerRoman"/>
      <w:lvlText w:val="%3."/>
      <w:lvlJc w:val="right"/>
      <w:pPr>
        <w:ind w:left="3104" w:hanging="180"/>
      </w:pPr>
    </w:lvl>
    <w:lvl w:ilvl="3" w:tplc="0419000F" w:tentative="1">
      <w:start w:val="1"/>
      <w:numFmt w:val="decimal"/>
      <w:lvlText w:val="%4."/>
      <w:lvlJc w:val="left"/>
      <w:pPr>
        <w:ind w:left="3824" w:hanging="360"/>
      </w:pPr>
    </w:lvl>
    <w:lvl w:ilvl="4" w:tplc="04190019" w:tentative="1">
      <w:start w:val="1"/>
      <w:numFmt w:val="lowerLetter"/>
      <w:lvlText w:val="%5."/>
      <w:lvlJc w:val="left"/>
      <w:pPr>
        <w:ind w:left="4544" w:hanging="360"/>
      </w:pPr>
    </w:lvl>
    <w:lvl w:ilvl="5" w:tplc="0419001B" w:tentative="1">
      <w:start w:val="1"/>
      <w:numFmt w:val="lowerRoman"/>
      <w:lvlText w:val="%6."/>
      <w:lvlJc w:val="right"/>
      <w:pPr>
        <w:ind w:left="5264" w:hanging="180"/>
      </w:pPr>
    </w:lvl>
    <w:lvl w:ilvl="6" w:tplc="0419000F" w:tentative="1">
      <w:start w:val="1"/>
      <w:numFmt w:val="decimal"/>
      <w:lvlText w:val="%7."/>
      <w:lvlJc w:val="left"/>
      <w:pPr>
        <w:ind w:left="5984" w:hanging="360"/>
      </w:pPr>
    </w:lvl>
    <w:lvl w:ilvl="7" w:tplc="04190019" w:tentative="1">
      <w:start w:val="1"/>
      <w:numFmt w:val="lowerLetter"/>
      <w:lvlText w:val="%8."/>
      <w:lvlJc w:val="left"/>
      <w:pPr>
        <w:ind w:left="6704" w:hanging="360"/>
      </w:pPr>
    </w:lvl>
    <w:lvl w:ilvl="8" w:tplc="0419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20" w15:restartNumberingAfterBreak="0">
    <w:nsid w:val="61BE0B15"/>
    <w:multiLevelType w:val="hybridMultilevel"/>
    <w:tmpl w:val="BDE20DD2"/>
    <w:lvl w:ilvl="0" w:tplc="1A08FFA8">
      <w:start w:val="1"/>
      <w:numFmt w:val="decimal"/>
      <w:lvlText w:val="6.10.%1"/>
      <w:lvlJc w:val="left"/>
      <w:pPr>
        <w:ind w:left="142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70D3278B"/>
    <w:multiLevelType w:val="multilevel"/>
    <w:tmpl w:val="BD0A9C9A"/>
    <w:lvl w:ilvl="0">
      <w:start w:val="1"/>
      <w:numFmt w:val="decimal"/>
      <w:lvlText w:val="%1"/>
      <w:lvlJc w:val="left"/>
      <w:pPr>
        <w:ind w:left="1429" w:hanging="360"/>
      </w:pPr>
      <w:rPr>
        <w:rFonts w:hint="default"/>
        <w:sz w:val="28"/>
        <w:szCs w:val="28"/>
      </w:rPr>
    </w:lvl>
    <w:lvl w:ilvl="1">
      <w:start w:val="2"/>
      <w:numFmt w:val="decimal"/>
      <w:isLgl/>
      <w:lvlText w:val="%1.%2"/>
      <w:lvlJc w:val="left"/>
      <w:pPr>
        <w:ind w:left="1789" w:hanging="720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2149" w:hanging="108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2509" w:hanging="144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2869" w:hanging="180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hint="default"/>
        <w:sz w:val="28"/>
      </w:rPr>
    </w:lvl>
  </w:abstractNum>
  <w:abstractNum w:abstractNumId="22" w15:restartNumberingAfterBreak="0">
    <w:nsid w:val="71C55462"/>
    <w:multiLevelType w:val="hybridMultilevel"/>
    <w:tmpl w:val="13D8C210"/>
    <w:lvl w:ilvl="0" w:tplc="96280D6C">
      <w:start w:val="1"/>
      <w:numFmt w:val="decimal"/>
      <w:lvlText w:val="7.%1"/>
      <w:lvlJc w:val="left"/>
      <w:pPr>
        <w:ind w:left="142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727954F4"/>
    <w:multiLevelType w:val="hybridMultilevel"/>
    <w:tmpl w:val="B276E38A"/>
    <w:lvl w:ilvl="0" w:tplc="49745216">
      <w:start w:val="1"/>
      <w:numFmt w:val="decimal"/>
      <w:lvlText w:val="6.%1"/>
      <w:lvlJc w:val="left"/>
      <w:pPr>
        <w:ind w:left="214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4" w15:restartNumberingAfterBreak="0">
    <w:nsid w:val="733A3C85"/>
    <w:multiLevelType w:val="hybridMultilevel"/>
    <w:tmpl w:val="9AE842DC"/>
    <w:lvl w:ilvl="0" w:tplc="75DC0AAC">
      <w:start w:val="1"/>
      <w:numFmt w:val="decimal"/>
      <w:lvlText w:val="%1.1"/>
      <w:lvlJc w:val="left"/>
      <w:pPr>
        <w:ind w:left="1429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799821EE"/>
    <w:multiLevelType w:val="hybridMultilevel"/>
    <w:tmpl w:val="225478DE"/>
    <w:lvl w:ilvl="0" w:tplc="58669AB2">
      <w:start w:val="1"/>
      <w:numFmt w:val="decimal"/>
      <w:lvlText w:val="6.7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7A3D5BA1"/>
    <w:multiLevelType w:val="hybridMultilevel"/>
    <w:tmpl w:val="0FF8FC66"/>
    <w:lvl w:ilvl="0" w:tplc="07B041AC">
      <w:start w:val="1"/>
      <w:numFmt w:val="decimal"/>
      <w:lvlText w:val="6.9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AF366F"/>
    <w:multiLevelType w:val="hybridMultilevel"/>
    <w:tmpl w:val="95EE6884"/>
    <w:lvl w:ilvl="0" w:tplc="1A08FFA8">
      <w:start w:val="1"/>
      <w:numFmt w:val="decimal"/>
      <w:lvlText w:val="6.10.%1"/>
      <w:lvlJc w:val="left"/>
      <w:pPr>
        <w:ind w:left="93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8" w15:restartNumberingAfterBreak="0">
    <w:nsid w:val="7E932826"/>
    <w:multiLevelType w:val="hybridMultilevel"/>
    <w:tmpl w:val="DEB08FCA"/>
    <w:lvl w:ilvl="0" w:tplc="BB52C14E">
      <w:start w:val="1"/>
      <w:numFmt w:val="decimal"/>
      <w:lvlText w:val="3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6"/>
  </w:num>
  <w:num w:numId="3">
    <w:abstractNumId w:val="11"/>
  </w:num>
  <w:num w:numId="4">
    <w:abstractNumId w:val="21"/>
  </w:num>
  <w:num w:numId="5">
    <w:abstractNumId w:val="12"/>
  </w:num>
  <w:num w:numId="6">
    <w:abstractNumId w:val="28"/>
  </w:num>
  <w:num w:numId="7">
    <w:abstractNumId w:val="24"/>
  </w:num>
  <w:num w:numId="8">
    <w:abstractNumId w:val="1"/>
  </w:num>
  <w:num w:numId="9">
    <w:abstractNumId w:val="14"/>
  </w:num>
  <w:num w:numId="10">
    <w:abstractNumId w:val="23"/>
  </w:num>
  <w:num w:numId="11">
    <w:abstractNumId w:val="3"/>
  </w:num>
  <w:num w:numId="12">
    <w:abstractNumId w:val="7"/>
  </w:num>
  <w:num w:numId="13">
    <w:abstractNumId w:val="18"/>
  </w:num>
  <w:num w:numId="14">
    <w:abstractNumId w:val="10"/>
  </w:num>
  <w:num w:numId="15">
    <w:abstractNumId w:val="22"/>
  </w:num>
  <w:num w:numId="16">
    <w:abstractNumId w:val="4"/>
  </w:num>
  <w:num w:numId="17">
    <w:abstractNumId w:val="6"/>
  </w:num>
  <w:num w:numId="18">
    <w:abstractNumId w:val="25"/>
  </w:num>
  <w:num w:numId="19">
    <w:abstractNumId w:val="19"/>
  </w:num>
  <w:num w:numId="20">
    <w:abstractNumId w:val="5"/>
  </w:num>
  <w:num w:numId="21">
    <w:abstractNumId w:val="26"/>
  </w:num>
  <w:num w:numId="22">
    <w:abstractNumId w:val="27"/>
  </w:num>
  <w:num w:numId="23">
    <w:abstractNumId w:val="20"/>
  </w:num>
  <w:num w:numId="24">
    <w:abstractNumId w:val="9"/>
  </w:num>
  <w:num w:numId="25">
    <w:abstractNumId w:val="13"/>
  </w:num>
  <w:num w:numId="26">
    <w:abstractNumId w:val="17"/>
  </w:num>
  <w:num w:numId="27">
    <w:abstractNumId w:val="15"/>
  </w:num>
  <w:num w:numId="28">
    <w:abstractNumId w:val="2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041"/>
    <w:rsid w:val="0000711A"/>
    <w:rsid w:val="000164F7"/>
    <w:rsid w:val="00037BE5"/>
    <w:rsid w:val="00073D59"/>
    <w:rsid w:val="00075747"/>
    <w:rsid w:val="0007635A"/>
    <w:rsid w:val="000B2590"/>
    <w:rsid w:val="000B5DD7"/>
    <w:rsid w:val="000F550A"/>
    <w:rsid w:val="000F7C99"/>
    <w:rsid w:val="00101D09"/>
    <w:rsid w:val="00105A3F"/>
    <w:rsid w:val="001214D4"/>
    <w:rsid w:val="00123068"/>
    <w:rsid w:val="001345FE"/>
    <w:rsid w:val="00156E14"/>
    <w:rsid w:val="00164E8C"/>
    <w:rsid w:val="001859F1"/>
    <w:rsid w:val="001A0D1C"/>
    <w:rsid w:val="001C05C6"/>
    <w:rsid w:val="001C2E39"/>
    <w:rsid w:val="001C7444"/>
    <w:rsid w:val="001D5085"/>
    <w:rsid w:val="001F4C7A"/>
    <w:rsid w:val="00212B5E"/>
    <w:rsid w:val="00221B82"/>
    <w:rsid w:val="002508FE"/>
    <w:rsid w:val="00260EEC"/>
    <w:rsid w:val="00262E53"/>
    <w:rsid w:val="002753D7"/>
    <w:rsid w:val="002A05C1"/>
    <w:rsid w:val="002A3347"/>
    <w:rsid w:val="002A72D3"/>
    <w:rsid w:val="002C10B9"/>
    <w:rsid w:val="002C3985"/>
    <w:rsid w:val="002C7FD0"/>
    <w:rsid w:val="002D77B3"/>
    <w:rsid w:val="002D7AA4"/>
    <w:rsid w:val="002E6F4E"/>
    <w:rsid w:val="002E73B9"/>
    <w:rsid w:val="00322651"/>
    <w:rsid w:val="00336BDC"/>
    <w:rsid w:val="00337C1F"/>
    <w:rsid w:val="00344051"/>
    <w:rsid w:val="00345533"/>
    <w:rsid w:val="003511C4"/>
    <w:rsid w:val="00357528"/>
    <w:rsid w:val="00373A14"/>
    <w:rsid w:val="00373DD1"/>
    <w:rsid w:val="00380F3E"/>
    <w:rsid w:val="00396FD7"/>
    <w:rsid w:val="003A6126"/>
    <w:rsid w:val="003C6126"/>
    <w:rsid w:val="004176C8"/>
    <w:rsid w:val="00427CC3"/>
    <w:rsid w:val="00437917"/>
    <w:rsid w:val="00440684"/>
    <w:rsid w:val="00441668"/>
    <w:rsid w:val="004505F2"/>
    <w:rsid w:val="00452D59"/>
    <w:rsid w:val="00461628"/>
    <w:rsid w:val="00462985"/>
    <w:rsid w:val="004658E0"/>
    <w:rsid w:val="004723BE"/>
    <w:rsid w:val="00485A2C"/>
    <w:rsid w:val="004A6ED6"/>
    <w:rsid w:val="004B0CE8"/>
    <w:rsid w:val="004B6F50"/>
    <w:rsid w:val="004C072C"/>
    <w:rsid w:val="004D3851"/>
    <w:rsid w:val="005106C2"/>
    <w:rsid w:val="00514AF1"/>
    <w:rsid w:val="005207CA"/>
    <w:rsid w:val="005214F1"/>
    <w:rsid w:val="0056594D"/>
    <w:rsid w:val="00573001"/>
    <w:rsid w:val="00587D31"/>
    <w:rsid w:val="0059244A"/>
    <w:rsid w:val="005930BA"/>
    <w:rsid w:val="005A32B6"/>
    <w:rsid w:val="005C0A31"/>
    <w:rsid w:val="005D5DB9"/>
    <w:rsid w:val="006126F2"/>
    <w:rsid w:val="00613EC3"/>
    <w:rsid w:val="00616AFA"/>
    <w:rsid w:val="00630940"/>
    <w:rsid w:val="0063316C"/>
    <w:rsid w:val="00635B16"/>
    <w:rsid w:val="0064377E"/>
    <w:rsid w:val="00652555"/>
    <w:rsid w:val="00656AFB"/>
    <w:rsid w:val="006571DD"/>
    <w:rsid w:val="00695125"/>
    <w:rsid w:val="006A1EE3"/>
    <w:rsid w:val="006B2329"/>
    <w:rsid w:val="006C2E63"/>
    <w:rsid w:val="006D2571"/>
    <w:rsid w:val="00701207"/>
    <w:rsid w:val="00746BC3"/>
    <w:rsid w:val="00755EF1"/>
    <w:rsid w:val="00765975"/>
    <w:rsid w:val="007668BC"/>
    <w:rsid w:val="00774EFB"/>
    <w:rsid w:val="0078157A"/>
    <w:rsid w:val="00785C73"/>
    <w:rsid w:val="00790B43"/>
    <w:rsid w:val="00792CEB"/>
    <w:rsid w:val="007A3D15"/>
    <w:rsid w:val="007A46D3"/>
    <w:rsid w:val="007D315B"/>
    <w:rsid w:val="007D70E3"/>
    <w:rsid w:val="007E0DBF"/>
    <w:rsid w:val="007F5361"/>
    <w:rsid w:val="007F710A"/>
    <w:rsid w:val="008031EC"/>
    <w:rsid w:val="008211A7"/>
    <w:rsid w:val="00827DEE"/>
    <w:rsid w:val="00841844"/>
    <w:rsid w:val="008511B6"/>
    <w:rsid w:val="008765DF"/>
    <w:rsid w:val="008775F7"/>
    <w:rsid w:val="008807D4"/>
    <w:rsid w:val="008C301D"/>
    <w:rsid w:val="008F5BC0"/>
    <w:rsid w:val="00906CAD"/>
    <w:rsid w:val="00945E86"/>
    <w:rsid w:val="009655A3"/>
    <w:rsid w:val="00982164"/>
    <w:rsid w:val="0098593C"/>
    <w:rsid w:val="00987B7B"/>
    <w:rsid w:val="00987F4F"/>
    <w:rsid w:val="00993A42"/>
    <w:rsid w:val="009E1398"/>
    <w:rsid w:val="009E7FBD"/>
    <w:rsid w:val="009F425D"/>
    <w:rsid w:val="00A229FA"/>
    <w:rsid w:val="00A339B8"/>
    <w:rsid w:val="00A504D9"/>
    <w:rsid w:val="00A92AF1"/>
    <w:rsid w:val="00A9414B"/>
    <w:rsid w:val="00A948C4"/>
    <w:rsid w:val="00AA0289"/>
    <w:rsid w:val="00AC6F2B"/>
    <w:rsid w:val="00B151AB"/>
    <w:rsid w:val="00B2202D"/>
    <w:rsid w:val="00B26B4C"/>
    <w:rsid w:val="00B81273"/>
    <w:rsid w:val="00B97E34"/>
    <w:rsid w:val="00BA410B"/>
    <w:rsid w:val="00BB0A13"/>
    <w:rsid w:val="00BC0EE9"/>
    <w:rsid w:val="00BC64DA"/>
    <w:rsid w:val="00BE3882"/>
    <w:rsid w:val="00BF4A0A"/>
    <w:rsid w:val="00C04C46"/>
    <w:rsid w:val="00C11B68"/>
    <w:rsid w:val="00C12EC7"/>
    <w:rsid w:val="00C13F69"/>
    <w:rsid w:val="00C91737"/>
    <w:rsid w:val="00C93777"/>
    <w:rsid w:val="00C94194"/>
    <w:rsid w:val="00CC6043"/>
    <w:rsid w:val="00CF1DFF"/>
    <w:rsid w:val="00CF50A1"/>
    <w:rsid w:val="00D01ECD"/>
    <w:rsid w:val="00D031AC"/>
    <w:rsid w:val="00D247FA"/>
    <w:rsid w:val="00D3474B"/>
    <w:rsid w:val="00D40A76"/>
    <w:rsid w:val="00D64E2C"/>
    <w:rsid w:val="00D86D96"/>
    <w:rsid w:val="00DA50E2"/>
    <w:rsid w:val="00DA5470"/>
    <w:rsid w:val="00DD2209"/>
    <w:rsid w:val="00DD35D6"/>
    <w:rsid w:val="00E0259F"/>
    <w:rsid w:val="00E11601"/>
    <w:rsid w:val="00E11DEF"/>
    <w:rsid w:val="00E2300B"/>
    <w:rsid w:val="00E36E6D"/>
    <w:rsid w:val="00E4024A"/>
    <w:rsid w:val="00E46CA9"/>
    <w:rsid w:val="00E46F7B"/>
    <w:rsid w:val="00E47263"/>
    <w:rsid w:val="00E54041"/>
    <w:rsid w:val="00E83027"/>
    <w:rsid w:val="00E923E8"/>
    <w:rsid w:val="00EA6ED8"/>
    <w:rsid w:val="00ED1DDA"/>
    <w:rsid w:val="00ED7DB5"/>
    <w:rsid w:val="00F01363"/>
    <w:rsid w:val="00F12076"/>
    <w:rsid w:val="00F67812"/>
    <w:rsid w:val="00F76FCE"/>
    <w:rsid w:val="00F91DD6"/>
    <w:rsid w:val="00FE0EF7"/>
    <w:rsid w:val="00FE1846"/>
    <w:rsid w:val="00FE426C"/>
    <w:rsid w:val="00FF5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5F37B425"/>
  <w15:chartTrackingRefBased/>
  <w15:docId w15:val="{92A31EE2-206D-4D6E-8054-380190C92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C6F2B"/>
    <w:pPr>
      <w:suppressAutoHyphens/>
      <w:spacing w:line="360" w:lineRule="auto"/>
      <w:ind w:firstLine="709"/>
      <w:jc w:val="both"/>
    </w:pPr>
    <w:rPr>
      <w:rFonts w:ascii="Arial" w:hAnsi="Arial" w:cs="Arial"/>
      <w:sz w:val="28"/>
      <w:szCs w:val="28"/>
      <w:lang w:eastAsia="zh-CN"/>
    </w:rPr>
  </w:style>
  <w:style w:type="paragraph" w:styleId="1">
    <w:name w:val="heading 1"/>
    <w:basedOn w:val="a"/>
    <w:next w:val="a"/>
    <w:qFormat/>
    <w:pPr>
      <w:keepNext/>
      <w:spacing w:before="240" w:after="240"/>
      <w:outlineLvl w:val="0"/>
    </w:pPr>
    <w:rPr>
      <w:b/>
      <w:kern w:val="2"/>
    </w:rPr>
  </w:style>
  <w:style w:type="paragraph" w:styleId="2">
    <w:name w:val="heading 2"/>
    <w:basedOn w:val="10"/>
    <w:next w:val="a"/>
    <w:qFormat/>
    <w:pPr>
      <w:tabs>
        <w:tab w:val="right" w:leader="dot" w:pos="9061"/>
      </w:tabs>
      <w:outlineLvl w:val="1"/>
    </w:pPr>
    <w:rPr>
      <w:sz w:val="24"/>
      <w:szCs w:val="24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tabs>
        <w:tab w:val="left" w:pos="0"/>
      </w:tabs>
      <w:spacing w:before="240" w:after="60" w:line="240" w:lineRule="auto"/>
      <w:outlineLvl w:val="2"/>
    </w:pPr>
    <w:rPr>
      <w:b/>
      <w:bCs/>
      <w:kern w:val="2"/>
      <w:sz w:val="26"/>
      <w:szCs w:val="26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pBdr>
        <w:top w:val="none" w:sz="0" w:space="0" w:color="000000"/>
        <w:left w:val="none" w:sz="0" w:space="0" w:color="000000"/>
        <w:bottom w:val="single" w:sz="8" w:space="1" w:color="000000"/>
        <w:right w:val="none" w:sz="0" w:space="0" w:color="000000"/>
      </w:pBdr>
      <w:tabs>
        <w:tab w:val="left" w:pos="0"/>
      </w:tabs>
      <w:spacing w:line="240" w:lineRule="auto"/>
      <w:ind w:left="0" w:firstLine="0"/>
      <w:jc w:val="center"/>
      <w:outlineLvl w:val="3"/>
    </w:pPr>
    <w:rPr>
      <w:rFonts w:ascii="Times New Roman" w:hAnsi="Times New Roman" w:cs="Times New Roman"/>
      <w:b/>
      <w:bCs/>
      <w:spacing w:val="100"/>
      <w:kern w:val="2"/>
      <w:sz w:val="32"/>
      <w:szCs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0"/>
      </w:tabs>
      <w:spacing w:line="240" w:lineRule="auto"/>
      <w:ind w:left="0" w:firstLine="0"/>
      <w:jc w:val="center"/>
      <w:outlineLvl w:val="4"/>
    </w:pPr>
    <w:rPr>
      <w:rFonts w:ascii="Times New Roman" w:hAnsi="Times New Roman" w:cs="Times New Roman"/>
      <w:kern w:val="2"/>
      <w:sz w:val="24"/>
      <w:szCs w:val="24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tabs>
        <w:tab w:val="left" w:pos="0"/>
        <w:tab w:val="left" w:pos="600"/>
        <w:tab w:val="left" w:pos="1920"/>
      </w:tabs>
      <w:spacing w:line="240" w:lineRule="auto"/>
      <w:ind w:left="0" w:firstLine="0"/>
      <w:outlineLvl w:val="5"/>
    </w:pPr>
    <w:rPr>
      <w:rFonts w:ascii="Times New Roman" w:hAnsi="Times New Roman" w:cs="Times New Roman"/>
      <w:kern w:val="2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tabs>
        <w:tab w:val="left" w:pos="0"/>
        <w:tab w:val="left" w:pos="3600"/>
      </w:tabs>
      <w:spacing w:line="240" w:lineRule="auto"/>
      <w:ind w:left="0" w:firstLine="708"/>
      <w:outlineLvl w:val="6"/>
    </w:pPr>
    <w:rPr>
      <w:rFonts w:ascii="Times New Roman" w:hAnsi="Times New Roman" w:cs="Times New Roman"/>
      <w:kern w:val="2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tabs>
        <w:tab w:val="left" w:pos="0"/>
      </w:tabs>
      <w:spacing w:line="240" w:lineRule="auto"/>
      <w:ind w:left="0" w:firstLine="0"/>
      <w:jc w:val="right"/>
      <w:outlineLvl w:val="7"/>
    </w:pPr>
    <w:rPr>
      <w:kern w:val="2"/>
      <w:sz w:val="24"/>
      <w:szCs w:val="24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tabs>
        <w:tab w:val="left" w:pos="0"/>
        <w:tab w:val="left" w:pos="600"/>
        <w:tab w:val="left" w:pos="1920"/>
      </w:tabs>
      <w:spacing w:line="240" w:lineRule="auto"/>
      <w:ind w:left="0" w:firstLine="0"/>
      <w:outlineLvl w:val="8"/>
    </w:pPr>
    <w:rPr>
      <w:rFonts w:ascii="Times New Roman" w:hAnsi="Times New Roman" w:cs="Times New Roman"/>
      <w:color w:val="FF0000"/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 w:hint="default"/>
    </w:rPr>
  </w:style>
  <w:style w:type="character" w:customStyle="1" w:styleId="WW8Num3z0">
    <w:name w:val="WW8Num3z0"/>
    <w:rPr>
      <w:rFonts w:ascii="Times New Roman" w:hAnsi="Times New Roman" w:cs="Times New Roman" w:hint="default"/>
    </w:rPr>
  </w:style>
  <w:style w:type="character" w:customStyle="1" w:styleId="WW8Num4z0">
    <w:name w:val="WW8Num4z0"/>
    <w:rPr>
      <w:rFonts w:ascii="Times New Roman" w:hAnsi="Times New Roman" w:cs="Times New Roman" w:hint="default"/>
    </w:rPr>
  </w:style>
  <w:style w:type="character" w:customStyle="1" w:styleId="WW8Num5z0">
    <w:name w:val="WW8Num5z0"/>
    <w:rPr>
      <w:rFonts w:ascii="Times New Roman" w:hAnsi="Times New Roman" w:cs="Times New Roman" w:hint="default"/>
    </w:rPr>
  </w:style>
  <w:style w:type="character" w:customStyle="1" w:styleId="WW8Num6z0">
    <w:name w:val="WW8Num6z0"/>
    <w:rPr>
      <w:rFonts w:ascii="Times New Roman" w:hAnsi="Times New Roman" w:cs="Times New Roman" w:hint="default"/>
    </w:rPr>
  </w:style>
  <w:style w:type="character" w:customStyle="1" w:styleId="WW8Num7z0">
    <w:name w:val="WW8Num7z0"/>
    <w:rPr>
      <w:rFonts w:ascii="Times New Roman" w:hAnsi="Times New Roman" w:cs="Times New Roman" w:hint="default"/>
    </w:rPr>
  </w:style>
  <w:style w:type="character" w:customStyle="1" w:styleId="WW8Num8z0">
    <w:name w:val="WW8Num8z0"/>
    <w:rPr>
      <w:rFonts w:ascii="Times New Roman" w:hAnsi="Times New Roman" w:cs="Times New Roman" w:hint="default"/>
    </w:rPr>
  </w:style>
  <w:style w:type="character" w:customStyle="1" w:styleId="WW8Num9z0">
    <w:name w:val="WW8Num9z0"/>
    <w:rPr>
      <w:rFonts w:ascii="Times New Roman" w:hAnsi="Times New Roman" w:cs="Times New Roman" w:hint="default"/>
    </w:rPr>
  </w:style>
  <w:style w:type="character" w:customStyle="1" w:styleId="WW8Num10z0">
    <w:name w:val="WW8Num10z0"/>
    <w:rPr>
      <w:rFonts w:ascii="Symbol" w:eastAsia="Times New Roman" w:hAnsi="Symbol" w:cs="Arial" w:hint="default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0z3">
    <w:name w:val="WW8Num10z3"/>
    <w:rPr>
      <w:rFonts w:ascii="Symbol" w:hAnsi="Symbol" w:cs="Symbol" w:hint="default"/>
    </w:rPr>
  </w:style>
  <w:style w:type="character" w:customStyle="1" w:styleId="WW8Num11z0">
    <w:name w:val="WW8Num11z0"/>
    <w:rPr>
      <w:rFonts w:ascii="Symbol" w:eastAsia="Times New Roman" w:hAnsi="Symbol" w:cs="Arial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1z3">
    <w:name w:val="WW8Num11z3"/>
    <w:rPr>
      <w:rFonts w:ascii="Symbol" w:hAnsi="Symbol" w:cs="Symbol" w:hint="default"/>
    </w:rPr>
  </w:style>
  <w:style w:type="character" w:customStyle="1" w:styleId="WW8Num12z0">
    <w:name w:val="WW8Num12z0"/>
    <w:rPr>
      <w:rFonts w:ascii="Symbol" w:eastAsia="Times New Roman" w:hAnsi="Symbol" w:cs="Arial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2z3">
    <w:name w:val="WW8Num12z3"/>
    <w:rPr>
      <w:rFonts w:ascii="Symbol" w:hAnsi="Symbol" w:cs="Symbol" w:hint="default"/>
    </w:rPr>
  </w:style>
  <w:style w:type="character" w:customStyle="1" w:styleId="60">
    <w:name w:val="Основной шрифт абзаца6"/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4z3">
    <w:name w:val="WW8Num4z3"/>
    <w:rPr>
      <w:rFonts w:ascii="Symbol" w:hAnsi="Symbol" w:cs="Symbol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5z3">
    <w:name w:val="WW8Num5z3"/>
    <w:rPr>
      <w:rFonts w:ascii="Symbol" w:hAnsi="Symbol" w:cs="Symbol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7z3">
    <w:name w:val="WW8Num7z3"/>
    <w:rPr>
      <w:rFonts w:ascii="Symbol" w:hAnsi="Symbol" w:cs="Symbol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8z3">
    <w:name w:val="WW8Num8z3"/>
    <w:rPr>
      <w:rFonts w:ascii="Symbol" w:hAnsi="Symbol" w:cs="Symbol"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50">
    <w:name w:val="Основной шрифт абзаца5"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40">
    <w:name w:val="Основной шрифт абзаца4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11">
    <w:name w:val="Основной шрифт абзаца1"/>
  </w:style>
  <w:style w:type="character" w:customStyle="1" w:styleId="12">
    <w:name w:val="Знак примечания1"/>
    <w:rPr>
      <w:sz w:val="16"/>
      <w:szCs w:val="16"/>
    </w:rPr>
  </w:style>
  <w:style w:type="character" w:customStyle="1" w:styleId="70">
    <w:name w:val="Заголовок 7 Знак"/>
    <w:rPr>
      <w:rFonts w:ascii="Times New Roman" w:eastAsia="Times New Roman" w:hAnsi="Times New Roman" w:cs="Times New Roman"/>
      <w:kern w:val="2"/>
      <w:sz w:val="28"/>
      <w:szCs w:val="28"/>
    </w:rPr>
  </w:style>
  <w:style w:type="character" w:customStyle="1" w:styleId="13">
    <w:name w:val="Заголовок 1 Знак"/>
    <w:rPr>
      <w:rFonts w:ascii="Arial" w:eastAsia="Times New Roman" w:hAnsi="Arial" w:cs="Arial"/>
      <w:b/>
      <w:kern w:val="2"/>
      <w:sz w:val="28"/>
      <w:szCs w:val="28"/>
    </w:rPr>
  </w:style>
  <w:style w:type="character" w:customStyle="1" w:styleId="a3">
    <w:name w:val="Нижний колонтитул Знак"/>
    <w:basedOn w:val="11"/>
  </w:style>
  <w:style w:type="character" w:customStyle="1" w:styleId="51">
    <w:name w:val="Заголовок 5 Знак"/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21">
    <w:name w:val="Заголовок 2 Знак"/>
    <w:rPr>
      <w:rFonts w:ascii="Arial" w:hAnsi="Arial" w:cs="Arial"/>
      <w:sz w:val="24"/>
      <w:szCs w:val="24"/>
    </w:rPr>
  </w:style>
  <w:style w:type="character" w:customStyle="1" w:styleId="a4">
    <w:name w:val="Ссылка указателя"/>
  </w:style>
  <w:style w:type="character" w:customStyle="1" w:styleId="61">
    <w:name w:val="Заголовок 6 Знак"/>
    <w:rPr>
      <w:rFonts w:ascii="Times New Roman" w:eastAsia="Times New Roman" w:hAnsi="Times New Roman" w:cs="Times New Roman"/>
      <w:kern w:val="2"/>
      <w:sz w:val="28"/>
      <w:szCs w:val="28"/>
    </w:rPr>
  </w:style>
  <w:style w:type="character" w:customStyle="1" w:styleId="41">
    <w:name w:val="Заголовок 4 Знак"/>
    <w:rPr>
      <w:rFonts w:ascii="Times New Roman" w:eastAsia="Times New Roman" w:hAnsi="Times New Roman" w:cs="Times New Roman"/>
      <w:b/>
      <w:bCs/>
      <w:spacing w:val="100"/>
      <w:kern w:val="2"/>
      <w:sz w:val="32"/>
      <w:szCs w:val="32"/>
    </w:rPr>
  </w:style>
  <w:style w:type="character" w:customStyle="1" w:styleId="31">
    <w:name w:val="Заголовок 3 Знак"/>
    <w:rPr>
      <w:rFonts w:ascii="Arial" w:eastAsia="Times New Roman" w:hAnsi="Arial" w:cs="Arial"/>
      <w:b/>
      <w:bCs/>
      <w:kern w:val="2"/>
      <w:sz w:val="26"/>
      <w:szCs w:val="26"/>
    </w:rPr>
  </w:style>
  <w:style w:type="character" w:customStyle="1" w:styleId="a5">
    <w:name w:val="Текст примечания Знак"/>
    <w:rPr>
      <w:sz w:val="20"/>
      <w:szCs w:val="20"/>
    </w:rPr>
  </w:style>
  <w:style w:type="character" w:customStyle="1" w:styleId="a6">
    <w:name w:val="Тема примечания Знак"/>
    <w:rPr>
      <w:b/>
      <w:bCs/>
      <w:sz w:val="20"/>
      <w:szCs w:val="20"/>
    </w:rPr>
  </w:style>
  <w:style w:type="character" w:customStyle="1" w:styleId="80">
    <w:name w:val="Заголовок 8 Знак"/>
    <w:rPr>
      <w:rFonts w:ascii="Arial" w:eastAsia="Times New Roman" w:hAnsi="Arial" w:cs="Arial"/>
      <w:kern w:val="2"/>
      <w:sz w:val="24"/>
      <w:szCs w:val="24"/>
    </w:rPr>
  </w:style>
  <w:style w:type="character" w:customStyle="1" w:styleId="90">
    <w:name w:val="Заголовок 9 Знак"/>
    <w:rPr>
      <w:rFonts w:ascii="Times New Roman" w:eastAsia="Times New Roman" w:hAnsi="Times New Roman" w:cs="Times New Roman"/>
      <w:color w:val="FF0000"/>
      <w:kern w:val="2"/>
      <w:sz w:val="28"/>
      <w:szCs w:val="28"/>
    </w:rPr>
  </w:style>
  <w:style w:type="character" w:styleId="a7">
    <w:name w:val="line number"/>
  </w:style>
  <w:style w:type="character" w:customStyle="1" w:styleId="a8">
    <w:name w:val="Текст выноски Знак"/>
    <w:rPr>
      <w:rFonts w:ascii="Segoe UI" w:hAnsi="Segoe UI" w:cs="Segoe UI"/>
      <w:sz w:val="18"/>
      <w:szCs w:val="18"/>
    </w:rPr>
  </w:style>
  <w:style w:type="character" w:customStyle="1" w:styleId="a9">
    <w:name w:val="Верхний колонтитул Знак"/>
    <w:basedOn w:val="11"/>
  </w:style>
  <w:style w:type="character" w:styleId="aa">
    <w:name w:val="Hyperlink"/>
    <w:uiPriority w:val="99"/>
    <w:rPr>
      <w:color w:val="0563C1"/>
      <w:u w:val="single"/>
    </w:rPr>
  </w:style>
  <w:style w:type="character" w:customStyle="1" w:styleId="14">
    <w:name w:val="Текст примечания Знак1"/>
    <w:rPr>
      <w:szCs w:val="20"/>
    </w:rPr>
  </w:style>
  <w:style w:type="character" w:customStyle="1" w:styleId="22">
    <w:name w:val="Знак примечания2"/>
    <w:rPr>
      <w:sz w:val="16"/>
      <w:szCs w:val="16"/>
    </w:rPr>
  </w:style>
  <w:style w:type="character" w:customStyle="1" w:styleId="32">
    <w:name w:val="Знак примечания3"/>
    <w:rPr>
      <w:sz w:val="16"/>
      <w:szCs w:val="16"/>
    </w:rPr>
  </w:style>
  <w:style w:type="character" w:customStyle="1" w:styleId="23">
    <w:name w:val="Текст примечания Знак2"/>
    <w:rPr>
      <w:rFonts w:ascii="Calibri" w:eastAsia="Calibri" w:hAnsi="Calibri" w:cs="DengXian"/>
      <w:lang w:eastAsia="zh-CN"/>
    </w:rPr>
  </w:style>
  <w:style w:type="character" w:customStyle="1" w:styleId="42">
    <w:name w:val="Знак примечания4"/>
    <w:rPr>
      <w:sz w:val="16"/>
      <w:szCs w:val="16"/>
    </w:rPr>
  </w:style>
  <w:style w:type="character" w:customStyle="1" w:styleId="33">
    <w:name w:val="Текст примечания Знак3"/>
    <w:rPr>
      <w:rFonts w:ascii="Calibri" w:eastAsia="Calibri" w:hAnsi="Calibri" w:cs="DengXian"/>
      <w:lang w:eastAsia="zh-CN"/>
    </w:rPr>
  </w:style>
  <w:style w:type="character" w:customStyle="1" w:styleId="ab">
    <w:name w:val="Текст концевой сноски Знак"/>
    <w:rPr>
      <w:rFonts w:ascii="Calibri" w:eastAsia="Calibri" w:hAnsi="Calibri" w:cs="DengXian"/>
      <w:lang w:eastAsia="zh-CN"/>
    </w:rPr>
  </w:style>
  <w:style w:type="character" w:customStyle="1" w:styleId="ac">
    <w:name w:val="Символ концевой сноски"/>
    <w:rPr>
      <w:vertAlign w:val="superscript"/>
    </w:rPr>
  </w:style>
  <w:style w:type="character" w:customStyle="1" w:styleId="ad">
    <w:name w:val="Текст сноски Знак"/>
    <w:rPr>
      <w:rFonts w:ascii="Calibri" w:eastAsia="Calibri" w:hAnsi="Calibri" w:cs="DengXian"/>
      <w:lang w:eastAsia="zh-CN"/>
    </w:rPr>
  </w:style>
  <w:style w:type="character" w:customStyle="1" w:styleId="ae">
    <w:name w:val="Символ сноски"/>
    <w:rPr>
      <w:vertAlign w:val="superscript"/>
    </w:rPr>
  </w:style>
  <w:style w:type="character" w:styleId="af">
    <w:name w:val="Unresolved Mention"/>
    <w:rPr>
      <w:color w:val="605E5C"/>
      <w:shd w:val="clear" w:color="auto" w:fill="E1DFDD"/>
    </w:rPr>
  </w:style>
  <w:style w:type="character" w:customStyle="1" w:styleId="52">
    <w:name w:val="Знак примечания5"/>
    <w:rPr>
      <w:rFonts w:cs="Times New Roman"/>
      <w:sz w:val="16"/>
      <w:szCs w:val="16"/>
    </w:rPr>
  </w:style>
  <w:style w:type="character" w:customStyle="1" w:styleId="43">
    <w:name w:val="Текст примечания Знак4"/>
    <w:rPr>
      <w:rFonts w:ascii="Calibri" w:eastAsia="Calibri" w:hAnsi="Calibri" w:cs="DengXian"/>
      <w:lang w:eastAsia="zh-CN"/>
    </w:rPr>
  </w:style>
  <w:style w:type="character" w:customStyle="1" w:styleId="15">
    <w:name w:val="Знак сноски1"/>
    <w:rPr>
      <w:vertAlign w:val="superscript"/>
    </w:rPr>
  </w:style>
  <w:style w:type="character" w:customStyle="1" w:styleId="16">
    <w:name w:val="Знак концевой сноски1"/>
    <w:rPr>
      <w:vertAlign w:val="superscript"/>
    </w:rPr>
  </w:style>
  <w:style w:type="character" w:customStyle="1" w:styleId="62">
    <w:name w:val="Знак примечания6"/>
    <w:rPr>
      <w:sz w:val="16"/>
      <w:szCs w:val="16"/>
    </w:rPr>
  </w:style>
  <w:style w:type="character" w:customStyle="1" w:styleId="53">
    <w:name w:val="Текст примечания Знак5"/>
    <w:rPr>
      <w:rFonts w:ascii="Calibri" w:eastAsia="Calibri" w:hAnsi="Calibri" w:cs="DengXian"/>
      <w:lang w:eastAsia="zh-CN"/>
    </w:rPr>
  </w:style>
  <w:style w:type="paragraph" w:customStyle="1" w:styleId="63">
    <w:name w:val="Заголовок6"/>
    <w:basedOn w:val="a"/>
    <w:next w:val="af0"/>
    <w:pPr>
      <w:keepNext/>
      <w:spacing w:before="240" w:after="120"/>
    </w:pPr>
    <w:rPr>
      <w:rFonts w:ascii="Liberation Sans" w:eastAsia="Liberation Sans" w:hAnsi="Liberation Sans" w:cs="Liberation Sans"/>
    </w:rPr>
  </w:style>
  <w:style w:type="paragraph" w:styleId="af0">
    <w:name w:val="Body Text"/>
    <w:basedOn w:val="a"/>
    <w:pPr>
      <w:spacing w:after="140" w:line="276" w:lineRule="auto"/>
    </w:pPr>
  </w:style>
  <w:style w:type="paragraph" w:styleId="af1">
    <w:name w:val="List"/>
    <w:basedOn w:val="af0"/>
  </w:style>
  <w:style w:type="paragraph" w:styleId="af2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64">
    <w:name w:val="Указатель6"/>
    <w:basedOn w:val="a"/>
    <w:pPr>
      <w:suppressLineNumbers/>
    </w:pPr>
  </w:style>
  <w:style w:type="paragraph" w:styleId="10">
    <w:name w:val="toc 1"/>
    <w:basedOn w:val="a"/>
    <w:next w:val="a"/>
    <w:uiPriority w:val="39"/>
    <w:pPr>
      <w:tabs>
        <w:tab w:val="right" w:leader="dot" w:pos="9345"/>
      </w:tabs>
      <w:ind w:firstLine="0"/>
    </w:pPr>
  </w:style>
  <w:style w:type="paragraph" w:customStyle="1" w:styleId="Caption1">
    <w:name w:val="Caption1"/>
    <w:basedOn w:val="a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54">
    <w:name w:val="Заголовок5"/>
    <w:basedOn w:val="a"/>
    <w:next w:val="af0"/>
    <w:pPr>
      <w:keepNext/>
      <w:spacing w:before="240" w:after="120"/>
    </w:pPr>
    <w:rPr>
      <w:rFonts w:ascii="Liberation Sans" w:eastAsia="Liberation Sans" w:hAnsi="Liberation Sans" w:cs="Liberation Sans"/>
    </w:rPr>
  </w:style>
  <w:style w:type="paragraph" w:customStyle="1" w:styleId="65">
    <w:name w:val="Название объекта6"/>
    <w:basedOn w:val="a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55">
    <w:name w:val="Указатель5"/>
    <w:basedOn w:val="a"/>
    <w:pPr>
      <w:suppressLineNumbers/>
    </w:pPr>
  </w:style>
  <w:style w:type="paragraph" w:customStyle="1" w:styleId="44">
    <w:name w:val="Заголовок4"/>
    <w:basedOn w:val="a"/>
    <w:next w:val="af0"/>
    <w:pPr>
      <w:keepNext/>
      <w:spacing w:before="240" w:after="120"/>
    </w:pPr>
    <w:rPr>
      <w:rFonts w:ascii="Liberation Sans" w:eastAsia="Liberation Sans" w:hAnsi="Liberation Sans" w:cs="Liberation Sans"/>
    </w:rPr>
  </w:style>
  <w:style w:type="paragraph" w:customStyle="1" w:styleId="56">
    <w:name w:val="Название объекта5"/>
    <w:basedOn w:val="a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45">
    <w:name w:val="Указатель4"/>
    <w:basedOn w:val="a"/>
    <w:pPr>
      <w:suppressLineNumbers/>
    </w:pPr>
  </w:style>
  <w:style w:type="paragraph" w:customStyle="1" w:styleId="34">
    <w:name w:val="Заголовок3"/>
    <w:basedOn w:val="a"/>
    <w:next w:val="af0"/>
    <w:pPr>
      <w:keepNext/>
      <w:spacing w:before="240" w:after="120"/>
    </w:pPr>
    <w:rPr>
      <w:rFonts w:ascii="Liberation Sans" w:eastAsia="Liberation Sans" w:hAnsi="Liberation Sans" w:cs="Liberation Sans"/>
    </w:rPr>
  </w:style>
  <w:style w:type="paragraph" w:customStyle="1" w:styleId="46">
    <w:name w:val="Название объекта4"/>
    <w:basedOn w:val="a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35">
    <w:name w:val="Указатель3"/>
    <w:basedOn w:val="a"/>
    <w:pPr>
      <w:suppressLineNumbers/>
    </w:pPr>
  </w:style>
  <w:style w:type="paragraph" w:customStyle="1" w:styleId="24">
    <w:name w:val="Заголовок2"/>
    <w:basedOn w:val="a"/>
    <w:next w:val="af0"/>
    <w:pPr>
      <w:keepNext/>
      <w:spacing w:before="240" w:after="120"/>
    </w:pPr>
    <w:rPr>
      <w:rFonts w:ascii="Liberation Sans" w:eastAsia="Liberation Sans" w:hAnsi="Liberation Sans" w:cs="Liberation Sans"/>
    </w:rPr>
  </w:style>
  <w:style w:type="paragraph" w:customStyle="1" w:styleId="36">
    <w:name w:val="Название объекта3"/>
    <w:basedOn w:val="a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25">
    <w:name w:val="Указатель2"/>
    <w:basedOn w:val="a"/>
    <w:pPr>
      <w:suppressLineNumbers/>
    </w:pPr>
  </w:style>
  <w:style w:type="paragraph" w:customStyle="1" w:styleId="17">
    <w:name w:val="Заголовок1"/>
    <w:basedOn w:val="a"/>
    <w:next w:val="af0"/>
    <w:pPr>
      <w:keepNext/>
      <w:spacing w:before="240" w:after="120"/>
    </w:pPr>
    <w:rPr>
      <w:rFonts w:ascii="Liberation Sans" w:eastAsia="Liberation Sans" w:hAnsi="Liberation Sans" w:cs="Liberation Sans"/>
    </w:rPr>
  </w:style>
  <w:style w:type="paragraph" w:customStyle="1" w:styleId="26">
    <w:name w:val="Название объекта2"/>
    <w:basedOn w:val="a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18">
    <w:name w:val="Указатель1"/>
    <w:basedOn w:val="a"/>
    <w:pPr>
      <w:suppressLineNumbers/>
    </w:pPr>
  </w:style>
  <w:style w:type="paragraph" w:styleId="af3">
    <w:name w:val="index heading"/>
    <w:basedOn w:val="a"/>
    <w:next w:val="19"/>
    <w:pPr>
      <w:suppressLineNumbers/>
    </w:pPr>
  </w:style>
  <w:style w:type="paragraph" w:styleId="19">
    <w:name w:val="index 1"/>
    <w:basedOn w:val="a"/>
    <w:next w:val="a"/>
  </w:style>
  <w:style w:type="paragraph" w:customStyle="1" w:styleId="af4">
    <w:name w:val="Верхний и нижний колонтитулы"/>
    <w:basedOn w:val="a"/>
  </w:style>
  <w:style w:type="paragraph" w:customStyle="1" w:styleId="af5">
    <w:name w:val="Колонтитул"/>
    <w:basedOn w:val="a"/>
    <w:pPr>
      <w:suppressLineNumbers/>
      <w:tabs>
        <w:tab w:val="center" w:pos="4819"/>
        <w:tab w:val="right" w:pos="9638"/>
      </w:tabs>
    </w:pPr>
  </w:style>
  <w:style w:type="paragraph" w:styleId="af6">
    <w:name w:val="footer"/>
    <w:basedOn w:val="a"/>
    <w:pPr>
      <w:tabs>
        <w:tab w:val="center" w:pos="4677"/>
        <w:tab w:val="right" w:pos="9355"/>
      </w:tabs>
      <w:spacing w:line="240" w:lineRule="auto"/>
    </w:pPr>
  </w:style>
  <w:style w:type="paragraph" w:customStyle="1" w:styleId="1a">
    <w:name w:val="Название объекта1"/>
    <w:basedOn w:val="a"/>
    <w:next w:val="a"/>
    <w:pPr>
      <w:suppressLineNumbers/>
      <w:spacing w:before="120" w:after="120"/>
    </w:pPr>
    <w:rPr>
      <w:i/>
      <w:iCs/>
      <w:sz w:val="24"/>
      <w:szCs w:val="24"/>
    </w:rPr>
  </w:style>
  <w:style w:type="paragraph" w:styleId="af7">
    <w:name w:val="header"/>
    <w:basedOn w:val="a"/>
    <w:pPr>
      <w:tabs>
        <w:tab w:val="center" w:pos="4677"/>
        <w:tab w:val="right" w:pos="9355"/>
      </w:tabs>
      <w:spacing w:line="240" w:lineRule="auto"/>
    </w:pPr>
  </w:style>
  <w:style w:type="paragraph" w:styleId="af8">
    <w:name w:val="Balloon Text"/>
    <w:basedOn w:val="a"/>
    <w:pPr>
      <w:spacing w:line="240" w:lineRule="auto"/>
    </w:pPr>
    <w:rPr>
      <w:rFonts w:ascii="Segoe UI" w:hAnsi="Segoe UI" w:cs="Segoe UI"/>
      <w:sz w:val="18"/>
      <w:szCs w:val="18"/>
    </w:rPr>
  </w:style>
  <w:style w:type="paragraph" w:customStyle="1" w:styleId="1b">
    <w:name w:val="Текст примечания1"/>
    <w:basedOn w:val="a"/>
    <w:pPr>
      <w:spacing w:line="240" w:lineRule="auto"/>
    </w:pPr>
    <w:rPr>
      <w:sz w:val="20"/>
      <w:szCs w:val="20"/>
    </w:rPr>
  </w:style>
  <w:style w:type="paragraph" w:styleId="af9">
    <w:name w:val="annotation subject"/>
    <w:basedOn w:val="1b"/>
    <w:next w:val="1b"/>
    <w:rPr>
      <w:b/>
      <w:bCs/>
    </w:rPr>
  </w:style>
  <w:style w:type="paragraph" w:customStyle="1" w:styleId="headertext">
    <w:name w:val="headertext"/>
    <w:basedOn w:val="a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c">
    <w:name w:val="Абзац списка1"/>
    <w:basedOn w:val="a"/>
    <w:pPr>
      <w:spacing w:after="160"/>
      <w:ind w:left="720" w:firstLine="0"/>
      <w:contextualSpacing/>
    </w:pPr>
  </w:style>
  <w:style w:type="paragraph" w:customStyle="1" w:styleId="afa">
    <w:name w:val="Верхний колонтитул слева"/>
    <w:basedOn w:val="af7"/>
  </w:style>
  <w:style w:type="paragraph" w:customStyle="1" w:styleId="1d">
    <w:name w:val="Обычный1"/>
    <w:pPr>
      <w:suppressAutoHyphens/>
      <w:spacing w:line="480" w:lineRule="auto"/>
      <w:ind w:firstLine="720"/>
    </w:pPr>
    <w:rPr>
      <w:rFonts w:ascii="Arial" w:eastAsia="Arial" w:hAnsi="Arial" w:cs="Calibri"/>
      <w:kern w:val="2"/>
      <w:sz w:val="24"/>
      <w:lang w:eastAsia="zh-CN"/>
    </w:rPr>
  </w:style>
  <w:style w:type="paragraph" w:customStyle="1" w:styleId="1e">
    <w:name w:val="Рецензия1"/>
    <w:pPr>
      <w:suppressAutoHyphens/>
    </w:pPr>
    <w:rPr>
      <w:rFonts w:ascii="Calibri" w:eastAsia="Calibri" w:hAnsi="Calibri" w:cs="DengXian"/>
      <w:sz w:val="22"/>
      <w:szCs w:val="22"/>
      <w:lang w:eastAsia="zh-CN"/>
    </w:rPr>
  </w:style>
  <w:style w:type="paragraph" w:customStyle="1" w:styleId="afb">
    <w:name w:val="Содержимое таблицы"/>
    <w:basedOn w:val="a"/>
    <w:pPr>
      <w:widowControl w:val="0"/>
      <w:suppressLineNumbers/>
    </w:pPr>
  </w:style>
  <w:style w:type="paragraph" w:customStyle="1" w:styleId="afc">
    <w:name w:val="Заголовок таблицы"/>
    <w:basedOn w:val="afb"/>
    <w:pPr>
      <w:jc w:val="center"/>
    </w:pPr>
    <w:rPr>
      <w:b/>
      <w:bCs/>
    </w:rPr>
  </w:style>
  <w:style w:type="paragraph" w:customStyle="1" w:styleId="27">
    <w:name w:val="Текст примечания2"/>
    <w:basedOn w:val="a"/>
    <w:rPr>
      <w:sz w:val="20"/>
      <w:szCs w:val="20"/>
    </w:rPr>
  </w:style>
  <w:style w:type="paragraph" w:styleId="afd">
    <w:name w:val="Revision"/>
    <w:pPr>
      <w:suppressAutoHyphens/>
    </w:pPr>
    <w:rPr>
      <w:rFonts w:ascii="Calibri" w:eastAsia="Calibri" w:hAnsi="Calibri" w:cs="DengXian"/>
      <w:sz w:val="22"/>
      <w:szCs w:val="22"/>
      <w:lang w:eastAsia="zh-CN"/>
    </w:rPr>
  </w:style>
  <w:style w:type="paragraph" w:customStyle="1" w:styleId="FORMATTEXT">
    <w:name w:val=".FORMATTEXT"/>
    <w:pPr>
      <w:widowControl w:val="0"/>
      <w:suppressAutoHyphens/>
      <w:autoSpaceDE w:val="0"/>
    </w:pPr>
    <w:rPr>
      <w:rFonts w:ascii="Arial" w:eastAsia="SimSun" w:hAnsi="Arial" w:cs="Arial"/>
      <w:lang w:eastAsia="zh-CN"/>
    </w:rPr>
  </w:style>
  <w:style w:type="paragraph" w:customStyle="1" w:styleId="37">
    <w:name w:val="Текст примечания3"/>
    <w:basedOn w:val="a"/>
    <w:rPr>
      <w:sz w:val="20"/>
      <w:szCs w:val="20"/>
    </w:rPr>
  </w:style>
  <w:style w:type="paragraph" w:styleId="afe">
    <w:name w:val="endnote text"/>
    <w:basedOn w:val="a"/>
    <w:rPr>
      <w:sz w:val="20"/>
      <w:szCs w:val="20"/>
    </w:rPr>
  </w:style>
  <w:style w:type="paragraph" w:styleId="aff">
    <w:name w:val="footnote text"/>
    <w:basedOn w:val="a"/>
    <w:rPr>
      <w:sz w:val="20"/>
      <w:szCs w:val="20"/>
    </w:rPr>
  </w:style>
  <w:style w:type="paragraph" w:customStyle="1" w:styleId="47">
    <w:name w:val="Текст примечания4"/>
    <w:basedOn w:val="a"/>
    <w:pPr>
      <w:suppressAutoHyphens w:val="0"/>
      <w:spacing w:line="252" w:lineRule="auto"/>
    </w:pPr>
    <w:rPr>
      <w:rFonts w:ascii="Times New Roman" w:hAnsi="Times New Roman" w:cs="Times New Roman"/>
      <w:sz w:val="20"/>
      <w:szCs w:val="20"/>
    </w:rPr>
  </w:style>
  <w:style w:type="paragraph" w:customStyle="1" w:styleId="HEADERTEXT0">
    <w:name w:val=".HEADERTEXT"/>
    <w:pPr>
      <w:suppressAutoHyphens/>
    </w:pPr>
    <w:rPr>
      <w:rFonts w:ascii="Arial" w:eastAsia="Liberation Sans" w:hAnsi="Arial" w:cs="Liberation Serif"/>
      <w:color w:val="2B4279"/>
      <w:kern w:val="2"/>
      <w:szCs w:val="24"/>
      <w:lang w:eastAsia="zh-CN" w:bidi="hi-IN"/>
    </w:rPr>
  </w:style>
  <w:style w:type="paragraph" w:customStyle="1" w:styleId="COLTOP">
    <w:name w:val="#COL_TOP"/>
    <w:pPr>
      <w:widowControl w:val="0"/>
      <w:suppressAutoHyphens/>
    </w:pPr>
    <w:rPr>
      <w:rFonts w:ascii="Arial" w:eastAsia="Courier New" w:hAnsi="Arial" w:cs="Liberation Sans"/>
      <w:kern w:val="2"/>
      <w:sz w:val="16"/>
      <w:szCs w:val="24"/>
      <w:lang w:eastAsia="zh-CN" w:bidi="hi-IN"/>
    </w:rPr>
  </w:style>
  <w:style w:type="paragraph" w:customStyle="1" w:styleId="57">
    <w:name w:val="Текст примечания5"/>
    <w:basedOn w:val="a"/>
    <w:rPr>
      <w:sz w:val="20"/>
      <w:szCs w:val="20"/>
    </w:rPr>
  </w:style>
  <w:style w:type="table" w:styleId="aff0">
    <w:name w:val="Table Grid"/>
    <w:basedOn w:val="a1"/>
    <w:uiPriority w:val="39"/>
    <w:rsid w:val="00452D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List Paragraph"/>
    <w:basedOn w:val="a"/>
    <w:uiPriority w:val="34"/>
    <w:qFormat/>
    <w:rsid w:val="00C93777"/>
    <w:pPr>
      <w:ind w:left="720"/>
      <w:contextualSpacing/>
    </w:pPr>
  </w:style>
  <w:style w:type="character" w:styleId="aff2">
    <w:name w:val="Placeholder Text"/>
    <w:basedOn w:val="a0"/>
    <w:uiPriority w:val="99"/>
    <w:semiHidden/>
    <w:rsid w:val="0059244A"/>
    <w:rPr>
      <w:color w:val="666666"/>
    </w:rPr>
  </w:style>
  <w:style w:type="paragraph" w:styleId="aff3">
    <w:name w:val="TOC Heading"/>
    <w:basedOn w:val="1"/>
    <w:next w:val="a"/>
    <w:uiPriority w:val="39"/>
    <w:unhideWhenUsed/>
    <w:qFormat/>
    <w:rsid w:val="00D031AC"/>
    <w:pPr>
      <w:keepLines/>
      <w:suppressAutoHyphens w:val="0"/>
      <w:spacing w:after="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  <w:lang w:eastAsia="ru-RU"/>
    </w:rPr>
  </w:style>
  <w:style w:type="character" w:styleId="aff4">
    <w:name w:val="annotation reference"/>
    <w:basedOn w:val="a0"/>
    <w:uiPriority w:val="99"/>
    <w:semiHidden/>
    <w:unhideWhenUsed/>
    <w:rsid w:val="00E923E8"/>
    <w:rPr>
      <w:sz w:val="16"/>
      <w:szCs w:val="16"/>
    </w:rPr>
  </w:style>
  <w:style w:type="paragraph" w:styleId="aff5">
    <w:name w:val="annotation text"/>
    <w:basedOn w:val="a"/>
    <w:link w:val="66"/>
    <w:uiPriority w:val="99"/>
    <w:semiHidden/>
    <w:unhideWhenUsed/>
    <w:rsid w:val="00E923E8"/>
    <w:pPr>
      <w:spacing w:line="240" w:lineRule="auto"/>
    </w:pPr>
    <w:rPr>
      <w:sz w:val="20"/>
      <w:szCs w:val="20"/>
    </w:rPr>
  </w:style>
  <w:style w:type="character" w:customStyle="1" w:styleId="66">
    <w:name w:val="Текст примечания Знак6"/>
    <w:basedOn w:val="a0"/>
    <w:link w:val="aff5"/>
    <w:uiPriority w:val="99"/>
    <w:semiHidden/>
    <w:rsid w:val="00E923E8"/>
    <w:rPr>
      <w:rFonts w:ascii="Arial" w:hAnsi="Arial" w:cs="Arial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26" Type="http://schemas.openxmlformats.org/officeDocument/2006/relationships/image" Target="media/image7.png"/><Relationship Id="rId39" Type="http://schemas.openxmlformats.org/officeDocument/2006/relationships/footer" Target="footer11.xml"/><Relationship Id="rId21" Type="http://schemas.openxmlformats.org/officeDocument/2006/relationships/image" Target="media/image2.png"/><Relationship Id="rId34" Type="http://schemas.openxmlformats.org/officeDocument/2006/relationships/header" Target="header10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yperlink" Target="kodeks://link/d?nd=1200110853" TargetMode="External"/><Relationship Id="rId29" Type="http://schemas.openxmlformats.org/officeDocument/2006/relationships/header" Target="header8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5.png"/><Relationship Id="rId32" Type="http://schemas.openxmlformats.org/officeDocument/2006/relationships/header" Target="header9.xml"/><Relationship Id="rId37" Type="http://schemas.openxmlformats.org/officeDocument/2006/relationships/footer" Target="footer10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4.png"/><Relationship Id="rId28" Type="http://schemas.openxmlformats.org/officeDocument/2006/relationships/header" Target="header7.xml"/><Relationship Id="rId36" Type="http://schemas.openxmlformats.org/officeDocument/2006/relationships/footer" Target="footer9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31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footer" Target="footer6.xml"/><Relationship Id="rId35" Type="http://schemas.openxmlformats.org/officeDocument/2006/relationships/header" Target="header1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image" Target="media/image6.png"/><Relationship Id="rId33" Type="http://schemas.openxmlformats.org/officeDocument/2006/relationships/footer" Target="footer8.xml"/><Relationship Id="rId38" Type="http://schemas.openxmlformats.org/officeDocument/2006/relationships/header" Target="header1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321FC-762B-406B-AE2D-81DE86AD2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3262</Words>
  <Characters>18595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ГОСТ 16971</vt:lpstr>
    </vt:vector>
  </TitlesOfParts>
  <Company>АСПМ</Company>
  <LinksUpToDate>false</LinksUpToDate>
  <CharactersWithSpaces>21814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16971</dc:title>
  <dc:subject/>
  <dc:creator>Сафронова Инесса Петровна</dc:creator>
  <cp:keywords/>
  <cp:lastModifiedBy>Дементьева Анна Геннадьевна</cp:lastModifiedBy>
  <cp:revision>7</cp:revision>
  <cp:lastPrinted>2024-09-13T08:49:00Z</cp:lastPrinted>
  <dcterms:created xsi:type="dcterms:W3CDTF">2025-10-03T09:47:00Z</dcterms:created>
  <dcterms:modified xsi:type="dcterms:W3CDTF">2025-10-05T10:45:00Z</dcterms:modified>
  <cp:category>Первая редакция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KSOProductBuildVer">
    <vt:lpwstr>1049-10.2.0.5996</vt:lpwstr>
  </property>
  <property fmtid="{D5CDD505-2E9C-101B-9397-08002B2CF9AE}" pid="4" name="LinksUpToDate">
    <vt:bool>false</vt:bool>
  </property>
  <property fmtid="{D5CDD505-2E9C-101B-9397-08002B2CF9AE}" pid="5" name="ScaleCrop">
    <vt:bool>false</vt:bool>
  </property>
  <property fmtid="{D5CDD505-2E9C-101B-9397-08002B2CF9AE}" pid="6" name="ShareDoc">
    <vt:bool>false</vt:bool>
  </property>
</Properties>
</file>