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D7A4F" w14:textId="77777777" w:rsidR="00224895" w:rsidRPr="00224895" w:rsidRDefault="00224895" w:rsidP="00520EEB">
      <w:pPr>
        <w:pStyle w:val="a6"/>
        <w:jc w:val="left"/>
        <w:rPr>
          <w:lang w:val="en-US"/>
        </w:rPr>
      </w:pPr>
    </w:p>
    <w:tbl>
      <w:tblPr>
        <w:tblW w:w="9356" w:type="dxa"/>
        <w:tblInd w:w="-34" w:type="dxa"/>
        <w:tblBorders>
          <w:top w:val="single" w:sz="36" w:space="0" w:color="auto"/>
          <w:bottom w:val="single" w:sz="24" w:space="0" w:color="auto"/>
          <w:insideH w:val="single" w:sz="18" w:space="0" w:color="auto"/>
        </w:tblBorders>
        <w:tblLayout w:type="fixed"/>
        <w:tblLook w:val="01E0" w:firstRow="1" w:lastRow="1" w:firstColumn="1" w:lastColumn="1" w:noHBand="0" w:noVBand="0"/>
      </w:tblPr>
      <w:tblGrid>
        <w:gridCol w:w="2127"/>
        <w:gridCol w:w="4502"/>
        <w:gridCol w:w="2727"/>
      </w:tblGrid>
      <w:tr w:rsidR="002B4607" w:rsidRPr="00DC4693" w14:paraId="089DF45C" w14:textId="77777777" w:rsidTr="00767676">
        <w:trPr>
          <w:trHeight w:val="1752"/>
        </w:trPr>
        <w:tc>
          <w:tcPr>
            <w:tcW w:w="9356" w:type="dxa"/>
            <w:gridSpan w:val="3"/>
            <w:tcBorders>
              <w:top w:val="single" w:sz="36" w:space="0" w:color="auto"/>
              <w:bottom w:val="single" w:sz="36" w:space="0" w:color="auto"/>
            </w:tcBorders>
            <w:vAlign w:val="center"/>
          </w:tcPr>
          <w:p w14:paraId="6DC81CD4" w14:textId="77777777" w:rsidR="002B4607" w:rsidRPr="0055155B" w:rsidRDefault="002B4607" w:rsidP="00767676">
            <w:pPr>
              <w:suppressAutoHyphens/>
              <w:spacing w:before="120" w:line="360" w:lineRule="auto"/>
              <w:jc w:val="center"/>
              <w:rPr>
                <w:rFonts w:ascii="Arial" w:hAnsi="Arial" w:cs="Arial"/>
                <w:b/>
                <w:sz w:val="20"/>
                <w:szCs w:val="20"/>
              </w:rPr>
            </w:pPr>
          </w:p>
          <w:p w14:paraId="3106F378" w14:textId="77777777" w:rsidR="002B4607" w:rsidRPr="00103A91" w:rsidRDefault="002B4607" w:rsidP="00767676">
            <w:pPr>
              <w:suppressAutoHyphens/>
              <w:spacing w:line="360" w:lineRule="auto"/>
              <w:jc w:val="center"/>
              <w:rPr>
                <w:rFonts w:ascii="Arial" w:hAnsi="Arial" w:cs="Arial"/>
                <w:b/>
                <w:sz w:val="20"/>
                <w:szCs w:val="20"/>
              </w:rPr>
            </w:pPr>
            <w:r w:rsidRPr="00103A91">
              <w:rPr>
                <w:rFonts w:ascii="Arial" w:hAnsi="Arial" w:cs="Arial"/>
                <w:b/>
                <w:sz w:val="20"/>
                <w:szCs w:val="20"/>
              </w:rPr>
              <w:t>ЕВРАЗИЙСКИЙ СОВЕТ ПО СТАНДАРТИЗАЦИИ, МЕТРОЛОГИИ И СЕРТИФИКАЦИИ</w:t>
            </w:r>
          </w:p>
          <w:p w14:paraId="72B6FF35" w14:textId="77777777" w:rsidR="002B4607" w:rsidRPr="003C19A3" w:rsidRDefault="002B4607" w:rsidP="00767676">
            <w:pPr>
              <w:suppressAutoHyphens/>
              <w:spacing w:line="360" w:lineRule="auto"/>
              <w:jc w:val="center"/>
              <w:rPr>
                <w:rFonts w:ascii="Arial" w:hAnsi="Arial" w:cs="Arial"/>
                <w:b/>
                <w:sz w:val="20"/>
                <w:szCs w:val="20"/>
                <w:lang w:val="en-US"/>
              </w:rPr>
            </w:pPr>
            <w:r w:rsidRPr="00103A91">
              <w:rPr>
                <w:rFonts w:ascii="Arial" w:hAnsi="Arial" w:cs="Arial"/>
                <w:b/>
                <w:sz w:val="20"/>
                <w:szCs w:val="20"/>
                <w:lang w:val="en-US"/>
              </w:rPr>
              <w:t>(</w:t>
            </w:r>
            <w:r w:rsidRPr="00103A91">
              <w:rPr>
                <w:rFonts w:ascii="Arial" w:hAnsi="Arial" w:cs="Arial"/>
                <w:b/>
                <w:sz w:val="20"/>
                <w:szCs w:val="20"/>
              </w:rPr>
              <w:t>ЕАСС</w:t>
            </w:r>
            <w:r w:rsidRPr="00103A91">
              <w:rPr>
                <w:rFonts w:ascii="Arial" w:hAnsi="Arial" w:cs="Arial"/>
                <w:b/>
                <w:sz w:val="20"/>
                <w:szCs w:val="20"/>
                <w:lang w:val="en-US"/>
              </w:rPr>
              <w:t>)</w:t>
            </w:r>
          </w:p>
          <w:p w14:paraId="7169926E" w14:textId="77777777" w:rsidR="002B4607" w:rsidRPr="003C19A3" w:rsidRDefault="002B4607" w:rsidP="00767676">
            <w:pPr>
              <w:suppressAutoHyphens/>
              <w:spacing w:line="360" w:lineRule="auto"/>
              <w:jc w:val="center"/>
              <w:rPr>
                <w:rFonts w:ascii="Arial" w:hAnsi="Arial" w:cs="Arial"/>
                <w:b/>
                <w:sz w:val="20"/>
                <w:szCs w:val="20"/>
                <w:lang w:val="en-US"/>
              </w:rPr>
            </w:pPr>
          </w:p>
          <w:p w14:paraId="7A2381AA" w14:textId="77777777" w:rsidR="002B4607" w:rsidRPr="00103A91" w:rsidRDefault="002B4607" w:rsidP="00767676">
            <w:pPr>
              <w:suppressAutoHyphens/>
              <w:spacing w:line="360" w:lineRule="auto"/>
              <w:jc w:val="center"/>
              <w:rPr>
                <w:rFonts w:ascii="Arial" w:hAnsi="Arial" w:cs="Arial"/>
                <w:b/>
                <w:sz w:val="20"/>
                <w:szCs w:val="20"/>
                <w:lang w:val="en-US"/>
              </w:rPr>
            </w:pPr>
            <w:r w:rsidRPr="00103A91">
              <w:rPr>
                <w:rFonts w:ascii="Arial" w:hAnsi="Arial" w:cs="Arial"/>
                <w:b/>
                <w:sz w:val="20"/>
                <w:szCs w:val="20"/>
                <w:lang w:val="en-US"/>
              </w:rPr>
              <w:t>EURO-ASIAN COUNCIL FOR STANDARDIZATION, METROLOGY AND CERTIFICATION</w:t>
            </w:r>
          </w:p>
          <w:p w14:paraId="3F3252C4" w14:textId="77777777" w:rsidR="002B4607" w:rsidRPr="00DC4693" w:rsidRDefault="002B4607" w:rsidP="00767676">
            <w:pPr>
              <w:suppressAutoHyphens/>
              <w:spacing w:line="360" w:lineRule="auto"/>
              <w:jc w:val="center"/>
              <w:rPr>
                <w:lang w:val="en-US"/>
              </w:rPr>
            </w:pPr>
            <w:r w:rsidRPr="00103A91">
              <w:rPr>
                <w:rFonts w:ascii="Arial" w:hAnsi="Arial" w:cs="Arial"/>
                <w:b/>
                <w:sz w:val="20"/>
                <w:szCs w:val="20"/>
                <w:lang w:val="en-US"/>
              </w:rPr>
              <w:t>(EASC)</w:t>
            </w:r>
          </w:p>
        </w:tc>
      </w:tr>
      <w:tr w:rsidR="002B4607" w:rsidRPr="00DC4693" w14:paraId="109CD746" w14:textId="77777777" w:rsidTr="00767676">
        <w:trPr>
          <w:trHeight w:val="2591"/>
        </w:trPr>
        <w:tc>
          <w:tcPr>
            <w:tcW w:w="2127" w:type="dxa"/>
            <w:tcBorders>
              <w:top w:val="single" w:sz="36" w:space="0" w:color="auto"/>
              <w:bottom w:val="single" w:sz="18" w:space="0" w:color="auto"/>
            </w:tcBorders>
            <w:vAlign w:val="center"/>
          </w:tcPr>
          <w:p w14:paraId="2EB42804" w14:textId="77777777" w:rsidR="002B4607" w:rsidRPr="00DC4693" w:rsidRDefault="003476E6" w:rsidP="00767676">
            <w:pPr>
              <w:suppressAutoHyphens/>
              <w:spacing w:line="360" w:lineRule="auto"/>
            </w:pPr>
            <w:r>
              <w:rPr>
                <w:noProof/>
              </w:rPr>
              <w:drawing>
                <wp:inline distT="0" distB="0" distL="0" distR="0" wp14:anchorId="6DDCA5D2" wp14:editId="44D24F91">
                  <wp:extent cx="1232535" cy="1200785"/>
                  <wp:effectExtent l="0" t="0" r="5715" b="0"/>
                  <wp:docPr id="1" name="Рисунок 1"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1200785"/>
                          </a:xfrm>
                          <a:prstGeom prst="rect">
                            <a:avLst/>
                          </a:prstGeom>
                          <a:noFill/>
                          <a:ln>
                            <a:noFill/>
                          </a:ln>
                        </pic:spPr>
                      </pic:pic>
                    </a:graphicData>
                  </a:graphic>
                </wp:inline>
              </w:drawing>
            </w:r>
          </w:p>
        </w:tc>
        <w:tc>
          <w:tcPr>
            <w:tcW w:w="4502" w:type="dxa"/>
            <w:tcBorders>
              <w:top w:val="single" w:sz="36" w:space="0" w:color="auto"/>
              <w:bottom w:val="single" w:sz="18" w:space="0" w:color="auto"/>
            </w:tcBorders>
            <w:vAlign w:val="center"/>
          </w:tcPr>
          <w:p w14:paraId="506FFCF1" w14:textId="77777777" w:rsidR="002B4607" w:rsidRPr="00103A91" w:rsidRDefault="002B4607" w:rsidP="00767676">
            <w:pPr>
              <w:suppressAutoHyphens/>
              <w:spacing w:line="360" w:lineRule="auto"/>
              <w:jc w:val="center"/>
              <w:rPr>
                <w:rFonts w:ascii="Arial" w:hAnsi="Arial" w:cs="Arial"/>
                <w:b/>
                <w:bCs/>
                <w:spacing w:val="54"/>
              </w:rPr>
            </w:pPr>
            <w:r w:rsidRPr="00103A91">
              <w:rPr>
                <w:rFonts w:ascii="Arial" w:hAnsi="Arial" w:cs="Arial"/>
                <w:b/>
                <w:bCs/>
                <w:spacing w:val="54"/>
              </w:rPr>
              <w:t>МЕЖГОСУДАРСТВЕННЫЙ</w:t>
            </w:r>
          </w:p>
          <w:p w14:paraId="73477B12" w14:textId="77777777" w:rsidR="002B4607" w:rsidRPr="00DC4693" w:rsidRDefault="002B4607" w:rsidP="00767676">
            <w:pPr>
              <w:suppressAutoHyphens/>
              <w:spacing w:line="360" w:lineRule="auto"/>
              <w:jc w:val="center"/>
              <w:rPr>
                <w:rFonts w:ascii="Arial" w:hAnsi="Arial" w:cs="Arial"/>
              </w:rPr>
            </w:pPr>
            <w:r w:rsidRPr="00103A91">
              <w:rPr>
                <w:rFonts w:ascii="Arial" w:hAnsi="Arial" w:cs="Arial"/>
                <w:b/>
                <w:bCs/>
                <w:spacing w:val="54"/>
              </w:rPr>
              <w:t>СТАНДАРТ</w:t>
            </w:r>
          </w:p>
        </w:tc>
        <w:tc>
          <w:tcPr>
            <w:tcW w:w="2727" w:type="dxa"/>
            <w:tcBorders>
              <w:top w:val="single" w:sz="36" w:space="0" w:color="auto"/>
              <w:bottom w:val="single" w:sz="18" w:space="0" w:color="auto"/>
            </w:tcBorders>
            <w:vAlign w:val="center"/>
          </w:tcPr>
          <w:p w14:paraId="1849535C" w14:textId="77777777" w:rsidR="002B4607" w:rsidRPr="00103A91" w:rsidRDefault="002B4607" w:rsidP="00767676">
            <w:pPr>
              <w:suppressAutoHyphens/>
              <w:spacing w:line="360" w:lineRule="auto"/>
              <w:ind w:firstLine="34"/>
              <w:jc w:val="center"/>
              <w:rPr>
                <w:rFonts w:ascii="Arial" w:hAnsi="Arial" w:cs="Arial"/>
                <w:b/>
                <w:sz w:val="20"/>
                <w:szCs w:val="20"/>
              </w:rPr>
            </w:pPr>
          </w:p>
          <w:p w14:paraId="500FA09A" w14:textId="481C7333" w:rsidR="002B4607" w:rsidRPr="00CA695D" w:rsidRDefault="002B4607" w:rsidP="00767676">
            <w:pPr>
              <w:suppressAutoHyphens/>
              <w:spacing w:line="360" w:lineRule="auto"/>
              <w:ind w:left="68" w:right="-108"/>
              <w:rPr>
                <w:rFonts w:ascii="Arial" w:hAnsi="Arial" w:cs="Arial"/>
                <w:b/>
                <w:sz w:val="36"/>
                <w:szCs w:val="36"/>
              </w:rPr>
            </w:pPr>
            <w:r w:rsidRPr="00CA695D">
              <w:rPr>
                <w:rFonts w:ascii="Arial" w:hAnsi="Arial" w:cs="Arial"/>
                <w:b/>
                <w:sz w:val="36"/>
                <w:szCs w:val="36"/>
              </w:rPr>
              <w:t>ГОСТ</w:t>
            </w:r>
            <w:r>
              <w:rPr>
                <w:rFonts w:ascii="Arial" w:hAnsi="Arial" w:cs="Arial"/>
                <w:b/>
                <w:sz w:val="36"/>
                <w:szCs w:val="36"/>
              </w:rPr>
              <w:t xml:space="preserve"> </w:t>
            </w:r>
            <w:r w:rsidR="00B515F5">
              <w:rPr>
                <w:rFonts w:ascii="Arial" w:hAnsi="Arial" w:cs="Arial"/>
                <w:b/>
                <w:sz w:val="36"/>
                <w:szCs w:val="36"/>
              </w:rPr>
              <w:t>9109</w:t>
            </w:r>
            <w:r w:rsidRPr="00CA695D">
              <w:rPr>
                <w:rFonts w:ascii="Arial" w:hAnsi="Arial" w:cs="Arial"/>
                <w:b/>
                <w:sz w:val="36"/>
                <w:szCs w:val="36"/>
              </w:rPr>
              <w:t>—</w:t>
            </w:r>
            <w:r>
              <w:rPr>
                <w:rFonts w:ascii="Arial" w:hAnsi="Arial" w:cs="Arial"/>
                <w:b/>
                <w:sz w:val="36"/>
                <w:szCs w:val="36"/>
              </w:rPr>
              <w:t>202</w:t>
            </w:r>
            <w:r w:rsidR="00B515F5">
              <w:rPr>
                <w:rFonts w:ascii="Arial" w:hAnsi="Arial" w:cs="Arial"/>
                <w:b/>
                <w:sz w:val="36"/>
                <w:szCs w:val="36"/>
              </w:rPr>
              <w:t>_</w:t>
            </w:r>
          </w:p>
          <w:p w14:paraId="029105EC" w14:textId="69F184E2" w:rsidR="002B4607" w:rsidRPr="00CA695D" w:rsidRDefault="002B4607" w:rsidP="009D725F">
            <w:pPr>
              <w:suppressAutoHyphens/>
              <w:spacing w:line="360" w:lineRule="auto"/>
              <w:ind w:left="68" w:right="-108"/>
              <w:rPr>
                <w:rFonts w:ascii="Arial" w:hAnsi="Arial" w:cs="Arial"/>
              </w:rPr>
            </w:pPr>
            <w:r>
              <w:rPr>
                <w:rFonts w:ascii="Arial" w:hAnsi="Arial" w:cs="Arial"/>
                <w:i/>
                <w:sz w:val="28"/>
                <w:szCs w:val="28"/>
              </w:rPr>
              <w:t>(</w:t>
            </w:r>
            <w:r w:rsidRPr="00160708">
              <w:rPr>
                <w:rFonts w:ascii="Arial" w:hAnsi="Arial" w:cs="Arial"/>
                <w:i/>
                <w:sz w:val="28"/>
                <w:szCs w:val="28"/>
              </w:rPr>
              <w:t xml:space="preserve">Проект, </w:t>
            </w:r>
            <w:r w:rsidRPr="00160708">
              <w:rPr>
                <w:rFonts w:ascii="Arial" w:hAnsi="Arial" w:cs="Arial"/>
                <w:i/>
                <w:sz w:val="28"/>
                <w:szCs w:val="28"/>
                <w:lang w:val="en-US"/>
              </w:rPr>
              <w:t>RU</w:t>
            </w:r>
            <w:r w:rsidRPr="00160708">
              <w:rPr>
                <w:rFonts w:ascii="Arial" w:hAnsi="Arial" w:cs="Arial"/>
                <w:i/>
                <w:sz w:val="28"/>
                <w:szCs w:val="28"/>
              </w:rPr>
              <w:t>,</w:t>
            </w:r>
            <w:r>
              <w:rPr>
                <w:rFonts w:ascii="Arial" w:hAnsi="Arial" w:cs="Arial"/>
                <w:i/>
                <w:sz w:val="28"/>
                <w:szCs w:val="28"/>
              </w:rPr>
              <w:t xml:space="preserve"> </w:t>
            </w:r>
            <w:r w:rsidR="009D725F">
              <w:rPr>
                <w:rFonts w:ascii="Arial" w:hAnsi="Arial" w:cs="Arial"/>
                <w:i/>
                <w:sz w:val="28"/>
                <w:szCs w:val="28"/>
              </w:rPr>
              <w:t>окончательная</w:t>
            </w:r>
            <w:r w:rsidRPr="00160708">
              <w:rPr>
                <w:rFonts w:ascii="Arial" w:hAnsi="Arial" w:cs="Arial"/>
                <w:i/>
                <w:sz w:val="28"/>
                <w:szCs w:val="28"/>
              </w:rPr>
              <w:t xml:space="preserve"> </w:t>
            </w:r>
            <w:r>
              <w:rPr>
                <w:rFonts w:ascii="Arial" w:hAnsi="Arial" w:cs="Arial"/>
                <w:i/>
                <w:sz w:val="28"/>
                <w:szCs w:val="28"/>
              </w:rPr>
              <w:t>редакц</w:t>
            </w:r>
            <w:r w:rsidRPr="00160708">
              <w:rPr>
                <w:rFonts w:ascii="Arial" w:hAnsi="Arial" w:cs="Arial"/>
                <w:i/>
                <w:sz w:val="28"/>
                <w:szCs w:val="28"/>
              </w:rPr>
              <w:t>ия</w:t>
            </w:r>
            <w:r>
              <w:rPr>
                <w:rFonts w:ascii="Arial" w:hAnsi="Arial" w:cs="Arial"/>
                <w:i/>
                <w:sz w:val="28"/>
                <w:szCs w:val="28"/>
              </w:rPr>
              <w:t>)</w:t>
            </w:r>
          </w:p>
        </w:tc>
      </w:tr>
    </w:tbl>
    <w:p w14:paraId="6BFB562C" w14:textId="77777777" w:rsidR="002B4607" w:rsidRDefault="002B4607" w:rsidP="002B4607">
      <w:pPr>
        <w:pStyle w:val="a6"/>
        <w:jc w:val="center"/>
        <w:rPr>
          <w:rStyle w:val="11"/>
          <w:color w:val="000000"/>
          <w:sz w:val="24"/>
          <w:szCs w:val="24"/>
        </w:rPr>
      </w:pPr>
    </w:p>
    <w:p w14:paraId="2425BA3E" w14:textId="77777777" w:rsidR="002B4607" w:rsidRDefault="002B4607" w:rsidP="002B4607">
      <w:pPr>
        <w:pStyle w:val="a6"/>
        <w:jc w:val="center"/>
        <w:rPr>
          <w:rStyle w:val="11"/>
          <w:color w:val="000000"/>
          <w:sz w:val="24"/>
          <w:szCs w:val="24"/>
        </w:rPr>
      </w:pPr>
    </w:p>
    <w:p w14:paraId="5666917F" w14:textId="77777777" w:rsidR="002B4607" w:rsidRDefault="002B4607" w:rsidP="002B4607">
      <w:pPr>
        <w:pStyle w:val="a6"/>
        <w:jc w:val="center"/>
        <w:rPr>
          <w:rStyle w:val="11"/>
          <w:color w:val="000000"/>
          <w:sz w:val="24"/>
          <w:szCs w:val="24"/>
        </w:rPr>
      </w:pPr>
    </w:p>
    <w:p w14:paraId="37E89F16" w14:textId="77777777" w:rsidR="002B4607" w:rsidRPr="00A91C59" w:rsidRDefault="002B4607" w:rsidP="002B4607">
      <w:pPr>
        <w:pStyle w:val="a6"/>
        <w:jc w:val="center"/>
        <w:rPr>
          <w:rStyle w:val="11"/>
          <w:color w:val="000000"/>
          <w:sz w:val="24"/>
          <w:szCs w:val="24"/>
        </w:rPr>
      </w:pPr>
    </w:p>
    <w:p w14:paraId="722BE2AF" w14:textId="77777777" w:rsidR="002B4607" w:rsidRDefault="002B4607" w:rsidP="002B4607">
      <w:pPr>
        <w:pStyle w:val="a6"/>
        <w:jc w:val="center"/>
        <w:rPr>
          <w:rStyle w:val="11"/>
          <w:color w:val="000000"/>
          <w:sz w:val="24"/>
          <w:szCs w:val="24"/>
        </w:rPr>
      </w:pPr>
    </w:p>
    <w:p w14:paraId="18A44FA8" w14:textId="7ABAF26B" w:rsidR="002B4607" w:rsidRPr="00A27F18" w:rsidRDefault="00D25577" w:rsidP="002B4607">
      <w:pPr>
        <w:pStyle w:val="a6"/>
        <w:spacing w:line="360" w:lineRule="auto"/>
        <w:jc w:val="center"/>
        <w:rPr>
          <w:rStyle w:val="11"/>
          <w:b/>
          <w:color w:val="000000"/>
          <w:sz w:val="48"/>
          <w:szCs w:val="48"/>
        </w:rPr>
      </w:pPr>
      <w:r>
        <w:rPr>
          <w:rStyle w:val="11"/>
          <w:b/>
          <w:color w:val="000000"/>
          <w:sz w:val="48"/>
          <w:szCs w:val="48"/>
        </w:rPr>
        <w:t>ГРУНТОВК</w:t>
      </w:r>
      <w:r w:rsidR="00B515F5">
        <w:rPr>
          <w:rStyle w:val="11"/>
          <w:b/>
          <w:color w:val="000000"/>
          <w:sz w:val="48"/>
          <w:szCs w:val="48"/>
        </w:rPr>
        <w:t>И</w:t>
      </w:r>
      <w:r w:rsidR="003407C3">
        <w:rPr>
          <w:rStyle w:val="11"/>
          <w:b/>
          <w:color w:val="000000"/>
          <w:sz w:val="48"/>
          <w:szCs w:val="48"/>
        </w:rPr>
        <w:t xml:space="preserve"> Ф</w:t>
      </w:r>
      <w:r>
        <w:rPr>
          <w:rStyle w:val="11"/>
          <w:b/>
          <w:color w:val="000000"/>
          <w:sz w:val="48"/>
          <w:szCs w:val="48"/>
        </w:rPr>
        <w:t>Л-0</w:t>
      </w:r>
      <w:r w:rsidR="00B515F5">
        <w:rPr>
          <w:rStyle w:val="11"/>
          <w:b/>
          <w:color w:val="000000"/>
          <w:sz w:val="48"/>
          <w:szCs w:val="48"/>
        </w:rPr>
        <w:t>3К и ФЛ-03Ж</w:t>
      </w:r>
    </w:p>
    <w:p w14:paraId="7290B213" w14:textId="77777777" w:rsidR="002B4607" w:rsidRPr="00103A91" w:rsidRDefault="002B4607" w:rsidP="002B4607">
      <w:pPr>
        <w:pStyle w:val="a6"/>
        <w:spacing w:line="360" w:lineRule="auto"/>
        <w:jc w:val="center"/>
        <w:rPr>
          <w:b/>
          <w:sz w:val="36"/>
          <w:szCs w:val="36"/>
        </w:rPr>
      </w:pPr>
      <w:r w:rsidRPr="00103A91">
        <w:rPr>
          <w:rStyle w:val="11"/>
          <w:b/>
          <w:color w:val="000000"/>
          <w:sz w:val="36"/>
          <w:szCs w:val="36"/>
        </w:rPr>
        <w:t>Технические условия</w:t>
      </w:r>
    </w:p>
    <w:p w14:paraId="340C7F22" w14:textId="77777777" w:rsidR="002B4607" w:rsidRPr="00441A7A" w:rsidRDefault="002B4607" w:rsidP="002B4607">
      <w:pPr>
        <w:pStyle w:val="a6"/>
        <w:jc w:val="center"/>
        <w:rPr>
          <w:rStyle w:val="21"/>
          <w:color w:val="000000"/>
          <w:sz w:val="24"/>
          <w:szCs w:val="24"/>
        </w:rPr>
      </w:pPr>
    </w:p>
    <w:p w14:paraId="5E761B7C" w14:textId="77777777" w:rsidR="002B4607" w:rsidRPr="00441A7A" w:rsidRDefault="002B4607" w:rsidP="002B4607">
      <w:pPr>
        <w:pStyle w:val="a6"/>
        <w:jc w:val="center"/>
        <w:rPr>
          <w:rStyle w:val="21"/>
          <w:color w:val="000000"/>
          <w:sz w:val="24"/>
          <w:szCs w:val="24"/>
        </w:rPr>
      </w:pPr>
    </w:p>
    <w:p w14:paraId="74093F9B" w14:textId="77777777" w:rsidR="002B4607" w:rsidRPr="00441A7A" w:rsidRDefault="002B4607" w:rsidP="002B4607">
      <w:pPr>
        <w:pStyle w:val="a6"/>
        <w:jc w:val="center"/>
        <w:rPr>
          <w:rStyle w:val="21"/>
          <w:color w:val="000000"/>
          <w:sz w:val="24"/>
          <w:szCs w:val="24"/>
        </w:rPr>
      </w:pPr>
    </w:p>
    <w:p w14:paraId="21DA1C2A" w14:textId="77777777" w:rsidR="002B4607" w:rsidRPr="00441A7A" w:rsidRDefault="002B4607" w:rsidP="002B4607">
      <w:pPr>
        <w:pStyle w:val="a6"/>
        <w:jc w:val="center"/>
        <w:rPr>
          <w:rStyle w:val="21"/>
          <w:color w:val="000000"/>
          <w:sz w:val="24"/>
          <w:szCs w:val="24"/>
        </w:rPr>
      </w:pPr>
    </w:p>
    <w:p w14:paraId="47773EAA" w14:textId="77777777" w:rsidR="002B4607" w:rsidRPr="00441A7A" w:rsidRDefault="002B4607" w:rsidP="002B4607">
      <w:pPr>
        <w:pStyle w:val="a6"/>
        <w:jc w:val="center"/>
        <w:rPr>
          <w:rStyle w:val="21"/>
          <w:color w:val="000000"/>
          <w:sz w:val="24"/>
          <w:szCs w:val="24"/>
        </w:rPr>
      </w:pPr>
    </w:p>
    <w:p w14:paraId="44ABDD91" w14:textId="77777777" w:rsidR="002B4607" w:rsidRPr="006E78AB" w:rsidRDefault="002B4607" w:rsidP="002B4607">
      <w:pPr>
        <w:pStyle w:val="a6"/>
        <w:jc w:val="center"/>
        <w:rPr>
          <w:rFonts w:ascii="Arial" w:hAnsi="Arial" w:cs="Arial"/>
          <w:sz w:val="24"/>
          <w:szCs w:val="24"/>
          <w:shd w:val="clear" w:color="auto" w:fill="FFFFFF"/>
        </w:rPr>
      </w:pPr>
      <w:r w:rsidRPr="006E78AB">
        <w:rPr>
          <w:rFonts w:ascii="Arial" w:hAnsi="Arial" w:cs="Arial"/>
          <w:b/>
          <w:sz w:val="24"/>
          <w:szCs w:val="24"/>
        </w:rPr>
        <w:t>Настоящий проект стандарта не подлежит применению до его принятия</w:t>
      </w:r>
    </w:p>
    <w:p w14:paraId="105FED67" w14:textId="77777777" w:rsidR="002B4607" w:rsidRPr="00103A91" w:rsidRDefault="002B4607" w:rsidP="002B4607">
      <w:pPr>
        <w:pStyle w:val="a6"/>
        <w:jc w:val="center"/>
        <w:rPr>
          <w:rFonts w:ascii="Arial" w:hAnsi="Arial" w:cs="Arial"/>
          <w:b/>
          <w:sz w:val="20"/>
          <w:szCs w:val="20"/>
        </w:rPr>
      </w:pPr>
    </w:p>
    <w:p w14:paraId="4B234735" w14:textId="77777777" w:rsidR="002B4607" w:rsidRDefault="002B4607" w:rsidP="002B4607">
      <w:pPr>
        <w:pStyle w:val="a6"/>
        <w:jc w:val="center"/>
        <w:rPr>
          <w:rFonts w:ascii="Arial" w:hAnsi="Arial" w:cs="Arial"/>
          <w:b/>
          <w:sz w:val="20"/>
          <w:szCs w:val="20"/>
        </w:rPr>
      </w:pPr>
    </w:p>
    <w:p w14:paraId="236F9E56" w14:textId="77777777" w:rsidR="002B4607" w:rsidRDefault="002B4607" w:rsidP="002B4607">
      <w:pPr>
        <w:pStyle w:val="a6"/>
        <w:jc w:val="center"/>
        <w:rPr>
          <w:rFonts w:ascii="Arial" w:hAnsi="Arial" w:cs="Arial"/>
          <w:b/>
          <w:sz w:val="20"/>
          <w:szCs w:val="20"/>
        </w:rPr>
      </w:pPr>
    </w:p>
    <w:p w14:paraId="0C1A1A2B" w14:textId="77777777" w:rsidR="002B4607" w:rsidRDefault="002B4607" w:rsidP="002B4607">
      <w:pPr>
        <w:pStyle w:val="a6"/>
        <w:jc w:val="center"/>
        <w:rPr>
          <w:rFonts w:ascii="Arial" w:hAnsi="Arial" w:cs="Arial"/>
          <w:b/>
          <w:sz w:val="20"/>
          <w:szCs w:val="20"/>
        </w:rPr>
      </w:pPr>
    </w:p>
    <w:p w14:paraId="606A9DB0" w14:textId="77777777" w:rsidR="002B4607" w:rsidRDefault="002B4607" w:rsidP="002B4607">
      <w:pPr>
        <w:pStyle w:val="a6"/>
        <w:jc w:val="center"/>
        <w:rPr>
          <w:rFonts w:ascii="Arial" w:hAnsi="Arial" w:cs="Arial"/>
          <w:b/>
          <w:sz w:val="20"/>
          <w:szCs w:val="20"/>
        </w:rPr>
      </w:pPr>
    </w:p>
    <w:p w14:paraId="7530605F" w14:textId="77777777" w:rsidR="002B4607" w:rsidRDefault="002B4607" w:rsidP="002B4607">
      <w:pPr>
        <w:pStyle w:val="a6"/>
        <w:jc w:val="center"/>
        <w:rPr>
          <w:rFonts w:ascii="Arial" w:hAnsi="Arial" w:cs="Arial"/>
          <w:b/>
          <w:sz w:val="20"/>
          <w:szCs w:val="20"/>
        </w:rPr>
      </w:pPr>
    </w:p>
    <w:p w14:paraId="5BEE0AE1" w14:textId="77777777" w:rsidR="002B4607" w:rsidRDefault="002B4607" w:rsidP="002B4607">
      <w:pPr>
        <w:pStyle w:val="a6"/>
        <w:jc w:val="center"/>
        <w:rPr>
          <w:rFonts w:ascii="Arial" w:hAnsi="Arial" w:cs="Arial"/>
          <w:b/>
          <w:sz w:val="20"/>
          <w:szCs w:val="20"/>
        </w:rPr>
      </w:pPr>
    </w:p>
    <w:p w14:paraId="56244901" w14:textId="77777777" w:rsidR="002B4607" w:rsidRDefault="002B4607" w:rsidP="002B4607">
      <w:pPr>
        <w:pStyle w:val="a6"/>
        <w:jc w:val="center"/>
        <w:rPr>
          <w:rFonts w:ascii="Arial" w:hAnsi="Arial" w:cs="Arial"/>
          <w:b/>
          <w:sz w:val="20"/>
          <w:szCs w:val="20"/>
        </w:rPr>
      </w:pPr>
    </w:p>
    <w:p w14:paraId="4911A173" w14:textId="77777777" w:rsidR="002B4607" w:rsidRDefault="002B4607" w:rsidP="002B4607">
      <w:pPr>
        <w:pStyle w:val="a6"/>
        <w:jc w:val="center"/>
        <w:rPr>
          <w:rFonts w:ascii="Arial" w:hAnsi="Arial" w:cs="Arial"/>
          <w:b/>
          <w:sz w:val="20"/>
          <w:szCs w:val="20"/>
        </w:rPr>
      </w:pPr>
    </w:p>
    <w:p w14:paraId="446B9CCF" w14:textId="77777777" w:rsidR="002B4607" w:rsidRDefault="002B4607" w:rsidP="002B4607">
      <w:pPr>
        <w:pStyle w:val="a6"/>
        <w:jc w:val="center"/>
        <w:rPr>
          <w:rFonts w:ascii="Arial" w:hAnsi="Arial" w:cs="Arial"/>
          <w:b/>
          <w:sz w:val="20"/>
          <w:szCs w:val="20"/>
        </w:rPr>
      </w:pPr>
    </w:p>
    <w:p w14:paraId="6F6B777B" w14:textId="77777777" w:rsidR="002B4607" w:rsidRPr="006E78AB" w:rsidRDefault="002B4607" w:rsidP="002B4607">
      <w:pPr>
        <w:jc w:val="center"/>
        <w:rPr>
          <w:b/>
        </w:rPr>
      </w:pPr>
      <w:r w:rsidRPr="006E78AB">
        <w:rPr>
          <w:rFonts w:ascii="Arial" w:hAnsi="Arial" w:cs="Arial"/>
          <w:b/>
          <w:color w:val="00000A"/>
        </w:rPr>
        <w:t>Минск</w:t>
      </w:r>
    </w:p>
    <w:p w14:paraId="08D39210" w14:textId="77777777" w:rsidR="002B4607" w:rsidRPr="006E78AB" w:rsidRDefault="002B4607" w:rsidP="002B4607">
      <w:pPr>
        <w:jc w:val="center"/>
        <w:rPr>
          <w:b/>
        </w:rPr>
      </w:pPr>
      <w:r w:rsidRPr="006E78AB">
        <w:rPr>
          <w:rFonts w:ascii="Arial" w:hAnsi="Arial" w:cs="Arial"/>
          <w:b/>
          <w:color w:val="00000A"/>
        </w:rPr>
        <w:t>Евразийский совет по стандартизации, метрологии и сертификации</w:t>
      </w:r>
    </w:p>
    <w:p w14:paraId="37972457" w14:textId="77777777" w:rsidR="002B4607" w:rsidRPr="006E78AB" w:rsidRDefault="002B4607" w:rsidP="002B4607">
      <w:pPr>
        <w:jc w:val="center"/>
        <w:rPr>
          <w:rFonts w:ascii="Arial" w:hAnsi="Arial" w:cs="Arial"/>
          <w:b/>
          <w:color w:val="00000A"/>
        </w:rPr>
      </w:pPr>
      <w:r w:rsidRPr="006E78AB">
        <w:rPr>
          <w:rFonts w:ascii="Arial" w:hAnsi="Arial" w:cs="Arial"/>
          <w:b/>
          <w:color w:val="00000A"/>
        </w:rPr>
        <w:t>202</w:t>
      </w:r>
      <w:r>
        <w:rPr>
          <w:rFonts w:ascii="Arial" w:hAnsi="Arial" w:cs="Arial"/>
          <w:b/>
          <w:color w:val="00000A"/>
        </w:rPr>
        <w:t>_</w:t>
      </w:r>
    </w:p>
    <w:p w14:paraId="3C59DDBF" w14:textId="77777777" w:rsidR="002B4607" w:rsidRDefault="002B4607" w:rsidP="002B4607">
      <w:pPr>
        <w:jc w:val="center"/>
        <w:rPr>
          <w:rFonts w:ascii="Arial" w:hAnsi="Arial" w:cs="Arial"/>
          <w:b/>
        </w:rPr>
      </w:pPr>
      <w:r>
        <w:rPr>
          <w:rFonts w:ascii="Arial" w:hAnsi="Arial" w:cs="Arial"/>
          <w:color w:val="00000A"/>
          <w:sz w:val="20"/>
          <w:szCs w:val="20"/>
        </w:rPr>
        <w:br w:type="page"/>
      </w:r>
      <w:r w:rsidRPr="008605D6">
        <w:rPr>
          <w:rFonts w:ascii="Arial" w:hAnsi="Arial" w:cs="Arial"/>
          <w:b/>
        </w:rPr>
        <w:lastRenderedPageBreak/>
        <w:t>Предисловие</w:t>
      </w:r>
    </w:p>
    <w:p w14:paraId="5E9CAE71" w14:textId="77777777" w:rsidR="002B4607" w:rsidRDefault="002B4607" w:rsidP="002B4607">
      <w:pPr>
        <w:pStyle w:val="a6"/>
        <w:spacing w:line="360" w:lineRule="auto"/>
        <w:ind w:firstLine="709"/>
        <w:jc w:val="center"/>
        <w:rPr>
          <w:rFonts w:ascii="Arial" w:hAnsi="Arial" w:cs="Arial"/>
          <w:b/>
          <w:sz w:val="24"/>
          <w:szCs w:val="24"/>
        </w:rPr>
      </w:pPr>
    </w:p>
    <w:p w14:paraId="3BDD1EE2" w14:textId="77777777" w:rsidR="002B4607" w:rsidRPr="008605D6"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Евразийский совет по стандартизации, метрологии и сертификации (EACC)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EACC национальных органов по стандартизации других государств.</w:t>
      </w:r>
    </w:p>
    <w:p w14:paraId="2CF6AB48" w14:textId="77777777" w:rsidR="002B4607" w:rsidRPr="001862CD"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 xml:space="preserve">Цели, основные принципы и </w:t>
      </w:r>
      <w:r>
        <w:rPr>
          <w:rFonts w:ascii="Arial" w:hAnsi="Arial" w:cs="Arial"/>
          <w:sz w:val="24"/>
          <w:szCs w:val="24"/>
        </w:rPr>
        <w:t xml:space="preserve">общие правила проведения работ по </w:t>
      </w:r>
      <w:r w:rsidRPr="008605D6">
        <w:rPr>
          <w:rFonts w:ascii="Arial" w:hAnsi="Arial" w:cs="Arial"/>
          <w:sz w:val="24"/>
          <w:szCs w:val="24"/>
        </w:rPr>
        <w:t>межгосударствен</w:t>
      </w:r>
      <w:r>
        <w:rPr>
          <w:rFonts w:ascii="Arial" w:hAnsi="Arial" w:cs="Arial"/>
          <w:sz w:val="24"/>
          <w:szCs w:val="24"/>
        </w:rPr>
        <w:t xml:space="preserve">ной стандартизации установлены </w:t>
      </w:r>
      <w:r w:rsidRPr="008605D6">
        <w:rPr>
          <w:rFonts w:ascii="Arial" w:hAnsi="Arial" w:cs="Arial"/>
          <w:sz w:val="24"/>
          <w:szCs w:val="24"/>
        </w:rPr>
        <w:t>ГОСТ 1.0 «Межгосударственная</w:t>
      </w:r>
      <w:r>
        <w:rPr>
          <w:rFonts w:ascii="Arial" w:hAnsi="Arial" w:cs="Arial"/>
          <w:sz w:val="24"/>
          <w:szCs w:val="24"/>
        </w:rPr>
        <w:t xml:space="preserve"> </w:t>
      </w:r>
      <w:r w:rsidRPr="008605D6">
        <w:rPr>
          <w:rFonts w:ascii="Arial" w:hAnsi="Arial" w:cs="Arial"/>
          <w:sz w:val="24"/>
          <w:szCs w:val="24"/>
        </w:rPr>
        <w:t xml:space="preserve"> система</w:t>
      </w:r>
      <w:r>
        <w:rPr>
          <w:rFonts w:ascii="Arial" w:hAnsi="Arial" w:cs="Arial"/>
          <w:sz w:val="24"/>
          <w:szCs w:val="24"/>
        </w:rPr>
        <w:t xml:space="preserve"> </w:t>
      </w:r>
      <w:r w:rsidRPr="008605D6">
        <w:rPr>
          <w:rFonts w:ascii="Arial" w:hAnsi="Arial" w:cs="Arial"/>
          <w:sz w:val="24"/>
          <w:szCs w:val="24"/>
        </w:rPr>
        <w:t xml:space="preserve">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E15A135" w14:textId="77777777" w:rsidR="002B4607" w:rsidRPr="001434DF" w:rsidRDefault="002B4607" w:rsidP="002B4607">
      <w:pPr>
        <w:pStyle w:val="a6"/>
        <w:spacing w:line="360" w:lineRule="auto"/>
        <w:ind w:firstLine="709"/>
        <w:jc w:val="left"/>
        <w:rPr>
          <w:rFonts w:ascii="Arial" w:hAnsi="Arial" w:cs="Arial"/>
          <w:sz w:val="24"/>
          <w:szCs w:val="24"/>
          <w:highlight w:val="yellow"/>
        </w:rPr>
      </w:pPr>
    </w:p>
    <w:p w14:paraId="6ED61CA2" w14:textId="77777777" w:rsidR="002B4607" w:rsidRPr="00BA6246" w:rsidRDefault="002B4607" w:rsidP="002B4607">
      <w:pPr>
        <w:pStyle w:val="a6"/>
        <w:spacing w:line="360" w:lineRule="auto"/>
        <w:ind w:firstLine="709"/>
        <w:jc w:val="left"/>
        <w:rPr>
          <w:rFonts w:ascii="Arial" w:hAnsi="Arial" w:cs="Arial"/>
          <w:b/>
          <w:sz w:val="24"/>
          <w:szCs w:val="24"/>
        </w:rPr>
      </w:pPr>
      <w:r w:rsidRPr="00BA6246">
        <w:rPr>
          <w:rFonts w:ascii="Arial" w:hAnsi="Arial" w:cs="Arial"/>
          <w:b/>
          <w:sz w:val="24"/>
          <w:szCs w:val="24"/>
        </w:rPr>
        <w:t>Сведения о стандарте</w:t>
      </w:r>
    </w:p>
    <w:p w14:paraId="27155D67" w14:textId="77777777" w:rsidR="002B4607" w:rsidRPr="001434DF" w:rsidRDefault="002B4607" w:rsidP="002B4607">
      <w:pPr>
        <w:pStyle w:val="a6"/>
        <w:spacing w:line="360" w:lineRule="auto"/>
        <w:ind w:firstLine="709"/>
        <w:jc w:val="left"/>
        <w:rPr>
          <w:rFonts w:ascii="Arial" w:hAnsi="Arial" w:cs="Arial"/>
          <w:sz w:val="24"/>
          <w:szCs w:val="24"/>
          <w:highlight w:val="yellow"/>
        </w:rPr>
      </w:pPr>
    </w:p>
    <w:p w14:paraId="79ACF748" w14:textId="77777777" w:rsidR="002B4607"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 xml:space="preserve">1 </w:t>
      </w:r>
      <w:r>
        <w:rPr>
          <w:rFonts w:ascii="Arial" w:hAnsi="Arial" w:cs="Arial"/>
          <w:sz w:val="24"/>
          <w:szCs w:val="24"/>
        </w:rPr>
        <w:t xml:space="preserve">РАЗРАБОТАН </w:t>
      </w:r>
      <w:r w:rsidR="00D25577">
        <w:rPr>
          <w:rFonts w:ascii="Arial" w:hAnsi="Arial" w:cs="Arial"/>
          <w:sz w:val="24"/>
          <w:szCs w:val="24"/>
        </w:rPr>
        <w:t>Ассоциацией производителей лакокрасочных материалов «Союзкраска» (Ассоциация «Союзкраска»)</w:t>
      </w:r>
    </w:p>
    <w:p w14:paraId="7B976E34" w14:textId="77777777" w:rsidR="002B4607" w:rsidRPr="008605D6" w:rsidRDefault="002B4607" w:rsidP="002B4607">
      <w:pPr>
        <w:pStyle w:val="a6"/>
        <w:spacing w:line="360" w:lineRule="auto"/>
        <w:ind w:firstLine="709"/>
        <w:jc w:val="both"/>
        <w:rPr>
          <w:rFonts w:ascii="Arial" w:hAnsi="Arial" w:cs="Arial"/>
          <w:sz w:val="24"/>
          <w:szCs w:val="24"/>
        </w:rPr>
      </w:pPr>
      <w:r w:rsidRPr="008605D6">
        <w:rPr>
          <w:rFonts w:ascii="Arial" w:hAnsi="Arial" w:cs="Arial"/>
          <w:sz w:val="24"/>
          <w:szCs w:val="24"/>
        </w:rPr>
        <w:t xml:space="preserve">2 ВНЕСЕН </w:t>
      </w:r>
      <w:r>
        <w:rPr>
          <w:rFonts w:ascii="Arial" w:hAnsi="Arial" w:cs="Arial"/>
          <w:sz w:val="24"/>
          <w:szCs w:val="24"/>
        </w:rPr>
        <w:t>Межгосударственным техническим комитетом по стандартизации МТК 195 «Материалы и покрытия лакокрасочные»</w:t>
      </w:r>
    </w:p>
    <w:p w14:paraId="7B6BB434" w14:textId="77777777" w:rsidR="002B4607" w:rsidRPr="003F09BB" w:rsidRDefault="002B4607" w:rsidP="002B4607">
      <w:pPr>
        <w:pStyle w:val="a6"/>
        <w:spacing w:line="360" w:lineRule="auto"/>
        <w:ind w:firstLine="709"/>
        <w:jc w:val="both"/>
        <w:rPr>
          <w:rFonts w:ascii="Arial" w:hAnsi="Arial" w:cs="Arial"/>
          <w:sz w:val="10"/>
          <w:szCs w:val="10"/>
        </w:rPr>
      </w:pPr>
      <w:r w:rsidRPr="008605D6">
        <w:rPr>
          <w:rStyle w:val="21"/>
          <w:sz w:val="24"/>
          <w:szCs w:val="24"/>
        </w:rPr>
        <w:t xml:space="preserve">3 </w:t>
      </w:r>
      <w:r w:rsidRPr="008605D6">
        <w:rPr>
          <w:rFonts w:ascii="Arial" w:hAnsi="Arial" w:cs="Arial"/>
          <w:sz w:val="24"/>
          <w:szCs w:val="24"/>
        </w:rPr>
        <w:t xml:space="preserve">ПРИНЯТ </w:t>
      </w:r>
      <w:r w:rsidRPr="003F09BB">
        <w:rPr>
          <w:rFonts w:ascii="Arial" w:hAnsi="Arial" w:cs="Arial"/>
          <w:sz w:val="24"/>
          <w:szCs w:val="24"/>
          <w:shd w:val="clear" w:color="auto" w:fill="FFFFFF"/>
        </w:rPr>
        <w:t xml:space="preserve">Евразийским советом по стандартизации, метрологии и сертификации  (протокол  от                  </w:t>
      </w:r>
      <w:r>
        <w:rPr>
          <w:rFonts w:ascii="Arial" w:hAnsi="Arial" w:cs="Arial"/>
          <w:sz w:val="24"/>
          <w:szCs w:val="24"/>
          <w:shd w:val="clear" w:color="auto" w:fill="FFFFFF"/>
        </w:rPr>
        <w:t xml:space="preserve">  </w:t>
      </w:r>
      <w:r w:rsidRPr="003F09BB">
        <w:rPr>
          <w:rFonts w:ascii="Arial" w:hAnsi="Arial" w:cs="Arial"/>
          <w:sz w:val="24"/>
          <w:szCs w:val="24"/>
          <w:shd w:val="clear" w:color="auto" w:fill="FFFFFF"/>
        </w:rPr>
        <w:t xml:space="preserve">         202</w:t>
      </w:r>
      <w:r>
        <w:rPr>
          <w:rFonts w:ascii="Arial" w:hAnsi="Arial" w:cs="Arial"/>
          <w:sz w:val="24"/>
          <w:szCs w:val="24"/>
          <w:shd w:val="clear" w:color="auto" w:fill="FFFFFF"/>
        </w:rPr>
        <w:t>_</w:t>
      </w:r>
      <w:r w:rsidRPr="003F09BB">
        <w:rPr>
          <w:rFonts w:ascii="Arial" w:hAnsi="Arial" w:cs="Arial"/>
          <w:sz w:val="24"/>
          <w:szCs w:val="24"/>
          <w:shd w:val="clear" w:color="auto" w:fill="FFFFFF"/>
        </w:rPr>
        <w:t xml:space="preserve">  г.  №           )</w:t>
      </w:r>
    </w:p>
    <w:p w14:paraId="6DED1DB5" w14:textId="77777777" w:rsidR="002B4607" w:rsidRPr="008605D6" w:rsidRDefault="002B4607" w:rsidP="002B4607">
      <w:pPr>
        <w:pStyle w:val="a6"/>
        <w:spacing w:line="360" w:lineRule="auto"/>
        <w:ind w:firstLine="709"/>
        <w:jc w:val="left"/>
        <w:rPr>
          <w:rFonts w:ascii="Arial" w:hAnsi="Arial" w:cs="Arial"/>
          <w:sz w:val="24"/>
          <w:szCs w:val="24"/>
        </w:rPr>
      </w:pPr>
      <w:r w:rsidRPr="008605D6">
        <w:rPr>
          <w:rFonts w:ascii="Arial" w:hAnsi="Arial" w:cs="Arial"/>
          <w:sz w:val="24"/>
          <w:szCs w:val="24"/>
        </w:rPr>
        <w:t xml:space="preserve">За принятие </w:t>
      </w:r>
      <w:r>
        <w:rPr>
          <w:rFonts w:ascii="Arial" w:hAnsi="Arial" w:cs="Arial"/>
          <w:sz w:val="24"/>
          <w:szCs w:val="24"/>
        </w:rPr>
        <w:t xml:space="preserve">стандарта </w:t>
      </w:r>
      <w:r w:rsidRPr="008605D6">
        <w:rPr>
          <w:rFonts w:ascii="Arial" w:hAnsi="Arial" w:cs="Arial"/>
          <w:sz w:val="24"/>
          <w:szCs w:val="24"/>
        </w:rPr>
        <w:t>проголосовали: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126"/>
        <w:gridCol w:w="4536"/>
      </w:tblGrid>
      <w:tr w:rsidR="002B4607" w:rsidRPr="008605D6" w14:paraId="130C5106" w14:textId="77777777" w:rsidTr="00767676">
        <w:tc>
          <w:tcPr>
            <w:tcW w:w="3085" w:type="dxa"/>
            <w:tcBorders>
              <w:bottom w:val="double" w:sz="4" w:space="0" w:color="auto"/>
            </w:tcBorders>
          </w:tcPr>
          <w:p w14:paraId="3C999B78"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Краткое</w:t>
            </w:r>
          </w:p>
          <w:p w14:paraId="6BEE2807"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наименование страны</w:t>
            </w:r>
          </w:p>
          <w:p w14:paraId="2A8281CA"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по МК (ИСО 3166) 004</w:t>
            </w:r>
            <w:r>
              <w:rPr>
                <w:rFonts w:ascii="Arial" w:hAnsi="Arial" w:cs="Arial"/>
              </w:rPr>
              <w:t>—</w:t>
            </w:r>
            <w:r w:rsidRPr="007F60D4">
              <w:rPr>
                <w:rFonts w:ascii="Arial" w:hAnsi="Arial" w:cs="Arial"/>
              </w:rPr>
              <w:t>97</w:t>
            </w:r>
          </w:p>
        </w:tc>
        <w:tc>
          <w:tcPr>
            <w:tcW w:w="2126" w:type="dxa"/>
            <w:tcBorders>
              <w:bottom w:val="double" w:sz="4" w:space="0" w:color="auto"/>
            </w:tcBorders>
          </w:tcPr>
          <w:p w14:paraId="6BB9F5ED"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Код страны</w:t>
            </w:r>
          </w:p>
          <w:p w14:paraId="581C733E"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по МК (ИСО 3166) 004</w:t>
            </w:r>
            <w:r>
              <w:rPr>
                <w:rFonts w:ascii="Arial" w:hAnsi="Arial" w:cs="Arial"/>
              </w:rPr>
              <w:t>—</w:t>
            </w:r>
            <w:r w:rsidRPr="007F60D4">
              <w:rPr>
                <w:rFonts w:ascii="Arial" w:hAnsi="Arial" w:cs="Arial"/>
              </w:rPr>
              <w:t>97</w:t>
            </w:r>
            <w:r>
              <w:rPr>
                <w:rFonts w:ascii="Arial" w:hAnsi="Arial" w:cs="Arial"/>
              </w:rPr>
              <w:t>4</w:t>
            </w:r>
          </w:p>
        </w:tc>
        <w:tc>
          <w:tcPr>
            <w:tcW w:w="4536" w:type="dxa"/>
            <w:tcBorders>
              <w:bottom w:val="double" w:sz="4" w:space="0" w:color="auto"/>
            </w:tcBorders>
          </w:tcPr>
          <w:p w14:paraId="567DEBF6" w14:textId="77777777" w:rsidR="002B4607" w:rsidRDefault="002B4607" w:rsidP="00767676">
            <w:pPr>
              <w:pStyle w:val="a6"/>
              <w:spacing w:line="276" w:lineRule="auto"/>
              <w:jc w:val="center"/>
              <w:rPr>
                <w:rFonts w:ascii="Arial" w:hAnsi="Arial" w:cs="Arial"/>
              </w:rPr>
            </w:pPr>
            <w:r w:rsidRPr="007F60D4">
              <w:rPr>
                <w:rFonts w:ascii="Arial" w:hAnsi="Arial" w:cs="Arial"/>
              </w:rPr>
              <w:t xml:space="preserve">Сокращенное наименование национального органа </w:t>
            </w:r>
          </w:p>
          <w:p w14:paraId="37D21F6C" w14:textId="77777777" w:rsidR="002B4607" w:rsidRPr="007F60D4" w:rsidRDefault="002B4607" w:rsidP="00767676">
            <w:pPr>
              <w:pStyle w:val="a6"/>
              <w:spacing w:line="276" w:lineRule="auto"/>
              <w:jc w:val="center"/>
              <w:rPr>
                <w:rFonts w:ascii="Arial" w:hAnsi="Arial" w:cs="Arial"/>
              </w:rPr>
            </w:pPr>
            <w:r w:rsidRPr="007F60D4">
              <w:rPr>
                <w:rFonts w:ascii="Arial" w:hAnsi="Arial" w:cs="Arial"/>
              </w:rPr>
              <w:t>по стандартизации</w:t>
            </w:r>
          </w:p>
        </w:tc>
      </w:tr>
      <w:tr w:rsidR="002B4607" w:rsidRPr="008605D6" w14:paraId="295195B7" w14:textId="77777777" w:rsidTr="00767676">
        <w:tc>
          <w:tcPr>
            <w:tcW w:w="3085" w:type="dxa"/>
            <w:tcBorders>
              <w:top w:val="double" w:sz="4" w:space="0" w:color="auto"/>
              <w:bottom w:val="nil"/>
            </w:tcBorders>
          </w:tcPr>
          <w:p w14:paraId="5A8CFE0A"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double" w:sz="4" w:space="0" w:color="auto"/>
              <w:bottom w:val="nil"/>
            </w:tcBorders>
          </w:tcPr>
          <w:p w14:paraId="6DFA9B93" w14:textId="77777777" w:rsidR="002B4607" w:rsidRPr="008605D6" w:rsidRDefault="002B4607" w:rsidP="00767676">
            <w:pPr>
              <w:pStyle w:val="a6"/>
              <w:spacing w:line="360" w:lineRule="auto"/>
              <w:jc w:val="center"/>
              <w:rPr>
                <w:rFonts w:ascii="Arial" w:hAnsi="Arial" w:cs="Arial"/>
                <w:sz w:val="24"/>
                <w:szCs w:val="24"/>
              </w:rPr>
            </w:pPr>
          </w:p>
        </w:tc>
        <w:tc>
          <w:tcPr>
            <w:tcW w:w="4536" w:type="dxa"/>
            <w:tcBorders>
              <w:top w:val="double" w:sz="4" w:space="0" w:color="auto"/>
              <w:bottom w:val="nil"/>
            </w:tcBorders>
          </w:tcPr>
          <w:p w14:paraId="422F3D5B" w14:textId="77777777" w:rsidR="002B4607" w:rsidRPr="008605D6" w:rsidRDefault="002B4607" w:rsidP="00767676">
            <w:pPr>
              <w:pStyle w:val="a6"/>
              <w:spacing w:line="360" w:lineRule="auto"/>
              <w:jc w:val="left"/>
              <w:rPr>
                <w:rFonts w:ascii="Arial" w:hAnsi="Arial" w:cs="Arial"/>
                <w:sz w:val="24"/>
                <w:szCs w:val="24"/>
              </w:rPr>
            </w:pPr>
          </w:p>
        </w:tc>
      </w:tr>
      <w:tr w:rsidR="002B4607" w:rsidRPr="008605D6" w14:paraId="5DC691C4" w14:textId="77777777" w:rsidTr="00767676">
        <w:tc>
          <w:tcPr>
            <w:tcW w:w="3085" w:type="dxa"/>
            <w:tcBorders>
              <w:top w:val="nil"/>
              <w:bottom w:val="nil"/>
            </w:tcBorders>
          </w:tcPr>
          <w:p w14:paraId="39E95629"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479B4414" w14:textId="77777777" w:rsidR="002B4607" w:rsidRPr="00C20A0C"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2A8F7D4C" w14:textId="77777777" w:rsidR="002B4607" w:rsidRPr="008605D6" w:rsidRDefault="002B4607" w:rsidP="00767676">
            <w:pPr>
              <w:pStyle w:val="a6"/>
              <w:spacing w:line="360" w:lineRule="auto"/>
              <w:jc w:val="left"/>
              <w:rPr>
                <w:rFonts w:ascii="Arial" w:hAnsi="Arial" w:cs="Arial"/>
                <w:sz w:val="24"/>
                <w:szCs w:val="24"/>
              </w:rPr>
            </w:pPr>
          </w:p>
        </w:tc>
      </w:tr>
      <w:tr w:rsidR="002B4607" w:rsidRPr="008605D6" w14:paraId="46F245BE" w14:textId="77777777" w:rsidTr="00767676">
        <w:tc>
          <w:tcPr>
            <w:tcW w:w="3085" w:type="dxa"/>
            <w:tcBorders>
              <w:top w:val="nil"/>
              <w:bottom w:val="nil"/>
            </w:tcBorders>
          </w:tcPr>
          <w:p w14:paraId="25D2FF25" w14:textId="77777777" w:rsidR="002B4607" w:rsidRPr="00F47A27"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2A92FA58" w14:textId="77777777" w:rsidR="002B4607" w:rsidRPr="002B4607"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639ADBE1" w14:textId="77777777" w:rsidR="002B4607" w:rsidRPr="00F47A27" w:rsidRDefault="002B4607" w:rsidP="00767676">
            <w:pPr>
              <w:pStyle w:val="a6"/>
              <w:spacing w:line="360" w:lineRule="auto"/>
              <w:jc w:val="left"/>
              <w:rPr>
                <w:rFonts w:ascii="Arial" w:hAnsi="Arial" w:cs="Arial"/>
                <w:sz w:val="24"/>
                <w:szCs w:val="24"/>
              </w:rPr>
            </w:pPr>
          </w:p>
        </w:tc>
      </w:tr>
      <w:tr w:rsidR="002B4607" w:rsidRPr="008605D6" w14:paraId="0B3DBA8D" w14:textId="77777777" w:rsidTr="00767676">
        <w:tc>
          <w:tcPr>
            <w:tcW w:w="3085" w:type="dxa"/>
            <w:tcBorders>
              <w:top w:val="nil"/>
              <w:bottom w:val="nil"/>
            </w:tcBorders>
          </w:tcPr>
          <w:p w14:paraId="576A5F4A" w14:textId="77777777" w:rsidR="002B4607" w:rsidRPr="00F47A27"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26D68ED9" w14:textId="77777777" w:rsidR="002B4607" w:rsidRPr="002B4607"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1032E311" w14:textId="77777777" w:rsidR="002B4607" w:rsidRPr="00F47A27" w:rsidRDefault="002B4607" w:rsidP="00767676">
            <w:pPr>
              <w:pStyle w:val="a6"/>
              <w:spacing w:line="360" w:lineRule="auto"/>
              <w:jc w:val="left"/>
              <w:rPr>
                <w:rFonts w:ascii="Arial" w:hAnsi="Arial" w:cs="Arial"/>
                <w:sz w:val="24"/>
                <w:szCs w:val="24"/>
              </w:rPr>
            </w:pPr>
          </w:p>
        </w:tc>
      </w:tr>
      <w:tr w:rsidR="002B4607" w:rsidRPr="008605D6" w14:paraId="4B3F5D3A" w14:textId="77777777" w:rsidTr="00767676">
        <w:tc>
          <w:tcPr>
            <w:tcW w:w="3085" w:type="dxa"/>
            <w:tcBorders>
              <w:top w:val="nil"/>
              <w:bottom w:val="nil"/>
            </w:tcBorders>
          </w:tcPr>
          <w:p w14:paraId="5A2A6F9D"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nil"/>
              <w:bottom w:val="nil"/>
            </w:tcBorders>
          </w:tcPr>
          <w:p w14:paraId="2908C350" w14:textId="77777777" w:rsidR="002B4607" w:rsidRPr="002B4607" w:rsidRDefault="002B4607" w:rsidP="00767676">
            <w:pPr>
              <w:pStyle w:val="a6"/>
              <w:spacing w:line="360" w:lineRule="auto"/>
              <w:jc w:val="center"/>
              <w:rPr>
                <w:rFonts w:ascii="Arial" w:hAnsi="Arial" w:cs="Arial"/>
                <w:sz w:val="24"/>
                <w:szCs w:val="24"/>
              </w:rPr>
            </w:pPr>
          </w:p>
        </w:tc>
        <w:tc>
          <w:tcPr>
            <w:tcW w:w="4536" w:type="dxa"/>
            <w:tcBorders>
              <w:top w:val="nil"/>
              <w:bottom w:val="nil"/>
            </w:tcBorders>
          </w:tcPr>
          <w:p w14:paraId="50398F68" w14:textId="77777777" w:rsidR="002B4607" w:rsidRPr="008605D6" w:rsidRDefault="002B4607" w:rsidP="00767676">
            <w:pPr>
              <w:pStyle w:val="a6"/>
              <w:spacing w:line="360" w:lineRule="auto"/>
              <w:jc w:val="left"/>
              <w:rPr>
                <w:rFonts w:ascii="Arial" w:hAnsi="Arial" w:cs="Arial"/>
                <w:sz w:val="24"/>
                <w:szCs w:val="24"/>
              </w:rPr>
            </w:pPr>
          </w:p>
        </w:tc>
      </w:tr>
      <w:tr w:rsidR="002B4607" w:rsidRPr="008605D6" w14:paraId="3DE538F0" w14:textId="77777777" w:rsidTr="00767676">
        <w:tc>
          <w:tcPr>
            <w:tcW w:w="3085" w:type="dxa"/>
            <w:tcBorders>
              <w:top w:val="nil"/>
            </w:tcBorders>
          </w:tcPr>
          <w:p w14:paraId="58E848BE" w14:textId="77777777" w:rsidR="002B4607" w:rsidRPr="008605D6" w:rsidRDefault="002B4607" w:rsidP="00767676">
            <w:pPr>
              <w:pStyle w:val="a6"/>
              <w:spacing w:line="360" w:lineRule="auto"/>
              <w:jc w:val="left"/>
              <w:rPr>
                <w:rFonts w:ascii="Arial" w:hAnsi="Arial" w:cs="Arial"/>
                <w:sz w:val="24"/>
                <w:szCs w:val="24"/>
              </w:rPr>
            </w:pPr>
          </w:p>
        </w:tc>
        <w:tc>
          <w:tcPr>
            <w:tcW w:w="2126" w:type="dxa"/>
            <w:tcBorders>
              <w:top w:val="nil"/>
            </w:tcBorders>
          </w:tcPr>
          <w:p w14:paraId="623B9696" w14:textId="77777777" w:rsidR="002B4607" w:rsidRPr="002451DF" w:rsidRDefault="002B4607" w:rsidP="00767676">
            <w:pPr>
              <w:pStyle w:val="a6"/>
              <w:spacing w:line="360" w:lineRule="auto"/>
              <w:jc w:val="center"/>
              <w:rPr>
                <w:rFonts w:ascii="Arial" w:hAnsi="Arial" w:cs="Arial"/>
                <w:sz w:val="24"/>
                <w:szCs w:val="24"/>
              </w:rPr>
            </w:pPr>
          </w:p>
        </w:tc>
        <w:tc>
          <w:tcPr>
            <w:tcW w:w="4536" w:type="dxa"/>
            <w:tcBorders>
              <w:top w:val="nil"/>
            </w:tcBorders>
          </w:tcPr>
          <w:p w14:paraId="230CD21C" w14:textId="77777777" w:rsidR="002B4607" w:rsidRPr="008605D6" w:rsidRDefault="002B4607" w:rsidP="00767676">
            <w:pPr>
              <w:pStyle w:val="a6"/>
              <w:spacing w:line="360" w:lineRule="auto"/>
              <w:jc w:val="left"/>
              <w:rPr>
                <w:rFonts w:ascii="Arial" w:hAnsi="Arial" w:cs="Arial"/>
                <w:sz w:val="24"/>
                <w:szCs w:val="24"/>
              </w:rPr>
            </w:pPr>
          </w:p>
        </w:tc>
      </w:tr>
    </w:tbl>
    <w:p w14:paraId="1DC634F1" w14:textId="77777777" w:rsidR="002B4607" w:rsidRDefault="002B4607" w:rsidP="002B4607">
      <w:pPr>
        <w:pStyle w:val="a6"/>
        <w:spacing w:line="360" w:lineRule="auto"/>
        <w:ind w:firstLine="709"/>
        <w:jc w:val="left"/>
        <w:rPr>
          <w:rStyle w:val="21"/>
          <w:color w:val="000000"/>
          <w:sz w:val="24"/>
          <w:szCs w:val="24"/>
        </w:rPr>
      </w:pPr>
    </w:p>
    <w:p w14:paraId="57E9CEA7" w14:textId="0263F3E5" w:rsidR="002B4607" w:rsidRPr="008605D6" w:rsidRDefault="002B4607" w:rsidP="002B4607">
      <w:pPr>
        <w:pStyle w:val="a6"/>
        <w:spacing w:line="360" w:lineRule="auto"/>
        <w:ind w:firstLine="709"/>
        <w:jc w:val="left"/>
        <w:rPr>
          <w:rStyle w:val="21"/>
          <w:iCs/>
          <w:color w:val="000000"/>
          <w:spacing w:val="0"/>
          <w:sz w:val="24"/>
          <w:szCs w:val="24"/>
        </w:rPr>
      </w:pPr>
      <w:r>
        <w:rPr>
          <w:rStyle w:val="21"/>
          <w:color w:val="000000"/>
          <w:sz w:val="24"/>
          <w:szCs w:val="24"/>
        </w:rPr>
        <w:t xml:space="preserve">4 </w:t>
      </w:r>
      <w:r w:rsidRPr="008605D6">
        <w:rPr>
          <w:rStyle w:val="21"/>
          <w:color w:val="000000"/>
          <w:sz w:val="24"/>
          <w:szCs w:val="24"/>
        </w:rPr>
        <w:t xml:space="preserve">ВЗАМЕН  </w:t>
      </w:r>
      <w:r w:rsidR="00E44705">
        <w:rPr>
          <w:rStyle w:val="21"/>
          <w:color w:val="000000"/>
          <w:sz w:val="24"/>
          <w:szCs w:val="24"/>
        </w:rPr>
        <w:t xml:space="preserve"> </w:t>
      </w:r>
      <w:r w:rsidRPr="008605D6">
        <w:rPr>
          <w:rStyle w:val="21"/>
          <w:color w:val="000000"/>
          <w:sz w:val="24"/>
          <w:szCs w:val="24"/>
        </w:rPr>
        <w:t xml:space="preserve">ГОСТ </w:t>
      </w:r>
      <w:r w:rsidR="00B515F5">
        <w:rPr>
          <w:rStyle w:val="21"/>
          <w:color w:val="000000"/>
          <w:sz w:val="24"/>
          <w:szCs w:val="24"/>
        </w:rPr>
        <w:t>9109</w:t>
      </w:r>
      <w:r>
        <w:rPr>
          <w:rStyle w:val="21"/>
          <w:color w:val="000000"/>
          <w:sz w:val="24"/>
          <w:szCs w:val="24"/>
        </w:rPr>
        <w:t>—</w:t>
      </w:r>
      <w:r w:rsidR="00B515F5">
        <w:rPr>
          <w:rStyle w:val="21"/>
          <w:color w:val="000000"/>
          <w:sz w:val="24"/>
          <w:szCs w:val="24"/>
        </w:rPr>
        <w:t>81</w:t>
      </w:r>
    </w:p>
    <w:p w14:paraId="3FA9B2FC" w14:textId="77777777" w:rsidR="002B4607" w:rsidRDefault="002B4607" w:rsidP="002B4607">
      <w:pPr>
        <w:spacing w:line="360" w:lineRule="auto"/>
        <w:ind w:firstLine="709"/>
        <w:jc w:val="both"/>
        <w:rPr>
          <w:rFonts w:ascii="Arial" w:hAnsi="Arial" w:cs="Arial"/>
          <w:i/>
        </w:rPr>
      </w:pPr>
    </w:p>
    <w:p w14:paraId="6C4450F9" w14:textId="77777777" w:rsidR="002B4607" w:rsidRPr="00216767" w:rsidRDefault="002B4607" w:rsidP="002B4607">
      <w:pPr>
        <w:tabs>
          <w:tab w:val="left" w:pos="770"/>
        </w:tabs>
        <w:spacing w:after="60" w:line="360" w:lineRule="auto"/>
        <w:ind w:firstLine="709"/>
        <w:rPr>
          <w:rFonts w:ascii="Arial" w:eastAsia="Calibri" w:hAnsi="Arial" w:cs="Arial"/>
          <w:i/>
          <w:shd w:val="clear" w:color="auto" w:fill="FFFFFF"/>
        </w:rPr>
      </w:pPr>
      <w:r w:rsidRPr="00216767">
        <w:rPr>
          <w:rFonts w:ascii="Arial" w:eastAsia="Calibri" w:hAnsi="Arial" w:cs="Arial"/>
          <w:i/>
          <w:shd w:val="clear" w:color="auto" w:fill="FFFFFF"/>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3E36216" w14:textId="77777777" w:rsidR="002B4607" w:rsidRPr="00216767" w:rsidRDefault="002B4607" w:rsidP="002B4607">
      <w:pPr>
        <w:spacing w:line="360" w:lineRule="auto"/>
        <w:ind w:firstLine="709"/>
        <w:rPr>
          <w:rFonts w:ascii="Arial" w:hAnsi="Arial" w:cs="Arial"/>
          <w:i/>
          <w:shd w:val="clear" w:color="auto" w:fill="FFFFFF"/>
        </w:rPr>
      </w:pPr>
      <w:r w:rsidRPr="00216767">
        <w:rPr>
          <w:rFonts w:ascii="Arial" w:hAnsi="Arial" w:cs="Arial"/>
          <w:i/>
          <w:color w:val="auto"/>
          <w:shd w:val="clear" w:color="auto" w:fill="FFFFFF"/>
        </w:rPr>
        <w:t xml:space="preserve">В случае </w:t>
      </w:r>
      <w:r w:rsidRPr="00216767">
        <w:rPr>
          <w:rFonts w:ascii="Arial" w:hAnsi="Arial" w:cs="Arial"/>
          <w:i/>
          <w:shd w:val="clear" w:color="auto" w:fill="FFFFFF"/>
        </w:rPr>
        <w:t xml:space="preserve">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w:t>
      </w:r>
      <w:r w:rsidRPr="00216767">
        <w:rPr>
          <w:rFonts w:ascii="Arial" w:hAnsi="Arial" w:cs="Arial"/>
          <w:i/>
          <w:iCs/>
          <w:color w:val="auto"/>
          <w:shd w:val="clear" w:color="auto" w:fill="FFFFFF"/>
        </w:rPr>
        <w:t>стандарты»</w:t>
      </w:r>
    </w:p>
    <w:p w14:paraId="1536A2C3" w14:textId="77777777" w:rsidR="002B4607" w:rsidRDefault="002B4607" w:rsidP="002B4607">
      <w:pPr>
        <w:pStyle w:val="afb"/>
        <w:spacing w:after="0" w:line="360" w:lineRule="auto"/>
        <w:ind w:firstLine="709"/>
        <w:rPr>
          <w:sz w:val="24"/>
          <w:szCs w:val="24"/>
          <w:lang w:val="ru-RU"/>
        </w:rPr>
      </w:pPr>
    </w:p>
    <w:p w14:paraId="6C0ED23A" w14:textId="77777777" w:rsidR="002B4607" w:rsidRDefault="002B4607" w:rsidP="002B4607">
      <w:pPr>
        <w:pStyle w:val="afb"/>
        <w:spacing w:after="0" w:line="360" w:lineRule="auto"/>
        <w:ind w:firstLine="709"/>
        <w:rPr>
          <w:sz w:val="24"/>
          <w:szCs w:val="24"/>
          <w:lang w:val="ru-RU"/>
        </w:rPr>
      </w:pPr>
    </w:p>
    <w:p w14:paraId="0FA3EE8A" w14:textId="77777777" w:rsidR="002B4607" w:rsidRDefault="002B4607" w:rsidP="002B4607">
      <w:pPr>
        <w:pStyle w:val="afb"/>
        <w:spacing w:after="0" w:line="360" w:lineRule="auto"/>
        <w:ind w:firstLine="709"/>
        <w:rPr>
          <w:sz w:val="24"/>
          <w:szCs w:val="24"/>
          <w:lang w:val="ru-RU"/>
        </w:rPr>
      </w:pPr>
    </w:p>
    <w:p w14:paraId="1F02D42A" w14:textId="77777777" w:rsidR="002B4607" w:rsidRDefault="002B4607" w:rsidP="002B4607">
      <w:pPr>
        <w:pStyle w:val="afb"/>
        <w:spacing w:after="0" w:line="360" w:lineRule="auto"/>
        <w:ind w:firstLine="709"/>
        <w:rPr>
          <w:sz w:val="24"/>
          <w:szCs w:val="24"/>
          <w:lang w:val="ru-RU"/>
        </w:rPr>
      </w:pPr>
    </w:p>
    <w:p w14:paraId="4A92134B" w14:textId="77777777" w:rsidR="002B4607" w:rsidRDefault="002B4607" w:rsidP="002B4607">
      <w:pPr>
        <w:pStyle w:val="afb"/>
        <w:spacing w:after="0" w:line="360" w:lineRule="auto"/>
        <w:ind w:firstLine="709"/>
        <w:rPr>
          <w:sz w:val="24"/>
          <w:szCs w:val="24"/>
          <w:lang w:val="ru-RU"/>
        </w:rPr>
      </w:pPr>
    </w:p>
    <w:p w14:paraId="60FAFB63" w14:textId="77777777" w:rsidR="002B4607" w:rsidRDefault="002B4607" w:rsidP="002B4607">
      <w:pPr>
        <w:pStyle w:val="afb"/>
        <w:spacing w:after="0" w:line="360" w:lineRule="auto"/>
        <w:ind w:firstLine="709"/>
        <w:rPr>
          <w:sz w:val="24"/>
          <w:szCs w:val="24"/>
          <w:lang w:val="ru-RU"/>
        </w:rPr>
      </w:pPr>
    </w:p>
    <w:p w14:paraId="178AE853" w14:textId="77777777" w:rsidR="002B4607" w:rsidRDefault="002B4607" w:rsidP="002B4607">
      <w:pPr>
        <w:pStyle w:val="afb"/>
        <w:spacing w:after="0" w:line="360" w:lineRule="auto"/>
        <w:ind w:firstLine="709"/>
        <w:rPr>
          <w:sz w:val="24"/>
          <w:szCs w:val="24"/>
          <w:lang w:val="ru-RU"/>
        </w:rPr>
      </w:pPr>
    </w:p>
    <w:p w14:paraId="46FF6615" w14:textId="77777777" w:rsidR="002B4607" w:rsidRDefault="002B4607" w:rsidP="002B4607">
      <w:pPr>
        <w:pStyle w:val="afb"/>
        <w:spacing w:after="0" w:line="360" w:lineRule="auto"/>
        <w:ind w:firstLine="709"/>
        <w:rPr>
          <w:sz w:val="24"/>
          <w:szCs w:val="24"/>
          <w:lang w:val="ru-RU"/>
        </w:rPr>
      </w:pPr>
    </w:p>
    <w:p w14:paraId="4EFC1ABB" w14:textId="77777777" w:rsidR="002B4607" w:rsidRDefault="002B4607" w:rsidP="002B4607">
      <w:pPr>
        <w:pStyle w:val="afb"/>
        <w:spacing w:after="0" w:line="360" w:lineRule="auto"/>
        <w:ind w:firstLine="709"/>
        <w:rPr>
          <w:sz w:val="24"/>
          <w:szCs w:val="24"/>
          <w:lang w:val="ru-RU"/>
        </w:rPr>
      </w:pPr>
    </w:p>
    <w:p w14:paraId="389A4F60" w14:textId="77777777" w:rsidR="002B4607" w:rsidRDefault="002B4607" w:rsidP="002B4607">
      <w:pPr>
        <w:pStyle w:val="afb"/>
        <w:spacing w:after="0" w:line="360" w:lineRule="auto"/>
        <w:ind w:firstLine="709"/>
        <w:rPr>
          <w:sz w:val="24"/>
          <w:szCs w:val="24"/>
          <w:lang w:val="ru-RU"/>
        </w:rPr>
      </w:pPr>
    </w:p>
    <w:p w14:paraId="12E3EEBE" w14:textId="77777777" w:rsidR="002B4607" w:rsidRDefault="002B4607" w:rsidP="002B4607">
      <w:pPr>
        <w:pStyle w:val="afb"/>
        <w:spacing w:after="0" w:line="360" w:lineRule="auto"/>
        <w:ind w:firstLine="709"/>
        <w:rPr>
          <w:sz w:val="24"/>
          <w:szCs w:val="24"/>
          <w:lang w:val="ru-RU"/>
        </w:rPr>
      </w:pPr>
    </w:p>
    <w:p w14:paraId="4D4AB2D5" w14:textId="77777777" w:rsidR="002B4607" w:rsidRDefault="002B4607" w:rsidP="002B4607">
      <w:pPr>
        <w:pStyle w:val="afb"/>
        <w:spacing w:after="0" w:line="360" w:lineRule="auto"/>
        <w:ind w:firstLine="709"/>
        <w:rPr>
          <w:sz w:val="24"/>
          <w:szCs w:val="24"/>
          <w:lang w:val="ru-RU"/>
        </w:rPr>
      </w:pPr>
    </w:p>
    <w:p w14:paraId="45BB7DFB" w14:textId="77777777" w:rsidR="002B4607" w:rsidRPr="009C3CB3" w:rsidRDefault="002B4607" w:rsidP="002B4607">
      <w:pPr>
        <w:pStyle w:val="afb"/>
        <w:spacing w:after="0" w:line="360" w:lineRule="auto"/>
        <w:ind w:firstLine="709"/>
        <w:rPr>
          <w:sz w:val="24"/>
          <w:szCs w:val="24"/>
          <w:lang w:val="ru-RU"/>
        </w:rPr>
      </w:pPr>
    </w:p>
    <w:p w14:paraId="44DCCF8A" w14:textId="77777777" w:rsidR="002B4607" w:rsidRPr="00097F38" w:rsidRDefault="002B4607" w:rsidP="002B4607">
      <w:pPr>
        <w:spacing w:line="360" w:lineRule="auto"/>
        <w:ind w:firstLine="709"/>
        <w:rPr>
          <w:rFonts w:ascii="Arial" w:hAnsi="Arial" w:cs="Arial"/>
        </w:rPr>
      </w:pPr>
      <w:r w:rsidRPr="00585CE4">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w:t>
      </w:r>
      <w:r>
        <w:rPr>
          <w:rFonts w:ascii="Arial" w:hAnsi="Arial" w:cs="Arial"/>
        </w:rPr>
        <w:t xml:space="preserve"> стандартизации этих государств</w:t>
      </w:r>
    </w:p>
    <w:p w14:paraId="6612B44D" w14:textId="77777777" w:rsidR="002B4607" w:rsidRDefault="002B4607" w:rsidP="002B4607">
      <w:pPr>
        <w:jc w:val="center"/>
        <w:rPr>
          <w:rFonts w:ascii="Arial" w:hAnsi="Arial" w:cs="Arial"/>
        </w:rPr>
      </w:pPr>
    </w:p>
    <w:p w14:paraId="769BDFA3" w14:textId="77777777" w:rsidR="002B4607" w:rsidRDefault="002B4607" w:rsidP="002B4607">
      <w:pPr>
        <w:jc w:val="center"/>
        <w:rPr>
          <w:rFonts w:ascii="Arial" w:hAnsi="Arial" w:cs="Arial"/>
        </w:rPr>
        <w:sectPr w:rsidR="002B4607" w:rsidSect="00610BC6">
          <w:headerReference w:type="even" r:id="rId9"/>
          <w:headerReference w:type="default" r:id="rId10"/>
          <w:footerReference w:type="even" r:id="rId11"/>
          <w:footerReference w:type="default" r:id="rId12"/>
          <w:pgSz w:w="11900" w:h="16840" w:code="9"/>
          <w:pgMar w:top="1134" w:right="1268" w:bottom="1134" w:left="1418" w:header="1134" w:footer="1134" w:gutter="0"/>
          <w:pgNumType w:fmt="upperRoman" w:start="1"/>
          <w:cols w:space="720"/>
          <w:noEndnote/>
          <w:titlePg/>
          <w:docGrid w:linePitch="360"/>
        </w:sectPr>
      </w:pPr>
    </w:p>
    <w:p w14:paraId="54DF5F1C" w14:textId="77777777" w:rsidR="002B4607" w:rsidRPr="00BE0915" w:rsidRDefault="002B4607" w:rsidP="002B4607">
      <w:pPr>
        <w:pBdr>
          <w:bottom w:val="single" w:sz="12" w:space="1" w:color="auto"/>
        </w:pBdr>
        <w:spacing w:line="360" w:lineRule="auto"/>
        <w:jc w:val="center"/>
        <w:rPr>
          <w:rFonts w:ascii="Arial" w:hAnsi="Arial" w:cs="Arial"/>
          <w:b/>
          <w:spacing w:val="180"/>
        </w:rPr>
      </w:pPr>
      <w:r w:rsidRPr="00BE0915">
        <w:rPr>
          <w:rFonts w:ascii="Arial" w:hAnsi="Arial" w:cs="Arial"/>
          <w:b/>
          <w:spacing w:val="180"/>
        </w:rPr>
        <w:lastRenderedPageBreak/>
        <w:t>МЕЖГОСУДАРСТВЕННЫЙ СТАНДАРТ</w:t>
      </w:r>
    </w:p>
    <w:p w14:paraId="1850886C" w14:textId="77777777" w:rsidR="002B4607" w:rsidRPr="00770D9E" w:rsidRDefault="002B4607" w:rsidP="002B4607">
      <w:pPr>
        <w:pStyle w:val="210"/>
        <w:shd w:val="clear" w:color="auto" w:fill="auto"/>
        <w:tabs>
          <w:tab w:val="left" w:pos="780"/>
          <w:tab w:val="left" w:pos="845"/>
        </w:tabs>
        <w:spacing w:after="0" w:line="360" w:lineRule="auto"/>
        <w:jc w:val="center"/>
        <w:rPr>
          <w:rStyle w:val="21"/>
          <w:b/>
          <w:color w:val="000000"/>
          <w:szCs w:val="28"/>
        </w:rPr>
      </w:pPr>
    </w:p>
    <w:p w14:paraId="648E4324" w14:textId="1FD85BE9" w:rsidR="002B4607" w:rsidRPr="002307D2" w:rsidRDefault="00D25577" w:rsidP="002B4607">
      <w:pPr>
        <w:pStyle w:val="210"/>
        <w:shd w:val="clear" w:color="auto" w:fill="auto"/>
        <w:tabs>
          <w:tab w:val="left" w:pos="780"/>
          <w:tab w:val="left" w:pos="845"/>
        </w:tabs>
        <w:spacing w:after="0" w:line="360" w:lineRule="auto"/>
        <w:jc w:val="center"/>
        <w:rPr>
          <w:rStyle w:val="21"/>
          <w:b/>
          <w:color w:val="000000"/>
          <w:sz w:val="28"/>
          <w:szCs w:val="28"/>
        </w:rPr>
      </w:pPr>
      <w:r>
        <w:rPr>
          <w:rStyle w:val="21"/>
          <w:b/>
          <w:color w:val="000000"/>
          <w:sz w:val="28"/>
          <w:szCs w:val="28"/>
        </w:rPr>
        <w:t>Грунтовк</w:t>
      </w:r>
      <w:r w:rsidR="00B515F5">
        <w:rPr>
          <w:rStyle w:val="21"/>
          <w:b/>
          <w:color w:val="000000"/>
          <w:sz w:val="28"/>
          <w:szCs w:val="28"/>
        </w:rPr>
        <w:t>и</w:t>
      </w:r>
      <w:r w:rsidR="00C63910">
        <w:rPr>
          <w:rStyle w:val="21"/>
          <w:b/>
          <w:color w:val="000000"/>
          <w:sz w:val="28"/>
          <w:szCs w:val="28"/>
        </w:rPr>
        <w:t xml:space="preserve"> </w:t>
      </w:r>
      <w:r w:rsidR="003407C3">
        <w:rPr>
          <w:rStyle w:val="21"/>
          <w:b/>
          <w:color w:val="000000"/>
          <w:sz w:val="28"/>
          <w:szCs w:val="28"/>
        </w:rPr>
        <w:t>Ф</w:t>
      </w:r>
      <w:r>
        <w:rPr>
          <w:rStyle w:val="21"/>
          <w:b/>
          <w:color w:val="000000"/>
          <w:sz w:val="28"/>
          <w:szCs w:val="28"/>
        </w:rPr>
        <w:t>Л-0</w:t>
      </w:r>
      <w:r w:rsidR="00B515F5">
        <w:rPr>
          <w:rStyle w:val="21"/>
          <w:b/>
          <w:color w:val="000000"/>
          <w:sz w:val="28"/>
          <w:szCs w:val="28"/>
        </w:rPr>
        <w:t xml:space="preserve">3К и </w:t>
      </w:r>
      <w:bookmarkStart w:id="0" w:name="_Hlk203054785"/>
      <w:r w:rsidR="00B515F5">
        <w:rPr>
          <w:rStyle w:val="21"/>
          <w:b/>
          <w:color w:val="000000"/>
          <w:sz w:val="28"/>
          <w:szCs w:val="28"/>
        </w:rPr>
        <w:t>ФЛ-03Ж</w:t>
      </w:r>
      <w:bookmarkEnd w:id="0"/>
    </w:p>
    <w:p w14:paraId="40B2A6DA" w14:textId="77777777" w:rsidR="002B4607" w:rsidRPr="002307D2" w:rsidRDefault="002B4607" w:rsidP="002B4607">
      <w:pPr>
        <w:pStyle w:val="210"/>
        <w:shd w:val="clear" w:color="auto" w:fill="auto"/>
        <w:tabs>
          <w:tab w:val="left" w:pos="780"/>
          <w:tab w:val="left" w:pos="845"/>
        </w:tabs>
        <w:spacing w:after="0" w:line="360" w:lineRule="auto"/>
        <w:jc w:val="center"/>
        <w:rPr>
          <w:rStyle w:val="21"/>
          <w:b/>
          <w:color w:val="000000"/>
          <w:sz w:val="28"/>
          <w:szCs w:val="28"/>
        </w:rPr>
      </w:pPr>
      <w:r w:rsidRPr="002307D2">
        <w:rPr>
          <w:rStyle w:val="21"/>
          <w:b/>
          <w:color w:val="000000"/>
          <w:sz w:val="28"/>
          <w:szCs w:val="28"/>
        </w:rPr>
        <w:t>Технические условия</w:t>
      </w:r>
    </w:p>
    <w:p w14:paraId="20B7CCD1" w14:textId="66AA2AD1" w:rsidR="002B4607" w:rsidRPr="00986E56" w:rsidRDefault="0054746F" w:rsidP="002B4607">
      <w:pPr>
        <w:pStyle w:val="210"/>
        <w:shd w:val="clear" w:color="auto" w:fill="auto"/>
        <w:tabs>
          <w:tab w:val="left" w:pos="780"/>
          <w:tab w:val="left" w:pos="845"/>
        </w:tabs>
        <w:spacing w:after="0" w:line="360" w:lineRule="auto"/>
        <w:jc w:val="center"/>
        <w:rPr>
          <w:rStyle w:val="21"/>
          <w:color w:val="000000"/>
          <w:sz w:val="28"/>
          <w:szCs w:val="28"/>
        </w:rPr>
      </w:pPr>
      <w:r>
        <w:rPr>
          <w:rStyle w:val="21"/>
          <w:color w:val="000000"/>
          <w:sz w:val="28"/>
          <w:szCs w:val="28"/>
          <w:lang w:val="en-US"/>
        </w:rPr>
        <w:t>Primer</w:t>
      </w:r>
      <w:r w:rsidR="00B515F5">
        <w:rPr>
          <w:rStyle w:val="21"/>
          <w:color w:val="000000"/>
          <w:sz w:val="28"/>
          <w:szCs w:val="28"/>
          <w:lang w:val="en-US"/>
        </w:rPr>
        <w:t>s</w:t>
      </w:r>
      <w:r w:rsidRPr="00520EEB">
        <w:rPr>
          <w:rStyle w:val="21"/>
          <w:color w:val="000000"/>
          <w:sz w:val="28"/>
          <w:szCs w:val="28"/>
        </w:rPr>
        <w:t xml:space="preserve"> </w:t>
      </w:r>
      <w:r w:rsidR="00FE0164">
        <w:rPr>
          <w:rStyle w:val="21"/>
          <w:color w:val="000000"/>
          <w:sz w:val="28"/>
          <w:szCs w:val="28"/>
        </w:rPr>
        <w:t>ФЛ</w:t>
      </w:r>
      <w:r w:rsidR="00D25577" w:rsidRPr="00520EEB">
        <w:rPr>
          <w:rStyle w:val="21"/>
          <w:color w:val="000000"/>
          <w:sz w:val="28"/>
          <w:szCs w:val="28"/>
        </w:rPr>
        <w:t>-0</w:t>
      </w:r>
      <w:r w:rsidR="00B515F5" w:rsidRPr="00520EEB">
        <w:rPr>
          <w:rStyle w:val="21"/>
          <w:color w:val="000000"/>
          <w:sz w:val="28"/>
          <w:szCs w:val="28"/>
        </w:rPr>
        <w:t>3</w:t>
      </w:r>
      <w:r w:rsidR="002250D0">
        <w:rPr>
          <w:rStyle w:val="21"/>
          <w:color w:val="000000"/>
          <w:sz w:val="28"/>
          <w:szCs w:val="28"/>
          <w:lang w:val="en-US"/>
        </w:rPr>
        <w:t>K</w:t>
      </w:r>
      <w:r w:rsidR="00B515F5" w:rsidRPr="00520EEB">
        <w:rPr>
          <w:rStyle w:val="21"/>
          <w:color w:val="000000"/>
          <w:sz w:val="28"/>
          <w:szCs w:val="28"/>
        </w:rPr>
        <w:t xml:space="preserve"> </w:t>
      </w:r>
      <w:r w:rsidR="00B515F5">
        <w:rPr>
          <w:rStyle w:val="21"/>
          <w:color w:val="000000"/>
          <w:sz w:val="28"/>
          <w:szCs w:val="28"/>
          <w:lang w:val="en-US"/>
        </w:rPr>
        <w:t>and</w:t>
      </w:r>
      <w:r w:rsidR="00B515F5" w:rsidRPr="00520EEB">
        <w:rPr>
          <w:rStyle w:val="21"/>
          <w:color w:val="000000"/>
          <w:sz w:val="28"/>
          <w:szCs w:val="28"/>
        </w:rPr>
        <w:t xml:space="preserve"> </w:t>
      </w:r>
      <w:r w:rsidR="00FE0164">
        <w:rPr>
          <w:rFonts w:eastAsia="Times New Roman"/>
          <w:bCs/>
          <w:color w:val="000000"/>
          <w:sz w:val="28"/>
          <w:szCs w:val="28"/>
          <w:shd w:val="clear" w:color="auto" w:fill="FFFFFF"/>
        </w:rPr>
        <w:t>ФЛ</w:t>
      </w:r>
      <w:r w:rsidR="00B515F5" w:rsidRPr="00520EEB">
        <w:rPr>
          <w:rFonts w:eastAsia="Times New Roman"/>
          <w:bCs/>
          <w:color w:val="000000"/>
          <w:sz w:val="28"/>
          <w:szCs w:val="28"/>
          <w:shd w:val="clear" w:color="auto" w:fill="FFFFFF"/>
        </w:rPr>
        <w:t>-03</w:t>
      </w:r>
      <w:r w:rsidR="00FE0164">
        <w:rPr>
          <w:rFonts w:eastAsia="Times New Roman"/>
          <w:bCs/>
          <w:color w:val="000000"/>
          <w:sz w:val="28"/>
          <w:szCs w:val="28"/>
          <w:shd w:val="clear" w:color="auto" w:fill="FFFFFF"/>
        </w:rPr>
        <w:t>Ж</w:t>
      </w:r>
      <w:r w:rsidR="002B4607" w:rsidRPr="00520EEB">
        <w:rPr>
          <w:rStyle w:val="21"/>
          <w:color w:val="000000"/>
          <w:sz w:val="28"/>
          <w:szCs w:val="28"/>
        </w:rPr>
        <w:t xml:space="preserve">. </w:t>
      </w:r>
      <w:r w:rsidR="00864A5B" w:rsidRPr="00520EEB">
        <w:t xml:space="preserve"> </w:t>
      </w:r>
      <w:r w:rsidR="00FE0164">
        <w:rPr>
          <w:rStyle w:val="21"/>
          <w:color w:val="000000"/>
          <w:sz w:val="28"/>
          <w:szCs w:val="28"/>
          <w:lang w:val="en-US"/>
        </w:rPr>
        <w:t>S</w:t>
      </w:r>
      <w:r w:rsidR="00864A5B" w:rsidRPr="00864A5B">
        <w:rPr>
          <w:rStyle w:val="21"/>
          <w:color w:val="000000"/>
          <w:sz w:val="28"/>
          <w:szCs w:val="28"/>
          <w:lang w:val="en-US"/>
        </w:rPr>
        <w:t>pecifications</w:t>
      </w:r>
      <w:r w:rsidR="00864A5B" w:rsidRPr="00045B4D">
        <w:rPr>
          <w:rStyle w:val="21"/>
          <w:color w:val="000000"/>
          <w:sz w:val="28"/>
          <w:szCs w:val="28"/>
        </w:rPr>
        <w:t xml:space="preserve"> </w:t>
      </w:r>
    </w:p>
    <w:p w14:paraId="46393CAD" w14:textId="77777777" w:rsidR="002B4607" w:rsidRPr="00986E56" w:rsidRDefault="002B4607" w:rsidP="002B4607">
      <w:pPr>
        <w:pBdr>
          <w:bottom w:val="single" w:sz="12" w:space="1" w:color="auto"/>
        </w:pBdr>
        <w:spacing w:line="360" w:lineRule="auto"/>
        <w:jc w:val="center"/>
        <w:rPr>
          <w:rFonts w:ascii="Arial" w:hAnsi="Arial" w:cs="Arial"/>
          <w:sz w:val="22"/>
          <w:szCs w:val="28"/>
        </w:rPr>
      </w:pPr>
    </w:p>
    <w:p w14:paraId="1CD98F05" w14:textId="77777777" w:rsidR="002B4607" w:rsidRPr="00986E56" w:rsidRDefault="002B4607" w:rsidP="002B4607">
      <w:pPr>
        <w:spacing w:before="240" w:line="360" w:lineRule="auto"/>
        <w:ind w:firstLine="5954"/>
        <w:rPr>
          <w:rFonts w:ascii="Arial" w:hAnsi="Arial" w:cs="Arial"/>
          <w:b/>
        </w:rPr>
      </w:pPr>
      <w:r w:rsidRPr="00A3163D">
        <w:rPr>
          <w:rFonts w:ascii="Arial" w:hAnsi="Arial" w:cs="Arial"/>
          <w:b/>
        </w:rPr>
        <w:t>Дата</w:t>
      </w:r>
      <w:r w:rsidRPr="00986E56">
        <w:rPr>
          <w:rFonts w:ascii="Arial" w:hAnsi="Arial" w:cs="Arial"/>
          <w:b/>
        </w:rPr>
        <w:t xml:space="preserve"> </w:t>
      </w:r>
      <w:r w:rsidRPr="00A3163D">
        <w:rPr>
          <w:rFonts w:ascii="Arial" w:hAnsi="Arial" w:cs="Arial"/>
          <w:b/>
        </w:rPr>
        <w:t>введения</w:t>
      </w:r>
      <w:r w:rsidRPr="00986E56">
        <w:rPr>
          <w:rFonts w:ascii="Arial" w:hAnsi="Arial" w:cs="Arial"/>
          <w:b/>
        </w:rPr>
        <w:t xml:space="preserve"> – 202_  –    –</w:t>
      </w:r>
    </w:p>
    <w:p w14:paraId="615061F2" w14:textId="77777777" w:rsidR="002B4607" w:rsidRPr="00986E56" w:rsidRDefault="002B4607" w:rsidP="002B4607">
      <w:pPr>
        <w:pStyle w:val="70"/>
        <w:shd w:val="clear" w:color="auto" w:fill="auto"/>
        <w:spacing w:after="0" w:line="360" w:lineRule="auto"/>
        <w:ind w:firstLine="709"/>
        <w:jc w:val="left"/>
        <w:rPr>
          <w:rStyle w:val="7"/>
          <w:b/>
          <w:color w:val="000000"/>
          <w:sz w:val="24"/>
          <w:szCs w:val="28"/>
        </w:rPr>
      </w:pPr>
    </w:p>
    <w:p w14:paraId="63CA646B" w14:textId="77777777" w:rsidR="002B4607" w:rsidRPr="00F64B24" w:rsidRDefault="002B4607" w:rsidP="002B4607">
      <w:pPr>
        <w:pStyle w:val="70"/>
        <w:shd w:val="clear" w:color="auto" w:fill="auto"/>
        <w:spacing w:after="0" w:line="360" w:lineRule="auto"/>
        <w:ind w:firstLine="709"/>
        <w:jc w:val="left"/>
        <w:rPr>
          <w:rStyle w:val="7"/>
          <w:b/>
          <w:color w:val="000000"/>
          <w:sz w:val="28"/>
          <w:szCs w:val="28"/>
        </w:rPr>
      </w:pPr>
      <w:r w:rsidRPr="00F64B24">
        <w:rPr>
          <w:rStyle w:val="7"/>
          <w:b/>
          <w:color w:val="000000"/>
          <w:sz w:val="28"/>
          <w:szCs w:val="28"/>
        </w:rPr>
        <w:t>1 Область применения</w:t>
      </w:r>
    </w:p>
    <w:p w14:paraId="667B3F1A" w14:textId="77777777" w:rsidR="002B4607" w:rsidRPr="00770D9E" w:rsidRDefault="002B4607" w:rsidP="002B4607">
      <w:pPr>
        <w:pStyle w:val="a6"/>
        <w:spacing w:line="360" w:lineRule="auto"/>
        <w:ind w:firstLine="709"/>
        <w:jc w:val="both"/>
        <w:rPr>
          <w:rStyle w:val="7"/>
          <w:b/>
          <w:color w:val="000000"/>
          <w:sz w:val="24"/>
          <w:szCs w:val="28"/>
        </w:rPr>
      </w:pPr>
    </w:p>
    <w:p w14:paraId="2130A74F" w14:textId="41563DD6" w:rsidR="002B4607" w:rsidRDefault="002B4607" w:rsidP="002B4607">
      <w:pPr>
        <w:pStyle w:val="a6"/>
        <w:spacing w:line="360" w:lineRule="auto"/>
        <w:ind w:firstLine="709"/>
        <w:jc w:val="both"/>
        <w:rPr>
          <w:rFonts w:ascii="Arial" w:hAnsi="Arial" w:cs="Arial"/>
          <w:sz w:val="24"/>
          <w:szCs w:val="24"/>
        </w:rPr>
      </w:pPr>
      <w:r>
        <w:rPr>
          <w:rFonts w:ascii="Arial" w:hAnsi="Arial" w:cs="Arial"/>
          <w:sz w:val="24"/>
          <w:szCs w:val="24"/>
        </w:rPr>
        <w:t xml:space="preserve">Настоящий стандарт распространяется на </w:t>
      </w:r>
      <w:r w:rsidR="00D25577">
        <w:rPr>
          <w:rFonts w:ascii="Arial" w:hAnsi="Arial" w:cs="Arial"/>
          <w:sz w:val="24"/>
          <w:szCs w:val="24"/>
        </w:rPr>
        <w:t>грунтовк</w:t>
      </w:r>
      <w:r w:rsidR="00B515F5">
        <w:rPr>
          <w:rFonts w:ascii="Arial" w:hAnsi="Arial" w:cs="Arial"/>
          <w:sz w:val="24"/>
          <w:szCs w:val="24"/>
        </w:rPr>
        <w:t>и</w:t>
      </w:r>
      <w:r w:rsidR="00D25577">
        <w:rPr>
          <w:rFonts w:ascii="Arial" w:hAnsi="Arial" w:cs="Arial"/>
          <w:sz w:val="24"/>
          <w:szCs w:val="24"/>
        </w:rPr>
        <w:t xml:space="preserve"> ФЛ-0</w:t>
      </w:r>
      <w:r w:rsidR="00B515F5">
        <w:rPr>
          <w:rFonts w:ascii="Arial" w:hAnsi="Arial" w:cs="Arial"/>
          <w:sz w:val="24"/>
          <w:szCs w:val="24"/>
        </w:rPr>
        <w:t xml:space="preserve">3К и ФЛ-03Ж </w:t>
      </w:r>
      <w:r>
        <w:rPr>
          <w:rFonts w:ascii="Arial" w:hAnsi="Arial" w:cs="Arial"/>
          <w:sz w:val="24"/>
          <w:szCs w:val="24"/>
        </w:rPr>
        <w:t xml:space="preserve">(далее – </w:t>
      </w:r>
      <w:r w:rsidR="00D25577">
        <w:rPr>
          <w:rFonts w:ascii="Arial" w:hAnsi="Arial" w:cs="Arial"/>
          <w:sz w:val="24"/>
          <w:szCs w:val="24"/>
        </w:rPr>
        <w:t>грунтовк</w:t>
      </w:r>
      <w:r w:rsidR="00B515F5">
        <w:rPr>
          <w:rFonts w:ascii="Arial" w:hAnsi="Arial" w:cs="Arial"/>
          <w:sz w:val="24"/>
          <w:szCs w:val="24"/>
        </w:rPr>
        <w:t>и</w:t>
      </w:r>
      <w:r>
        <w:rPr>
          <w:rFonts w:ascii="Arial" w:hAnsi="Arial" w:cs="Arial"/>
          <w:sz w:val="24"/>
          <w:szCs w:val="24"/>
        </w:rPr>
        <w:t>).</w:t>
      </w:r>
    </w:p>
    <w:p w14:paraId="628F3386" w14:textId="06DFBCB2" w:rsidR="00D25577" w:rsidRDefault="00D25577" w:rsidP="002B4607">
      <w:pPr>
        <w:pStyle w:val="a6"/>
        <w:spacing w:line="360" w:lineRule="auto"/>
        <w:ind w:firstLine="709"/>
        <w:jc w:val="both"/>
        <w:rPr>
          <w:rFonts w:ascii="Arial" w:hAnsi="Arial" w:cs="Arial"/>
          <w:sz w:val="24"/>
          <w:szCs w:val="24"/>
        </w:rPr>
      </w:pPr>
      <w:r>
        <w:rPr>
          <w:rFonts w:ascii="Arial" w:hAnsi="Arial" w:cs="Arial"/>
          <w:sz w:val="24"/>
          <w:szCs w:val="24"/>
        </w:rPr>
        <w:t xml:space="preserve">Грунтовка </w:t>
      </w:r>
      <w:r w:rsidR="00B515F5">
        <w:rPr>
          <w:rFonts w:ascii="Arial" w:hAnsi="Arial" w:cs="Arial"/>
          <w:sz w:val="24"/>
          <w:szCs w:val="24"/>
        </w:rPr>
        <w:t xml:space="preserve">ФЛ-03К </w:t>
      </w:r>
      <w:r w:rsidR="00C63910">
        <w:rPr>
          <w:rFonts w:ascii="Arial" w:hAnsi="Arial" w:cs="Arial"/>
          <w:sz w:val="24"/>
          <w:szCs w:val="24"/>
        </w:rPr>
        <w:t xml:space="preserve">предназначена для грунтования </w:t>
      </w:r>
      <w:r w:rsidR="00B515F5">
        <w:rPr>
          <w:rFonts w:ascii="Arial" w:hAnsi="Arial" w:cs="Arial"/>
          <w:sz w:val="24"/>
          <w:szCs w:val="24"/>
        </w:rPr>
        <w:t>поверхностей и</w:t>
      </w:r>
      <w:r w:rsidR="00864A5B">
        <w:rPr>
          <w:rFonts w:ascii="Arial" w:hAnsi="Arial" w:cs="Arial"/>
          <w:sz w:val="24"/>
          <w:szCs w:val="24"/>
        </w:rPr>
        <w:t>з</w:t>
      </w:r>
      <w:r w:rsidR="00B515F5">
        <w:rPr>
          <w:rFonts w:ascii="Arial" w:hAnsi="Arial" w:cs="Arial"/>
          <w:sz w:val="24"/>
          <w:szCs w:val="24"/>
        </w:rPr>
        <w:t xml:space="preserve"> черных металлов, медных и титановых сплавов, а также деревянных по</w:t>
      </w:r>
      <w:r w:rsidR="008703AB">
        <w:rPr>
          <w:rFonts w:ascii="Arial" w:hAnsi="Arial" w:cs="Arial"/>
          <w:sz w:val="24"/>
          <w:szCs w:val="24"/>
        </w:rPr>
        <w:t>в</w:t>
      </w:r>
      <w:r w:rsidR="00B515F5">
        <w:rPr>
          <w:rFonts w:ascii="Arial" w:hAnsi="Arial" w:cs="Arial"/>
          <w:sz w:val="24"/>
          <w:szCs w:val="24"/>
        </w:rPr>
        <w:t>ерхностей.</w:t>
      </w:r>
    </w:p>
    <w:p w14:paraId="610E82F3" w14:textId="7EA2AA00" w:rsidR="008703AB" w:rsidRDefault="008703AB" w:rsidP="002B4607">
      <w:pPr>
        <w:pStyle w:val="a6"/>
        <w:spacing w:line="360" w:lineRule="auto"/>
        <w:ind w:firstLine="709"/>
        <w:jc w:val="both"/>
        <w:rPr>
          <w:rFonts w:ascii="Arial" w:hAnsi="Arial" w:cs="Arial"/>
          <w:sz w:val="24"/>
          <w:szCs w:val="24"/>
        </w:rPr>
      </w:pPr>
      <w:r>
        <w:rPr>
          <w:rFonts w:ascii="Arial" w:hAnsi="Arial" w:cs="Arial"/>
          <w:sz w:val="24"/>
          <w:szCs w:val="24"/>
        </w:rPr>
        <w:t>Грунтовка ФЛ-03Ж предназначена для грунтования поверхностей из черных</w:t>
      </w:r>
      <w:r w:rsidR="00442964">
        <w:rPr>
          <w:rFonts w:ascii="Arial" w:hAnsi="Arial" w:cs="Arial"/>
          <w:sz w:val="24"/>
          <w:szCs w:val="24"/>
        </w:rPr>
        <w:t xml:space="preserve"> металлов</w:t>
      </w:r>
      <w:r>
        <w:rPr>
          <w:rFonts w:ascii="Arial" w:hAnsi="Arial" w:cs="Arial"/>
          <w:sz w:val="24"/>
          <w:szCs w:val="24"/>
        </w:rPr>
        <w:t xml:space="preserve"> и цветных металлов и их сплавов, а также деревянных поверхностей</w:t>
      </w:r>
      <w:r w:rsidR="00864A5B">
        <w:rPr>
          <w:rFonts w:ascii="Arial" w:hAnsi="Arial" w:cs="Arial"/>
          <w:sz w:val="24"/>
          <w:szCs w:val="24"/>
        </w:rPr>
        <w:t>.</w:t>
      </w:r>
    </w:p>
    <w:p w14:paraId="3D2D9B4F" w14:textId="50F964C0" w:rsidR="00F6090B" w:rsidRPr="00836F7A" w:rsidRDefault="00F6090B" w:rsidP="002B4607">
      <w:pPr>
        <w:pStyle w:val="a6"/>
        <w:spacing w:line="360" w:lineRule="auto"/>
        <w:ind w:firstLine="709"/>
        <w:jc w:val="both"/>
        <w:rPr>
          <w:rFonts w:ascii="Arial" w:hAnsi="Arial" w:cs="Arial"/>
          <w:sz w:val="24"/>
          <w:szCs w:val="24"/>
        </w:rPr>
      </w:pPr>
      <w:r w:rsidRPr="00836F7A">
        <w:rPr>
          <w:rFonts w:ascii="Arial" w:hAnsi="Arial" w:cs="Arial"/>
          <w:sz w:val="24"/>
          <w:szCs w:val="24"/>
        </w:rPr>
        <w:t>Грунтовки ФЛ-03К и ФЛ-03Ж обладают антикоррозионными свойствами, т.к. содержат в своем составе антикоррозионные пигменты.</w:t>
      </w:r>
    </w:p>
    <w:p w14:paraId="2AB893DE" w14:textId="564755A3" w:rsidR="002B4607" w:rsidRDefault="00D25577" w:rsidP="00642951">
      <w:pPr>
        <w:pStyle w:val="a6"/>
        <w:spacing w:line="360" w:lineRule="auto"/>
        <w:ind w:firstLine="709"/>
        <w:jc w:val="both"/>
        <w:rPr>
          <w:rFonts w:ascii="Arial" w:hAnsi="Arial" w:cs="Arial"/>
          <w:bCs/>
          <w:sz w:val="24"/>
          <w:szCs w:val="24"/>
        </w:rPr>
      </w:pPr>
      <w:r>
        <w:rPr>
          <w:rFonts w:ascii="Arial" w:hAnsi="Arial" w:cs="Arial"/>
          <w:bCs/>
          <w:sz w:val="24"/>
          <w:szCs w:val="24"/>
        </w:rPr>
        <w:t>Грунтовк</w:t>
      </w:r>
      <w:r w:rsidR="008703AB">
        <w:rPr>
          <w:rFonts w:ascii="Arial" w:hAnsi="Arial" w:cs="Arial"/>
          <w:bCs/>
          <w:sz w:val="24"/>
          <w:szCs w:val="24"/>
        </w:rPr>
        <w:t>и</w:t>
      </w:r>
      <w:r w:rsidR="002B4607">
        <w:rPr>
          <w:rFonts w:ascii="Arial" w:hAnsi="Arial" w:cs="Arial"/>
          <w:bCs/>
          <w:sz w:val="24"/>
          <w:szCs w:val="24"/>
        </w:rPr>
        <w:t xml:space="preserve"> представля</w:t>
      </w:r>
      <w:r w:rsidR="00864A5B">
        <w:rPr>
          <w:rFonts w:ascii="Arial" w:hAnsi="Arial" w:cs="Arial"/>
          <w:bCs/>
          <w:sz w:val="24"/>
          <w:szCs w:val="24"/>
        </w:rPr>
        <w:t>ю</w:t>
      </w:r>
      <w:r w:rsidR="002B4607">
        <w:rPr>
          <w:rFonts w:ascii="Arial" w:hAnsi="Arial" w:cs="Arial"/>
          <w:bCs/>
          <w:sz w:val="24"/>
          <w:szCs w:val="24"/>
        </w:rPr>
        <w:t xml:space="preserve">т собой </w:t>
      </w:r>
      <w:r>
        <w:rPr>
          <w:rFonts w:ascii="Arial" w:hAnsi="Arial" w:cs="Arial"/>
          <w:bCs/>
          <w:sz w:val="24"/>
          <w:szCs w:val="24"/>
        </w:rPr>
        <w:t>суспензи</w:t>
      </w:r>
      <w:r w:rsidR="008703AB">
        <w:rPr>
          <w:rFonts w:ascii="Arial" w:hAnsi="Arial" w:cs="Arial"/>
          <w:bCs/>
          <w:sz w:val="24"/>
          <w:szCs w:val="24"/>
        </w:rPr>
        <w:t>и</w:t>
      </w:r>
      <w:r>
        <w:rPr>
          <w:rFonts w:ascii="Arial" w:hAnsi="Arial" w:cs="Arial"/>
          <w:bCs/>
          <w:sz w:val="24"/>
          <w:szCs w:val="24"/>
        </w:rPr>
        <w:t xml:space="preserve"> пигментов и </w:t>
      </w:r>
      <w:r w:rsidRPr="00A73C28">
        <w:rPr>
          <w:rFonts w:ascii="Arial" w:hAnsi="Arial" w:cs="Arial"/>
          <w:bCs/>
          <w:sz w:val="24"/>
          <w:szCs w:val="24"/>
        </w:rPr>
        <w:t>наполните</w:t>
      </w:r>
      <w:r w:rsidRPr="003C0746">
        <w:rPr>
          <w:rFonts w:ascii="Arial" w:hAnsi="Arial" w:cs="Arial"/>
          <w:bCs/>
          <w:sz w:val="24"/>
          <w:szCs w:val="24"/>
        </w:rPr>
        <w:t>л</w:t>
      </w:r>
      <w:r w:rsidR="00A73C28" w:rsidRPr="00BC309B">
        <w:rPr>
          <w:rFonts w:ascii="Arial" w:hAnsi="Arial" w:cs="Arial"/>
          <w:bCs/>
          <w:color w:val="000000" w:themeColor="text1"/>
          <w:sz w:val="24"/>
          <w:szCs w:val="24"/>
        </w:rPr>
        <w:t>ей</w:t>
      </w:r>
      <w:r w:rsidRPr="003C0746">
        <w:rPr>
          <w:rFonts w:ascii="Arial" w:hAnsi="Arial" w:cs="Arial"/>
          <w:bCs/>
          <w:color w:val="C00000"/>
          <w:sz w:val="24"/>
          <w:szCs w:val="24"/>
        </w:rPr>
        <w:t xml:space="preserve"> </w:t>
      </w:r>
      <w:r w:rsidR="008703AB">
        <w:rPr>
          <w:rFonts w:ascii="Arial" w:hAnsi="Arial" w:cs="Arial"/>
          <w:bCs/>
          <w:sz w:val="24"/>
          <w:szCs w:val="24"/>
        </w:rPr>
        <w:t>в лаке на основе синтетических фенол</w:t>
      </w:r>
      <w:r w:rsidR="00C54D6F">
        <w:rPr>
          <w:rFonts w:ascii="Arial" w:hAnsi="Arial" w:cs="Arial"/>
          <w:bCs/>
          <w:sz w:val="24"/>
          <w:szCs w:val="24"/>
        </w:rPr>
        <w:t>о</w:t>
      </w:r>
      <w:r w:rsidR="0038761E">
        <w:rPr>
          <w:rFonts w:ascii="Arial" w:hAnsi="Arial" w:cs="Arial"/>
          <w:bCs/>
          <w:sz w:val="24"/>
          <w:szCs w:val="24"/>
        </w:rPr>
        <w:t>-</w:t>
      </w:r>
      <w:r w:rsidR="008703AB">
        <w:rPr>
          <w:rFonts w:ascii="Arial" w:hAnsi="Arial" w:cs="Arial"/>
          <w:bCs/>
          <w:sz w:val="24"/>
          <w:szCs w:val="24"/>
        </w:rPr>
        <w:t>формальдегидных смол, моди</w:t>
      </w:r>
      <w:r w:rsidR="00AD01D9">
        <w:rPr>
          <w:rFonts w:ascii="Arial" w:hAnsi="Arial" w:cs="Arial"/>
          <w:bCs/>
          <w:sz w:val="24"/>
          <w:szCs w:val="24"/>
        </w:rPr>
        <w:t>ф</w:t>
      </w:r>
      <w:r w:rsidR="008703AB">
        <w:rPr>
          <w:rFonts w:ascii="Arial" w:hAnsi="Arial" w:cs="Arial"/>
          <w:bCs/>
          <w:sz w:val="24"/>
          <w:szCs w:val="24"/>
        </w:rPr>
        <w:t>ицированном растительными маслами с добавлением растворителей.</w:t>
      </w:r>
    </w:p>
    <w:p w14:paraId="060D6C9D" w14:textId="77777777" w:rsidR="00FD5A3C" w:rsidRPr="003E3873" w:rsidRDefault="00FD5A3C" w:rsidP="002B4607">
      <w:pPr>
        <w:pStyle w:val="70"/>
        <w:shd w:val="clear" w:color="auto" w:fill="auto"/>
        <w:spacing w:after="0" w:line="360" w:lineRule="auto"/>
        <w:ind w:firstLine="680"/>
        <w:jc w:val="left"/>
        <w:rPr>
          <w:rStyle w:val="7"/>
          <w:sz w:val="24"/>
          <w:szCs w:val="24"/>
        </w:rPr>
      </w:pPr>
    </w:p>
    <w:p w14:paraId="4C0C8905" w14:textId="77777777" w:rsidR="002B4607" w:rsidRPr="00F64B24" w:rsidRDefault="002B4607" w:rsidP="002B4607">
      <w:pPr>
        <w:pStyle w:val="70"/>
        <w:shd w:val="clear" w:color="auto" w:fill="auto"/>
        <w:spacing w:after="0" w:line="360" w:lineRule="auto"/>
        <w:ind w:firstLine="680"/>
        <w:jc w:val="left"/>
        <w:rPr>
          <w:rStyle w:val="7"/>
          <w:b/>
          <w:sz w:val="28"/>
          <w:szCs w:val="28"/>
        </w:rPr>
      </w:pPr>
      <w:r w:rsidRPr="00F64B24">
        <w:rPr>
          <w:rStyle w:val="7"/>
          <w:b/>
          <w:sz w:val="28"/>
          <w:szCs w:val="28"/>
        </w:rPr>
        <w:t>2 Нормативные ссылки</w:t>
      </w:r>
    </w:p>
    <w:p w14:paraId="17F15152" w14:textId="77777777" w:rsidR="003E3873" w:rsidRDefault="003E3873" w:rsidP="008E536A">
      <w:pPr>
        <w:pStyle w:val="70"/>
        <w:shd w:val="clear" w:color="auto" w:fill="auto"/>
        <w:spacing w:after="0" w:line="360" w:lineRule="auto"/>
        <w:ind w:firstLine="680"/>
        <w:rPr>
          <w:rStyle w:val="7"/>
          <w:color w:val="000000"/>
          <w:sz w:val="24"/>
          <w:szCs w:val="24"/>
        </w:rPr>
      </w:pPr>
    </w:p>
    <w:p w14:paraId="1FC97BBA" w14:textId="6329A93A" w:rsidR="008E536A" w:rsidRDefault="008E536A" w:rsidP="008E536A">
      <w:pPr>
        <w:pStyle w:val="70"/>
        <w:shd w:val="clear" w:color="auto" w:fill="auto"/>
        <w:spacing w:after="0" w:line="360" w:lineRule="auto"/>
        <w:ind w:firstLine="680"/>
        <w:rPr>
          <w:rStyle w:val="7"/>
          <w:sz w:val="24"/>
          <w:szCs w:val="24"/>
        </w:rPr>
      </w:pPr>
      <w:r w:rsidRPr="00121B6A">
        <w:rPr>
          <w:rStyle w:val="7"/>
          <w:color w:val="000000"/>
          <w:sz w:val="24"/>
          <w:szCs w:val="24"/>
        </w:rPr>
        <w:t xml:space="preserve">В </w:t>
      </w:r>
      <w:r w:rsidRPr="00746AB0">
        <w:rPr>
          <w:rStyle w:val="7"/>
          <w:color w:val="000000"/>
          <w:sz w:val="24"/>
          <w:szCs w:val="24"/>
        </w:rPr>
        <w:t xml:space="preserve">настоящем стандарте использованы ссылки на следующие </w:t>
      </w:r>
      <w:r w:rsidR="002307D2">
        <w:rPr>
          <w:rStyle w:val="7"/>
          <w:sz w:val="24"/>
          <w:szCs w:val="24"/>
        </w:rPr>
        <w:t>межгосударственные стандарты:</w:t>
      </w:r>
    </w:p>
    <w:p w14:paraId="71379B28" w14:textId="4870FF1A" w:rsidR="00A82F1C" w:rsidRPr="006F273F" w:rsidRDefault="00A82F1C" w:rsidP="008E536A">
      <w:pPr>
        <w:pStyle w:val="70"/>
        <w:shd w:val="clear" w:color="auto" w:fill="auto"/>
        <w:spacing w:after="0" w:line="360" w:lineRule="auto"/>
        <w:ind w:firstLine="680"/>
        <w:rPr>
          <w:rStyle w:val="7"/>
          <w:color w:val="000000" w:themeColor="text1"/>
          <w:sz w:val="24"/>
          <w:szCs w:val="24"/>
        </w:rPr>
      </w:pPr>
      <w:r w:rsidRPr="006F273F">
        <w:rPr>
          <w:rStyle w:val="7"/>
          <w:color w:val="000000" w:themeColor="text1"/>
          <w:sz w:val="24"/>
          <w:szCs w:val="24"/>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27C96B42" w14:textId="66747121" w:rsidR="00C01AD4" w:rsidRDefault="00C01AD4" w:rsidP="008E536A">
      <w:pPr>
        <w:pStyle w:val="70"/>
        <w:shd w:val="clear" w:color="auto" w:fill="auto"/>
        <w:spacing w:after="0" w:line="360" w:lineRule="auto"/>
        <w:ind w:firstLine="680"/>
        <w:rPr>
          <w:rStyle w:val="7"/>
          <w:sz w:val="24"/>
          <w:szCs w:val="24"/>
        </w:rPr>
      </w:pPr>
      <w:r w:rsidRPr="00C01AD4">
        <w:rPr>
          <w:rStyle w:val="7"/>
          <w:sz w:val="24"/>
          <w:szCs w:val="24"/>
        </w:rPr>
        <w:t>ГОСТ 9.402 Единая система защиты от коррозии и старения. Покрытия лако-красочные. Подготовка металлических поверхностей к окрашиванию</w:t>
      </w:r>
    </w:p>
    <w:p w14:paraId="0F9C463F" w14:textId="77777777" w:rsidR="002B4607" w:rsidRPr="00387E90" w:rsidRDefault="002B4607" w:rsidP="002B4607">
      <w:pPr>
        <w:pStyle w:val="70"/>
        <w:shd w:val="clear" w:color="auto" w:fill="auto"/>
        <w:spacing w:after="0" w:line="360" w:lineRule="auto"/>
        <w:ind w:firstLine="680"/>
        <w:rPr>
          <w:i w:val="0"/>
          <w:spacing w:val="2"/>
          <w:sz w:val="24"/>
          <w:szCs w:val="24"/>
          <w:shd w:val="clear" w:color="auto" w:fill="FFFFFF"/>
        </w:rPr>
      </w:pPr>
      <w:r w:rsidRPr="00387E90">
        <w:rPr>
          <w:rStyle w:val="7"/>
          <w:sz w:val="24"/>
          <w:szCs w:val="24"/>
        </w:rPr>
        <w:lastRenderedPageBreak/>
        <w:t>ГОСТ 9.403 Единая система защиты от коррозии и старения. Покрытия лакокрасочные.</w:t>
      </w:r>
      <w:r w:rsidRPr="00387E90">
        <w:rPr>
          <w:i w:val="0"/>
          <w:spacing w:val="2"/>
          <w:sz w:val="24"/>
          <w:szCs w:val="24"/>
          <w:shd w:val="clear" w:color="auto" w:fill="FFFFFF"/>
        </w:rPr>
        <w:t xml:space="preserve"> Методы испытаний на стойкость к статическому воздействию жидкостей</w:t>
      </w:r>
    </w:p>
    <w:p w14:paraId="793F90C9" w14:textId="77777777" w:rsidR="002B4607" w:rsidRPr="003262EF" w:rsidRDefault="002B4607" w:rsidP="002B4607">
      <w:pPr>
        <w:pStyle w:val="70"/>
        <w:shd w:val="clear" w:color="auto" w:fill="auto"/>
        <w:spacing w:after="0" w:line="360" w:lineRule="auto"/>
        <w:ind w:firstLine="680"/>
        <w:rPr>
          <w:bCs/>
          <w:i w:val="0"/>
          <w:sz w:val="24"/>
          <w:szCs w:val="24"/>
        </w:rPr>
      </w:pPr>
      <w:r w:rsidRPr="003262EF">
        <w:rPr>
          <w:i w:val="0"/>
          <w:sz w:val="24"/>
          <w:szCs w:val="24"/>
        </w:rPr>
        <w:t>ГОСТ 12.1.004 Система стандартов безопасности труда. Пожарная безопасность. Общие требования</w:t>
      </w:r>
    </w:p>
    <w:p w14:paraId="16A26E2D" w14:textId="77777777" w:rsidR="002B4607" w:rsidRDefault="002B4607" w:rsidP="002B4607">
      <w:pPr>
        <w:pStyle w:val="70"/>
        <w:shd w:val="clear" w:color="auto" w:fill="auto"/>
        <w:spacing w:after="0" w:line="360" w:lineRule="auto"/>
        <w:ind w:firstLine="680"/>
        <w:rPr>
          <w:i w:val="0"/>
          <w:sz w:val="24"/>
          <w:szCs w:val="24"/>
        </w:rPr>
      </w:pPr>
      <w:r w:rsidRPr="003262EF">
        <w:rPr>
          <w:i w:val="0"/>
          <w:sz w:val="24"/>
          <w:szCs w:val="24"/>
        </w:rPr>
        <w:t>ГОСТ 12.1.005 Система стандартов безопасности труда. Общие санитарно-гигиенические требования к воздуху рабочей зоны</w:t>
      </w:r>
    </w:p>
    <w:p w14:paraId="70697143"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182B0B08"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12.3.002 Система стандартов безопасности труда. Процессы производственные. Общие требования безопасности</w:t>
      </w:r>
    </w:p>
    <w:p w14:paraId="4652F6C4"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12.3.005 Система стандартов безопасности труда. Работы окрасочные. Общие требования безопасности</w:t>
      </w:r>
    </w:p>
    <w:p w14:paraId="77D19444"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12.4.011 Система стандартов безопасности труда. Средства защиты работающих. Общие требования и классификация</w:t>
      </w:r>
    </w:p>
    <w:p w14:paraId="3E31F774"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12.4.021 Система стандартов безопасности труда. Системы вентиляционные. Общие требования</w:t>
      </w:r>
    </w:p>
    <w:p w14:paraId="1DEEF5A2"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12.4.028 Система стандартов безопасности труда. Респираторы ШБ-1 «Лепесток». Технические условия</w:t>
      </w:r>
    </w:p>
    <w:p w14:paraId="73520F2E"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12.4.103 Система стандартов безопасности труда. Одежда специальная защитная, средства индивидуальной защиты ног и рук. Классификация</w:t>
      </w:r>
    </w:p>
    <w:p w14:paraId="2E1D54EB"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12.4.121 Система стандартов безопасности труда. Средства индивидуальной защиты органов дыхания. Противогазы фильтрующие. Общие технические условия</w:t>
      </w:r>
    </w:p>
    <w:p w14:paraId="364F82EE" w14:textId="77777777" w:rsidR="002B0FF4" w:rsidRPr="003262EF" w:rsidRDefault="002B0FF4" w:rsidP="002B0FF4">
      <w:pPr>
        <w:pStyle w:val="70"/>
        <w:shd w:val="clear" w:color="auto" w:fill="auto"/>
        <w:spacing w:after="0" w:line="360" w:lineRule="auto"/>
        <w:ind w:firstLine="680"/>
        <w:rPr>
          <w:bCs/>
          <w:i w:val="0"/>
          <w:sz w:val="24"/>
          <w:szCs w:val="24"/>
        </w:rPr>
      </w:pPr>
      <w:r w:rsidRPr="003262EF">
        <w:rPr>
          <w:i w:val="0"/>
          <w:sz w:val="24"/>
          <w:szCs w:val="24"/>
        </w:rPr>
        <w:t>ГОСТ 12.4.253 (</w:t>
      </w:r>
      <w:r w:rsidRPr="003262EF">
        <w:rPr>
          <w:i w:val="0"/>
          <w:sz w:val="24"/>
          <w:szCs w:val="24"/>
          <w:lang w:val="en-US"/>
        </w:rPr>
        <w:t>EN</w:t>
      </w:r>
      <w:r w:rsidRPr="003262EF">
        <w:rPr>
          <w:i w:val="0"/>
          <w:sz w:val="24"/>
          <w:szCs w:val="24"/>
        </w:rPr>
        <w:t xml:space="preserve"> 166:2002) Система стандартов безопасности труда. Средства индивидуальной защиты глаз и лица. Общие технические требования</w:t>
      </w:r>
    </w:p>
    <w:p w14:paraId="235EA9D9"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12.4.296 Система стандартов безопасности труда. Средства индивидуальной защиты органов дыхания. Респираторы фильтрующие. Общие технические условия</w:t>
      </w:r>
    </w:p>
    <w:p w14:paraId="01A6A4F4"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15.309 Система разработки и постановки продукции на производство. Испытания и приемка выпускаемой продукции. Основные положения</w:t>
      </w:r>
    </w:p>
    <w:p w14:paraId="7112E42D" w14:textId="77777777" w:rsidR="002B4607" w:rsidRPr="00F0087E" w:rsidRDefault="002B4607" w:rsidP="002B4607">
      <w:pPr>
        <w:pStyle w:val="70"/>
        <w:shd w:val="clear" w:color="auto" w:fill="auto"/>
        <w:spacing w:after="0" w:line="360" w:lineRule="auto"/>
        <w:ind w:firstLine="680"/>
        <w:rPr>
          <w:i w:val="0"/>
          <w:sz w:val="24"/>
          <w:szCs w:val="24"/>
        </w:rPr>
      </w:pPr>
      <w:r w:rsidRPr="00F0087E">
        <w:rPr>
          <w:i w:val="0"/>
          <w:sz w:val="24"/>
          <w:szCs w:val="24"/>
        </w:rPr>
        <w:t>ГОСТ 111 Стекло листовое бесцветное. Технические условия</w:t>
      </w:r>
    </w:p>
    <w:p w14:paraId="7CC893BF" w14:textId="77777777" w:rsidR="00F0087E" w:rsidRDefault="00F0087E" w:rsidP="007810EF">
      <w:pPr>
        <w:pStyle w:val="70"/>
        <w:shd w:val="clear" w:color="auto" w:fill="auto"/>
        <w:spacing w:after="0" w:line="360" w:lineRule="auto"/>
        <w:ind w:firstLine="680"/>
        <w:rPr>
          <w:bCs/>
          <w:i w:val="0"/>
          <w:sz w:val="24"/>
          <w:szCs w:val="24"/>
        </w:rPr>
      </w:pPr>
      <w:r>
        <w:rPr>
          <w:bCs/>
          <w:i w:val="0"/>
          <w:sz w:val="24"/>
          <w:szCs w:val="24"/>
        </w:rPr>
        <w:t>ГОСТ 1003 Сиккативы нафтенатные жидкие. Технические условия</w:t>
      </w:r>
    </w:p>
    <w:p w14:paraId="778A9074" w14:textId="6FF9C784" w:rsidR="006256A4" w:rsidRDefault="006256A4" w:rsidP="007810EF">
      <w:pPr>
        <w:pStyle w:val="70"/>
        <w:shd w:val="clear" w:color="auto" w:fill="auto"/>
        <w:spacing w:after="0" w:line="360" w:lineRule="auto"/>
        <w:ind w:firstLine="680"/>
        <w:rPr>
          <w:bCs/>
          <w:i w:val="0"/>
          <w:sz w:val="24"/>
          <w:szCs w:val="24"/>
        </w:rPr>
      </w:pPr>
      <w:r w:rsidRPr="00395994">
        <w:rPr>
          <w:bCs/>
          <w:i w:val="0"/>
          <w:sz w:val="24"/>
          <w:szCs w:val="24"/>
        </w:rPr>
        <w:t>ГОСТ 1928</w:t>
      </w:r>
      <w:r w:rsidR="004C5EAC" w:rsidRPr="00395994">
        <w:rPr>
          <w:bCs/>
          <w:i w:val="0"/>
          <w:sz w:val="24"/>
          <w:szCs w:val="24"/>
        </w:rPr>
        <w:t xml:space="preserve"> Сольвент каменноугольный. Технические условия</w:t>
      </w:r>
    </w:p>
    <w:p w14:paraId="5C67FFD3" w14:textId="10D0C5E0" w:rsidR="00397DF6" w:rsidRPr="003C0746" w:rsidRDefault="00397DF6" w:rsidP="007810EF">
      <w:pPr>
        <w:pStyle w:val="70"/>
        <w:shd w:val="clear" w:color="auto" w:fill="auto"/>
        <w:spacing w:after="0" w:line="360" w:lineRule="auto"/>
        <w:ind w:firstLine="680"/>
        <w:rPr>
          <w:bCs/>
          <w:i w:val="0"/>
          <w:sz w:val="24"/>
          <w:szCs w:val="24"/>
        </w:rPr>
      </w:pPr>
      <w:r w:rsidRPr="003C0746">
        <w:rPr>
          <w:bCs/>
          <w:i w:val="0"/>
          <w:sz w:val="24"/>
          <w:szCs w:val="24"/>
        </w:rPr>
        <w:t>ГОСТ 4233 Реактивы. Натрий хлористый. Технические условия</w:t>
      </w:r>
    </w:p>
    <w:p w14:paraId="35D90671" w14:textId="77777777" w:rsidR="00F0087E" w:rsidRDefault="00F0087E" w:rsidP="007810EF">
      <w:pPr>
        <w:pStyle w:val="70"/>
        <w:shd w:val="clear" w:color="auto" w:fill="auto"/>
        <w:spacing w:after="0" w:line="360" w:lineRule="auto"/>
        <w:ind w:firstLine="680"/>
        <w:rPr>
          <w:bCs/>
          <w:i w:val="0"/>
          <w:sz w:val="24"/>
          <w:szCs w:val="24"/>
        </w:rPr>
      </w:pPr>
      <w:r w:rsidRPr="0089686B">
        <w:rPr>
          <w:bCs/>
          <w:i w:val="0"/>
          <w:sz w:val="24"/>
          <w:szCs w:val="24"/>
        </w:rPr>
        <w:lastRenderedPageBreak/>
        <w:t>ГОСТ 4403 Ткани для сит из шелковых и синтетических нитей. Общие технические условия</w:t>
      </w:r>
    </w:p>
    <w:p w14:paraId="61D8E0DC" w14:textId="77777777" w:rsidR="007D2D0B" w:rsidRDefault="007D2D0B" w:rsidP="007810EF">
      <w:pPr>
        <w:pStyle w:val="70"/>
        <w:shd w:val="clear" w:color="auto" w:fill="auto"/>
        <w:spacing w:after="0" w:line="360" w:lineRule="auto"/>
        <w:ind w:firstLine="680"/>
        <w:rPr>
          <w:bCs/>
          <w:i w:val="0"/>
          <w:sz w:val="24"/>
          <w:szCs w:val="24"/>
        </w:rPr>
      </w:pPr>
      <w:r>
        <w:rPr>
          <w:bCs/>
          <w:i w:val="0"/>
          <w:sz w:val="24"/>
          <w:szCs w:val="24"/>
        </w:rPr>
        <w:t>ГОСТ 4765 Материалы лакокрасочные. Метод определения прочности при ударе</w:t>
      </w:r>
    </w:p>
    <w:p w14:paraId="58374085" w14:textId="77777777" w:rsidR="002B4607" w:rsidRPr="00387E90" w:rsidRDefault="002B4607" w:rsidP="007810EF">
      <w:pPr>
        <w:pStyle w:val="70"/>
        <w:shd w:val="clear" w:color="auto" w:fill="auto"/>
        <w:spacing w:after="0" w:line="360" w:lineRule="auto"/>
        <w:ind w:firstLine="680"/>
        <w:rPr>
          <w:i w:val="0"/>
          <w:sz w:val="24"/>
          <w:szCs w:val="24"/>
        </w:rPr>
      </w:pPr>
      <w:r w:rsidRPr="00387E90">
        <w:rPr>
          <w:bCs/>
          <w:i w:val="0"/>
          <w:sz w:val="24"/>
          <w:szCs w:val="24"/>
        </w:rPr>
        <w:t xml:space="preserve">ГОСТ 5233 </w:t>
      </w:r>
      <w:r w:rsidRPr="00387E90">
        <w:rPr>
          <w:i w:val="0"/>
          <w:sz w:val="24"/>
          <w:szCs w:val="24"/>
        </w:rPr>
        <w:t>Материалы лакокрасочные. Метод определения твердости покрытий по маятниковому прибору</w:t>
      </w:r>
    </w:p>
    <w:p w14:paraId="1B2C40D9" w14:textId="07058C7F" w:rsidR="004C5EAC" w:rsidRDefault="00605FC8" w:rsidP="004C5EAC">
      <w:pPr>
        <w:pStyle w:val="70"/>
        <w:shd w:val="clear" w:color="auto" w:fill="auto"/>
        <w:spacing w:after="0" w:line="360" w:lineRule="auto"/>
        <w:ind w:firstLine="680"/>
        <w:rPr>
          <w:i w:val="0"/>
          <w:sz w:val="24"/>
          <w:szCs w:val="24"/>
        </w:rPr>
      </w:pPr>
      <w:r w:rsidRPr="00F0087E">
        <w:rPr>
          <w:i w:val="0"/>
          <w:sz w:val="24"/>
          <w:szCs w:val="24"/>
        </w:rPr>
        <w:t>ГОСТ 6456 Шкурка шлифовальная бумажная. Технические условия</w:t>
      </w:r>
    </w:p>
    <w:p w14:paraId="24941271" w14:textId="77777777" w:rsidR="007810EF" w:rsidRPr="00F0087E" w:rsidRDefault="007810EF" w:rsidP="007810EF">
      <w:pPr>
        <w:pStyle w:val="70"/>
        <w:shd w:val="clear" w:color="auto" w:fill="auto"/>
        <w:spacing w:after="0" w:line="360" w:lineRule="auto"/>
        <w:ind w:firstLine="680"/>
        <w:rPr>
          <w:i w:val="0"/>
          <w:sz w:val="24"/>
          <w:szCs w:val="24"/>
        </w:rPr>
      </w:pPr>
      <w:r w:rsidRPr="00F0087E">
        <w:rPr>
          <w:bCs/>
          <w:i w:val="0"/>
          <w:sz w:val="24"/>
          <w:szCs w:val="24"/>
        </w:rPr>
        <w:t xml:space="preserve">ГОСТ 6613 </w:t>
      </w:r>
      <w:r w:rsidRPr="00F0087E">
        <w:rPr>
          <w:i w:val="0"/>
          <w:sz w:val="24"/>
          <w:szCs w:val="24"/>
        </w:rPr>
        <w:t>Сетки проволочные тканые с квадратными ячейками. Технические условия</w:t>
      </w:r>
    </w:p>
    <w:p w14:paraId="560F1F97" w14:textId="77777777" w:rsidR="002B4607" w:rsidRPr="00387E90" w:rsidRDefault="00AA5795" w:rsidP="002B4607">
      <w:pPr>
        <w:pStyle w:val="70"/>
        <w:shd w:val="clear" w:color="auto" w:fill="auto"/>
        <w:spacing w:after="0" w:line="360" w:lineRule="auto"/>
        <w:ind w:firstLine="680"/>
        <w:rPr>
          <w:i w:val="0"/>
          <w:sz w:val="24"/>
          <w:szCs w:val="24"/>
        </w:rPr>
      </w:pPr>
      <w:r w:rsidRPr="00387E90">
        <w:rPr>
          <w:bCs/>
          <w:i w:val="0"/>
          <w:sz w:val="24"/>
          <w:szCs w:val="24"/>
        </w:rPr>
        <w:t xml:space="preserve">ГОСТ </w:t>
      </w:r>
      <w:r w:rsidR="002B4607" w:rsidRPr="00387E90">
        <w:rPr>
          <w:bCs/>
          <w:i w:val="0"/>
          <w:sz w:val="24"/>
          <w:szCs w:val="24"/>
        </w:rPr>
        <w:t xml:space="preserve">6806 </w:t>
      </w:r>
      <w:r w:rsidR="002B4607" w:rsidRPr="00387E90">
        <w:rPr>
          <w:i w:val="0"/>
          <w:sz w:val="24"/>
          <w:szCs w:val="24"/>
        </w:rPr>
        <w:t xml:space="preserve">Материалы лакокрасочные. Метод определения эластичности </w:t>
      </w:r>
      <w:r w:rsidR="001F6A65" w:rsidRPr="00387E90">
        <w:rPr>
          <w:i w:val="0"/>
          <w:sz w:val="24"/>
          <w:szCs w:val="24"/>
        </w:rPr>
        <w:t>покрытия</w:t>
      </w:r>
      <w:r w:rsidR="002B4607" w:rsidRPr="00387E90">
        <w:rPr>
          <w:i w:val="0"/>
          <w:sz w:val="24"/>
          <w:szCs w:val="24"/>
        </w:rPr>
        <w:t xml:space="preserve"> при изгибе</w:t>
      </w:r>
    </w:p>
    <w:p w14:paraId="1D3BB71A" w14:textId="77777777" w:rsidR="002B4607" w:rsidRPr="00387E90" w:rsidRDefault="002B4607" w:rsidP="00A62E44">
      <w:pPr>
        <w:pStyle w:val="70"/>
        <w:shd w:val="clear" w:color="auto" w:fill="auto"/>
        <w:spacing w:after="0" w:line="360" w:lineRule="auto"/>
        <w:ind w:right="-58" w:firstLine="680"/>
        <w:rPr>
          <w:i w:val="0"/>
          <w:sz w:val="24"/>
          <w:szCs w:val="24"/>
        </w:rPr>
      </w:pPr>
      <w:r w:rsidRPr="00387E90">
        <w:rPr>
          <w:bCs/>
          <w:i w:val="0"/>
          <w:sz w:val="24"/>
          <w:szCs w:val="24"/>
        </w:rPr>
        <w:t xml:space="preserve">ГОСТ 8420 </w:t>
      </w:r>
      <w:r w:rsidRPr="00387E90">
        <w:rPr>
          <w:i w:val="0"/>
          <w:sz w:val="24"/>
          <w:szCs w:val="24"/>
        </w:rPr>
        <w:t>Материалы лакокрасочные. Методы определения условной вязкости</w:t>
      </w:r>
    </w:p>
    <w:p w14:paraId="16EC32B8" w14:textId="77777777" w:rsidR="002B4607" w:rsidRDefault="002B4607" w:rsidP="002B4607">
      <w:pPr>
        <w:pStyle w:val="70"/>
        <w:shd w:val="clear" w:color="auto" w:fill="auto"/>
        <w:spacing w:after="0" w:line="360" w:lineRule="auto"/>
        <w:ind w:firstLine="680"/>
        <w:rPr>
          <w:i w:val="0"/>
          <w:sz w:val="24"/>
          <w:szCs w:val="24"/>
        </w:rPr>
      </w:pPr>
      <w:r w:rsidRPr="00F0087E">
        <w:rPr>
          <w:rStyle w:val="7"/>
          <w:iCs/>
          <w:sz w:val="24"/>
          <w:szCs w:val="24"/>
        </w:rPr>
        <w:t xml:space="preserve">ГОСТ 8832 </w:t>
      </w:r>
      <w:r w:rsidRPr="00F0087E">
        <w:rPr>
          <w:i w:val="0"/>
          <w:sz w:val="24"/>
          <w:szCs w:val="24"/>
        </w:rPr>
        <w:t>Материалы лакокрасочные. Методы получения лакокрасочного покрытия для испытания</w:t>
      </w:r>
    </w:p>
    <w:p w14:paraId="7E628140" w14:textId="77777777" w:rsidR="002B4607" w:rsidRPr="003262EF" w:rsidRDefault="002B4607" w:rsidP="002B4607">
      <w:pPr>
        <w:pStyle w:val="70"/>
        <w:shd w:val="clear" w:color="auto" w:fill="auto"/>
        <w:spacing w:after="0" w:line="360" w:lineRule="auto"/>
        <w:ind w:firstLine="680"/>
        <w:rPr>
          <w:i w:val="0"/>
          <w:sz w:val="24"/>
          <w:szCs w:val="24"/>
        </w:rPr>
      </w:pPr>
      <w:r w:rsidRPr="003262EF">
        <w:rPr>
          <w:rStyle w:val="7"/>
          <w:iCs/>
          <w:sz w:val="24"/>
          <w:szCs w:val="24"/>
        </w:rPr>
        <w:t xml:space="preserve">ГОСТ 9980.1 </w:t>
      </w:r>
      <w:r w:rsidRPr="003262EF">
        <w:rPr>
          <w:i w:val="0"/>
          <w:sz w:val="24"/>
          <w:szCs w:val="24"/>
        </w:rPr>
        <w:t>Материалы лакокрасочные. Правила приемки</w:t>
      </w:r>
    </w:p>
    <w:p w14:paraId="24056E3C" w14:textId="77777777" w:rsidR="002B4607" w:rsidRPr="00F0087E" w:rsidRDefault="00041E87" w:rsidP="002B4607">
      <w:pPr>
        <w:pStyle w:val="70"/>
        <w:shd w:val="clear" w:color="auto" w:fill="auto"/>
        <w:spacing w:after="0" w:line="360" w:lineRule="auto"/>
        <w:ind w:firstLine="680"/>
        <w:rPr>
          <w:i w:val="0"/>
          <w:sz w:val="24"/>
          <w:szCs w:val="24"/>
        </w:rPr>
      </w:pPr>
      <w:r>
        <w:rPr>
          <w:rStyle w:val="7"/>
          <w:iCs/>
          <w:sz w:val="24"/>
          <w:szCs w:val="24"/>
        </w:rPr>
        <w:t xml:space="preserve">ГОСТ 9980.2 </w:t>
      </w:r>
      <w:r w:rsidR="002B4607" w:rsidRPr="00F0087E">
        <w:rPr>
          <w:rStyle w:val="7"/>
          <w:iCs/>
          <w:sz w:val="24"/>
          <w:szCs w:val="24"/>
        </w:rPr>
        <w:t>(</w:t>
      </w:r>
      <w:r w:rsidR="002B4607" w:rsidRPr="00F0087E">
        <w:rPr>
          <w:rStyle w:val="7"/>
          <w:iCs/>
          <w:sz w:val="24"/>
          <w:szCs w:val="24"/>
          <w:lang w:val="en-US"/>
        </w:rPr>
        <w:t>ISO</w:t>
      </w:r>
      <w:r w:rsidR="002B4607" w:rsidRPr="00F0087E">
        <w:rPr>
          <w:rStyle w:val="7"/>
          <w:iCs/>
          <w:sz w:val="24"/>
          <w:szCs w:val="24"/>
        </w:rPr>
        <w:t xml:space="preserve"> 1513:2010, </w:t>
      </w:r>
      <w:r w:rsidR="002B4607" w:rsidRPr="00F0087E">
        <w:rPr>
          <w:rStyle w:val="7"/>
          <w:iCs/>
          <w:sz w:val="24"/>
          <w:szCs w:val="24"/>
          <w:lang w:val="en-US"/>
        </w:rPr>
        <w:t>ISO</w:t>
      </w:r>
      <w:r w:rsidR="002B4607" w:rsidRPr="00F0087E">
        <w:rPr>
          <w:rStyle w:val="7"/>
          <w:iCs/>
          <w:sz w:val="24"/>
          <w:szCs w:val="24"/>
        </w:rPr>
        <w:t xml:space="preserve"> 15528:2013) </w:t>
      </w:r>
      <w:r w:rsidR="002B4607" w:rsidRPr="00F0087E">
        <w:rPr>
          <w:i w:val="0"/>
          <w:sz w:val="24"/>
          <w:szCs w:val="24"/>
        </w:rPr>
        <w:t>Материалы лакокрасочные и сырье для них. Отбор проб, контроль и подготовка образцов для испытаний</w:t>
      </w:r>
    </w:p>
    <w:p w14:paraId="7F62C28B" w14:textId="77777777" w:rsidR="002B4607" w:rsidRPr="003262EF" w:rsidRDefault="002B4607" w:rsidP="002B4607">
      <w:pPr>
        <w:pStyle w:val="70"/>
        <w:shd w:val="clear" w:color="auto" w:fill="auto"/>
        <w:spacing w:after="0" w:line="360" w:lineRule="auto"/>
        <w:ind w:firstLine="680"/>
        <w:rPr>
          <w:i w:val="0"/>
          <w:sz w:val="24"/>
          <w:szCs w:val="24"/>
        </w:rPr>
      </w:pPr>
      <w:r w:rsidRPr="003262EF">
        <w:rPr>
          <w:i w:val="0"/>
          <w:sz w:val="24"/>
          <w:szCs w:val="24"/>
        </w:rPr>
        <w:t>ГОСТ 9980.3 Материалы лакокрасочные и вспомогательные, сырье для лакокрасочных материалов. Упаковка</w:t>
      </w:r>
    </w:p>
    <w:p w14:paraId="0ACE4B08" w14:textId="77777777" w:rsidR="002B4607" w:rsidRPr="003262EF" w:rsidRDefault="002B4607" w:rsidP="007810EF">
      <w:pPr>
        <w:pStyle w:val="70"/>
        <w:shd w:val="clear" w:color="auto" w:fill="auto"/>
        <w:spacing w:after="0" w:line="360" w:lineRule="auto"/>
        <w:ind w:firstLine="680"/>
        <w:rPr>
          <w:i w:val="0"/>
          <w:sz w:val="24"/>
          <w:szCs w:val="24"/>
        </w:rPr>
      </w:pPr>
      <w:r w:rsidRPr="003262EF">
        <w:rPr>
          <w:i w:val="0"/>
          <w:sz w:val="24"/>
          <w:szCs w:val="24"/>
        </w:rPr>
        <w:t>ГОСТ 9980.4 Материалы лакокрасочные. Маркировка</w:t>
      </w:r>
    </w:p>
    <w:p w14:paraId="27212130" w14:textId="77777777" w:rsidR="002B4607" w:rsidRPr="007D2D0B" w:rsidRDefault="002B4607" w:rsidP="007810EF">
      <w:pPr>
        <w:pStyle w:val="70"/>
        <w:shd w:val="clear" w:color="auto" w:fill="auto"/>
        <w:spacing w:after="0" w:line="360" w:lineRule="auto"/>
        <w:ind w:firstLine="680"/>
        <w:rPr>
          <w:i w:val="0"/>
          <w:sz w:val="24"/>
          <w:szCs w:val="24"/>
        </w:rPr>
      </w:pPr>
      <w:r w:rsidRPr="007D2D0B">
        <w:rPr>
          <w:i w:val="0"/>
          <w:sz w:val="24"/>
          <w:szCs w:val="24"/>
        </w:rPr>
        <w:t>ГОСТ 9980.5 Материалы лакокрасочные. Транспортирование и хранение</w:t>
      </w:r>
    </w:p>
    <w:p w14:paraId="3D02F984" w14:textId="77777777" w:rsidR="00605FC8" w:rsidRDefault="00605FC8" w:rsidP="001B0900">
      <w:pPr>
        <w:pStyle w:val="70"/>
        <w:shd w:val="clear" w:color="auto" w:fill="auto"/>
        <w:spacing w:after="0" w:line="360" w:lineRule="auto"/>
        <w:ind w:firstLine="680"/>
        <w:rPr>
          <w:i w:val="0"/>
          <w:sz w:val="24"/>
          <w:szCs w:val="24"/>
        </w:rPr>
      </w:pPr>
      <w:r w:rsidRPr="00F0087E">
        <w:rPr>
          <w:i w:val="0"/>
          <w:sz w:val="24"/>
          <w:szCs w:val="24"/>
        </w:rPr>
        <w:t>ГОСТ 10054 Шкурка шлифовальная бумажная водостойкая. Технические условия</w:t>
      </w:r>
    </w:p>
    <w:p w14:paraId="7984F422" w14:textId="1173E5A5" w:rsidR="004C5EAC" w:rsidRPr="00F0087E" w:rsidRDefault="004C5EAC" w:rsidP="001B0900">
      <w:pPr>
        <w:pStyle w:val="70"/>
        <w:shd w:val="clear" w:color="auto" w:fill="auto"/>
        <w:spacing w:after="0" w:line="360" w:lineRule="auto"/>
        <w:ind w:firstLine="680"/>
        <w:rPr>
          <w:i w:val="0"/>
          <w:sz w:val="24"/>
          <w:szCs w:val="24"/>
        </w:rPr>
      </w:pPr>
      <w:r w:rsidRPr="00395994">
        <w:rPr>
          <w:i w:val="0"/>
          <w:sz w:val="24"/>
          <w:szCs w:val="24"/>
        </w:rPr>
        <w:t>ГОСТ 10214 Сольвент нефтяной. Технические условия</w:t>
      </w:r>
    </w:p>
    <w:p w14:paraId="362B16F1" w14:textId="77777777" w:rsidR="002B4607" w:rsidRPr="00F0087E" w:rsidRDefault="002B4607" w:rsidP="001B0900">
      <w:pPr>
        <w:pStyle w:val="70"/>
        <w:shd w:val="clear" w:color="auto" w:fill="auto"/>
        <w:spacing w:after="0" w:line="360" w:lineRule="auto"/>
        <w:ind w:firstLine="680"/>
        <w:rPr>
          <w:i w:val="0"/>
          <w:sz w:val="24"/>
          <w:szCs w:val="24"/>
        </w:rPr>
      </w:pPr>
      <w:r w:rsidRPr="00F0087E">
        <w:rPr>
          <w:i w:val="0"/>
          <w:sz w:val="24"/>
          <w:szCs w:val="24"/>
        </w:rPr>
        <w:t>ГОСТ 13345 Жесть. Технические условия</w:t>
      </w:r>
    </w:p>
    <w:p w14:paraId="2E1BFB29" w14:textId="77777777" w:rsidR="002B4607" w:rsidRDefault="002B4607" w:rsidP="001B0900">
      <w:pPr>
        <w:pStyle w:val="70"/>
        <w:shd w:val="clear" w:color="auto" w:fill="auto"/>
        <w:spacing w:after="0" w:line="360" w:lineRule="auto"/>
        <w:ind w:firstLine="680"/>
        <w:rPr>
          <w:i w:val="0"/>
          <w:sz w:val="24"/>
          <w:szCs w:val="24"/>
        </w:rPr>
      </w:pPr>
      <w:r w:rsidRPr="007D2D0B">
        <w:rPr>
          <w:i w:val="0"/>
          <w:sz w:val="24"/>
          <w:szCs w:val="24"/>
        </w:rPr>
        <w:t>ГОСТ 14192 Маркировка грузов</w:t>
      </w:r>
    </w:p>
    <w:p w14:paraId="62BCE5F8" w14:textId="77777777" w:rsidR="00F0087E" w:rsidRDefault="00F0087E" w:rsidP="001B0900">
      <w:pPr>
        <w:pStyle w:val="70"/>
        <w:shd w:val="clear" w:color="auto" w:fill="auto"/>
        <w:spacing w:after="0" w:line="360" w:lineRule="auto"/>
        <w:ind w:firstLine="680"/>
        <w:rPr>
          <w:i w:val="0"/>
          <w:sz w:val="24"/>
          <w:szCs w:val="24"/>
        </w:rPr>
      </w:pPr>
      <w:r w:rsidRPr="007D2D0B">
        <w:rPr>
          <w:i w:val="0"/>
          <w:sz w:val="24"/>
          <w:szCs w:val="24"/>
        </w:rPr>
        <w:t>ГОСТ 16523 Прокат тонколистовой из углеродистой стали качественной и обыкновенного качества общего назначения</w:t>
      </w:r>
      <w:r w:rsidR="007D2D0B" w:rsidRPr="007D2D0B">
        <w:rPr>
          <w:i w:val="0"/>
          <w:sz w:val="24"/>
          <w:szCs w:val="24"/>
        </w:rPr>
        <w:t>. Технические условия</w:t>
      </w:r>
    </w:p>
    <w:p w14:paraId="41C3BFC1" w14:textId="77777777" w:rsidR="002B4607" w:rsidRPr="00387E90" w:rsidRDefault="002B4607" w:rsidP="001B0900">
      <w:pPr>
        <w:pStyle w:val="70"/>
        <w:shd w:val="clear" w:color="auto" w:fill="auto"/>
        <w:spacing w:after="0" w:line="360" w:lineRule="auto"/>
        <w:ind w:firstLine="680"/>
        <w:rPr>
          <w:i w:val="0"/>
          <w:sz w:val="24"/>
          <w:szCs w:val="24"/>
        </w:rPr>
      </w:pPr>
      <w:r w:rsidRPr="00387E90">
        <w:rPr>
          <w:i w:val="0"/>
          <w:sz w:val="24"/>
          <w:szCs w:val="24"/>
        </w:rPr>
        <w:t>ГОСТ 19007 Материалы лакокрасочные. Метод определения времени и степени высыхания</w:t>
      </w:r>
    </w:p>
    <w:p w14:paraId="0DA02AAE" w14:textId="77E544D9" w:rsidR="004753D3" w:rsidRPr="003262EF" w:rsidRDefault="004753D3" w:rsidP="004753D3">
      <w:pPr>
        <w:pStyle w:val="70"/>
        <w:shd w:val="clear" w:color="auto" w:fill="auto"/>
        <w:spacing w:after="0" w:line="360" w:lineRule="auto"/>
        <w:ind w:firstLine="680"/>
        <w:rPr>
          <w:i w:val="0"/>
          <w:sz w:val="24"/>
          <w:szCs w:val="24"/>
        </w:rPr>
      </w:pPr>
      <w:r w:rsidRPr="003262EF">
        <w:rPr>
          <w:i w:val="0"/>
          <w:sz w:val="24"/>
          <w:szCs w:val="24"/>
        </w:rPr>
        <w:t>ГОСТ 19433.1 Грузы опасные. Классификация</w:t>
      </w:r>
    </w:p>
    <w:p w14:paraId="54920756" w14:textId="5F8034F2" w:rsidR="004753D3" w:rsidRDefault="004753D3" w:rsidP="004753D3">
      <w:pPr>
        <w:pStyle w:val="70"/>
        <w:shd w:val="clear" w:color="auto" w:fill="auto"/>
        <w:spacing w:after="0" w:line="360" w:lineRule="auto"/>
        <w:ind w:firstLine="680"/>
        <w:rPr>
          <w:i w:val="0"/>
          <w:sz w:val="24"/>
          <w:szCs w:val="24"/>
        </w:rPr>
      </w:pPr>
      <w:r w:rsidRPr="003262EF">
        <w:rPr>
          <w:i w:val="0"/>
          <w:sz w:val="24"/>
          <w:szCs w:val="24"/>
        </w:rPr>
        <w:t>ГОСТ 19433.3</w:t>
      </w:r>
      <w:r w:rsidR="00BC7D11" w:rsidRPr="003262EF">
        <w:rPr>
          <w:i w:val="0"/>
          <w:sz w:val="24"/>
          <w:szCs w:val="24"/>
        </w:rPr>
        <w:t xml:space="preserve"> </w:t>
      </w:r>
      <w:r w:rsidRPr="003262EF">
        <w:rPr>
          <w:i w:val="0"/>
          <w:sz w:val="24"/>
          <w:szCs w:val="24"/>
        </w:rPr>
        <w:t>Грузы опасные. Маркировка</w:t>
      </w:r>
    </w:p>
    <w:p w14:paraId="394A0203" w14:textId="77777777" w:rsidR="00721357" w:rsidRDefault="00721357" w:rsidP="004753D3">
      <w:pPr>
        <w:pStyle w:val="70"/>
        <w:shd w:val="clear" w:color="auto" w:fill="auto"/>
        <w:spacing w:after="0" w:line="360" w:lineRule="auto"/>
        <w:ind w:firstLine="680"/>
        <w:rPr>
          <w:i w:val="0"/>
          <w:sz w:val="24"/>
          <w:szCs w:val="24"/>
        </w:rPr>
      </w:pPr>
    </w:p>
    <w:p w14:paraId="03E89563" w14:textId="77777777" w:rsidR="00721357" w:rsidRPr="003262EF" w:rsidRDefault="00721357" w:rsidP="004753D3">
      <w:pPr>
        <w:pStyle w:val="70"/>
        <w:shd w:val="clear" w:color="auto" w:fill="auto"/>
        <w:spacing w:after="0" w:line="360" w:lineRule="auto"/>
        <w:ind w:firstLine="680"/>
        <w:rPr>
          <w:i w:val="0"/>
          <w:sz w:val="24"/>
          <w:szCs w:val="24"/>
        </w:rPr>
      </w:pPr>
    </w:p>
    <w:p w14:paraId="01305BF1" w14:textId="77777777" w:rsidR="00041E87" w:rsidRDefault="007810EF" w:rsidP="00041E87">
      <w:pPr>
        <w:pStyle w:val="70"/>
        <w:shd w:val="clear" w:color="auto" w:fill="auto"/>
        <w:spacing w:after="0" w:line="360" w:lineRule="auto"/>
        <w:ind w:firstLine="680"/>
        <w:rPr>
          <w:i w:val="0"/>
          <w:sz w:val="24"/>
          <w:szCs w:val="24"/>
        </w:rPr>
      </w:pPr>
      <w:r w:rsidRPr="003262EF">
        <w:rPr>
          <w:i w:val="0"/>
          <w:sz w:val="24"/>
          <w:szCs w:val="24"/>
        </w:rPr>
        <w:lastRenderedPageBreak/>
        <w:t>ГОСТ 20010 Перчатки резиновые технические. Технические условия</w:t>
      </w:r>
    </w:p>
    <w:p w14:paraId="6194CDAE" w14:textId="4B6F9B8E" w:rsidR="00EB6F53" w:rsidRPr="003C0746" w:rsidRDefault="00EB6F53" w:rsidP="00041E87">
      <w:pPr>
        <w:pStyle w:val="70"/>
        <w:shd w:val="clear" w:color="auto" w:fill="auto"/>
        <w:spacing w:after="0" w:line="360" w:lineRule="auto"/>
        <w:ind w:firstLine="680"/>
        <w:rPr>
          <w:i w:val="0"/>
          <w:sz w:val="24"/>
          <w:szCs w:val="24"/>
        </w:rPr>
      </w:pPr>
      <w:r w:rsidRPr="003C0746">
        <w:rPr>
          <w:i w:val="0"/>
          <w:sz w:val="24"/>
          <w:szCs w:val="24"/>
        </w:rPr>
        <w:t>ГОСТ 20799 Масла индустриальные. Технические условия</w:t>
      </w:r>
    </w:p>
    <w:p w14:paraId="227C9059" w14:textId="47654E3F" w:rsidR="00AD01D9" w:rsidRDefault="00AD01D9" w:rsidP="00041E87">
      <w:pPr>
        <w:pStyle w:val="70"/>
        <w:shd w:val="clear" w:color="auto" w:fill="auto"/>
        <w:spacing w:after="0" w:line="360" w:lineRule="auto"/>
        <w:ind w:firstLine="680"/>
        <w:rPr>
          <w:i w:val="0"/>
          <w:sz w:val="24"/>
          <w:szCs w:val="24"/>
        </w:rPr>
      </w:pPr>
      <w:r w:rsidRPr="00AD01D9">
        <w:rPr>
          <w:i w:val="0"/>
          <w:sz w:val="24"/>
          <w:szCs w:val="24"/>
        </w:rPr>
        <w:t>ГОСТ 24297 Верификация закуп</w:t>
      </w:r>
      <w:r w:rsidR="00770764">
        <w:rPr>
          <w:i w:val="0"/>
          <w:sz w:val="24"/>
          <w:szCs w:val="24"/>
        </w:rPr>
        <w:t>ленной</w:t>
      </w:r>
      <w:r w:rsidRPr="00AD01D9">
        <w:rPr>
          <w:i w:val="0"/>
          <w:sz w:val="24"/>
          <w:szCs w:val="24"/>
        </w:rPr>
        <w:t xml:space="preserve"> продукции. Организация проведения и методы контроля</w:t>
      </w:r>
    </w:p>
    <w:p w14:paraId="5AAD18C9" w14:textId="2C009D43" w:rsidR="00D34CE9" w:rsidRDefault="00D34CE9" w:rsidP="00041E87">
      <w:pPr>
        <w:pStyle w:val="70"/>
        <w:shd w:val="clear" w:color="auto" w:fill="auto"/>
        <w:spacing w:after="0" w:line="360" w:lineRule="auto"/>
        <w:ind w:firstLine="680"/>
        <w:rPr>
          <w:i w:val="0"/>
          <w:sz w:val="24"/>
          <w:szCs w:val="24"/>
        </w:rPr>
      </w:pPr>
      <w:r>
        <w:rPr>
          <w:i w:val="0"/>
          <w:sz w:val="24"/>
          <w:szCs w:val="24"/>
        </w:rPr>
        <w:t>ГОСТ 29319 Материалы лакокрасочные. Метод визуального сравнения цвета</w:t>
      </w:r>
    </w:p>
    <w:p w14:paraId="63BD1D35" w14:textId="77777777" w:rsidR="00D93056" w:rsidRDefault="00D93056" w:rsidP="00D93056">
      <w:pPr>
        <w:pStyle w:val="70"/>
        <w:shd w:val="clear" w:color="auto" w:fill="auto"/>
        <w:spacing w:after="0" w:line="360" w:lineRule="auto"/>
        <w:ind w:firstLine="680"/>
        <w:rPr>
          <w:i w:val="0"/>
          <w:sz w:val="24"/>
          <w:szCs w:val="24"/>
        </w:rPr>
      </w:pPr>
      <w:r w:rsidRPr="003262EF">
        <w:rPr>
          <w:i w:val="0"/>
          <w:sz w:val="24"/>
          <w:szCs w:val="24"/>
        </w:rPr>
        <w:t>ГОСТ 30333 Паспорт безопасности химической продукции. Общие требования</w:t>
      </w:r>
    </w:p>
    <w:p w14:paraId="691657D6" w14:textId="4AC8BB83" w:rsidR="00387E90" w:rsidRPr="003262EF" w:rsidRDefault="00387E90" w:rsidP="00D93056">
      <w:pPr>
        <w:pStyle w:val="70"/>
        <w:shd w:val="clear" w:color="auto" w:fill="auto"/>
        <w:spacing w:after="0" w:line="360" w:lineRule="auto"/>
        <w:ind w:firstLine="680"/>
        <w:rPr>
          <w:rStyle w:val="a7"/>
          <w:i w:val="0"/>
          <w:sz w:val="24"/>
          <w:szCs w:val="24"/>
        </w:rPr>
      </w:pPr>
      <w:r w:rsidRPr="00C01AD4">
        <w:rPr>
          <w:i w:val="0"/>
          <w:sz w:val="24"/>
          <w:szCs w:val="24"/>
        </w:rPr>
        <w:t>ГОСТ 3114</w:t>
      </w:r>
      <w:r w:rsidRPr="009F5DBF">
        <w:rPr>
          <w:i w:val="0"/>
          <w:sz w:val="24"/>
          <w:szCs w:val="24"/>
        </w:rPr>
        <w:t>9</w:t>
      </w:r>
      <w:r w:rsidR="003262EF" w:rsidRPr="009F5DBF">
        <w:rPr>
          <w:i w:val="0"/>
          <w:sz w:val="24"/>
          <w:szCs w:val="24"/>
        </w:rPr>
        <w:t xml:space="preserve"> </w:t>
      </w:r>
      <w:r w:rsidR="0077263B" w:rsidRPr="009F5DBF">
        <w:rPr>
          <w:i w:val="0"/>
          <w:sz w:val="24"/>
          <w:szCs w:val="24"/>
        </w:rPr>
        <w:t xml:space="preserve">(ISO 2409:2013) </w:t>
      </w:r>
      <w:r w:rsidR="003262EF" w:rsidRPr="009F5DBF">
        <w:rPr>
          <w:rStyle w:val="a7"/>
          <w:i w:val="0"/>
          <w:sz w:val="24"/>
          <w:szCs w:val="24"/>
        </w:rPr>
        <w:t>М</w:t>
      </w:r>
      <w:r w:rsidR="003262EF" w:rsidRPr="00C01AD4">
        <w:rPr>
          <w:rStyle w:val="a7"/>
          <w:i w:val="0"/>
          <w:sz w:val="24"/>
          <w:szCs w:val="24"/>
        </w:rPr>
        <w:t>атериалы лакокрасочные. Определение адгезии методом решетчатого надреза</w:t>
      </w:r>
    </w:p>
    <w:p w14:paraId="1934A7ED" w14:textId="77777777" w:rsidR="0051135A" w:rsidRPr="003262EF" w:rsidRDefault="0051135A" w:rsidP="001B0900">
      <w:pPr>
        <w:pStyle w:val="70"/>
        <w:shd w:val="clear" w:color="auto" w:fill="auto"/>
        <w:spacing w:after="0" w:line="360" w:lineRule="auto"/>
        <w:ind w:firstLine="680"/>
        <w:rPr>
          <w:i w:val="0"/>
          <w:sz w:val="24"/>
          <w:szCs w:val="24"/>
        </w:rPr>
      </w:pPr>
      <w:r w:rsidRPr="003262EF">
        <w:rPr>
          <w:i w:val="0"/>
          <w:sz w:val="24"/>
          <w:szCs w:val="24"/>
        </w:rPr>
        <w:t>ГОСТ 31340</w:t>
      </w:r>
      <w:r w:rsidRPr="003262EF">
        <w:rPr>
          <w:sz w:val="24"/>
          <w:szCs w:val="24"/>
        </w:rPr>
        <w:t xml:space="preserve"> </w:t>
      </w:r>
      <w:r w:rsidRPr="003262EF">
        <w:rPr>
          <w:i w:val="0"/>
          <w:sz w:val="24"/>
          <w:szCs w:val="24"/>
        </w:rPr>
        <w:t>Предупредительная маркировка химической продукции. Общие требования</w:t>
      </w:r>
    </w:p>
    <w:p w14:paraId="141AFA41" w14:textId="77777777" w:rsidR="001B0900" w:rsidRPr="00387E90" w:rsidRDefault="001B0900" w:rsidP="001B0900">
      <w:pPr>
        <w:pStyle w:val="70"/>
        <w:shd w:val="clear" w:color="auto" w:fill="auto"/>
        <w:spacing w:after="0" w:line="360" w:lineRule="auto"/>
        <w:ind w:firstLine="680"/>
        <w:rPr>
          <w:i w:val="0"/>
          <w:sz w:val="24"/>
          <w:szCs w:val="24"/>
        </w:rPr>
      </w:pPr>
      <w:r w:rsidRPr="00387E90">
        <w:rPr>
          <w:bCs/>
          <w:i w:val="0"/>
          <w:sz w:val="24"/>
          <w:szCs w:val="24"/>
        </w:rPr>
        <w:t xml:space="preserve">ГОСТ 31939 </w:t>
      </w:r>
      <w:r w:rsidRPr="00387E90">
        <w:rPr>
          <w:i w:val="0"/>
          <w:sz w:val="24"/>
          <w:szCs w:val="24"/>
        </w:rPr>
        <w:t>Материалы лакокрасочные. Определение массовой доли нелетучих веществ</w:t>
      </w:r>
    </w:p>
    <w:p w14:paraId="69FF4A34" w14:textId="77777777" w:rsidR="00387E90" w:rsidRPr="007D2D0B" w:rsidRDefault="00387E90" w:rsidP="00387E90">
      <w:pPr>
        <w:pStyle w:val="70"/>
        <w:shd w:val="clear" w:color="auto" w:fill="auto"/>
        <w:spacing w:after="0" w:line="360" w:lineRule="auto"/>
        <w:ind w:firstLine="709"/>
        <w:contextualSpacing/>
        <w:rPr>
          <w:i w:val="0"/>
          <w:sz w:val="24"/>
          <w:szCs w:val="24"/>
          <w:shd w:val="clear" w:color="auto" w:fill="FFFFFF"/>
        </w:rPr>
      </w:pPr>
      <w:r w:rsidRPr="00746AB0">
        <w:rPr>
          <w:rStyle w:val="7"/>
          <w:iCs/>
          <w:sz w:val="24"/>
          <w:szCs w:val="24"/>
        </w:rPr>
        <w:t>ГОСТ 31973 (</w:t>
      </w:r>
      <w:r w:rsidRPr="00746AB0">
        <w:rPr>
          <w:rStyle w:val="7"/>
          <w:iCs/>
          <w:sz w:val="24"/>
          <w:szCs w:val="24"/>
          <w:lang w:val="en-US"/>
        </w:rPr>
        <w:t>ISO</w:t>
      </w:r>
      <w:r w:rsidRPr="00746AB0">
        <w:rPr>
          <w:rStyle w:val="7"/>
          <w:iCs/>
          <w:sz w:val="24"/>
          <w:szCs w:val="24"/>
        </w:rPr>
        <w:t xml:space="preserve"> 1524:2000) </w:t>
      </w:r>
      <w:r w:rsidRPr="00746AB0">
        <w:rPr>
          <w:i w:val="0"/>
          <w:sz w:val="24"/>
          <w:szCs w:val="24"/>
          <w:shd w:val="clear" w:color="auto" w:fill="FFFFFF"/>
        </w:rPr>
        <w:t xml:space="preserve">Материалы лакокрасочные. Метод определения </w:t>
      </w:r>
      <w:r w:rsidRPr="007D2D0B">
        <w:rPr>
          <w:i w:val="0"/>
          <w:sz w:val="24"/>
          <w:szCs w:val="24"/>
          <w:shd w:val="clear" w:color="auto" w:fill="FFFFFF"/>
        </w:rPr>
        <w:t>степени перетира</w:t>
      </w:r>
    </w:p>
    <w:p w14:paraId="01CEAEBF" w14:textId="77777777" w:rsidR="002B4607" w:rsidRPr="007D2D0B" w:rsidRDefault="002B4607" w:rsidP="002B4607">
      <w:pPr>
        <w:pStyle w:val="70"/>
        <w:shd w:val="clear" w:color="auto" w:fill="auto"/>
        <w:spacing w:after="0" w:line="360" w:lineRule="auto"/>
        <w:ind w:firstLine="680"/>
        <w:rPr>
          <w:i w:val="0"/>
          <w:sz w:val="24"/>
          <w:szCs w:val="24"/>
        </w:rPr>
      </w:pPr>
      <w:r w:rsidRPr="00C01AD4">
        <w:rPr>
          <w:bCs/>
          <w:i w:val="0"/>
          <w:sz w:val="24"/>
          <w:szCs w:val="24"/>
        </w:rPr>
        <w:t>ГОСТ 31993 (</w:t>
      </w:r>
      <w:r w:rsidRPr="00C01AD4">
        <w:rPr>
          <w:bCs/>
          <w:i w:val="0"/>
          <w:sz w:val="24"/>
          <w:szCs w:val="24"/>
          <w:lang w:val="en-US"/>
        </w:rPr>
        <w:t>ISO</w:t>
      </w:r>
      <w:r w:rsidRPr="00C01AD4">
        <w:rPr>
          <w:bCs/>
          <w:i w:val="0"/>
          <w:sz w:val="24"/>
          <w:szCs w:val="24"/>
        </w:rPr>
        <w:t xml:space="preserve"> 2808:20</w:t>
      </w:r>
      <w:r w:rsidR="00041E87" w:rsidRPr="00C01AD4">
        <w:rPr>
          <w:bCs/>
          <w:i w:val="0"/>
          <w:sz w:val="24"/>
          <w:szCs w:val="24"/>
        </w:rPr>
        <w:t>19</w:t>
      </w:r>
      <w:r w:rsidRPr="00C01AD4">
        <w:rPr>
          <w:bCs/>
          <w:i w:val="0"/>
          <w:sz w:val="24"/>
          <w:szCs w:val="24"/>
        </w:rPr>
        <w:t xml:space="preserve">) </w:t>
      </w:r>
      <w:r w:rsidRPr="00C01AD4">
        <w:rPr>
          <w:i w:val="0"/>
          <w:sz w:val="24"/>
          <w:szCs w:val="24"/>
        </w:rPr>
        <w:t>Материалы лакокрасочные. Определение толщины покрытия</w:t>
      </w:r>
    </w:p>
    <w:p w14:paraId="6DDA4650" w14:textId="2CFE7F7D" w:rsidR="001D0A0E" w:rsidRPr="00D34CE9" w:rsidRDefault="0051135A" w:rsidP="00D34CE9">
      <w:pPr>
        <w:pStyle w:val="70"/>
        <w:shd w:val="clear" w:color="auto" w:fill="auto"/>
        <w:spacing w:after="0" w:line="360" w:lineRule="auto"/>
        <w:ind w:firstLine="680"/>
        <w:rPr>
          <w:rStyle w:val="shorttext"/>
          <w:rFonts w:cs="Arial"/>
          <w:i w:val="0"/>
          <w:sz w:val="24"/>
          <w:szCs w:val="24"/>
        </w:rPr>
      </w:pPr>
      <w:r w:rsidRPr="00C01AD4">
        <w:rPr>
          <w:i w:val="0"/>
          <w:sz w:val="24"/>
          <w:szCs w:val="24"/>
        </w:rPr>
        <w:t>ГОСТ 32419 Классификация опасности химической продукции. Общие требования</w:t>
      </w:r>
    </w:p>
    <w:p w14:paraId="60EE89DE" w14:textId="334F7198" w:rsidR="002250D0" w:rsidRDefault="002B4607" w:rsidP="00D34CE9">
      <w:pPr>
        <w:spacing w:line="360" w:lineRule="auto"/>
        <w:ind w:firstLine="720"/>
        <w:jc w:val="both"/>
        <w:rPr>
          <w:rStyle w:val="shorttext"/>
          <w:rFonts w:ascii="Arial" w:hAnsi="Arial" w:cs="Arial"/>
          <w:color w:val="00000A"/>
          <w:sz w:val="20"/>
          <w:szCs w:val="20"/>
        </w:rPr>
      </w:pPr>
      <w:r w:rsidRPr="00626855">
        <w:rPr>
          <w:rStyle w:val="shorttext"/>
          <w:rFonts w:ascii="Arial" w:hAnsi="Arial" w:cs="Arial"/>
          <w:color w:val="00000A"/>
          <w:sz w:val="22"/>
          <w:szCs w:val="22"/>
        </w:rPr>
        <w:t>П р и м е ч а н и 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3" w:history="1">
        <w:r w:rsidRPr="00626855">
          <w:rPr>
            <w:rStyle w:val="a8"/>
            <w:rFonts w:ascii="Arial" w:hAnsi="Arial" w:cs="Arial"/>
            <w:sz w:val="22"/>
            <w:szCs w:val="22"/>
            <w:lang w:val="en-US"/>
          </w:rPr>
          <w:t>www</w:t>
        </w:r>
        <w:r w:rsidRPr="00626855">
          <w:rPr>
            <w:rStyle w:val="a8"/>
            <w:rFonts w:ascii="Arial" w:hAnsi="Arial" w:cs="Arial"/>
            <w:sz w:val="22"/>
            <w:szCs w:val="22"/>
          </w:rPr>
          <w:t>.</w:t>
        </w:r>
        <w:proofErr w:type="spellStart"/>
        <w:r w:rsidRPr="00626855">
          <w:rPr>
            <w:rStyle w:val="a8"/>
            <w:rFonts w:ascii="Arial" w:hAnsi="Arial" w:cs="Arial"/>
            <w:sz w:val="22"/>
            <w:szCs w:val="22"/>
            <w:lang w:val="en-US"/>
          </w:rPr>
          <w:t>easc</w:t>
        </w:r>
        <w:proofErr w:type="spellEnd"/>
        <w:r w:rsidRPr="00626855">
          <w:rPr>
            <w:rStyle w:val="a8"/>
            <w:rFonts w:ascii="Arial" w:hAnsi="Arial" w:cs="Arial"/>
            <w:sz w:val="22"/>
            <w:szCs w:val="22"/>
          </w:rPr>
          <w:t>.</w:t>
        </w:r>
        <w:r w:rsidRPr="00626855">
          <w:rPr>
            <w:rStyle w:val="a8"/>
            <w:rFonts w:ascii="Arial" w:hAnsi="Arial" w:cs="Arial"/>
            <w:sz w:val="22"/>
            <w:szCs w:val="22"/>
            <w:lang w:val="en-US"/>
          </w:rPr>
          <w:t>by</w:t>
        </w:r>
      </w:hyperlink>
      <w:r w:rsidRPr="00626855">
        <w:rPr>
          <w:rStyle w:val="shorttext"/>
          <w:rFonts w:ascii="Arial" w:hAnsi="Arial" w:cs="Arial"/>
          <w:color w:val="00000A"/>
          <w:sz w:val="22"/>
          <w:szCs w:val="22"/>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w:t>
      </w:r>
      <w:r w:rsidR="00626855">
        <w:rPr>
          <w:rStyle w:val="shorttext"/>
          <w:rFonts w:ascii="Arial" w:hAnsi="Arial" w:cs="Arial"/>
          <w:color w:val="00000A"/>
          <w:sz w:val="22"/>
          <w:szCs w:val="22"/>
        </w:rPr>
        <w:t xml:space="preserve">документа. Если после принятия </w:t>
      </w:r>
      <w:r w:rsidRPr="00626855">
        <w:rPr>
          <w:rStyle w:val="shorttext"/>
          <w:rFonts w:ascii="Arial" w:hAnsi="Arial" w:cs="Arial"/>
          <w:color w:val="00000A"/>
          <w:sz w:val="22"/>
          <w:szCs w:val="22"/>
        </w:rPr>
        <w:t>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Pr="00BA5450">
        <w:rPr>
          <w:rStyle w:val="shorttext"/>
          <w:rFonts w:ascii="Arial" w:hAnsi="Arial" w:cs="Arial"/>
          <w:color w:val="00000A"/>
          <w:sz w:val="20"/>
          <w:szCs w:val="20"/>
        </w:rPr>
        <w:t>.</w:t>
      </w:r>
    </w:p>
    <w:p w14:paraId="09C5970F" w14:textId="77777777" w:rsidR="00FB2D4D" w:rsidRPr="00D34CE9" w:rsidRDefault="00FB2D4D" w:rsidP="00D34CE9">
      <w:pPr>
        <w:spacing w:line="360" w:lineRule="auto"/>
        <w:ind w:firstLine="720"/>
        <w:jc w:val="both"/>
        <w:rPr>
          <w:rStyle w:val="7"/>
          <w:i w:val="0"/>
          <w:iCs w:val="0"/>
          <w:color w:val="00000A"/>
          <w:sz w:val="20"/>
          <w:szCs w:val="20"/>
          <w:shd w:val="clear" w:color="auto" w:fill="auto"/>
        </w:rPr>
      </w:pPr>
    </w:p>
    <w:p w14:paraId="065D7079" w14:textId="0053EC83" w:rsidR="002B4607" w:rsidRPr="00A53587" w:rsidRDefault="00442964" w:rsidP="00193726">
      <w:pPr>
        <w:pStyle w:val="70"/>
        <w:shd w:val="clear" w:color="auto" w:fill="auto"/>
        <w:spacing w:after="0" w:line="360" w:lineRule="auto"/>
        <w:ind w:left="709" w:firstLine="0"/>
        <w:contextualSpacing/>
        <w:jc w:val="left"/>
        <w:rPr>
          <w:rStyle w:val="7"/>
          <w:b/>
          <w:iCs/>
          <w:sz w:val="28"/>
          <w:szCs w:val="28"/>
        </w:rPr>
      </w:pPr>
      <w:r>
        <w:rPr>
          <w:rStyle w:val="7"/>
          <w:b/>
          <w:iCs/>
          <w:sz w:val="28"/>
          <w:szCs w:val="28"/>
        </w:rPr>
        <w:t>3</w:t>
      </w:r>
      <w:r w:rsidR="002B4607" w:rsidRPr="00A53587">
        <w:rPr>
          <w:rStyle w:val="7"/>
          <w:b/>
          <w:iCs/>
          <w:sz w:val="28"/>
          <w:szCs w:val="28"/>
        </w:rPr>
        <w:t xml:space="preserve"> Технические требования</w:t>
      </w:r>
    </w:p>
    <w:p w14:paraId="49B08B21" w14:textId="77777777" w:rsidR="002B4607" w:rsidRPr="00770D9E" w:rsidRDefault="002B4607" w:rsidP="00193726">
      <w:pPr>
        <w:pStyle w:val="70"/>
        <w:shd w:val="clear" w:color="auto" w:fill="auto"/>
        <w:spacing w:after="0" w:line="360" w:lineRule="auto"/>
        <w:ind w:left="709" w:firstLine="0"/>
        <w:contextualSpacing/>
        <w:rPr>
          <w:rStyle w:val="7"/>
          <w:b/>
          <w:iCs/>
          <w:sz w:val="24"/>
          <w:szCs w:val="28"/>
        </w:rPr>
      </w:pPr>
    </w:p>
    <w:p w14:paraId="14D63B2C" w14:textId="61ED6AE5" w:rsidR="002B4607" w:rsidRDefault="00442964" w:rsidP="00AD01D9">
      <w:pPr>
        <w:pStyle w:val="25"/>
        <w:tabs>
          <w:tab w:val="num" w:pos="0"/>
        </w:tabs>
        <w:spacing w:after="0" w:line="360" w:lineRule="auto"/>
        <w:ind w:left="0" w:firstLine="709"/>
        <w:jc w:val="both"/>
        <w:rPr>
          <w:rFonts w:ascii="Arial" w:hAnsi="Arial" w:cs="Arial"/>
          <w:bCs/>
        </w:rPr>
      </w:pPr>
      <w:r>
        <w:rPr>
          <w:rFonts w:ascii="Arial" w:hAnsi="Arial" w:cs="Arial"/>
          <w:bCs/>
        </w:rPr>
        <w:t>3</w:t>
      </w:r>
      <w:r w:rsidR="002B4607" w:rsidRPr="00D02093">
        <w:rPr>
          <w:rFonts w:ascii="Arial" w:hAnsi="Arial" w:cs="Arial"/>
          <w:bCs/>
        </w:rPr>
        <w:t xml:space="preserve">.1 </w:t>
      </w:r>
      <w:r w:rsidR="00D25577">
        <w:rPr>
          <w:rFonts w:ascii="Arial" w:hAnsi="Arial" w:cs="Arial"/>
          <w:bCs/>
        </w:rPr>
        <w:t>Грунтовк</w:t>
      </w:r>
      <w:r w:rsidR="00165505">
        <w:rPr>
          <w:rFonts w:ascii="Arial" w:hAnsi="Arial" w:cs="Arial"/>
          <w:bCs/>
        </w:rPr>
        <w:t>и</w:t>
      </w:r>
      <w:r w:rsidR="002B4607" w:rsidRPr="00D02093">
        <w:rPr>
          <w:rFonts w:ascii="Arial" w:hAnsi="Arial" w:cs="Arial"/>
          <w:bCs/>
        </w:rPr>
        <w:t xml:space="preserve"> </w:t>
      </w:r>
      <w:r w:rsidR="002B4607">
        <w:rPr>
          <w:rFonts w:ascii="Arial" w:hAnsi="Arial" w:cs="Arial"/>
          <w:bCs/>
        </w:rPr>
        <w:t>должн</w:t>
      </w:r>
      <w:r w:rsidR="00165505">
        <w:rPr>
          <w:rFonts w:ascii="Arial" w:hAnsi="Arial" w:cs="Arial"/>
          <w:bCs/>
        </w:rPr>
        <w:t>ы</w:t>
      </w:r>
      <w:r w:rsidR="002B4607">
        <w:rPr>
          <w:rFonts w:ascii="Arial" w:hAnsi="Arial" w:cs="Arial"/>
          <w:bCs/>
        </w:rPr>
        <w:t xml:space="preserve"> </w:t>
      </w:r>
      <w:r w:rsidR="002B4607" w:rsidRPr="00D02093">
        <w:rPr>
          <w:rFonts w:ascii="Arial" w:hAnsi="Arial" w:cs="Arial"/>
          <w:bCs/>
        </w:rPr>
        <w:t>соответств</w:t>
      </w:r>
      <w:r w:rsidR="002B4607">
        <w:rPr>
          <w:rFonts w:ascii="Arial" w:hAnsi="Arial" w:cs="Arial"/>
          <w:bCs/>
        </w:rPr>
        <w:t xml:space="preserve">овать </w:t>
      </w:r>
      <w:r w:rsidR="002B4607" w:rsidRPr="00D02093">
        <w:rPr>
          <w:rFonts w:ascii="Arial" w:hAnsi="Arial" w:cs="Arial"/>
          <w:bCs/>
        </w:rPr>
        <w:t xml:space="preserve">требованиям настоящего стандарта </w:t>
      </w:r>
      <w:r w:rsidR="002B4607">
        <w:rPr>
          <w:rFonts w:ascii="Arial" w:hAnsi="Arial" w:cs="Arial"/>
          <w:bCs/>
        </w:rPr>
        <w:t xml:space="preserve">и </w:t>
      </w:r>
      <w:r w:rsidR="002B4607">
        <w:rPr>
          <w:rFonts w:ascii="Arial" w:hAnsi="Arial" w:cs="Arial"/>
          <w:bCs/>
        </w:rPr>
        <w:lastRenderedPageBreak/>
        <w:t xml:space="preserve">изготавливаться </w:t>
      </w:r>
      <w:r w:rsidR="002B4607" w:rsidRPr="00D02093">
        <w:rPr>
          <w:rFonts w:ascii="Arial" w:hAnsi="Arial" w:cs="Arial"/>
          <w:bCs/>
        </w:rPr>
        <w:t xml:space="preserve">по рецептуре и технологическому регламенту, утвержденным в </w:t>
      </w:r>
      <w:r w:rsidR="002B4607" w:rsidRPr="00776F94">
        <w:rPr>
          <w:rFonts w:ascii="Arial" w:hAnsi="Arial" w:cs="Arial"/>
          <w:bCs/>
        </w:rPr>
        <w:t>установленном порядке.</w:t>
      </w:r>
    </w:p>
    <w:p w14:paraId="6C2AC2E8" w14:textId="2C687C43" w:rsidR="00442964" w:rsidRPr="00442964" w:rsidRDefault="00442964" w:rsidP="00AD01D9">
      <w:pPr>
        <w:pStyle w:val="25"/>
        <w:tabs>
          <w:tab w:val="num" w:pos="0"/>
        </w:tabs>
        <w:spacing w:after="0" w:line="360" w:lineRule="auto"/>
        <w:ind w:left="0" w:firstLine="709"/>
        <w:jc w:val="both"/>
        <w:rPr>
          <w:rFonts w:ascii="Arial" w:hAnsi="Arial" w:cs="Arial"/>
          <w:b/>
          <w:bCs/>
        </w:rPr>
      </w:pPr>
      <w:r w:rsidRPr="00442964">
        <w:rPr>
          <w:rFonts w:ascii="Arial" w:hAnsi="Arial" w:cs="Arial"/>
          <w:b/>
          <w:bCs/>
        </w:rPr>
        <w:t>3.2 Требования к сырью</w:t>
      </w:r>
    </w:p>
    <w:p w14:paraId="49C85A72" w14:textId="42001D64" w:rsidR="00AD01D9" w:rsidRDefault="00AD01D9" w:rsidP="00AD01D9">
      <w:pPr>
        <w:pStyle w:val="25"/>
        <w:tabs>
          <w:tab w:val="num" w:pos="0"/>
        </w:tabs>
        <w:spacing w:after="0" w:line="360" w:lineRule="auto"/>
        <w:ind w:left="0" w:firstLine="709"/>
        <w:jc w:val="both"/>
        <w:rPr>
          <w:rFonts w:ascii="Arial" w:hAnsi="Arial" w:cs="Arial"/>
          <w:bCs/>
        </w:rPr>
      </w:pPr>
      <w:r w:rsidRPr="00AD01D9">
        <w:rPr>
          <w:rFonts w:ascii="Arial" w:hAnsi="Arial" w:cs="Arial"/>
          <w:bCs/>
        </w:rPr>
        <w:t>Сырье, применяемое для изготовления грунтов</w:t>
      </w:r>
      <w:r>
        <w:rPr>
          <w:rFonts w:ascii="Arial" w:hAnsi="Arial" w:cs="Arial"/>
          <w:bCs/>
        </w:rPr>
        <w:t>ок</w:t>
      </w:r>
      <w:r w:rsidRPr="00AD01D9">
        <w:rPr>
          <w:rFonts w:ascii="Arial" w:hAnsi="Arial" w:cs="Arial"/>
          <w:bCs/>
        </w:rPr>
        <w:t>, должно соответствовать требованиям действующих нормативных документов или технической</w:t>
      </w:r>
      <w:r w:rsidR="00442964">
        <w:rPr>
          <w:rFonts w:ascii="Arial" w:hAnsi="Arial" w:cs="Arial"/>
          <w:bCs/>
        </w:rPr>
        <w:t xml:space="preserve"> </w:t>
      </w:r>
      <w:r w:rsidR="005B40C1">
        <w:rPr>
          <w:rFonts w:ascii="Arial" w:hAnsi="Arial" w:cs="Arial"/>
          <w:bCs/>
        </w:rPr>
        <w:t>документа-</w:t>
      </w:r>
      <w:r w:rsidR="00442964">
        <w:rPr>
          <w:rFonts w:ascii="Arial" w:hAnsi="Arial" w:cs="Arial"/>
          <w:bCs/>
        </w:rPr>
        <w:t xml:space="preserve"> </w:t>
      </w:r>
      <w:proofErr w:type="spellStart"/>
      <w:r w:rsidR="005B40C1">
        <w:rPr>
          <w:rFonts w:ascii="Arial" w:hAnsi="Arial" w:cs="Arial"/>
          <w:bCs/>
        </w:rPr>
        <w:t>ции</w:t>
      </w:r>
      <w:proofErr w:type="spellEnd"/>
      <w:r w:rsidR="005B40C1">
        <w:rPr>
          <w:rFonts w:ascii="Arial" w:hAnsi="Arial" w:cs="Arial"/>
          <w:bCs/>
        </w:rPr>
        <w:t xml:space="preserve">, </w:t>
      </w:r>
      <w:r w:rsidRPr="00AD01D9">
        <w:rPr>
          <w:rFonts w:ascii="Arial" w:hAnsi="Arial" w:cs="Arial"/>
          <w:bCs/>
        </w:rPr>
        <w:t xml:space="preserve">указанных в рецептуре и технологическом регламенте, и разрешено к применению. </w:t>
      </w:r>
      <w:r w:rsidR="009B1260" w:rsidRPr="009F5DBF">
        <w:rPr>
          <w:rFonts w:ascii="Arial" w:hAnsi="Arial" w:cs="Arial"/>
          <w:bCs/>
          <w:color w:val="auto"/>
        </w:rPr>
        <w:t>В</w:t>
      </w:r>
      <w:r w:rsidR="00B22EB8" w:rsidRPr="009F5DBF">
        <w:rPr>
          <w:rFonts w:ascii="Arial" w:hAnsi="Arial" w:cs="Arial"/>
          <w:bCs/>
          <w:color w:val="auto"/>
        </w:rPr>
        <w:t xml:space="preserve">ходной контроль сырья проводят </w:t>
      </w:r>
      <w:r w:rsidR="009B1260" w:rsidRPr="009F5DBF">
        <w:rPr>
          <w:rFonts w:ascii="Arial" w:hAnsi="Arial" w:cs="Arial"/>
          <w:bCs/>
          <w:color w:val="auto"/>
        </w:rPr>
        <w:t>с учетом требований</w:t>
      </w:r>
      <w:r w:rsidR="00B22EB8" w:rsidRPr="009F5DBF">
        <w:rPr>
          <w:rFonts w:ascii="Arial" w:hAnsi="Arial" w:cs="Arial"/>
          <w:bCs/>
          <w:color w:val="auto"/>
        </w:rPr>
        <w:t xml:space="preserve"> </w:t>
      </w:r>
      <w:r w:rsidRPr="009F5DBF">
        <w:rPr>
          <w:rFonts w:ascii="Arial" w:hAnsi="Arial" w:cs="Arial"/>
          <w:bCs/>
          <w:color w:val="auto"/>
        </w:rPr>
        <w:t>ГОСТ 24297.</w:t>
      </w:r>
    </w:p>
    <w:p w14:paraId="275DFE3C" w14:textId="77777777" w:rsidR="003809B0" w:rsidRDefault="00442964" w:rsidP="00165505">
      <w:pPr>
        <w:pStyle w:val="25"/>
        <w:tabs>
          <w:tab w:val="num" w:pos="0"/>
        </w:tabs>
        <w:spacing w:line="360" w:lineRule="auto"/>
        <w:ind w:left="0" w:firstLine="709"/>
        <w:jc w:val="both"/>
        <w:rPr>
          <w:rFonts w:ascii="Arial" w:hAnsi="Arial" w:cs="Arial"/>
          <w:bCs/>
        </w:rPr>
      </w:pPr>
      <w:r>
        <w:rPr>
          <w:rFonts w:ascii="Arial" w:hAnsi="Arial" w:cs="Arial"/>
          <w:bCs/>
        </w:rPr>
        <w:t>3</w:t>
      </w:r>
      <w:r w:rsidR="002B4607">
        <w:rPr>
          <w:rFonts w:ascii="Arial" w:hAnsi="Arial" w:cs="Arial"/>
          <w:bCs/>
        </w:rPr>
        <w:t>.</w:t>
      </w:r>
      <w:r>
        <w:rPr>
          <w:rFonts w:ascii="Arial" w:hAnsi="Arial" w:cs="Arial"/>
          <w:bCs/>
        </w:rPr>
        <w:t>3</w:t>
      </w:r>
      <w:r w:rsidR="002B4607">
        <w:rPr>
          <w:rFonts w:ascii="Arial" w:hAnsi="Arial" w:cs="Arial"/>
          <w:bCs/>
        </w:rPr>
        <w:t xml:space="preserve"> </w:t>
      </w:r>
      <w:r w:rsidR="00D25577">
        <w:rPr>
          <w:rFonts w:ascii="Arial" w:hAnsi="Arial" w:cs="Arial"/>
          <w:bCs/>
        </w:rPr>
        <w:t>Грунтовк</w:t>
      </w:r>
      <w:r w:rsidR="00165505">
        <w:rPr>
          <w:rFonts w:ascii="Arial" w:hAnsi="Arial" w:cs="Arial"/>
          <w:bCs/>
        </w:rPr>
        <w:t>и</w:t>
      </w:r>
      <w:r w:rsidR="002B4607" w:rsidRPr="00D02093">
        <w:rPr>
          <w:rFonts w:ascii="Arial" w:hAnsi="Arial" w:cs="Arial"/>
          <w:bCs/>
        </w:rPr>
        <w:t xml:space="preserve"> долж</w:t>
      </w:r>
      <w:r w:rsidR="00D25577">
        <w:rPr>
          <w:rFonts w:ascii="Arial" w:hAnsi="Arial" w:cs="Arial"/>
          <w:bCs/>
        </w:rPr>
        <w:t>н</w:t>
      </w:r>
      <w:r w:rsidR="00165505">
        <w:rPr>
          <w:rFonts w:ascii="Arial" w:hAnsi="Arial" w:cs="Arial"/>
          <w:bCs/>
        </w:rPr>
        <w:t>ы</w:t>
      </w:r>
      <w:r w:rsidR="002B4607" w:rsidRPr="00D02093">
        <w:rPr>
          <w:rFonts w:ascii="Arial" w:hAnsi="Arial" w:cs="Arial"/>
          <w:bCs/>
        </w:rPr>
        <w:t xml:space="preserve"> соответ</w:t>
      </w:r>
      <w:r w:rsidR="003809B0">
        <w:rPr>
          <w:rFonts w:ascii="Arial" w:hAnsi="Arial" w:cs="Arial"/>
          <w:bCs/>
        </w:rPr>
        <w:t>ствовать требованиям</w:t>
      </w:r>
      <w:r w:rsidR="002B4607" w:rsidRPr="00D02093">
        <w:rPr>
          <w:rFonts w:ascii="Arial" w:hAnsi="Arial" w:cs="Arial"/>
          <w:bCs/>
        </w:rPr>
        <w:t xml:space="preserve">, приведенным в </w:t>
      </w:r>
      <w:proofErr w:type="spellStart"/>
      <w:r w:rsidR="002B4607" w:rsidRPr="00D02093">
        <w:rPr>
          <w:rFonts w:ascii="Arial" w:hAnsi="Arial" w:cs="Arial"/>
          <w:bCs/>
        </w:rPr>
        <w:t>табли</w:t>
      </w:r>
      <w:proofErr w:type="spellEnd"/>
      <w:r w:rsidR="003809B0">
        <w:rPr>
          <w:rFonts w:ascii="Arial" w:hAnsi="Arial" w:cs="Arial"/>
          <w:bCs/>
        </w:rPr>
        <w:t>-</w:t>
      </w:r>
    </w:p>
    <w:p w14:paraId="1692DDA9" w14:textId="1379166D" w:rsidR="00041E87" w:rsidRPr="00165505" w:rsidRDefault="002B4607" w:rsidP="003809B0">
      <w:pPr>
        <w:pStyle w:val="25"/>
        <w:tabs>
          <w:tab w:val="num" w:pos="0"/>
        </w:tabs>
        <w:spacing w:line="360" w:lineRule="auto"/>
        <w:ind w:left="0"/>
        <w:jc w:val="both"/>
        <w:rPr>
          <w:rFonts w:ascii="Arial" w:hAnsi="Arial" w:cs="Arial"/>
          <w:bCs/>
        </w:rPr>
      </w:pPr>
      <w:proofErr w:type="spellStart"/>
      <w:r w:rsidRPr="00D02093">
        <w:rPr>
          <w:rFonts w:ascii="Arial" w:hAnsi="Arial" w:cs="Arial"/>
          <w:bCs/>
        </w:rPr>
        <w:t>це</w:t>
      </w:r>
      <w:proofErr w:type="spellEnd"/>
      <w:r w:rsidRPr="00D02093">
        <w:rPr>
          <w:rFonts w:ascii="Arial" w:hAnsi="Arial" w:cs="Arial"/>
          <w:bCs/>
        </w:rPr>
        <w:t xml:space="preserve"> </w:t>
      </w:r>
      <w:r w:rsidR="00165505">
        <w:rPr>
          <w:rFonts w:ascii="Arial" w:hAnsi="Arial" w:cs="Arial"/>
          <w:bCs/>
        </w:rPr>
        <w:t>1.</w:t>
      </w:r>
    </w:p>
    <w:p w14:paraId="1B4E4BD4" w14:textId="77777777" w:rsidR="002B4607" w:rsidRDefault="002B4607" w:rsidP="00971024">
      <w:pPr>
        <w:pStyle w:val="a6"/>
        <w:spacing w:line="360" w:lineRule="auto"/>
        <w:jc w:val="left"/>
        <w:rPr>
          <w:rFonts w:ascii="Arial" w:hAnsi="Arial" w:cs="Arial"/>
          <w:sz w:val="24"/>
          <w:szCs w:val="24"/>
        </w:rPr>
      </w:pPr>
      <w:r>
        <w:rPr>
          <w:rFonts w:ascii="Arial" w:hAnsi="Arial" w:cs="Arial"/>
          <w:sz w:val="24"/>
          <w:szCs w:val="24"/>
        </w:rPr>
        <w:t>Т а б л и ц а  1</w:t>
      </w:r>
    </w:p>
    <w:tbl>
      <w:tblPr>
        <w:tblW w:w="1001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37"/>
        <w:gridCol w:w="1800"/>
        <w:gridCol w:w="185"/>
        <w:gridCol w:w="1533"/>
        <w:gridCol w:w="2356"/>
      </w:tblGrid>
      <w:tr w:rsidR="007E0569" w14:paraId="5AD8CED4" w14:textId="77777777" w:rsidTr="00F64D2E">
        <w:trPr>
          <w:trHeight w:val="465"/>
        </w:trPr>
        <w:tc>
          <w:tcPr>
            <w:tcW w:w="4137" w:type="dxa"/>
            <w:vMerge w:val="restart"/>
            <w:tcBorders>
              <w:top w:val="single" w:sz="4" w:space="0" w:color="auto"/>
              <w:left w:val="single" w:sz="6" w:space="0" w:color="auto"/>
              <w:right w:val="single" w:sz="6" w:space="0" w:color="auto"/>
            </w:tcBorders>
            <w:hideMark/>
          </w:tcPr>
          <w:p w14:paraId="25BFB6AB" w14:textId="77777777" w:rsidR="007E0569" w:rsidRDefault="007E0569" w:rsidP="007E0569">
            <w:pPr>
              <w:tabs>
                <w:tab w:val="left" w:pos="-142"/>
              </w:tabs>
              <w:spacing w:line="288" w:lineRule="auto"/>
              <w:ind w:right="283"/>
              <w:jc w:val="center"/>
              <w:rPr>
                <w:rFonts w:ascii="Arial" w:hAnsi="Arial" w:cs="Arial"/>
                <w:bCs/>
                <w:sz w:val="22"/>
                <w:szCs w:val="22"/>
              </w:rPr>
            </w:pPr>
            <w:bookmarkStart w:id="1" w:name="_Hlk203058788"/>
            <w:r>
              <w:rPr>
                <w:rFonts w:ascii="Arial" w:hAnsi="Arial" w:cs="Arial"/>
                <w:bCs/>
                <w:sz w:val="22"/>
                <w:szCs w:val="22"/>
              </w:rPr>
              <w:t>Наименование показателя</w:t>
            </w:r>
          </w:p>
        </w:tc>
        <w:tc>
          <w:tcPr>
            <w:tcW w:w="3518" w:type="dxa"/>
            <w:gridSpan w:val="3"/>
            <w:tcBorders>
              <w:top w:val="single" w:sz="4" w:space="0" w:color="auto"/>
              <w:left w:val="single" w:sz="6" w:space="0" w:color="auto"/>
              <w:bottom w:val="single" w:sz="4" w:space="0" w:color="auto"/>
              <w:right w:val="single" w:sz="6" w:space="0" w:color="auto"/>
            </w:tcBorders>
            <w:vAlign w:val="center"/>
            <w:hideMark/>
          </w:tcPr>
          <w:p w14:paraId="46CF8FDE" w14:textId="4D2C85FF" w:rsidR="007E0569" w:rsidRPr="00D25577" w:rsidRDefault="007E0569" w:rsidP="00A46416">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 xml:space="preserve">Значение </w:t>
            </w:r>
            <w:r w:rsidR="00A46416">
              <w:rPr>
                <w:rFonts w:ascii="Arial" w:hAnsi="Arial" w:cs="Arial"/>
                <w:bCs/>
                <w:sz w:val="22"/>
                <w:szCs w:val="22"/>
              </w:rPr>
              <w:t xml:space="preserve"> и характеристика </w:t>
            </w:r>
            <w:r>
              <w:rPr>
                <w:rFonts w:ascii="Arial" w:hAnsi="Arial" w:cs="Arial"/>
                <w:bCs/>
                <w:sz w:val="22"/>
                <w:szCs w:val="22"/>
              </w:rPr>
              <w:t>показателя</w:t>
            </w:r>
            <w:r w:rsidR="00F75CEB">
              <w:rPr>
                <w:rFonts w:ascii="Arial" w:hAnsi="Arial" w:cs="Arial"/>
                <w:bCs/>
                <w:sz w:val="22"/>
                <w:szCs w:val="22"/>
              </w:rPr>
              <w:t xml:space="preserve"> для грунтовки</w:t>
            </w:r>
          </w:p>
        </w:tc>
        <w:tc>
          <w:tcPr>
            <w:tcW w:w="2356" w:type="dxa"/>
            <w:vMerge w:val="restart"/>
            <w:tcBorders>
              <w:top w:val="single" w:sz="4" w:space="0" w:color="auto"/>
              <w:left w:val="single" w:sz="6" w:space="0" w:color="auto"/>
              <w:right w:val="single" w:sz="6" w:space="0" w:color="auto"/>
            </w:tcBorders>
            <w:hideMark/>
          </w:tcPr>
          <w:p w14:paraId="23CF1802" w14:textId="77777777" w:rsidR="007E0569" w:rsidRDefault="007E0569" w:rsidP="007E0569">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Метод испытания</w:t>
            </w:r>
          </w:p>
        </w:tc>
      </w:tr>
      <w:tr w:rsidR="007E0569" w14:paraId="180C75B4" w14:textId="77777777" w:rsidTr="00F64D2E">
        <w:trPr>
          <w:trHeight w:val="623"/>
        </w:trPr>
        <w:tc>
          <w:tcPr>
            <w:tcW w:w="4137" w:type="dxa"/>
            <w:vMerge/>
            <w:tcBorders>
              <w:left w:val="single" w:sz="6" w:space="0" w:color="auto"/>
              <w:bottom w:val="double" w:sz="4" w:space="0" w:color="auto"/>
              <w:right w:val="single" w:sz="6" w:space="0" w:color="auto"/>
            </w:tcBorders>
          </w:tcPr>
          <w:p w14:paraId="43E56971" w14:textId="77777777" w:rsidR="007E0569" w:rsidRDefault="007E0569" w:rsidP="007E0569">
            <w:pPr>
              <w:tabs>
                <w:tab w:val="left" w:pos="-142"/>
              </w:tabs>
              <w:spacing w:line="288" w:lineRule="auto"/>
              <w:ind w:right="283"/>
              <w:jc w:val="center"/>
              <w:rPr>
                <w:rFonts w:ascii="Arial" w:hAnsi="Arial" w:cs="Arial"/>
                <w:bCs/>
                <w:sz w:val="22"/>
                <w:szCs w:val="22"/>
              </w:rPr>
            </w:pPr>
          </w:p>
        </w:tc>
        <w:tc>
          <w:tcPr>
            <w:tcW w:w="1985" w:type="dxa"/>
            <w:gridSpan w:val="2"/>
            <w:tcBorders>
              <w:top w:val="single" w:sz="4" w:space="0" w:color="auto"/>
              <w:left w:val="single" w:sz="6" w:space="0" w:color="auto"/>
              <w:bottom w:val="double" w:sz="4" w:space="0" w:color="auto"/>
              <w:right w:val="single" w:sz="4" w:space="0" w:color="auto"/>
            </w:tcBorders>
            <w:vAlign w:val="center"/>
          </w:tcPr>
          <w:p w14:paraId="530AEA98" w14:textId="19AD36C0" w:rsidR="007E0569" w:rsidRDefault="007E0569" w:rsidP="00F90584">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ФЛ-03К</w:t>
            </w:r>
          </w:p>
        </w:tc>
        <w:tc>
          <w:tcPr>
            <w:tcW w:w="1533" w:type="dxa"/>
            <w:tcBorders>
              <w:top w:val="single" w:sz="4" w:space="0" w:color="auto"/>
              <w:left w:val="single" w:sz="4" w:space="0" w:color="auto"/>
              <w:bottom w:val="double" w:sz="4" w:space="0" w:color="auto"/>
              <w:right w:val="single" w:sz="4" w:space="0" w:color="auto"/>
            </w:tcBorders>
            <w:vAlign w:val="center"/>
          </w:tcPr>
          <w:p w14:paraId="140DCE91" w14:textId="235EE577" w:rsidR="007E0569" w:rsidRDefault="007E0569" w:rsidP="00F90584">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ФЛ-03Ж</w:t>
            </w:r>
          </w:p>
        </w:tc>
        <w:tc>
          <w:tcPr>
            <w:tcW w:w="2356" w:type="dxa"/>
            <w:vMerge/>
            <w:tcBorders>
              <w:left w:val="single" w:sz="6" w:space="0" w:color="auto"/>
              <w:bottom w:val="double" w:sz="4" w:space="0" w:color="auto"/>
              <w:right w:val="single" w:sz="6" w:space="0" w:color="auto"/>
            </w:tcBorders>
          </w:tcPr>
          <w:p w14:paraId="64D69B30" w14:textId="74AC60E3" w:rsidR="007E0569" w:rsidRDefault="007E0569" w:rsidP="007E0569">
            <w:pPr>
              <w:tabs>
                <w:tab w:val="left" w:pos="2410"/>
              </w:tabs>
              <w:spacing w:line="288" w:lineRule="auto"/>
              <w:ind w:right="-108" w:hanging="108"/>
              <w:jc w:val="center"/>
              <w:rPr>
                <w:rFonts w:ascii="Arial" w:hAnsi="Arial" w:cs="Arial"/>
                <w:bCs/>
                <w:sz w:val="22"/>
                <w:szCs w:val="22"/>
              </w:rPr>
            </w:pPr>
          </w:p>
        </w:tc>
      </w:tr>
      <w:bookmarkEnd w:id="1"/>
      <w:tr w:rsidR="007E0569" w14:paraId="5DD9749C" w14:textId="77777777" w:rsidTr="00F64D2E">
        <w:trPr>
          <w:trHeight w:val="1200"/>
        </w:trPr>
        <w:tc>
          <w:tcPr>
            <w:tcW w:w="4137" w:type="dxa"/>
            <w:tcBorders>
              <w:top w:val="double" w:sz="4" w:space="0" w:color="auto"/>
              <w:left w:val="single" w:sz="6" w:space="0" w:color="auto"/>
              <w:bottom w:val="single" w:sz="4" w:space="0" w:color="auto"/>
              <w:right w:val="single" w:sz="6" w:space="0" w:color="auto"/>
            </w:tcBorders>
          </w:tcPr>
          <w:p w14:paraId="697D2D58" w14:textId="05015A93" w:rsidR="007E0569" w:rsidRDefault="007E0569" w:rsidP="007E0569">
            <w:pPr>
              <w:tabs>
                <w:tab w:val="left" w:pos="-142"/>
              </w:tabs>
              <w:spacing w:line="288" w:lineRule="auto"/>
              <w:ind w:right="283"/>
              <w:rPr>
                <w:rFonts w:ascii="Arial" w:hAnsi="Arial" w:cs="Arial"/>
                <w:bCs/>
                <w:sz w:val="22"/>
                <w:szCs w:val="22"/>
              </w:rPr>
            </w:pPr>
            <w:r>
              <w:rPr>
                <w:rFonts w:ascii="Arial" w:hAnsi="Arial" w:cs="Arial"/>
              </w:rPr>
              <w:t>1</w:t>
            </w:r>
            <w:r w:rsidRPr="00A21B68">
              <w:rPr>
                <w:rFonts w:ascii="Arial" w:hAnsi="Arial" w:cs="Arial"/>
              </w:rPr>
              <w:t xml:space="preserve"> </w:t>
            </w:r>
            <w:r>
              <w:rPr>
                <w:rFonts w:ascii="Arial" w:hAnsi="Arial" w:cs="Arial"/>
              </w:rPr>
              <w:t>Цвет покрытия</w:t>
            </w:r>
          </w:p>
        </w:tc>
        <w:tc>
          <w:tcPr>
            <w:tcW w:w="1985" w:type="dxa"/>
            <w:gridSpan w:val="2"/>
            <w:tcBorders>
              <w:top w:val="double" w:sz="4" w:space="0" w:color="auto"/>
              <w:left w:val="single" w:sz="6" w:space="0" w:color="auto"/>
              <w:bottom w:val="single" w:sz="4" w:space="0" w:color="auto"/>
              <w:right w:val="single" w:sz="4" w:space="0" w:color="auto"/>
            </w:tcBorders>
          </w:tcPr>
          <w:p w14:paraId="0241673C" w14:textId="23FC6E11" w:rsidR="007E0569" w:rsidRDefault="007E0569" w:rsidP="0065223F">
            <w:pPr>
              <w:tabs>
                <w:tab w:val="left" w:pos="2410"/>
              </w:tabs>
              <w:spacing w:line="288" w:lineRule="auto"/>
              <w:ind w:right="-108" w:hanging="108"/>
              <w:jc w:val="center"/>
              <w:rPr>
                <w:rFonts w:ascii="Arial" w:hAnsi="Arial" w:cs="Arial"/>
              </w:rPr>
            </w:pPr>
            <w:r>
              <w:rPr>
                <w:rFonts w:ascii="Arial" w:hAnsi="Arial" w:cs="Arial"/>
              </w:rPr>
              <w:t>Коричневый, оттенок не нормирует</w:t>
            </w:r>
            <w:r w:rsidR="00672C90">
              <w:rPr>
                <w:rFonts w:ascii="Arial" w:hAnsi="Arial" w:cs="Arial"/>
                <w:lang w:val="en-US"/>
              </w:rPr>
              <w:t>c</w:t>
            </w:r>
            <w:r>
              <w:rPr>
                <w:rFonts w:ascii="Arial" w:hAnsi="Arial" w:cs="Arial"/>
              </w:rPr>
              <w:t>я</w:t>
            </w:r>
          </w:p>
        </w:tc>
        <w:tc>
          <w:tcPr>
            <w:tcW w:w="1533" w:type="dxa"/>
            <w:tcBorders>
              <w:top w:val="double" w:sz="4" w:space="0" w:color="auto"/>
              <w:left w:val="single" w:sz="4" w:space="0" w:color="auto"/>
              <w:bottom w:val="single" w:sz="4" w:space="0" w:color="auto"/>
              <w:right w:val="single" w:sz="6" w:space="0" w:color="auto"/>
            </w:tcBorders>
            <w:vAlign w:val="center"/>
          </w:tcPr>
          <w:p w14:paraId="2222093E" w14:textId="5775625A" w:rsidR="007E0569" w:rsidRDefault="007E0569" w:rsidP="0065223F">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Желто-зеленый, оттенок не нормируется</w:t>
            </w:r>
          </w:p>
        </w:tc>
        <w:tc>
          <w:tcPr>
            <w:tcW w:w="2356" w:type="dxa"/>
            <w:tcBorders>
              <w:top w:val="double" w:sz="4" w:space="0" w:color="auto"/>
              <w:left w:val="single" w:sz="6" w:space="0" w:color="auto"/>
              <w:bottom w:val="single" w:sz="4" w:space="0" w:color="auto"/>
              <w:right w:val="single" w:sz="6" w:space="0" w:color="auto"/>
            </w:tcBorders>
          </w:tcPr>
          <w:p w14:paraId="01008C77" w14:textId="77777777" w:rsidR="00F33CDC" w:rsidRDefault="00C7550B" w:rsidP="00C7550B">
            <w:pPr>
              <w:tabs>
                <w:tab w:val="left" w:pos="2410"/>
              </w:tabs>
              <w:spacing w:line="288" w:lineRule="auto"/>
              <w:ind w:right="-108" w:hanging="108"/>
              <w:rPr>
                <w:rFonts w:ascii="Arial" w:hAnsi="Arial" w:cs="Arial"/>
              </w:rPr>
            </w:pPr>
            <w:r>
              <w:rPr>
                <w:rFonts w:ascii="Arial" w:hAnsi="Arial" w:cs="Arial"/>
              </w:rPr>
              <w:t xml:space="preserve">   </w:t>
            </w:r>
            <w:r w:rsidR="007E0569" w:rsidRPr="00F947B9">
              <w:rPr>
                <w:rFonts w:ascii="Arial" w:hAnsi="Arial" w:cs="Arial"/>
              </w:rPr>
              <w:t>По 7.2.1</w:t>
            </w:r>
            <w:r w:rsidR="00F33CDC">
              <w:rPr>
                <w:rFonts w:ascii="Arial" w:hAnsi="Arial" w:cs="Arial"/>
              </w:rPr>
              <w:t xml:space="preserve"> и </w:t>
            </w:r>
          </w:p>
          <w:p w14:paraId="0EC95BF5" w14:textId="373B8BEF" w:rsidR="007E0569" w:rsidRPr="00F947B9" w:rsidRDefault="00F33CDC" w:rsidP="00C7550B">
            <w:pPr>
              <w:tabs>
                <w:tab w:val="left" w:pos="2410"/>
              </w:tabs>
              <w:spacing w:line="288" w:lineRule="auto"/>
              <w:ind w:right="-108" w:hanging="108"/>
              <w:rPr>
                <w:rFonts w:ascii="Arial" w:hAnsi="Arial" w:cs="Arial"/>
                <w:bCs/>
                <w:sz w:val="22"/>
                <w:szCs w:val="22"/>
              </w:rPr>
            </w:pPr>
            <w:r>
              <w:rPr>
                <w:rFonts w:ascii="Arial" w:hAnsi="Arial" w:cs="Arial"/>
              </w:rPr>
              <w:t xml:space="preserve"> ГОСТ 29319</w:t>
            </w:r>
          </w:p>
        </w:tc>
      </w:tr>
      <w:tr w:rsidR="007E0569" w14:paraId="4F9DAE96" w14:textId="77777777" w:rsidTr="00F64D2E">
        <w:trPr>
          <w:trHeight w:val="683"/>
        </w:trPr>
        <w:tc>
          <w:tcPr>
            <w:tcW w:w="4137" w:type="dxa"/>
            <w:tcBorders>
              <w:top w:val="single" w:sz="4" w:space="0" w:color="auto"/>
              <w:left w:val="single" w:sz="6" w:space="0" w:color="auto"/>
              <w:bottom w:val="single" w:sz="4" w:space="0" w:color="auto"/>
              <w:right w:val="single" w:sz="6" w:space="0" w:color="auto"/>
            </w:tcBorders>
          </w:tcPr>
          <w:p w14:paraId="4A838D81" w14:textId="41119543" w:rsidR="007E0569" w:rsidRPr="00A21B68" w:rsidRDefault="007E0569" w:rsidP="007E0569">
            <w:pPr>
              <w:pStyle w:val="a6"/>
              <w:spacing w:line="360" w:lineRule="auto"/>
              <w:jc w:val="left"/>
              <w:rPr>
                <w:rFonts w:ascii="Arial" w:hAnsi="Arial" w:cs="Arial"/>
                <w:sz w:val="24"/>
                <w:szCs w:val="24"/>
              </w:rPr>
            </w:pPr>
            <w:r>
              <w:rPr>
                <w:rFonts w:ascii="Arial" w:hAnsi="Arial" w:cs="Arial"/>
                <w:sz w:val="24"/>
                <w:szCs w:val="24"/>
              </w:rPr>
              <w:t>2</w:t>
            </w:r>
            <w:r w:rsidRPr="00A21B68">
              <w:rPr>
                <w:rFonts w:ascii="Arial" w:hAnsi="Arial" w:cs="Arial"/>
                <w:sz w:val="24"/>
                <w:szCs w:val="24"/>
              </w:rPr>
              <w:t xml:space="preserve"> Внешний вид </w:t>
            </w:r>
            <w:r>
              <w:rPr>
                <w:rFonts w:ascii="Arial" w:hAnsi="Arial" w:cs="Arial"/>
                <w:sz w:val="24"/>
                <w:szCs w:val="24"/>
              </w:rPr>
              <w:t>покрытия</w:t>
            </w:r>
          </w:p>
        </w:tc>
        <w:tc>
          <w:tcPr>
            <w:tcW w:w="3518" w:type="dxa"/>
            <w:gridSpan w:val="3"/>
            <w:tcBorders>
              <w:top w:val="single" w:sz="4" w:space="0" w:color="auto"/>
              <w:left w:val="single" w:sz="6" w:space="0" w:color="auto"/>
              <w:bottom w:val="single" w:sz="8" w:space="0" w:color="auto"/>
              <w:right w:val="single" w:sz="6" w:space="0" w:color="auto"/>
            </w:tcBorders>
          </w:tcPr>
          <w:p w14:paraId="40A12944" w14:textId="755689C1" w:rsidR="007E0569" w:rsidRPr="00A21B68" w:rsidRDefault="007E0569" w:rsidP="00295766">
            <w:pPr>
              <w:pStyle w:val="a6"/>
              <w:spacing w:line="360" w:lineRule="auto"/>
              <w:ind w:firstLine="178"/>
              <w:jc w:val="both"/>
              <w:rPr>
                <w:rFonts w:ascii="Arial" w:hAnsi="Arial" w:cs="Arial"/>
                <w:sz w:val="24"/>
                <w:szCs w:val="24"/>
              </w:rPr>
            </w:pPr>
            <w:r w:rsidRPr="00D0650B">
              <w:rPr>
                <w:rFonts w:ascii="Arial" w:hAnsi="Arial" w:cs="Arial"/>
              </w:rPr>
              <w:t xml:space="preserve">После высыхания </w:t>
            </w:r>
            <w:r>
              <w:rPr>
                <w:rFonts w:ascii="Arial" w:hAnsi="Arial" w:cs="Arial"/>
              </w:rPr>
              <w:t>покрытие</w:t>
            </w:r>
            <w:r w:rsidR="00B22D6F">
              <w:rPr>
                <w:rFonts w:ascii="Arial" w:hAnsi="Arial" w:cs="Arial"/>
              </w:rPr>
              <w:t>, образованное  грунтовкой,</w:t>
            </w:r>
            <w:r>
              <w:rPr>
                <w:rFonts w:ascii="Arial" w:hAnsi="Arial" w:cs="Arial"/>
              </w:rPr>
              <w:t xml:space="preserve"> должно б</w:t>
            </w:r>
            <w:r w:rsidR="00AE5028">
              <w:rPr>
                <w:rFonts w:ascii="Arial" w:hAnsi="Arial" w:cs="Arial"/>
              </w:rPr>
              <w:t>ыть ровным, однородным, матовым или</w:t>
            </w:r>
            <w:r>
              <w:rPr>
                <w:rFonts w:ascii="Arial" w:hAnsi="Arial" w:cs="Arial"/>
              </w:rPr>
              <w:t xml:space="preserve"> полуматовым или полуглянцевым</w:t>
            </w:r>
          </w:p>
        </w:tc>
        <w:tc>
          <w:tcPr>
            <w:tcW w:w="2356" w:type="dxa"/>
            <w:tcBorders>
              <w:top w:val="single" w:sz="4" w:space="0" w:color="auto"/>
              <w:left w:val="single" w:sz="6" w:space="0" w:color="auto"/>
              <w:bottom w:val="single" w:sz="8" w:space="0" w:color="auto"/>
              <w:right w:val="single" w:sz="6" w:space="0" w:color="auto"/>
            </w:tcBorders>
            <w:hideMark/>
          </w:tcPr>
          <w:p w14:paraId="133411DB" w14:textId="1EE421D7" w:rsidR="007E0569" w:rsidRPr="00F947B9" w:rsidRDefault="007E0569" w:rsidP="00C63968">
            <w:pPr>
              <w:pStyle w:val="a6"/>
              <w:spacing w:line="360" w:lineRule="auto"/>
              <w:ind w:firstLine="178"/>
              <w:jc w:val="left"/>
              <w:rPr>
                <w:rFonts w:ascii="Arial" w:hAnsi="Arial" w:cs="Arial"/>
                <w:sz w:val="24"/>
                <w:szCs w:val="24"/>
              </w:rPr>
            </w:pPr>
            <w:r w:rsidRPr="00F947B9">
              <w:rPr>
                <w:rFonts w:ascii="Arial" w:hAnsi="Arial" w:cs="Arial"/>
                <w:sz w:val="24"/>
                <w:szCs w:val="24"/>
              </w:rPr>
              <w:t>По 7.2.</w:t>
            </w:r>
            <w:r w:rsidR="00C63968">
              <w:rPr>
                <w:rFonts w:ascii="Arial" w:hAnsi="Arial" w:cs="Arial"/>
                <w:sz w:val="24"/>
                <w:szCs w:val="24"/>
              </w:rPr>
              <w:t>2</w:t>
            </w:r>
          </w:p>
        </w:tc>
      </w:tr>
      <w:tr w:rsidR="009A7D88" w14:paraId="20D3F910" w14:textId="77777777" w:rsidTr="00FB2D4D">
        <w:trPr>
          <w:trHeight w:val="732"/>
        </w:trPr>
        <w:tc>
          <w:tcPr>
            <w:tcW w:w="4137" w:type="dxa"/>
            <w:tcBorders>
              <w:top w:val="single" w:sz="8" w:space="0" w:color="auto"/>
              <w:left w:val="single" w:sz="6" w:space="0" w:color="auto"/>
              <w:bottom w:val="single" w:sz="8" w:space="0" w:color="auto"/>
              <w:right w:val="single" w:sz="6" w:space="0" w:color="auto"/>
            </w:tcBorders>
          </w:tcPr>
          <w:p w14:paraId="181FA768" w14:textId="2624A531" w:rsidR="009A7D88" w:rsidRDefault="009A7D88" w:rsidP="00295766">
            <w:pPr>
              <w:tabs>
                <w:tab w:val="left" w:pos="2410"/>
              </w:tabs>
              <w:spacing w:line="360" w:lineRule="auto"/>
              <w:ind w:right="34" w:firstLine="176"/>
              <w:jc w:val="both"/>
              <w:rPr>
                <w:rFonts w:ascii="Arial" w:hAnsi="Arial" w:cs="Arial"/>
              </w:rPr>
            </w:pPr>
            <w:r>
              <w:rPr>
                <w:rFonts w:ascii="Arial" w:hAnsi="Arial" w:cs="Arial"/>
              </w:rPr>
              <w:t xml:space="preserve">3 Условная вязкость при температуре (20,0 ± 0,5) </w:t>
            </w:r>
            <w:r w:rsidRPr="00DD7987">
              <w:rPr>
                <w:rFonts w:ascii="Arial" w:hAnsi="Arial" w:cs="Arial"/>
              </w:rPr>
              <w:t xml:space="preserve"> </w:t>
            </w:r>
            <w:r>
              <w:rPr>
                <w:rFonts w:ascii="Arial" w:hAnsi="Arial" w:cs="Arial"/>
              </w:rPr>
              <w:t xml:space="preserve">°С </w:t>
            </w:r>
            <w:r w:rsidRPr="00DD7987">
              <w:rPr>
                <w:rFonts w:ascii="Arial" w:hAnsi="Arial" w:cs="Arial"/>
              </w:rPr>
              <w:t xml:space="preserve"> </w:t>
            </w:r>
            <w:r>
              <w:rPr>
                <w:rFonts w:ascii="Arial" w:hAnsi="Arial" w:cs="Arial"/>
              </w:rPr>
              <w:t>по</w:t>
            </w:r>
            <w:r w:rsidRPr="00DD7987">
              <w:rPr>
                <w:rFonts w:ascii="Arial" w:hAnsi="Arial" w:cs="Arial"/>
              </w:rPr>
              <w:t xml:space="preserve"> </w:t>
            </w:r>
            <w:r>
              <w:rPr>
                <w:rFonts w:ascii="Arial" w:hAnsi="Arial" w:cs="Arial"/>
              </w:rPr>
              <w:t xml:space="preserve"> вискозиметру </w:t>
            </w:r>
            <w:r w:rsidRPr="00DD7987">
              <w:rPr>
                <w:rFonts w:ascii="Arial" w:hAnsi="Arial" w:cs="Arial"/>
              </w:rPr>
              <w:t xml:space="preserve">  </w:t>
            </w:r>
            <w:r>
              <w:rPr>
                <w:rFonts w:ascii="Arial" w:hAnsi="Arial" w:cs="Arial"/>
              </w:rPr>
              <w:t>типа ВЗ-246 с диаметром сопла 4 мм, с</w:t>
            </w:r>
            <w:r w:rsidR="009276E1">
              <w:rPr>
                <w:rFonts w:ascii="Arial" w:hAnsi="Arial" w:cs="Arial"/>
              </w:rPr>
              <w:t>, не менее</w:t>
            </w:r>
          </w:p>
        </w:tc>
        <w:tc>
          <w:tcPr>
            <w:tcW w:w="3518" w:type="dxa"/>
            <w:gridSpan w:val="3"/>
            <w:tcBorders>
              <w:top w:val="single" w:sz="8" w:space="0" w:color="auto"/>
              <w:left w:val="single" w:sz="6" w:space="0" w:color="auto"/>
              <w:bottom w:val="single" w:sz="8" w:space="0" w:color="auto"/>
              <w:right w:val="single" w:sz="6" w:space="0" w:color="auto"/>
            </w:tcBorders>
          </w:tcPr>
          <w:p w14:paraId="6D274F15" w14:textId="77777777" w:rsidR="009276E1" w:rsidRDefault="009276E1" w:rsidP="00295766">
            <w:pPr>
              <w:tabs>
                <w:tab w:val="left" w:pos="2410"/>
              </w:tabs>
              <w:spacing w:line="360" w:lineRule="auto"/>
              <w:ind w:firstLine="34"/>
              <w:jc w:val="center"/>
              <w:rPr>
                <w:rFonts w:ascii="Arial" w:hAnsi="Arial" w:cs="Arial"/>
              </w:rPr>
            </w:pPr>
          </w:p>
          <w:p w14:paraId="20E2B8C0" w14:textId="77777777" w:rsidR="009276E1" w:rsidRDefault="009276E1" w:rsidP="00295766">
            <w:pPr>
              <w:tabs>
                <w:tab w:val="left" w:pos="2410"/>
              </w:tabs>
              <w:spacing w:line="360" w:lineRule="auto"/>
              <w:ind w:firstLine="34"/>
              <w:jc w:val="center"/>
              <w:rPr>
                <w:rFonts w:ascii="Arial" w:hAnsi="Arial" w:cs="Arial"/>
              </w:rPr>
            </w:pPr>
          </w:p>
          <w:p w14:paraId="765C255C" w14:textId="77777777" w:rsidR="009276E1" w:rsidRDefault="009276E1" w:rsidP="00295766">
            <w:pPr>
              <w:tabs>
                <w:tab w:val="left" w:pos="2410"/>
              </w:tabs>
              <w:spacing w:line="360" w:lineRule="auto"/>
              <w:ind w:firstLine="34"/>
              <w:jc w:val="center"/>
              <w:rPr>
                <w:rFonts w:ascii="Arial" w:hAnsi="Arial" w:cs="Arial"/>
              </w:rPr>
            </w:pPr>
          </w:p>
          <w:p w14:paraId="05D6E243" w14:textId="14E37DC2" w:rsidR="009A7D88" w:rsidRDefault="009A7D88" w:rsidP="00295766">
            <w:pPr>
              <w:tabs>
                <w:tab w:val="left" w:pos="2410"/>
              </w:tabs>
              <w:spacing w:line="360" w:lineRule="auto"/>
              <w:ind w:firstLine="34"/>
              <w:jc w:val="center"/>
              <w:rPr>
                <w:rFonts w:ascii="Arial" w:hAnsi="Arial" w:cs="Arial"/>
                <w:bCs/>
              </w:rPr>
            </w:pPr>
            <w:r>
              <w:rPr>
                <w:rFonts w:ascii="Arial" w:hAnsi="Arial" w:cs="Arial"/>
              </w:rPr>
              <w:t>40</w:t>
            </w:r>
          </w:p>
        </w:tc>
        <w:tc>
          <w:tcPr>
            <w:tcW w:w="2356" w:type="dxa"/>
            <w:tcBorders>
              <w:top w:val="single" w:sz="8" w:space="0" w:color="auto"/>
              <w:left w:val="single" w:sz="6" w:space="0" w:color="auto"/>
              <w:bottom w:val="single" w:sz="8" w:space="0" w:color="auto"/>
              <w:right w:val="single" w:sz="6" w:space="0" w:color="auto"/>
            </w:tcBorders>
          </w:tcPr>
          <w:p w14:paraId="341993D4" w14:textId="1A7943FE" w:rsidR="00F947B9" w:rsidRDefault="009A7D88" w:rsidP="00442964">
            <w:pPr>
              <w:tabs>
                <w:tab w:val="left" w:pos="2410"/>
              </w:tabs>
              <w:spacing w:line="360" w:lineRule="auto"/>
              <w:ind w:right="-108"/>
              <w:rPr>
                <w:rFonts w:ascii="Arial" w:hAnsi="Arial" w:cs="Arial"/>
                <w:bCs/>
              </w:rPr>
            </w:pPr>
            <w:r w:rsidRPr="00F947B9">
              <w:rPr>
                <w:rFonts w:ascii="Arial" w:hAnsi="Arial" w:cs="Arial"/>
                <w:bCs/>
              </w:rPr>
              <w:t>По  7.2</w:t>
            </w:r>
            <w:r w:rsidR="00F947B9" w:rsidRPr="00F947B9">
              <w:rPr>
                <w:rFonts w:ascii="Arial" w:hAnsi="Arial" w:cs="Arial"/>
                <w:bCs/>
              </w:rPr>
              <w:t>.</w:t>
            </w:r>
            <w:r w:rsidR="00C63968">
              <w:rPr>
                <w:rFonts w:ascii="Arial" w:hAnsi="Arial" w:cs="Arial"/>
                <w:bCs/>
              </w:rPr>
              <w:t>3</w:t>
            </w:r>
            <w:r w:rsidRPr="00F947B9">
              <w:rPr>
                <w:rFonts w:ascii="Arial" w:hAnsi="Arial" w:cs="Arial"/>
                <w:bCs/>
              </w:rPr>
              <w:t xml:space="preserve">  и</w:t>
            </w:r>
            <w:r w:rsidR="00F947B9">
              <w:rPr>
                <w:rFonts w:ascii="Arial" w:hAnsi="Arial" w:cs="Arial"/>
                <w:bCs/>
              </w:rPr>
              <w:t xml:space="preserve"> </w:t>
            </w:r>
          </w:p>
          <w:p w14:paraId="368B80AB" w14:textId="4E692E14" w:rsidR="009A7D88" w:rsidRPr="00770D9E" w:rsidRDefault="009A7D88" w:rsidP="0091254A">
            <w:pPr>
              <w:tabs>
                <w:tab w:val="left" w:pos="2410"/>
              </w:tabs>
              <w:spacing w:line="360" w:lineRule="auto"/>
              <w:ind w:right="-108"/>
              <w:rPr>
                <w:rFonts w:ascii="Arial" w:hAnsi="Arial" w:cs="Arial"/>
                <w:bCs/>
              </w:rPr>
            </w:pPr>
            <w:r w:rsidRPr="00F947B9">
              <w:rPr>
                <w:rFonts w:ascii="Arial" w:hAnsi="Arial" w:cs="Arial"/>
                <w:bCs/>
              </w:rPr>
              <w:t>ГОСТ 8420</w:t>
            </w:r>
          </w:p>
        </w:tc>
      </w:tr>
      <w:tr w:rsidR="00FB2D4D" w14:paraId="6C9B5F86" w14:textId="77777777" w:rsidTr="00FB2D4D">
        <w:trPr>
          <w:trHeight w:val="732"/>
        </w:trPr>
        <w:tc>
          <w:tcPr>
            <w:tcW w:w="4137" w:type="dxa"/>
            <w:tcBorders>
              <w:top w:val="single" w:sz="8" w:space="0" w:color="auto"/>
              <w:left w:val="single" w:sz="6" w:space="0" w:color="auto"/>
              <w:bottom w:val="single" w:sz="8" w:space="0" w:color="auto"/>
              <w:right w:val="single" w:sz="6" w:space="0" w:color="auto"/>
            </w:tcBorders>
          </w:tcPr>
          <w:p w14:paraId="1EE68B32" w14:textId="1EA120CC" w:rsidR="00FB2D4D" w:rsidRDefault="00FB2D4D" w:rsidP="00FB2D4D">
            <w:pPr>
              <w:tabs>
                <w:tab w:val="left" w:pos="2410"/>
              </w:tabs>
              <w:spacing w:line="360" w:lineRule="auto"/>
              <w:ind w:right="34" w:firstLine="176"/>
              <w:jc w:val="both"/>
              <w:rPr>
                <w:rFonts w:ascii="Arial" w:hAnsi="Arial" w:cs="Arial"/>
              </w:rPr>
            </w:pPr>
            <w:r>
              <w:rPr>
                <w:rFonts w:ascii="Arial" w:hAnsi="Arial" w:cs="Arial"/>
              </w:rPr>
              <w:t>4 Степень разбавления растворителем, %, не более</w:t>
            </w:r>
          </w:p>
        </w:tc>
        <w:tc>
          <w:tcPr>
            <w:tcW w:w="1800" w:type="dxa"/>
            <w:tcBorders>
              <w:top w:val="single" w:sz="8" w:space="0" w:color="auto"/>
              <w:left w:val="single" w:sz="6" w:space="0" w:color="auto"/>
              <w:bottom w:val="single" w:sz="8" w:space="0" w:color="auto"/>
              <w:right w:val="single" w:sz="4" w:space="0" w:color="auto"/>
            </w:tcBorders>
          </w:tcPr>
          <w:p w14:paraId="2673EB95" w14:textId="77777777" w:rsidR="00FB2D4D" w:rsidRDefault="00FB2D4D" w:rsidP="00FB2D4D">
            <w:pPr>
              <w:tabs>
                <w:tab w:val="left" w:pos="612"/>
                <w:tab w:val="center" w:pos="759"/>
                <w:tab w:val="left" w:pos="2410"/>
              </w:tabs>
              <w:spacing w:line="360" w:lineRule="auto"/>
              <w:ind w:firstLine="34"/>
              <w:rPr>
                <w:rFonts w:ascii="Arial" w:hAnsi="Arial" w:cs="Arial"/>
              </w:rPr>
            </w:pPr>
            <w:r>
              <w:rPr>
                <w:rFonts w:ascii="Arial" w:hAnsi="Arial" w:cs="Arial"/>
              </w:rPr>
              <w:tab/>
            </w:r>
          </w:p>
          <w:p w14:paraId="0D76C805" w14:textId="4707C231" w:rsidR="00FB2D4D" w:rsidRDefault="00FB2D4D" w:rsidP="00FB2D4D">
            <w:pPr>
              <w:tabs>
                <w:tab w:val="left" w:pos="2410"/>
              </w:tabs>
              <w:spacing w:line="360" w:lineRule="auto"/>
              <w:ind w:firstLine="34"/>
              <w:jc w:val="center"/>
              <w:rPr>
                <w:rFonts w:ascii="Arial" w:hAnsi="Arial" w:cs="Arial"/>
              </w:rPr>
            </w:pPr>
            <w:r>
              <w:rPr>
                <w:rFonts w:ascii="Arial" w:hAnsi="Arial" w:cs="Arial"/>
              </w:rPr>
              <w:t>25</w:t>
            </w:r>
          </w:p>
        </w:tc>
        <w:tc>
          <w:tcPr>
            <w:tcW w:w="1718" w:type="dxa"/>
            <w:gridSpan w:val="2"/>
            <w:tcBorders>
              <w:top w:val="single" w:sz="8" w:space="0" w:color="auto"/>
              <w:left w:val="single" w:sz="4" w:space="0" w:color="auto"/>
              <w:bottom w:val="single" w:sz="8" w:space="0" w:color="auto"/>
              <w:right w:val="single" w:sz="4" w:space="0" w:color="auto"/>
            </w:tcBorders>
          </w:tcPr>
          <w:p w14:paraId="583D12E7" w14:textId="77777777" w:rsidR="00FB2D4D" w:rsidRDefault="00FB2D4D" w:rsidP="00FB2D4D">
            <w:pPr>
              <w:widowControl/>
              <w:spacing w:line="360" w:lineRule="auto"/>
              <w:rPr>
                <w:rFonts w:ascii="Arial" w:hAnsi="Arial" w:cs="Arial"/>
              </w:rPr>
            </w:pPr>
          </w:p>
          <w:p w14:paraId="12A78D45" w14:textId="2158D5AC" w:rsidR="00FB2D4D" w:rsidRDefault="00FB2D4D" w:rsidP="00FB2D4D">
            <w:pPr>
              <w:tabs>
                <w:tab w:val="left" w:pos="2410"/>
              </w:tabs>
              <w:spacing w:line="360" w:lineRule="auto"/>
              <w:jc w:val="center"/>
              <w:rPr>
                <w:rFonts w:ascii="Arial" w:hAnsi="Arial" w:cs="Arial"/>
              </w:rPr>
            </w:pPr>
            <w:r w:rsidRPr="00FB2D4D">
              <w:rPr>
                <w:rFonts w:ascii="Arial" w:hAnsi="Arial" w:cs="Arial"/>
              </w:rPr>
              <w:t>20</w:t>
            </w:r>
          </w:p>
        </w:tc>
        <w:tc>
          <w:tcPr>
            <w:tcW w:w="2356" w:type="dxa"/>
            <w:tcBorders>
              <w:top w:val="single" w:sz="8" w:space="0" w:color="auto"/>
              <w:left w:val="single" w:sz="4" w:space="0" w:color="auto"/>
              <w:bottom w:val="single" w:sz="8" w:space="0" w:color="auto"/>
              <w:right w:val="single" w:sz="6" w:space="0" w:color="auto"/>
            </w:tcBorders>
          </w:tcPr>
          <w:p w14:paraId="463EA4E6" w14:textId="576A3BBF" w:rsidR="00FB2D4D" w:rsidRDefault="00FB2D4D" w:rsidP="00FB2D4D">
            <w:pPr>
              <w:tabs>
                <w:tab w:val="left" w:pos="2410"/>
              </w:tabs>
              <w:spacing w:line="360" w:lineRule="auto"/>
              <w:ind w:firstLine="34"/>
              <w:rPr>
                <w:rFonts w:ascii="Arial" w:hAnsi="Arial" w:cs="Arial"/>
              </w:rPr>
            </w:pPr>
            <w:r>
              <w:rPr>
                <w:rFonts w:ascii="Arial" w:hAnsi="Arial" w:cs="Arial"/>
                <w:bCs/>
              </w:rPr>
              <w:t>По 7.2.4</w:t>
            </w:r>
          </w:p>
          <w:p w14:paraId="20E42CE7" w14:textId="32CF946C" w:rsidR="00FB2D4D" w:rsidRPr="00F947B9" w:rsidRDefault="00FB2D4D" w:rsidP="00FB2D4D">
            <w:pPr>
              <w:tabs>
                <w:tab w:val="left" w:pos="2410"/>
              </w:tabs>
              <w:spacing w:line="360" w:lineRule="auto"/>
              <w:ind w:right="-108"/>
              <w:rPr>
                <w:rFonts w:ascii="Arial" w:hAnsi="Arial" w:cs="Arial"/>
                <w:bCs/>
              </w:rPr>
            </w:pPr>
          </w:p>
        </w:tc>
      </w:tr>
      <w:tr w:rsidR="00FB2D4D" w14:paraId="62A73738" w14:textId="77777777" w:rsidTr="005C1EE2">
        <w:trPr>
          <w:trHeight w:val="732"/>
        </w:trPr>
        <w:tc>
          <w:tcPr>
            <w:tcW w:w="4137" w:type="dxa"/>
            <w:tcBorders>
              <w:top w:val="single" w:sz="8" w:space="0" w:color="auto"/>
              <w:left w:val="single" w:sz="6" w:space="0" w:color="auto"/>
              <w:bottom w:val="single" w:sz="6" w:space="0" w:color="auto"/>
              <w:right w:val="single" w:sz="6" w:space="0" w:color="auto"/>
            </w:tcBorders>
          </w:tcPr>
          <w:p w14:paraId="5606D14C" w14:textId="05DEAD66" w:rsidR="00FB2D4D" w:rsidRDefault="00FB2D4D" w:rsidP="00FB2D4D">
            <w:pPr>
              <w:tabs>
                <w:tab w:val="left" w:pos="2410"/>
              </w:tabs>
              <w:spacing w:line="360" w:lineRule="auto"/>
              <w:ind w:right="34" w:firstLine="176"/>
              <w:jc w:val="both"/>
              <w:rPr>
                <w:rFonts w:ascii="Arial" w:hAnsi="Arial" w:cs="Arial"/>
              </w:rPr>
            </w:pPr>
            <w:r>
              <w:rPr>
                <w:rFonts w:ascii="Arial" w:hAnsi="Arial" w:cs="Arial"/>
              </w:rPr>
              <w:t xml:space="preserve">5 </w:t>
            </w:r>
            <w:r w:rsidRPr="009A7D88">
              <w:rPr>
                <w:rFonts w:ascii="Arial" w:hAnsi="Arial" w:cs="Arial"/>
              </w:rPr>
              <w:t>Массовая доля нелетучих веществ, %</w:t>
            </w:r>
          </w:p>
        </w:tc>
        <w:tc>
          <w:tcPr>
            <w:tcW w:w="1800" w:type="dxa"/>
            <w:tcBorders>
              <w:top w:val="single" w:sz="4" w:space="0" w:color="auto"/>
              <w:left w:val="single" w:sz="6" w:space="0" w:color="auto"/>
              <w:bottom w:val="single" w:sz="6" w:space="0" w:color="auto"/>
              <w:right w:val="single" w:sz="4" w:space="0" w:color="auto"/>
            </w:tcBorders>
          </w:tcPr>
          <w:p w14:paraId="4AAEE69D" w14:textId="77777777" w:rsidR="00FB2D4D" w:rsidRDefault="00FB2D4D" w:rsidP="00FB2D4D">
            <w:pPr>
              <w:tabs>
                <w:tab w:val="left" w:pos="2208"/>
                <w:tab w:val="left" w:pos="2410"/>
              </w:tabs>
              <w:spacing w:line="360" w:lineRule="auto"/>
              <w:ind w:right="34"/>
              <w:rPr>
                <w:rFonts w:ascii="Arial" w:hAnsi="Arial" w:cs="Arial"/>
                <w:bCs/>
              </w:rPr>
            </w:pPr>
          </w:p>
          <w:p w14:paraId="5E98244E" w14:textId="32D1F698" w:rsidR="00FB2D4D" w:rsidRDefault="00FB2D4D" w:rsidP="00FB2D4D">
            <w:pPr>
              <w:tabs>
                <w:tab w:val="left" w:pos="612"/>
                <w:tab w:val="center" w:pos="759"/>
                <w:tab w:val="left" w:pos="2410"/>
              </w:tabs>
              <w:spacing w:line="360" w:lineRule="auto"/>
              <w:ind w:firstLine="34"/>
              <w:rPr>
                <w:rFonts w:ascii="Arial" w:hAnsi="Arial" w:cs="Arial"/>
              </w:rPr>
            </w:pPr>
            <w:r>
              <w:rPr>
                <w:rFonts w:ascii="Arial" w:hAnsi="Arial" w:cs="Arial"/>
                <w:bCs/>
              </w:rPr>
              <w:t xml:space="preserve">   58,0-64,0</w:t>
            </w:r>
          </w:p>
        </w:tc>
        <w:tc>
          <w:tcPr>
            <w:tcW w:w="1718" w:type="dxa"/>
            <w:gridSpan w:val="2"/>
            <w:tcBorders>
              <w:top w:val="single" w:sz="4" w:space="0" w:color="auto"/>
              <w:left w:val="single" w:sz="4" w:space="0" w:color="auto"/>
              <w:bottom w:val="single" w:sz="6" w:space="0" w:color="auto"/>
              <w:right w:val="single" w:sz="6" w:space="0" w:color="auto"/>
            </w:tcBorders>
          </w:tcPr>
          <w:p w14:paraId="3BEDEBBA" w14:textId="77777777" w:rsidR="00FB2D4D" w:rsidRDefault="00FB2D4D" w:rsidP="00FB2D4D">
            <w:pPr>
              <w:tabs>
                <w:tab w:val="left" w:pos="2410"/>
              </w:tabs>
              <w:spacing w:line="360" w:lineRule="auto"/>
              <w:ind w:right="34"/>
              <w:jc w:val="center"/>
              <w:rPr>
                <w:rFonts w:ascii="Arial" w:hAnsi="Arial" w:cs="Arial"/>
              </w:rPr>
            </w:pPr>
          </w:p>
          <w:p w14:paraId="0DB59A0F" w14:textId="3179157D" w:rsidR="00FB2D4D" w:rsidRDefault="00FB2D4D" w:rsidP="00FB2D4D">
            <w:pPr>
              <w:widowControl/>
              <w:spacing w:line="360" w:lineRule="auto"/>
              <w:rPr>
                <w:rFonts w:ascii="Arial" w:hAnsi="Arial" w:cs="Arial"/>
              </w:rPr>
            </w:pPr>
            <w:r>
              <w:rPr>
                <w:rFonts w:ascii="Arial" w:hAnsi="Arial" w:cs="Arial"/>
              </w:rPr>
              <w:t>55,0-61,0</w:t>
            </w:r>
          </w:p>
        </w:tc>
        <w:tc>
          <w:tcPr>
            <w:tcW w:w="2356" w:type="dxa"/>
            <w:tcBorders>
              <w:top w:val="single" w:sz="8" w:space="0" w:color="auto"/>
              <w:left w:val="single" w:sz="4" w:space="0" w:color="auto"/>
              <w:bottom w:val="single" w:sz="6" w:space="0" w:color="auto"/>
              <w:right w:val="single" w:sz="6" w:space="0" w:color="auto"/>
            </w:tcBorders>
          </w:tcPr>
          <w:p w14:paraId="0D3A2ADD" w14:textId="77777777" w:rsidR="00FB2D4D" w:rsidRDefault="00FB2D4D" w:rsidP="00FB2D4D">
            <w:pPr>
              <w:tabs>
                <w:tab w:val="left" w:pos="2410"/>
              </w:tabs>
              <w:spacing w:line="360" w:lineRule="auto"/>
              <w:ind w:right="-108" w:firstLine="178"/>
              <w:rPr>
                <w:rFonts w:ascii="Arial" w:hAnsi="Arial" w:cs="Arial"/>
                <w:bCs/>
              </w:rPr>
            </w:pPr>
            <w:r>
              <w:rPr>
                <w:rFonts w:ascii="Arial" w:hAnsi="Arial" w:cs="Arial"/>
                <w:bCs/>
              </w:rPr>
              <w:t xml:space="preserve">По 7.2.5 и </w:t>
            </w:r>
          </w:p>
          <w:p w14:paraId="0AE3DD23" w14:textId="0B8B1A95" w:rsidR="00FB2D4D" w:rsidRDefault="00FB2D4D" w:rsidP="00FB2D4D">
            <w:pPr>
              <w:tabs>
                <w:tab w:val="left" w:pos="2410"/>
              </w:tabs>
              <w:spacing w:line="360" w:lineRule="auto"/>
              <w:ind w:firstLine="34"/>
              <w:rPr>
                <w:rFonts w:ascii="Arial" w:hAnsi="Arial" w:cs="Arial"/>
                <w:bCs/>
              </w:rPr>
            </w:pPr>
            <w:r>
              <w:rPr>
                <w:rFonts w:ascii="Arial" w:hAnsi="Arial" w:cs="Arial"/>
                <w:bCs/>
              </w:rPr>
              <w:t>ГОСТ 31939</w:t>
            </w:r>
          </w:p>
        </w:tc>
      </w:tr>
      <w:tr w:rsidR="00FB2D4D" w14:paraId="5E1B3D2D" w14:textId="77777777" w:rsidTr="005C1EE2">
        <w:trPr>
          <w:trHeight w:val="732"/>
        </w:trPr>
        <w:tc>
          <w:tcPr>
            <w:tcW w:w="4137" w:type="dxa"/>
            <w:tcBorders>
              <w:top w:val="single" w:sz="4" w:space="0" w:color="auto"/>
              <w:left w:val="single" w:sz="6" w:space="0" w:color="auto"/>
              <w:bottom w:val="single" w:sz="6" w:space="0" w:color="auto"/>
              <w:right w:val="single" w:sz="6" w:space="0" w:color="auto"/>
            </w:tcBorders>
          </w:tcPr>
          <w:p w14:paraId="7EAEA0DA" w14:textId="77777777" w:rsidR="00FB2D4D" w:rsidRDefault="00FB2D4D" w:rsidP="00FB2D4D">
            <w:pPr>
              <w:tabs>
                <w:tab w:val="left" w:pos="2410"/>
              </w:tabs>
              <w:spacing w:line="360" w:lineRule="auto"/>
              <w:ind w:right="34" w:firstLine="176"/>
              <w:jc w:val="both"/>
              <w:rPr>
                <w:rFonts w:ascii="Arial" w:hAnsi="Arial" w:cs="Arial"/>
              </w:rPr>
            </w:pPr>
            <w:r>
              <w:rPr>
                <w:rFonts w:ascii="Arial" w:hAnsi="Arial" w:cs="Arial"/>
              </w:rPr>
              <w:t xml:space="preserve">6 Степень перетира, мкм, </w:t>
            </w:r>
          </w:p>
          <w:p w14:paraId="6F96E5D8" w14:textId="0C5DCEEC" w:rsidR="00FB2D4D" w:rsidRDefault="00FB2D4D" w:rsidP="00FB2D4D">
            <w:pPr>
              <w:tabs>
                <w:tab w:val="left" w:pos="2410"/>
              </w:tabs>
              <w:spacing w:line="360" w:lineRule="auto"/>
              <w:ind w:right="34" w:firstLine="176"/>
              <w:jc w:val="both"/>
              <w:rPr>
                <w:rFonts w:ascii="Arial" w:hAnsi="Arial" w:cs="Arial"/>
              </w:rPr>
            </w:pPr>
            <w:r>
              <w:rPr>
                <w:rFonts w:ascii="Arial" w:hAnsi="Arial" w:cs="Arial"/>
              </w:rPr>
              <w:t xml:space="preserve">не более </w:t>
            </w:r>
          </w:p>
        </w:tc>
        <w:tc>
          <w:tcPr>
            <w:tcW w:w="1800" w:type="dxa"/>
            <w:tcBorders>
              <w:top w:val="single" w:sz="4" w:space="0" w:color="auto"/>
              <w:left w:val="single" w:sz="6" w:space="0" w:color="auto"/>
              <w:bottom w:val="single" w:sz="6" w:space="0" w:color="auto"/>
              <w:right w:val="single" w:sz="4" w:space="0" w:color="auto"/>
            </w:tcBorders>
          </w:tcPr>
          <w:p w14:paraId="05D7F3CD" w14:textId="77777777" w:rsidR="00FB2D4D" w:rsidRDefault="00FB2D4D" w:rsidP="00FB2D4D">
            <w:pPr>
              <w:tabs>
                <w:tab w:val="left" w:pos="576"/>
                <w:tab w:val="center" w:pos="725"/>
                <w:tab w:val="left" w:pos="2410"/>
              </w:tabs>
              <w:spacing w:line="360" w:lineRule="auto"/>
              <w:ind w:right="34"/>
              <w:rPr>
                <w:rFonts w:ascii="Arial" w:hAnsi="Arial" w:cs="Arial"/>
                <w:bCs/>
              </w:rPr>
            </w:pPr>
            <w:r>
              <w:rPr>
                <w:rFonts w:ascii="Arial" w:hAnsi="Arial" w:cs="Arial"/>
                <w:bCs/>
              </w:rPr>
              <w:tab/>
            </w:r>
          </w:p>
          <w:p w14:paraId="0AFC931F" w14:textId="48B0BE90" w:rsidR="00FB2D4D" w:rsidRDefault="00FB2D4D" w:rsidP="00FB2D4D">
            <w:pPr>
              <w:tabs>
                <w:tab w:val="left" w:pos="612"/>
                <w:tab w:val="center" w:pos="759"/>
                <w:tab w:val="left" w:pos="2410"/>
              </w:tabs>
              <w:spacing w:line="360" w:lineRule="auto"/>
              <w:ind w:firstLine="34"/>
              <w:rPr>
                <w:rFonts w:ascii="Arial" w:hAnsi="Arial" w:cs="Arial"/>
              </w:rPr>
            </w:pPr>
            <w:r>
              <w:rPr>
                <w:rFonts w:ascii="Arial" w:hAnsi="Arial" w:cs="Arial"/>
                <w:bCs/>
              </w:rPr>
              <w:tab/>
              <w:t>40</w:t>
            </w:r>
          </w:p>
        </w:tc>
        <w:tc>
          <w:tcPr>
            <w:tcW w:w="1718" w:type="dxa"/>
            <w:gridSpan w:val="2"/>
            <w:tcBorders>
              <w:top w:val="single" w:sz="4" w:space="0" w:color="auto"/>
              <w:left w:val="single" w:sz="4" w:space="0" w:color="auto"/>
              <w:bottom w:val="single" w:sz="6" w:space="0" w:color="auto"/>
              <w:right w:val="single" w:sz="6" w:space="0" w:color="auto"/>
            </w:tcBorders>
          </w:tcPr>
          <w:p w14:paraId="3F8B71E7" w14:textId="77777777" w:rsidR="00FB2D4D" w:rsidRDefault="00FB2D4D" w:rsidP="00FB2D4D">
            <w:pPr>
              <w:tabs>
                <w:tab w:val="left" w:pos="2410"/>
              </w:tabs>
              <w:spacing w:line="360" w:lineRule="auto"/>
              <w:ind w:right="34"/>
              <w:jc w:val="center"/>
              <w:rPr>
                <w:rFonts w:ascii="Arial" w:hAnsi="Arial" w:cs="Arial"/>
                <w:bCs/>
              </w:rPr>
            </w:pPr>
          </w:p>
          <w:p w14:paraId="16A4C549" w14:textId="639D91B8" w:rsidR="00FB2D4D" w:rsidRDefault="00FB2D4D" w:rsidP="00FB2D4D">
            <w:pPr>
              <w:widowControl/>
              <w:spacing w:line="360" w:lineRule="auto"/>
              <w:rPr>
                <w:rFonts w:ascii="Arial" w:hAnsi="Arial" w:cs="Arial"/>
              </w:rPr>
            </w:pPr>
            <w:r>
              <w:rPr>
                <w:rFonts w:ascii="Arial" w:hAnsi="Arial" w:cs="Arial"/>
                <w:bCs/>
              </w:rPr>
              <w:t>30</w:t>
            </w:r>
          </w:p>
        </w:tc>
        <w:tc>
          <w:tcPr>
            <w:tcW w:w="2356" w:type="dxa"/>
            <w:tcBorders>
              <w:top w:val="single" w:sz="4" w:space="0" w:color="auto"/>
              <w:left w:val="single" w:sz="4" w:space="0" w:color="auto"/>
              <w:bottom w:val="single" w:sz="6" w:space="0" w:color="auto"/>
              <w:right w:val="single" w:sz="6" w:space="0" w:color="auto"/>
            </w:tcBorders>
          </w:tcPr>
          <w:p w14:paraId="2EEC21C7" w14:textId="77777777" w:rsidR="00FB2D4D" w:rsidRDefault="00FB2D4D" w:rsidP="00FB2D4D">
            <w:pPr>
              <w:tabs>
                <w:tab w:val="left" w:pos="2410"/>
              </w:tabs>
              <w:spacing w:line="360" w:lineRule="auto"/>
              <w:ind w:right="-108" w:firstLine="178"/>
              <w:rPr>
                <w:rFonts w:ascii="Arial" w:hAnsi="Arial" w:cs="Arial"/>
                <w:bCs/>
              </w:rPr>
            </w:pPr>
            <w:r>
              <w:rPr>
                <w:rFonts w:ascii="Arial" w:hAnsi="Arial" w:cs="Arial"/>
                <w:bCs/>
              </w:rPr>
              <w:t xml:space="preserve">По 7.2.6 и </w:t>
            </w:r>
          </w:p>
          <w:p w14:paraId="4A313DC3" w14:textId="33D89248" w:rsidR="00FB2D4D" w:rsidRDefault="00FB2D4D" w:rsidP="00FB2D4D">
            <w:pPr>
              <w:tabs>
                <w:tab w:val="left" w:pos="2410"/>
              </w:tabs>
              <w:spacing w:line="360" w:lineRule="auto"/>
              <w:ind w:firstLine="34"/>
              <w:rPr>
                <w:rFonts w:ascii="Arial" w:hAnsi="Arial" w:cs="Arial"/>
                <w:bCs/>
              </w:rPr>
            </w:pPr>
            <w:r>
              <w:rPr>
                <w:rFonts w:ascii="Arial" w:hAnsi="Arial" w:cs="Arial"/>
                <w:bCs/>
              </w:rPr>
              <w:t>ГОСТ 31973</w:t>
            </w:r>
          </w:p>
        </w:tc>
      </w:tr>
    </w:tbl>
    <w:p w14:paraId="3518177B" w14:textId="7C423D23" w:rsidR="00F64D2E" w:rsidRDefault="00F64D2E">
      <w:pPr>
        <w:rPr>
          <w:rFonts w:ascii="Arial" w:hAnsi="Arial" w:cs="Arial"/>
          <w:i/>
          <w:iCs/>
        </w:rPr>
      </w:pPr>
      <w:r>
        <w:br w:type="page"/>
      </w:r>
      <w:r w:rsidRPr="00F64D2E">
        <w:rPr>
          <w:rFonts w:ascii="Arial" w:hAnsi="Arial" w:cs="Arial"/>
          <w:i/>
          <w:iCs/>
        </w:rPr>
        <w:lastRenderedPageBreak/>
        <w:t>Продолжение таблицы 1</w:t>
      </w:r>
    </w:p>
    <w:tbl>
      <w:tblPr>
        <w:tblW w:w="1001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37"/>
        <w:gridCol w:w="1695"/>
        <w:gridCol w:w="6"/>
        <w:gridCol w:w="1817"/>
        <w:gridCol w:w="7"/>
        <w:gridCol w:w="2349"/>
      </w:tblGrid>
      <w:tr w:rsidR="00F64D2E" w:rsidRPr="00D25577" w14:paraId="38F99785" w14:textId="0134C147" w:rsidTr="009D725F">
        <w:trPr>
          <w:trHeight w:val="465"/>
          <w:tblHeader/>
        </w:trPr>
        <w:tc>
          <w:tcPr>
            <w:tcW w:w="4137" w:type="dxa"/>
            <w:vMerge w:val="restart"/>
            <w:tcBorders>
              <w:top w:val="single" w:sz="4" w:space="0" w:color="auto"/>
              <w:left w:val="single" w:sz="6" w:space="0" w:color="auto"/>
              <w:right w:val="single" w:sz="6" w:space="0" w:color="auto"/>
            </w:tcBorders>
            <w:hideMark/>
          </w:tcPr>
          <w:p w14:paraId="4EF54846" w14:textId="77777777" w:rsidR="00F64D2E" w:rsidRDefault="00F64D2E" w:rsidP="00C63910">
            <w:pPr>
              <w:tabs>
                <w:tab w:val="left" w:pos="-142"/>
              </w:tabs>
              <w:spacing w:line="288" w:lineRule="auto"/>
              <w:ind w:right="283"/>
              <w:jc w:val="center"/>
              <w:rPr>
                <w:rFonts w:ascii="Arial" w:hAnsi="Arial" w:cs="Arial"/>
                <w:bCs/>
                <w:sz w:val="22"/>
                <w:szCs w:val="22"/>
              </w:rPr>
            </w:pPr>
            <w:r>
              <w:rPr>
                <w:rFonts w:ascii="Arial" w:hAnsi="Arial" w:cs="Arial"/>
                <w:bCs/>
                <w:sz w:val="22"/>
                <w:szCs w:val="22"/>
              </w:rPr>
              <w:t>Наименование показателя</w:t>
            </w:r>
          </w:p>
        </w:tc>
        <w:tc>
          <w:tcPr>
            <w:tcW w:w="3525" w:type="dxa"/>
            <w:gridSpan w:val="4"/>
            <w:tcBorders>
              <w:top w:val="single" w:sz="4" w:space="0" w:color="auto"/>
              <w:left w:val="single" w:sz="6" w:space="0" w:color="auto"/>
              <w:bottom w:val="single" w:sz="4" w:space="0" w:color="auto"/>
              <w:right w:val="single" w:sz="4" w:space="0" w:color="auto"/>
            </w:tcBorders>
            <w:vAlign w:val="center"/>
            <w:hideMark/>
          </w:tcPr>
          <w:p w14:paraId="06587D1A" w14:textId="77777777" w:rsidR="009D725F" w:rsidRDefault="00F64D2E" w:rsidP="00F64D2E">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Значение показателя</w:t>
            </w:r>
            <w:r w:rsidR="009D725F">
              <w:rPr>
                <w:rFonts w:ascii="Arial" w:hAnsi="Arial" w:cs="Arial"/>
                <w:bCs/>
                <w:sz w:val="22"/>
                <w:szCs w:val="22"/>
              </w:rPr>
              <w:t xml:space="preserve"> для </w:t>
            </w:r>
          </w:p>
          <w:p w14:paraId="32E291A1" w14:textId="0E26ECD6" w:rsidR="00F64D2E" w:rsidRPr="00D25577" w:rsidRDefault="009D725F" w:rsidP="00F64D2E">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грунтовки</w:t>
            </w:r>
          </w:p>
        </w:tc>
        <w:tc>
          <w:tcPr>
            <w:tcW w:w="2349" w:type="dxa"/>
            <w:vMerge w:val="restart"/>
            <w:tcBorders>
              <w:top w:val="single" w:sz="4" w:space="0" w:color="auto"/>
              <w:left w:val="single" w:sz="4" w:space="0" w:color="auto"/>
              <w:right w:val="single" w:sz="6" w:space="0" w:color="auto"/>
            </w:tcBorders>
          </w:tcPr>
          <w:p w14:paraId="5FE7722B" w14:textId="4D2CA03E" w:rsidR="00F64D2E" w:rsidRPr="00D25577" w:rsidRDefault="00F64D2E" w:rsidP="00F64D2E">
            <w:pPr>
              <w:tabs>
                <w:tab w:val="left" w:pos="2410"/>
              </w:tabs>
              <w:spacing w:line="288" w:lineRule="auto"/>
              <w:ind w:right="-108"/>
              <w:jc w:val="center"/>
              <w:rPr>
                <w:rFonts w:ascii="Arial" w:hAnsi="Arial" w:cs="Arial"/>
                <w:bCs/>
                <w:sz w:val="22"/>
                <w:szCs w:val="22"/>
              </w:rPr>
            </w:pPr>
            <w:r>
              <w:rPr>
                <w:rFonts w:ascii="Arial" w:hAnsi="Arial" w:cs="Arial"/>
                <w:bCs/>
                <w:sz w:val="22"/>
                <w:szCs w:val="22"/>
              </w:rPr>
              <w:t>Метод испытания</w:t>
            </w:r>
          </w:p>
        </w:tc>
      </w:tr>
      <w:tr w:rsidR="00F64D2E" w14:paraId="1467337F" w14:textId="6F38EE29" w:rsidTr="009D725F">
        <w:trPr>
          <w:trHeight w:val="497"/>
          <w:tblHeader/>
        </w:trPr>
        <w:tc>
          <w:tcPr>
            <w:tcW w:w="4137" w:type="dxa"/>
            <w:vMerge/>
            <w:tcBorders>
              <w:left w:val="single" w:sz="6" w:space="0" w:color="auto"/>
              <w:bottom w:val="double" w:sz="4" w:space="0" w:color="auto"/>
              <w:right w:val="single" w:sz="6" w:space="0" w:color="auto"/>
            </w:tcBorders>
          </w:tcPr>
          <w:p w14:paraId="5A368E79" w14:textId="77777777" w:rsidR="00F64D2E" w:rsidRDefault="00F64D2E" w:rsidP="00C63910">
            <w:pPr>
              <w:tabs>
                <w:tab w:val="left" w:pos="-142"/>
              </w:tabs>
              <w:spacing w:line="288" w:lineRule="auto"/>
              <w:ind w:right="283"/>
              <w:jc w:val="center"/>
              <w:rPr>
                <w:rFonts w:ascii="Arial" w:hAnsi="Arial" w:cs="Arial"/>
                <w:bCs/>
                <w:sz w:val="22"/>
                <w:szCs w:val="22"/>
              </w:rPr>
            </w:pPr>
          </w:p>
        </w:tc>
        <w:tc>
          <w:tcPr>
            <w:tcW w:w="1701" w:type="dxa"/>
            <w:gridSpan w:val="2"/>
            <w:tcBorders>
              <w:top w:val="single" w:sz="4" w:space="0" w:color="auto"/>
              <w:left w:val="single" w:sz="6" w:space="0" w:color="auto"/>
              <w:bottom w:val="double" w:sz="4" w:space="0" w:color="auto"/>
              <w:right w:val="single" w:sz="4" w:space="0" w:color="auto"/>
            </w:tcBorders>
            <w:vAlign w:val="center"/>
          </w:tcPr>
          <w:p w14:paraId="7A04AAE5" w14:textId="77777777" w:rsidR="00F64D2E" w:rsidRDefault="00F64D2E" w:rsidP="00F90584">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ФЛ-03К</w:t>
            </w:r>
          </w:p>
        </w:tc>
        <w:tc>
          <w:tcPr>
            <w:tcW w:w="1824" w:type="dxa"/>
            <w:gridSpan w:val="2"/>
            <w:tcBorders>
              <w:top w:val="single" w:sz="4" w:space="0" w:color="auto"/>
              <w:left w:val="single" w:sz="4" w:space="0" w:color="auto"/>
              <w:bottom w:val="double" w:sz="4" w:space="0" w:color="auto"/>
              <w:right w:val="single" w:sz="4" w:space="0" w:color="auto"/>
            </w:tcBorders>
            <w:vAlign w:val="center"/>
          </w:tcPr>
          <w:p w14:paraId="201D0576" w14:textId="77777777" w:rsidR="00F64D2E" w:rsidRDefault="00F64D2E" w:rsidP="00F90584">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ФЛ-03Ж</w:t>
            </w:r>
          </w:p>
        </w:tc>
        <w:tc>
          <w:tcPr>
            <w:tcW w:w="2349" w:type="dxa"/>
            <w:vMerge/>
            <w:tcBorders>
              <w:left w:val="single" w:sz="4" w:space="0" w:color="auto"/>
              <w:bottom w:val="double" w:sz="4" w:space="0" w:color="auto"/>
              <w:right w:val="single" w:sz="6" w:space="0" w:color="auto"/>
            </w:tcBorders>
            <w:vAlign w:val="center"/>
          </w:tcPr>
          <w:p w14:paraId="76157EEC" w14:textId="77777777" w:rsidR="00F64D2E" w:rsidRDefault="00F64D2E" w:rsidP="00F64D2E">
            <w:pPr>
              <w:tabs>
                <w:tab w:val="left" w:pos="2410"/>
              </w:tabs>
              <w:spacing w:line="288" w:lineRule="auto"/>
              <w:ind w:right="-108"/>
              <w:rPr>
                <w:rFonts w:ascii="Arial" w:hAnsi="Arial" w:cs="Arial"/>
                <w:bCs/>
                <w:sz w:val="22"/>
                <w:szCs w:val="22"/>
              </w:rPr>
            </w:pPr>
          </w:p>
        </w:tc>
      </w:tr>
      <w:tr w:rsidR="00CF1444" w14:paraId="3276F046" w14:textId="77777777" w:rsidTr="00CF1444">
        <w:trPr>
          <w:trHeight w:val="2091"/>
        </w:trPr>
        <w:tc>
          <w:tcPr>
            <w:tcW w:w="4137" w:type="dxa"/>
            <w:tcBorders>
              <w:top w:val="single" w:sz="4" w:space="0" w:color="auto"/>
              <w:left w:val="single" w:sz="6" w:space="0" w:color="auto"/>
              <w:bottom w:val="single" w:sz="6" w:space="0" w:color="auto"/>
              <w:right w:val="single" w:sz="6" w:space="0" w:color="auto"/>
            </w:tcBorders>
          </w:tcPr>
          <w:p w14:paraId="19F9227C" w14:textId="77777777" w:rsidR="00CF1444" w:rsidRDefault="00CF1444" w:rsidP="00C7550B">
            <w:pPr>
              <w:tabs>
                <w:tab w:val="left" w:pos="-142"/>
              </w:tabs>
              <w:spacing w:line="360" w:lineRule="auto"/>
              <w:ind w:firstLine="176"/>
              <w:rPr>
                <w:rFonts w:ascii="Arial" w:hAnsi="Arial" w:cs="Arial"/>
              </w:rPr>
            </w:pPr>
            <w:r>
              <w:rPr>
                <w:rFonts w:ascii="Arial" w:hAnsi="Arial" w:cs="Arial"/>
                <w:bCs/>
              </w:rPr>
              <w:t xml:space="preserve">7 </w:t>
            </w:r>
            <w:r>
              <w:rPr>
                <w:rFonts w:ascii="Arial" w:hAnsi="Arial" w:cs="Arial"/>
              </w:rPr>
              <w:t xml:space="preserve">Время высыхания </w:t>
            </w:r>
          </w:p>
          <w:p w14:paraId="05ACA380" w14:textId="77777777" w:rsidR="00CF1444" w:rsidRDefault="00CF1444" w:rsidP="00C7550B">
            <w:pPr>
              <w:tabs>
                <w:tab w:val="left" w:pos="-142"/>
              </w:tabs>
              <w:spacing w:line="360" w:lineRule="auto"/>
              <w:ind w:right="-108"/>
              <w:rPr>
                <w:rFonts w:ascii="Arial" w:hAnsi="Arial" w:cs="Arial"/>
              </w:rPr>
            </w:pPr>
            <w:r w:rsidRPr="009A7D88">
              <w:rPr>
                <w:rFonts w:ascii="Arial" w:hAnsi="Arial" w:cs="Arial"/>
              </w:rPr>
              <w:t>до степени 3</w:t>
            </w:r>
            <w:r>
              <w:t xml:space="preserve"> </w:t>
            </w:r>
            <w:r>
              <w:rPr>
                <w:rFonts w:ascii="Arial" w:hAnsi="Arial" w:cs="Arial"/>
              </w:rPr>
              <w:t xml:space="preserve">при температуре </w:t>
            </w:r>
          </w:p>
          <w:p w14:paraId="2E21EF12" w14:textId="3986029E" w:rsidR="00CF1444" w:rsidRPr="00381F97" w:rsidRDefault="00CF1444" w:rsidP="00C7550B">
            <w:pPr>
              <w:tabs>
                <w:tab w:val="left" w:pos="-142"/>
              </w:tabs>
              <w:spacing w:line="360" w:lineRule="auto"/>
              <w:ind w:right="-108"/>
              <w:rPr>
                <w:rFonts w:ascii="Arial" w:hAnsi="Arial" w:cs="Arial"/>
              </w:rPr>
            </w:pPr>
            <w:r>
              <w:rPr>
                <w:rFonts w:ascii="Arial" w:hAnsi="Arial" w:cs="Arial"/>
              </w:rPr>
              <w:t xml:space="preserve">(20 ± 2) °С, </w:t>
            </w:r>
            <w:r w:rsidRPr="00EF1A9B">
              <w:rPr>
                <w:rFonts w:ascii="Arial" w:hAnsi="Arial" w:cs="Arial"/>
              </w:rPr>
              <w:t>ч, не более</w:t>
            </w:r>
            <w:r w:rsidRPr="009A7D88">
              <w:rPr>
                <w:rFonts w:ascii="Arial" w:hAnsi="Arial" w:cs="Arial"/>
              </w:rPr>
              <w:t xml:space="preserve"> </w:t>
            </w:r>
          </w:p>
          <w:p w14:paraId="37EA76AA" w14:textId="77777777" w:rsidR="00CF1444" w:rsidRDefault="00CF1444" w:rsidP="00C7550B">
            <w:pPr>
              <w:tabs>
                <w:tab w:val="left" w:pos="-142"/>
              </w:tabs>
              <w:spacing w:line="360" w:lineRule="auto"/>
              <w:ind w:right="-108"/>
              <w:rPr>
                <w:rFonts w:ascii="Arial" w:hAnsi="Arial" w:cs="Arial"/>
              </w:rPr>
            </w:pPr>
            <w:r>
              <w:rPr>
                <w:rFonts w:ascii="Arial" w:hAnsi="Arial" w:cs="Arial"/>
              </w:rPr>
              <w:t xml:space="preserve">до степени 4, при температуре </w:t>
            </w:r>
          </w:p>
          <w:p w14:paraId="144431FD" w14:textId="38D72ADB" w:rsidR="00CF1444" w:rsidRDefault="00CF1444" w:rsidP="00C7550B">
            <w:pPr>
              <w:tabs>
                <w:tab w:val="left" w:pos="-142"/>
              </w:tabs>
              <w:spacing w:line="360" w:lineRule="auto"/>
              <w:ind w:right="-22" w:firstLine="176"/>
              <w:rPr>
                <w:rStyle w:val="7"/>
                <w:i w:val="0"/>
                <w:iCs w:val="0"/>
              </w:rPr>
            </w:pPr>
            <w:r>
              <w:rPr>
                <w:rFonts w:ascii="Arial" w:hAnsi="Arial" w:cs="Arial"/>
              </w:rPr>
              <w:t>(105 ± 5) °С, мин, не более</w:t>
            </w:r>
          </w:p>
        </w:tc>
        <w:tc>
          <w:tcPr>
            <w:tcW w:w="1695" w:type="dxa"/>
            <w:tcBorders>
              <w:top w:val="single" w:sz="4" w:space="0" w:color="auto"/>
              <w:left w:val="single" w:sz="6" w:space="0" w:color="auto"/>
              <w:bottom w:val="single" w:sz="6" w:space="0" w:color="auto"/>
              <w:right w:val="single" w:sz="4" w:space="0" w:color="auto"/>
            </w:tcBorders>
          </w:tcPr>
          <w:p w14:paraId="47CA81E1" w14:textId="77777777" w:rsidR="00CF1444" w:rsidRDefault="00CF1444" w:rsidP="00C7550B">
            <w:pPr>
              <w:tabs>
                <w:tab w:val="left" w:pos="2410"/>
              </w:tabs>
              <w:spacing w:line="360" w:lineRule="auto"/>
              <w:ind w:right="34"/>
              <w:jc w:val="center"/>
              <w:rPr>
                <w:rFonts w:ascii="Arial" w:hAnsi="Arial" w:cs="Arial"/>
                <w:bCs/>
              </w:rPr>
            </w:pPr>
          </w:p>
          <w:p w14:paraId="0FCE38D9" w14:textId="77777777" w:rsidR="00CF1444" w:rsidRDefault="00CF1444" w:rsidP="00C7550B">
            <w:pPr>
              <w:tabs>
                <w:tab w:val="left" w:pos="2410"/>
              </w:tabs>
              <w:spacing w:line="360" w:lineRule="auto"/>
              <w:rPr>
                <w:rFonts w:ascii="Arial" w:hAnsi="Arial" w:cs="Arial"/>
                <w:bCs/>
              </w:rPr>
            </w:pPr>
            <w:r>
              <w:rPr>
                <w:rFonts w:ascii="Arial" w:hAnsi="Arial" w:cs="Arial"/>
                <w:bCs/>
              </w:rPr>
              <w:t xml:space="preserve">                        </w:t>
            </w:r>
          </w:p>
          <w:p w14:paraId="1166A383" w14:textId="484BA2EB" w:rsidR="00CF1444" w:rsidRPr="00381F97" w:rsidRDefault="00CF1444" w:rsidP="00381F97">
            <w:pPr>
              <w:tabs>
                <w:tab w:val="left" w:pos="2410"/>
              </w:tabs>
              <w:spacing w:line="360" w:lineRule="auto"/>
              <w:jc w:val="center"/>
              <w:rPr>
                <w:rFonts w:ascii="Arial" w:hAnsi="Arial" w:cs="Arial"/>
                <w:bCs/>
              </w:rPr>
            </w:pPr>
            <w:r>
              <w:rPr>
                <w:rFonts w:ascii="Arial" w:hAnsi="Arial" w:cs="Arial"/>
                <w:bCs/>
              </w:rPr>
              <w:t>8</w:t>
            </w:r>
          </w:p>
          <w:p w14:paraId="7897EA10" w14:textId="77777777" w:rsidR="00CF1444" w:rsidRDefault="00CF1444" w:rsidP="00C7550B">
            <w:pPr>
              <w:tabs>
                <w:tab w:val="left" w:pos="2410"/>
              </w:tabs>
              <w:spacing w:line="360" w:lineRule="auto"/>
              <w:jc w:val="center"/>
              <w:rPr>
                <w:rFonts w:ascii="Arial" w:hAnsi="Arial" w:cs="Arial"/>
                <w:bCs/>
              </w:rPr>
            </w:pPr>
          </w:p>
          <w:p w14:paraId="173E65D1" w14:textId="6E777A33" w:rsidR="00CF1444" w:rsidRPr="00C7550B" w:rsidRDefault="00CF1444" w:rsidP="00C7550B">
            <w:pPr>
              <w:tabs>
                <w:tab w:val="left" w:pos="2410"/>
              </w:tabs>
              <w:spacing w:line="360" w:lineRule="auto"/>
              <w:jc w:val="center"/>
              <w:rPr>
                <w:rFonts w:ascii="Arial" w:hAnsi="Arial" w:cs="Arial"/>
                <w:bCs/>
              </w:rPr>
            </w:pPr>
            <w:r>
              <w:rPr>
                <w:rFonts w:ascii="Arial" w:hAnsi="Arial" w:cs="Arial"/>
                <w:bCs/>
              </w:rPr>
              <w:t>35</w:t>
            </w:r>
          </w:p>
        </w:tc>
        <w:tc>
          <w:tcPr>
            <w:tcW w:w="1823" w:type="dxa"/>
            <w:gridSpan w:val="2"/>
            <w:tcBorders>
              <w:top w:val="single" w:sz="4" w:space="0" w:color="auto"/>
              <w:left w:val="single" w:sz="4" w:space="0" w:color="auto"/>
              <w:bottom w:val="single" w:sz="6" w:space="0" w:color="auto"/>
              <w:right w:val="single" w:sz="6" w:space="0" w:color="auto"/>
            </w:tcBorders>
          </w:tcPr>
          <w:p w14:paraId="01FE1EE2" w14:textId="77777777" w:rsidR="00CF1444" w:rsidRDefault="00CF1444" w:rsidP="00CF1444">
            <w:pPr>
              <w:tabs>
                <w:tab w:val="left" w:pos="2410"/>
              </w:tabs>
              <w:spacing w:line="360" w:lineRule="auto"/>
              <w:ind w:right="34"/>
              <w:jc w:val="center"/>
              <w:rPr>
                <w:rFonts w:ascii="Arial" w:hAnsi="Arial" w:cs="Arial"/>
                <w:bCs/>
              </w:rPr>
            </w:pPr>
          </w:p>
          <w:p w14:paraId="4C51404A" w14:textId="77777777" w:rsidR="00CF1444" w:rsidRDefault="00CF1444" w:rsidP="00C7550B">
            <w:pPr>
              <w:tabs>
                <w:tab w:val="left" w:pos="2410"/>
              </w:tabs>
              <w:spacing w:line="360" w:lineRule="auto"/>
              <w:jc w:val="center"/>
              <w:rPr>
                <w:rFonts w:ascii="Arial" w:hAnsi="Arial" w:cs="Arial"/>
                <w:bCs/>
              </w:rPr>
            </w:pPr>
          </w:p>
          <w:p w14:paraId="45A6EA75" w14:textId="61042819" w:rsidR="00CF1444" w:rsidRPr="00381F97" w:rsidRDefault="00CF1444" w:rsidP="00381F97">
            <w:pPr>
              <w:tabs>
                <w:tab w:val="left" w:pos="2410"/>
              </w:tabs>
              <w:spacing w:line="360" w:lineRule="auto"/>
              <w:jc w:val="center"/>
              <w:rPr>
                <w:rFonts w:ascii="Arial" w:hAnsi="Arial" w:cs="Arial"/>
                <w:bCs/>
              </w:rPr>
            </w:pPr>
            <w:r>
              <w:rPr>
                <w:rFonts w:ascii="Arial" w:hAnsi="Arial" w:cs="Arial"/>
                <w:bCs/>
              </w:rPr>
              <w:t>8</w:t>
            </w:r>
          </w:p>
          <w:p w14:paraId="5A6D903A" w14:textId="77777777" w:rsidR="00CF1444" w:rsidRDefault="00CF1444" w:rsidP="00C7550B">
            <w:pPr>
              <w:tabs>
                <w:tab w:val="left" w:pos="2410"/>
              </w:tabs>
              <w:spacing w:line="360" w:lineRule="auto"/>
              <w:jc w:val="center"/>
              <w:rPr>
                <w:rFonts w:ascii="Arial" w:hAnsi="Arial" w:cs="Arial"/>
                <w:bCs/>
              </w:rPr>
            </w:pPr>
          </w:p>
          <w:p w14:paraId="42E4B608" w14:textId="174F5B48" w:rsidR="00CF1444" w:rsidRPr="00C7550B" w:rsidRDefault="00CF1444" w:rsidP="00C7550B">
            <w:pPr>
              <w:tabs>
                <w:tab w:val="left" w:pos="2410"/>
              </w:tabs>
              <w:spacing w:line="360" w:lineRule="auto"/>
              <w:jc w:val="center"/>
              <w:rPr>
                <w:rFonts w:ascii="Arial" w:hAnsi="Arial" w:cs="Arial"/>
                <w:bCs/>
              </w:rPr>
            </w:pPr>
            <w:r>
              <w:rPr>
                <w:rFonts w:ascii="Arial" w:hAnsi="Arial" w:cs="Arial"/>
                <w:bCs/>
              </w:rPr>
              <w:t>35</w:t>
            </w:r>
          </w:p>
        </w:tc>
        <w:tc>
          <w:tcPr>
            <w:tcW w:w="2356" w:type="dxa"/>
            <w:gridSpan w:val="2"/>
            <w:tcBorders>
              <w:top w:val="single" w:sz="4" w:space="0" w:color="auto"/>
              <w:left w:val="single" w:sz="6" w:space="0" w:color="auto"/>
              <w:bottom w:val="single" w:sz="6" w:space="0" w:color="auto"/>
              <w:right w:val="single" w:sz="6" w:space="0" w:color="auto"/>
            </w:tcBorders>
          </w:tcPr>
          <w:p w14:paraId="7C578227" w14:textId="175C16D5" w:rsidR="00CF1444" w:rsidRPr="00170587" w:rsidRDefault="00CF1444" w:rsidP="00C7550B">
            <w:pPr>
              <w:tabs>
                <w:tab w:val="left" w:pos="2410"/>
              </w:tabs>
              <w:spacing w:line="360" w:lineRule="auto"/>
              <w:ind w:right="-108" w:firstLine="178"/>
              <w:rPr>
                <w:rFonts w:ascii="Arial" w:hAnsi="Arial" w:cs="Arial"/>
                <w:bCs/>
              </w:rPr>
            </w:pPr>
            <w:r w:rsidRPr="00170587">
              <w:rPr>
                <w:rFonts w:ascii="Arial" w:hAnsi="Arial" w:cs="Arial"/>
                <w:bCs/>
              </w:rPr>
              <w:t>По 7.2.</w:t>
            </w:r>
            <w:r>
              <w:rPr>
                <w:rFonts w:ascii="Arial" w:hAnsi="Arial" w:cs="Arial"/>
                <w:bCs/>
              </w:rPr>
              <w:t>7</w:t>
            </w:r>
            <w:r w:rsidRPr="00170587">
              <w:rPr>
                <w:rFonts w:ascii="Arial" w:hAnsi="Arial" w:cs="Arial"/>
                <w:bCs/>
              </w:rPr>
              <w:t xml:space="preserve"> и </w:t>
            </w:r>
          </w:p>
          <w:p w14:paraId="4FD4D186" w14:textId="442914C5" w:rsidR="00CF1444" w:rsidRPr="00170587" w:rsidRDefault="00CF1444" w:rsidP="00C7550B">
            <w:pPr>
              <w:tabs>
                <w:tab w:val="left" w:pos="2410"/>
              </w:tabs>
              <w:spacing w:line="360" w:lineRule="auto"/>
              <w:ind w:firstLine="178"/>
              <w:rPr>
                <w:rFonts w:ascii="Arial" w:hAnsi="Arial" w:cs="Arial"/>
                <w:bCs/>
              </w:rPr>
            </w:pPr>
            <w:r w:rsidRPr="00170587">
              <w:rPr>
                <w:rFonts w:ascii="Arial" w:hAnsi="Arial" w:cs="Arial"/>
                <w:bCs/>
              </w:rPr>
              <w:t xml:space="preserve">ГОСТ 19007 </w:t>
            </w:r>
          </w:p>
        </w:tc>
      </w:tr>
      <w:tr w:rsidR="007E0569" w14:paraId="324515EF" w14:textId="77777777" w:rsidTr="00165505">
        <w:trPr>
          <w:trHeight w:val="316"/>
        </w:trPr>
        <w:tc>
          <w:tcPr>
            <w:tcW w:w="4137" w:type="dxa"/>
            <w:tcBorders>
              <w:top w:val="single" w:sz="4" w:space="0" w:color="auto"/>
              <w:left w:val="single" w:sz="6" w:space="0" w:color="auto"/>
              <w:bottom w:val="single" w:sz="6" w:space="0" w:color="auto"/>
              <w:right w:val="single" w:sz="6" w:space="0" w:color="auto"/>
            </w:tcBorders>
          </w:tcPr>
          <w:p w14:paraId="2BB4486E" w14:textId="45AAA5EC" w:rsidR="007E0569" w:rsidRDefault="00963538" w:rsidP="0065223F">
            <w:pPr>
              <w:tabs>
                <w:tab w:val="left" w:pos="-142"/>
              </w:tabs>
              <w:spacing w:line="360" w:lineRule="auto"/>
              <w:ind w:right="-22" w:firstLine="176"/>
              <w:rPr>
                <w:rStyle w:val="7"/>
                <w:i w:val="0"/>
                <w:iCs w:val="0"/>
              </w:rPr>
            </w:pPr>
            <w:r>
              <w:rPr>
                <w:rStyle w:val="7"/>
                <w:i w:val="0"/>
                <w:iCs w:val="0"/>
              </w:rPr>
              <w:t>8</w:t>
            </w:r>
            <w:r w:rsidR="007E0569">
              <w:rPr>
                <w:rStyle w:val="7"/>
                <w:i w:val="0"/>
                <w:iCs w:val="0"/>
              </w:rPr>
              <w:t xml:space="preserve"> Твердость покрытия по маятниковому прибору типа ТМЛ (маятник А), относительные единицы, не менее</w:t>
            </w:r>
          </w:p>
          <w:p w14:paraId="70BCCAC5" w14:textId="77777777" w:rsidR="00EF1A9B" w:rsidRDefault="00EF1A9B" w:rsidP="0065223F">
            <w:pPr>
              <w:tabs>
                <w:tab w:val="left" w:pos="-142"/>
              </w:tabs>
              <w:spacing w:line="360" w:lineRule="auto"/>
              <w:ind w:right="-22" w:firstLine="176"/>
              <w:rPr>
                <w:rStyle w:val="7"/>
                <w:i w:val="0"/>
                <w:iCs w:val="0"/>
              </w:rPr>
            </w:pPr>
            <w:r>
              <w:rPr>
                <w:rStyle w:val="7"/>
                <w:i w:val="0"/>
                <w:iCs w:val="0"/>
              </w:rPr>
              <w:t>п</w:t>
            </w:r>
            <w:r w:rsidRPr="00EF1A9B">
              <w:rPr>
                <w:rStyle w:val="7"/>
                <w:i w:val="0"/>
                <w:iCs w:val="0"/>
              </w:rPr>
              <w:t>осле высыхания при температуре (20 ± 2) °С,</w:t>
            </w:r>
          </w:p>
          <w:p w14:paraId="2C775145" w14:textId="611D05E2" w:rsidR="00EF1A9B" w:rsidRPr="00EF1A9B" w:rsidRDefault="00EF1A9B" w:rsidP="0065223F">
            <w:pPr>
              <w:tabs>
                <w:tab w:val="left" w:pos="-142"/>
              </w:tabs>
              <w:spacing w:line="360" w:lineRule="auto"/>
              <w:ind w:right="-22" w:firstLine="176"/>
              <w:rPr>
                <w:rFonts w:ascii="Arial" w:hAnsi="Arial" w:cs="Arial"/>
                <w:i/>
                <w:iCs/>
              </w:rPr>
            </w:pPr>
            <w:r>
              <w:rPr>
                <w:rStyle w:val="7"/>
                <w:i w:val="0"/>
                <w:iCs w:val="0"/>
              </w:rPr>
              <w:t xml:space="preserve">после высыхания при температуре </w:t>
            </w:r>
            <w:r w:rsidRPr="00EF1A9B">
              <w:rPr>
                <w:rStyle w:val="7"/>
                <w:i w:val="0"/>
                <w:iCs w:val="0"/>
              </w:rPr>
              <w:t>(105 ± 5) °С</w:t>
            </w:r>
          </w:p>
        </w:tc>
        <w:tc>
          <w:tcPr>
            <w:tcW w:w="3518" w:type="dxa"/>
            <w:gridSpan w:val="3"/>
            <w:tcBorders>
              <w:top w:val="single" w:sz="4" w:space="0" w:color="auto"/>
              <w:left w:val="single" w:sz="6" w:space="0" w:color="auto"/>
              <w:bottom w:val="single" w:sz="6" w:space="0" w:color="auto"/>
              <w:right w:val="single" w:sz="6" w:space="0" w:color="auto"/>
            </w:tcBorders>
          </w:tcPr>
          <w:p w14:paraId="36C87156" w14:textId="77777777" w:rsidR="007E0569" w:rsidRDefault="007E0569" w:rsidP="0065223F">
            <w:pPr>
              <w:tabs>
                <w:tab w:val="left" w:pos="3028"/>
              </w:tabs>
              <w:spacing w:line="360" w:lineRule="auto"/>
              <w:ind w:left="33" w:firstLine="1"/>
              <w:jc w:val="center"/>
              <w:rPr>
                <w:rFonts w:ascii="Arial" w:hAnsi="Arial" w:cs="Arial"/>
              </w:rPr>
            </w:pPr>
          </w:p>
          <w:p w14:paraId="40DE2CDA" w14:textId="77777777" w:rsidR="007E0569" w:rsidRDefault="007E0569" w:rsidP="0065223F">
            <w:pPr>
              <w:tabs>
                <w:tab w:val="left" w:pos="2410"/>
              </w:tabs>
              <w:spacing w:line="360" w:lineRule="auto"/>
              <w:jc w:val="center"/>
              <w:rPr>
                <w:rFonts w:ascii="Arial" w:hAnsi="Arial" w:cs="Arial"/>
              </w:rPr>
            </w:pPr>
          </w:p>
          <w:p w14:paraId="031D00A6" w14:textId="77777777" w:rsidR="00EF1A9B" w:rsidRDefault="00EF1A9B" w:rsidP="0065223F">
            <w:pPr>
              <w:tabs>
                <w:tab w:val="left" w:pos="2410"/>
              </w:tabs>
              <w:spacing w:line="360" w:lineRule="auto"/>
              <w:jc w:val="center"/>
              <w:rPr>
                <w:rFonts w:ascii="Arial" w:hAnsi="Arial" w:cs="Arial"/>
              </w:rPr>
            </w:pPr>
          </w:p>
          <w:p w14:paraId="6390F20C" w14:textId="77777777" w:rsidR="00EF1A9B" w:rsidRDefault="00EF1A9B" w:rsidP="0065223F">
            <w:pPr>
              <w:tabs>
                <w:tab w:val="left" w:pos="2410"/>
              </w:tabs>
              <w:spacing w:line="360" w:lineRule="auto"/>
              <w:jc w:val="center"/>
              <w:rPr>
                <w:rFonts w:ascii="Arial" w:hAnsi="Arial" w:cs="Arial"/>
              </w:rPr>
            </w:pPr>
          </w:p>
          <w:p w14:paraId="5DE9377D" w14:textId="77777777" w:rsidR="00EF1A9B" w:rsidRDefault="00EF1A9B" w:rsidP="0065223F">
            <w:pPr>
              <w:tabs>
                <w:tab w:val="left" w:pos="2410"/>
              </w:tabs>
              <w:spacing w:line="360" w:lineRule="auto"/>
              <w:jc w:val="center"/>
              <w:rPr>
                <w:rFonts w:ascii="Arial" w:hAnsi="Arial" w:cs="Arial"/>
              </w:rPr>
            </w:pPr>
          </w:p>
          <w:p w14:paraId="5482180E" w14:textId="77777777" w:rsidR="00EF1A9B" w:rsidRDefault="00EF1A9B" w:rsidP="0065223F">
            <w:pPr>
              <w:tabs>
                <w:tab w:val="left" w:pos="2410"/>
              </w:tabs>
              <w:spacing w:line="360" w:lineRule="auto"/>
              <w:jc w:val="center"/>
              <w:rPr>
                <w:rFonts w:ascii="Arial" w:hAnsi="Arial" w:cs="Arial"/>
              </w:rPr>
            </w:pPr>
            <w:r>
              <w:rPr>
                <w:rFonts w:ascii="Arial" w:hAnsi="Arial" w:cs="Arial"/>
              </w:rPr>
              <w:t>0,20</w:t>
            </w:r>
          </w:p>
          <w:p w14:paraId="75F9B12C" w14:textId="77777777" w:rsidR="00EF1A9B" w:rsidRDefault="00EF1A9B" w:rsidP="0065223F">
            <w:pPr>
              <w:tabs>
                <w:tab w:val="left" w:pos="2410"/>
              </w:tabs>
              <w:spacing w:line="360" w:lineRule="auto"/>
              <w:jc w:val="center"/>
              <w:rPr>
                <w:rFonts w:ascii="Arial" w:hAnsi="Arial" w:cs="Arial"/>
              </w:rPr>
            </w:pPr>
          </w:p>
          <w:p w14:paraId="3FF49033" w14:textId="074292A6" w:rsidR="00EF1A9B" w:rsidRPr="002A2F9A" w:rsidRDefault="00EF1A9B" w:rsidP="0065223F">
            <w:pPr>
              <w:tabs>
                <w:tab w:val="left" w:pos="2410"/>
              </w:tabs>
              <w:spacing w:line="360" w:lineRule="auto"/>
              <w:jc w:val="center"/>
              <w:rPr>
                <w:rFonts w:ascii="Arial" w:hAnsi="Arial" w:cs="Arial"/>
                <w:bCs/>
              </w:rPr>
            </w:pPr>
            <w:r>
              <w:rPr>
                <w:rFonts w:ascii="Arial" w:hAnsi="Arial" w:cs="Arial"/>
              </w:rPr>
              <w:t>0,30</w:t>
            </w:r>
          </w:p>
        </w:tc>
        <w:tc>
          <w:tcPr>
            <w:tcW w:w="2356" w:type="dxa"/>
            <w:gridSpan w:val="2"/>
            <w:tcBorders>
              <w:top w:val="single" w:sz="4" w:space="0" w:color="auto"/>
              <w:left w:val="single" w:sz="6" w:space="0" w:color="auto"/>
              <w:bottom w:val="single" w:sz="6" w:space="0" w:color="auto"/>
              <w:right w:val="single" w:sz="6" w:space="0" w:color="auto"/>
            </w:tcBorders>
          </w:tcPr>
          <w:p w14:paraId="76F20540" w14:textId="02769F17" w:rsidR="00170587" w:rsidRDefault="007E0569" w:rsidP="0065223F">
            <w:pPr>
              <w:tabs>
                <w:tab w:val="left" w:pos="2410"/>
              </w:tabs>
              <w:spacing w:line="360" w:lineRule="auto"/>
              <w:ind w:firstLine="178"/>
              <w:rPr>
                <w:rFonts w:ascii="Arial" w:hAnsi="Arial" w:cs="Arial"/>
                <w:bCs/>
              </w:rPr>
            </w:pPr>
            <w:r w:rsidRPr="00170587">
              <w:rPr>
                <w:rFonts w:ascii="Arial" w:hAnsi="Arial" w:cs="Arial"/>
                <w:bCs/>
              </w:rPr>
              <w:t xml:space="preserve">По </w:t>
            </w:r>
            <w:r w:rsidR="00170587" w:rsidRPr="00170587">
              <w:rPr>
                <w:rFonts w:ascii="Arial" w:hAnsi="Arial" w:cs="Arial"/>
                <w:bCs/>
              </w:rPr>
              <w:t>7.2.</w:t>
            </w:r>
            <w:r w:rsidR="00C63968">
              <w:rPr>
                <w:rFonts w:ascii="Arial" w:hAnsi="Arial" w:cs="Arial"/>
                <w:bCs/>
              </w:rPr>
              <w:t>8</w:t>
            </w:r>
            <w:r w:rsidR="00170587" w:rsidRPr="00170587">
              <w:rPr>
                <w:rFonts w:ascii="Arial" w:hAnsi="Arial" w:cs="Arial"/>
                <w:bCs/>
              </w:rPr>
              <w:t xml:space="preserve"> и </w:t>
            </w:r>
          </w:p>
          <w:p w14:paraId="244CD2F0" w14:textId="66BCE033" w:rsidR="007E0569" w:rsidRPr="002A2F9A" w:rsidRDefault="007E0569" w:rsidP="00170587">
            <w:pPr>
              <w:tabs>
                <w:tab w:val="left" w:pos="2410"/>
              </w:tabs>
              <w:spacing w:line="360" w:lineRule="auto"/>
              <w:rPr>
                <w:rFonts w:ascii="Arial" w:hAnsi="Arial" w:cs="Arial"/>
                <w:bCs/>
              </w:rPr>
            </w:pPr>
            <w:r w:rsidRPr="00170587">
              <w:rPr>
                <w:rFonts w:ascii="Arial" w:hAnsi="Arial" w:cs="Arial"/>
                <w:bCs/>
              </w:rPr>
              <w:t>ГОСТ 5233</w:t>
            </w:r>
          </w:p>
        </w:tc>
      </w:tr>
      <w:tr w:rsidR="007E0569" w14:paraId="11C758DA" w14:textId="77777777" w:rsidTr="00165505">
        <w:trPr>
          <w:trHeight w:val="316"/>
        </w:trPr>
        <w:tc>
          <w:tcPr>
            <w:tcW w:w="4137" w:type="dxa"/>
            <w:tcBorders>
              <w:top w:val="single" w:sz="4" w:space="0" w:color="auto"/>
              <w:left w:val="single" w:sz="6" w:space="0" w:color="auto"/>
              <w:bottom w:val="single" w:sz="6" w:space="0" w:color="auto"/>
              <w:right w:val="single" w:sz="6" w:space="0" w:color="auto"/>
            </w:tcBorders>
          </w:tcPr>
          <w:p w14:paraId="1F673603" w14:textId="6F2FCEF7" w:rsidR="007E0569" w:rsidRPr="003003DB" w:rsidRDefault="00963538" w:rsidP="0065223F">
            <w:pPr>
              <w:tabs>
                <w:tab w:val="left" w:pos="2410"/>
              </w:tabs>
              <w:spacing w:line="360" w:lineRule="auto"/>
              <w:ind w:right="34" w:firstLine="176"/>
              <w:jc w:val="both"/>
              <w:rPr>
                <w:rFonts w:ascii="Arial" w:hAnsi="Arial" w:cs="Arial"/>
              </w:rPr>
            </w:pPr>
            <w:r>
              <w:rPr>
                <w:rFonts w:ascii="Arial" w:hAnsi="Arial" w:cs="Arial"/>
              </w:rPr>
              <w:t>9</w:t>
            </w:r>
            <w:r w:rsidR="007E0569">
              <w:rPr>
                <w:rFonts w:ascii="Arial" w:hAnsi="Arial" w:cs="Arial"/>
              </w:rPr>
              <w:t xml:space="preserve"> Эластичность покрытия при изгибе, мм, не более</w:t>
            </w:r>
          </w:p>
        </w:tc>
        <w:tc>
          <w:tcPr>
            <w:tcW w:w="3518" w:type="dxa"/>
            <w:gridSpan w:val="3"/>
            <w:tcBorders>
              <w:top w:val="single" w:sz="4" w:space="0" w:color="auto"/>
              <w:left w:val="single" w:sz="6" w:space="0" w:color="auto"/>
              <w:bottom w:val="single" w:sz="6" w:space="0" w:color="auto"/>
              <w:right w:val="single" w:sz="6" w:space="0" w:color="auto"/>
            </w:tcBorders>
          </w:tcPr>
          <w:p w14:paraId="79064F1C" w14:textId="77777777" w:rsidR="009D725F" w:rsidRDefault="009D725F" w:rsidP="0065223F">
            <w:pPr>
              <w:tabs>
                <w:tab w:val="left" w:pos="2410"/>
              </w:tabs>
              <w:spacing w:line="360" w:lineRule="auto"/>
              <w:jc w:val="center"/>
              <w:rPr>
                <w:rFonts w:ascii="Arial" w:hAnsi="Arial" w:cs="Arial"/>
                <w:bCs/>
              </w:rPr>
            </w:pPr>
          </w:p>
          <w:p w14:paraId="0923ECF4" w14:textId="0037D580" w:rsidR="007E0569" w:rsidRDefault="00EF1A9B" w:rsidP="0065223F">
            <w:pPr>
              <w:tabs>
                <w:tab w:val="left" w:pos="2410"/>
              </w:tabs>
              <w:spacing w:line="360" w:lineRule="auto"/>
              <w:jc w:val="center"/>
              <w:rPr>
                <w:rFonts w:ascii="Arial" w:hAnsi="Arial" w:cs="Arial"/>
                <w:bCs/>
              </w:rPr>
            </w:pPr>
            <w:r>
              <w:rPr>
                <w:rFonts w:ascii="Arial" w:hAnsi="Arial" w:cs="Arial"/>
                <w:bCs/>
              </w:rPr>
              <w:t>1</w:t>
            </w:r>
          </w:p>
        </w:tc>
        <w:tc>
          <w:tcPr>
            <w:tcW w:w="2356" w:type="dxa"/>
            <w:gridSpan w:val="2"/>
            <w:tcBorders>
              <w:top w:val="single" w:sz="4" w:space="0" w:color="auto"/>
              <w:left w:val="single" w:sz="6" w:space="0" w:color="auto"/>
              <w:bottom w:val="single" w:sz="6" w:space="0" w:color="auto"/>
              <w:right w:val="single" w:sz="6" w:space="0" w:color="auto"/>
            </w:tcBorders>
          </w:tcPr>
          <w:p w14:paraId="610DB1B5" w14:textId="2C0D6861" w:rsidR="002D34FC" w:rsidRPr="002D34FC" w:rsidRDefault="007E0569" w:rsidP="0065223F">
            <w:pPr>
              <w:tabs>
                <w:tab w:val="left" w:pos="2410"/>
              </w:tabs>
              <w:spacing w:line="360" w:lineRule="auto"/>
              <w:ind w:firstLine="178"/>
              <w:rPr>
                <w:rFonts w:ascii="Arial" w:hAnsi="Arial" w:cs="Arial"/>
                <w:bCs/>
              </w:rPr>
            </w:pPr>
            <w:r w:rsidRPr="002D34FC">
              <w:rPr>
                <w:rFonts w:ascii="Arial" w:hAnsi="Arial" w:cs="Arial"/>
                <w:bCs/>
              </w:rPr>
              <w:t xml:space="preserve">По </w:t>
            </w:r>
            <w:r w:rsidR="002D34FC" w:rsidRPr="002D34FC">
              <w:rPr>
                <w:rFonts w:ascii="Arial" w:hAnsi="Arial" w:cs="Arial"/>
                <w:bCs/>
              </w:rPr>
              <w:t>7.2.</w:t>
            </w:r>
            <w:r w:rsidR="00C63968">
              <w:rPr>
                <w:rFonts w:ascii="Arial" w:hAnsi="Arial" w:cs="Arial"/>
                <w:bCs/>
              </w:rPr>
              <w:t>9</w:t>
            </w:r>
            <w:r w:rsidR="002D34FC" w:rsidRPr="002D34FC">
              <w:rPr>
                <w:rFonts w:ascii="Arial" w:hAnsi="Arial" w:cs="Arial"/>
                <w:bCs/>
              </w:rPr>
              <w:t xml:space="preserve"> и </w:t>
            </w:r>
          </w:p>
          <w:p w14:paraId="4245FB52" w14:textId="481ECF90" w:rsidR="007E0569" w:rsidRPr="002A2F9A" w:rsidRDefault="007E0569" w:rsidP="002D34FC">
            <w:pPr>
              <w:tabs>
                <w:tab w:val="left" w:pos="2410"/>
              </w:tabs>
              <w:spacing w:line="360" w:lineRule="auto"/>
              <w:rPr>
                <w:rFonts w:ascii="Arial" w:hAnsi="Arial" w:cs="Arial"/>
                <w:bCs/>
              </w:rPr>
            </w:pPr>
            <w:r w:rsidRPr="002D34FC">
              <w:rPr>
                <w:rFonts w:ascii="Arial" w:hAnsi="Arial" w:cs="Arial"/>
                <w:bCs/>
              </w:rPr>
              <w:t>ГОСТ 6806</w:t>
            </w:r>
          </w:p>
        </w:tc>
      </w:tr>
      <w:tr w:rsidR="00F64D2E" w14:paraId="78048666" w14:textId="77777777" w:rsidTr="00BC2259">
        <w:trPr>
          <w:trHeight w:val="1045"/>
        </w:trPr>
        <w:tc>
          <w:tcPr>
            <w:tcW w:w="4137" w:type="dxa"/>
            <w:tcBorders>
              <w:top w:val="single" w:sz="4" w:space="0" w:color="auto"/>
              <w:left w:val="single" w:sz="6" w:space="0" w:color="auto"/>
              <w:bottom w:val="single" w:sz="6" w:space="0" w:color="auto"/>
              <w:right w:val="single" w:sz="6" w:space="0" w:color="auto"/>
            </w:tcBorders>
          </w:tcPr>
          <w:p w14:paraId="6CB85926" w14:textId="237D79B9" w:rsidR="00F64D2E" w:rsidRDefault="00963538" w:rsidP="00F64D2E">
            <w:pPr>
              <w:tabs>
                <w:tab w:val="left" w:pos="2410"/>
              </w:tabs>
              <w:spacing w:line="360" w:lineRule="auto"/>
              <w:ind w:right="34" w:firstLine="176"/>
              <w:jc w:val="both"/>
              <w:rPr>
                <w:rFonts w:ascii="Arial" w:hAnsi="Arial" w:cs="Arial"/>
              </w:rPr>
            </w:pPr>
            <w:r>
              <w:rPr>
                <w:rStyle w:val="7"/>
                <w:i w:val="0"/>
                <w:iCs w:val="0"/>
              </w:rPr>
              <w:t>10</w:t>
            </w:r>
            <w:r w:rsidR="00F64D2E">
              <w:rPr>
                <w:rStyle w:val="7"/>
                <w:i w:val="0"/>
                <w:iCs w:val="0"/>
              </w:rPr>
              <w:t xml:space="preserve"> Прочность покрытия при ударе на приборе типа </w:t>
            </w:r>
            <w:r w:rsidR="00F64D2E" w:rsidRPr="00A2492E">
              <w:rPr>
                <w:rStyle w:val="7"/>
                <w:i w:val="0"/>
                <w:iCs w:val="0"/>
              </w:rPr>
              <w:t>У-1</w:t>
            </w:r>
            <w:r w:rsidR="00EE579C">
              <w:rPr>
                <w:rStyle w:val="7"/>
                <w:i w:val="0"/>
                <w:iCs w:val="0"/>
              </w:rPr>
              <w:t xml:space="preserve"> (прямой удар)</w:t>
            </w:r>
            <w:r w:rsidR="00F64D2E" w:rsidRPr="00A2492E">
              <w:rPr>
                <w:rStyle w:val="7"/>
                <w:i w:val="0"/>
                <w:iCs w:val="0"/>
              </w:rPr>
              <w:t>,</w:t>
            </w:r>
            <w:r w:rsidR="00F64D2E">
              <w:rPr>
                <w:rStyle w:val="7"/>
                <w:i w:val="0"/>
                <w:iCs w:val="0"/>
              </w:rPr>
              <w:t xml:space="preserve"> см, не менее</w:t>
            </w:r>
          </w:p>
        </w:tc>
        <w:tc>
          <w:tcPr>
            <w:tcW w:w="3518" w:type="dxa"/>
            <w:gridSpan w:val="3"/>
            <w:tcBorders>
              <w:top w:val="single" w:sz="4" w:space="0" w:color="auto"/>
              <w:left w:val="single" w:sz="6" w:space="0" w:color="auto"/>
              <w:bottom w:val="single" w:sz="6" w:space="0" w:color="auto"/>
              <w:right w:val="single" w:sz="6" w:space="0" w:color="auto"/>
            </w:tcBorders>
          </w:tcPr>
          <w:p w14:paraId="5BBC39A0" w14:textId="77777777" w:rsidR="009D725F" w:rsidRDefault="009D725F" w:rsidP="00F64D2E">
            <w:pPr>
              <w:tabs>
                <w:tab w:val="left" w:pos="2410"/>
              </w:tabs>
              <w:spacing w:line="360" w:lineRule="auto"/>
              <w:jc w:val="center"/>
              <w:rPr>
                <w:rFonts w:ascii="Arial" w:hAnsi="Arial" w:cs="Arial"/>
                <w:bCs/>
              </w:rPr>
            </w:pPr>
          </w:p>
          <w:p w14:paraId="406C09F6" w14:textId="77777777" w:rsidR="009D725F" w:rsidRDefault="009D725F" w:rsidP="00F64D2E">
            <w:pPr>
              <w:tabs>
                <w:tab w:val="left" w:pos="2410"/>
              </w:tabs>
              <w:spacing w:line="360" w:lineRule="auto"/>
              <w:jc w:val="center"/>
              <w:rPr>
                <w:rFonts w:ascii="Arial" w:hAnsi="Arial" w:cs="Arial"/>
                <w:bCs/>
              </w:rPr>
            </w:pPr>
          </w:p>
          <w:p w14:paraId="7740F8B1" w14:textId="245DE021" w:rsidR="00F64D2E" w:rsidRDefault="00F64D2E" w:rsidP="00F64D2E">
            <w:pPr>
              <w:tabs>
                <w:tab w:val="left" w:pos="2410"/>
              </w:tabs>
              <w:spacing w:line="360" w:lineRule="auto"/>
              <w:jc w:val="center"/>
              <w:rPr>
                <w:rFonts w:ascii="Arial" w:hAnsi="Arial" w:cs="Arial"/>
                <w:bCs/>
              </w:rPr>
            </w:pPr>
            <w:r>
              <w:rPr>
                <w:rFonts w:ascii="Arial" w:hAnsi="Arial" w:cs="Arial"/>
                <w:bCs/>
              </w:rPr>
              <w:t>50</w:t>
            </w:r>
          </w:p>
        </w:tc>
        <w:tc>
          <w:tcPr>
            <w:tcW w:w="2356" w:type="dxa"/>
            <w:gridSpan w:val="2"/>
            <w:tcBorders>
              <w:top w:val="single" w:sz="4" w:space="0" w:color="auto"/>
              <w:left w:val="single" w:sz="6" w:space="0" w:color="auto"/>
              <w:bottom w:val="single" w:sz="6" w:space="0" w:color="auto"/>
              <w:right w:val="single" w:sz="6" w:space="0" w:color="auto"/>
            </w:tcBorders>
          </w:tcPr>
          <w:p w14:paraId="1A6E01FD" w14:textId="23CE315D" w:rsidR="002D34FC" w:rsidRPr="002D34FC" w:rsidRDefault="00F64D2E" w:rsidP="00F64D2E">
            <w:pPr>
              <w:tabs>
                <w:tab w:val="left" w:pos="2410"/>
              </w:tabs>
              <w:spacing w:line="360" w:lineRule="auto"/>
              <w:ind w:firstLine="178"/>
              <w:rPr>
                <w:rFonts w:ascii="Arial" w:hAnsi="Arial" w:cs="Arial"/>
                <w:bCs/>
              </w:rPr>
            </w:pPr>
            <w:r w:rsidRPr="002D34FC">
              <w:rPr>
                <w:rFonts w:ascii="Arial" w:hAnsi="Arial" w:cs="Arial"/>
                <w:bCs/>
              </w:rPr>
              <w:t xml:space="preserve">По </w:t>
            </w:r>
            <w:r w:rsidR="002D34FC" w:rsidRPr="002D34FC">
              <w:rPr>
                <w:rFonts w:ascii="Arial" w:hAnsi="Arial" w:cs="Arial"/>
                <w:bCs/>
              </w:rPr>
              <w:t>7.2.</w:t>
            </w:r>
            <w:r w:rsidR="00C63968">
              <w:rPr>
                <w:rFonts w:ascii="Arial" w:hAnsi="Arial" w:cs="Arial"/>
                <w:bCs/>
              </w:rPr>
              <w:t>10</w:t>
            </w:r>
            <w:r w:rsidR="002D34FC" w:rsidRPr="002D34FC">
              <w:rPr>
                <w:rFonts w:ascii="Arial" w:hAnsi="Arial" w:cs="Arial"/>
                <w:bCs/>
              </w:rPr>
              <w:t xml:space="preserve"> </w:t>
            </w:r>
            <w:r w:rsidRPr="002D34FC">
              <w:rPr>
                <w:rFonts w:ascii="Arial" w:hAnsi="Arial" w:cs="Arial"/>
                <w:bCs/>
              </w:rPr>
              <w:t xml:space="preserve"> и </w:t>
            </w:r>
          </w:p>
          <w:p w14:paraId="1291A21A" w14:textId="2D9DD12A" w:rsidR="00F64D2E" w:rsidRPr="00EF1A9B" w:rsidRDefault="00F64D2E" w:rsidP="002D34FC">
            <w:pPr>
              <w:tabs>
                <w:tab w:val="left" w:pos="2410"/>
              </w:tabs>
              <w:spacing w:line="360" w:lineRule="auto"/>
              <w:rPr>
                <w:rFonts w:ascii="Arial" w:hAnsi="Arial" w:cs="Arial"/>
                <w:bCs/>
                <w:highlight w:val="yellow"/>
              </w:rPr>
            </w:pPr>
            <w:r w:rsidRPr="002D34FC">
              <w:rPr>
                <w:rFonts w:ascii="Arial" w:hAnsi="Arial" w:cs="Arial"/>
                <w:bCs/>
              </w:rPr>
              <w:t>ГОСТ 4765</w:t>
            </w:r>
          </w:p>
        </w:tc>
      </w:tr>
      <w:tr w:rsidR="00F64D2E" w14:paraId="39135ED7" w14:textId="77777777" w:rsidTr="00FB2D4D">
        <w:trPr>
          <w:trHeight w:val="316"/>
        </w:trPr>
        <w:tc>
          <w:tcPr>
            <w:tcW w:w="4137" w:type="dxa"/>
            <w:tcBorders>
              <w:top w:val="single" w:sz="4" w:space="0" w:color="auto"/>
              <w:left w:val="single" w:sz="6" w:space="0" w:color="auto"/>
              <w:bottom w:val="dashSmallGap" w:sz="4" w:space="0" w:color="auto"/>
              <w:right w:val="single" w:sz="6" w:space="0" w:color="auto"/>
            </w:tcBorders>
          </w:tcPr>
          <w:p w14:paraId="27A8516E" w14:textId="369ED46E" w:rsidR="00F64D2E" w:rsidRDefault="00F64D2E" w:rsidP="00F64D2E">
            <w:pPr>
              <w:tabs>
                <w:tab w:val="left" w:pos="2410"/>
              </w:tabs>
              <w:spacing w:line="360" w:lineRule="auto"/>
              <w:ind w:right="34" w:firstLine="176"/>
              <w:jc w:val="both"/>
              <w:rPr>
                <w:rFonts w:ascii="Arial" w:hAnsi="Arial" w:cs="Arial"/>
              </w:rPr>
            </w:pPr>
            <w:r>
              <w:rPr>
                <w:rStyle w:val="7"/>
                <w:i w:val="0"/>
                <w:iCs w:val="0"/>
              </w:rPr>
              <w:t>1</w:t>
            </w:r>
            <w:r w:rsidR="00963538">
              <w:rPr>
                <w:rStyle w:val="7"/>
                <w:i w:val="0"/>
                <w:iCs w:val="0"/>
              </w:rPr>
              <w:t>1</w:t>
            </w:r>
            <w:r w:rsidRPr="00124036">
              <w:rPr>
                <w:rStyle w:val="7"/>
                <w:i w:val="0"/>
                <w:iCs w:val="0"/>
              </w:rPr>
              <w:t xml:space="preserve"> Адгезия покрытия, баллы, не более</w:t>
            </w:r>
          </w:p>
        </w:tc>
        <w:tc>
          <w:tcPr>
            <w:tcW w:w="3518" w:type="dxa"/>
            <w:gridSpan w:val="3"/>
            <w:tcBorders>
              <w:top w:val="single" w:sz="4" w:space="0" w:color="auto"/>
              <w:left w:val="single" w:sz="6" w:space="0" w:color="auto"/>
              <w:bottom w:val="single" w:sz="4" w:space="0" w:color="auto"/>
              <w:right w:val="single" w:sz="6" w:space="0" w:color="auto"/>
            </w:tcBorders>
          </w:tcPr>
          <w:p w14:paraId="0E2029C8" w14:textId="77777777" w:rsidR="00F64D2E" w:rsidRDefault="00F64D2E" w:rsidP="00F64D2E">
            <w:pPr>
              <w:tabs>
                <w:tab w:val="left" w:pos="2410"/>
              </w:tabs>
              <w:spacing w:line="360" w:lineRule="auto"/>
              <w:rPr>
                <w:rFonts w:ascii="Arial" w:hAnsi="Arial" w:cs="Arial"/>
                <w:bCs/>
              </w:rPr>
            </w:pPr>
          </w:p>
          <w:p w14:paraId="7F489F35" w14:textId="7E4091A4" w:rsidR="00F64D2E" w:rsidRDefault="00F64D2E" w:rsidP="00F64D2E">
            <w:pPr>
              <w:tabs>
                <w:tab w:val="left" w:pos="2410"/>
              </w:tabs>
              <w:spacing w:line="360" w:lineRule="auto"/>
              <w:jc w:val="center"/>
              <w:rPr>
                <w:rFonts w:ascii="Arial" w:hAnsi="Arial" w:cs="Arial"/>
                <w:bCs/>
              </w:rPr>
            </w:pPr>
            <w:r>
              <w:rPr>
                <w:rFonts w:ascii="Arial" w:hAnsi="Arial" w:cs="Arial"/>
                <w:bCs/>
              </w:rPr>
              <w:t>0</w:t>
            </w:r>
          </w:p>
        </w:tc>
        <w:tc>
          <w:tcPr>
            <w:tcW w:w="2356" w:type="dxa"/>
            <w:gridSpan w:val="2"/>
            <w:tcBorders>
              <w:top w:val="single" w:sz="4" w:space="0" w:color="auto"/>
              <w:left w:val="single" w:sz="6" w:space="0" w:color="auto"/>
              <w:bottom w:val="dashSmallGap" w:sz="4" w:space="0" w:color="auto"/>
              <w:right w:val="single" w:sz="6" w:space="0" w:color="auto"/>
            </w:tcBorders>
          </w:tcPr>
          <w:p w14:paraId="3F09C3D6" w14:textId="64EF2FBC" w:rsidR="002D34FC" w:rsidRPr="002D34FC" w:rsidRDefault="00F64D2E" w:rsidP="00F64D2E">
            <w:pPr>
              <w:tabs>
                <w:tab w:val="left" w:pos="2410"/>
              </w:tabs>
              <w:spacing w:line="360" w:lineRule="auto"/>
              <w:ind w:right="-108" w:firstLine="178"/>
              <w:rPr>
                <w:rFonts w:ascii="Arial" w:hAnsi="Arial" w:cs="Arial"/>
                <w:bCs/>
              </w:rPr>
            </w:pPr>
            <w:r w:rsidRPr="002D34FC">
              <w:rPr>
                <w:rFonts w:ascii="Arial" w:hAnsi="Arial" w:cs="Arial"/>
                <w:bCs/>
              </w:rPr>
              <w:t xml:space="preserve">По </w:t>
            </w:r>
            <w:r w:rsidR="002D34FC" w:rsidRPr="002D34FC">
              <w:rPr>
                <w:rFonts w:ascii="Arial" w:hAnsi="Arial" w:cs="Arial"/>
                <w:bCs/>
              </w:rPr>
              <w:t>7.2.1</w:t>
            </w:r>
            <w:r w:rsidR="00C63968">
              <w:rPr>
                <w:rFonts w:ascii="Arial" w:hAnsi="Arial" w:cs="Arial"/>
                <w:bCs/>
              </w:rPr>
              <w:t>1</w:t>
            </w:r>
            <w:r w:rsidR="002D34FC" w:rsidRPr="002D34FC">
              <w:rPr>
                <w:rFonts w:ascii="Arial" w:hAnsi="Arial" w:cs="Arial"/>
                <w:bCs/>
              </w:rPr>
              <w:t xml:space="preserve"> и </w:t>
            </w:r>
          </w:p>
          <w:p w14:paraId="2010A194" w14:textId="2B463270" w:rsidR="00F64D2E" w:rsidRDefault="00F64D2E" w:rsidP="002D34FC">
            <w:pPr>
              <w:tabs>
                <w:tab w:val="left" w:pos="2410"/>
              </w:tabs>
              <w:spacing w:line="360" w:lineRule="auto"/>
              <w:ind w:right="-108"/>
              <w:rPr>
                <w:rFonts w:ascii="Arial" w:hAnsi="Arial" w:cs="Arial"/>
                <w:bCs/>
              </w:rPr>
            </w:pPr>
            <w:r w:rsidRPr="002D34FC">
              <w:rPr>
                <w:rFonts w:ascii="Arial" w:hAnsi="Arial" w:cs="Arial"/>
                <w:bCs/>
              </w:rPr>
              <w:t xml:space="preserve">ГОСТ 31149 </w:t>
            </w:r>
          </w:p>
        </w:tc>
      </w:tr>
      <w:tr w:rsidR="00FB2D4D" w14:paraId="1EC08EC5" w14:textId="77777777" w:rsidTr="00FB2D4D">
        <w:trPr>
          <w:trHeight w:val="316"/>
        </w:trPr>
        <w:tc>
          <w:tcPr>
            <w:tcW w:w="4137" w:type="dxa"/>
            <w:tcBorders>
              <w:top w:val="dashSmallGap" w:sz="4" w:space="0" w:color="auto"/>
              <w:left w:val="single" w:sz="6" w:space="0" w:color="auto"/>
              <w:bottom w:val="dashSmallGap" w:sz="4" w:space="0" w:color="auto"/>
              <w:right w:val="single" w:sz="6" w:space="0" w:color="auto"/>
            </w:tcBorders>
          </w:tcPr>
          <w:p w14:paraId="61F9559A" w14:textId="368135F8" w:rsidR="00FB2D4D" w:rsidRDefault="00FB2D4D" w:rsidP="00FB2D4D">
            <w:pPr>
              <w:tabs>
                <w:tab w:val="left" w:pos="2410"/>
              </w:tabs>
              <w:spacing w:line="360" w:lineRule="auto"/>
              <w:ind w:right="34" w:firstLine="176"/>
              <w:jc w:val="both"/>
              <w:rPr>
                <w:rStyle w:val="7"/>
                <w:i w:val="0"/>
                <w:iCs w:val="0"/>
              </w:rPr>
            </w:pPr>
            <w:r w:rsidRPr="001D0A0E">
              <w:rPr>
                <w:rFonts w:ascii="Arial" w:hAnsi="Arial" w:cs="Arial"/>
                <w:shd w:val="clear" w:color="auto" w:fill="FFFFFF"/>
              </w:rPr>
              <w:t>1</w:t>
            </w:r>
            <w:r>
              <w:rPr>
                <w:rFonts w:ascii="Arial" w:hAnsi="Arial" w:cs="Arial"/>
                <w:shd w:val="clear" w:color="auto" w:fill="FFFFFF"/>
              </w:rPr>
              <w:t>2</w:t>
            </w:r>
            <w:r w:rsidRPr="001D0A0E">
              <w:rPr>
                <w:rFonts w:ascii="Arial" w:hAnsi="Arial" w:cs="Arial"/>
                <w:shd w:val="clear" w:color="auto" w:fill="FFFFFF"/>
              </w:rPr>
              <w:t xml:space="preserve"> </w:t>
            </w:r>
            <w:r w:rsidRPr="001D0A0E">
              <w:rPr>
                <w:rStyle w:val="7"/>
                <w:i w:val="0"/>
                <w:iCs w:val="0"/>
              </w:rPr>
              <w:t xml:space="preserve">Стойкость покрытия к статическому воздействию </w:t>
            </w:r>
            <w:r>
              <w:rPr>
                <w:rStyle w:val="7"/>
                <w:i w:val="0"/>
                <w:iCs w:val="0"/>
              </w:rPr>
              <w:t>3 %-</w:t>
            </w:r>
            <w:proofErr w:type="spellStart"/>
            <w:r>
              <w:rPr>
                <w:rStyle w:val="7"/>
                <w:i w:val="0"/>
                <w:iCs w:val="0"/>
              </w:rPr>
              <w:t>ного</w:t>
            </w:r>
            <w:proofErr w:type="spellEnd"/>
            <w:r>
              <w:rPr>
                <w:rStyle w:val="7"/>
                <w:i w:val="0"/>
                <w:iCs w:val="0"/>
              </w:rPr>
              <w:t xml:space="preserve"> раствора хлорида натрия</w:t>
            </w:r>
            <w:r w:rsidRPr="001D0A0E">
              <w:rPr>
                <w:rStyle w:val="7"/>
                <w:i w:val="0"/>
                <w:iCs w:val="0"/>
              </w:rPr>
              <w:t xml:space="preserve"> при температуре (20 ± 2)°С, ч, не менее:</w:t>
            </w:r>
          </w:p>
        </w:tc>
        <w:tc>
          <w:tcPr>
            <w:tcW w:w="3518" w:type="dxa"/>
            <w:gridSpan w:val="3"/>
            <w:tcBorders>
              <w:top w:val="single" w:sz="4" w:space="0" w:color="auto"/>
              <w:left w:val="single" w:sz="6" w:space="0" w:color="auto"/>
              <w:bottom w:val="single" w:sz="4" w:space="0" w:color="auto"/>
              <w:right w:val="single" w:sz="6" w:space="0" w:color="auto"/>
            </w:tcBorders>
          </w:tcPr>
          <w:p w14:paraId="160040D1" w14:textId="77777777" w:rsidR="00FB2D4D" w:rsidRDefault="00FB2D4D" w:rsidP="00FB2D4D">
            <w:pPr>
              <w:tabs>
                <w:tab w:val="left" w:pos="2410"/>
              </w:tabs>
              <w:spacing w:line="360" w:lineRule="auto"/>
              <w:ind w:firstLine="175"/>
              <w:jc w:val="center"/>
              <w:rPr>
                <w:rFonts w:ascii="Arial" w:hAnsi="Arial" w:cs="Arial"/>
                <w:bCs/>
              </w:rPr>
            </w:pPr>
          </w:p>
          <w:p w14:paraId="22C33D9C" w14:textId="77777777" w:rsidR="00FB2D4D" w:rsidRDefault="00FB2D4D" w:rsidP="00FB2D4D">
            <w:pPr>
              <w:tabs>
                <w:tab w:val="left" w:pos="2410"/>
              </w:tabs>
              <w:spacing w:line="360" w:lineRule="auto"/>
              <w:ind w:firstLine="175"/>
              <w:jc w:val="center"/>
              <w:rPr>
                <w:rFonts w:ascii="Arial" w:hAnsi="Arial" w:cs="Arial"/>
                <w:bCs/>
              </w:rPr>
            </w:pPr>
          </w:p>
          <w:p w14:paraId="371F5F8A" w14:textId="77777777" w:rsidR="00FB2D4D" w:rsidRDefault="00FB2D4D" w:rsidP="00FB2D4D">
            <w:pPr>
              <w:tabs>
                <w:tab w:val="left" w:pos="2410"/>
              </w:tabs>
              <w:spacing w:line="360" w:lineRule="auto"/>
              <w:ind w:firstLine="175"/>
              <w:jc w:val="center"/>
              <w:rPr>
                <w:rFonts w:ascii="Arial" w:hAnsi="Arial" w:cs="Arial"/>
                <w:bCs/>
              </w:rPr>
            </w:pPr>
          </w:p>
          <w:p w14:paraId="3555E976" w14:textId="49A1111E" w:rsidR="00FB2D4D" w:rsidRDefault="00FB2D4D" w:rsidP="00FB2D4D">
            <w:pPr>
              <w:tabs>
                <w:tab w:val="left" w:pos="2410"/>
              </w:tabs>
              <w:spacing w:line="360" w:lineRule="auto"/>
              <w:jc w:val="center"/>
              <w:rPr>
                <w:rFonts w:ascii="Arial" w:hAnsi="Arial" w:cs="Arial"/>
                <w:bCs/>
              </w:rPr>
            </w:pPr>
            <w:r>
              <w:rPr>
                <w:rFonts w:ascii="Arial" w:hAnsi="Arial" w:cs="Arial"/>
                <w:bCs/>
              </w:rPr>
              <w:t>24</w:t>
            </w:r>
          </w:p>
        </w:tc>
        <w:tc>
          <w:tcPr>
            <w:tcW w:w="2356" w:type="dxa"/>
            <w:gridSpan w:val="2"/>
            <w:tcBorders>
              <w:top w:val="dashSmallGap" w:sz="4" w:space="0" w:color="auto"/>
              <w:left w:val="single" w:sz="6" w:space="0" w:color="auto"/>
              <w:bottom w:val="dashSmallGap" w:sz="4" w:space="0" w:color="auto"/>
              <w:right w:val="single" w:sz="6" w:space="0" w:color="auto"/>
            </w:tcBorders>
          </w:tcPr>
          <w:p w14:paraId="431A7986" w14:textId="77777777" w:rsidR="00FB2D4D" w:rsidRPr="00D570DB" w:rsidRDefault="00FB2D4D" w:rsidP="00FB2D4D">
            <w:pPr>
              <w:tabs>
                <w:tab w:val="left" w:pos="2410"/>
              </w:tabs>
              <w:spacing w:line="360" w:lineRule="auto"/>
              <w:ind w:right="-108" w:firstLine="178"/>
              <w:rPr>
                <w:rFonts w:ascii="Arial" w:hAnsi="Arial" w:cs="Arial"/>
                <w:bCs/>
              </w:rPr>
            </w:pPr>
            <w:r w:rsidRPr="00D570DB">
              <w:rPr>
                <w:rFonts w:ascii="Arial" w:hAnsi="Arial" w:cs="Arial"/>
                <w:bCs/>
              </w:rPr>
              <w:t>По 7.2.1</w:t>
            </w:r>
            <w:r>
              <w:rPr>
                <w:rFonts w:ascii="Arial" w:hAnsi="Arial" w:cs="Arial"/>
                <w:bCs/>
              </w:rPr>
              <w:t>2</w:t>
            </w:r>
            <w:r w:rsidRPr="00D570DB">
              <w:rPr>
                <w:rFonts w:ascii="Arial" w:hAnsi="Arial" w:cs="Arial"/>
                <w:bCs/>
              </w:rPr>
              <w:t xml:space="preserve"> и </w:t>
            </w:r>
          </w:p>
          <w:p w14:paraId="3BEA18A7" w14:textId="69B4EA69" w:rsidR="00FB2D4D" w:rsidRPr="002D34FC" w:rsidRDefault="00FB2D4D" w:rsidP="00FB2D4D">
            <w:pPr>
              <w:tabs>
                <w:tab w:val="left" w:pos="2410"/>
              </w:tabs>
              <w:spacing w:line="360" w:lineRule="auto"/>
              <w:ind w:right="-108" w:firstLine="178"/>
              <w:rPr>
                <w:rFonts w:ascii="Arial" w:hAnsi="Arial" w:cs="Arial"/>
                <w:bCs/>
              </w:rPr>
            </w:pPr>
            <w:r w:rsidRPr="00D570DB">
              <w:rPr>
                <w:rFonts w:ascii="Arial" w:hAnsi="Arial" w:cs="Arial"/>
                <w:bCs/>
              </w:rPr>
              <w:t>ГОСТ 9.403</w:t>
            </w:r>
          </w:p>
        </w:tc>
      </w:tr>
      <w:tr w:rsidR="00FB2D4D" w14:paraId="3DED22BB" w14:textId="77777777" w:rsidTr="00FB2D4D">
        <w:trPr>
          <w:trHeight w:val="316"/>
        </w:trPr>
        <w:tc>
          <w:tcPr>
            <w:tcW w:w="4137" w:type="dxa"/>
            <w:tcBorders>
              <w:top w:val="dashSmallGap" w:sz="4" w:space="0" w:color="auto"/>
              <w:left w:val="single" w:sz="6" w:space="0" w:color="auto"/>
              <w:bottom w:val="single" w:sz="6" w:space="0" w:color="auto"/>
              <w:right w:val="single" w:sz="6" w:space="0" w:color="auto"/>
            </w:tcBorders>
          </w:tcPr>
          <w:p w14:paraId="77B64449" w14:textId="77777777" w:rsidR="00FB2D4D" w:rsidRDefault="00FB2D4D" w:rsidP="00FB2D4D">
            <w:pPr>
              <w:tabs>
                <w:tab w:val="left" w:pos="2410"/>
              </w:tabs>
              <w:spacing w:line="360" w:lineRule="auto"/>
              <w:ind w:right="34" w:firstLine="176"/>
              <w:jc w:val="both"/>
              <w:rPr>
                <w:rFonts w:ascii="Arial" w:hAnsi="Arial" w:cs="Arial"/>
              </w:rPr>
            </w:pPr>
            <w:r w:rsidRPr="009D725F">
              <w:rPr>
                <w:rFonts w:ascii="Arial" w:hAnsi="Arial" w:cs="Arial"/>
                <w:i/>
              </w:rPr>
              <w:br w:type="page"/>
            </w:r>
            <w:r>
              <w:rPr>
                <w:rFonts w:ascii="Arial" w:hAnsi="Arial" w:cs="Arial"/>
              </w:rPr>
              <w:t>13 Стойкость покрытия к статическому воздействию индустриального масла, при температуре</w:t>
            </w:r>
          </w:p>
          <w:p w14:paraId="5F2523B6" w14:textId="266690CB" w:rsidR="00FB2D4D" w:rsidRPr="001D0A0E" w:rsidRDefault="00FB2D4D" w:rsidP="00FB2D4D">
            <w:pPr>
              <w:tabs>
                <w:tab w:val="left" w:pos="2410"/>
              </w:tabs>
              <w:spacing w:line="360" w:lineRule="auto"/>
              <w:ind w:right="34" w:firstLine="176"/>
              <w:jc w:val="both"/>
              <w:rPr>
                <w:rFonts w:ascii="Arial" w:hAnsi="Arial" w:cs="Arial"/>
                <w:shd w:val="clear" w:color="auto" w:fill="FFFFFF"/>
              </w:rPr>
            </w:pPr>
            <w:r>
              <w:rPr>
                <w:rFonts w:ascii="Arial" w:hAnsi="Arial" w:cs="Arial"/>
              </w:rPr>
              <w:t xml:space="preserve"> </w:t>
            </w:r>
            <w:r w:rsidRPr="001D0A0E">
              <w:rPr>
                <w:rStyle w:val="7"/>
                <w:i w:val="0"/>
                <w:iCs w:val="0"/>
              </w:rPr>
              <w:t>(20 ± 2)</w:t>
            </w:r>
            <w:r>
              <w:rPr>
                <w:rStyle w:val="7"/>
                <w:i w:val="0"/>
                <w:iCs w:val="0"/>
              </w:rPr>
              <w:t xml:space="preserve"> </w:t>
            </w:r>
            <w:r w:rsidRPr="001D0A0E">
              <w:rPr>
                <w:rStyle w:val="7"/>
                <w:i w:val="0"/>
                <w:iCs w:val="0"/>
              </w:rPr>
              <w:t>°С</w:t>
            </w:r>
            <w:r>
              <w:rPr>
                <w:rStyle w:val="7"/>
                <w:i w:val="0"/>
                <w:iCs w:val="0"/>
              </w:rPr>
              <w:t>,</w:t>
            </w:r>
            <w:r>
              <w:rPr>
                <w:rFonts w:ascii="Arial" w:hAnsi="Arial" w:cs="Arial"/>
              </w:rPr>
              <w:t xml:space="preserve"> ч, не менее</w:t>
            </w:r>
          </w:p>
        </w:tc>
        <w:tc>
          <w:tcPr>
            <w:tcW w:w="3518" w:type="dxa"/>
            <w:gridSpan w:val="3"/>
            <w:tcBorders>
              <w:top w:val="single" w:sz="4" w:space="0" w:color="auto"/>
              <w:left w:val="single" w:sz="6" w:space="0" w:color="auto"/>
              <w:bottom w:val="single" w:sz="6" w:space="0" w:color="auto"/>
              <w:right w:val="single" w:sz="6" w:space="0" w:color="auto"/>
            </w:tcBorders>
          </w:tcPr>
          <w:p w14:paraId="47CD815B" w14:textId="77777777" w:rsidR="00FB2D4D" w:rsidRDefault="00FB2D4D" w:rsidP="00FB2D4D">
            <w:pPr>
              <w:tabs>
                <w:tab w:val="left" w:pos="2410"/>
              </w:tabs>
              <w:spacing w:line="360" w:lineRule="auto"/>
              <w:ind w:firstLine="175"/>
              <w:jc w:val="center"/>
              <w:rPr>
                <w:rFonts w:ascii="Arial" w:hAnsi="Arial" w:cs="Arial"/>
                <w:bCs/>
              </w:rPr>
            </w:pPr>
          </w:p>
          <w:p w14:paraId="31E85015" w14:textId="77777777" w:rsidR="00FB2D4D" w:rsidRDefault="00FB2D4D" w:rsidP="00FB2D4D">
            <w:pPr>
              <w:tabs>
                <w:tab w:val="left" w:pos="2410"/>
              </w:tabs>
              <w:spacing w:line="360" w:lineRule="auto"/>
              <w:ind w:firstLine="175"/>
              <w:jc w:val="center"/>
              <w:rPr>
                <w:rFonts w:ascii="Arial" w:hAnsi="Arial" w:cs="Arial"/>
                <w:bCs/>
              </w:rPr>
            </w:pPr>
          </w:p>
          <w:p w14:paraId="38550F2B" w14:textId="77777777" w:rsidR="00FB2D4D" w:rsidRDefault="00FB2D4D" w:rsidP="00FB2D4D">
            <w:pPr>
              <w:tabs>
                <w:tab w:val="left" w:pos="2410"/>
              </w:tabs>
              <w:spacing w:line="360" w:lineRule="auto"/>
              <w:ind w:firstLine="175"/>
              <w:jc w:val="center"/>
              <w:rPr>
                <w:rFonts w:ascii="Arial" w:hAnsi="Arial" w:cs="Arial"/>
                <w:bCs/>
              </w:rPr>
            </w:pPr>
          </w:p>
          <w:p w14:paraId="2ED7E711" w14:textId="3233C0C9" w:rsidR="00FB2D4D" w:rsidRDefault="00FB2D4D" w:rsidP="00FB2D4D">
            <w:pPr>
              <w:tabs>
                <w:tab w:val="left" w:pos="2410"/>
              </w:tabs>
              <w:spacing w:line="360" w:lineRule="auto"/>
              <w:ind w:firstLine="175"/>
              <w:jc w:val="center"/>
              <w:rPr>
                <w:rFonts w:ascii="Arial" w:hAnsi="Arial" w:cs="Arial"/>
                <w:bCs/>
              </w:rPr>
            </w:pPr>
            <w:r>
              <w:rPr>
                <w:rFonts w:ascii="Arial" w:hAnsi="Arial" w:cs="Arial"/>
                <w:bCs/>
              </w:rPr>
              <w:t>72</w:t>
            </w:r>
          </w:p>
        </w:tc>
        <w:tc>
          <w:tcPr>
            <w:tcW w:w="2356" w:type="dxa"/>
            <w:gridSpan w:val="2"/>
            <w:tcBorders>
              <w:top w:val="dashSmallGap" w:sz="4" w:space="0" w:color="auto"/>
              <w:left w:val="single" w:sz="6" w:space="0" w:color="auto"/>
              <w:bottom w:val="single" w:sz="6" w:space="0" w:color="auto"/>
              <w:right w:val="single" w:sz="6" w:space="0" w:color="auto"/>
            </w:tcBorders>
          </w:tcPr>
          <w:p w14:paraId="0677A289" w14:textId="77777777" w:rsidR="00FB2D4D" w:rsidRPr="00D570DB" w:rsidRDefault="00FB2D4D" w:rsidP="00FB2D4D">
            <w:pPr>
              <w:tabs>
                <w:tab w:val="left" w:pos="2410"/>
              </w:tabs>
              <w:spacing w:line="360" w:lineRule="auto"/>
              <w:ind w:right="-108" w:firstLine="178"/>
              <w:rPr>
                <w:rFonts w:ascii="Arial" w:hAnsi="Arial" w:cs="Arial"/>
                <w:bCs/>
              </w:rPr>
            </w:pPr>
            <w:r w:rsidRPr="00D570DB">
              <w:rPr>
                <w:rFonts w:ascii="Arial" w:hAnsi="Arial" w:cs="Arial"/>
                <w:bCs/>
              </w:rPr>
              <w:t>По 7.2.1</w:t>
            </w:r>
            <w:r>
              <w:rPr>
                <w:rFonts w:ascii="Arial" w:hAnsi="Arial" w:cs="Arial"/>
                <w:bCs/>
              </w:rPr>
              <w:t>3</w:t>
            </w:r>
            <w:r w:rsidRPr="00D570DB">
              <w:rPr>
                <w:rFonts w:ascii="Arial" w:hAnsi="Arial" w:cs="Arial"/>
                <w:bCs/>
              </w:rPr>
              <w:t xml:space="preserve"> и </w:t>
            </w:r>
          </w:p>
          <w:p w14:paraId="2BC84ADF" w14:textId="36A30822" w:rsidR="00FB2D4D" w:rsidRPr="00D570DB" w:rsidRDefault="00FB2D4D" w:rsidP="00FB2D4D">
            <w:pPr>
              <w:tabs>
                <w:tab w:val="left" w:pos="2410"/>
              </w:tabs>
              <w:spacing w:line="360" w:lineRule="auto"/>
              <w:ind w:right="-108" w:firstLine="178"/>
              <w:rPr>
                <w:rFonts w:ascii="Arial" w:hAnsi="Arial" w:cs="Arial"/>
                <w:bCs/>
              </w:rPr>
            </w:pPr>
            <w:r w:rsidRPr="00D570DB">
              <w:rPr>
                <w:rFonts w:ascii="Arial" w:hAnsi="Arial" w:cs="Arial"/>
                <w:bCs/>
              </w:rPr>
              <w:t>ГОСТ 9.403</w:t>
            </w:r>
          </w:p>
        </w:tc>
      </w:tr>
    </w:tbl>
    <w:p w14:paraId="3B733A1B" w14:textId="32D8D93E" w:rsidR="00CC5EAB" w:rsidRDefault="00CC5EAB">
      <w:pPr>
        <w:rPr>
          <w:rFonts w:ascii="Arial" w:hAnsi="Arial" w:cs="Arial"/>
          <w:i/>
        </w:rPr>
      </w:pPr>
      <w:r>
        <w:br w:type="page"/>
      </w:r>
      <w:r>
        <w:lastRenderedPageBreak/>
        <w:t xml:space="preserve"> </w:t>
      </w:r>
      <w:r w:rsidRPr="00CC5EAB">
        <w:rPr>
          <w:rFonts w:ascii="Arial" w:hAnsi="Arial" w:cs="Arial"/>
          <w:i/>
        </w:rPr>
        <w:t xml:space="preserve">Окончание таблицы 1 </w:t>
      </w:r>
    </w:p>
    <w:p w14:paraId="4412FF48" w14:textId="77777777" w:rsidR="00CC5EAB" w:rsidRPr="00CC5EAB" w:rsidRDefault="00CC5EAB">
      <w:pPr>
        <w:rPr>
          <w:rFonts w:ascii="Arial" w:hAnsi="Arial" w:cs="Arial"/>
          <w:i/>
        </w:rPr>
      </w:pPr>
    </w:p>
    <w:tbl>
      <w:tblPr>
        <w:tblW w:w="1001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37"/>
        <w:gridCol w:w="1759"/>
        <w:gridCol w:w="1759"/>
        <w:gridCol w:w="2356"/>
      </w:tblGrid>
      <w:tr w:rsidR="00CC5EAB" w14:paraId="3EF95300" w14:textId="77777777" w:rsidTr="00CC5EAB">
        <w:trPr>
          <w:trHeight w:val="594"/>
        </w:trPr>
        <w:tc>
          <w:tcPr>
            <w:tcW w:w="4137" w:type="dxa"/>
            <w:vMerge w:val="restart"/>
            <w:tcBorders>
              <w:top w:val="single" w:sz="4" w:space="0" w:color="auto"/>
              <w:left w:val="single" w:sz="6" w:space="0" w:color="auto"/>
              <w:right w:val="single" w:sz="6" w:space="0" w:color="auto"/>
            </w:tcBorders>
          </w:tcPr>
          <w:p w14:paraId="01BC5628" w14:textId="30FDC754" w:rsidR="00CC5EAB" w:rsidRPr="001D0A0E" w:rsidRDefault="00CC5EAB" w:rsidP="00CC5EAB">
            <w:pPr>
              <w:tabs>
                <w:tab w:val="left" w:pos="2410"/>
              </w:tabs>
              <w:spacing w:line="360" w:lineRule="auto"/>
              <w:ind w:right="34" w:firstLine="176"/>
              <w:jc w:val="both"/>
              <w:rPr>
                <w:rFonts w:ascii="Arial" w:hAnsi="Arial" w:cs="Arial"/>
                <w:shd w:val="clear" w:color="auto" w:fill="FFFFFF"/>
              </w:rPr>
            </w:pPr>
            <w:r>
              <w:rPr>
                <w:rFonts w:ascii="Arial" w:hAnsi="Arial" w:cs="Arial"/>
                <w:bCs/>
                <w:sz w:val="22"/>
                <w:szCs w:val="22"/>
              </w:rPr>
              <w:t>Наименование показателя</w:t>
            </w:r>
          </w:p>
        </w:tc>
        <w:tc>
          <w:tcPr>
            <w:tcW w:w="3518" w:type="dxa"/>
            <w:gridSpan w:val="2"/>
            <w:tcBorders>
              <w:top w:val="single" w:sz="4" w:space="0" w:color="auto"/>
              <w:left w:val="single" w:sz="6" w:space="0" w:color="auto"/>
              <w:bottom w:val="single" w:sz="4" w:space="0" w:color="auto"/>
              <w:right w:val="single" w:sz="4" w:space="0" w:color="auto"/>
            </w:tcBorders>
            <w:vAlign w:val="center"/>
          </w:tcPr>
          <w:p w14:paraId="12D4A973" w14:textId="77777777" w:rsidR="00CC5EAB" w:rsidRDefault="00CC5EAB" w:rsidP="00CC5EAB">
            <w:pPr>
              <w:tabs>
                <w:tab w:val="left" w:pos="2410"/>
              </w:tabs>
              <w:spacing w:line="288" w:lineRule="auto"/>
              <w:ind w:right="-108" w:hanging="108"/>
              <w:jc w:val="center"/>
              <w:rPr>
                <w:rFonts w:ascii="Arial" w:hAnsi="Arial" w:cs="Arial"/>
                <w:bCs/>
                <w:sz w:val="22"/>
                <w:szCs w:val="22"/>
              </w:rPr>
            </w:pPr>
            <w:r>
              <w:rPr>
                <w:rFonts w:ascii="Arial" w:hAnsi="Arial" w:cs="Arial"/>
                <w:bCs/>
                <w:sz w:val="22"/>
                <w:szCs w:val="22"/>
              </w:rPr>
              <w:t xml:space="preserve">Значение показателя для </w:t>
            </w:r>
          </w:p>
          <w:p w14:paraId="3141DD20" w14:textId="2A203985" w:rsidR="00CC5EAB" w:rsidRDefault="00CC5EAB" w:rsidP="00CC5EAB">
            <w:pPr>
              <w:tabs>
                <w:tab w:val="left" w:pos="2410"/>
              </w:tabs>
              <w:spacing w:line="360" w:lineRule="auto"/>
              <w:ind w:firstLine="175"/>
              <w:jc w:val="center"/>
              <w:rPr>
                <w:rFonts w:ascii="Arial" w:hAnsi="Arial" w:cs="Arial"/>
                <w:bCs/>
              </w:rPr>
            </w:pPr>
            <w:r>
              <w:rPr>
                <w:rFonts w:ascii="Arial" w:hAnsi="Arial" w:cs="Arial"/>
                <w:bCs/>
                <w:sz w:val="22"/>
                <w:szCs w:val="22"/>
              </w:rPr>
              <w:t>грунтовки</w:t>
            </w:r>
          </w:p>
        </w:tc>
        <w:tc>
          <w:tcPr>
            <w:tcW w:w="2356" w:type="dxa"/>
            <w:vMerge w:val="restart"/>
            <w:tcBorders>
              <w:top w:val="single" w:sz="4" w:space="0" w:color="auto"/>
              <w:left w:val="single" w:sz="4" w:space="0" w:color="auto"/>
              <w:right w:val="single" w:sz="6" w:space="0" w:color="auto"/>
            </w:tcBorders>
          </w:tcPr>
          <w:p w14:paraId="46CCEEFE" w14:textId="4955FA74" w:rsidR="00CC5EAB" w:rsidRPr="00D570DB" w:rsidRDefault="00CC5EAB" w:rsidP="00CC5EAB">
            <w:pPr>
              <w:tabs>
                <w:tab w:val="left" w:pos="2410"/>
              </w:tabs>
              <w:spacing w:line="360" w:lineRule="auto"/>
              <w:ind w:right="-108" w:firstLine="178"/>
              <w:rPr>
                <w:rFonts w:ascii="Arial" w:hAnsi="Arial" w:cs="Arial"/>
                <w:bCs/>
              </w:rPr>
            </w:pPr>
            <w:r>
              <w:rPr>
                <w:rFonts w:ascii="Arial" w:hAnsi="Arial" w:cs="Arial"/>
                <w:bCs/>
                <w:sz w:val="22"/>
                <w:szCs w:val="22"/>
              </w:rPr>
              <w:t>Метод испытания</w:t>
            </w:r>
          </w:p>
        </w:tc>
      </w:tr>
      <w:tr w:rsidR="00CC5EAB" w14:paraId="337D9E07" w14:textId="77777777" w:rsidTr="00CC5EAB">
        <w:trPr>
          <w:trHeight w:val="487"/>
        </w:trPr>
        <w:tc>
          <w:tcPr>
            <w:tcW w:w="4137" w:type="dxa"/>
            <w:vMerge/>
            <w:tcBorders>
              <w:left w:val="single" w:sz="6" w:space="0" w:color="auto"/>
              <w:bottom w:val="double" w:sz="4" w:space="0" w:color="auto"/>
              <w:right w:val="single" w:sz="6" w:space="0" w:color="auto"/>
            </w:tcBorders>
          </w:tcPr>
          <w:p w14:paraId="48A19847" w14:textId="77777777" w:rsidR="00CC5EAB" w:rsidRDefault="00CC5EAB" w:rsidP="00CC5EAB">
            <w:pPr>
              <w:tabs>
                <w:tab w:val="left" w:pos="2410"/>
              </w:tabs>
              <w:spacing w:line="360" w:lineRule="auto"/>
              <w:ind w:right="34" w:firstLine="176"/>
              <w:jc w:val="both"/>
              <w:rPr>
                <w:rFonts w:ascii="Arial" w:hAnsi="Arial" w:cs="Arial"/>
                <w:bCs/>
                <w:sz w:val="22"/>
                <w:szCs w:val="22"/>
              </w:rPr>
            </w:pPr>
          </w:p>
        </w:tc>
        <w:tc>
          <w:tcPr>
            <w:tcW w:w="1759" w:type="dxa"/>
            <w:tcBorders>
              <w:top w:val="single" w:sz="4" w:space="0" w:color="auto"/>
              <w:left w:val="single" w:sz="6" w:space="0" w:color="auto"/>
              <w:bottom w:val="double" w:sz="4" w:space="0" w:color="auto"/>
              <w:right w:val="single" w:sz="4" w:space="0" w:color="auto"/>
            </w:tcBorders>
            <w:vAlign w:val="center"/>
          </w:tcPr>
          <w:p w14:paraId="7A5BA8BE" w14:textId="1996FBE7" w:rsidR="00CC5EAB" w:rsidRDefault="00CC5EAB" w:rsidP="00CC5EAB">
            <w:pPr>
              <w:tabs>
                <w:tab w:val="left" w:pos="2410"/>
              </w:tabs>
              <w:spacing w:line="360" w:lineRule="auto"/>
              <w:ind w:firstLine="175"/>
              <w:jc w:val="center"/>
              <w:rPr>
                <w:rFonts w:ascii="Arial" w:hAnsi="Arial" w:cs="Arial"/>
                <w:bCs/>
                <w:sz w:val="22"/>
                <w:szCs w:val="22"/>
              </w:rPr>
            </w:pPr>
            <w:r>
              <w:rPr>
                <w:rFonts w:ascii="Arial" w:hAnsi="Arial" w:cs="Arial"/>
                <w:bCs/>
                <w:sz w:val="22"/>
                <w:szCs w:val="22"/>
              </w:rPr>
              <w:t>ФЛ-03К</w:t>
            </w:r>
          </w:p>
        </w:tc>
        <w:tc>
          <w:tcPr>
            <w:tcW w:w="1759" w:type="dxa"/>
            <w:tcBorders>
              <w:top w:val="single" w:sz="4" w:space="0" w:color="auto"/>
              <w:left w:val="single" w:sz="4" w:space="0" w:color="auto"/>
              <w:bottom w:val="double" w:sz="4" w:space="0" w:color="auto"/>
              <w:right w:val="single" w:sz="4" w:space="0" w:color="auto"/>
            </w:tcBorders>
            <w:vAlign w:val="center"/>
          </w:tcPr>
          <w:p w14:paraId="4C457DC8" w14:textId="504A9958" w:rsidR="00CC5EAB" w:rsidRDefault="00CC5EAB" w:rsidP="00CC5EAB">
            <w:pPr>
              <w:tabs>
                <w:tab w:val="left" w:pos="2410"/>
              </w:tabs>
              <w:spacing w:line="360" w:lineRule="auto"/>
              <w:ind w:firstLine="175"/>
              <w:jc w:val="center"/>
              <w:rPr>
                <w:rFonts w:ascii="Arial" w:hAnsi="Arial" w:cs="Arial"/>
                <w:bCs/>
                <w:sz w:val="22"/>
                <w:szCs w:val="22"/>
              </w:rPr>
            </w:pPr>
            <w:r>
              <w:rPr>
                <w:rFonts w:ascii="Arial" w:hAnsi="Arial" w:cs="Arial"/>
                <w:bCs/>
                <w:sz w:val="22"/>
                <w:szCs w:val="22"/>
              </w:rPr>
              <w:t>ФЛ-03Ж</w:t>
            </w:r>
          </w:p>
        </w:tc>
        <w:tc>
          <w:tcPr>
            <w:tcW w:w="2356" w:type="dxa"/>
            <w:vMerge/>
            <w:tcBorders>
              <w:left w:val="single" w:sz="4" w:space="0" w:color="auto"/>
              <w:bottom w:val="double" w:sz="4" w:space="0" w:color="auto"/>
              <w:right w:val="single" w:sz="6" w:space="0" w:color="auto"/>
            </w:tcBorders>
          </w:tcPr>
          <w:p w14:paraId="29656FC5" w14:textId="0C2D98A4" w:rsidR="00CC5EAB" w:rsidRDefault="00CC5EAB" w:rsidP="00CC5EAB">
            <w:pPr>
              <w:tabs>
                <w:tab w:val="left" w:pos="2410"/>
              </w:tabs>
              <w:spacing w:line="360" w:lineRule="auto"/>
              <w:ind w:right="-108" w:firstLine="178"/>
              <w:rPr>
                <w:rFonts w:ascii="Arial" w:hAnsi="Arial" w:cs="Arial"/>
                <w:bCs/>
                <w:sz w:val="22"/>
                <w:szCs w:val="22"/>
              </w:rPr>
            </w:pPr>
          </w:p>
        </w:tc>
      </w:tr>
      <w:tr w:rsidR="00F64D2E" w14:paraId="388D539B" w14:textId="77777777" w:rsidTr="00706884">
        <w:trPr>
          <w:trHeight w:val="594"/>
        </w:trPr>
        <w:tc>
          <w:tcPr>
            <w:tcW w:w="4137" w:type="dxa"/>
            <w:tcBorders>
              <w:top w:val="single" w:sz="4" w:space="0" w:color="auto"/>
              <w:left w:val="single" w:sz="6" w:space="0" w:color="auto"/>
              <w:bottom w:val="single" w:sz="6" w:space="0" w:color="auto"/>
              <w:right w:val="single" w:sz="6" w:space="0" w:color="auto"/>
            </w:tcBorders>
          </w:tcPr>
          <w:p w14:paraId="3B482DEE" w14:textId="547FB28D" w:rsidR="00F64D2E" w:rsidRPr="00E8076F" w:rsidRDefault="00F64D2E" w:rsidP="00C7550B">
            <w:pPr>
              <w:tabs>
                <w:tab w:val="left" w:pos="2410"/>
              </w:tabs>
              <w:spacing w:line="360" w:lineRule="auto"/>
              <w:ind w:right="-108" w:firstLine="176"/>
              <w:rPr>
                <w:rFonts w:ascii="Arial" w:hAnsi="Arial" w:cs="Arial"/>
              </w:rPr>
            </w:pPr>
            <w:r w:rsidRPr="00E8076F">
              <w:rPr>
                <w:rFonts w:ascii="Arial" w:hAnsi="Arial" w:cs="Arial"/>
              </w:rPr>
              <w:t>1</w:t>
            </w:r>
            <w:r w:rsidR="00963538" w:rsidRPr="00E8076F">
              <w:rPr>
                <w:rFonts w:ascii="Arial" w:hAnsi="Arial" w:cs="Arial"/>
              </w:rPr>
              <w:t xml:space="preserve">4 </w:t>
            </w:r>
            <w:r w:rsidR="00963538" w:rsidRPr="00E8076F">
              <w:rPr>
                <w:rStyle w:val="7"/>
                <w:i w:val="0"/>
                <w:iCs w:val="0"/>
                <w:shd w:val="clear" w:color="auto" w:fill="auto"/>
              </w:rPr>
              <w:t>Способность покрытия шлифоваться</w:t>
            </w:r>
          </w:p>
        </w:tc>
        <w:tc>
          <w:tcPr>
            <w:tcW w:w="3518" w:type="dxa"/>
            <w:gridSpan w:val="2"/>
            <w:tcBorders>
              <w:top w:val="single" w:sz="4" w:space="0" w:color="auto"/>
              <w:left w:val="single" w:sz="6" w:space="0" w:color="auto"/>
              <w:bottom w:val="single" w:sz="6" w:space="0" w:color="auto"/>
              <w:right w:val="single" w:sz="6" w:space="0" w:color="auto"/>
            </w:tcBorders>
          </w:tcPr>
          <w:p w14:paraId="5B16CCAA" w14:textId="3F9142D4" w:rsidR="00F64D2E" w:rsidRPr="00E8076F" w:rsidRDefault="00963538" w:rsidP="00963538">
            <w:pPr>
              <w:tabs>
                <w:tab w:val="left" w:pos="2410"/>
              </w:tabs>
              <w:spacing w:line="360" w:lineRule="auto"/>
              <w:jc w:val="both"/>
              <w:rPr>
                <w:rFonts w:ascii="Arial" w:hAnsi="Arial" w:cs="Arial"/>
                <w:bCs/>
              </w:rPr>
            </w:pPr>
            <w:r w:rsidRPr="00E8076F">
              <w:rPr>
                <w:rFonts w:ascii="Arial" w:hAnsi="Arial" w:cs="Arial"/>
              </w:rPr>
              <w:t>Покрытие при шлифовании должно образовывать ровную поверхность и не засаливать шкурку</w:t>
            </w:r>
          </w:p>
        </w:tc>
        <w:tc>
          <w:tcPr>
            <w:tcW w:w="2356" w:type="dxa"/>
            <w:tcBorders>
              <w:top w:val="single" w:sz="4" w:space="0" w:color="auto"/>
              <w:left w:val="single" w:sz="6" w:space="0" w:color="auto"/>
              <w:bottom w:val="single" w:sz="6" w:space="0" w:color="auto"/>
              <w:right w:val="single" w:sz="6" w:space="0" w:color="auto"/>
            </w:tcBorders>
          </w:tcPr>
          <w:p w14:paraId="14B6815C" w14:textId="0E6A87EB" w:rsidR="00F64D2E" w:rsidRPr="00E8076F" w:rsidRDefault="00963538" w:rsidP="00C63968">
            <w:pPr>
              <w:tabs>
                <w:tab w:val="left" w:pos="2410"/>
              </w:tabs>
              <w:spacing w:line="360" w:lineRule="auto"/>
              <w:ind w:right="-108" w:firstLine="178"/>
              <w:rPr>
                <w:rFonts w:ascii="Arial" w:hAnsi="Arial" w:cs="Arial"/>
                <w:bCs/>
              </w:rPr>
            </w:pPr>
            <w:r w:rsidRPr="00E8076F">
              <w:rPr>
                <w:rFonts w:ascii="Arial" w:hAnsi="Arial" w:cs="Arial"/>
                <w:bCs/>
              </w:rPr>
              <w:t xml:space="preserve">По </w:t>
            </w:r>
            <w:r w:rsidR="00F64D2E" w:rsidRPr="00E8076F">
              <w:rPr>
                <w:rFonts w:ascii="Arial" w:hAnsi="Arial" w:cs="Arial"/>
                <w:bCs/>
              </w:rPr>
              <w:t>7.2.</w:t>
            </w:r>
            <w:r w:rsidR="00EE2B2A" w:rsidRPr="00E8076F">
              <w:rPr>
                <w:rFonts w:ascii="Arial" w:hAnsi="Arial" w:cs="Arial"/>
                <w:bCs/>
              </w:rPr>
              <w:t>1</w:t>
            </w:r>
            <w:r w:rsidR="00C63968">
              <w:rPr>
                <w:rFonts w:ascii="Arial" w:hAnsi="Arial" w:cs="Arial"/>
                <w:bCs/>
              </w:rPr>
              <w:t>4</w:t>
            </w:r>
            <w:r w:rsidR="00F64D2E" w:rsidRPr="00E8076F">
              <w:rPr>
                <w:rFonts w:ascii="Arial" w:hAnsi="Arial" w:cs="Arial"/>
                <w:bCs/>
              </w:rPr>
              <w:t xml:space="preserve"> </w:t>
            </w:r>
          </w:p>
        </w:tc>
      </w:tr>
      <w:tr w:rsidR="00F64D2E" w14:paraId="245AA2BC" w14:textId="77777777" w:rsidTr="00193726">
        <w:trPr>
          <w:trHeight w:val="594"/>
        </w:trPr>
        <w:tc>
          <w:tcPr>
            <w:tcW w:w="10011" w:type="dxa"/>
            <w:gridSpan w:val="4"/>
            <w:tcBorders>
              <w:top w:val="single" w:sz="4" w:space="0" w:color="auto"/>
              <w:left w:val="single" w:sz="6" w:space="0" w:color="auto"/>
              <w:bottom w:val="single" w:sz="6" w:space="0" w:color="auto"/>
              <w:right w:val="single" w:sz="6" w:space="0" w:color="auto"/>
            </w:tcBorders>
          </w:tcPr>
          <w:p w14:paraId="450322CB" w14:textId="0630D91D" w:rsidR="00F64D2E" w:rsidRPr="00E8076F" w:rsidRDefault="00F64D2E" w:rsidP="00B93CED">
            <w:pPr>
              <w:tabs>
                <w:tab w:val="left" w:pos="2410"/>
              </w:tabs>
              <w:spacing w:line="360" w:lineRule="auto"/>
              <w:ind w:right="34" w:firstLine="176"/>
              <w:jc w:val="both"/>
              <w:rPr>
                <w:rFonts w:ascii="Arial" w:hAnsi="Arial" w:cs="Arial"/>
                <w:sz w:val="22"/>
                <w:szCs w:val="22"/>
              </w:rPr>
            </w:pPr>
            <w:r w:rsidRPr="00E8076F">
              <w:rPr>
                <w:rFonts w:ascii="Arial" w:hAnsi="Arial" w:cs="Arial"/>
                <w:bCs/>
                <w:sz w:val="22"/>
                <w:szCs w:val="22"/>
              </w:rPr>
              <w:t xml:space="preserve">П р и м е ч а н и е  –  Допускается образование осадка при хранении, если после тщательного перемешивания и разбавления </w:t>
            </w:r>
            <w:r w:rsidR="00963538" w:rsidRPr="00E8076F">
              <w:rPr>
                <w:rFonts w:ascii="Arial" w:hAnsi="Arial" w:cs="Arial"/>
                <w:bCs/>
                <w:sz w:val="22"/>
                <w:szCs w:val="22"/>
              </w:rPr>
              <w:t xml:space="preserve">по показателю 4 таблицы </w:t>
            </w:r>
            <w:r w:rsidR="00BC2259" w:rsidRPr="00E8076F">
              <w:rPr>
                <w:rFonts w:ascii="Arial" w:hAnsi="Arial" w:cs="Arial"/>
                <w:bCs/>
                <w:sz w:val="22"/>
                <w:szCs w:val="22"/>
              </w:rPr>
              <w:t xml:space="preserve">1 </w:t>
            </w:r>
            <w:r w:rsidR="00963538" w:rsidRPr="00E8076F">
              <w:rPr>
                <w:rFonts w:ascii="Arial" w:hAnsi="Arial" w:cs="Arial"/>
                <w:bCs/>
                <w:sz w:val="22"/>
                <w:szCs w:val="22"/>
              </w:rPr>
              <w:t>грунтовк</w:t>
            </w:r>
            <w:r w:rsidR="00B93CED">
              <w:rPr>
                <w:rFonts w:ascii="Arial" w:hAnsi="Arial" w:cs="Arial"/>
                <w:bCs/>
                <w:sz w:val="22"/>
                <w:szCs w:val="22"/>
              </w:rPr>
              <w:t>и буду</w:t>
            </w:r>
            <w:r w:rsidR="00963538" w:rsidRPr="00E8076F">
              <w:rPr>
                <w:rFonts w:ascii="Arial" w:hAnsi="Arial" w:cs="Arial"/>
                <w:bCs/>
                <w:sz w:val="22"/>
                <w:szCs w:val="22"/>
              </w:rPr>
              <w:t>т соответствовать  требованиям настоящего стандарта.</w:t>
            </w:r>
            <w:r w:rsidRPr="00E8076F">
              <w:rPr>
                <w:rFonts w:ascii="Arial" w:hAnsi="Arial" w:cs="Arial"/>
                <w:bCs/>
                <w:sz w:val="22"/>
                <w:szCs w:val="22"/>
              </w:rPr>
              <w:t xml:space="preserve"> </w:t>
            </w:r>
          </w:p>
        </w:tc>
      </w:tr>
    </w:tbl>
    <w:p w14:paraId="4421C9BB" w14:textId="77777777" w:rsidR="00193726" w:rsidRPr="001D0A0E" w:rsidRDefault="00193726" w:rsidP="002B4607">
      <w:pPr>
        <w:pStyle w:val="70"/>
        <w:shd w:val="clear" w:color="auto" w:fill="auto"/>
        <w:spacing w:after="0" w:line="360" w:lineRule="auto"/>
        <w:ind w:firstLine="709"/>
        <w:contextualSpacing/>
        <w:rPr>
          <w:i w:val="0"/>
          <w:sz w:val="10"/>
        </w:rPr>
      </w:pPr>
    </w:p>
    <w:p w14:paraId="44FC6F31" w14:textId="31F56DFC" w:rsidR="009C75B4" w:rsidRDefault="00442964" w:rsidP="002B4607">
      <w:pPr>
        <w:pStyle w:val="70"/>
        <w:shd w:val="clear" w:color="auto" w:fill="auto"/>
        <w:spacing w:after="0" w:line="360" w:lineRule="auto"/>
        <w:ind w:firstLine="709"/>
        <w:contextualSpacing/>
        <w:rPr>
          <w:i w:val="0"/>
          <w:sz w:val="24"/>
        </w:rPr>
      </w:pPr>
      <w:r>
        <w:rPr>
          <w:i w:val="0"/>
          <w:sz w:val="24"/>
        </w:rPr>
        <w:t>3</w:t>
      </w:r>
      <w:r w:rsidR="009C75B4" w:rsidRPr="00BF6CD6">
        <w:rPr>
          <w:i w:val="0"/>
          <w:sz w:val="24"/>
        </w:rPr>
        <w:t>.</w:t>
      </w:r>
      <w:r>
        <w:rPr>
          <w:i w:val="0"/>
          <w:sz w:val="24"/>
        </w:rPr>
        <w:t>4</w:t>
      </w:r>
      <w:r w:rsidR="009C75B4" w:rsidRPr="00BF6CD6">
        <w:rPr>
          <w:i w:val="0"/>
          <w:sz w:val="24"/>
        </w:rPr>
        <w:t xml:space="preserve"> Покрытия, образованные грунтовками, </w:t>
      </w:r>
      <w:r w:rsidR="00C54D6F" w:rsidRPr="00BF6CD6">
        <w:rPr>
          <w:i w:val="0"/>
          <w:sz w:val="24"/>
        </w:rPr>
        <w:t xml:space="preserve">должны быть </w:t>
      </w:r>
      <w:r w:rsidR="009C75B4" w:rsidRPr="00BF6CD6">
        <w:rPr>
          <w:i w:val="0"/>
          <w:sz w:val="24"/>
        </w:rPr>
        <w:t>устойчивы к изменению т</w:t>
      </w:r>
      <w:r w:rsidR="00655813" w:rsidRPr="00BF6CD6">
        <w:rPr>
          <w:i w:val="0"/>
          <w:sz w:val="24"/>
        </w:rPr>
        <w:t xml:space="preserve">емпературы от минус 60 °С до плюс </w:t>
      </w:r>
      <w:r w:rsidR="009C75B4" w:rsidRPr="00BF6CD6">
        <w:rPr>
          <w:i w:val="0"/>
          <w:sz w:val="24"/>
        </w:rPr>
        <w:t>100 °С.</w:t>
      </w:r>
    </w:p>
    <w:p w14:paraId="01C41726" w14:textId="009360C9" w:rsidR="00362358" w:rsidRDefault="00442964" w:rsidP="00362358">
      <w:pPr>
        <w:pStyle w:val="70"/>
        <w:shd w:val="clear" w:color="auto" w:fill="auto"/>
        <w:spacing w:after="0" w:line="360" w:lineRule="auto"/>
        <w:ind w:firstLine="709"/>
        <w:contextualSpacing/>
        <w:rPr>
          <w:i w:val="0"/>
          <w:sz w:val="24"/>
        </w:rPr>
      </w:pPr>
      <w:r>
        <w:rPr>
          <w:i w:val="0"/>
          <w:sz w:val="24"/>
        </w:rPr>
        <w:t>3.5</w:t>
      </w:r>
      <w:r w:rsidR="00C71E8D">
        <w:rPr>
          <w:i w:val="0"/>
          <w:sz w:val="24"/>
        </w:rPr>
        <w:t xml:space="preserve"> Грунтовки поставляют в комплекте с сиккативом НФ-1(ГОСТ 1003) </w:t>
      </w:r>
      <w:r w:rsidR="00362358">
        <w:rPr>
          <w:i w:val="0"/>
          <w:sz w:val="24"/>
        </w:rPr>
        <w:t xml:space="preserve">или </w:t>
      </w:r>
    </w:p>
    <w:p w14:paraId="31A7A3DF" w14:textId="4ABE4E06" w:rsidR="00C71E8D" w:rsidRDefault="00362358" w:rsidP="00362358">
      <w:pPr>
        <w:pStyle w:val="70"/>
        <w:shd w:val="clear" w:color="auto" w:fill="auto"/>
        <w:spacing w:after="0" w:line="360" w:lineRule="auto"/>
        <w:ind w:firstLine="0"/>
        <w:contextualSpacing/>
        <w:rPr>
          <w:i w:val="0"/>
          <w:sz w:val="24"/>
        </w:rPr>
      </w:pPr>
      <w:r>
        <w:rPr>
          <w:i w:val="0"/>
          <w:sz w:val="24"/>
        </w:rPr>
        <w:t xml:space="preserve">ЖК-1 </w:t>
      </w:r>
      <w:r w:rsidR="00C71E8D">
        <w:rPr>
          <w:i w:val="0"/>
          <w:sz w:val="24"/>
        </w:rPr>
        <w:t>в соотношении 100:4 по массе. При использовании сиккативов других марок необходимо руководствоваться рекомендациями предприятия-изготовителя грунтовок.</w:t>
      </w:r>
    </w:p>
    <w:p w14:paraId="0AF77708" w14:textId="40C6E52F" w:rsidR="009C75B4" w:rsidRDefault="00442964" w:rsidP="00CC5EAB">
      <w:pPr>
        <w:pStyle w:val="70"/>
        <w:shd w:val="clear" w:color="auto" w:fill="auto"/>
        <w:spacing w:after="0" w:line="360" w:lineRule="auto"/>
        <w:ind w:firstLine="709"/>
        <w:contextualSpacing/>
        <w:rPr>
          <w:i w:val="0"/>
          <w:sz w:val="24"/>
        </w:rPr>
      </w:pPr>
      <w:r>
        <w:rPr>
          <w:i w:val="0"/>
          <w:sz w:val="24"/>
        </w:rPr>
        <w:t>3</w:t>
      </w:r>
      <w:r w:rsidR="002B4607">
        <w:rPr>
          <w:i w:val="0"/>
          <w:sz w:val="24"/>
        </w:rPr>
        <w:t>.</w:t>
      </w:r>
      <w:r>
        <w:rPr>
          <w:i w:val="0"/>
          <w:sz w:val="24"/>
        </w:rPr>
        <w:t>6</w:t>
      </w:r>
      <w:r w:rsidR="002B4607">
        <w:rPr>
          <w:i w:val="0"/>
          <w:sz w:val="24"/>
        </w:rPr>
        <w:t xml:space="preserve"> </w:t>
      </w:r>
      <w:r w:rsidR="002B4607" w:rsidRPr="00EE5BDF">
        <w:rPr>
          <w:i w:val="0"/>
          <w:sz w:val="24"/>
        </w:rPr>
        <w:t>Упаковка</w:t>
      </w:r>
      <w:r w:rsidR="002B4607">
        <w:rPr>
          <w:i w:val="0"/>
          <w:sz w:val="24"/>
        </w:rPr>
        <w:t xml:space="preserve"> </w:t>
      </w:r>
      <w:r w:rsidR="004E048C">
        <w:rPr>
          <w:i w:val="0"/>
          <w:sz w:val="24"/>
        </w:rPr>
        <w:t>грунтов</w:t>
      </w:r>
      <w:r w:rsidR="00986E56">
        <w:rPr>
          <w:i w:val="0"/>
          <w:sz w:val="24"/>
        </w:rPr>
        <w:t>ок</w:t>
      </w:r>
      <w:r w:rsidR="002B4607">
        <w:rPr>
          <w:i w:val="0"/>
          <w:sz w:val="24"/>
        </w:rPr>
        <w:t xml:space="preserve"> – по ГОСТ 9980.</w:t>
      </w:r>
      <w:r w:rsidR="002B4607" w:rsidRPr="00232770">
        <w:rPr>
          <w:i w:val="0"/>
          <w:sz w:val="24"/>
        </w:rPr>
        <w:t xml:space="preserve">3 (группа </w:t>
      </w:r>
      <w:r w:rsidR="00232770" w:rsidRPr="00232770">
        <w:rPr>
          <w:i w:val="0"/>
          <w:sz w:val="24"/>
        </w:rPr>
        <w:t>8</w:t>
      </w:r>
      <w:r w:rsidR="002B4607" w:rsidRPr="00232770">
        <w:rPr>
          <w:i w:val="0"/>
          <w:sz w:val="24"/>
        </w:rPr>
        <w:t>).</w:t>
      </w:r>
    </w:p>
    <w:p w14:paraId="4ACDD99A" w14:textId="1558D060" w:rsidR="00A82F1C" w:rsidRPr="008B5087" w:rsidRDefault="00A82F1C" w:rsidP="00A82F1C">
      <w:pPr>
        <w:pStyle w:val="70"/>
        <w:spacing w:line="360" w:lineRule="auto"/>
        <w:ind w:firstLine="709"/>
        <w:contextualSpacing/>
        <w:rPr>
          <w:i w:val="0"/>
          <w:color w:val="000000" w:themeColor="text1"/>
          <w:sz w:val="24"/>
        </w:rPr>
      </w:pPr>
      <w:r w:rsidRPr="008B5087">
        <w:rPr>
          <w:i w:val="0"/>
          <w:color w:val="000000" w:themeColor="text1"/>
          <w:sz w:val="24"/>
        </w:rPr>
        <w:t>Грунтовки упаковывают в тару, применяемую для упаковывания материалов, относящихся к опасным грузам. Конкретный вид упаковки указывают</w:t>
      </w:r>
      <w:r w:rsidR="00570680">
        <w:rPr>
          <w:i w:val="0"/>
          <w:color w:val="000000" w:themeColor="text1"/>
          <w:sz w:val="24"/>
        </w:rPr>
        <w:t xml:space="preserve"> в договорах на по</w:t>
      </w:r>
      <w:r w:rsidRPr="008B5087">
        <w:rPr>
          <w:i w:val="0"/>
          <w:color w:val="000000" w:themeColor="text1"/>
          <w:sz w:val="24"/>
        </w:rPr>
        <w:t>ставку грунтовок.</w:t>
      </w:r>
    </w:p>
    <w:p w14:paraId="6DAE17F5" w14:textId="5621CB40" w:rsidR="00A82F1C" w:rsidRPr="008B5087" w:rsidRDefault="00A82F1C" w:rsidP="00A82F1C">
      <w:pPr>
        <w:pStyle w:val="70"/>
        <w:shd w:val="clear" w:color="auto" w:fill="auto"/>
        <w:spacing w:after="0" w:line="360" w:lineRule="auto"/>
        <w:ind w:firstLine="709"/>
        <w:contextualSpacing/>
        <w:rPr>
          <w:i w:val="0"/>
          <w:color w:val="000000" w:themeColor="text1"/>
          <w:sz w:val="24"/>
        </w:rPr>
      </w:pPr>
      <w:r w:rsidRPr="008B5087">
        <w:rPr>
          <w:i w:val="0"/>
          <w:color w:val="000000" w:themeColor="text1"/>
          <w:sz w:val="24"/>
        </w:rPr>
        <w:t>Допускаемое отрицательное или положительное отклонение содержимого нетто от номинального количества каждой упаковочной единицы – по ГОСТ 8.579 и ГОСТ 9980.3.</w:t>
      </w:r>
    </w:p>
    <w:p w14:paraId="73C6B20B" w14:textId="77777777" w:rsidR="00193726" w:rsidRPr="001D0A0E" w:rsidRDefault="00193726" w:rsidP="00124FCE">
      <w:pPr>
        <w:pStyle w:val="70"/>
        <w:shd w:val="clear" w:color="auto" w:fill="auto"/>
        <w:spacing w:after="0" w:line="360" w:lineRule="auto"/>
        <w:ind w:firstLine="709"/>
        <w:contextualSpacing/>
        <w:rPr>
          <w:b/>
          <w:i w:val="0"/>
          <w:sz w:val="10"/>
        </w:rPr>
      </w:pPr>
    </w:p>
    <w:p w14:paraId="28A947A9" w14:textId="3AA83CDB" w:rsidR="00124FCE" w:rsidRDefault="00442964" w:rsidP="00124FCE">
      <w:pPr>
        <w:pStyle w:val="70"/>
        <w:shd w:val="clear" w:color="auto" w:fill="auto"/>
        <w:spacing w:after="0" w:line="360" w:lineRule="auto"/>
        <w:ind w:firstLine="709"/>
        <w:contextualSpacing/>
        <w:rPr>
          <w:b/>
          <w:i w:val="0"/>
          <w:sz w:val="24"/>
        </w:rPr>
      </w:pPr>
      <w:r>
        <w:rPr>
          <w:b/>
          <w:i w:val="0"/>
          <w:sz w:val="24"/>
        </w:rPr>
        <w:t>3</w:t>
      </w:r>
      <w:r w:rsidR="00F40FC0">
        <w:rPr>
          <w:b/>
          <w:i w:val="0"/>
          <w:sz w:val="24"/>
        </w:rPr>
        <w:t>.</w:t>
      </w:r>
      <w:r>
        <w:rPr>
          <w:b/>
          <w:i w:val="0"/>
          <w:sz w:val="24"/>
        </w:rPr>
        <w:t>7</w:t>
      </w:r>
      <w:r w:rsidR="00124FCE" w:rsidRPr="00B47650">
        <w:rPr>
          <w:b/>
          <w:i w:val="0"/>
          <w:sz w:val="24"/>
        </w:rPr>
        <w:t xml:space="preserve"> Маркировка </w:t>
      </w:r>
      <w:r w:rsidR="006052CF">
        <w:rPr>
          <w:b/>
          <w:i w:val="0"/>
          <w:sz w:val="24"/>
        </w:rPr>
        <w:t>грунтов</w:t>
      </w:r>
      <w:r w:rsidR="00986E56">
        <w:rPr>
          <w:b/>
          <w:i w:val="0"/>
          <w:sz w:val="24"/>
        </w:rPr>
        <w:t>ок</w:t>
      </w:r>
    </w:p>
    <w:p w14:paraId="012ED505" w14:textId="43CC8A89" w:rsidR="00124FCE" w:rsidRPr="00660724" w:rsidRDefault="00442964" w:rsidP="00124FCE">
      <w:pPr>
        <w:pStyle w:val="70"/>
        <w:shd w:val="clear" w:color="auto" w:fill="auto"/>
        <w:spacing w:after="0" w:line="360" w:lineRule="auto"/>
        <w:ind w:firstLine="709"/>
        <w:contextualSpacing/>
        <w:rPr>
          <w:i w:val="0"/>
          <w:sz w:val="24"/>
          <w:szCs w:val="24"/>
        </w:rPr>
      </w:pPr>
      <w:r>
        <w:rPr>
          <w:i w:val="0"/>
          <w:sz w:val="24"/>
          <w:szCs w:val="24"/>
        </w:rPr>
        <w:t>3</w:t>
      </w:r>
      <w:r w:rsidR="00F40FC0" w:rsidRPr="00660724">
        <w:rPr>
          <w:i w:val="0"/>
          <w:sz w:val="24"/>
          <w:szCs w:val="24"/>
        </w:rPr>
        <w:t>.</w:t>
      </w:r>
      <w:r>
        <w:rPr>
          <w:i w:val="0"/>
          <w:sz w:val="24"/>
          <w:szCs w:val="24"/>
        </w:rPr>
        <w:t>7</w:t>
      </w:r>
      <w:r w:rsidR="00124FCE" w:rsidRPr="00660724">
        <w:rPr>
          <w:i w:val="0"/>
          <w:sz w:val="24"/>
          <w:szCs w:val="24"/>
        </w:rPr>
        <w:t xml:space="preserve">.1 Маркировка </w:t>
      </w:r>
      <w:r w:rsidR="006052CF" w:rsidRPr="00660724">
        <w:rPr>
          <w:i w:val="0"/>
          <w:sz w:val="24"/>
          <w:szCs w:val="24"/>
        </w:rPr>
        <w:t>грунтов</w:t>
      </w:r>
      <w:r w:rsidR="00986E56">
        <w:rPr>
          <w:i w:val="0"/>
          <w:sz w:val="24"/>
          <w:szCs w:val="24"/>
        </w:rPr>
        <w:t>ок</w:t>
      </w:r>
      <w:r w:rsidR="00124FCE" w:rsidRPr="00660724">
        <w:rPr>
          <w:i w:val="0"/>
          <w:sz w:val="24"/>
          <w:szCs w:val="24"/>
        </w:rPr>
        <w:t xml:space="preserve"> – по ГОСТ 9980.4.</w:t>
      </w:r>
    </w:p>
    <w:p w14:paraId="7CAEE440" w14:textId="78C92319" w:rsidR="00124FCE" w:rsidRPr="00660724" w:rsidRDefault="00124FCE" w:rsidP="00124FCE">
      <w:pPr>
        <w:pStyle w:val="70"/>
        <w:shd w:val="clear" w:color="auto" w:fill="auto"/>
        <w:spacing w:after="0" w:line="360" w:lineRule="auto"/>
        <w:ind w:firstLine="709"/>
        <w:contextualSpacing/>
        <w:rPr>
          <w:i w:val="0"/>
          <w:sz w:val="24"/>
          <w:szCs w:val="24"/>
        </w:rPr>
      </w:pPr>
      <w:r w:rsidRPr="00660724">
        <w:rPr>
          <w:i w:val="0"/>
          <w:sz w:val="24"/>
          <w:szCs w:val="24"/>
        </w:rPr>
        <w:t>На транспортную упаковку наносят данные, характеризующие опасность груза, в соответствии с классом опасного груза, установленным по ГОСТ 19433.1</w:t>
      </w:r>
      <w:r w:rsidR="00B85082">
        <w:rPr>
          <w:i w:val="0"/>
          <w:sz w:val="24"/>
          <w:szCs w:val="24"/>
        </w:rPr>
        <w:t>или в соответствии с требованиями, установленными в технических нормативных правовых актах государств, принявших настоящий стандарт</w:t>
      </w:r>
      <w:r w:rsidRPr="00660724">
        <w:rPr>
          <w:i w:val="0"/>
          <w:sz w:val="24"/>
          <w:szCs w:val="24"/>
        </w:rPr>
        <w:t xml:space="preserve"> (для </w:t>
      </w:r>
      <w:r w:rsidR="006052CF" w:rsidRPr="00660724">
        <w:rPr>
          <w:i w:val="0"/>
          <w:sz w:val="24"/>
          <w:szCs w:val="24"/>
        </w:rPr>
        <w:t>грунтов</w:t>
      </w:r>
      <w:r w:rsidR="00986E56">
        <w:rPr>
          <w:i w:val="0"/>
          <w:sz w:val="24"/>
          <w:szCs w:val="24"/>
        </w:rPr>
        <w:t>ок</w:t>
      </w:r>
      <w:r w:rsidR="008B7E6D" w:rsidRPr="00660724">
        <w:rPr>
          <w:i w:val="0"/>
          <w:sz w:val="24"/>
          <w:szCs w:val="24"/>
        </w:rPr>
        <w:t xml:space="preserve"> класс опасного груза – 3):</w:t>
      </w:r>
    </w:p>
    <w:p w14:paraId="5C77575F" w14:textId="77777777" w:rsidR="00124FCE" w:rsidRPr="00660724" w:rsidRDefault="00124FCE" w:rsidP="00124FCE">
      <w:pPr>
        <w:widowControl/>
        <w:overflowPunct w:val="0"/>
        <w:autoSpaceDE w:val="0"/>
        <w:autoSpaceDN w:val="0"/>
        <w:adjustRightInd w:val="0"/>
        <w:spacing w:line="360" w:lineRule="auto"/>
        <w:ind w:firstLine="709"/>
        <w:jc w:val="both"/>
        <w:textAlignment w:val="baseline"/>
        <w:rPr>
          <w:rFonts w:ascii="Arial" w:hAnsi="Arial" w:cs="Arial"/>
        </w:rPr>
      </w:pPr>
      <w:r w:rsidRPr="00660724">
        <w:rPr>
          <w:rFonts w:ascii="Arial" w:hAnsi="Arial" w:cs="Arial"/>
        </w:rPr>
        <w:t xml:space="preserve">- знак опасности для опасных </w:t>
      </w:r>
      <w:r w:rsidR="00FF45BF" w:rsidRPr="00660724">
        <w:rPr>
          <w:rFonts w:ascii="Arial" w:hAnsi="Arial" w:cs="Arial"/>
        </w:rPr>
        <w:t>грузов класса 3 по ГОСТ 19433.3;</w:t>
      </w:r>
    </w:p>
    <w:p w14:paraId="695FC115" w14:textId="77777777" w:rsidR="00124FCE" w:rsidRPr="00660724" w:rsidRDefault="00124FCE" w:rsidP="00124FCE">
      <w:pPr>
        <w:widowControl/>
        <w:overflowPunct w:val="0"/>
        <w:autoSpaceDE w:val="0"/>
        <w:autoSpaceDN w:val="0"/>
        <w:adjustRightInd w:val="0"/>
        <w:spacing w:line="360" w:lineRule="auto"/>
        <w:ind w:firstLine="709"/>
        <w:jc w:val="both"/>
        <w:textAlignment w:val="baseline"/>
        <w:rPr>
          <w:rFonts w:ascii="Arial" w:hAnsi="Arial" w:cs="Arial"/>
        </w:rPr>
      </w:pPr>
      <w:r w:rsidRPr="00660724">
        <w:rPr>
          <w:rFonts w:ascii="Arial" w:hAnsi="Arial" w:cs="Arial"/>
        </w:rPr>
        <w:lastRenderedPageBreak/>
        <w:t>- транспорт</w:t>
      </w:r>
      <w:r w:rsidR="00FF45BF" w:rsidRPr="00660724">
        <w:rPr>
          <w:rFonts w:ascii="Arial" w:hAnsi="Arial" w:cs="Arial"/>
        </w:rPr>
        <w:t xml:space="preserve">ное наименование груза – </w:t>
      </w:r>
      <w:r w:rsidR="004E048C" w:rsidRPr="00660724">
        <w:rPr>
          <w:rFonts w:ascii="Arial" w:hAnsi="Arial" w:cs="Arial"/>
        </w:rPr>
        <w:t>РАСТВОР ДЛЯ НАНЕСЕНИЯ ПОКРЫТИЯ</w:t>
      </w:r>
      <w:r w:rsidR="00FF45BF" w:rsidRPr="00660724">
        <w:rPr>
          <w:rFonts w:ascii="Arial" w:hAnsi="Arial" w:cs="Arial"/>
        </w:rPr>
        <w:t>;</w:t>
      </w:r>
    </w:p>
    <w:p w14:paraId="197F4036" w14:textId="77777777" w:rsidR="00124FCE" w:rsidRPr="00660724" w:rsidRDefault="00FF45BF" w:rsidP="00124FCE">
      <w:pPr>
        <w:widowControl/>
        <w:overflowPunct w:val="0"/>
        <w:autoSpaceDE w:val="0"/>
        <w:autoSpaceDN w:val="0"/>
        <w:adjustRightInd w:val="0"/>
        <w:spacing w:line="360" w:lineRule="auto"/>
        <w:ind w:firstLine="709"/>
        <w:jc w:val="both"/>
        <w:textAlignment w:val="baseline"/>
        <w:rPr>
          <w:rFonts w:ascii="Arial" w:hAnsi="Arial" w:cs="Arial"/>
        </w:rPr>
      </w:pPr>
      <w:r w:rsidRPr="00660724">
        <w:rPr>
          <w:rFonts w:ascii="Arial" w:hAnsi="Arial" w:cs="Arial"/>
        </w:rPr>
        <w:t xml:space="preserve">- номер ООН – </w:t>
      </w:r>
      <w:r w:rsidR="004E048C" w:rsidRPr="00660724">
        <w:rPr>
          <w:rFonts w:ascii="Arial" w:hAnsi="Arial" w:cs="Arial"/>
        </w:rPr>
        <w:t>1139</w:t>
      </w:r>
      <w:r w:rsidRPr="00660724">
        <w:rPr>
          <w:rFonts w:ascii="Arial" w:hAnsi="Arial" w:cs="Arial"/>
        </w:rPr>
        <w:t>;</w:t>
      </w:r>
    </w:p>
    <w:p w14:paraId="41CF1B94" w14:textId="13439693" w:rsidR="00124FCE" w:rsidRPr="00660724" w:rsidRDefault="00124FCE" w:rsidP="00124FCE">
      <w:pPr>
        <w:widowControl/>
        <w:overflowPunct w:val="0"/>
        <w:autoSpaceDE w:val="0"/>
        <w:autoSpaceDN w:val="0"/>
        <w:adjustRightInd w:val="0"/>
        <w:spacing w:line="360" w:lineRule="auto"/>
        <w:ind w:firstLine="709"/>
        <w:jc w:val="both"/>
        <w:textAlignment w:val="baseline"/>
        <w:rPr>
          <w:rFonts w:ascii="Arial" w:hAnsi="Arial" w:cs="Arial"/>
        </w:rPr>
      </w:pPr>
      <w:r w:rsidRPr="00660724">
        <w:rPr>
          <w:rFonts w:ascii="Arial" w:hAnsi="Arial" w:cs="Arial"/>
        </w:rPr>
        <w:t>- классификационный шифр</w:t>
      </w:r>
      <w:r w:rsidR="004E048C" w:rsidRPr="00660724">
        <w:rPr>
          <w:rFonts w:ascii="Arial" w:hAnsi="Arial" w:cs="Arial"/>
        </w:rPr>
        <w:t xml:space="preserve"> – 3013</w:t>
      </w:r>
      <w:r w:rsidR="00FF45BF" w:rsidRPr="00660724">
        <w:rPr>
          <w:rFonts w:ascii="Arial" w:hAnsi="Arial" w:cs="Arial"/>
        </w:rPr>
        <w:t xml:space="preserve"> по ГОСТ 19433.3</w:t>
      </w:r>
      <w:r w:rsidR="0056508B" w:rsidRPr="0056508B">
        <w:t xml:space="preserve"> </w:t>
      </w:r>
      <w:r w:rsidR="0056508B" w:rsidRPr="0056508B">
        <w:rPr>
          <w:rFonts w:ascii="Arial" w:hAnsi="Arial" w:cs="Arial"/>
        </w:rPr>
        <w:t>или в соответствии с требованиями, установленными в технических нормативных правовых актах государств, принявших настоящий стандарт</w:t>
      </w:r>
      <w:r w:rsidR="00FF45BF" w:rsidRPr="00660724">
        <w:rPr>
          <w:rFonts w:ascii="Arial" w:hAnsi="Arial" w:cs="Arial"/>
        </w:rPr>
        <w:t>;</w:t>
      </w:r>
    </w:p>
    <w:p w14:paraId="4161CCF0" w14:textId="77777777" w:rsidR="00685A89" w:rsidRPr="00660724" w:rsidRDefault="00685A89" w:rsidP="00124FCE">
      <w:pPr>
        <w:pStyle w:val="a6"/>
        <w:spacing w:line="360" w:lineRule="auto"/>
        <w:ind w:firstLine="709"/>
        <w:jc w:val="both"/>
        <w:rPr>
          <w:rFonts w:ascii="Arial" w:hAnsi="Arial" w:cs="Arial"/>
          <w:sz w:val="24"/>
          <w:szCs w:val="24"/>
        </w:rPr>
      </w:pPr>
      <w:r w:rsidRPr="00660724">
        <w:rPr>
          <w:rFonts w:ascii="Arial" w:hAnsi="Arial" w:cs="Arial"/>
          <w:sz w:val="24"/>
          <w:szCs w:val="24"/>
        </w:rPr>
        <w:t>- манипуляционные знаки по ГОСТ 141</w:t>
      </w:r>
      <w:r w:rsidR="004E048C" w:rsidRPr="00660724">
        <w:rPr>
          <w:rFonts w:ascii="Arial" w:hAnsi="Arial" w:cs="Arial"/>
          <w:sz w:val="24"/>
          <w:szCs w:val="24"/>
        </w:rPr>
        <w:t>92: «Беречь от солнечных лучей»</w:t>
      </w:r>
      <w:r w:rsidRPr="00660724">
        <w:rPr>
          <w:rFonts w:ascii="Arial" w:hAnsi="Arial" w:cs="Arial"/>
          <w:sz w:val="24"/>
          <w:szCs w:val="24"/>
        </w:rPr>
        <w:t>.</w:t>
      </w:r>
    </w:p>
    <w:p w14:paraId="5FFFFAA9" w14:textId="3E987AAE" w:rsidR="00124FCE" w:rsidRDefault="00124FCE" w:rsidP="00124FCE">
      <w:pPr>
        <w:pStyle w:val="a6"/>
        <w:spacing w:line="360" w:lineRule="auto"/>
        <w:ind w:firstLine="709"/>
        <w:jc w:val="both"/>
        <w:rPr>
          <w:rFonts w:ascii="Arial" w:hAnsi="Arial" w:cs="Arial"/>
          <w:sz w:val="24"/>
          <w:szCs w:val="24"/>
        </w:rPr>
      </w:pPr>
      <w:r w:rsidRPr="00D21E11">
        <w:rPr>
          <w:rFonts w:ascii="Arial" w:hAnsi="Arial" w:cs="Arial"/>
          <w:sz w:val="24"/>
          <w:szCs w:val="24"/>
        </w:rPr>
        <w:t xml:space="preserve">Маркировка </w:t>
      </w:r>
      <w:r w:rsidR="006052CF">
        <w:rPr>
          <w:rFonts w:ascii="Arial" w:hAnsi="Arial" w:cs="Arial"/>
          <w:sz w:val="24"/>
          <w:szCs w:val="24"/>
        </w:rPr>
        <w:t>грунтов</w:t>
      </w:r>
      <w:r w:rsidR="00986E56">
        <w:rPr>
          <w:rFonts w:ascii="Arial" w:hAnsi="Arial" w:cs="Arial"/>
          <w:sz w:val="24"/>
          <w:szCs w:val="24"/>
        </w:rPr>
        <w:t>ок</w:t>
      </w:r>
      <w:r w:rsidRPr="00D21E11">
        <w:rPr>
          <w:rFonts w:ascii="Arial" w:hAnsi="Arial" w:cs="Arial"/>
          <w:sz w:val="24"/>
          <w:szCs w:val="24"/>
        </w:rPr>
        <w:t xml:space="preserve"> должна содержать данные, характеризующие опасность</w:t>
      </w:r>
      <w:r w:rsidRPr="00C06B4E">
        <w:rPr>
          <w:rFonts w:ascii="Arial" w:hAnsi="Arial" w:cs="Arial"/>
          <w:sz w:val="24"/>
          <w:szCs w:val="24"/>
        </w:rPr>
        <w:t xml:space="preserve"> груза</w:t>
      </w:r>
      <w:r>
        <w:rPr>
          <w:rFonts w:ascii="Arial" w:hAnsi="Arial" w:cs="Arial"/>
          <w:sz w:val="24"/>
          <w:szCs w:val="24"/>
        </w:rPr>
        <w:t xml:space="preserve"> и знаки опасности</w:t>
      </w:r>
      <w:r w:rsidRPr="00C06B4E">
        <w:rPr>
          <w:rFonts w:ascii="Arial" w:hAnsi="Arial" w:cs="Arial"/>
          <w:sz w:val="24"/>
          <w:szCs w:val="24"/>
        </w:rPr>
        <w:t>, в соответствии с требованиями, установленными Правилами перевозки опасных грузов, действующими для конкретного вида транспорта на территории государства, принявшего стандарт.</w:t>
      </w:r>
    </w:p>
    <w:p w14:paraId="7A401FAD" w14:textId="784767F0" w:rsidR="00124FCE" w:rsidRDefault="00442964" w:rsidP="00124FCE">
      <w:pPr>
        <w:widowControl/>
        <w:overflowPunct w:val="0"/>
        <w:autoSpaceDE w:val="0"/>
        <w:autoSpaceDN w:val="0"/>
        <w:adjustRightInd w:val="0"/>
        <w:spacing w:line="360" w:lineRule="auto"/>
        <w:ind w:right="-1" w:firstLine="709"/>
        <w:jc w:val="both"/>
        <w:textAlignment w:val="baseline"/>
        <w:rPr>
          <w:rFonts w:ascii="Arial" w:hAnsi="Arial" w:cs="Arial"/>
        </w:rPr>
      </w:pPr>
      <w:r>
        <w:rPr>
          <w:rFonts w:ascii="Arial" w:hAnsi="Arial" w:cs="Arial"/>
        </w:rPr>
        <w:t>3</w:t>
      </w:r>
      <w:r w:rsidR="00685A89">
        <w:rPr>
          <w:rFonts w:ascii="Arial" w:hAnsi="Arial" w:cs="Arial"/>
        </w:rPr>
        <w:t>.</w:t>
      </w:r>
      <w:r>
        <w:rPr>
          <w:rFonts w:ascii="Arial" w:hAnsi="Arial" w:cs="Arial"/>
        </w:rPr>
        <w:t>7</w:t>
      </w:r>
      <w:r w:rsidR="00124FCE">
        <w:rPr>
          <w:rFonts w:ascii="Arial" w:hAnsi="Arial" w:cs="Arial"/>
        </w:rPr>
        <w:t xml:space="preserve">.2 </w:t>
      </w:r>
      <w:r w:rsidR="00124FCE" w:rsidRPr="00C06A36">
        <w:rPr>
          <w:rFonts w:ascii="Arial" w:hAnsi="Arial" w:cs="Arial"/>
        </w:rPr>
        <w:t>Предупредительная маркировка</w:t>
      </w:r>
      <w:r w:rsidR="00124FCE">
        <w:rPr>
          <w:rFonts w:ascii="Arial" w:hAnsi="Arial" w:cs="Arial"/>
        </w:rPr>
        <w:t xml:space="preserve"> –</w:t>
      </w:r>
      <w:r w:rsidR="00124FCE" w:rsidRPr="00C06A36">
        <w:rPr>
          <w:rFonts w:ascii="Arial" w:hAnsi="Arial" w:cs="Arial"/>
        </w:rPr>
        <w:t xml:space="preserve"> по ГОСТ 31340</w:t>
      </w:r>
      <w:r w:rsidR="00124FCE">
        <w:rPr>
          <w:rFonts w:ascii="Arial" w:hAnsi="Arial" w:cs="Arial"/>
        </w:rPr>
        <w:t>.</w:t>
      </w:r>
    </w:p>
    <w:p w14:paraId="090C1A79" w14:textId="582C5974" w:rsidR="00124FCE" w:rsidRPr="004A6B02" w:rsidRDefault="00124FCE" w:rsidP="00124FCE">
      <w:pPr>
        <w:widowControl/>
        <w:overflowPunct w:val="0"/>
        <w:autoSpaceDE w:val="0"/>
        <w:autoSpaceDN w:val="0"/>
        <w:adjustRightInd w:val="0"/>
        <w:spacing w:line="360" w:lineRule="auto"/>
        <w:ind w:right="-1" w:firstLine="709"/>
        <w:jc w:val="both"/>
        <w:textAlignment w:val="baseline"/>
        <w:rPr>
          <w:rFonts w:ascii="Arial" w:hAnsi="Arial" w:cs="Arial"/>
          <w:color w:val="FF0000"/>
        </w:rPr>
      </w:pPr>
      <w:r>
        <w:rPr>
          <w:rFonts w:ascii="Arial" w:hAnsi="Arial" w:cs="Arial"/>
        </w:rPr>
        <w:t>На предупредительную маркировку должны быть нанесены описание опасности и меры по предупреждению опасности в зависимости от классификации опасност</w:t>
      </w:r>
      <w:r w:rsidRPr="00F806AD">
        <w:rPr>
          <w:rFonts w:ascii="Arial" w:hAnsi="Arial" w:cs="Arial"/>
          <w:color w:val="000000" w:themeColor="text1"/>
        </w:rPr>
        <w:t xml:space="preserve">и </w:t>
      </w:r>
      <w:r w:rsidR="009D3E42" w:rsidRPr="00F806AD">
        <w:rPr>
          <w:rFonts w:ascii="Arial" w:hAnsi="Arial" w:cs="Arial"/>
          <w:color w:val="000000" w:themeColor="text1"/>
        </w:rPr>
        <w:t xml:space="preserve">компонентов </w:t>
      </w:r>
      <w:r w:rsidR="006052CF" w:rsidRPr="00F806AD">
        <w:rPr>
          <w:rFonts w:ascii="Arial" w:hAnsi="Arial" w:cs="Arial"/>
          <w:color w:val="000000" w:themeColor="text1"/>
        </w:rPr>
        <w:t>г</w:t>
      </w:r>
      <w:r w:rsidR="006052CF">
        <w:rPr>
          <w:rFonts w:ascii="Arial" w:hAnsi="Arial" w:cs="Arial"/>
        </w:rPr>
        <w:t>рунтов</w:t>
      </w:r>
      <w:r w:rsidR="00986E56">
        <w:rPr>
          <w:rFonts w:ascii="Arial" w:hAnsi="Arial" w:cs="Arial"/>
        </w:rPr>
        <w:t>ок</w:t>
      </w:r>
      <w:r>
        <w:rPr>
          <w:rFonts w:ascii="Arial" w:hAnsi="Arial" w:cs="Arial"/>
        </w:rPr>
        <w:t xml:space="preserve"> по ГОСТ 32419</w:t>
      </w:r>
      <w:r w:rsidR="009F5DBF">
        <w:rPr>
          <w:rFonts w:ascii="Arial" w:hAnsi="Arial" w:cs="Arial"/>
        </w:rPr>
        <w:t>.</w:t>
      </w:r>
    </w:p>
    <w:p w14:paraId="306059B7" w14:textId="77777777" w:rsidR="00124FCE" w:rsidRPr="000D2AF1" w:rsidRDefault="00124FCE" w:rsidP="00124FCE">
      <w:pPr>
        <w:pStyle w:val="a6"/>
        <w:ind w:firstLine="709"/>
        <w:jc w:val="both"/>
        <w:rPr>
          <w:rFonts w:ascii="Arial" w:hAnsi="Arial" w:cs="Arial"/>
          <w:sz w:val="10"/>
          <w:szCs w:val="10"/>
        </w:rPr>
      </w:pPr>
    </w:p>
    <w:p w14:paraId="7B5E9F70" w14:textId="77777777" w:rsidR="00124FCE" w:rsidRPr="0096649E" w:rsidRDefault="00124FCE" w:rsidP="00124FCE">
      <w:pPr>
        <w:pStyle w:val="a6"/>
        <w:spacing w:line="360" w:lineRule="auto"/>
        <w:ind w:firstLine="709"/>
        <w:jc w:val="both"/>
        <w:rPr>
          <w:rFonts w:ascii="Arial" w:hAnsi="Arial" w:cs="Arial"/>
        </w:rPr>
      </w:pPr>
      <w:r w:rsidRPr="0096649E">
        <w:rPr>
          <w:rFonts w:ascii="Arial" w:hAnsi="Arial" w:cs="Arial"/>
        </w:rPr>
        <w:t xml:space="preserve">П р и м е ч а н и </w:t>
      </w:r>
      <w:r>
        <w:rPr>
          <w:rFonts w:ascii="Arial" w:hAnsi="Arial" w:cs="Arial"/>
        </w:rPr>
        <w:t>е</w:t>
      </w:r>
      <w:r w:rsidRPr="0096649E">
        <w:rPr>
          <w:rFonts w:ascii="Arial" w:hAnsi="Arial" w:cs="Arial"/>
        </w:rPr>
        <w:t xml:space="preserve"> </w:t>
      </w:r>
      <w:r>
        <w:rPr>
          <w:rFonts w:ascii="Arial" w:hAnsi="Arial" w:cs="Arial"/>
        </w:rPr>
        <w:t xml:space="preserve">– </w:t>
      </w:r>
      <w:r w:rsidRPr="0096649E">
        <w:rPr>
          <w:rFonts w:ascii="Arial" w:hAnsi="Arial" w:cs="Arial"/>
        </w:rPr>
        <w:t>Предупредительная маркировка является частью общей маркировки и может быть совмещена с транспортной маркировкой и/или потребительской.</w:t>
      </w:r>
    </w:p>
    <w:p w14:paraId="78178358" w14:textId="77777777" w:rsidR="002B4607" w:rsidRDefault="002B4607" w:rsidP="002B4607">
      <w:pPr>
        <w:spacing w:line="360" w:lineRule="auto"/>
        <w:ind w:firstLine="709"/>
        <w:jc w:val="both"/>
        <w:rPr>
          <w:rFonts w:ascii="Arial" w:hAnsi="Arial" w:cs="Arial"/>
          <w:b/>
          <w:sz w:val="28"/>
          <w:szCs w:val="28"/>
        </w:rPr>
      </w:pPr>
    </w:p>
    <w:p w14:paraId="3916CA52" w14:textId="7ADBD4AE" w:rsidR="002B4607" w:rsidRPr="00DB42F8" w:rsidRDefault="00442964" w:rsidP="002B4607">
      <w:pPr>
        <w:spacing w:line="360" w:lineRule="auto"/>
        <w:ind w:firstLine="709"/>
        <w:jc w:val="both"/>
        <w:rPr>
          <w:rFonts w:ascii="Arial" w:hAnsi="Arial" w:cs="Arial"/>
          <w:b/>
          <w:sz w:val="28"/>
          <w:szCs w:val="28"/>
        </w:rPr>
      </w:pPr>
      <w:r>
        <w:rPr>
          <w:rFonts w:ascii="Arial" w:hAnsi="Arial" w:cs="Arial"/>
          <w:b/>
          <w:sz w:val="28"/>
          <w:szCs w:val="28"/>
        </w:rPr>
        <w:t>4</w:t>
      </w:r>
      <w:r w:rsidR="002B4607" w:rsidRPr="00DB42F8">
        <w:rPr>
          <w:rFonts w:ascii="Arial" w:hAnsi="Arial" w:cs="Arial"/>
          <w:b/>
          <w:sz w:val="28"/>
          <w:szCs w:val="28"/>
        </w:rPr>
        <w:t xml:space="preserve"> Требования безопасности</w:t>
      </w:r>
    </w:p>
    <w:p w14:paraId="3A5C6F4D" w14:textId="77777777" w:rsidR="00CF679C" w:rsidRDefault="00CF679C" w:rsidP="00CF679C">
      <w:pPr>
        <w:spacing w:line="360" w:lineRule="auto"/>
        <w:ind w:firstLine="709"/>
        <w:jc w:val="both"/>
        <w:rPr>
          <w:rFonts w:ascii="Arial" w:hAnsi="Arial" w:cs="Arial"/>
          <w:b/>
        </w:rPr>
      </w:pPr>
    </w:p>
    <w:p w14:paraId="0726A9B4" w14:textId="2C32E52F" w:rsidR="00CF679C" w:rsidRPr="006514CD" w:rsidRDefault="00442964" w:rsidP="00CF679C">
      <w:pPr>
        <w:spacing w:line="360" w:lineRule="auto"/>
        <w:ind w:firstLine="709"/>
        <w:jc w:val="both"/>
        <w:rPr>
          <w:rFonts w:ascii="Arial" w:hAnsi="Arial" w:cs="Arial"/>
          <w:b/>
          <w:color w:val="auto"/>
        </w:rPr>
      </w:pPr>
      <w:r>
        <w:rPr>
          <w:rFonts w:ascii="Arial" w:hAnsi="Arial" w:cs="Arial"/>
          <w:b/>
        </w:rPr>
        <w:t>4</w:t>
      </w:r>
      <w:r w:rsidR="00CF679C" w:rsidRPr="006514CD">
        <w:rPr>
          <w:rFonts w:ascii="Arial" w:hAnsi="Arial" w:cs="Arial"/>
          <w:b/>
        </w:rPr>
        <w:t xml:space="preserve">.1 Требования безопасности, предъявляемые к </w:t>
      </w:r>
      <w:r w:rsidR="004E048C">
        <w:rPr>
          <w:rFonts w:ascii="Arial" w:hAnsi="Arial" w:cs="Arial"/>
          <w:b/>
        </w:rPr>
        <w:t>грунтов</w:t>
      </w:r>
      <w:r w:rsidR="00986E56">
        <w:rPr>
          <w:rFonts w:ascii="Arial" w:hAnsi="Arial" w:cs="Arial"/>
          <w:b/>
        </w:rPr>
        <w:t>кам</w:t>
      </w:r>
    </w:p>
    <w:p w14:paraId="714911DD" w14:textId="77777777" w:rsidR="00CF679C" w:rsidRPr="00624E6B" w:rsidRDefault="00CF679C" w:rsidP="00CF679C">
      <w:pPr>
        <w:spacing w:line="360" w:lineRule="auto"/>
        <w:ind w:firstLine="709"/>
        <w:jc w:val="both"/>
        <w:rPr>
          <w:rFonts w:ascii="Arial" w:hAnsi="Arial" w:cs="Arial"/>
          <w:b/>
        </w:rPr>
      </w:pPr>
    </w:p>
    <w:p w14:paraId="1B3F4353" w14:textId="7605BC68" w:rsidR="00FF45BF" w:rsidRDefault="00442964" w:rsidP="00FF45BF">
      <w:pPr>
        <w:spacing w:line="360" w:lineRule="auto"/>
        <w:ind w:firstLine="709"/>
        <w:jc w:val="both"/>
        <w:rPr>
          <w:rFonts w:ascii="Arial" w:hAnsi="Arial" w:cs="Arial"/>
        </w:rPr>
      </w:pPr>
      <w:r>
        <w:rPr>
          <w:rFonts w:ascii="Arial" w:hAnsi="Arial" w:cs="Arial"/>
        </w:rPr>
        <w:t>4</w:t>
      </w:r>
      <w:r w:rsidR="00CF679C">
        <w:rPr>
          <w:rFonts w:ascii="Arial" w:hAnsi="Arial" w:cs="Arial"/>
        </w:rPr>
        <w:t xml:space="preserve">.1.1 </w:t>
      </w:r>
      <w:r w:rsidR="00C32980" w:rsidRPr="00C32980">
        <w:rPr>
          <w:rFonts w:ascii="Arial" w:hAnsi="Arial" w:cs="Arial"/>
        </w:rPr>
        <w:t>Грунтовки должны соответств</w:t>
      </w:r>
      <w:r w:rsidR="00C32980">
        <w:rPr>
          <w:rFonts w:ascii="Arial" w:hAnsi="Arial" w:cs="Arial"/>
        </w:rPr>
        <w:t>овать требовани</w:t>
      </w:r>
      <w:r w:rsidR="00C32980" w:rsidRPr="00C32980">
        <w:rPr>
          <w:rFonts w:ascii="Arial" w:hAnsi="Arial" w:cs="Arial"/>
        </w:rPr>
        <w:t>ям технически</w:t>
      </w:r>
      <w:r w:rsidR="00C32980">
        <w:rPr>
          <w:rFonts w:ascii="Arial" w:hAnsi="Arial" w:cs="Arial"/>
        </w:rPr>
        <w:t>х регламентов, нормативно-право</w:t>
      </w:r>
      <w:r w:rsidR="00C32980" w:rsidRPr="00C32980">
        <w:rPr>
          <w:rFonts w:ascii="Arial" w:hAnsi="Arial" w:cs="Arial"/>
        </w:rPr>
        <w:t>вых актов, с</w:t>
      </w:r>
      <w:r w:rsidR="00C32980">
        <w:rPr>
          <w:rFonts w:ascii="Arial" w:hAnsi="Arial" w:cs="Arial"/>
        </w:rPr>
        <w:t>анитарно-эпидемиологическим тре</w:t>
      </w:r>
      <w:r w:rsidR="009E455A">
        <w:rPr>
          <w:rFonts w:ascii="Arial" w:hAnsi="Arial" w:cs="Arial"/>
        </w:rPr>
        <w:t xml:space="preserve">бованиям и </w:t>
      </w:r>
      <w:r w:rsidR="00C32980">
        <w:rPr>
          <w:rFonts w:ascii="Arial" w:hAnsi="Arial" w:cs="Arial"/>
        </w:rPr>
        <w:t>гигиеническим нормативам, дейст</w:t>
      </w:r>
      <w:r w:rsidR="00C32980" w:rsidRPr="00C32980">
        <w:rPr>
          <w:rFonts w:ascii="Arial" w:hAnsi="Arial" w:cs="Arial"/>
        </w:rPr>
        <w:t>вующим на территории государства, принявшего стандарт</w:t>
      </w:r>
      <w:r w:rsidR="00C32980">
        <w:rPr>
          <w:rFonts w:ascii="Arial" w:hAnsi="Arial" w:cs="Arial"/>
        </w:rPr>
        <w:t>.</w:t>
      </w:r>
    </w:p>
    <w:p w14:paraId="65067A54" w14:textId="77777777" w:rsidR="00FF45BF" w:rsidRDefault="00FF45BF" w:rsidP="00FF45BF">
      <w:pPr>
        <w:spacing w:line="360" w:lineRule="auto"/>
        <w:ind w:firstLine="709"/>
        <w:jc w:val="both"/>
        <w:rPr>
          <w:rFonts w:ascii="Arial" w:hAnsi="Arial" w:cs="Arial"/>
        </w:rPr>
      </w:pPr>
      <w:r>
        <w:rPr>
          <w:rFonts w:ascii="Arial" w:hAnsi="Arial" w:cs="Arial"/>
        </w:rPr>
        <w:t>Справочная информация о технических регламентах и нормативных правовых актах приведена в приложении А.</w:t>
      </w:r>
    </w:p>
    <w:p w14:paraId="448FC4AD" w14:textId="1FF11713" w:rsidR="00CF679C" w:rsidRDefault="00442964" w:rsidP="00CF679C">
      <w:pPr>
        <w:spacing w:line="360" w:lineRule="auto"/>
        <w:ind w:firstLine="709"/>
        <w:jc w:val="both"/>
        <w:rPr>
          <w:rFonts w:ascii="Arial" w:hAnsi="Arial" w:cs="Arial"/>
        </w:rPr>
      </w:pPr>
      <w:r>
        <w:rPr>
          <w:rFonts w:ascii="Arial" w:hAnsi="Arial" w:cs="Arial"/>
        </w:rPr>
        <w:t>4</w:t>
      </w:r>
      <w:r w:rsidR="00CF679C">
        <w:rPr>
          <w:rFonts w:ascii="Arial" w:hAnsi="Arial" w:cs="Arial"/>
        </w:rPr>
        <w:t xml:space="preserve">.1.2 </w:t>
      </w:r>
      <w:r w:rsidR="004E048C">
        <w:rPr>
          <w:rFonts w:ascii="Arial" w:hAnsi="Arial" w:cs="Arial"/>
        </w:rPr>
        <w:t>Грунтов</w:t>
      </w:r>
      <w:r w:rsidR="00986E56">
        <w:rPr>
          <w:rFonts w:ascii="Arial" w:hAnsi="Arial" w:cs="Arial"/>
        </w:rPr>
        <w:t>ки</w:t>
      </w:r>
      <w:r w:rsidR="00CF679C">
        <w:rPr>
          <w:rFonts w:ascii="Arial" w:hAnsi="Arial" w:cs="Arial"/>
        </w:rPr>
        <w:t xml:space="preserve"> явля</w:t>
      </w:r>
      <w:r w:rsidR="00986E56">
        <w:rPr>
          <w:rFonts w:ascii="Arial" w:hAnsi="Arial" w:cs="Arial"/>
        </w:rPr>
        <w:t>ю</w:t>
      </w:r>
      <w:r w:rsidR="00CF679C">
        <w:rPr>
          <w:rFonts w:ascii="Arial" w:hAnsi="Arial" w:cs="Arial"/>
        </w:rPr>
        <w:t>тся токсичным</w:t>
      </w:r>
      <w:r w:rsidR="00986E56">
        <w:rPr>
          <w:rFonts w:ascii="Arial" w:hAnsi="Arial" w:cs="Arial"/>
        </w:rPr>
        <w:t>и</w:t>
      </w:r>
      <w:r w:rsidR="00CF679C">
        <w:rPr>
          <w:rFonts w:ascii="Arial" w:hAnsi="Arial" w:cs="Arial"/>
        </w:rPr>
        <w:t>,</w:t>
      </w:r>
      <w:r w:rsidR="00CF679C" w:rsidRPr="00051F8B">
        <w:rPr>
          <w:rFonts w:ascii="Arial" w:hAnsi="Arial" w:cs="Arial"/>
        </w:rPr>
        <w:t xml:space="preserve"> пожаро</w:t>
      </w:r>
      <w:r w:rsidR="00CF679C">
        <w:rPr>
          <w:rFonts w:ascii="Arial" w:hAnsi="Arial" w:cs="Arial"/>
        </w:rPr>
        <w:t>взрывоопасным</w:t>
      </w:r>
      <w:r w:rsidR="00986E56">
        <w:rPr>
          <w:rFonts w:ascii="Arial" w:hAnsi="Arial" w:cs="Arial"/>
        </w:rPr>
        <w:t>и</w:t>
      </w:r>
      <w:r w:rsidR="00CF679C" w:rsidRPr="00051F8B">
        <w:rPr>
          <w:rFonts w:ascii="Arial" w:hAnsi="Arial" w:cs="Arial"/>
        </w:rPr>
        <w:t xml:space="preserve"> материал</w:t>
      </w:r>
      <w:r w:rsidR="00986E56">
        <w:rPr>
          <w:rFonts w:ascii="Arial" w:hAnsi="Arial" w:cs="Arial"/>
        </w:rPr>
        <w:t>ами</w:t>
      </w:r>
      <w:r w:rsidR="00CF679C" w:rsidRPr="00051F8B">
        <w:rPr>
          <w:rFonts w:ascii="Arial" w:hAnsi="Arial" w:cs="Arial"/>
        </w:rPr>
        <w:t xml:space="preserve">, что обусловлено свойствами компонентов, входящих в </w:t>
      </w:r>
      <w:r w:rsidR="00986E56">
        <w:rPr>
          <w:rFonts w:ascii="Arial" w:hAnsi="Arial" w:cs="Arial"/>
        </w:rPr>
        <w:t>их</w:t>
      </w:r>
      <w:r w:rsidR="00CF679C" w:rsidRPr="00051F8B">
        <w:rPr>
          <w:rFonts w:ascii="Arial" w:hAnsi="Arial" w:cs="Arial"/>
        </w:rPr>
        <w:t xml:space="preserve"> состав.</w:t>
      </w:r>
    </w:p>
    <w:p w14:paraId="1960E718" w14:textId="04AE7EB7" w:rsidR="00F806AD" w:rsidRDefault="00442964" w:rsidP="00FB2D4D">
      <w:pPr>
        <w:spacing w:line="360" w:lineRule="auto"/>
        <w:ind w:firstLine="709"/>
        <w:jc w:val="both"/>
        <w:rPr>
          <w:rFonts w:ascii="Arial" w:hAnsi="Arial" w:cs="Arial"/>
        </w:rPr>
      </w:pPr>
      <w:r>
        <w:rPr>
          <w:rFonts w:ascii="Arial" w:hAnsi="Arial" w:cs="Arial"/>
        </w:rPr>
        <w:t>4</w:t>
      </w:r>
      <w:r w:rsidR="00CF679C">
        <w:rPr>
          <w:rFonts w:ascii="Arial" w:hAnsi="Arial" w:cs="Arial"/>
        </w:rPr>
        <w:t>.1.</w:t>
      </w:r>
      <w:r w:rsidR="00CF679C" w:rsidRPr="0026235F">
        <w:rPr>
          <w:rFonts w:ascii="Arial" w:hAnsi="Arial" w:cs="Arial"/>
        </w:rPr>
        <w:t>3</w:t>
      </w:r>
      <w:r w:rsidR="00CF679C">
        <w:rPr>
          <w:rFonts w:ascii="Arial" w:hAnsi="Arial" w:cs="Arial"/>
        </w:rPr>
        <w:t xml:space="preserve"> </w:t>
      </w:r>
      <w:r w:rsidR="004E048C">
        <w:rPr>
          <w:rFonts w:ascii="Arial" w:hAnsi="Arial" w:cs="Arial"/>
        </w:rPr>
        <w:t>Грунтовк</w:t>
      </w:r>
      <w:r w:rsidR="00986E56">
        <w:rPr>
          <w:rFonts w:ascii="Arial" w:hAnsi="Arial" w:cs="Arial"/>
        </w:rPr>
        <w:t>и</w:t>
      </w:r>
      <w:r w:rsidR="00CF679C" w:rsidRPr="00ED59B0">
        <w:rPr>
          <w:rFonts w:ascii="Arial" w:hAnsi="Arial" w:cs="Arial"/>
        </w:rPr>
        <w:t xml:space="preserve"> </w:t>
      </w:r>
      <w:r w:rsidR="00CF679C">
        <w:rPr>
          <w:rFonts w:ascii="Arial" w:hAnsi="Arial" w:cs="Arial"/>
        </w:rPr>
        <w:t xml:space="preserve">относят к </w:t>
      </w:r>
      <w:r w:rsidR="00CF679C" w:rsidRPr="00ED59B0">
        <w:rPr>
          <w:rFonts w:ascii="Arial" w:hAnsi="Arial" w:cs="Arial"/>
        </w:rPr>
        <w:t>легковоспламеняющи</w:t>
      </w:r>
      <w:r w:rsidR="00CF679C">
        <w:rPr>
          <w:rFonts w:ascii="Arial" w:hAnsi="Arial" w:cs="Arial"/>
        </w:rPr>
        <w:t>м</w:t>
      </w:r>
      <w:r w:rsidR="00CF679C" w:rsidRPr="00ED59B0">
        <w:rPr>
          <w:rFonts w:ascii="Arial" w:hAnsi="Arial" w:cs="Arial"/>
        </w:rPr>
        <w:t>ся жидкост</w:t>
      </w:r>
      <w:r w:rsidR="00CF679C">
        <w:rPr>
          <w:rFonts w:ascii="Arial" w:hAnsi="Arial" w:cs="Arial"/>
        </w:rPr>
        <w:t>ям.</w:t>
      </w:r>
      <w:r w:rsidR="000B4F57">
        <w:rPr>
          <w:rFonts w:ascii="Arial" w:hAnsi="Arial" w:cs="Arial"/>
        </w:rPr>
        <w:t xml:space="preserve"> </w:t>
      </w:r>
      <w:r w:rsidR="000B4F57" w:rsidRPr="00ED59B0">
        <w:rPr>
          <w:rFonts w:ascii="Arial" w:hAnsi="Arial" w:cs="Arial"/>
        </w:rPr>
        <w:t>Основные показатели</w:t>
      </w:r>
      <w:r w:rsidR="000B4F57">
        <w:rPr>
          <w:rFonts w:ascii="Arial" w:hAnsi="Arial" w:cs="Arial"/>
        </w:rPr>
        <w:t xml:space="preserve"> </w:t>
      </w:r>
      <w:r w:rsidR="000B4F57" w:rsidRPr="00ED59B0">
        <w:rPr>
          <w:rFonts w:ascii="Arial" w:hAnsi="Arial" w:cs="Arial"/>
        </w:rPr>
        <w:t>пожарной опасности</w:t>
      </w:r>
      <w:r w:rsidR="004E048C">
        <w:rPr>
          <w:rFonts w:ascii="Arial" w:hAnsi="Arial" w:cs="Arial"/>
        </w:rPr>
        <w:t xml:space="preserve"> грунтов</w:t>
      </w:r>
      <w:r w:rsidR="00986E56">
        <w:rPr>
          <w:rFonts w:ascii="Arial" w:hAnsi="Arial" w:cs="Arial"/>
        </w:rPr>
        <w:t>ок</w:t>
      </w:r>
      <w:r w:rsidR="000B4F57">
        <w:rPr>
          <w:rFonts w:ascii="Arial" w:hAnsi="Arial" w:cs="Arial"/>
        </w:rPr>
        <w:t xml:space="preserve"> </w:t>
      </w:r>
      <w:r w:rsidR="000B4F57" w:rsidRPr="00ED59B0">
        <w:rPr>
          <w:rFonts w:ascii="Arial" w:hAnsi="Arial" w:cs="Arial"/>
        </w:rPr>
        <w:t>по ГОСТ</w:t>
      </w:r>
      <w:r w:rsidR="000B4F57">
        <w:rPr>
          <w:rFonts w:ascii="Arial" w:hAnsi="Arial" w:cs="Arial"/>
        </w:rPr>
        <w:t xml:space="preserve"> </w:t>
      </w:r>
      <w:r w:rsidR="000B4F57" w:rsidRPr="00ED59B0">
        <w:rPr>
          <w:rFonts w:ascii="Arial" w:hAnsi="Arial" w:cs="Arial"/>
        </w:rPr>
        <w:t>12.1.044 приведены в таблице 2.</w:t>
      </w:r>
    </w:p>
    <w:p w14:paraId="3B1A7649" w14:textId="77777777" w:rsidR="00526DF0" w:rsidRDefault="00526DF0" w:rsidP="00685A89">
      <w:pPr>
        <w:pStyle w:val="a6"/>
        <w:jc w:val="left"/>
        <w:rPr>
          <w:rFonts w:ascii="Arial" w:hAnsi="Arial" w:cs="Arial"/>
          <w:sz w:val="24"/>
          <w:szCs w:val="24"/>
        </w:rPr>
      </w:pPr>
    </w:p>
    <w:p w14:paraId="56BFEC4D" w14:textId="77777777" w:rsidR="00526DF0" w:rsidRDefault="00526DF0" w:rsidP="00685A89">
      <w:pPr>
        <w:pStyle w:val="a6"/>
        <w:jc w:val="left"/>
        <w:rPr>
          <w:rFonts w:ascii="Arial" w:hAnsi="Arial" w:cs="Arial"/>
          <w:sz w:val="24"/>
          <w:szCs w:val="24"/>
        </w:rPr>
      </w:pPr>
    </w:p>
    <w:p w14:paraId="709D27EE" w14:textId="46EB9500" w:rsidR="00685A89" w:rsidRDefault="00685A89" w:rsidP="00685A89">
      <w:pPr>
        <w:pStyle w:val="a6"/>
        <w:jc w:val="left"/>
        <w:rPr>
          <w:rFonts w:ascii="Arial" w:hAnsi="Arial" w:cs="Arial"/>
          <w:sz w:val="12"/>
          <w:szCs w:val="12"/>
        </w:rPr>
      </w:pPr>
      <w:r w:rsidRPr="00ED59B0">
        <w:rPr>
          <w:rFonts w:ascii="Arial" w:hAnsi="Arial" w:cs="Arial"/>
          <w:sz w:val="24"/>
          <w:szCs w:val="24"/>
        </w:rPr>
        <w:lastRenderedPageBreak/>
        <w:t>Т а б л и ц а   2</w:t>
      </w:r>
    </w:p>
    <w:p w14:paraId="01E9EA13" w14:textId="77777777" w:rsidR="00381F97" w:rsidRPr="00381F97" w:rsidRDefault="00381F97" w:rsidP="00685A89">
      <w:pPr>
        <w:pStyle w:val="a6"/>
        <w:jc w:val="left"/>
        <w:rPr>
          <w:rFonts w:ascii="Arial" w:hAnsi="Arial" w:cs="Arial"/>
          <w:sz w:val="12"/>
          <w:szCs w:val="12"/>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1842"/>
        <w:gridCol w:w="2285"/>
        <w:gridCol w:w="2268"/>
      </w:tblGrid>
      <w:tr w:rsidR="00494497" w:rsidRPr="00415B44" w14:paraId="68F472C1" w14:textId="0B5FCA51" w:rsidTr="00494497">
        <w:trPr>
          <w:jc w:val="center"/>
        </w:trPr>
        <w:tc>
          <w:tcPr>
            <w:tcW w:w="5665" w:type="dxa"/>
            <w:gridSpan w:val="3"/>
          </w:tcPr>
          <w:p w14:paraId="316774B1" w14:textId="73F4DCB7" w:rsidR="00494497" w:rsidRPr="00E9416C" w:rsidRDefault="00494497" w:rsidP="000B184D">
            <w:pPr>
              <w:spacing w:line="360" w:lineRule="auto"/>
              <w:jc w:val="center"/>
              <w:rPr>
                <w:rFonts w:ascii="Arial" w:hAnsi="Arial" w:cs="Arial"/>
                <w:sz w:val="22"/>
                <w:szCs w:val="22"/>
              </w:rPr>
            </w:pPr>
            <w:r w:rsidRPr="00494497">
              <w:rPr>
                <w:rFonts w:ascii="Arial" w:hAnsi="Arial" w:cs="Arial"/>
                <w:sz w:val="22"/>
                <w:szCs w:val="22"/>
              </w:rPr>
              <w:t>Температура, °С, не менее</w:t>
            </w:r>
          </w:p>
        </w:tc>
        <w:tc>
          <w:tcPr>
            <w:tcW w:w="2268" w:type="dxa"/>
          </w:tcPr>
          <w:p w14:paraId="74E12BC9" w14:textId="77777777" w:rsidR="00494497" w:rsidRPr="00E9416C" w:rsidRDefault="00494497" w:rsidP="00494497">
            <w:pPr>
              <w:spacing w:line="360" w:lineRule="auto"/>
              <w:jc w:val="center"/>
              <w:rPr>
                <w:rFonts w:ascii="Arial" w:hAnsi="Arial" w:cs="Arial"/>
                <w:sz w:val="22"/>
                <w:szCs w:val="22"/>
              </w:rPr>
            </w:pPr>
          </w:p>
        </w:tc>
      </w:tr>
      <w:tr w:rsidR="00494497" w:rsidRPr="00415B44" w14:paraId="77A6DDD6" w14:textId="77777777" w:rsidTr="00494497">
        <w:trPr>
          <w:jc w:val="center"/>
        </w:trPr>
        <w:tc>
          <w:tcPr>
            <w:tcW w:w="1538" w:type="dxa"/>
            <w:tcBorders>
              <w:bottom w:val="double" w:sz="4" w:space="0" w:color="auto"/>
            </w:tcBorders>
          </w:tcPr>
          <w:p w14:paraId="04E348C2" w14:textId="77777777" w:rsidR="00494497" w:rsidRDefault="00494497" w:rsidP="004E048C">
            <w:pPr>
              <w:spacing w:line="360" w:lineRule="auto"/>
              <w:jc w:val="center"/>
              <w:rPr>
                <w:rFonts w:ascii="Arial" w:hAnsi="Arial" w:cs="Arial"/>
                <w:sz w:val="22"/>
                <w:szCs w:val="22"/>
              </w:rPr>
            </w:pPr>
            <w:r w:rsidRPr="00391DF9">
              <w:rPr>
                <w:rFonts w:ascii="Arial" w:hAnsi="Arial" w:cs="Arial"/>
                <w:sz w:val="22"/>
                <w:szCs w:val="22"/>
              </w:rPr>
              <w:t xml:space="preserve">вспышки </w:t>
            </w:r>
          </w:p>
          <w:p w14:paraId="1E6AEA82" w14:textId="77777777" w:rsidR="00494497" w:rsidRPr="00391DF9" w:rsidRDefault="00494497" w:rsidP="004E048C">
            <w:pPr>
              <w:spacing w:line="360" w:lineRule="auto"/>
              <w:jc w:val="center"/>
              <w:rPr>
                <w:rFonts w:ascii="Arial" w:hAnsi="Arial" w:cs="Arial"/>
                <w:sz w:val="22"/>
                <w:szCs w:val="22"/>
              </w:rPr>
            </w:pPr>
            <w:r w:rsidRPr="00391DF9">
              <w:rPr>
                <w:rFonts w:ascii="Arial" w:hAnsi="Arial" w:cs="Arial"/>
                <w:sz w:val="22"/>
                <w:szCs w:val="22"/>
              </w:rPr>
              <w:t>в</w:t>
            </w:r>
            <w:r>
              <w:rPr>
                <w:rFonts w:ascii="Arial" w:hAnsi="Arial" w:cs="Arial"/>
                <w:sz w:val="22"/>
                <w:szCs w:val="22"/>
              </w:rPr>
              <w:t xml:space="preserve"> </w:t>
            </w:r>
            <w:r w:rsidRPr="00391DF9">
              <w:rPr>
                <w:rFonts w:ascii="Arial" w:hAnsi="Arial" w:cs="Arial"/>
                <w:sz w:val="22"/>
                <w:szCs w:val="22"/>
              </w:rPr>
              <w:t>закрытом тигле</w:t>
            </w:r>
          </w:p>
        </w:tc>
        <w:tc>
          <w:tcPr>
            <w:tcW w:w="1842" w:type="dxa"/>
            <w:tcBorders>
              <w:bottom w:val="double" w:sz="4" w:space="0" w:color="auto"/>
            </w:tcBorders>
          </w:tcPr>
          <w:p w14:paraId="70901809" w14:textId="77777777" w:rsidR="00494497" w:rsidRPr="00391DF9" w:rsidRDefault="00494497" w:rsidP="004E048C">
            <w:pPr>
              <w:spacing w:line="360" w:lineRule="auto"/>
              <w:ind w:right="-109"/>
              <w:jc w:val="center"/>
              <w:rPr>
                <w:rFonts w:ascii="Arial" w:hAnsi="Arial" w:cs="Arial"/>
                <w:sz w:val="22"/>
                <w:szCs w:val="22"/>
              </w:rPr>
            </w:pPr>
            <w:r w:rsidRPr="00391DF9">
              <w:rPr>
                <w:rFonts w:ascii="Arial" w:hAnsi="Arial" w:cs="Arial"/>
                <w:sz w:val="22"/>
                <w:szCs w:val="22"/>
              </w:rPr>
              <w:t>воспламенения</w:t>
            </w:r>
          </w:p>
        </w:tc>
        <w:tc>
          <w:tcPr>
            <w:tcW w:w="2285" w:type="dxa"/>
            <w:tcBorders>
              <w:bottom w:val="double" w:sz="4" w:space="0" w:color="auto"/>
            </w:tcBorders>
          </w:tcPr>
          <w:p w14:paraId="62F70BED" w14:textId="77777777" w:rsidR="00494497" w:rsidRPr="00391DF9" w:rsidRDefault="00494497" w:rsidP="004E048C">
            <w:pPr>
              <w:spacing w:line="360" w:lineRule="auto"/>
              <w:ind w:left="-35" w:right="-76"/>
              <w:jc w:val="center"/>
              <w:rPr>
                <w:rFonts w:ascii="Arial" w:hAnsi="Arial" w:cs="Arial"/>
                <w:sz w:val="22"/>
                <w:szCs w:val="22"/>
              </w:rPr>
            </w:pPr>
            <w:r>
              <w:rPr>
                <w:rFonts w:ascii="Arial" w:hAnsi="Arial" w:cs="Arial"/>
                <w:sz w:val="22"/>
                <w:szCs w:val="22"/>
              </w:rPr>
              <w:t>самовоспла</w:t>
            </w:r>
            <w:r w:rsidRPr="00391DF9">
              <w:rPr>
                <w:rFonts w:ascii="Arial" w:hAnsi="Arial" w:cs="Arial"/>
                <w:sz w:val="22"/>
                <w:szCs w:val="22"/>
              </w:rPr>
              <w:t>менения</w:t>
            </w:r>
          </w:p>
        </w:tc>
        <w:tc>
          <w:tcPr>
            <w:tcW w:w="2268" w:type="dxa"/>
            <w:tcBorders>
              <w:bottom w:val="double" w:sz="4" w:space="0" w:color="auto"/>
            </w:tcBorders>
          </w:tcPr>
          <w:p w14:paraId="3A916A46" w14:textId="4A5A08D6" w:rsidR="00494497" w:rsidRDefault="00494497" w:rsidP="00494497">
            <w:pPr>
              <w:spacing w:line="360" w:lineRule="auto"/>
              <w:ind w:left="-35" w:right="-76"/>
              <w:rPr>
                <w:rFonts w:ascii="Arial" w:hAnsi="Arial" w:cs="Arial"/>
                <w:sz w:val="22"/>
                <w:szCs w:val="22"/>
              </w:rPr>
            </w:pPr>
            <w:r w:rsidRPr="00494497">
              <w:rPr>
                <w:rFonts w:ascii="Arial" w:hAnsi="Arial" w:cs="Arial"/>
                <w:sz w:val="22"/>
                <w:szCs w:val="22"/>
              </w:rPr>
              <w:t>Температурные пределы распростра</w:t>
            </w:r>
            <w:r>
              <w:rPr>
                <w:rFonts w:ascii="Arial" w:hAnsi="Arial" w:cs="Arial"/>
                <w:sz w:val="22"/>
                <w:szCs w:val="22"/>
              </w:rPr>
              <w:t>не</w:t>
            </w:r>
            <w:r w:rsidRPr="00494497">
              <w:rPr>
                <w:rFonts w:ascii="Arial" w:hAnsi="Arial" w:cs="Arial"/>
                <w:sz w:val="22"/>
                <w:szCs w:val="22"/>
              </w:rPr>
              <w:t>ния пламени, °С</w:t>
            </w:r>
          </w:p>
        </w:tc>
      </w:tr>
      <w:tr w:rsidR="00494497" w:rsidRPr="00BD1FDA" w14:paraId="2311F0C7" w14:textId="77777777" w:rsidTr="00494497">
        <w:trPr>
          <w:trHeight w:val="539"/>
          <w:jc w:val="center"/>
        </w:trPr>
        <w:tc>
          <w:tcPr>
            <w:tcW w:w="1538" w:type="dxa"/>
            <w:tcBorders>
              <w:top w:val="single" w:sz="4" w:space="0" w:color="auto"/>
              <w:bottom w:val="single" w:sz="4" w:space="0" w:color="auto"/>
            </w:tcBorders>
            <w:vAlign w:val="center"/>
          </w:tcPr>
          <w:p w14:paraId="579955D9" w14:textId="6601D65B" w:rsidR="00494497" w:rsidRPr="00E8076F" w:rsidRDefault="00494497" w:rsidP="004E048C">
            <w:pPr>
              <w:spacing w:line="360" w:lineRule="auto"/>
              <w:jc w:val="center"/>
              <w:rPr>
                <w:rFonts w:ascii="Arial" w:hAnsi="Arial" w:cs="Arial"/>
              </w:rPr>
            </w:pPr>
            <w:r w:rsidRPr="00E8076F">
              <w:rPr>
                <w:rFonts w:ascii="Arial" w:hAnsi="Arial" w:cs="Arial"/>
              </w:rPr>
              <w:t>23</w:t>
            </w:r>
          </w:p>
        </w:tc>
        <w:tc>
          <w:tcPr>
            <w:tcW w:w="1842" w:type="dxa"/>
            <w:tcBorders>
              <w:top w:val="single" w:sz="4" w:space="0" w:color="auto"/>
              <w:bottom w:val="single" w:sz="4" w:space="0" w:color="auto"/>
            </w:tcBorders>
            <w:vAlign w:val="center"/>
          </w:tcPr>
          <w:p w14:paraId="1F3E5E31" w14:textId="727896FF" w:rsidR="00494497" w:rsidRPr="00E8076F" w:rsidRDefault="00494497" w:rsidP="004E048C">
            <w:pPr>
              <w:spacing w:line="360" w:lineRule="auto"/>
              <w:jc w:val="center"/>
              <w:rPr>
                <w:rFonts w:ascii="Arial" w:hAnsi="Arial" w:cs="Arial"/>
              </w:rPr>
            </w:pPr>
            <w:r w:rsidRPr="00E8076F">
              <w:rPr>
                <w:rFonts w:ascii="Arial" w:hAnsi="Arial" w:cs="Arial"/>
              </w:rPr>
              <w:t>24</w:t>
            </w:r>
          </w:p>
        </w:tc>
        <w:tc>
          <w:tcPr>
            <w:tcW w:w="2285" w:type="dxa"/>
            <w:tcBorders>
              <w:top w:val="single" w:sz="4" w:space="0" w:color="auto"/>
              <w:bottom w:val="single" w:sz="4" w:space="0" w:color="auto"/>
            </w:tcBorders>
            <w:vAlign w:val="center"/>
          </w:tcPr>
          <w:p w14:paraId="36B02E6E" w14:textId="12FE21D1" w:rsidR="00494497" w:rsidRPr="00E8076F" w:rsidRDefault="00494497" w:rsidP="004E048C">
            <w:pPr>
              <w:spacing w:line="360" w:lineRule="auto"/>
              <w:jc w:val="center"/>
              <w:rPr>
                <w:rFonts w:ascii="Arial" w:hAnsi="Arial" w:cs="Arial"/>
              </w:rPr>
            </w:pPr>
            <w:r w:rsidRPr="00E8076F">
              <w:rPr>
                <w:rFonts w:ascii="Arial" w:hAnsi="Arial" w:cs="Arial"/>
              </w:rPr>
              <w:t>416</w:t>
            </w:r>
          </w:p>
        </w:tc>
        <w:tc>
          <w:tcPr>
            <w:tcW w:w="2268" w:type="dxa"/>
            <w:tcBorders>
              <w:top w:val="single" w:sz="4" w:space="0" w:color="auto"/>
              <w:bottom w:val="single" w:sz="4" w:space="0" w:color="auto"/>
            </w:tcBorders>
            <w:vAlign w:val="center"/>
          </w:tcPr>
          <w:p w14:paraId="1FF20762" w14:textId="3E320752" w:rsidR="00494497" w:rsidRPr="00E8076F" w:rsidRDefault="00494497" w:rsidP="004E048C">
            <w:pPr>
              <w:spacing w:line="360" w:lineRule="auto"/>
              <w:jc w:val="center"/>
              <w:rPr>
                <w:rFonts w:ascii="Arial" w:hAnsi="Arial" w:cs="Arial"/>
              </w:rPr>
            </w:pPr>
            <w:r w:rsidRPr="00E8076F">
              <w:rPr>
                <w:rFonts w:ascii="Arial" w:hAnsi="Arial" w:cs="Arial"/>
              </w:rPr>
              <w:t>29–59</w:t>
            </w:r>
          </w:p>
        </w:tc>
      </w:tr>
    </w:tbl>
    <w:p w14:paraId="024EC249" w14:textId="77777777" w:rsidR="00685A89" w:rsidRPr="00660724" w:rsidRDefault="00685A89" w:rsidP="009A2126">
      <w:pPr>
        <w:spacing w:line="360" w:lineRule="auto"/>
        <w:ind w:firstLine="709"/>
        <w:jc w:val="both"/>
        <w:rPr>
          <w:rFonts w:ascii="Arial" w:hAnsi="Arial" w:cs="Arial"/>
          <w:sz w:val="6"/>
        </w:rPr>
      </w:pPr>
    </w:p>
    <w:p w14:paraId="228022A5" w14:textId="1FE284A8" w:rsidR="00CF679C" w:rsidRDefault="00442964" w:rsidP="00CF679C">
      <w:pPr>
        <w:spacing w:line="360" w:lineRule="auto"/>
        <w:ind w:right="57" w:firstLine="720"/>
        <w:jc w:val="both"/>
        <w:rPr>
          <w:rFonts w:ascii="Arial" w:hAnsi="Arial" w:cs="Arial"/>
        </w:rPr>
      </w:pPr>
      <w:r>
        <w:rPr>
          <w:rFonts w:ascii="Arial" w:hAnsi="Arial" w:cs="Arial"/>
        </w:rPr>
        <w:t>4</w:t>
      </w:r>
      <w:r w:rsidR="00CF679C" w:rsidRPr="00ED59E1">
        <w:rPr>
          <w:rFonts w:ascii="Arial" w:hAnsi="Arial" w:cs="Arial"/>
        </w:rPr>
        <w:t>.1.</w:t>
      </w:r>
      <w:r w:rsidR="00CF679C">
        <w:rPr>
          <w:rFonts w:ascii="Arial" w:hAnsi="Arial" w:cs="Arial"/>
        </w:rPr>
        <w:t>4</w:t>
      </w:r>
      <w:r w:rsidR="00CF679C" w:rsidRPr="00ED59E1">
        <w:rPr>
          <w:rFonts w:ascii="Arial" w:hAnsi="Arial" w:cs="Arial"/>
        </w:rPr>
        <w:t xml:space="preserve"> При применении в воздушную среду выделяются пары растворителей, </w:t>
      </w:r>
      <w:r w:rsidR="00CF679C">
        <w:rPr>
          <w:rFonts w:ascii="Arial" w:hAnsi="Arial" w:cs="Arial"/>
        </w:rPr>
        <w:t xml:space="preserve">содержащихся в </w:t>
      </w:r>
      <w:r w:rsidR="000B184D">
        <w:rPr>
          <w:rFonts w:ascii="Arial" w:hAnsi="Arial" w:cs="Arial"/>
        </w:rPr>
        <w:t>грунтовк</w:t>
      </w:r>
      <w:r w:rsidR="00986E56">
        <w:rPr>
          <w:rFonts w:ascii="Arial" w:hAnsi="Arial" w:cs="Arial"/>
        </w:rPr>
        <w:t>ах</w:t>
      </w:r>
      <w:r w:rsidR="00CF679C">
        <w:rPr>
          <w:rFonts w:ascii="Arial" w:hAnsi="Arial" w:cs="Arial"/>
        </w:rPr>
        <w:t>. Растворители</w:t>
      </w:r>
      <w:r w:rsidR="00CF679C" w:rsidRPr="00ED59E1">
        <w:rPr>
          <w:rFonts w:ascii="Arial" w:hAnsi="Arial" w:cs="Arial"/>
        </w:rPr>
        <w:t xml:space="preserve"> могут образовывать в зоне рабочего помещения взрывоопасные концентрации.</w:t>
      </w:r>
    </w:p>
    <w:p w14:paraId="1737EE74" w14:textId="3B8EB008" w:rsidR="001D0A0E" w:rsidRDefault="00CF679C" w:rsidP="00C7550B">
      <w:pPr>
        <w:pStyle w:val="33"/>
        <w:spacing w:line="360" w:lineRule="auto"/>
        <w:ind w:firstLine="720"/>
        <w:jc w:val="both"/>
        <w:rPr>
          <w:rFonts w:ascii="Arial" w:hAnsi="Arial" w:cs="Arial"/>
          <w:sz w:val="24"/>
          <w:szCs w:val="24"/>
        </w:rPr>
      </w:pPr>
      <w:r w:rsidRPr="00790C89">
        <w:rPr>
          <w:rFonts w:ascii="Arial" w:hAnsi="Arial" w:cs="Arial"/>
          <w:sz w:val="24"/>
          <w:szCs w:val="24"/>
        </w:rPr>
        <w:t xml:space="preserve">Перечень показателей, необходимых для оценки </w:t>
      </w:r>
      <w:r w:rsidRPr="006F273F">
        <w:rPr>
          <w:rFonts w:ascii="Arial" w:hAnsi="Arial" w:cs="Arial"/>
          <w:color w:val="000000" w:themeColor="text1"/>
          <w:sz w:val="24"/>
          <w:szCs w:val="24"/>
        </w:rPr>
        <w:t>пожар</w:t>
      </w:r>
      <w:r w:rsidR="00A82F1C" w:rsidRPr="006F273F">
        <w:rPr>
          <w:rFonts w:ascii="Arial" w:hAnsi="Arial" w:cs="Arial"/>
          <w:color w:val="000000" w:themeColor="text1"/>
          <w:sz w:val="24"/>
          <w:szCs w:val="24"/>
        </w:rPr>
        <w:t>овзрывоопасности</w:t>
      </w:r>
      <w:r w:rsidRPr="0073372F">
        <w:rPr>
          <w:rFonts w:ascii="Arial" w:hAnsi="Arial" w:cs="Arial"/>
          <w:color w:val="FF0000"/>
          <w:sz w:val="24"/>
          <w:szCs w:val="24"/>
        </w:rPr>
        <w:t xml:space="preserve"> </w:t>
      </w:r>
      <w:r w:rsidRPr="00D92895">
        <w:rPr>
          <w:rFonts w:ascii="Arial" w:hAnsi="Arial" w:cs="Arial"/>
          <w:sz w:val="24"/>
          <w:szCs w:val="24"/>
        </w:rPr>
        <w:t xml:space="preserve">растворителей, входящих в состав </w:t>
      </w:r>
      <w:r w:rsidR="000B184D">
        <w:rPr>
          <w:rFonts w:ascii="Arial" w:hAnsi="Arial" w:cs="Arial"/>
          <w:sz w:val="24"/>
          <w:szCs w:val="24"/>
        </w:rPr>
        <w:t>грунтов</w:t>
      </w:r>
      <w:r w:rsidR="00986E56">
        <w:rPr>
          <w:rFonts w:ascii="Arial" w:hAnsi="Arial" w:cs="Arial"/>
          <w:sz w:val="24"/>
          <w:szCs w:val="24"/>
        </w:rPr>
        <w:t>ок</w:t>
      </w:r>
      <w:r w:rsidRPr="00CB7598">
        <w:rPr>
          <w:rFonts w:ascii="Arial" w:hAnsi="Arial" w:cs="Arial"/>
          <w:sz w:val="24"/>
          <w:szCs w:val="24"/>
        </w:rPr>
        <w:t>,</w:t>
      </w:r>
      <w:r w:rsidRPr="00D92895">
        <w:rPr>
          <w:rFonts w:ascii="Arial" w:hAnsi="Arial" w:cs="Arial"/>
          <w:sz w:val="24"/>
          <w:szCs w:val="24"/>
        </w:rPr>
        <w:t xml:space="preserve"> представлен в таблице </w:t>
      </w:r>
      <w:r w:rsidR="000B4F57">
        <w:rPr>
          <w:rFonts w:ascii="Arial" w:hAnsi="Arial" w:cs="Arial"/>
          <w:sz w:val="24"/>
          <w:szCs w:val="24"/>
        </w:rPr>
        <w:t>3</w:t>
      </w:r>
      <w:r w:rsidRPr="00D92895">
        <w:rPr>
          <w:rFonts w:ascii="Arial" w:hAnsi="Arial" w:cs="Arial"/>
          <w:sz w:val="24"/>
          <w:szCs w:val="24"/>
        </w:rPr>
        <w:t>.</w:t>
      </w:r>
    </w:p>
    <w:p w14:paraId="57C38A31" w14:textId="77777777" w:rsidR="002B4607" w:rsidRDefault="002A2F9A" w:rsidP="00CF721B">
      <w:pPr>
        <w:pStyle w:val="a6"/>
        <w:spacing w:line="360" w:lineRule="auto"/>
        <w:jc w:val="left"/>
        <w:rPr>
          <w:rFonts w:ascii="Arial" w:hAnsi="Arial" w:cs="Arial"/>
          <w:sz w:val="24"/>
          <w:szCs w:val="24"/>
        </w:rPr>
      </w:pPr>
      <w:r>
        <w:rPr>
          <w:rFonts w:ascii="Arial" w:hAnsi="Arial" w:cs="Arial"/>
          <w:sz w:val="24"/>
          <w:szCs w:val="24"/>
        </w:rPr>
        <w:t xml:space="preserve">Т а б л и ц а   </w:t>
      </w:r>
      <w:r w:rsidR="000B4F57">
        <w:rPr>
          <w:rFonts w:ascii="Arial" w:hAnsi="Arial" w:cs="Arial"/>
          <w:sz w:val="24"/>
          <w:szCs w:val="24"/>
        </w:rPr>
        <w:t>3</w:t>
      </w:r>
    </w:p>
    <w:p w14:paraId="03996088" w14:textId="77777777" w:rsidR="00624E6B" w:rsidRPr="009B2331" w:rsidRDefault="00624E6B" w:rsidP="00CF721B">
      <w:pPr>
        <w:pStyle w:val="a6"/>
        <w:spacing w:line="360" w:lineRule="auto"/>
        <w:jc w:val="left"/>
        <w:rPr>
          <w:rFonts w:ascii="Arial" w:hAnsi="Arial" w:cs="Arial"/>
          <w:sz w:val="10"/>
          <w:szCs w:val="1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417"/>
        <w:gridCol w:w="1276"/>
        <w:gridCol w:w="1276"/>
        <w:gridCol w:w="1701"/>
        <w:gridCol w:w="1559"/>
      </w:tblGrid>
      <w:tr w:rsidR="002B4607" w:rsidRPr="00391DF9" w14:paraId="6DE7C7BD" w14:textId="77777777" w:rsidTr="00624E6B">
        <w:trPr>
          <w:trHeight w:val="701"/>
        </w:trPr>
        <w:tc>
          <w:tcPr>
            <w:tcW w:w="2518" w:type="dxa"/>
            <w:vMerge w:val="restart"/>
          </w:tcPr>
          <w:p w14:paraId="2E18F602" w14:textId="77777777" w:rsidR="002B4607" w:rsidRPr="00391DF9" w:rsidRDefault="002B4607" w:rsidP="00CF721B">
            <w:pPr>
              <w:pStyle w:val="a6"/>
              <w:spacing w:line="360" w:lineRule="auto"/>
              <w:jc w:val="center"/>
              <w:rPr>
                <w:rFonts w:ascii="Arial" w:hAnsi="Arial" w:cs="Arial"/>
              </w:rPr>
            </w:pPr>
            <w:r w:rsidRPr="00391DF9">
              <w:rPr>
                <w:rFonts w:ascii="Arial" w:hAnsi="Arial" w:cs="Arial"/>
              </w:rPr>
              <w:t>Наименование</w:t>
            </w:r>
          </w:p>
          <w:p w14:paraId="0EA271D6" w14:textId="77777777" w:rsidR="002B4607" w:rsidRPr="00391DF9" w:rsidRDefault="002B4607" w:rsidP="00CF721B">
            <w:pPr>
              <w:pStyle w:val="a6"/>
              <w:spacing w:line="360" w:lineRule="auto"/>
              <w:jc w:val="center"/>
              <w:rPr>
                <w:rFonts w:ascii="Arial" w:hAnsi="Arial" w:cs="Arial"/>
              </w:rPr>
            </w:pPr>
            <w:r>
              <w:rPr>
                <w:rFonts w:ascii="Arial" w:hAnsi="Arial" w:cs="Arial"/>
              </w:rPr>
              <w:t>к</w:t>
            </w:r>
            <w:r w:rsidRPr="00391DF9">
              <w:rPr>
                <w:rFonts w:ascii="Arial" w:hAnsi="Arial" w:cs="Arial"/>
              </w:rPr>
              <w:t>омпонента</w:t>
            </w:r>
          </w:p>
        </w:tc>
        <w:tc>
          <w:tcPr>
            <w:tcW w:w="3969" w:type="dxa"/>
            <w:gridSpan w:val="3"/>
            <w:vAlign w:val="center"/>
          </w:tcPr>
          <w:p w14:paraId="08F5E0AF" w14:textId="29DDA0E0" w:rsidR="002B4607" w:rsidRPr="00391DF9" w:rsidRDefault="002B4607" w:rsidP="00CF721B">
            <w:pPr>
              <w:pStyle w:val="a6"/>
              <w:spacing w:line="360" w:lineRule="auto"/>
              <w:jc w:val="center"/>
              <w:rPr>
                <w:rFonts w:ascii="Arial" w:hAnsi="Arial" w:cs="Arial"/>
              </w:rPr>
            </w:pPr>
            <w:r w:rsidRPr="00391DF9">
              <w:rPr>
                <w:rFonts w:ascii="Arial" w:hAnsi="Arial" w:cs="Arial"/>
                <w:bCs/>
              </w:rPr>
              <w:t>Температура, °С</w:t>
            </w:r>
            <w:r w:rsidR="0073372F">
              <w:rPr>
                <w:rFonts w:ascii="Arial" w:hAnsi="Arial" w:cs="Arial"/>
                <w:bCs/>
              </w:rPr>
              <w:t xml:space="preserve">, </w:t>
            </w:r>
            <w:r w:rsidR="0073372F" w:rsidRPr="003C0746">
              <w:rPr>
                <w:rFonts w:ascii="Arial" w:hAnsi="Arial" w:cs="Arial"/>
                <w:bCs/>
              </w:rPr>
              <w:t>не менее</w:t>
            </w:r>
          </w:p>
        </w:tc>
        <w:tc>
          <w:tcPr>
            <w:tcW w:w="3260" w:type="dxa"/>
            <w:gridSpan w:val="2"/>
          </w:tcPr>
          <w:p w14:paraId="5BB9470E" w14:textId="0C000375" w:rsidR="002B4607" w:rsidRPr="00391DF9" w:rsidRDefault="002B4607" w:rsidP="004A6B02">
            <w:pPr>
              <w:pStyle w:val="a6"/>
              <w:spacing w:line="360" w:lineRule="auto"/>
              <w:jc w:val="center"/>
              <w:rPr>
                <w:rFonts w:ascii="Arial" w:hAnsi="Arial" w:cs="Arial"/>
                <w:vertAlign w:val="superscript"/>
              </w:rPr>
            </w:pPr>
            <w:r w:rsidRPr="00391DF9">
              <w:rPr>
                <w:rFonts w:ascii="Arial" w:hAnsi="Arial" w:cs="Arial"/>
              </w:rPr>
              <w:t xml:space="preserve">Пределы распространения пламени </w:t>
            </w:r>
          </w:p>
        </w:tc>
      </w:tr>
      <w:tr w:rsidR="002B4607" w:rsidRPr="00391DF9" w14:paraId="38FE1BA9" w14:textId="77777777" w:rsidTr="00624E6B">
        <w:trPr>
          <w:trHeight w:val="1066"/>
        </w:trPr>
        <w:tc>
          <w:tcPr>
            <w:tcW w:w="2518" w:type="dxa"/>
            <w:vMerge/>
            <w:tcBorders>
              <w:bottom w:val="double" w:sz="4" w:space="0" w:color="auto"/>
            </w:tcBorders>
          </w:tcPr>
          <w:p w14:paraId="6FE68DD3" w14:textId="77777777" w:rsidR="002B4607" w:rsidRPr="00391DF9" w:rsidRDefault="002B4607" w:rsidP="00CF721B">
            <w:pPr>
              <w:pStyle w:val="a6"/>
              <w:spacing w:line="360" w:lineRule="auto"/>
              <w:jc w:val="left"/>
              <w:rPr>
                <w:rFonts w:ascii="Arial" w:hAnsi="Arial" w:cs="Arial"/>
              </w:rPr>
            </w:pPr>
          </w:p>
        </w:tc>
        <w:tc>
          <w:tcPr>
            <w:tcW w:w="1417" w:type="dxa"/>
            <w:tcBorders>
              <w:bottom w:val="double" w:sz="4" w:space="0" w:color="auto"/>
            </w:tcBorders>
          </w:tcPr>
          <w:p w14:paraId="7ADBD4B4" w14:textId="77777777" w:rsidR="002B4607" w:rsidRPr="00391DF9" w:rsidRDefault="002B4607" w:rsidP="00CF721B">
            <w:pPr>
              <w:pStyle w:val="a6"/>
              <w:spacing w:line="360" w:lineRule="auto"/>
              <w:jc w:val="center"/>
              <w:rPr>
                <w:rFonts w:ascii="Arial" w:hAnsi="Arial" w:cs="Arial"/>
                <w:bCs/>
              </w:rPr>
            </w:pPr>
            <w:r w:rsidRPr="00391DF9">
              <w:rPr>
                <w:rFonts w:ascii="Arial" w:hAnsi="Arial" w:cs="Arial"/>
                <w:bCs/>
              </w:rPr>
              <w:t>вспышки</w:t>
            </w:r>
            <w:r w:rsidRPr="00391DF9">
              <w:rPr>
                <w:rFonts w:ascii="Arial" w:hAnsi="Arial" w:cs="Arial"/>
                <w:bCs/>
                <w:lang w:val="en-US"/>
              </w:rPr>
              <w:t xml:space="preserve"> </w:t>
            </w:r>
          </w:p>
          <w:p w14:paraId="5E7C03BC" w14:textId="77777777" w:rsidR="002B4607" w:rsidRPr="00391DF9" w:rsidRDefault="002B4607" w:rsidP="00CF721B">
            <w:pPr>
              <w:pStyle w:val="a6"/>
              <w:spacing w:line="360" w:lineRule="auto"/>
              <w:jc w:val="center"/>
              <w:rPr>
                <w:rFonts w:ascii="Arial" w:hAnsi="Arial" w:cs="Arial"/>
                <w:bCs/>
              </w:rPr>
            </w:pPr>
            <w:r w:rsidRPr="00391DF9">
              <w:rPr>
                <w:rFonts w:ascii="Arial" w:hAnsi="Arial" w:cs="Arial"/>
                <w:bCs/>
              </w:rPr>
              <w:t>в закрытом тигле</w:t>
            </w:r>
          </w:p>
        </w:tc>
        <w:tc>
          <w:tcPr>
            <w:tcW w:w="1276" w:type="dxa"/>
            <w:tcBorders>
              <w:bottom w:val="double" w:sz="4" w:space="0" w:color="auto"/>
            </w:tcBorders>
            <w:vAlign w:val="center"/>
          </w:tcPr>
          <w:p w14:paraId="56A8375C" w14:textId="77777777" w:rsidR="002B4607" w:rsidRPr="00391DF9" w:rsidRDefault="002B4607" w:rsidP="00CF721B">
            <w:pPr>
              <w:pStyle w:val="a6"/>
              <w:spacing w:line="360" w:lineRule="auto"/>
              <w:jc w:val="center"/>
              <w:rPr>
                <w:rFonts w:ascii="Arial" w:hAnsi="Arial" w:cs="Arial"/>
                <w:bCs/>
              </w:rPr>
            </w:pPr>
            <w:r>
              <w:rPr>
                <w:rFonts w:ascii="Arial" w:hAnsi="Arial" w:cs="Arial"/>
                <w:bCs/>
              </w:rPr>
              <w:t>воспламенения</w:t>
            </w:r>
          </w:p>
        </w:tc>
        <w:tc>
          <w:tcPr>
            <w:tcW w:w="1276" w:type="dxa"/>
            <w:tcBorders>
              <w:bottom w:val="double" w:sz="4" w:space="0" w:color="auto"/>
            </w:tcBorders>
            <w:vAlign w:val="center"/>
          </w:tcPr>
          <w:p w14:paraId="0E60AC20" w14:textId="77777777" w:rsidR="002B4607" w:rsidRPr="00391DF9" w:rsidRDefault="002B4607" w:rsidP="00CF721B">
            <w:pPr>
              <w:pStyle w:val="a6"/>
              <w:spacing w:line="360" w:lineRule="auto"/>
              <w:jc w:val="center"/>
              <w:rPr>
                <w:rFonts w:ascii="Arial" w:hAnsi="Arial" w:cs="Arial"/>
                <w:bCs/>
              </w:rPr>
            </w:pPr>
            <w:r w:rsidRPr="00391DF9">
              <w:rPr>
                <w:rFonts w:ascii="Arial" w:hAnsi="Arial" w:cs="Arial"/>
                <w:bCs/>
              </w:rPr>
              <w:t>самовоспла</w:t>
            </w:r>
            <w:r>
              <w:rPr>
                <w:rFonts w:ascii="Arial" w:hAnsi="Arial" w:cs="Arial"/>
                <w:bCs/>
              </w:rPr>
              <w:t>ме</w:t>
            </w:r>
            <w:r w:rsidRPr="00391DF9">
              <w:rPr>
                <w:rFonts w:ascii="Arial" w:hAnsi="Arial" w:cs="Arial"/>
                <w:bCs/>
              </w:rPr>
              <w:t>нения</w:t>
            </w:r>
          </w:p>
        </w:tc>
        <w:tc>
          <w:tcPr>
            <w:tcW w:w="1701" w:type="dxa"/>
            <w:tcBorders>
              <w:bottom w:val="double" w:sz="4" w:space="0" w:color="auto"/>
            </w:tcBorders>
            <w:vAlign w:val="center"/>
          </w:tcPr>
          <w:p w14:paraId="2DB80A16" w14:textId="77777777" w:rsidR="002B4607" w:rsidRPr="00391DF9" w:rsidRDefault="002B4607" w:rsidP="00CF721B">
            <w:pPr>
              <w:pStyle w:val="a6"/>
              <w:spacing w:line="360" w:lineRule="auto"/>
              <w:ind w:right="-108"/>
              <w:jc w:val="center"/>
              <w:rPr>
                <w:rFonts w:ascii="Arial" w:hAnsi="Arial" w:cs="Arial"/>
                <w:bCs/>
              </w:rPr>
            </w:pPr>
            <w:r w:rsidRPr="00391DF9">
              <w:rPr>
                <w:rFonts w:ascii="Arial" w:hAnsi="Arial" w:cs="Arial"/>
              </w:rPr>
              <w:t>температурные, °С</w:t>
            </w:r>
          </w:p>
        </w:tc>
        <w:tc>
          <w:tcPr>
            <w:tcW w:w="1559" w:type="dxa"/>
            <w:tcBorders>
              <w:bottom w:val="double" w:sz="4" w:space="0" w:color="auto"/>
            </w:tcBorders>
            <w:vAlign w:val="center"/>
          </w:tcPr>
          <w:p w14:paraId="0867CC41" w14:textId="77777777" w:rsidR="002B4607" w:rsidRDefault="002B4607" w:rsidP="00CF721B">
            <w:pPr>
              <w:pStyle w:val="a6"/>
              <w:spacing w:line="360" w:lineRule="auto"/>
              <w:jc w:val="center"/>
              <w:rPr>
                <w:rFonts w:ascii="Arial" w:hAnsi="Arial" w:cs="Arial"/>
              </w:rPr>
            </w:pPr>
            <w:r w:rsidRPr="00391DF9">
              <w:rPr>
                <w:rFonts w:ascii="Arial" w:hAnsi="Arial" w:cs="Arial"/>
              </w:rPr>
              <w:t>концентрационные,</w:t>
            </w:r>
          </w:p>
          <w:p w14:paraId="1113A06C" w14:textId="77777777" w:rsidR="002B4607" w:rsidRPr="00391DF9" w:rsidRDefault="002B4607" w:rsidP="00CF721B">
            <w:pPr>
              <w:pStyle w:val="a6"/>
              <w:spacing w:line="360" w:lineRule="auto"/>
              <w:jc w:val="center"/>
              <w:rPr>
                <w:rFonts w:ascii="Arial" w:hAnsi="Arial" w:cs="Arial"/>
                <w:bCs/>
              </w:rPr>
            </w:pPr>
            <w:r w:rsidRPr="00391DF9">
              <w:rPr>
                <w:rFonts w:ascii="Arial" w:hAnsi="Arial" w:cs="Arial"/>
              </w:rPr>
              <w:t>%  об</w:t>
            </w:r>
            <w:r>
              <w:rPr>
                <w:rFonts w:ascii="Arial" w:hAnsi="Arial" w:cs="Arial"/>
              </w:rPr>
              <w:t>.</w:t>
            </w:r>
          </w:p>
        </w:tc>
      </w:tr>
      <w:tr w:rsidR="000B4F57" w:rsidRPr="00463E37" w14:paraId="0E007FBB" w14:textId="77777777" w:rsidTr="00CA5690">
        <w:trPr>
          <w:trHeight w:val="438"/>
        </w:trPr>
        <w:tc>
          <w:tcPr>
            <w:tcW w:w="2518" w:type="dxa"/>
            <w:tcBorders>
              <w:top w:val="single" w:sz="4" w:space="0" w:color="auto"/>
            </w:tcBorders>
          </w:tcPr>
          <w:p w14:paraId="077806BA" w14:textId="77777777" w:rsidR="000B4F57" w:rsidRPr="00463E37" w:rsidRDefault="000B4F57" w:rsidP="00CA5690">
            <w:pPr>
              <w:pStyle w:val="a6"/>
              <w:jc w:val="left"/>
              <w:rPr>
                <w:rFonts w:ascii="Arial" w:hAnsi="Arial" w:cs="Arial"/>
                <w:sz w:val="24"/>
                <w:szCs w:val="24"/>
              </w:rPr>
            </w:pPr>
            <w:proofErr w:type="spellStart"/>
            <w:r w:rsidRPr="00463E37">
              <w:rPr>
                <w:rFonts w:ascii="Arial" w:hAnsi="Arial" w:cs="Arial"/>
                <w:sz w:val="24"/>
                <w:szCs w:val="24"/>
              </w:rPr>
              <w:t>Ортоксилол</w:t>
            </w:r>
            <w:proofErr w:type="spellEnd"/>
          </w:p>
        </w:tc>
        <w:tc>
          <w:tcPr>
            <w:tcW w:w="1417" w:type="dxa"/>
            <w:tcBorders>
              <w:top w:val="single" w:sz="4" w:space="0" w:color="auto"/>
            </w:tcBorders>
          </w:tcPr>
          <w:p w14:paraId="22A6C95D" w14:textId="77777777" w:rsidR="000B4F57" w:rsidRPr="00463E37" w:rsidRDefault="000B4F57" w:rsidP="00CA5690">
            <w:pPr>
              <w:pStyle w:val="a6"/>
              <w:jc w:val="center"/>
              <w:rPr>
                <w:rFonts w:ascii="Arial" w:hAnsi="Arial" w:cs="Arial"/>
                <w:sz w:val="24"/>
                <w:szCs w:val="24"/>
              </w:rPr>
            </w:pPr>
            <w:r w:rsidRPr="00463E37">
              <w:rPr>
                <w:rFonts w:ascii="Arial" w:hAnsi="Arial" w:cs="Arial"/>
                <w:sz w:val="24"/>
                <w:szCs w:val="24"/>
              </w:rPr>
              <w:t>31</w:t>
            </w:r>
          </w:p>
        </w:tc>
        <w:tc>
          <w:tcPr>
            <w:tcW w:w="1276" w:type="dxa"/>
            <w:tcBorders>
              <w:top w:val="single" w:sz="4" w:space="0" w:color="auto"/>
            </w:tcBorders>
          </w:tcPr>
          <w:p w14:paraId="7387CCAC" w14:textId="77777777" w:rsidR="000B4F57" w:rsidRPr="00463E37" w:rsidRDefault="000B4F57" w:rsidP="00CA5690">
            <w:pPr>
              <w:pStyle w:val="a6"/>
              <w:jc w:val="center"/>
              <w:rPr>
                <w:rFonts w:ascii="Arial" w:hAnsi="Arial" w:cs="Arial"/>
                <w:sz w:val="24"/>
                <w:szCs w:val="24"/>
              </w:rPr>
            </w:pPr>
            <w:r w:rsidRPr="00463E37">
              <w:rPr>
                <w:rFonts w:ascii="Arial" w:hAnsi="Arial" w:cs="Arial"/>
                <w:sz w:val="24"/>
                <w:szCs w:val="24"/>
              </w:rPr>
              <w:t>—</w:t>
            </w:r>
          </w:p>
        </w:tc>
        <w:tc>
          <w:tcPr>
            <w:tcW w:w="1276" w:type="dxa"/>
            <w:tcBorders>
              <w:top w:val="single" w:sz="4" w:space="0" w:color="auto"/>
            </w:tcBorders>
          </w:tcPr>
          <w:p w14:paraId="3BC3E529" w14:textId="77777777" w:rsidR="000B4F57" w:rsidRPr="00463E37" w:rsidRDefault="000B4F57" w:rsidP="00CA5690">
            <w:pPr>
              <w:pStyle w:val="a6"/>
              <w:jc w:val="center"/>
              <w:rPr>
                <w:rFonts w:ascii="Arial" w:hAnsi="Arial" w:cs="Arial"/>
                <w:sz w:val="24"/>
                <w:szCs w:val="24"/>
              </w:rPr>
            </w:pPr>
            <w:r w:rsidRPr="00463E37">
              <w:rPr>
                <w:rFonts w:ascii="Arial" w:hAnsi="Arial" w:cs="Arial"/>
                <w:sz w:val="24"/>
                <w:szCs w:val="24"/>
              </w:rPr>
              <w:t>460</w:t>
            </w:r>
          </w:p>
        </w:tc>
        <w:tc>
          <w:tcPr>
            <w:tcW w:w="1701" w:type="dxa"/>
            <w:tcBorders>
              <w:top w:val="single" w:sz="4" w:space="0" w:color="auto"/>
            </w:tcBorders>
          </w:tcPr>
          <w:p w14:paraId="653B2757" w14:textId="77777777" w:rsidR="000B4F57" w:rsidRPr="00463E37" w:rsidRDefault="000B4F57" w:rsidP="00CA5690">
            <w:pPr>
              <w:pStyle w:val="a6"/>
              <w:jc w:val="center"/>
              <w:rPr>
                <w:rFonts w:ascii="Arial" w:hAnsi="Arial" w:cs="Arial"/>
                <w:sz w:val="24"/>
                <w:szCs w:val="24"/>
              </w:rPr>
            </w:pPr>
            <w:r w:rsidRPr="00463E37">
              <w:rPr>
                <w:rFonts w:ascii="Arial" w:hAnsi="Arial" w:cs="Arial"/>
                <w:sz w:val="24"/>
                <w:szCs w:val="24"/>
              </w:rPr>
              <w:t>27–65</w:t>
            </w:r>
          </w:p>
        </w:tc>
        <w:tc>
          <w:tcPr>
            <w:tcW w:w="1559" w:type="dxa"/>
            <w:tcBorders>
              <w:top w:val="single" w:sz="4" w:space="0" w:color="auto"/>
            </w:tcBorders>
          </w:tcPr>
          <w:p w14:paraId="29611F74" w14:textId="77777777" w:rsidR="000B4F57" w:rsidRPr="00463E37" w:rsidRDefault="000B4F57" w:rsidP="00CA5690">
            <w:pPr>
              <w:pStyle w:val="a6"/>
              <w:jc w:val="center"/>
              <w:rPr>
                <w:rFonts w:ascii="Arial" w:hAnsi="Arial" w:cs="Arial"/>
                <w:sz w:val="24"/>
                <w:szCs w:val="24"/>
                <w:lang w:val="en-US"/>
              </w:rPr>
            </w:pPr>
            <w:r w:rsidRPr="00463E37">
              <w:rPr>
                <w:rFonts w:ascii="Arial" w:hAnsi="Arial" w:cs="Arial"/>
                <w:sz w:val="24"/>
                <w:szCs w:val="24"/>
              </w:rPr>
              <w:t>1,0</w:t>
            </w:r>
            <w:r w:rsidRPr="00463E37">
              <w:rPr>
                <w:rFonts w:ascii="Arial" w:hAnsi="Arial" w:cs="Arial"/>
                <w:sz w:val="24"/>
                <w:szCs w:val="24"/>
                <w:lang w:val="en-US"/>
              </w:rPr>
              <w:t>0</w:t>
            </w:r>
            <w:r w:rsidRPr="00463E37">
              <w:rPr>
                <w:rFonts w:ascii="Arial" w:hAnsi="Arial" w:cs="Arial"/>
                <w:sz w:val="24"/>
                <w:szCs w:val="24"/>
              </w:rPr>
              <w:t>–6,7</w:t>
            </w:r>
            <w:r w:rsidRPr="00463E37">
              <w:rPr>
                <w:rFonts w:ascii="Arial" w:hAnsi="Arial" w:cs="Arial"/>
                <w:sz w:val="24"/>
                <w:szCs w:val="24"/>
                <w:lang w:val="en-US"/>
              </w:rPr>
              <w:t>0</w:t>
            </w:r>
          </w:p>
        </w:tc>
      </w:tr>
      <w:tr w:rsidR="000B184D" w:rsidRPr="008746EA" w14:paraId="25626243" w14:textId="77777777" w:rsidTr="00986E56">
        <w:trPr>
          <w:trHeight w:val="419"/>
        </w:trPr>
        <w:tc>
          <w:tcPr>
            <w:tcW w:w="2518" w:type="dxa"/>
            <w:vAlign w:val="center"/>
          </w:tcPr>
          <w:p w14:paraId="4430F390" w14:textId="77777777" w:rsidR="000B184D" w:rsidRPr="00B87B95" w:rsidRDefault="000B184D" w:rsidP="000B184D">
            <w:pPr>
              <w:pStyle w:val="a6"/>
              <w:spacing w:line="360" w:lineRule="auto"/>
              <w:jc w:val="left"/>
              <w:rPr>
                <w:rFonts w:ascii="Arial" w:hAnsi="Arial" w:cs="Arial"/>
                <w:sz w:val="24"/>
                <w:szCs w:val="24"/>
              </w:rPr>
            </w:pPr>
            <w:r w:rsidRPr="00B87B95">
              <w:rPr>
                <w:rFonts w:ascii="Arial" w:hAnsi="Arial" w:cs="Arial"/>
                <w:sz w:val="24"/>
                <w:szCs w:val="24"/>
              </w:rPr>
              <w:t>Уайт-спирит</w:t>
            </w:r>
          </w:p>
          <w:p w14:paraId="24FCB1DB" w14:textId="77777777" w:rsidR="000B184D" w:rsidRPr="008746EA" w:rsidRDefault="000B184D" w:rsidP="000B184D">
            <w:pPr>
              <w:pStyle w:val="a6"/>
              <w:spacing w:line="360" w:lineRule="auto"/>
              <w:ind w:right="-250"/>
              <w:jc w:val="left"/>
              <w:rPr>
                <w:rFonts w:ascii="Arial" w:hAnsi="Arial" w:cs="Arial"/>
                <w:sz w:val="24"/>
                <w:szCs w:val="24"/>
              </w:rPr>
            </w:pPr>
            <w:r w:rsidRPr="00B87B95">
              <w:rPr>
                <w:rFonts w:ascii="Arial" w:hAnsi="Arial" w:cs="Arial"/>
                <w:sz w:val="24"/>
                <w:szCs w:val="24"/>
              </w:rPr>
              <w:t>(нефрас-С4-155/200</w:t>
            </w:r>
            <w:r>
              <w:rPr>
                <w:rFonts w:ascii="Arial" w:hAnsi="Arial" w:cs="Arial"/>
                <w:sz w:val="24"/>
                <w:szCs w:val="24"/>
              </w:rPr>
              <w:t>)</w:t>
            </w:r>
          </w:p>
        </w:tc>
        <w:tc>
          <w:tcPr>
            <w:tcW w:w="1417" w:type="dxa"/>
            <w:vAlign w:val="center"/>
          </w:tcPr>
          <w:p w14:paraId="0D3FF089" w14:textId="77777777" w:rsidR="000B184D" w:rsidRPr="008746EA" w:rsidRDefault="000B184D" w:rsidP="000B184D">
            <w:pPr>
              <w:pStyle w:val="a6"/>
              <w:spacing w:line="360" w:lineRule="auto"/>
              <w:jc w:val="center"/>
              <w:rPr>
                <w:rFonts w:ascii="Arial" w:hAnsi="Arial" w:cs="Arial"/>
                <w:sz w:val="24"/>
                <w:szCs w:val="24"/>
              </w:rPr>
            </w:pPr>
            <w:r>
              <w:rPr>
                <w:rFonts w:ascii="Arial" w:hAnsi="Arial" w:cs="Arial"/>
                <w:sz w:val="24"/>
                <w:szCs w:val="24"/>
              </w:rPr>
              <w:t>33</w:t>
            </w:r>
          </w:p>
        </w:tc>
        <w:tc>
          <w:tcPr>
            <w:tcW w:w="1276" w:type="dxa"/>
            <w:vAlign w:val="center"/>
          </w:tcPr>
          <w:p w14:paraId="68FB604E" w14:textId="77777777" w:rsidR="000B184D" w:rsidRPr="008746EA" w:rsidRDefault="000B184D" w:rsidP="000B184D">
            <w:pPr>
              <w:pStyle w:val="a6"/>
              <w:spacing w:line="360" w:lineRule="auto"/>
              <w:jc w:val="center"/>
              <w:rPr>
                <w:rFonts w:ascii="Arial" w:hAnsi="Arial" w:cs="Arial"/>
                <w:sz w:val="24"/>
                <w:szCs w:val="24"/>
              </w:rPr>
            </w:pPr>
            <w:r>
              <w:rPr>
                <w:rFonts w:ascii="Arial" w:hAnsi="Arial" w:cs="Arial"/>
                <w:sz w:val="24"/>
                <w:szCs w:val="24"/>
              </w:rPr>
              <w:t>47</w:t>
            </w:r>
          </w:p>
        </w:tc>
        <w:tc>
          <w:tcPr>
            <w:tcW w:w="1276" w:type="dxa"/>
            <w:vAlign w:val="center"/>
          </w:tcPr>
          <w:p w14:paraId="0EAA7472" w14:textId="77777777" w:rsidR="000B184D" w:rsidRPr="008746EA" w:rsidRDefault="000B184D" w:rsidP="000B184D">
            <w:pPr>
              <w:pStyle w:val="a6"/>
              <w:spacing w:line="360" w:lineRule="auto"/>
              <w:jc w:val="center"/>
              <w:rPr>
                <w:rFonts w:ascii="Arial" w:hAnsi="Arial" w:cs="Arial"/>
                <w:sz w:val="24"/>
                <w:szCs w:val="24"/>
              </w:rPr>
            </w:pPr>
            <w:r>
              <w:rPr>
                <w:rFonts w:ascii="Arial" w:hAnsi="Arial" w:cs="Arial"/>
                <w:sz w:val="24"/>
                <w:szCs w:val="24"/>
              </w:rPr>
              <w:t>250</w:t>
            </w:r>
          </w:p>
        </w:tc>
        <w:tc>
          <w:tcPr>
            <w:tcW w:w="1701" w:type="dxa"/>
            <w:vAlign w:val="center"/>
          </w:tcPr>
          <w:p w14:paraId="3C41E04D" w14:textId="77777777" w:rsidR="000B184D" w:rsidRPr="00797F62" w:rsidRDefault="000B184D" w:rsidP="000B184D">
            <w:pPr>
              <w:spacing w:line="360" w:lineRule="auto"/>
              <w:jc w:val="center"/>
              <w:rPr>
                <w:rFonts w:ascii="Arial" w:hAnsi="Arial" w:cs="Arial"/>
              </w:rPr>
            </w:pPr>
            <w:r>
              <w:rPr>
                <w:rFonts w:ascii="Arial" w:hAnsi="Arial" w:cs="Arial"/>
              </w:rPr>
              <w:t>33–68</w:t>
            </w:r>
          </w:p>
        </w:tc>
        <w:tc>
          <w:tcPr>
            <w:tcW w:w="1559" w:type="dxa"/>
            <w:vAlign w:val="center"/>
          </w:tcPr>
          <w:p w14:paraId="4646CE3A" w14:textId="77777777" w:rsidR="000B184D" w:rsidRPr="00797F62" w:rsidRDefault="000B184D" w:rsidP="000B184D">
            <w:pPr>
              <w:spacing w:line="360" w:lineRule="auto"/>
              <w:jc w:val="center"/>
              <w:rPr>
                <w:rFonts w:ascii="Arial" w:hAnsi="Arial" w:cs="Arial"/>
              </w:rPr>
            </w:pPr>
            <w:r>
              <w:rPr>
                <w:rFonts w:ascii="Arial" w:hAnsi="Arial" w:cs="Arial"/>
              </w:rPr>
              <w:t>0,7–5,6</w:t>
            </w:r>
          </w:p>
        </w:tc>
      </w:tr>
      <w:tr w:rsidR="00986E56" w:rsidRPr="008746EA" w14:paraId="292CA3FB" w14:textId="77777777" w:rsidTr="00425A6E">
        <w:trPr>
          <w:trHeight w:val="419"/>
        </w:trPr>
        <w:tc>
          <w:tcPr>
            <w:tcW w:w="2518" w:type="dxa"/>
            <w:tcBorders>
              <w:bottom w:val="single" w:sz="4" w:space="0" w:color="auto"/>
            </w:tcBorders>
            <w:vAlign w:val="center"/>
          </w:tcPr>
          <w:p w14:paraId="20182857" w14:textId="23DADC64" w:rsidR="00986E56" w:rsidRPr="00425A6E" w:rsidRDefault="00986E56" w:rsidP="000B184D">
            <w:pPr>
              <w:pStyle w:val="a6"/>
              <w:spacing w:line="360" w:lineRule="auto"/>
              <w:jc w:val="left"/>
              <w:rPr>
                <w:rFonts w:ascii="Arial" w:hAnsi="Arial" w:cs="Arial"/>
                <w:sz w:val="24"/>
                <w:szCs w:val="24"/>
              </w:rPr>
            </w:pPr>
            <w:r w:rsidRPr="00425A6E">
              <w:rPr>
                <w:rFonts w:ascii="Arial" w:hAnsi="Arial" w:cs="Arial"/>
                <w:sz w:val="24"/>
                <w:szCs w:val="24"/>
              </w:rPr>
              <w:t>Сольвент</w:t>
            </w:r>
            <w:r w:rsidR="00CA5690">
              <w:rPr>
                <w:rFonts w:ascii="Arial" w:hAnsi="Arial" w:cs="Arial"/>
                <w:sz w:val="24"/>
                <w:szCs w:val="24"/>
              </w:rPr>
              <w:t xml:space="preserve"> нефтяной</w:t>
            </w:r>
          </w:p>
        </w:tc>
        <w:tc>
          <w:tcPr>
            <w:tcW w:w="1417" w:type="dxa"/>
            <w:tcBorders>
              <w:bottom w:val="single" w:sz="4" w:space="0" w:color="auto"/>
            </w:tcBorders>
            <w:vAlign w:val="center"/>
          </w:tcPr>
          <w:p w14:paraId="59D04574" w14:textId="10D60FB0" w:rsidR="00986E56" w:rsidRPr="00425A6E" w:rsidRDefault="009D55B4" w:rsidP="000B184D">
            <w:pPr>
              <w:pStyle w:val="a6"/>
              <w:spacing w:line="360" w:lineRule="auto"/>
              <w:jc w:val="center"/>
              <w:rPr>
                <w:rFonts w:ascii="Arial" w:hAnsi="Arial" w:cs="Arial"/>
                <w:sz w:val="24"/>
                <w:szCs w:val="24"/>
              </w:rPr>
            </w:pPr>
            <w:r>
              <w:rPr>
                <w:rFonts w:ascii="Arial" w:hAnsi="Arial" w:cs="Arial"/>
                <w:sz w:val="24"/>
                <w:szCs w:val="24"/>
              </w:rPr>
              <w:t>21</w:t>
            </w:r>
          </w:p>
        </w:tc>
        <w:tc>
          <w:tcPr>
            <w:tcW w:w="1276" w:type="dxa"/>
            <w:tcBorders>
              <w:bottom w:val="single" w:sz="4" w:space="0" w:color="auto"/>
            </w:tcBorders>
            <w:vAlign w:val="center"/>
          </w:tcPr>
          <w:p w14:paraId="260567A8" w14:textId="798742C5" w:rsidR="00986E56" w:rsidRPr="00425A6E" w:rsidRDefault="009D55B4" w:rsidP="000B184D">
            <w:pPr>
              <w:pStyle w:val="a6"/>
              <w:spacing w:line="360" w:lineRule="auto"/>
              <w:jc w:val="center"/>
              <w:rPr>
                <w:rFonts w:ascii="Arial" w:hAnsi="Arial" w:cs="Arial"/>
                <w:sz w:val="24"/>
                <w:szCs w:val="24"/>
              </w:rPr>
            </w:pPr>
            <w:r>
              <w:rPr>
                <w:rFonts w:ascii="Arial" w:hAnsi="Arial" w:cs="Arial"/>
                <w:sz w:val="24"/>
                <w:szCs w:val="24"/>
              </w:rPr>
              <w:t>83</w:t>
            </w:r>
          </w:p>
        </w:tc>
        <w:tc>
          <w:tcPr>
            <w:tcW w:w="1276" w:type="dxa"/>
            <w:tcBorders>
              <w:bottom w:val="single" w:sz="4" w:space="0" w:color="auto"/>
            </w:tcBorders>
            <w:vAlign w:val="center"/>
          </w:tcPr>
          <w:p w14:paraId="38665CD1" w14:textId="202932E8" w:rsidR="00986E56" w:rsidRPr="00425A6E" w:rsidRDefault="009D55B4" w:rsidP="000B184D">
            <w:pPr>
              <w:pStyle w:val="a6"/>
              <w:spacing w:line="360" w:lineRule="auto"/>
              <w:jc w:val="center"/>
              <w:rPr>
                <w:rFonts w:ascii="Arial" w:hAnsi="Arial" w:cs="Arial"/>
                <w:sz w:val="24"/>
                <w:szCs w:val="24"/>
              </w:rPr>
            </w:pPr>
            <w:r>
              <w:rPr>
                <w:rFonts w:ascii="Arial" w:hAnsi="Arial" w:cs="Arial"/>
                <w:sz w:val="24"/>
                <w:szCs w:val="24"/>
              </w:rPr>
              <w:t>520</w:t>
            </w:r>
          </w:p>
        </w:tc>
        <w:tc>
          <w:tcPr>
            <w:tcW w:w="1701" w:type="dxa"/>
            <w:tcBorders>
              <w:bottom w:val="single" w:sz="4" w:space="0" w:color="auto"/>
            </w:tcBorders>
            <w:vAlign w:val="center"/>
          </w:tcPr>
          <w:p w14:paraId="4A038E06" w14:textId="23FB0B5F" w:rsidR="00986E56" w:rsidRPr="00425A6E" w:rsidRDefault="009D55B4" w:rsidP="000B184D">
            <w:pPr>
              <w:spacing w:line="360" w:lineRule="auto"/>
              <w:jc w:val="center"/>
              <w:rPr>
                <w:rFonts w:ascii="Arial" w:hAnsi="Arial" w:cs="Arial"/>
              </w:rPr>
            </w:pPr>
            <w:r>
              <w:rPr>
                <w:rFonts w:ascii="Arial" w:hAnsi="Arial" w:cs="Arial"/>
              </w:rPr>
              <w:t>21-56</w:t>
            </w:r>
          </w:p>
        </w:tc>
        <w:tc>
          <w:tcPr>
            <w:tcW w:w="1559" w:type="dxa"/>
            <w:tcBorders>
              <w:bottom w:val="single" w:sz="4" w:space="0" w:color="auto"/>
            </w:tcBorders>
            <w:vAlign w:val="center"/>
          </w:tcPr>
          <w:p w14:paraId="056C5CB1" w14:textId="5D7C6250" w:rsidR="00986E56" w:rsidRPr="00425A6E" w:rsidRDefault="001F77C6" w:rsidP="001F77C6">
            <w:pPr>
              <w:spacing w:line="360" w:lineRule="auto"/>
              <w:jc w:val="center"/>
              <w:rPr>
                <w:rFonts w:ascii="Arial" w:hAnsi="Arial" w:cs="Arial"/>
              </w:rPr>
            </w:pPr>
            <w:r>
              <w:rPr>
                <w:rFonts w:ascii="Arial" w:hAnsi="Arial" w:cs="Arial"/>
              </w:rPr>
              <w:t>1,0</w:t>
            </w:r>
            <w:r w:rsidRPr="001F77C6">
              <w:rPr>
                <w:rFonts w:ascii="Arial" w:hAnsi="Arial" w:cs="Arial"/>
              </w:rPr>
              <w:t>–</w:t>
            </w:r>
            <w:r>
              <w:rPr>
                <w:rFonts w:ascii="Arial" w:hAnsi="Arial" w:cs="Arial"/>
              </w:rPr>
              <w:t>8,0</w:t>
            </w:r>
          </w:p>
        </w:tc>
      </w:tr>
    </w:tbl>
    <w:p w14:paraId="4A6059FD" w14:textId="77777777" w:rsidR="000B184D" w:rsidRDefault="000B184D" w:rsidP="002B4607">
      <w:pPr>
        <w:spacing w:line="360" w:lineRule="auto"/>
        <w:ind w:firstLine="709"/>
        <w:jc w:val="both"/>
        <w:rPr>
          <w:rFonts w:ascii="Arial" w:hAnsi="Arial" w:cs="Arial"/>
        </w:rPr>
      </w:pPr>
    </w:p>
    <w:p w14:paraId="70EE813E" w14:textId="1CD2A177" w:rsidR="00E93F66" w:rsidRDefault="00442964" w:rsidP="002B4607">
      <w:pPr>
        <w:spacing w:line="360" w:lineRule="auto"/>
        <w:ind w:firstLine="709"/>
        <w:jc w:val="both"/>
        <w:rPr>
          <w:rFonts w:ascii="Arial" w:hAnsi="Arial" w:cs="Arial"/>
          <w:color w:val="212121"/>
        </w:rPr>
      </w:pPr>
      <w:r>
        <w:rPr>
          <w:rFonts w:ascii="Arial" w:hAnsi="Arial" w:cs="Arial"/>
          <w:color w:val="212121"/>
        </w:rPr>
        <w:t>4</w:t>
      </w:r>
      <w:r w:rsidR="002B4607" w:rsidRPr="00E20075">
        <w:rPr>
          <w:rFonts w:ascii="Arial" w:hAnsi="Arial" w:cs="Arial"/>
          <w:color w:val="212121"/>
        </w:rPr>
        <w:t xml:space="preserve">.1.5 </w:t>
      </w:r>
      <w:r w:rsidR="00E93F66" w:rsidRPr="00E93F66">
        <w:rPr>
          <w:rFonts w:ascii="Arial" w:hAnsi="Arial" w:cs="Arial"/>
          <w:color w:val="212121"/>
        </w:rPr>
        <w:t xml:space="preserve">Грунтовки </w:t>
      </w:r>
      <w:r w:rsidR="007320CF">
        <w:rPr>
          <w:rFonts w:ascii="Arial" w:hAnsi="Arial" w:cs="Arial"/>
          <w:color w:val="212121"/>
        </w:rPr>
        <w:t>обладают</w:t>
      </w:r>
      <w:r w:rsidR="00E93F66" w:rsidRPr="00E93F66">
        <w:rPr>
          <w:rFonts w:ascii="Arial" w:hAnsi="Arial" w:cs="Arial"/>
          <w:color w:val="212121"/>
        </w:rPr>
        <w:t xml:space="preserve"> допустимым уровнем раздражающего действия на кожные покровы и сенсибилизирующего действия</w:t>
      </w:r>
      <w:r w:rsidR="00E93F66">
        <w:rPr>
          <w:rFonts w:ascii="Arial" w:hAnsi="Arial" w:cs="Arial"/>
          <w:color w:val="212121"/>
        </w:rPr>
        <w:t>.</w:t>
      </w:r>
      <w:r w:rsidR="00E93F66" w:rsidRPr="00E93F66">
        <w:rPr>
          <w:rFonts w:ascii="Arial" w:hAnsi="Arial" w:cs="Arial"/>
          <w:color w:val="212121"/>
        </w:rPr>
        <w:t xml:space="preserve"> </w:t>
      </w:r>
    </w:p>
    <w:p w14:paraId="7823D20D" w14:textId="5E4FC81E" w:rsidR="006F273F" w:rsidRDefault="00442964" w:rsidP="00FB2D4D">
      <w:pPr>
        <w:spacing w:line="360" w:lineRule="auto"/>
        <w:ind w:firstLine="709"/>
        <w:jc w:val="both"/>
        <w:rPr>
          <w:rFonts w:ascii="Arial" w:hAnsi="Arial" w:cs="Arial"/>
        </w:rPr>
      </w:pPr>
      <w:r>
        <w:rPr>
          <w:rFonts w:ascii="Arial" w:hAnsi="Arial" w:cs="Arial"/>
        </w:rPr>
        <w:t>4</w:t>
      </w:r>
      <w:r w:rsidR="002B4607">
        <w:rPr>
          <w:rFonts w:ascii="Arial" w:hAnsi="Arial" w:cs="Arial"/>
        </w:rPr>
        <w:t>.1.6 Токсикологическое воздействие</w:t>
      </w:r>
      <w:r w:rsidR="002B4607" w:rsidRPr="003A6829">
        <w:rPr>
          <w:rFonts w:ascii="Arial" w:hAnsi="Arial" w:cs="Arial"/>
        </w:rPr>
        <w:t xml:space="preserve"> </w:t>
      </w:r>
      <w:r w:rsidR="000B184D">
        <w:rPr>
          <w:rFonts w:ascii="Arial" w:hAnsi="Arial" w:cs="Arial"/>
        </w:rPr>
        <w:t>грунтов</w:t>
      </w:r>
      <w:r w:rsidR="00986E56">
        <w:rPr>
          <w:rFonts w:ascii="Arial" w:hAnsi="Arial" w:cs="Arial"/>
        </w:rPr>
        <w:t>ок</w:t>
      </w:r>
      <w:r w:rsidR="002B4607" w:rsidRPr="00051F8B">
        <w:rPr>
          <w:rFonts w:ascii="Arial" w:hAnsi="Arial" w:cs="Arial"/>
        </w:rPr>
        <w:t xml:space="preserve"> определяется свойствами входящих</w:t>
      </w:r>
      <w:r w:rsidR="002B4607">
        <w:rPr>
          <w:rFonts w:ascii="Arial" w:hAnsi="Arial" w:cs="Arial"/>
        </w:rPr>
        <w:t xml:space="preserve"> в </w:t>
      </w:r>
      <w:r w:rsidR="00986E56">
        <w:rPr>
          <w:rFonts w:ascii="Arial" w:hAnsi="Arial" w:cs="Arial"/>
        </w:rPr>
        <w:t>их</w:t>
      </w:r>
      <w:r w:rsidR="002B4607">
        <w:rPr>
          <w:rFonts w:ascii="Arial" w:hAnsi="Arial" w:cs="Arial"/>
        </w:rPr>
        <w:t xml:space="preserve"> состав </w:t>
      </w:r>
      <w:r w:rsidR="002B4607" w:rsidRPr="00051F8B">
        <w:rPr>
          <w:rFonts w:ascii="Arial" w:hAnsi="Arial" w:cs="Arial"/>
        </w:rPr>
        <w:t>компонентов.</w:t>
      </w:r>
      <w:r w:rsidR="002B4607">
        <w:rPr>
          <w:rFonts w:ascii="Arial" w:hAnsi="Arial" w:cs="Arial"/>
        </w:rPr>
        <w:t xml:space="preserve"> Токсикологические характеристики компонентов </w:t>
      </w:r>
      <w:r w:rsidR="000B184D">
        <w:rPr>
          <w:rFonts w:ascii="Arial" w:hAnsi="Arial" w:cs="Arial"/>
        </w:rPr>
        <w:t>грунтов</w:t>
      </w:r>
      <w:r w:rsidR="00986E56">
        <w:rPr>
          <w:rFonts w:ascii="Arial" w:hAnsi="Arial" w:cs="Arial"/>
        </w:rPr>
        <w:t>ок</w:t>
      </w:r>
      <w:r w:rsidR="002B4607">
        <w:rPr>
          <w:rFonts w:ascii="Arial" w:hAnsi="Arial" w:cs="Arial"/>
        </w:rPr>
        <w:t xml:space="preserve"> представлены в таблице </w:t>
      </w:r>
      <w:r w:rsidR="00463E37">
        <w:rPr>
          <w:rFonts w:ascii="Arial" w:hAnsi="Arial" w:cs="Arial"/>
        </w:rPr>
        <w:t>4</w:t>
      </w:r>
      <w:r w:rsidR="002B4607">
        <w:rPr>
          <w:rFonts w:ascii="Arial" w:hAnsi="Arial" w:cs="Arial"/>
        </w:rPr>
        <w:t>.</w:t>
      </w:r>
    </w:p>
    <w:p w14:paraId="38E4D5F2" w14:textId="77777777" w:rsidR="00681C43" w:rsidRDefault="00681C43" w:rsidP="00FB2D4D">
      <w:pPr>
        <w:spacing w:line="360" w:lineRule="auto"/>
        <w:ind w:firstLine="709"/>
        <w:jc w:val="both"/>
        <w:rPr>
          <w:rFonts w:ascii="Arial" w:hAnsi="Arial" w:cs="Arial"/>
        </w:rPr>
      </w:pPr>
    </w:p>
    <w:p w14:paraId="4E4CC302" w14:textId="77777777" w:rsidR="00681C43" w:rsidRDefault="00681C43" w:rsidP="00FB2D4D">
      <w:pPr>
        <w:spacing w:line="360" w:lineRule="auto"/>
        <w:ind w:firstLine="709"/>
        <w:jc w:val="both"/>
        <w:rPr>
          <w:rFonts w:ascii="Arial" w:hAnsi="Arial" w:cs="Arial"/>
        </w:rPr>
      </w:pPr>
    </w:p>
    <w:p w14:paraId="07C35E97" w14:textId="77777777" w:rsidR="00681C43" w:rsidRDefault="00681C43" w:rsidP="00FB2D4D">
      <w:pPr>
        <w:spacing w:line="360" w:lineRule="auto"/>
        <w:ind w:firstLine="709"/>
        <w:jc w:val="both"/>
        <w:rPr>
          <w:rFonts w:ascii="Arial" w:hAnsi="Arial" w:cs="Arial"/>
        </w:rPr>
      </w:pPr>
    </w:p>
    <w:p w14:paraId="2CB05ADD" w14:textId="77777777" w:rsidR="00681C43" w:rsidRDefault="00681C43" w:rsidP="00FB2D4D">
      <w:pPr>
        <w:spacing w:line="360" w:lineRule="auto"/>
        <w:ind w:firstLine="709"/>
        <w:jc w:val="both"/>
        <w:rPr>
          <w:rFonts w:ascii="Arial" w:hAnsi="Arial" w:cs="Arial"/>
        </w:rPr>
      </w:pPr>
    </w:p>
    <w:p w14:paraId="38448FED" w14:textId="77777777" w:rsidR="00681C43" w:rsidRDefault="00681C43" w:rsidP="00FB2D4D">
      <w:pPr>
        <w:spacing w:line="360" w:lineRule="auto"/>
        <w:ind w:firstLine="709"/>
        <w:jc w:val="both"/>
        <w:rPr>
          <w:rFonts w:ascii="Arial" w:hAnsi="Arial" w:cs="Arial"/>
        </w:rPr>
      </w:pPr>
    </w:p>
    <w:p w14:paraId="2265C1FD" w14:textId="77777777" w:rsidR="00681C43" w:rsidRDefault="00681C43" w:rsidP="00FB2D4D">
      <w:pPr>
        <w:spacing w:line="360" w:lineRule="auto"/>
        <w:ind w:firstLine="709"/>
        <w:jc w:val="both"/>
        <w:rPr>
          <w:rFonts w:ascii="Arial" w:hAnsi="Arial" w:cs="Arial"/>
        </w:rPr>
      </w:pPr>
    </w:p>
    <w:p w14:paraId="572F3CD8" w14:textId="77777777" w:rsidR="008B1244" w:rsidRDefault="002A2F9A" w:rsidP="002B4607">
      <w:pPr>
        <w:pStyle w:val="a6"/>
        <w:spacing w:line="360" w:lineRule="auto"/>
        <w:jc w:val="left"/>
        <w:rPr>
          <w:rFonts w:ascii="Arial" w:hAnsi="Arial" w:cs="Arial"/>
          <w:sz w:val="24"/>
          <w:szCs w:val="24"/>
        </w:rPr>
      </w:pPr>
      <w:r>
        <w:rPr>
          <w:rFonts w:ascii="Arial" w:hAnsi="Arial" w:cs="Arial"/>
          <w:sz w:val="24"/>
          <w:szCs w:val="24"/>
        </w:rPr>
        <w:lastRenderedPageBreak/>
        <w:t xml:space="preserve">Т а б л и ц а  </w:t>
      </w:r>
      <w:r w:rsidR="008C66EA">
        <w:rPr>
          <w:rFonts w:ascii="Arial" w:hAnsi="Arial" w:cs="Arial"/>
          <w:sz w:val="24"/>
          <w:szCs w:val="24"/>
        </w:rPr>
        <w:t>4</w:t>
      </w:r>
    </w:p>
    <w:tbl>
      <w:tblPr>
        <w:tblW w:w="9728"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6"/>
        <w:gridCol w:w="1134"/>
        <w:gridCol w:w="992"/>
        <w:gridCol w:w="1134"/>
        <w:gridCol w:w="4622"/>
      </w:tblGrid>
      <w:tr w:rsidR="002B4607" w:rsidRPr="005C1292" w14:paraId="02144369" w14:textId="77777777" w:rsidTr="00685D9F">
        <w:trPr>
          <w:trHeight w:val="1062"/>
        </w:trPr>
        <w:tc>
          <w:tcPr>
            <w:tcW w:w="1846" w:type="dxa"/>
            <w:tcBorders>
              <w:top w:val="single" w:sz="4" w:space="0" w:color="auto"/>
              <w:bottom w:val="double" w:sz="4" w:space="0" w:color="auto"/>
            </w:tcBorders>
          </w:tcPr>
          <w:p w14:paraId="4A3E056E" w14:textId="77777777" w:rsidR="002B4607" w:rsidRPr="005C1292" w:rsidRDefault="002B4607" w:rsidP="00767676">
            <w:pPr>
              <w:spacing w:line="360" w:lineRule="auto"/>
              <w:jc w:val="center"/>
              <w:rPr>
                <w:rFonts w:ascii="Arial" w:hAnsi="Arial" w:cs="Arial"/>
                <w:sz w:val="22"/>
                <w:szCs w:val="22"/>
              </w:rPr>
            </w:pPr>
            <w:r w:rsidRPr="005C1292">
              <w:rPr>
                <w:rFonts w:ascii="Arial" w:hAnsi="Arial" w:cs="Arial"/>
                <w:sz w:val="22"/>
                <w:szCs w:val="22"/>
              </w:rPr>
              <w:t>Наименование</w:t>
            </w:r>
          </w:p>
          <w:p w14:paraId="48633A6E" w14:textId="77777777" w:rsidR="002B4607" w:rsidRPr="005C1292" w:rsidRDefault="002B4607" w:rsidP="00767676">
            <w:pPr>
              <w:spacing w:line="360" w:lineRule="auto"/>
              <w:jc w:val="center"/>
              <w:rPr>
                <w:rFonts w:ascii="Arial" w:hAnsi="Arial" w:cs="Arial"/>
                <w:sz w:val="22"/>
                <w:szCs w:val="22"/>
              </w:rPr>
            </w:pPr>
            <w:r>
              <w:rPr>
                <w:rFonts w:ascii="Arial" w:hAnsi="Arial" w:cs="Arial"/>
                <w:sz w:val="22"/>
                <w:szCs w:val="22"/>
              </w:rPr>
              <w:t>компонента</w:t>
            </w:r>
          </w:p>
        </w:tc>
        <w:tc>
          <w:tcPr>
            <w:tcW w:w="1134" w:type="dxa"/>
            <w:tcBorders>
              <w:top w:val="single" w:sz="4" w:space="0" w:color="auto"/>
              <w:bottom w:val="double" w:sz="4" w:space="0" w:color="auto"/>
            </w:tcBorders>
          </w:tcPr>
          <w:p w14:paraId="21C57643" w14:textId="77777777" w:rsidR="002B4607" w:rsidRPr="005C1292" w:rsidRDefault="002B4607" w:rsidP="00767676">
            <w:pPr>
              <w:spacing w:line="360" w:lineRule="auto"/>
              <w:jc w:val="center"/>
              <w:rPr>
                <w:rFonts w:ascii="Arial" w:hAnsi="Arial" w:cs="Arial"/>
                <w:sz w:val="22"/>
                <w:szCs w:val="22"/>
              </w:rPr>
            </w:pPr>
            <w:r w:rsidRPr="005C1292">
              <w:rPr>
                <w:rFonts w:ascii="Arial" w:hAnsi="Arial" w:cs="Arial"/>
                <w:sz w:val="22"/>
                <w:szCs w:val="22"/>
              </w:rPr>
              <w:t>Агрегат</w:t>
            </w:r>
            <w:r>
              <w:rPr>
                <w:rFonts w:ascii="Arial" w:hAnsi="Arial" w:cs="Arial"/>
                <w:sz w:val="22"/>
                <w:szCs w:val="22"/>
              </w:rPr>
              <w:t>ное</w:t>
            </w:r>
          </w:p>
          <w:p w14:paraId="2F56BC30" w14:textId="77777777" w:rsidR="002B4607" w:rsidRPr="005C1292" w:rsidRDefault="002B4607" w:rsidP="00767676">
            <w:pPr>
              <w:spacing w:line="360" w:lineRule="auto"/>
              <w:ind w:left="-108" w:right="-110"/>
              <w:jc w:val="center"/>
              <w:rPr>
                <w:rFonts w:ascii="Arial" w:hAnsi="Arial" w:cs="Arial"/>
                <w:sz w:val="22"/>
                <w:szCs w:val="22"/>
              </w:rPr>
            </w:pPr>
            <w:r w:rsidRPr="005C1292">
              <w:rPr>
                <w:rFonts w:ascii="Arial" w:hAnsi="Arial" w:cs="Arial"/>
                <w:sz w:val="22"/>
                <w:szCs w:val="22"/>
              </w:rPr>
              <w:t>состояние</w:t>
            </w:r>
          </w:p>
        </w:tc>
        <w:tc>
          <w:tcPr>
            <w:tcW w:w="992" w:type="dxa"/>
            <w:tcBorders>
              <w:top w:val="single" w:sz="4" w:space="0" w:color="auto"/>
              <w:bottom w:val="double" w:sz="4" w:space="0" w:color="auto"/>
            </w:tcBorders>
          </w:tcPr>
          <w:p w14:paraId="2D7E3ABB" w14:textId="77777777" w:rsidR="002B4607" w:rsidRPr="00622410" w:rsidRDefault="002B4607" w:rsidP="00767676">
            <w:pPr>
              <w:spacing w:line="360" w:lineRule="auto"/>
              <w:jc w:val="center"/>
              <w:rPr>
                <w:rFonts w:ascii="Arial" w:hAnsi="Arial" w:cs="Arial"/>
                <w:sz w:val="22"/>
                <w:szCs w:val="22"/>
                <w:lang w:val="en-US"/>
              </w:rPr>
            </w:pPr>
            <w:r>
              <w:rPr>
                <w:rFonts w:ascii="Arial" w:hAnsi="Arial" w:cs="Arial"/>
                <w:sz w:val="22"/>
                <w:szCs w:val="22"/>
              </w:rPr>
              <w:t>Класс</w:t>
            </w:r>
          </w:p>
          <w:p w14:paraId="5E9FE1BD" w14:textId="77777777" w:rsidR="002B4607" w:rsidRPr="005C1292" w:rsidRDefault="002B4607" w:rsidP="00767676">
            <w:pPr>
              <w:spacing w:line="360" w:lineRule="auto"/>
              <w:ind w:left="-108" w:right="-108"/>
              <w:jc w:val="center"/>
              <w:rPr>
                <w:rFonts w:ascii="Arial" w:hAnsi="Arial" w:cs="Arial"/>
                <w:sz w:val="22"/>
                <w:szCs w:val="22"/>
              </w:rPr>
            </w:pPr>
            <w:r w:rsidRPr="005C1292">
              <w:rPr>
                <w:rFonts w:ascii="Arial" w:hAnsi="Arial" w:cs="Arial"/>
                <w:sz w:val="22"/>
                <w:szCs w:val="22"/>
              </w:rPr>
              <w:t>опасности</w:t>
            </w:r>
          </w:p>
        </w:tc>
        <w:tc>
          <w:tcPr>
            <w:tcW w:w="1134" w:type="dxa"/>
            <w:tcBorders>
              <w:top w:val="single" w:sz="4" w:space="0" w:color="auto"/>
              <w:bottom w:val="double" w:sz="4" w:space="0" w:color="auto"/>
            </w:tcBorders>
          </w:tcPr>
          <w:p w14:paraId="36A3E647" w14:textId="77777777" w:rsidR="002B4607" w:rsidRPr="005C1292" w:rsidRDefault="002B4607" w:rsidP="00767676">
            <w:pPr>
              <w:spacing w:line="360" w:lineRule="auto"/>
              <w:jc w:val="center"/>
              <w:rPr>
                <w:rFonts w:ascii="Arial" w:hAnsi="Arial" w:cs="Arial"/>
                <w:sz w:val="22"/>
                <w:szCs w:val="22"/>
              </w:rPr>
            </w:pPr>
            <w:r w:rsidRPr="005C1292">
              <w:rPr>
                <w:rFonts w:ascii="Arial" w:hAnsi="Arial" w:cs="Arial"/>
                <w:sz w:val="22"/>
                <w:szCs w:val="22"/>
              </w:rPr>
              <w:t>ПДК*,</w:t>
            </w:r>
          </w:p>
          <w:p w14:paraId="48C60ABC" w14:textId="77777777" w:rsidR="002B4607" w:rsidRPr="005C1292" w:rsidRDefault="002B4607" w:rsidP="00767676">
            <w:pPr>
              <w:spacing w:line="360" w:lineRule="auto"/>
              <w:jc w:val="center"/>
              <w:rPr>
                <w:rFonts w:ascii="Arial" w:hAnsi="Arial" w:cs="Arial"/>
                <w:sz w:val="22"/>
                <w:szCs w:val="22"/>
              </w:rPr>
            </w:pPr>
            <w:r w:rsidRPr="005C1292">
              <w:rPr>
                <w:rFonts w:ascii="Arial" w:hAnsi="Arial" w:cs="Arial"/>
                <w:sz w:val="22"/>
                <w:szCs w:val="22"/>
              </w:rPr>
              <w:t>мг/м</w:t>
            </w:r>
            <w:r w:rsidRPr="005C1292">
              <w:rPr>
                <w:rFonts w:ascii="Arial" w:hAnsi="Arial" w:cs="Arial"/>
                <w:sz w:val="22"/>
                <w:szCs w:val="22"/>
                <w:vertAlign w:val="superscript"/>
              </w:rPr>
              <w:t>3</w:t>
            </w:r>
          </w:p>
        </w:tc>
        <w:tc>
          <w:tcPr>
            <w:tcW w:w="4622" w:type="dxa"/>
            <w:tcBorders>
              <w:top w:val="single" w:sz="4" w:space="0" w:color="auto"/>
              <w:bottom w:val="double" w:sz="4" w:space="0" w:color="auto"/>
            </w:tcBorders>
          </w:tcPr>
          <w:p w14:paraId="70969913" w14:textId="77777777" w:rsidR="002B4607" w:rsidRPr="005C1292" w:rsidRDefault="002B4607" w:rsidP="00767676">
            <w:pPr>
              <w:spacing w:line="360" w:lineRule="auto"/>
              <w:jc w:val="center"/>
              <w:rPr>
                <w:rFonts w:ascii="Arial" w:hAnsi="Arial" w:cs="Arial"/>
                <w:sz w:val="22"/>
                <w:szCs w:val="22"/>
              </w:rPr>
            </w:pPr>
            <w:r w:rsidRPr="005C1292">
              <w:rPr>
                <w:rFonts w:ascii="Arial" w:hAnsi="Arial" w:cs="Arial"/>
                <w:sz w:val="22"/>
                <w:szCs w:val="22"/>
              </w:rPr>
              <w:t>Характер действия на организм</w:t>
            </w:r>
          </w:p>
          <w:p w14:paraId="5C7B5261" w14:textId="77777777" w:rsidR="002B4607" w:rsidRPr="005C1292" w:rsidRDefault="002B4607" w:rsidP="00767676">
            <w:pPr>
              <w:spacing w:line="360" w:lineRule="auto"/>
              <w:ind w:firstLine="74"/>
              <w:jc w:val="center"/>
              <w:rPr>
                <w:rFonts w:ascii="Arial" w:hAnsi="Arial" w:cs="Arial"/>
                <w:sz w:val="22"/>
                <w:szCs w:val="22"/>
              </w:rPr>
            </w:pPr>
            <w:r w:rsidRPr="005C1292">
              <w:rPr>
                <w:rFonts w:ascii="Arial" w:hAnsi="Arial" w:cs="Arial"/>
                <w:sz w:val="22"/>
                <w:szCs w:val="22"/>
              </w:rPr>
              <w:t>при превышении ПДК</w:t>
            </w:r>
          </w:p>
        </w:tc>
      </w:tr>
      <w:tr w:rsidR="005A6042" w:rsidRPr="00617FBB" w14:paraId="5A7B8B7A" w14:textId="77777777" w:rsidTr="008C66EA">
        <w:trPr>
          <w:trHeight w:val="1861"/>
        </w:trPr>
        <w:tc>
          <w:tcPr>
            <w:tcW w:w="1846" w:type="dxa"/>
            <w:tcBorders>
              <w:top w:val="single" w:sz="4" w:space="0" w:color="auto"/>
              <w:bottom w:val="single" w:sz="4" w:space="0" w:color="auto"/>
            </w:tcBorders>
          </w:tcPr>
          <w:p w14:paraId="5E6AC366" w14:textId="77777777" w:rsidR="005A6042" w:rsidRPr="00617FBB" w:rsidRDefault="005A6042" w:rsidP="005A6042">
            <w:pPr>
              <w:spacing w:line="360" w:lineRule="auto"/>
              <w:ind w:firstLine="37"/>
              <w:jc w:val="both"/>
              <w:rPr>
                <w:rFonts w:ascii="Arial" w:hAnsi="Arial" w:cs="Arial"/>
              </w:rPr>
            </w:pPr>
            <w:proofErr w:type="spellStart"/>
            <w:r w:rsidRPr="00617FBB">
              <w:rPr>
                <w:rFonts w:ascii="Arial" w:hAnsi="Arial" w:cs="Arial"/>
              </w:rPr>
              <w:t>Ортоксилол</w:t>
            </w:r>
            <w:proofErr w:type="spellEnd"/>
          </w:p>
        </w:tc>
        <w:tc>
          <w:tcPr>
            <w:tcW w:w="1134" w:type="dxa"/>
            <w:tcBorders>
              <w:top w:val="single" w:sz="4" w:space="0" w:color="auto"/>
              <w:bottom w:val="single" w:sz="4" w:space="0" w:color="auto"/>
            </w:tcBorders>
          </w:tcPr>
          <w:p w14:paraId="40D6F8FF" w14:textId="77777777" w:rsidR="005A6042" w:rsidRPr="00617FBB" w:rsidRDefault="005A6042" w:rsidP="005A6042">
            <w:pPr>
              <w:spacing w:line="360" w:lineRule="auto"/>
              <w:jc w:val="center"/>
              <w:rPr>
                <w:rFonts w:ascii="Arial" w:hAnsi="Arial" w:cs="Arial"/>
              </w:rPr>
            </w:pPr>
            <w:r>
              <w:rPr>
                <w:rFonts w:ascii="Arial" w:hAnsi="Arial" w:cs="Arial"/>
              </w:rPr>
              <w:t>Пары</w:t>
            </w:r>
          </w:p>
        </w:tc>
        <w:tc>
          <w:tcPr>
            <w:tcW w:w="992" w:type="dxa"/>
            <w:tcBorders>
              <w:top w:val="single" w:sz="4" w:space="0" w:color="auto"/>
              <w:bottom w:val="single" w:sz="4" w:space="0" w:color="auto"/>
            </w:tcBorders>
          </w:tcPr>
          <w:p w14:paraId="121B306C" w14:textId="77777777" w:rsidR="005A6042" w:rsidRPr="00617FBB" w:rsidRDefault="005A6042" w:rsidP="005A6042">
            <w:pPr>
              <w:pStyle w:val="a6"/>
              <w:spacing w:line="360" w:lineRule="auto"/>
              <w:jc w:val="center"/>
              <w:rPr>
                <w:rFonts w:ascii="Arial" w:hAnsi="Arial" w:cs="Arial"/>
                <w:sz w:val="24"/>
                <w:szCs w:val="24"/>
              </w:rPr>
            </w:pPr>
            <w:r w:rsidRPr="00617FBB">
              <w:rPr>
                <w:rFonts w:ascii="Arial" w:hAnsi="Arial" w:cs="Arial"/>
                <w:sz w:val="24"/>
                <w:szCs w:val="24"/>
              </w:rPr>
              <w:t>3</w:t>
            </w:r>
          </w:p>
        </w:tc>
        <w:tc>
          <w:tcPr>
            <w:tcW w:w="1134" w:type="dxa"/>
            <w:tcBorders>
              <w:top w:val="single" w:sz="4" w:space="0" w:color="auto"/>
              <w:bottom w:val="single" w:sz="4" w:space="0" w:color="auto"/>
            </w:tcBorders>
          </w:tcPr>
          <w:p w14:paraId="381D5449" w14:textId="77777777" w:rsidR="005A6042" w:rsidRPr="00617FBB" w:rsidRDefault="005A6042" w:rsidP="005A6042">
            <w:pPr>
              <w:pStyle w:val="a6"/>
              <w:spacing w:line="360" w:lineRule="auto"/>
              <w:ind w:left="-82"/>
              <w:jc w:val="center"/>
              <w:rPr>
                <w:rFonts w:ascii="Arial" w:hAnsi="Arial" w:cs="Arial"/>
                <w:sz w:val="24"/>
                <w:szCs w:val="24"/>
              </w:rPr>
            </w:pPr>
            <w:r w:rsidRPr="00617FBB">
              <w:rPr>
                <w:rFonts w:ascii="Arial" w:hAnsi="Arial" w:cs="Arial"/>
                <w:sz w:val="24"/>
                <w:szCs w:val="24"/>
              </w:rPr>
              <w:t>150/50</w:t>
            </w:r>
          </w:p>
        </w:tc>
        <w:tc>
          <w:tcPr>
            <w:tcW w:w="4622" w:type="dxa"/>
            <w:tcBorders>
              <w:top w:val="single" w:sz="4" w:space="0" w:color="auto"/>
              <w:bottom w:val="single" w:sz="4" w:space="0" w:color="auto"/>
            </w:tcBorders>
          </w:tcPr>
          <w:p w14:paraId="58373F12" w14:textId="77777777" w:rsidR="005A6042" w:rsidRPr="00617FBB" w:rsidRDefault="005A6042" w:rsidP="005A6042">
            <w:pPr>
              <w:pStyle w:val="a6"/>
              <w:spacing w:line="360" w:lineRule="auto"/>
              <w:ind w:firstLine="74"/>
              <w:jc w:val="both"/>
              <w:rPr>
                <w:rFonts w:ascii="Arial" w:hAnsi="Arial" w:cs="Arial"/>
                <w:sz w:val="24"/>
                <w:szCs w:val="24"/>
              </w:rPr>
            </w:pPr>
            <w:r w:rsidRPr="00617FBB">
              <w:rPr>
                <w:rFonts w:ascii="Arial" w:hAnsi="Arial" w:cs="Arial"/>
                <w:sz w:val="24"/>
                <w:szCs w:val="24"/>
              </w:rPr>
              <w:t>Вещество умеренно опасное. Пары действуют наркотически, вызывают раздражение кожи и слизистых глаз. Длительное воздействие вызывает заболевание нервной системы и кроветворных органов</w:t>
            </w:r>
          </w:p>
        </w:tc>
      </w:tr>
      <w:tr w:rsidR="00681C43" w:rsidRPr="00617FBB" w14:paraId="46C9230F" w14:textId="77777777" w:rsidTr="00681C43">
        <w:trPr>
          <w:trHeight w:val="1299"/>
        </w:trPr>
        <w:tc>
          <w:tcPr>
            <w:tcW w:w="1846" w:type="dxa"/>
            <w:tcBorders>
              <w:top w:val="single" w:sz="4" w:space="0" w:color="auto"/>
              <w:bottom w:val="single" w:sz="4" w:space="0" w:color="auto"/>
            </w:tcBorders>
          </w:tcPr>
          <w:p w14:paraId="733CD8AE" w14:textId="77777777" w:rsidR="00681C43" w:rsidRPr="00B87B95" w:rsidRDefault="00681C43" w:rsidP="00681C43">
            <w:pPr>
              <w:pStyle w:val="a6"/>
              <w:spacing w:line="360" w:lineRule="auto"/>
              <w:jc w:val="left"/>
              <w:rPr>
                <w:rFonts w:ascii="Arial" w:hAnsi="Arial" w:cs="Arial"/>
                <w:sz w:val="24"/>
                <w:szCs w:val="24"/>
              </w:rPr>
            </w:pPr>
            <w:r w:rsidRPr="00B87B95">
              <w:rPr>
                <w:rFonts w:ascii="Arial" w:hAnsi="Arial" w:cs="Arial"/>
                <w:sz w:val="24"/>
                <w:szCs w:val="24"/>
              </w:rPr>
              <w:t>Уайт-спирит</w:t>
            </w:r>
          </w:p>
          <w:p w14:paraId="1F32138C" w14:textId="005173F7" w:rsidR="00681C43" w:rsidRPr="00617FBB" w:rsidRDefault="00681C43" w:rsidP="00681C43">
            <w:pPr>
              <w:spacing w:line="360" w:lineRule="auto"/>
              <w:ind w:firstLine="37"/>
              <w:jc w:val="both"/>
              <w:rPr>
                <w:rFonts w:ascii="Arial" w:hAnsi="Arial" w:cs="Arial"/>
              </w:rPr>
            </w:pPr>
            <w:r w:rsidRPr="00B87B95">
              <w:rPr>
                <w:rFonts w:ascii="Arial" w:hAnsi="Arial" w:cs="Arial"/>
              </w:rPr>
              <w:t>(нефрас-С4-155/200)</w:t>
            </w:r>
          </w:p>
        </w:tc>
        <w:tc>
          <w:tcPr>
            <w:tcW w:w="1134" w:type="dxa"/>
            <w:tcBorders>
              <w:top w:val="single" w:sz="4" w:space="0" w:color="auto"/>
              <w:bottom w:val="single" w:sz="4" w:space="0" w:color="auto"/>
            </w:tcBorders>
          </w:tcPr>
          <w:p w14:paraId="5F24B7A7" w14:textId="4FDA7BCF" w:rsidR="00681C43" w:rsidRDefault="00681C43" w:rsidP="00681C43">
            <w:pPr>
              <w:spacing w:line="360" w:lineRule="auto"/>
              <w:jc w:val="center"/>
              <w:rPr>
                <w:rFonts w:ascii="Arial" w:hAnsi="Arial" w:cs="Arial"/>
              </w:rPr>
            </w:pPr>
            <w:r>
              <w:rPr>
                <w:rFonts w:ascii="Arial" w:hAnsi="Arial" w:cs="Arial"/>
              </w:rPr>
              <w:t>Пары</w:t>
            </w:r>
          </w:p>
        </w:tc>
        <w:tc>
          <w:tcPr>
            <w:tcW w:w="992" w:type="dxa"/>
            <w:tcBorders>
              <w:top w:val="single" w:sz="4" w:space="0" w:color="auto"/>
              <w:bottom w:val="single" w:sz="4" w:space="0" w:color="auto"/>
            </w:tcBorders>
          </w:tcPr>
          <w:p w14:paraId="1EA65AAF" w14:textId="0BCC8D12" w:rsidR="00681C43" w:rsidRPr="00617FBB" w:rsidRDefault="00681C43" w:rsidP="00681C43">
            <w:pPr>
              <w:pStyle w:val="a6"/>
              <w:spacing w:line="360" w:lineRule="auto"/>
              <w:jc w:val="center"/>
              <w:rPr>
                <w:rFonts w:ascii="Arial" w:hAnsi="Arial" w:cs="Arial"/>
                <w:sz w:val="24"/>
                <w:szCs w:val="24"/>
              </w:rPr>
            </w:pPr>
            <w:r>
              <w:rPr>
                <w:rFonts w:ascii="Arial" w:hAnsi="Arial" w:cs="Arial"/>
                <w:sz w:val="24"/>
                <w:szCs w:val="24"/>
              </w:rPr>
              <w:t>4</w:t>
            </w:r>
          </w:p>
        </w:tc>
        <w:tc>
          <w:tcPr>
            <w:tcW w:w="1134" w:type="dxa"/>
            <w:tcBorders>
              <w:top w:val="single" w:sz="4" w:space="0" w:color="auto"/>
              <w:bottom w:val="single" w:sz="4" w:space="0" w:color="auto"/>
            </w:tcBorders>
          </w:tcPr>
          <w:p w14:paraId="6EF1BD52" w14:textId="414C975F" w:rsidR="00681C43" w:rsidRPr="00617FBB" w:rsidRDefault="00681C43" w:rsidP="00681C43">
            <w:pPr>
              <w:pStyle w:val="a6"/>
              <w:spacing w:line="360" w:lineRule="auto"/>
              <w:ind w:left="-82"/>
              <w:jc w:val="center"/>
              <w:rPr>
                <w:rFonts w:ascii="Arial" w:hAnsi="Arial" w:cs="Arial"/>
                <w:sz w:val="24"/>
                <w:szCs w:val="24"/>
              </w:rPr>
            </w:pPr>
            <w:r>
              <w:rPr>
                <w:rFonts w:ascii="Arial" w:hAnsi="Arial" w:cs="Arial"/>
                <w:sz w:val="24"/>
                <w:szCs w:val="24"/>
              </w:rPr>
              <w:t>900/300</w:t>
            </w:r>
          </w:p>
        </w:tc>
        <w:tc>
          <w:tcPr>
            <w:tcW w:w="4622" w:type="dxa"/>
            <w:tcBorders>
              <w:top w:val="single" w:sz="4" w:space="0" w:color="auto"/>
            </w:tcBorders>
          </w:tcPr>
          <w:p w14:paraId="4AF8D326" w14:textId="3257FB51" w:rsidR="00681C43" w:rsidRPr="00617FBB" w:rsidRDefault="00681C43" w:rsidP="00681C43">
            <w:pPr>
              <w:pStyle w:val="a6"/>
              <w:spacing w:line="360" w:lineRule="auto"/>
              <w:ind w:firstLine="74"/>
              <w:jc w:val="both"/>
              <w:rPr>
                <w:rFonts w:ascii="Arial" w:hAnsi="Arial" w:cs="Arial"/>
                <w:sz w:val="24"/>
                <w:szCs w:val="24"/>
              </w:rPr>
            </w:pPr>
            <w:r w:rsidRPr="00617FBB">
              <w:rPr>
                <w:rFonts w:ascii="Arial" w:hAnsi="Arial" w:cs="Arial"/>
              </w:rPr>
              <w:t>Вещество малоопасное. Пары действуют наркотически, вызывают раздра</w:t>
            </w:r>
            <w:r>
              <w:rPr>
                <w:rFonts w:ascii="Arial" w:hAnsi="Arial" w:cs="Arial"/>
              </w:rPr>
              <w:t>жение кожи и слизистых глаз</w:t>
            </w:r>
          </w:p>
        </w:tc>
      </w:tr>
      <w:tr w:rsidR="00681C43" w:rsidRPr="00617FBB" w14:paraId="1A4D43F5" w14:textId="77777777" w:rsidTr="00681C43">
        <w:trPr>
          <w:trHeight w:val="1257"/>
        </w:trPr>
        <w:tc>
          <w:tcPr>
            <w:tcW w:w="1846" w:type="dxa"/>
            <w:tcBorders>
              <w:top w:val="single" w:sz="4" w:space="0" w:color="auto"/>
              <w:bottom w:val="single" w:sz="4" w:space="0" w:color="auto"/>
            </w:tcBorders>
          </w:tcPr>
          <w:p w14:paraId="74512A2A" w14:textId="77777777" w:rsidR="00681C43" w:rsidRDefault="00681C43" w:rsidP="00681C43">
            <w:pPr>
              <w:spacing w:line="360" w:lineRule="auto"/>
              <w:ind w:firstLine="37"/>
              <w:jc w:val="both"/>
              <w:rPr>
                <w:rFonts w:ascii="Arial" w:hAnsi="Arial" w:cs="Arial"/>
              </w:rPr>
            </w:pPr>
            <w:r>
              <w:rPr>
                <w:rFonts w:ascii="Arial" w:hAnsi="Arial" w:cs="Arial"/>
              </w:rPr>
              <w:t>Сольвент</w:t>
            </w:r>
          </w:p>
          <w:p w14:paraId="597BEA3B" w14:textId="68CB81FE" w:rsidR="00681C43" w:rsidRPr="00617FBB" w:rsidRDefault="00681C43" w:rsidP="00681C43">
            <w:pPr>
              <w:spacing w:line="360" w:lineRule="auto"/>
              <w:ind w:firstLine="37"/>
              <w:jc w:val="both"/>
              <w:rPr>
                <w:rFonts w:ascii="Arial" w:hAnsi="Arial" w:cs="Arial"/>
              </w:rPr>
            </w:pPr>
            <w:r>
              <w:rPr>
                <w:rFonts w:ascii="Arial" w:hAnsi="Arial" w:cs="Arial"/>
              </w:rPr>
              <w:t>нефтяной</w:t>
            </w:r>
          </w:p>
        </w:tc>
        <w:tc>
          <w:tcPr>
            <w:tcW w:w="1134" w:type="dxa"/>
            <w:tcBorders>
              <w:top w:val="single" w:sz="4" w:space="0" w:color="auto"/>
              <w:bottom w:val="single" w:sz="4" w:space="0" w:color="auto"/>
            </w:tcBorders>
          </w:tcPr>
          <w:p w14:paraId="01D5BFF1" w14:textId="6246ED79" w:rsidR="00681C43" w:rsidRDefault="00681C43" w:rsidP="00681C43">
            <w:pPr>
              <w:spacing w:line="360" w:lineRule="auto"/>
              <w:jc w:val="center"/>
              <w:rPr>
                <w:rFonts w:ascii="Arial" w:hAnsi="Arial" w:cs="Arial"/>
              </w:rPr>
            </w:pPr>
            <w:r>
              <w:rPr>
                <w:rFonts w:ascii="Arial" w:hAnsi="Arial" w:cs="Arial"/>
              </w:rPr>
              <w:t>Пары</w:t>
            </w:r>
          </w:p>
        </w:tc>
        <w:tc>
          <w:tcPr>
            <w:tcW w:w="992" w:type="dxa"/>
            <w:tcBorders>
              <w:top w:val="single" w:sz="4" w:space="0" w:color="auto"/>
              <w:bottom w:val="single" w:sz="4" w:space="0" w:color="auto"/>
            </w:tcBorders>
          </w:tcPr>
          <w:p w14:paraId="00312040" w14:textId="561132FE" w:rsidR="00681C43" w:rsidRPr="00617FBB" w:rsidRDefault="00681C43" w:rsidP="00681C43">
            <w:pPr>
              <w:pStyle w:val="a6"/>
              <w:spacing w:line="360" w:lineRule="auto"/>
              <w:jc w:val="center"/>
              <w:rPr>
                <w:rFonts w:ascii="Arial" w:hAnsi="Arial" w:cs="Arial"/>
                <w:sz w:val="24"/>
                <w:szCs w:val="24"/>
              </w:rPr>
            </w:pPr>
            <w:r>
              <w:rPr>
                <w:rFonts w:ascii="Arial" w:hAnsi="Arial" w:cs="Arial"/>
                <w:sz w:val="24"/>
                <w:szCs w:val="24"/>
              </w:rPr>
              <w:t>4</w:t>
            </w:r>
          </w:p>
        </w:tc>
        <w:tc>
          <w:tcPr>
            <w:tcW w:w="1134" w:type="dxa"/>
            <w:tcBorders>
              <w:top w:val="single" w:sz="4" w:space="0" w:color="auto"/>
              <w:bottom w:val="single" w:sz="4" w:space="0" w:color="auto"/>
            </w:tcBorders>
          </w:tcPr>
          <w:p w14:paraId="77AEE45B" w14:textId="6CDE13A9" w:rsidR="00681C43" w:rsidRPr="00617FBB" w:rsidRDefault="00681C43" w:rsidP="00681C43">
            <w:pPr>
              <w:pStyle w:val="a6"/>
              <w:spacing w:line="360" w:lineRule="auto"/>
              <w:ind w:left="-82"/>
              <w:jc w:val="center"/>
              <w:rPr>
                <w:rFonts w:ascii="Arial" w:hAnsi="Arial" w:cs="Arial"/>
                <w:sz w:val="24"/>
                <w:szCs w:val="24"/>
              </w:rPr>
            </w:pPr>
            <w:r>
              <w:rPr>
                <w:rFonts w:ascii="Arial" w:hAnsi="Arial" w:cs="Arial"/>
                <w:sz w:val="24"/>
                <w:szCs w:val="24"/>
              </w:rPr>
              <w:t>300/100</w:t>
            </w:r>
          </w:p>
        </w:tc>
        <w:tc>
          <w:tcPr>
            <w:tcW w:w="4622" w:type="dxa"/>
            <w:tcBorders>
              <w:top w:val="single" w:sz="4" w:space="0" w:color="auto"/>
            </w:tcBorders>
          </w:tcPr>
          <w:p w14:paraId="0B7B753C" w14:textId="1EA52EFC" w:rsidR="00681C43" w:rsidRPr="00617FBB" w:rsidRDefault="00681C43" w:rsidP="00681C43">
            <w:pPr>
              <w:pStyle w:val="a6"/>
              <w:spacing w:line="360" w:lineRule="auto"/>
              <w:ind w:firstLine="74"/>
              <w:jc w:val="both"/>
              <w:rPr>
                <w:rFonts w:ascii="Arial" w:hAnsi="Arial" w:cs="Arial"/>
                <w:sz w:val="24"/>
                <w:szCs w:val="24"/>
              </w:rPr>
            </w:pPr>
            <w:r w:rsidRPr="00E8076F">
              <w:rPr>
                <w:rFonts w:ascii="Arial" w:hAnsi="Arial" w:cs="Arial"/>
              </w:rPr>
              <w:t>Вещество умеренно опасное. Пары действуют наркотически, вызывают раздражение кожи и слизистых глаз</w:t>
            </w:r>
            <w:r>
              <w:rPr>
                <w:rFonts w:ascii="Arial" w:hAnsi="Arial" w:cs="Arial"/>
              </w:rPr>
              <w:t>.</w:t>
            </w:r>
            <w:r>
              <w:t xml:space="preserve"> </w:t>
            </w:r>
          </w:p>
        </w:tc>
      </w:tr>
      <w:tr w:rsidR="00681C43" w:rsidRPr="00617FBB" w14:paraId="243CA080" w14:textId="77777777" w:rsidTr="00681C43">
        <w:trPr>
          <w:trHeight w:val="410"/>
        </w:trPr>
        <w:tc>
          <w:tcPr>
            <w:tcW w:w="9728" w:type="dxa"/>
            <w:gridSpan w:val="5"/>
            <w:tcBorders>
              <w:top w:val="single" w:sz="4" w:space="0" w:color="auto"/>
              <w:bottom w:val="single" w:sz="4" w:space="0" w:color="auto"/>
            </w:tcBorders>
          </w:tcPr>
          <w:p w14:paraId="3C51ABE7" w14:textId="33C4FF13" w:rsidR="00681C43" w:rsidRPr="00681C43" w:rsidRDefault="00681C43" w:rsidP="005A6042">
            <w:pPr>
              <w:pStyle w:val="a6"/>
              <w:spacing w:line="360" w:lineRule="auto"/>
              <w:ind w:firstLine="74"/>
              <w:jc w:val="both"/>
              <w:rPr>
                <w:rFonts w:ascii="Arial" w:hAnsi="Arial" w:cs="Arial"/>
              </w:rPr>
            </w:pPr>
            <w:r w:rsidRPr="00681C43">
              <w:rPr>
                <w:rFonts w:ascii="Arial" w:hAnsi="Arial" w:cs="Arial"/>
              </w:rPr>
              <w:t>* ПДК – предельно допустимая концентрация.</w:t>
            </w:r>
          </w:p>
        </w:tc>
      </w:tr>
    </w:tbl>
    <w:p w14:paraId="08CC6DEE" w14:textId="77777777" w:rsidR="005A6042" w:rsidRDefault="005A6042" w:rsidP="009B2331">
      <w:pPr>
        <w:pStyle w:val="a6"/>
        <w:spacing w:line="360" w:lineRule="auto"/>
        <w:ind w:firstLine="709"/>
        <w:jc w:val="both"/>
        <w:rPr>
          <w:rFonts w:ascii="Arial" w:hAnsi="Arial" w:cs="Arial"/>
          <w:sz w:val="24"/>
          <w:szCs w:val="24"/>
        </w:rPr>
      </w:pPr>
    </w:p>
    <w:p w14:paraId="501B376A" w14:textId="64BC4C38" w:rsidR="001D0A0E" w:rsidRDefault="00442964" w:rsidP="008A7757">
      <w:pPr>
        <w:pStyle w:val="a6"/>
        <w:spacing w:line="360" w:lineRule="auto"/>
        <w:ind w:firstLine="709"/>
        <w:jc w:val="both"/>
        <w:rPr>
          <w:rFonts w:ascii="Arial" w:hAnsi="Arial" w:cs="Arial"/>
          <w:sz w:val="24"/>
          <w:szCs w:val="24"/>
        </w:rPr>
      </w:pPr>
      <w:r>
        <w:rPr>
          <w:rFonts w:ascii="Arial" w:hAnsi="Arial" w:cs="Arial"/>
          <w:sz w:val="24"/>
          <w:szCs w:val="24"/>
        </w:rPr>
        <w:t>4</w:t>
      </w:r>
      <w:r w:rsidR="008159D0" w:rsidRPr="008159D0">
        <w:rPr>
          <w:rFonts w:ascii="Arial" w:hAnsi="Arial" w:cs="Arial"/>
          <w:sz w:val="24"/>
          <w:szCs w:val="24"/>
        </w:rPr>
        <w:t>.1.7 Грунтовк</w:t>
      </w:r>
      <w:r w:rsidR="008159D0">
        <w:rPr>
          <w:rFonts w:ascii="Arial" w:hAnsi="Arial" w:cs="Arial"/>
          <w:sz w:val="24"/>
          <w:szCs w:val="24"/>
        </w:rPr>
        <w:t>и</w:t>
      </w:r>
      <w:r w:rsidR="008159D0" w:rsidRPr="008159D0">
        <w:rPr>
          <w:rFonts w:ascii="Arial" w:hAnsi="Arial" w:cs="Arial"/>
          <w:sz w:val="24"/>
          <w:szCs w:val="24"/>
        </w:rPr>
        <w:t xml:space="preserve"> поставля</w:t>
      </w:r>
      <w:r w:rsidR="008159D0">
        <w:rPr>
          <w:rFonts w:ascii="Arial" w:hAnsi="Arial" w:cs="Arial"/>
          <w:sz w:val="24"/>
          <w:szCs w:val="24"/>
        </w:rPr>
        <w:t>ю</w:t>
      </w:r>
      <w:r w:rsidR="008159D0" w:rsidRPr="008159D0">
        <w:rPr>
          <w:rFonts w:ascii="Arial" w:hAnsi="Arial" w:cs="Arial"/>
          <w:sz w:val="24"/>
          <w:szCs w:val="24"/>
        </w:rPr>
        <w:t>тся в комплекте с сиккативом НФ-1 (ГОСТ 1003</w:t>
      </w:r>
      <w:r w:rsidR="005C1EE2" w:rsidRPr="005C1EE2">
        <w:rPr>
          <w:rFonts w:ascii="Arial" w:hAnsi="Arial" w:cs="Arial"/>
          <w:sz w:val="24"/>
          <w:szCs w:val="24"/>
        </w:rPr>
        <w:t>)</w:t>
      </w:r>
      <w:r w:rsidR="005C1EE2">
        <w:rPr>
          <w:rFonts w:ascii="Arial" w:hAnsi="Arial" w:cs="Arial"/>
          <w:sz w:val="24"/>
          <w:szCs w:val="24"/>
        </w:rPr>
        <w:t xml:space="preserve"> или ЖК-1, в которых</w:t>
      </w:r>
      <w:r w:rsidR="008159D0" w:rsidRPr="008159D0">
        <w:rPr>
          <w:rFonts w:ascii="Arial" w:hAnsi="Arial" w:cs="Arial"/>
          <w:sz w:val="24"/>
          <w:szCs w:val="24"/>
        </w:rPr>
        <w:t xml:space="preserve"> содержатся соединения свинца, при этом их количество в готовом материале после смешения допустимо к применению в соответствии с техническими регламентами и нормативными правовыми актами государства, принявшего стандарт,</w:t>
      </w:r>
      <w:r w:rsidR="00C7550B">
        <w:rPr>
          <w:rFonts w:ascii="Arial" w:hAnsi="Arial" w:cs="Arial"/>
          <w:sz w:val="24"/>
          <w:szCs w:val="24"/>
        </w:rPr>
        <w:t xml:space="preserve"> </w:t>
      </w:r>
      <w:r w:rsidR="008159D0" w:rsidRPr="008159D0">
        <w:rPr>
          <w:rFonts w:ascii="Arial" w:hAnsi="Arial" w:cs="Arial"/>
          <w:sz w:val="24"/>
          <w:szCs w:val="24"/>
        </w:rPr>
        <w:t>и приложением А.</w:t>
      </w:r>
    </w:p>
    <w:p w14:paraId="3F29AD4F" w14:textId="77777777" w:rsidR="001D0A0E" w:rsidRDefault="001D0A0E" w:rsidP="009B2331">
      <w:pPr>
        <w:pStyle w:val="a6"/>
        <w:spacing w:line="360" w:lineRule="auto"/>
        <w:ind w:firstLine="709"/>
        <w:jc w:val="both"/>
        <w:rPr>
          <w:rFonts w:ascii="Arial" w:hAnsi="Arial" w:cs="Arial"/>
          <w:sz w:val="24"/>
          <w:szCs w:val="24"/>
        </w:rPr>
      </w:pPr>
    </w:p>
    <w:p w14:paraId="3CEA7456" w14:textId="21656090" w:rsidR="00304661" w:rsidRPr="009B2331" w:rsidRDefault="00442964" w:rsidP="00304661">
      <w:pPr>
        <w:pStyle w:val="a6"/>
        <w:spacing w:line="360" w:lineRule="auto"/>
        <w:ind w:firstLine="709"/>
        <w:jc w:val="both"/>
        <w:rPr>
          <w:rFonts w:ascii="Arial" w:hAnsi="Arial" w:cs="Arial"/>
          <w:b/>
          <w:sz w:val="24"/>
          <w:szCs w:val="24"/>
        </w:rPr>
      </w:pPr>
      <w:r>
        <w:rPr>
          <w:rFonts w:ascii="Arial" w:hAnsi="Arial" w:cs="Arial"/>
          <w:b/>
          <w:sz w:val="24"/>
          <w:szCs w:val="24"/>
        </w:rPr>
        <w:t>4</w:t>
      </w:r>
      <w:r w:rsidR="00304661" w:rsidRPr="009B2331">
        <w:rPr>
          <w:rFonts w:ascii="Arial" w:hAnsi="Arial" w:cs="Arial"/>
          <w:b/>
          <w:sz w:val="24"/>
          <w:szCs w:val="24"/>
        </w:rPr>
        <w:t xml:space="preserve">.2 Требования безопасности при применении </w:t>
      </w:r>
      <w:r w:rsidR="006052CF">
        <w:rPr>
          <w:rFonts w:ascii="Arial" w:hAnsi="Arial" w:cs="Arial"/>
          <w:b/>
          <w:sz w:val="24"/>
          <w:szCs w:val="24"/>
        </w:rPr>
        <w:t>грунтов</w:t>
      </w:r>
      <w:r w:rsidR="00196235">
        <w:rPr>
          <w:rFonts w:ascii="Arial" w:hAnsi="Arial" w:cs="Arial"/>
          <w:b/>
          <w:sz w:val="24"/>
          <w:szCs w:val="24"/>
        </w:rPr>
        <w:t>ок</w:t>
      </w:r>
    </w:p>
    <w:p w14:paraId="097DC968" w14:textId="77777777" w:rsidR="00304661" w:rsidRPr="005A69B9" w:rsidRDefault="00304661" w:rsidP="00304661">
      <w:pPr>
        <w:pStyle w:val="a6"/>
        <w:spacing w:line="360" w:lineRule="auto"/>
        <w:ind w:firstLine="709"/>
        <w:jc w:val="both"/>
        <w:rPr>
          <w:rFonts w:ascii="Arial" w:hAnsi="Arial" w:cs="Arial"/>
          <w:sz w:val="24"/>
          <w:szCs w:val="24"/>
        </w:rPr>
      </w:pPr>
    </w:p>
    <w:p w14:paraId="39A45D2B" w14:textId="45548BE1" w:rsidR="00304661" w:rsidRDefault="00442964" w:rsidP="00304661">
      <w:pPr>
        <w:pStyle w:val="a6"/>
        <w:spacing w:line="360" w:lineRule="auto"/>
        <w:ind w:firstLine="709"/>
        <w:jc w:val="both"/>
        <w:rPr>
          <w:rFonts w:ascii="Arial" w:hAnsi="Arial" w:cs="Arial"/>
          <w:sz w:val="24"/>
          <w:szCs w:val="24"/>
        </w:rPr>
      </w:pPr>
      <w:r>
        <w:rPr>
          <w:rFonts w:ascii="Arial" w:hAnsi="Arial" w:cs="Arial"/>
          <w:sz w:val="24"/>
          <w:szCs w:val="24"/>
        </w:rPr>
        <w:t>4</w:t>
      </w:r>
      <w:r w:rsidR="00304661" w:rsidRPr="00674CD2">
        <w:rPr>
          <w:rFonts w:ascii="Arial" w:hAnsi="Arial" w:cs="Arial"/>
          <w:sz w:val="24"/>
          <w:szCs w:val="24"/>
        </w:rPr>
        <w:t xml:space="preserve">.2.1 Применение и хранение </w:t>
      </w:r>
      <w:r w:rsidR="000B184D">
        <w:rPr>
          <w:rFonts w:ascii="Arial" w:hAnsi="Arial" w:cs="Arial"/>
          <w:sz w:val="24"/>
          <w:szCs w:val="24"/>
        </w:rPr>
        <w:t>грунтов</w:t>
      </w:r>
      <w:r w:rsidR="00196235">
        <w:rPr>
          <w:rFonts w:ascii="Arial" w:hAnsi="Arial" w:cs="Arial"/>
          <w:sz w:val="24"/>
          <w:szCs w:val="24"/>
        </w:rPr>
        <w:t>ок</w:t>
      </w:r>
      <w:r w:rsidR="00304661" w:rsidRPr="00674CD2">
        <w:rPr>
          <w:rFonts w:ascii="Arial" w:hAnsi="Arial" w:cs="Arial"/>
          <w:sz w:val="24"/>
          <w:szCs w:val="24"/>
        </w:rPr>
        <w:t xml:space="preserve"> должно соответствовать нормам и правилам в области промышленной безопасности </w:t>
      </w:r>
      <w:r w:rsidR="00A75D88" w:rsidRPr="00A75D88">
        <w:rPr>
          <w:rFonts w:ascii="Arial" w:hAnsi="Arial" w:cs="Arial"/>
          <w:sz w:val="24"/>
          <w:szCs w:val="24"/>
        </w:rPr>
        <w:t>действующим на территории государства, принявшего стандарт.</w:t>
      </w:r>
    </w:p>
    <w:p w14:paraId="719711E9" w14:textId="6ABB7DB7" w:rsidR="0038161B" w:rsidRDefault="00442964" w:rsidP="0038161B">
      <w:pPr>
        <w:spacing w:line="360" w:lineRule="auto"/>
        <w:ind w:firstLine="709"/>
        <w:jc w:val="both"/>
        <w:rPr>
          <w:rFonts w:ascii="Arial" w:hAnsi="Arial" w:cs="Arial"/>
          <w:color w:val="auto"/>
        </w:rPr>
      </w:pPr>
      <w:r>
        <w:rPr>
          <w:rFonts w:ascii="Arial" w:hAnsi="Arial" w:cs="Arial"/>
        </w:rPr>
        <w:t>4</w:t>
      </w:r>
      <w:r w:rsidR="0038161B" w:rsidRPr="00CC7ACF">
        <w:rPr>
          <w:rFonts w:ascii="Arial" w:hAnsi="Arial" w:cs="Arial"/>
        </w:rPr>
        <w:t xml:space="preserve">.2.2 Для обеспечения безопасности при испытаниях и применении </w:t>
      </w:r>
      <w:r w:rsidR="000B184D">
        <w:rPr>
          <w:rFonts w:ascii="Arial" w:hAnsi="Arial" w:cs="Arial"/>
        </w:rPr>
        <w:t>грунтов</w:t>
      </w:r>
      <w:r w:rsidR="00196235">
        <w:rPr>
          <w:rFonts w:ascii="Arial" w:hAnsi="Arial" w:cs="Arial"/>
        </w:rPr>
        <w:t>ок</w:t>
      </w:r>
      <w:r w:rsidR="0038161B" w:rsidRPr="00CC7ACF">
        <w:rPr>
          <w:rFonts w:ascii="Arial" w:hAnsi="Arial" w:cs="Arial"/>
        </w:rPr>
        <w:t xml:space="preserve"> должны соблюдаться требования, предъявляемые к производственным процес</w:t>
      </w:r>
      <w:r w:rsidR="0038161B">
        <w:rPr>
          <w:rFonts w:ascii="Arial" w:hAnsi="Arial" w:cs="Arial"/>
        </w:rPr>
        <w:t xml:space="preserve">сам по </w:t>
      </w:r>
      <w:r w:rsidR="0038161B" w:rsidRPr="00CC7ACF">
        <w:rPr>
          <w:rFonts w:ascii="Arial" w:hAnsi="Arial" w:cs="Arial"/>
          <w:color w:val="auto"/>
        </w:rPr>
        <w:t>ГОСТ 12.3.002, общие требования безопасности при проведении окрасочных работ</w:t>
      </w:r>
      <w:r w:rsidR="0038161B">
        <w:rPr>
          <w:rFonts w:ascii="Arial" w:hAnsi="Arial" w:cs="Arial"/>
          <w:color w:val="auto"/>
        </w:rPr>
        <w:t xml:space="preserve"> </w:t>
      </w:r>
      <w:r w:rsidR="0038161B" w:rsidRPr="00CC7ACF">
        <w:rPr>
          <w:rFonts w:ascii="Arial" w:hAnsi="Arial" w:cs="Arial"/>
          <w:color w:val="auto"/>
        </w:rPr>
        <w:t xml:space="preserve">по </w:t>
      </w:r>
      <w:r w:rsidR="0038161B" w:rsidRPr="00CC7ACF">
        <w:rPr>
          <w:rFonts w:ascii="Arial" w:hAnsi="Arial" w:cs="Arial"/>
        </w:rPr>
        <w:t xml:space="preserve">ГОСТ 12.3.005 и правила пожарной безопасности </w:t>
      </w:r>
      <w:r w:rsidR="00A75D88" w:rsidRPr="00A75D88">
        <w:rPr>
          <w:rFonts w:ascii="Arial" w:hAnsi="Arial" w:cs="Arial"/>
          <w:color w:val="auto"/>
        </w:rPr>
        <w:t>действующим на территории государства, принявшего стандарт.</w:t>
      </w:r>
    </w:p>
    <w:p w14:paraId="4B9708F0" w14:textId="3A9D35AC" w:rsidR="0038161B" w:rsidRPr="00041565" w:rsidRDefault="00442964" w:rsidP="0038161B">
      <w:pPr>
        <w:spacing w:line="360" w:lineRule="auto"/>
        <w:ind w:firstLine="709"/>
        <w:jc w:val="both"/>
        <w:rPr>
          <w:rFonts w:ascii="Arial" w:hAnsi="Arial" w:cs="Arial"/>
          <w:color w:val="auto"/>
        </w:rPr>
      </w:pPr>
      <w:r>
        <w:rPr>
          <w:rFonts w:ascii="Arial" w:hAnsi="Arial" w:cs="Arial"/>
        </w:rPr>
        <w:lastRenderedPageBreak/>
        <w:t>4</w:t>
      </w:r>
      <w:r w:rsidR="0038161B" w:rsidRPr="00CC7ACF">
        <w:rPr>
          <w:rFonts w:ascii="Arial" w:hAnsi="Arial" w:cs="Arial"/>
        </w:rPr>
        <w:t xml:space="preserve">.2.3 </w:t>
      </w:r>
      <w:r w:rsidR="0038161B" w:rsidRPr="00CC7ACF">
        <w:rPr>
          <w:rFonts w:ascii="Arial" w:hAnsi="Arial" w:cs="Arial"/>
          <w:color w:val="auto"/>
        </w:rPr>
        <w:t>Все работы,</w:t>
      </w:r>
      <w:r w:rsidR="0038161B">
        <w:rPr>
          <w:rFonts w:ascii="Arial" w:hAnsi="Arial" w:cs="Arial"/>
          <w:color w:val="auto"/>
        </w:rPr>
        <w:t xml:space="preserve"> </w:t>
      </w:r>
      <w:r w:rsidR="0038161B" w:rsidRPr="00CC7ACF">
        <w:rPr>
          <w:rFonts w:ascii="Arial" w:hAnsi="Arial" w:cs="Arial"/>
          <w:color w:val="auto"/>
        </w:rPr>
        <w:t>связанные</w:t>
      </w:r>
      <w:r w:rsidR="0038161B">
        <w:rPr>
          <w:rFonts w:ascii="Arial" w:hAnsi="Arial" w:cs="Arial"/>
          <w:color w:val="auto"/>
        </w:rPr>
        <w:t xml:space="preserve"> </w:t>
      </w:r>
      <w:r w:rsidR="0038161B" w:rsidRPr="00CC7ACF">
        <w:rPr>
          <w:rFonts w:ascii="Arial" w:hAnsi="Arial" w:cs="Arial"/>
          <w:color w:val="auto"/>
        </w:rPr>
        <w:t>с</w:t>
      </w:r>
      <w:r w:rsidR="0038161B">
        <w:rPr>
          <w:rFonts w:ascii="Arial" w:hAnsi="Arial" w:cs="Arial"/>
          <w:color w:val="auto"/>
        </w:rPr>
        <w:t xml:space="preserve"> </w:t>
      </w:r>
      <w:r w:rsidR="0038161B" w:rsidRPr="00CC7ACF">
        <w:rPr>
          <w:rFonts w:ascii="Arial" w:hAnsi="Arial" w:cs="Arial"/>
          <w:color w:val="auto"/>
        </w:rPr>
        <w:t>испытанием</w:t>
      </w:r>
      <w:r w:rsidR="0038161B">
        <w:rPr>
          <w:rFonts w:ascii="Arial" w:hAnsi="Arial" w:cs="Arial"/>
          <w:color w:val="auto"/>
        </w:rPr>
        <w:t xml:space="preserve"> </w:t>
      </w:r>
      <w:r w:rsidR="0038161B" w:rsidRPr="00CC7ACF">
        <w:rPr>
          <w:rFonts w:ascii="Arial" w:hAnsi="Arial" w:cs="Arial"/>
          <w:color w:val="auto"/>
        </w:rPr>
        <w:t>и применением</w:t>
      </w:r>
      <w:r w:rsidR="0038161B">
        <w:rPr>
          <w:rFonts w:ascii="Arial" w:hAnsi="Arial" w:cs="Arial"/>
          <w:color w:val="auto"/>
        </w:rPr>
        <w:t xml:space="preserve"> </w:t>
      </w:r>
      <w:r w:rsidR="000B184D">
        <w:rPr>
          <w:rFonts w:ascii="Arial" w:hAnsi="Arial" w:cs="Arial"/>
          <w:color w:val="auto"/>
        </w:rPr>
        <w:t>грунтов</w:t>
      </w:r>
      <w:r w:rsidR="00196235">
        <w:rPr>
          <w:rFonts w:ascii="Arial" w:hAnsi="Arial" w:cs="Arial"/>
          <w:color w:val="auto"/>
        </w:rPr>
        <w:t>ок</w:t>
      </w:r>
      <w:r w:rsidR="0038161B" w:rsidRPr="00CC7ACF">
        <w:rPr>
          <w:rFonts w:ascii="Arial" w:hAnsi="Arial" w:cs="Arial"/>
          <w:color w:val="auto"/>
        </w:rPr>
        <w:t xml:space="preserve">, </w:t>
      </w:r>
      <w:r w:rsidR="0038161B">
        <w:rPr>
          <w:rFonts w:ascii="Arial" w:hAnsi="Arial" w:cs="Arial"/>
          <w:color w:val="auto"/>
        </w:rPr>
        <w:t>необходимо</w:t>
      </w:r>
      <w:r w:rsidR="0038161B" w:rsidRPr="00CC7ACF">
        <w:rPr>
          <w:rFonts w:ascii="Arial" w:hAnsi="Arial" w:cs="Arial"/>
          <w:color w:val="auto"/>
        </w:rPr>
        <w:t xml:space="preserve"> проводить в помещении при постоянно включенной вентиляции по </w:t>
      </w:r>
      <w:r w:rsidR="00196235">
        <w:rPr>
          <w:rFonts w:ascii="Arial" w:hAnsi="Arial" w:cs="Arial"/>
          <w:color w:val="auto"/>
        </w:rPr>
        <w:t xml:space="preserve">                    </w:t>
      </w:r>
      <w:r w:rsidR="0038161B" w:rsidRPr="00CC7ACF">
        <w:rPr>
          <w:rFonts w:ascii="Arial" w:hAnsi="Arial" w:cs="Arial"/>
        </w:rPr>
        <w:t>ГОСТ 12.4.021, обеспечивающей чистоту воздуха рабочей зоны производственных помещений,</w:t>
      </w:r>
      <w:r w:rsidR="0038161B" w:rsidRPr="00CC7ACF">
        <w:rPr>
          <w:rFonts w:ascii="Arial" w:hAnsi="Arial" w:cs="Arial"/>
          <w:color w:val="auto"/>
        </w:rPr>
        <w:t xml:space="preserve"> в котором концентрация вредных веществ не должна превышать значений предельно допустимых </w:t>
      </w:r>
      <w:r w:rsidR="0038161B" w:rsidRPr="00EE6965">
        <w:rPr>
          <w:rFonts w:ascii="Arial" w:hAnsi="Arial" w:cs="Arial"/>
          <w:color w:val="auto"/>
        </w:rPr>
        <w:t>концентраций (ПДК</w:t>
      </w:r>
      <w:r w:rsidR="0038161B" w:rsidRPr="00D75AA9">
        <w:rPr>
          <w:rFonts w:ascii="Arial" w:hAnsi="Arial" w:cs="Arial"/>
          <w:color w:val="auto"/>
        </w:rPr>
        <w:t xml:space="preserve">). </w:t>
      </w:r>
      <w:r w:rsidR="0038161B">
        <w:rPr>
          <w:rFonts w:ascii="Arial" w:hAnsi="Arial" w:cs="Arial"/>
          <w:color w:val="auto"/>
        </w:rPr>
        <w:t xml:space="preserve"> </w:t>
      </w:r>
      <w:r w:rsidR="00681C43" w:rsidRPr="00D75AA9">
        <w:rPr>
          <w:rFonts w:ascii="Arial" w:hAnsi="Arial" w:cs="Arial"/>
          <w:color w:val="auto"/>
        </w:rPr>
        <w:t>К</w:t>
      </w:r>
      <w:r w:rsidR="00681C43" w:rsidRPr="00CC7ACF">
        <w:rPr>
          <w:rFonts w:ascii="Arial" w:hAnsi="Arial" w:cs="Arial"/>
          <w:color w:val="auto"/>
        </w:rPr>
        <w:t>онтроль</w:t>
      </w:r>
      <w:r w:rsidR="00681C43">
        <w:rPr>
          <w:rFonts w:ascii="Arial" w:hAnsi="Arial" w:cs="Arial"/>
          <w:color w:val="auto"/>
        </w:rPr>
        <w:t xml:space="preserve"> </w:t>
      </w:r>
      <w:r w:rsidR="00681C43" w:rsidRPr="00CC7ACF">
        <w:rPr>
          <w:rFonts w:ascii="Arial" w:hAnsi="Arial" w:cs="Arial"/>
          <w:color w:val="auto"/>
        </w:rPr>
        <w:t xml:space="preserve">содержания </w:t>
      </w:r>
      <w:r w:rsidR="00681C43">
        <w:rPr>
          <w:rFonts w:ascii="Arial" w:hAnsi="Arial" w:cs="Arial"/>
          <w:color w:val="auto"/>
        </w:rPr>
        <w:t>вредных</w:t>
      </w:r>
      <w:r w:rsidR="0038161B" w:rsidRPr="00CC7ACF">
        <w:rPr>
          <w:rFonts w:ascii="Arial" w:hAnsi="Arial" w:cs="Arial"/>
          <w:color w:val="auto"/>
        </w:rPr>
        <w:t xml:space="preserve"> </w:t>
      </w:r>
      <w:r w:rsidR="00681C43" w:rsidRPr="00CC7ACF">
        <w:rPr>
          <w:rFonts w:ascii="Arial" w:hAnsi="Arial" w:cs="Arial"/>
          <w:color w:val="auto"/>
        </w:rPr>
        <w:t>веществ</w:t>
      </w:r>
      <w:r w:rsidR="00681C43">
        <w:rPr>
          <w:rFonts w:ascii="Arial" w:hAnsi="Arial" w:cs="Arial"/>
          <w:color w:val="auto"/>
        </w:rPr>
        <w:t xml:space="preserve"> </w:t>
      </w:r>
      <w:r w:rsidR="00681C43" w:rsidRPr="00CC7ACF">
        <w:rPr>
          <w:rFonts w:ascii="Arial" w:hAnsi="Arial" w:cs="Arial"/>
          <w:color w:val="auto"/>
        </w:rPr>
        <w:t xml:space="preserve">в </w:t>
      </w:r>
      <w:r w:rsidR="00681C43">
        <w:rPr>
          <w:rFonts w:ascii="Arial" w:hAnsi="Arial" w:cs="Arial"/>
          <w:color w:val="auto"/>
        </w:rPr>
        <w:t>воздухе</w:t>
      </w:r>
      <w:r w:rsidR="00681C43" w:rsidRPr="00CC7ACF">
        <w:rPr>
          <w:rFonts w:ascii="Arial" w:hAnsi="Arial" w:cs="Arial"/>
          <w:color w:val="auto"/>
        </w:rPr>
        <w:t xml:space="preserve"> </w:t>
      </w:r>
      <w:r w:rsidR="00681C43">
        <w:rPr>
          <w:rFonts w:ascii="Arial" w:hAnsi="Arial" w:cs="Arial"/>
          <w:color w:val="auto"/>
        </w:rPr>
        <w:t>рабочей</w:t>
      </w:r>
      <w:r w:rsidR="000B184D">
        <w:rPr>
          <w:rFonts w:ascii="Arial" w:hAnsi="Arial" w:cs="Arial"/>
          <w:color w:val="auto"/>
        </w:rPr>
        <w:t xml:space="preserve">  </w:t>
      </w:r>
      <w:r w:rsidR="0038161B" w:rsidRPr="00041565">
        <w:rPr>
          <w:rFonts w:ascii="Arial" w:hAnsi="Arial" w:cs="Arial"/>
          <w:color w:val="auto"/>
        </w:rPr>
        <w:t xml:space="preserve"> зоны </w:t>
      </w:r>
      <w:r w:rsidR="000B184D">
        <w:rPr>
          <w:rFonts w:ascii="Arial" w:hAnsi="Arial" w:cs="Arial"/>
          <w:color w:val="auto"/>
        </w:rPr>
        <w:t xml:space="preserve">  </w:t>
      </w:r>
      <w:r w:rsidR="0038161B">
        <w:rPr>
          <w:rFonts w:ascii="Arial" w:hAnsi="Arial" w:cs="Arial"/>
          <w:color w:val="auto"/>
        </w:rPr>
        <w:t>необходимо</w:t>
      </w:r>
      <w:r w:rsidR="0038161B" w:rsidRPr="00041565">
        <w:rPr>
          <w:rFonts w:ascii="Arial" w:hAnsi="Arial" w:cs="Arial"/>
          <w:color w:val="auto"/>
        </w:rPr>
        <w:t xml:space="preserve"> осуществлять в соответствии с </w:t>
      </w:r>
      <w:r w:rsidR="00196235">
        <w:rPr>
          <w:rFonts w:ascii="Arial" w:hAnsi="Arial" w:cs="Arial"/>
          <w:color w:val="auto"/>
        </w:rPr>
        <w:t xml:space="preserve">        </w:t>
      </w:r>
      <w:r w:rsidR="0038161B" w:rsidRPr="00041565">
        <w:rPr>
          <w:rFonts w:ascii="Arial" w:hAnsi="Arial" w:cs="Arial"/>
          <w:color w:val="auto"/>
        </w:rPr>
        <w:t>ГОСТ 12.1.005 по нормам, указанным в гигиенических нормативах</w:t>
      </w:r>
      <w:r w:rsidR="00A75D88">
        <w:rPr>
          <w:rFonts w:ascii="Arial" w:hAnsi="Arial" w:cs="Arial"/>
          <w:color w:val="auto"/>
        </w:rPr>
        <w:t>,</w:t>
      </w:r>
      <w:r w:rsidR="0038161B" w:rsidRPr="00041565">
        <w:rPr>
          <w:rFonts w:ascii="Arial" w:hAnsi="Arial" w:cs="Arial"/>
          <w:color w:val="auto"/>
        </w:rPr>
        <w:t xml:space="preserve"> </w:t>
      </w:r>
      <w:r w:rsidR="00A75D88" w:rsidRPr="00A75D88">
        <w:rPr>
          <w:rFonts w:ascii="Arial" w:hAnsi="Arial" w:cs="Arial"/>
          <w:color w:val="auto"/>
        </w:rPr>
        <w:t>действующи</w:t>
      </w:r>
      <w:r w:rsidR="00A75D88">
        <w:rPr>
          <w:rFonts w:ascii="Arial" w:hAnsi="Arial" w:cs="Arial"/>
          <w:color w:val="auto"/>
        </w:rPr>
        <w:t xml:space="preserve">х </w:t>
      </w:r>
      <w:r w:rsidR="00A75D88" w:rsidRPr="00A75D88">
        <w:rPr>
          <w:rFonts w:ascii="Arial" w:hAnsi="Arial" w:cs="Arial"/>
          <w:color w:val="auto"/>
        </w:rPr>
        <w:t>на территории государства, принявшего стандарт.</w:t>
      </w:r>
    </w:p>
    <w:p w14:paraId="7C3EAB3D" w14:textId="28AF49CF" w:rsidR="00304661" w:rsidRPr="009B2331" w:rsidRDefault="00442964" w:rsidP="00304661">
      <w:pPr>
        <w:pStyle w:val="a6"/>
        <w:spacing w:line="360" w:lineRule="auto"/>
        <w:ind w:firstLine="709"/>
        <w:jc w:val="both"/>
        <w:rPr>
          <w:rFonts w:ascii="Arial" w:hAnsi="Arial" w:cs="Arial"/>
          <w:sz w:val="24"/>
          <w:szCs w:val="24"/>
        </w:rPr>
      </w:pPr>
      <w:r>
        <w:rPr>
          <w:rFonts w:ascii="Arial" w:hAnsi="Arial" w:cs="Arial"/>
          <w:sz w:val="24"/>
          <w:szCs w:val="24"/>
        </w:rPr>
        <w:t>4</w:t>
      </w:r>
      <w:r w:rsidR="00304661" w:rsidRPr="009B2331">
        <w:rPr>
          <w:rFonts w:ascii="Arial" w:hAnsi="Arial" w:cs="Arial"/>
          <w:sz w:val="24"/>
          <w:szCs w:val="24"/>
        </w:rPr>
        <w:t xml:space="preserve">.2.4 При применении и испытании </w:t>
      </w:r>
      <w:r w:rsidR="000B184D">
        <w:rPr>
          <w:rFonts w:ascii="Arial" w:hAnsi="Arial" w:cs="Arial"/>
          <w:sz w:val="24"/>
          <w:szCs w:val="24"/>
        </w:rPr>
        <w:t>грунтов</w:t>
      </w:r>
      <w:r w:rsidR="00196235">
        <w:rPr>
          <w:rFonts w:ascii="Arial" w:hAnsi="Arial" w:cs="Arial"/>
          <w:sz w:val="24"/>
          <w:szCs w:val="24"/>
        </w:rPr>
        <w:t>ок</w:t>
      </w:r>
      <w:r w:rsidR="00304661" w:rsidRPr="009B2331">
        <w:rPr>
          <w:rFonts w:ascii="Arial" w:hAnsi="Arial" w:cs="Arial"/>
          <w:sz w:val="24"/>
          <w:szCs w:val="24"/>
        </w:rPr>
        <w:t xml:space="preserve"> персонал должен быть обеспечен средствами индивидуальной защиты, спец</w:t>
      </w:r>
      <w:r w:rsidR="00304661">
        <w:rPr>
          <w:rFonts w:ascii="Arial" w:hAnsi="Arial" w:cs="Arial"/>
          <w:sz w:val="24"/>
          <w:szCs w:val="24"/>
        </w:rPr>
        <w:t xml:space="preserve">иальной </w:t>
      </w:r>
      <w:r w:rsidR="00304661" w:rsidRPr="009B2331">
        <w:rPr>
          <w:rFonts w:ascii="Arial" w:hAnsi="Arial" w:cs="Arial"/>
          <w:sz w:val="24"/>
          <w:szCs w:val="24"/>
        </w:rPr>
        <w:t>одеждой, спец</w:t>
      </w:r>
      <w:r w:rsidR="00304661">
        <w:rPr>
          <w:rFonts w:ascii="Arial" w:hAnsi="Arial" w:cs="Arial"/>
          <w:sz w:val="24"/>
          <w:szCs w:val="24"/>
        </w:rPr>
        <w:t xml:space="preserve">иальной </w:t>
      </w:r>
      <w:r w:rsidR="00304661" w:rsidRPr="009B2331">
        <w:rPr>
          <w:rFonts w:ascii="Arial" w:hAnsi="Arial" w:cs="Arial"/>
          <w:sz w:val="24"/>
          <w:szCs w:val="24"/>
        </w:rPr>
        <w:t>обувью и средствами защиты рук по ГОСТ 12.4.011 и ГОСТ 12.4.103, защитными мазями и пастами, резиновыми перчатками по ГОСТ 20010.</w:t>
      </w:r>
    </w:p>
    <w:p w14:paraId="0B3C2B04" w14:textId="1653BB5A" w:rsidR="00304661" w:rsidRPr="009B2331" w:rsidRDefault="00304661" w:rsidP="00304661">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Для защиты органов дыхания применяют респираторы по ГОСТ 12.4.028, </w:t>
      </w:r>
      <w:r w:rsidR="00196235">
        <w:rPr>
          <w:rFonts w:ascii="Arial" w:hAnsi="Arial" w:cs="Arial"/>
          <w:sz w:val="24"/>
          <w:szCs w:val="24"/>
        </w:rPr>
        <w:t xml:space="preserve">  </w:t>
      </w:r>
      <w:r w:rsidRPr="009B2331">
        <w:rPr>
          <w:rFonts w:ascii="Arial" w:hAnsi="Arial" w:cs="Arial"/>
          <w:sz w:val="24"/>
          <w:szCs w:val="24"/>
        </w:rPr>
        <w:t>ГОСТ 12.4.296 или другие средства защиты органов дыхания, обеспечивающие уровень защиты не ниже, чем у указанных респираторов. Для защиты глаз должны применяться защитные очки по ГОСТ 12.4.253.</w:t>
      </w:r>
    </w:p>
    <w:p w14:paraId="1E4AE2A4" w14:textId="77777777" w:rsidR="00304661" w:rsidRDefault="00304661" w:rsidP="00304661">
      <w:pPr>
        <w:pStyle w:val="a6"/>
        <w:spacing w:line="360" w:lineRule="auto"/>
        <w:ind w:firstLine="709"/>
        <w:jc w:val="both"/>
        <w:rPr>
          <w:rFonts w:ascii="Arial" w:hAnsi="Arial" w:cs="Arial"/>
          <w:sz w:val="24"/>
          <w:szCs w:val="24"/>
        </w:rPr>
      </w:pPr>
      <w:r w:rsidRPr="009B2331">
        <w:rPr>
          <w:rFonts w:ascii="Arial" w:hAnsi="Arial" w:cs="Arial"/>
          <w:sz w:val="24"/>
          <w:szCs w:val="24"/>
        </w:rPr>
        <w:t>Производственные помещения должны быть обеспечены аварийным комплектом противогазов по ГОСТ 12.4.121.</w:t>
      </w:r>
    </w:p>
    <w:p w14:paraId="39E56B2B" w14:textId="4C9EB216" w:rsidR="00304661" w:rsidRPr="009B2331" w:rsidRDefault="00442964" w:rsidP="00304661">
      <w:pPr>
        <w:pStyle w:val="a6"/>
        <w:spacing w:line="360" w:lineRule="auto"/>
        <w:ind w:firstLine="709"/>
        <w:jc w:val="both"/>
        <w:rPr>
          <w:rFonts w:ascii="Arial" w:hAnsi="Arial" w:cs="Arial"/>
          <w:sz w:val="24"/>
          <w:szCs w:val="24"/>
        </w:rPr>
      </w:pPr>
      <w:r>
        <w:rPr>
          <w:rFonts w:ascii="Arial" w:hAnsi="Arial" w:cs="Arial"/>
          <w:sz w:val="24"/>
          <w:szCs w:val="24"/>
        </w:rPr>
        <w:t>4</w:t>
      </w:r>
      <w:r w:rsidR="00D80FD0">
        <w:rPr>
          <w:rFonts w:ascii="Arial" w:hAnsi="Arial" w:cs="Arial"/>
          <w:sz w:val="24"/>
          <w:szCs w:val="24"/>
        </w:rPr>
        <w:t xml:space="preserve">.2.5 </w:t>
      </w:r>
      <w:r w:rsidR="00304661" w:rsidRPr="009B2331">
        <w:rPr>
          <w:rFonts w:ascii="Arial" w:hAnsi="Arial" w:cs="Arial"/>
          <w:sz w:val="24"/>
          <w:szCs w:val="24"/>
        </w:rPr>
        <w:t xml:space="preserve">При применении </w:t>
      </w:r>
      <w:r w:rsidR="000B184D">
        <w:rPr>
          <w:rFonts w:ascii="Arial" w:hAnsi="Arial" w:cs="Arial"/>
          <w:sz w:val="24"/>
          <w:szCs w:val="24"/>
        </w:rPr>
        <w:t>грунтов</w:t>
      </w:r>
      <w:r w:rsidR="00196235">
        <w:rPr>
          <w:rFonts w:ascii="Arial" w:hAnsi="Arial" w:cs="Arial"/>
          <w:sz w:val="24"/>
          <w:szCs w:val="24"/>
        </w:rPr>
        <w:t>ок</w:t>
      </w:r>
      <w:r w:rsidR="00304661" w:rsidRPr="009B2331">
        <w:rPr>
          <w:rFonts w:ascii="Arial" w:hAnsi="Arial" w:cs="Arial"/>
          <w:sz w:val="24"/>
          <w:szCs w:val="24"/>
        </w:rPr>
        <w:t xml:space="preserve"> необходимо соблюдать организационно-технические мероприятия по обеспечению пожарной безопасности в соответствии с требованиями ГОСТ 12.1.004.</w:t>
      </w:r>
    </w:p>
    <w:p w14:paraId="314D364D" w14:textId="36BE71AE" w:rsidR="00304661" w:rsidRDefault="00304661" w:rsidP="00304661">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Допускается применять следующие средства пожаротушения: песок, противопожарное полотнище, огнетушители </w:t>
      </w:r>
      <w:r w:rsidR="00A956D9">
        <w:rPr>
          <w:rFonts w:ascii="Arial" w:hAnsi="Arial" w:cs="Arial"/>
          <w:sz w:val="24"/>
          <w:szCs w:val="24"/>
        </w:rPr>
        <w:t xml:space="preserve">порошковые или </w:t>
      </w:r>
      <w:r w:rsidRPr="009B2331">
        <w:rPr>
          <w:rFonts w:ascii="Arial" w:hAnsi="Arial" w:cs="Arial"/>
          <w:sz w:val="24"/>
          <w:szCs w:val="24"/>
        </w:rPr>
        <w:t xml:space="preserve">углекислотные </w:t>
      </w:r>
      <w:r w:rsidR="00A7199D">
        <w:rPr>
          <w:rFonts w:ascii="Arial" w:hAnsi="Arial" w:cs="Arial"/>
          <w:sz w:val="24"/>
          <w:szCs w:val="24"/>
        </w:rPr>
        <w:t xml:space="preserve">(например,     </w:t>
      </w:r>
      <w:r w:rsidRPr="009B2331">
        <w:rPr>
          <w:rFonts w:ascii="Arial" w:hAnsi="Arial" w:cs="Arial"/>
          <w:sz w:val="24"/>
          <w:szCs w:val="24"/>
        </w:rPr>
        <w:t>ОУ-2 и ОУ-5</w:t>
      </w:r>
      <w:r w:rsidR="00A7199D">
        <w:rPr>
          <w:rFonts w:ascii="Arial" w:hAnsi="Arial" w:cs="Arial"/>
          <w:sz w:val="24"/>
          <w:szCs w:val="24"/>
        </w:rPr>
        <w:t>)</w:t>
      </w:r>
      <w:r w:rsidRPr="009B2331">
        <w:rPr>
          <w:rFonts w:ascii="Arial" w:hAnsi="Arial" w:cs="Arial"/>
          <w:sz w:val="24"/>
          <w:szCs w:val="24"/>
        </w:rPr>
        <w:t>, тонкораспыленную воду.</w:t>
      </w:r>
    </w:p>
    <w:p w14:paraId="7A28EE1A" w14:textId="4D442BCA" w:rsidR="00304661" w:rsidRPr="009B2331" w:rsidRDefault="00442964" w:rsidP="00304661">
      <w:pPr>
        <w:pStyle w:val="a6"/>
        <w:spacing w:line="360" w:lineRule="auto"/>
        <w:ind w:firstLine="709"/>
        <w:jc w:val="both"/>
        <w:rPr>
          <w:rFonts w:ascii="Arial" w:hAnsi="Arial" w:cs="Arial"/>
          <w:sz w:val="24"/>
          <w:szCs w:val="24"/>
        </w:rPr>
      </w:pPr>
      <w:r>
        <w:rPr>
          <w:rFonts w:ascii="Arial" w:hAnsi="Arial" w:cs="Arial"/>
          <w:sz w:val="24"/>
          <w:szCs w:val="24"/>
        </w:rPr>
        <w:t>4</w:t>
      </w:r>
      <w:r w:rsidR="00304661" w:rsidRPr="009B2331">
        <w:rPr>
          <w:rFonts w:ascii="Arial" w:hAnsi="Arial" w:cs="Arial"/>
          <w:sz w:val="24"/>
          <w:szCs w:val="24"/>
        </w:rPr>
        <w:t xml:space="preserve">.2.6 Для безопасного применения </w:t>
      </w:r>
      <w:r w:rsidR="000B184D">
        <w:rPr>
          <w:rFonts w:ascii="Arial" w:hAnsi="Arial" w:cs="Arial"/>
          <w:sz w:val="24"/>
          <w:szCs w:val="24"/>
        </w:rPr>
        <w:t>грунт</w:t>
      </w:r>
      <w:r w:rsidR="00196235">
        <w:rPr>
          <w:rFonts w:ascii="Arial" w:hAnsi="Arial" w:cs="Arial"/>
          <w:sz w:val="24"/>
          <w:szCs w:val="24"/>
        </w:rPr>
        <w:t>овок</w:t>
      </w:r>
      <w:r w:rsidR="00304661" w:rsidRPr="009B2331">
        <w:rPr>
          <w:rFonts w:ascii="Arial" w:hAnsi="Arial" w:cs="Arial"/>
          <w:sz w:val="24"/>
          <w:szCs w:val="24"/>
        </w:rPr>
        <w:t xml:space="preserve"> необходимо обеспечить надлежащую герметизацию оборудования и коммуникаций, а также исправность </w:t>
      </w:r>
      <w:proofErr w:type="spellStart"/>
      <w:r w:rsidR="00304661" w:rsidRPr="009B2331">
        <w:rPr>
          <w:rFonts w:ascii="Arial" w:hAnsi="Arial" w:cs="Arial"/>
          <w:sz w:val="24"/>
          <w:szCs w:val="24"/>
        </w:rPr>
        <w:t>электропу</w:t>
      </w:r>
      <w:r w:rsidR="00304661">
        <w:rPr>
          <w:rFonts w:ascii="Arial" w:hAnsi="Arial" w:cs="Arial"/>
          <w:sz w:val="24"/>
          <w:szCs w:val="24"/>
        </w:rPr>
        <w:t>с</w:t>
      </w:r>
      <w:r w:rsidR="00304661" w:rsidRPr="009B2331">
        <w:rPr>
          <w:rFonts w:ascii="Arial" w:hAnsi="Arial" w:cs="Arial"/>
          <w:sz w:val="24"/>
          <w:szCs w:val="24"/>
        </w:rPr>
        <w:t>ковой</w:t>
      </w:r>
      <w:proofErr w:type="spellEnd"/>
      <w:r w:rsidR="00304661" w:rsidRPr="009B2331">
        <w:rPr>
          <w:rFonts w:ascii="Arial" w:hAnsi="Arial" w:cs="Arial"/>
          <w:sz w:val="24"/>
          <w:szCs w:val="24"/>
        </w:rPr>
        <w:t xml:space="preserve"> и контрольно-измерительной аппаратуры.</w:t>
      </w:r>
    </w:p>
    <w:p w14:paraId="0F435C40" w14:textId="1D884DC2" w:rsidR="0038161B" w:rsidRPr="00D10C5F" w:rsidRDefault="00442964" w:rsidP="0038161B">
      <w:pPr>
        <w:pStyle w:val="a6"/>
        <w:spacing w:line="360" w:lineRule="auto"/>
        <w:ind w:firstLine="709"/>
        <w:jc w:val="both"/>
        <w:rPr>
          <w:rFonts w:ascii="Arial" w:hAnsi="Arial" w:cs="Arial"/>
          <w:color w:val="FF0000"/>
          <w:sz w:val="24"/>
          <w:szCs w:val="24"/>
        </w:rPr>
      </w:pPr>
      <w:r>
        <w:rPr>
          <w:rFonts w:ascii="Arial" w:hAnsi="Arial" w:cs="Arial"/>
          <w:sz w:val="24"/>
          <w:szCs w:val="24"/>
        </w:rPr>
        <w:t>4</w:t>
      </w:r>
      <w:r w:rsidR="0038161B" w:rsidRPr="009B2331">
        <w:rPr>
          <w:rFonts w:ascii="Arial" w:hAnsi="Arial" w:cs="Arial"/>
          <w:sz w:val="24"/>
          <w:szCs w:val="24"/>
        </w:rPr>
        <w:t>.2.7 Более полн</w:t>
      </w:r>
      <w:r w:rsidR="0038161B">
        <w:rPr>
          <w:rFonts w:ascii="Arial" w:hAnsi="Arial" w:cs="Arial"/>
          <w:sz w:val="24"/>
          <w:szCs w:val="24"/>
        </w:rPr>
        <w:t>ую</w:t>
      </w:r>
      <w:r w:rsidR="0038161B" w:rsidRPr="009B2331">
        <w:rPr>
          <w:rFonts w:ascii="Arial" w:hAnsi="Arial" w:cs="Arial"/>
          <w:sz w:val="24"/>
          <w:szCs w:val="24"/>
        </w:rPr>
        <w:t xml:space="preserve"> информаци</w:t>
      </w:r>
      <w:r w:rsidR="0038161B">
        <w:rPr>
          <w:rFonts w:ascii="Arial" w:hAnsi="Arial" w:cs="Arial"/>
          <w:sz w:val="24"/>
          <w:szCs w:val="24"/>
        </w:rPr>
        <w:t>и</w:t>
      </w:r>
      <w:r w:rsidR="0038161B" w:rsidRPr="009B2331">
        <w:rPr>
          <w:rFonts w:ascii="Arial" w:hAnsi="Arial" w:cs="Arial"/>
          <w:sz w:val="24"/>
          <w:szCs w:val="24"/>
        </w:rPr>
        <w:t xml:space="preserve"> по безопасному обращению </w:t>
      </w:r>
      <w:r w:rsidR="000B184D">
        <w:rPr>
          <w:rFonts w:ascii="Arial" w:hAnsi="Arial" w:cs="Arial"/>
          <w:sz w:val="24"/>
          <w:szCs w:val="24"/>
        </w:rPr>
        <w:t>грунтов</w:t>
      </w:r>
      <w:r w:rsidR="00196235">
        <w:rPr>
          <w:rFonts w:ascii="Arial" w:hAnsi="Arial" w:cs="Arial"/>
          <w:sz w:val="24"/>
          <w:szCs w:val="24"/>
        </w:rPr>
        <w:t>ок</w:t>
      </w:r>
      <w:r w:rsidR="0038161B" w:rsidRPr="009B2331">
        <w:rPr>
          <w:rFonts w:ascii="Arial" w:hAnsi="Arial" w:cs="Arial"/>
          <w:sz w:val="24"/>
          <w:szCs w:val="24"/>
        </w:rPr>
        <w:t xml:space="preserve"> </w:t>
      </w:r>
      <w:r w:rsidR="0038161B">
        <w:rPr>
          <w:rFonts w:ascii="Arial" w:hAnsi="Arial" w:cs="Arial"/>
          <w:sz w:val="24"/>
          <w:szCs w:val="24"/>
        </w:rPr>
        <w:t xml:space="preserve">приводят </w:t>
      </w:r>
      <w:r w:rsidR="0038161B" w:rsidRPr="009B2331">
        <w:rPr>
          <w:rFonts w:ascii="Arial" w:hAnsi="Arial" w:cs="Arial"/>
          <w:sz w:val="24"/>
          <w:szCs w:val="24"/>
        </w:rPr>
        <w:t>в паспорте безопасности</w:t>
      </w:r>
      <w:r w:rsidR="0038161B">
        <w:rPr>
          <w:rFonts w:ascii="Arial" w:hAnsi="Arial" w:cs="Arial"/>
          <w:sz w:val="24"/>
          <w:szCs w:val="24"/>
        </w:rPr>
        <w:t xml:space="preserve"> по ГОСТ 30333</w:t>
      </w:r>
      <w:r w:rsidR="00805CBD">
        <w:rPr>
          <w:rFonts w:ascii="Arial" w:hAnsi="Arial" w:cs="Arial"/>
          <w:sz w:val="24"/>
          <w:szCs w:val="24"/>
        </w:rPr>
        <w:t>.</w:t>
      </w:r>
    </w:p>
    <w:p w14:paraId="2636C005" w14:textId="77777777" w:rsidR="00A62E44" w:rsidRDefault="00A62E44" w:rsidP="005660A9">
      <w:pPr>
        <w:pStyle w:val="a6"/>
        <w:spacing w:line="360" w:lineRule="auto"/>
        <w:ind w:firstLine="709"/>
        <w:jc w:val="both"/>
        <w:rPr>
          <w:rFonts w:ascii="Arial" w:hAnsi="Arial" w:cs="Arial"/>
          <w:sz w:val="24"/>
          <w:szCs w:val="24"/>
        </w:rPr>
      </w:pPr>
    </w:p>
    <w:p w14:paraId="1D713F35" w14:textId="1690A071" w:rsidR="0038161B" w:rsidRPr="009B2331" w:rsidRDefault="00442964" w:rsidP="0038161B">
      <w:pPr>
        <w:pStyle w:val="a6"/>
        <w:spacing w:line="360" w:lineRule="auto"/>
        <w:ind w:firstLine="709"/>
        <w:jc w:val="both"/>
        <w:rPr>
          <w:rFonts w:ascii="Arial" w:hAnsi="Arial" w:cs="Arial"/>
          <w:b/>
          <w:sz w:val="28"/>
          <w:szCs w:val="24"/>
        </w:rPr>
      </w:pPr>
      <w:r>
        <w:rPr>
          <w:rFonts w:ascii="Arial" w:hAnsi="Arial" w:cs="Arial"/>
          <w:b/>
          <w:sz w:val="28"/>
          <w:szCs w:val="24"/>
        </w:rPr>
        <w:t>5</w:t>
      </w:r>
      <w:r w:rsidR="0038161B" w:rsidRPr="009B2331">
        <w:rPr>
          <w:rFonts w:ascii="Arial" w:hAnsi="Arial" w:cs="Arial"/>
          <w:b/>
          <w:sz w:val="28"/>
          <w:szCs w:val="24"/>
        </w:rPr>
        <w:t xml:space="preserve"> Требования охраны окружающей среды</w:t>
      </w:r>
    </w:p>
    <w:p w14:paraId="1C92A15C" w14:textId="77777777" w:rsidR="0038161B" w:rsidRPr="005315AA" w:rsidRDefault="0038161B" w:rsidP="0038161B">
      <w:pPr>
        <w:pStyle w:val="a6"/>
        <w:spacing w:line="360" w:lineRule="auto"/>
        <w:ind w:firstLine="709"/>
        <w:jc w:val="both"/>
        <w:rPr>
          <w:rFonts w:ascii="Arial" w:hAnsi="Arial" w:cs="Arial"/>
          <w:sz w:val="24"/>
          <w:szCs w:val="24"/>
        </w:rPr>
      </w:pPr>
    </w:p>
    <w:p w14:paraId="4044F660" w14:textId="5F907987" w:rsidR="0038161B" w:rsidRPr="009B2331" w:rsidRDefault="00442964" w:rsidP="0038161B">
      <w:pPr>
        <w:pStyle w:val="a6"/>
        <w:spacing w:line="360" w:lineRule="auto"/>
        <w:ind w:firstLine="709"/>
        <w:jc w:val="both"/>
        <w:rPr>
          <w:rFonts w:ascii="Arial" w:hAnsi="Arial" w:cs="Arial"/>
          <w:sz w:val="24"/>
          <w:szCs w:val="24"/>
        </w:rPr>
      </w:pPr>
      <w:r>
        <w:rPr>
          <w:rFonts w:ascii="Arial" w:hAnsi="Arial" w:cs="Arial"/>
          <w:sz w:val="24"/>
          <w:szCs w:val="24"/>
        </w:rPr>
        <w:t>5</w:t>
      </w:r>
      <w:r w:rsidR="0038161B" w:rsidRPr="009B2331">
        <w:rPr>
          <w:rFonts w:ascii="Arial" w:hAnsi="Arial" w:cs="Arial"/>
          <w:sz w:val="24"/>
          <w:szCs w:val="24"/>
        </w:rPr>
        <w:t xml:space="preserve">.1 При применении </w:t>
      </w:r>
      <w:r w:rsidR="000B184D">
        <w:rPr>
          <w:rFonts w:ascii="Arial" w:hAnsi="Arial" w:cs="Arial"/>
          <w:sz w:val="24"/>
          <w:szCs w:val="24"/>
        </w:rPr>
        <w:t>грунтов</w:t>
      </w:r>
      <w:r w:rsidR="00196235">
        <w:rPr>
          <w:rFonts w:ascii="Arial" w:hAnsi="Arial" w:cs="Arial"/>
          <w:sz w:val="24"/>
          <w:szCs w:val="24"/>
        </w:rPr>
        <w:t>ок</w:t>
      </w:r>
      <w:r w:rsidR="0038161B" w:rsidRPr="009B2331">
        <w:rPr>
          <w:rFonts w:ascii="Arial" w:hAnsi="Arial" w:cs="Arial"/>
          <w:sz w:val="24"/>
          <w:szCs w:val="24"/>
        </w:rPr>
        <w:t xml:space="preserve"> образуются твердые, газообразные и жидкие отходы, которые могут вызвать загрязнение атмосферного воздуха, почвы и воды.</w:t>
      </w:r>
    </w:p>
    <w:p w14:paraId="30ACA44E" w14:textId="20612E4E" w:rsidR="0038161B" w:rsidRPr="00FE16AD" w:rsidRDefault="00442964" w:rsidP="0038161B">
      <w:pPr>
        <w:pStyle w:val="a6"/>
        <w:spacing w:line="360" w:lineRule="auto"/>
        <w:ind w:firstLine="709"/>
        <w:jc w:val="both"/>
        <w:rPr>
          <w:rFonts w:ascii="Arial" w:hAnsi="Arial" w:cs="Arial"/>
          <w:sz w:val="24"/>
          <w:szCs w:val="24"/>
        </w:rPr>
      </w:pPr>
      <w:r>
        <w:rPr>
          <w:rFonts w:ascii="Arial" w:hAnsi="Arial" w:cs="Arial"/>
          <w:sz w:val="24"/>
          <w:szCs w:val="24"/>
        </w:rPr>
        <w:lastRenderedPageBreak/>
        <w:t>5</w:t>
      </w:r>
      <w:r w:rsidR="0038161B" w:rsidRPr="009B2331">
        <w:rPr>
          <w:rFonts w:ascii="Arial" w:hAnsi="Arial" w:cs="Arial"/>
          <w:sz w:val="24"/>
          <w:szCs w:val="24"/>
        </w:rPr>
        <w:t>.2 С целью охраны атмосферного воздуха от загрязнения выбросами паров растворителей должен быть организован контроль за соблюдением предельно допустимых выбр</w:t>
      </w:r>
      <w:r w:rsidR="00AA354F">
        <w:rPr>
          <w:rFonts w:ascii="Arial" w:hAnsi="Arial" w:cs="Arial"/>
          <w:sz w:val="24"/>
          <w:szCs w:val="24"/>
        </w:rPr>
        <w:t xml:space="preserve">осов (ПДВ) </w:t>
      </w:r>
      <w:r w:rsidR="00AA354F" w:rsidRPr="003C0746">
        <w:rPr>
          <w:rFonts w:ascii="Arial" w:hAnsi="Arial" w:cs="Arial"/>
          <w:sz w:val="24"/>
          <w:szCs w:val="24"/>
        </w:rPr>
        <w:t>в соответствии с действующим законодательством</w:t>
      </w:r>
      <w:r w:rsidR="00AA354F" w:rsidRPr="00FE16AD">
        <w:rPr>
          <w:rFonts w:ascii="Arial" w:hAnsi="Arial" w:cs="Arial"/>
          <w:sz w:val="24"/>
          <w:szCs w:val="24"/>
        </w:rPr>
        <w:t xml:space="preserve"> </w:t>
      </w:r>
      <w:r w:rsidR="00FE16AD" w:rsidRPr="00FE16AD">
        <w:rPr>
          <w:rFonts w:ascii="Arial" w:hAnsi="Arial" w:cs="Arial"/>
          <w:sz w:val="24"/>
          <w:szCs w:val="24"/>
        </w:rPr>
        <w:t>на территории государства, принявшего стандарт</w:t>
      </w:r>
      <w:r w:rsidR="00AA354F" w:rsidRPr="00FE16AD">
        <w:rPr>
          <w:rFonts w:ascii="Arial" w:hAnsi="Arial" w:cs="Arial"/>
          <w:sz w:val="24"/>
          <w:szCs w:val="24"/>
        </w:rPr>
        <w:t>.</w:t>
      </w:r>
    </w:p>
    <w:p w14:paraId="6A281F99" w14:textId="7C8A6816" w:rsidR="0038161B" w:rsidRDefault="00442964" w:rsidP="0038161B">
      <w:pPr>
        <w:pStyle w:val="a6"/>
        <w:spacing w:line="360" w:lineRule="auto"/>
        <w:ind w:firstLine="709"/>
        <w:jc w:val="both"/>
        <w:rPr>
          <w:rFonts w:ascii="Arial" w:hAnsi="Arial" w:cs="Arial"/>
          <w:sz w:val="24"/>
          <w:szCs w:val="24"/>
        </w:rPr>
      </w:pPr>
      <w:r>
        <w:rPr>
          <w:rFonts w:ascii="Arial" w:hAnsi="Arial" w:cs="Arial"/>
          <w:sz w:val="24"/>
          <w:szCs w:val="24"/>
        </w:rPr>
        <w:t>5</w:t>
      </w:r>
      <w:r w:rsidR="0038161B" w:rsidRPr="009B2331">
        <w:rPr>
          <w:rFonts w:ascii="Arial" w:hAnsi="Arial" w:cs="Arial"/>
          <w:sz w:val="24"/>
          <w:szCs w:val="24"/>
        </w:rPr>
        <w:t>.3 С целью охраны окружающей среды от загрязнений сточными водами должен быть организован контроль за соблюдением предельно допустимых концентраций и ориентировочно безопасных уровней воздействия вредных веществ для воды.</w:t>
      </w:r>
    </w:p>
    <w:p w14:paraId="20511391" w14:textId="7094B592" w:rsidR="0038161B" w:rsidRPr="00FE16AD" w:rsidRDefault="00442964" w:rsidP="0038161B">
      <w:pPr>
        <w:pStyle w:val="af5"/>
        <w:spacing w:after="0" w:line="360" w:lineRule="auto"/>
        <w:ind w:left="0" w:firstLine="709"/>
        <w:jc w:val="both"/>
        <w:rPr>
          <w:rFonts w:ascii="Arial" w:hAnsi="Arial" w:cs="Arial"/>
          <w:color w:val="auto"/>
        </w:rPr>
      </w:pPr>
      <w:r>
        <w:rPr>
          <w:rFonts w:ascii="Arial" w:hAnsi="Arial" w:cs="Arial"/>
        </w:rPr>
        <w:t>5</w:t>
      </w:r>
      <w:r w:rsidR="0038161B" w:rsidRPr="009B2331">
        <w:rPr>
          <w:rFonts w:ascii="Arial" w:hAnsi="Arial" w:cs="Arial"/>
        </w:rPr>
        <w:t xml:space="preserve">.4 </w:t>
      </w:r>
      <w:r w:rsidR="0038161B" w:rsidRPr="00041565">
        <w:rPr>
          <w:rFonts w:ascii="Arial" w:hAnsi="Arial" w:cs="Arial"/>
          <w:color w:val="auto"/>
        </w:rPr>
        <w:t xml:space="preserve">Отходы, образующиеся при испытаниях и применении </w:t>
      </w:r>
      <w:r w:rsidR="000B184D">
        <w:rPr>
          <w:rFonts w:ascii="Arial" w:hAnsi="Arial" w:cs="Arial"/>
          <w:color w:val="auto"/>
        </w:rPr>
        <w:t>грунтов</w:t>
      </w:r>
      <w:r w:rsidR="00196235">
        <w:rPr>
          <w:rFonts w:ascii="Arial" w:hAnsi="Arial" w:cs="Arial"/>
          <w:color w:val="auto"/>
        </w:rPr>
        <w:t>ок</w:t>
      </w:r>
      <w:r w:rsidR="0038161B" w:rsidRPr="00041565">
        <w:rPr>
          <w:rFonts w:ascii="Arial" w:hAnsi="Arial" w:cs="Arial"/>
          <w:color w:val="auto"/>
        </w:rPr>
        <w:t>, утилизируют в соответствии с действующим законодательством</w:t>
      </w:r>
      <w:r w:rsidR="00FE16AD" w:rsidRPr="00FE16AD">
        <w:rPr>
          <w:rFonts w:ascii="Arial" w:hAnsi="Arial" w:cs="Arial"/>
          <w:color w:val="EE0000"/>
        </w:rPr>
        <w:t xml:space="preserve"> </w:t>
      </w:r>
      <w:r w:rsidR="00FE16AD" w:rsidRPr="00FE16AD">
        <w:rPr>
          <w:rFonts w:ascii="Arial" w:hAnsi="Arial" w:cs="Arial"/>
          <w:color w:val="auto"/>
        </w:rPr>
        <w:t>на территории государства, принявшего стандарт</w:t>
      </w:r>
      <w:r w:rsidR="0038161B" w:rsidRPr="00FE16AD">
        <w:rPr>
          <w:rFonts w:ascii="Arial" w:hAnsi="Arial" w:cs="Arial"/>
          <w:color w:val="auto"/>
        </w:rPr>
        <w:t>.</w:t>
      </w:r>
    </w:p>
    <w:p w14:paraId="61685320" w14:textId="2914B9A0" w:rsidR="0038161B" w:rsidRPr="009B2331" w:rsidRDefault="00442964" w:rsidP="0038161B">
      <w:pPr>
        <w:pStyle w:val="a6"/>
        <w:spacing w:line="360" w:lineRule="auto"/>
        <w:ind w:firstLine="709"/>
        <w:jc w:val="both"/>
        <w:rPr>
          <w:rFonts w:ascii="Arial" w:hAnsi="Arial" w:cs="Arial"/>
          <w:sz w:val="24"/>
          <w:szCs w:val="24"/>
        </w:rPr>
      </w:pPr>
      <w:r>
        <w:rPr>
          <w:rFonts w:ascii="Arial" w:hAnsi="Arial" w:cs="Arial"/>
          <w:sz w:val="24"/>
          <w:szCs w:val="24"/>
        </w:rPr>
        <w:t>5</w:t>
      </w:r>
      <w:r w:rsidR="0038161B" w:rsidRPr="009B2331">
        <w:rPr>
          <w:rFonts w:ascii="Arial" w:hAnsi="Arial" w:cs="Arial"/>
          <w:sz w:val="24"/>
          <w:szCs w:val="24"/>
        </w:rPr>
        <w:t>.5 Высушенное покрытие не оказывает вредного воздействия на организм человека и окружающую среду.</w:t>
      </w:r>
    </w:p>
    <w:p w14:paraId="7A49EE54" w14:textId="77777777" w:rsidR="001D7C63" w:rsidRPr="009B2331" w:rsidRDefault="001D7C63" w:rsidP="0013042F">
      <w:pPr>
        <w:pStyle w:val="a6"/>
        <w:spacing w:line="360" w:lineRule="auto"/>
        <w:ind w:firstLine="709"/>
        <w:jc w:val="both"/>
        <w:rPr>
          <w:rStyle w:val="7"/>
          <w:b/>
          <w:i w:val="0"/>
          <w:iCs w:val="0"/>
          <w:sz w:val="24"/>
          <w:szCs w:val="24"/>
        </w:rPr>
      </w:pPr>
    </w:p>
    <w:p w14:paraId="69D5E809" w14:textId="56379A01" w:rsidR="002B4607" w:rsidRPr="00A61279" w:rsidRDefault="00396E5E" w:rsidP="00A61279">
      <w:pPr>
        <w:pStyle w:val="a6"/>
        <w:spacing w:line="360" w:lineRule="auto"/>
        <w:ind w:firstLine="709"/>
        <w:jc w:val="both"/>
        <w:rPr>
          <w:rStyle w:val="7"/>
          <w:b/>
          <w:i w:val="0"/>
          <w:iCs w:val="0"/>
          <w:sz w:val="28"/>
          <w:szCs w:val="24"/>
        </w:rPr>
      </w:pPr>
      <w:r>
        <w:rPr>
          <w:rStyle w:val="7"/>
          <w:b/>
          <w:i w:val="0"/>
          <w:iCs w:val="0"/>
          <w:sz w:val="28"/>
          <w:szCs w:val="24"/>
        </w:rPr>
        <w:t>6</w:t>
      </w:r>
      <w:r w:rsidR="002B4607" w:rsidRPr="009B2331">
        <w:rPr>
          <w:rStyle w:val="7"/>
          <w:b/>
          <w:i w:val="0"/>
          <w:iCs w:val="0"/>
          <w:sz w:val="28"/>
          <w:szCs w:val="24"/>
        </w:rPr>
        <w:t xml:space="preserve"> Правила приемки</w:t>
      </w:r>
    </w:p>
    <w:p w14:paraId="4E338D51" w14:textId="62F81CCF" w:rsidR="002B4607" w:rsidRPr="009B2331" w:rsidRDefault="00396E5E" w:rsidP="0013042F">
      <w:pPr>
        <w:pStyle w:val="a6"/>
        <w:spacing w:line="360" w:lineRule="auto"/>
        <w:ind w:firstLine="709"/>
        <w:jc w:val="both"/>
        <w:rPr>
          <w:rStyle w:val="7"/>
          <w:i w:val="0"/>
          <w:iCs w:val="0"/>
          <w:sz w:val="24"/>
          <w:szCs w:val="24"/>
        </w:rPr>
      </w:pPr>
      <w:r>
        <w:rPr>
          <w:rStyle w:val="7"/>
          <w:i w:val="0"/>
          <w:iCs w:val="0"/>
          <w:sz w:val="24"/>
          <w:szCs w:val="24"/>
        </w:rPr>
        <w:t>6</w:t>
      </w:r>
      <w:r w:rsidR="002B4607" w:rsidRPr="009B2331">
        <w:rPr>
          <w:rStyle w:val="7"/>
          <w:i w:val="0"/>
          <w:iCs w:val="0"/>
          <w:sz w:val="24"/>
          <w:szCs w:val="24"/>
        </w:rPr>
        <w:t>.1 Правила приемки – по ГОСТ 9980.1</w:t>
      </w:r>
      <w:r w:rsidR="002B4607" w:rsidRPr="009B2331">
        <w:rPr>
          <w:rFonts w:ascii="Arial" w:hAnsi="Arial" w:cs="Arial"/>
          <w:sz w:val="24"/>
          <w:szCs w:val="24"/>
        </w:rPr>
        <w:t xml:space="preserve"> и ГОСТ 15.309.</w:t>
      </w:r>
    </w:p>
    <w:p w14:paraId="2AC13EE2" w14:textId="13EE63C9" w:rsidR="002B4607" w:rsidRPr="009B2331" w:rsidRDefault="00396E5E" w:rsidP="00A61279">
      <w:pPr>
        <w:pStyle w:val="a6"/>
        <w:spacing w:line="360" w:lineRule="auto"/>
        <w:ind w:firstLine="709"/>
        <w:jc w:val="both"/>
        <w:rPr>
          <w:rFonts w:ascii="Arial" w:hAnsi="Arial" w:cs="Arial"/>
          <w:sz w:val="24"/>
          <w:szCs w:val="24"/>
        </w:rPr>
      </w:pPr>
      <w:r>
        <w:rPr>
          <w:rFonts w:ascii="Arial" w:hAnsi="Arial" w:cs="Arial"/>
          <w:sz w:val="24"/>
          <w:szCs w:val="24"/>
        </w:rPr>
        <w:t>6</w:t>
      </w:r>
      <w:r w:rsidR="009C75B4">
        <w:rPr>
          <w:rFonts w:ascii="Arial" w:hAnsi="Arial" w:cs="Arial"/>
          <w:sz w:val="24"/>
          <w:szCs w:val="24"/>
        </w:rPr>
        <w:t>.</w:t>
      </w:r>
      <w:r w:rsidR="002B4607" w:rsidRPr="009B2331">
        <w:rPr>
          <w:rFonts w:ascii="Arial" w:hAnsi="Arial" w:cs="Arial"/>
          <w:sz w:val="24"/>
          <w:szCs w:val="24"/>
        </w:rPr>
        <w:t xml:space="preserve">2 Приемо-сдаточные  </w:t>
      </w:r>
      <w:r w:rsidR="00A61279">
        <w:rPr>
          <w:rFonts w:ascii="Arial" w:hAnsi="Arial" w:cs="Arial"/>
          <w:sz w:val="24"/>
          <w:szCs w:val="24"/>
        </w:rPr>
        <w:t xml:space="preserve"> </w:t>
      </w:r>
      <w:r w:rsidR="002B4607" w:rsidRPr="009B2331">
        <w:rPr>
          <w:rFonts w:ascii="Arial" w:hAnsi="Arial" w:cs="Arial"/>
          <w:sz w:val="24"/>
          <w:szCs w:val="24"/>
        </w:rPr>
        <w:t xml:space="preserve">испытания проводят </w:t>
      </w:r>
      <w:r w:rsidR="008A2C3D">
        <w:rPr>
          <w:rFonts w:ascii="Arial" w:hAnsi="Arial" w:cs="Arial"/>
          <w:sz w:val="24"/>
          <w:szCs w:val="24"/>
        </w:rPr>
        <w:t>для</w:t>
      </w:r>
      <w:r w:rsidR="002B4607" w:rsidRPr="009B2331">
        <w:rPr>
          <w:rFonts w:ascii="Arial" w:hAnsi="Arial" w:cs="Arial"/>
          <w:sz w:val="24"/>
          <w:szCs w:val="24"/>
        </w:rPr>
        <w:t xml:space="preserve"> каждой партии по показателям 1 – </w:t>
      </w:r>
      <w:r w:rsidR="00A61279">
        <w:rPr>
          <w:rFonts w:ascii="Arial" w:hAnsi="Arial" w:cs="Arial"/>
          <w:sz w:val="24"/>
          <w:szCs w:val="24"/>
        </w:rPr>
        <w:t>3,</w:t>
      </w:r>
      <w:r w:rsidR="00196235">
        <w:rPr>
          <w:rFonts w:ascii="Arial" w:hAnsi="Arial" w:cs="Arial"/>
          <w:sz w:val="24"/>
          <w:szCs w:val="24"/>
        </w:rPr>
        <w:t xml:space="preserve"> 5 </w:t>
      </w:r>
      <w:r w:rsidR="00196235" w:rsidRPr="00196235">
        <w:rPr>
          <w:rFonts w:ascii="Arial" w:hAnsi="Arial" w:cs="Arial"/>
          <w:sz w:val="24"/>
          <w:szCs w:val="24"/>
        </w:rPr>
        <w:t>–</w:t>
      </w:r>
      <w:r w:rsidR="00196235">
        <w:rPr>
          <w:rFonts w:ascii="Arial" w:hAnsi="Arial" w:cs="Arial"/>
          <w:sz w:val="24"/>
          <w:szCs w:val="24"/>
        </w:rPr>
        <w:t xml:space="preserve"> </w:t>
      </w:r>
      <w:r w:rsidR="005D42FE">
        <w:rPr>
          <w:rFonts w:ascii="Arial" w:hAnsi="Arial" w:cs="Arial"/>
          <w:sz w:val="24"/>
          <w:szCs w:val="24"/>
        </w:rPr>
        <w:t>8</w:t>
      </w:r>
      <w:r w:rsidR="00D9798D">
        <w:rPr>
          <w:rFonts w:ascii="Arial" w:hAnsi="Arial" w:cs="Arial"/>
          <w:sz w:val="24"/>
          <w:szCs w:val="24"/>
        </w:rPr>
        <w:t xml:space="preserve"> </w:t>
      </w:r>
      <w:r w:rsidR="00A61279">
        <w:rPr>
          <w:rFonts w:ascii="Arial" w:hAnsi="Arial" w:cs="Arial"/>
          <w:sz w:val="24"/>
          <w:szCs w:val="24"/>
        </w:rPr>
        <w:t xml:space="preserve">и 11 </w:t>
      </w:r>
      <w:r w:rsidR="002B4607" w:rsidRPr="009B2331">
        <w:rPr>
          <w:rFonts w:ascii="Arial" w:hAnsi="Arial" w:cs="Arial"/>
          <w:sz w:val="24"/>
          <w:szCs w:val="24"/>
        </w:rPr>
        <w:t>таблицы 1.</w:t>
      </w:r>
    </w:p>
    <w:p w14:paraId="6FEA1C90" w14:textId="4D73000E" w:rsidR="00A61279" w:rsidRDefault="00396E5E" w:rsidP="00A61279">
      <w:pPr>
        <w:pStyle w:val="70"/>
        <w:shd w:val="clear" w:color="auto" w:fill="auto"/>
        <w:spacing w:after="0" w:line="360" w:lineRule="auto"/>
        <w:ind w:firstLine="709"/>
        <w:contextualSpacing/>
        <w:rPr>
          <w:rStyle w:val="7"/>
          <w:iCs/>
          <w:sz w:val="24"/>
          <w:szCs w:val="24"/>
        </w:rPr>
      </w:pPr>
      <w:r>
        <w:rPr>
          <w:rStyle w:val="7"/>
          <w:iCs/>
          <w:sz w:val="24"/>
          <w:szCs w:val="24"/>
        </w:rPr>
        <w:t>6</w:t>
      </w:r>
      <w:r w:rsidR="002B4607" w:rsidRPr="00EE48A7">
        <w:rPr>
          <w:rStyle w:val="7"/>
          <w:iCs/>
          <w:sz w:val="24"/>
          <w:szCs w:val="24"/>
        </w:rPr>
        <w:t>.3</w:t>
      </w:r>
      <w:r w:rsidR="002B4607" w:rsidRPr="00EE48A7">
        <w:rPr>
          <w:rStyle w:val="7"/>
          <w:i/>
          <w:iCs/>
          <w:sz w:val="24"/>
          <w:szCs w:val="24"/>
        </w:rPr>
        <w:t xml:space="preserve"> </w:t>
      </w:r>
      <w:r w:rsidR="00922D50" w:rsidRPr="006C12C2">
        <w:rPr>
          <w:rStyle w:val="7"/>
          <w:iCs/>
          <w:sz w:val="24"/>
          <w:szCs w:val="24"/>
        </w:rPr>
        <w:t>Показател</w:t>
      </w:r>
      <w:r w:rsidR="00C94CED" w:rsidRPr="006C12C2">
        <w:rPr>
          <w:rStyle w:val="7"/>
          <w:iCs/>
          <w:sz w:val="24"/>
          <w:szCs w:val="24"/>
        </w:rPr>
        <w:t>и</w:t>
      </w:r>
      <w:r w:rsidR="00267DA1" w:rsidRPr="006C12C2">
        <w:rPr>
          <w:rStyle w:val="7"/>
          <w:iCs/>
          <w:sz w:val="24"/>
          <w:szCs w:val="24"/>
        </w:rPr>
        <w:t xml:space="preserve"> </w:t>
      </w:r>
      <w:r w:rsidR="00196235">
        <w:rPr>
          <w:rStyle w:val="7"/>
          <w:iCs/>
          <w:sz w:val="24"/>
          <w:szCs w:val="24"/>
        </w:rPr>
        <w:t>4</w:t>
      </w:r>
      <w:r w:rsidR="00A61279">
        <w:rPr>
          <w:rStyle w:val="7"/>
          <w:iCs/>
          <w:sz w:val="24"/>
          <w:szCs w:val="24"/>
        </w:rPr>
        <w:t xml:space="preserve">, </w:t>
      </w:r>
      <w:r w:rsidR="00AE2380" w:rsidRPr="00A61279">
        <w:rPr>
          <w:rStyle w:val="7"/>
          <w:iCs/>
          <w:sz w:val="24"/>
          <w:szCs w:val="24"/>
        </w:rPr>
        <w:t>9</w:t>
      </w:r>
      <w:r w:rsidR="00A61279" w:rsidRPr="00A61279">
        <w:rPr>
          <w:rStyle w:val="7"/>
          <w:iCs/>
          <w:sz w:val="24"/>
          <w:szCs w:val="24"/>
        </w:rPr>
        <w:t>, 10,</w:t>
      </w:r>
      <w:r w:rsidR="000B184D" w:rsidRPr="00A61279">
        <w:rPr>
          <w:rStyle w:val="7"/>
          <w:iCs/>
          <w:sz w:val="24"/>
          <w:szCs w:val="24"/>
        </w:rPr>
        <w:t xml:space="preserve"> </w:t>
      </w:r>
      <w:r w:rsidR="009013E6" w:rsidRPr="006C12C2">
        <w:rPr>
          <w:rStyle w:val="7"/>
          <w:iCs/>
          <w:sz w:val="24"/>
          <w:szCs w:val="24"/>
        </w:rPr>
        <w:t>12</w:t>
      </w:r>
      <w:r w:rsidR="00267DA1" w:rsidRPr="006C12C2">
        <w:rPr>
          <w:rStyle w:val="7"/>
          <w:iCs/>
          <w:sz w:val="24"/>
          <w:szCs w:val="24"/>
        </w:rPr>
        <w:t xml:space="preserve"> таблицы 1 изготовитель контролирует периодически </w:t>
      </w:r>
      <w:r w:rsidR="00C94CED" w:rsidRPr="006C12C2">
        <w:rPr>
          <w:rStyle w:val="7"/>
          <w:iCs/>
          <w:sz w:val="24"/>
          <w:szCs w:val="24"/>
        </w:rPr>
        <w:t xml:space="preserve">в каждой </w:t>
      </w:r>
      <w:r w:rsidR="00196235">
        <w:rPr>
          <w:rStyle w:val="7"/>
          <w:iCs/>
          <w:sz w:val="24"/>
          <w:szCs w:val="24"/>
        </w:rPr>
        <w:t xml:space="preserve">пятидесятой </w:t>
      </w:r>
      <w:r w:rsidR="00C94CED" w:rsidRPr="006C12C2">
        <w:rPr>
          <w:rStyle w:val="7"/>
          <w:iCs/>
          <w:sz w:val="24"/>
          <w:szCs w:val="24"/>
        </w:rPr>
        <w:t>партии</w:t>
      </w:r>
      <w:r w:rsidR="00267DA1" w:rsidRPr="006C12C2">
        <w:rPr>
          <w:rStyle w:val="7"/>
          <w:iCs/>
          <w:sz w:val="24"/>
          <w:szCs w:val="24"/>
        </w:rPr>
        <w:t>.</w:t>
      </w:r>
      <w:r w:rsidR="00A61279">
        <w:rPr>
          <w:rStyle w:val="7"/>
          <w:iCs/>
          <w:sz w:val="24"/>
          <w:szCs w:val="24"/>
        </w:rPr>
        <w:t xml:space="preserve"> </w:t>
      </w:r>
    </w:p>
    <w:p w14:paraId="50A6C03B" w14:textId="19115357" w:rsidR="00196235" w:rsidRPr="00A61279" w:rsidRDefault="00196235" w:rsidP="00A61279">
      <w:pPr>
        <w:pStyle w:val="70"/>
        <w:shd w:val="clear" w:color="auto" w:fill="auto"/>
        <w:spacing w:after="0" w:line="360" w:lineRule="auto"/>
        <w:ind w:firstLine="709"/>
        <w:contextualSpacing/>
        <w:rPr>
          <w:rStyle w:val="7"/>
          <w:iCs/>
          <w:sz w:val="24"/>
          <w:szCs w:val="24"/>
        </w:rPr>
      </w:pPr>
      <w:r>
        <w:rPr>
          <w:rStyle w:val="7"/>
          <w:iCs/>
          <w:sz w:val="24"/>
          <w:szCs w:val="24"/>
        </w:rPr>
        <w:t xml:space="preserve">Показатели 13 и 14 таблицы 1 изготовитель </w:t>
      </w:r>
      <w:r w:rsidR="00A61279">
        <w:rPr>
          <w:rStyle w:val="7"/>
          <w:iCs/>
          <w:sz w:val="24"/>
          <w:szCs w:val="24"/>
        </w:rPr>
        <w:t>контролирует только по согласованию с Заказчиком.</w:t>
      </w:r>
    </w:p>
    <w:p w14:paraId="03AC7240" w14:textId="5E0313E3" w:rsidR="008B7E6D" w:rsidRPr="00B32D20" w:rsidRDefault="002B4607" w:rsidP="00B32D20">
      <w:pPr>
        <w:pStyle w:val="a6"/>
        <w:spacing w:line="360" w:lineRule="auto"/>
        <w:ind w:firstLine="709"/>
        <w:jc w:val="both"/>
        <w:rPr>
          <w:rStyle w:val="7"/>
          <w:i w:val="0"/>
          <w:iCs w:val="0"/>
          <w:sz w:val="24"/>
          <w:szCs w:val="24"/>
          <w:shd w:val="clear" w:color="auto" w:fill="auto"/>
        </w:rPr>
      </w:pPr>
      <w:r w:rsidRPr="00EE48A7">
        <w:rPr>
          <w:rFonts w:ascii="Arial" w:hAnsi="Arial" w:cs="Arial"/>
          <w:sz w:val="24"/>
          <w:szCs w:val="24"/>
        </w:rPr>
        <w:t>При получении неудовлетворительных результатов периодических испытаний проверяют каждую партию до получения удовлетворительных результатов подряд не менее чем на трёх партиях.</w:t>
      </w:r>
    </w:p>
    <w:p w14:paraId="09A7B7A7" w14:textId="77777777" w:rsidR="00193726" w:rsidRPr="00673B0C" w:rsidRDefault="00193726" w:rsidP="0013042F">
      <w:pPr>
        <w:pStyle w:val="a6"/>
        <w:spacing w:line="360" w:lineRule="auto"/>
        <w:ind w:firstLine="709"/>
        <w:jc w:val="both"/>
        <w:rPr>
          <w:rStyle w:val="7"/>
          <w:b/>
          <w:i w:val="0"/>
          <w:iCs w:val="0"/>
          <w:sz w:val="24"/>
          <w:szCs w:val="24"/>
        </w:rPr>
      </w:pPr>
    </w:p>
    <w:p w14:paraId="023D3034" w14:textId="057AAFC6" w:rsidR="002B4607" w:rsidRPr="009B2331" w:rsidRDefault="00396E5E" w:rsidP="0013042F">
      <w:pPr>
        <w:pStyle w:val="a6"/>
        <w:spacing w:line="360" w:lineRule="auto"/>
        <w:ind w:firstLine="709"/>
        <w:jc w:val="both"/>
        <w:rPr>
          <w:rStyle w:val="7"/>
          <w:b/>
          <w:i w:val="0"/>
          <w:iCs w:val="0"/>
          <w:sz w:val="28"/>
          <w:szCs w:val="24"/>
        </w:rPr>
      </w:pPr>
      <w:r>
        <w:rPr>
          <w:rStyle w:val="7"/>
          <w:b/>
          <w:i w:val="0"/>
          <w:iCs w:val="0"/>
          <w:sz w:val="28"/>
          <w:szCs w:val="24"/>
        </w:rPr>
        <w:t>7</w:t>
      </w:r>
      <w:r w:rsidR="002B4607" w:rsidRPr="009B2331">
        <w:rPr>
          <w:rStyle w:val="7"/>
          <w:b/>
          <w:i w:val="0"/>
          <w:iCs w:val="0"/>
          <w:sz w:val="28"/>
          <w:szCs w:val="24"/>
        </w:rPr>
        <w:t xml:space="preserve"> Методы испытаний</w:t>
      </w:r>
    </w:p>
    <w:p w14:paraId="006EE6A7" w14:textId="77777777" w:rsidR="002B4607" w:rsidRPr="00673B0C" w:rsidRDefault="002B4607" w:rsidP="0013042F">
      <w:pPr>
        <w:pStyle w:val="a6"/>
        <w:spacing w:line="360" w:lineRule="auto"/>
        <w:ind w:firstLine="709"/>
        <w:jc w:val="both"/>
        <w:rPr>
          <w:rStyle w:val="7"/>
          <w:i w:val="0"/>
          <w:iCs w:val="0"/>
          <w:szCs w:val="24"/>
        </w:rPr>
      </w:pPr>
    </w:p>
    <w:p w14:paraId="39934B25" w14:textId="05AACC76" w:rsidR="002B4607" w:rsidRPr="009B2331" w:rsidRDefault="00396E5E" w:rsidP="0013042F">
      <w:pPr>
        <w:pStyle w:val="a6"/>
        <w:spacing w:line="360" w:lineRule="auto"/>
        <w:ind w:firstLine="709"/>
        <w:jc w:val="both"/>
        <w:rPr>
          <w:rStyle w:val="7"/>
          <w:b/>
          <w:i w:val="0"/>
          <w:iCs w:val="0"/>
          <w:sz w:val="24"/>
          <w:szCs w:val="24"/>
        </w:rPr>
      </w:pPr>
      <w:r>
        <w:rPr>
          <w:rStyle w:val="7"/>
          <w:b/>
          <w:i w:val="0"/>
          <w:iCs w:val="0"/>
          <w:sz w:val="24"/>
          <w:szCs w:val="24"/>
        </w:rPr>
        <w:t>7</w:t>
      </w:r>
      <w:r w:rsidR="002B4607" w:rsidRPr="009B2331">
        <w:rPr>
          <w:rStyle w:val="7"/>
          <w:b/>
          <w:i w:val="0"/>
          <w:iCs w:val="0"/>
          <w:sz w:val="24"/>
          <w:szCs w:val="24"/>
        </w:rPr>
        <w:t>.1 Подготовка образцов к испытанию</w:t>
      </w:r>
    </w:p>
    <w:p w14:paraId="62B696F0" w14:textId="2756AD8B" w:rsidR="002B4607" w:rsidRPr="009B2331" w:rsidRDefault="00396E5E" w:rsidP="0013042F">
      <w:pPr>
        <w:pStyle w:val="a6"/>
        <w:spacing w:line="360" w:lineRule="auto"/>
        <w:ind w:firstLine="709"/>
        <w:jc w:val="both"/>
        <w:rPr>
          <w:rStyle w:val="7"/>
          <w:i w:val="0"/>
          <w:iCs w:val="0"/>
          <w:sz w:val="24"/>
          <w:szCs w:val="24"/>
        </w:rPr>
      </w:pPr>
      <w:r>
        <w:rPr>
          <w:rStyle w:val="7"/>
          <w:i w:val="0"/>
          <w:iCs w:val="0"/>
          <w:sz w:val="24"/>
          <w:szCs w:val="24"/>
        </w:rPr>
        <w:t>7</w:t>
      </w:r>
      <w:r w:rsidR="002B4607" w:rsidRPr="009B2331">
        <w:rPr>
          <w:rStyle w:val="7"/>
          <w:i w:val="0"/>
          <w:iCs w:val="0"/>
          <w:sz w:val="24"/>
          <w:szCs w:val="24"/>
        </w:rPr>
        <w:t>.1.1 Отбор проб – по ГОСТ 9980.2.</w:t>
      </w:r>
    </w:p>
    <w:p w14:paraId="11C94D62" w14:textId="37919BD2" w:rsidR="00A62E44" w:rsidRPr="00A62E44" w:rsidRDefault="00396E5E" w:rsidP="0013042F">
      <w:pPr>
        <w:pStyle w:val="a6"/>
        <w:spacing w:line="360" w:lineRule="auto"/>
        <w:ind w:firstLine="709"/>
        <w:jc w:val="both"/>
        <w:rPr>
          <w:rFonts w:ascii="Arial" w:hAnsi="Arial" w:cs="Arial"/>
          <w:b/>
          <w:sz w:val="24"/>
          <w:szCs w:val="24"/>
        </w:rPr>
      </w:pPr>
      <w:r>
        <w:rPr>
          <w:rFonts w:ascii="Arial" w:hAnsi="Arial" w:cs="Arial"/>
          <w:b/>
          <w:sz w:val="24"/>
          <w:szCs w:val="24"/>
        </w:rPr>
        <w:t>7</w:t>
      </w:r>
      <w:r w:rsidR="002B4607" w:rsidRPr="00A62E44">
        <w:rPr>
          <w:rFonts w:ascii="Arial" w:hAnsi="Arial" w:cs="Arial"/>
          <w:b/>
          <w:sz w:val="24"/>
          <w:szCs w:val="24"/>
        </w:rPr>
        <w:t>.1.2</w:t>
      </w:r>
      <w:r w:rsidR="00A62E44" w:rsidRPr="00A62E44">
        <w:rPr>
          <w:rFonts w:ascii="Arial" w:hAnsi="Arial" w:cs="Arial"/>
          <w:b/>
          <w:sz w:val="24"/>
          <w:szCs w:val="24"/>
        </w:rPr>
        <w:t xml:space="preserve"> Приготовление </w:t>
      </w:r>
      <w:r w:rsidR="000F7AE7">
        <w:rPr>
          <w:rFonts w:ascii="Arial" w:hAnsi="Arial" w:cs="Arial"/>
          <w:b/>
          <w:sz w:val="24"/>
          <w:szCs w:val="24"/>
        </w:rPr>
        <w:t>грунтовок</w:t>
      </w:r>
    </w:p>
    <w:p w14:paraId="72AA540F" w14:textId="21193D66" w:rsidR="009013E6" w:rsidRPr="009B2331" w:rsidRDefault="009013E6" w:rsidP="009013E6">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Перед испытанием </w:t>
      </w:r>
      <w:r w:rsidR="00196235">
        <w:rPr>
          <w:rFonts w:ascii="Arial" w:hAnsi="Arial" w:cs="Arial"/>
          <w:sz w:val="24"/>
          <w:szCs w:val="24"/>
        </w:rPr>
        <w:t>грунтовки</w:t>
      </w:r>
      <w:r w:rsidRPr="009B2331">
        <w:rPr>
          <w:rFonts w:ascii="Arial" w:hAnsi="Arial" w:cs="Arial"/>
          <w:sz w:val="24"/>
          <w:szCs w:val="24"/>
        </w:rPr>
        <w:t xml:space="preserve"> выдерживают в помещении до достижения температуры (20 </w:t>
      </w:r>
      <w:r w:rsidRPr="009B2331">
        <w:rPr>
          <w:rFonts w:ascii="Arial" w:hAnsi="Arial" w:cs="Arial"/>
          <w:sz w:val="24"/>
          <w:szCs w:val="24"/>
        </w:rPr>
        <w:sym w:font="Symbol" w:char="F0B1"/>
      </w:r>
      <w:r w:rsidRPr="009B2331">
        <w:rPr>
          <w:rFonts w:ascii="Arial" w:hAnsi="Arial" w:cs="Arial"/>
          <w:sz w:val="24"/>
          <w:szCs w:val="24"/>
        </w:rPr>
        <w:t xml:space="preserve"> 2) </w:t>
      </w:r>
      <w:r w:rsidRPr="009B2331">
        <w:rPr>
          <w:rFonts w:ascii="Arial" w:hAnsi="Arial" w:cs="Arial"/>
          <w:sz w:val="24"/>
          <w:szCs w:val="24"/>
        </w:rPr>
        <w:sym w:font="Symbol" w:char="F0B0"/>
      </w:r>
      <w:r w:rsidRPr="009B2331">
        <w:rPr>
          <w:rFonts w:ascii="Arial" w:hAnsi="Arial" w:cs="Arial"/>
          <w:sz w:val="24"/>
          <w:szCs w:val="24"/>
        </w:rPr>
        <w:t>С</w:t>
      </w:r>
      <w:r w:rsidR="00265460">
        <w:rPr>
          <w:rFonts w:ascii="Arial" w:hAnsi="Arial" w:cs="Arial"/>
          <w:sz w:val="24"/>
          <w:szCs w:val="24"/>
        </w:rPr>
        <w:t>, затем</w:t>
      </w:r>
      <w:r w:rsidRPr="009B2331">
        <w:rPr>
          <w:rFonts w:ascii="Arial" w:hAnsi="Arial" w:cs="Arial"/>
          <w:sz w:val="24"/>
          <w:szCs w:val="24"/>
        </w:rPr>
        <w:t xml:space="preserve"> тщательно перемешивают.</w:t>
      </w:r>
    </w:p>
    <w:p w14:paraId="0B67AAC7" w14:textId="44C39BEF" w:rsidR="002A445E" w:rsidRDefault="002A445E" w:rsidP="001E777A">
      <w:pPr>
        <w:spacing w:line="360" w:lineRule="auto"/>
        <w:ind w:firstLine="709"/>
        <w:jc w:val="both"/>
        <w:rPr>
          <w:rFonts w:ascii="Arial" w:hAnsi="Arial" w:cs="Arial"/>
        </w:rPr>
      </w:pPr>
      <w:r>
        <w:rPr>
          <w:rFonts w:ascii="Arial" w:hAnsi="Arial" w:cs="Arial"/>
        </w:rPr>
        <w:t>У</w:t>
      </w:r>
      <w:r w:rsidR="002B4607" w:rsidRPr="001E777A">
        <w:rPr>
          <w:rFonts w:ascii="Arial" w:hAnsi="Arial" w:cs="Arial"/>
        </w:rPr>
        <w:t xml:space="preserve">словную вязкость, </w:t>
      </w:r>
      <w:r>
        <w:rPr>
          <w:rFonts w:ascii="Arial" w:hAnsi="Arial" w:cs="Arial"/>
        </w:rPr>
        <w:t>степень перетира</w:t>
      </w:r>
      <w:r w:rsidR="0089686B">
        <w:rPr>
          <w:rFonts w:ascii="Arial" w:hAnsi="Arial" w:cs="Arial"/>
        </w:rPr>
        <w:t xml:space="preserve"> и </w:t>
      </w:r>
      <w:r w:rsidR="002B4607" w:rsidRPr="001E777A">
        <w:rPr>
          <w:rFonts w:ascii="Arial" w:hAnsi="Arial" w:cs="Arial"/>
        </w:rPr>
        <w:t>массовую долю нелетучих веществ</w:t>
      </w:r>
      <w:r>
        <w:rPr>
          <w:rFonts w:ascii="Arial" w:hAnsi="Arial" w:cs="Arial"/>
        </w:rPr>
        <w:t xml:space="preserve"> </w:t>
      </w:r>
      <w:r w:rsidR="002B4607" w:rsidRPr="001E777A">
        <w:rPr>
          <w:rFonts w:ascii="Arial" w:hAnsi="Arial" w:cs="Arial"/>
        </w:rPr>
        <w:t xml:space="preserve">определяют </w:t>
      </w:r>
      <w:r w:rsidR="002B4607" w:rsidRPr="00D66B33">
        <w:rPr>
          <w:rFonts w:ascii="Arial" w:hAnsi="Arial" w:cs="Arial"/>
          <w:color w:val="auto"/>
        </w:rPr>
        <w:t xml:space="preserve">в </w:t>
      </w:r>
      <w:r w:rsidR="000F7AE7" w:rsidRPr="00D66B33">
        <w:rPr>
          <w:rFonts w:ascii="Arial" w:hAnsi="Arial" w:cs="Arial"/>
          <w:color w:val="auto"/>
        </w:rPr>
        <w:t xml:space="preserve">неразбавленных </w:t>
      </w:r>
      <w:r>
        <w:rPr>
          <w:rFonts w:ascii="Arial" w:hAnsi="Arial" w:cs="Arial"/>
        </w:rPr>
        <w:t>грунтовк</w:t>
      </w:r>
      <w:r w:rsidR="0089686B">
        <w:rPr>
          <w:rFonts w:ascii="Arial" w:hAnsi="Arial" w:cs="Arial"/>
        </w:rPr>
        <w:t>ах</w:t>
      </w:r>
      <w:r>
        <w:rPr>
          <w:rFonts w:ascii="Arial" w:hAnsi="Arial" w:cs="Arial"/>
        </w:rPr>
        <w:t xml:space="preserve"> без введения в н</w:t>
      </w:r>
      <w:r w:rsidR="0089686B">
        <w:rPr>
          <w:rFonts w:ascii="Arial" w:hAnsi="Arial" w:cs="Arial"/>
        </w:rPr>
        <w:t>их</w:t>
      </w:r>
      <w:r>
        <w:rPr>
          <w:rFonts w:ascii="Arial" w:hAnsi="Arial" w:cs="Arial"/>
        </w:rPr>
        <w:t xml:space="preserve"> сиккатива</w:t>
      </w:r>
      <w:r w:rsidR="0089686B">
        <w:rPr>
          <w:rFonts w:ascii="Arial" w:hAnsi="Arial" w:cs="Arial"/>
        </w:rPr>
        <w:t>.</w:t>
      </w:r>
      <w:r>
        <w:rPr>
          <w:rFonts w:ascii="Arial" w:hAnsi="Arial" w:cs="Arial"/>
        </w:rPr>
        <w:t xml:space="preserve"> </w:t>
      </w:r>
    </w:p>
    <w:p w14:paraId="230F5A5A" w14:textId="1C77AA97" w:rsidR="003C0302" w:rsidRPr="00B56C2F" w:rsidRDefault="0042432D" w:rsidP="00243999">
      <w:pPr>
        <w:spacing w:line="360" w:lineRule="auto"/>
        <w:ind w:firstLine="709"/>
        <w:jc w:val="both"/>
        <w:rPr>
          <w:rFonts w:ascii="Arial" w:hAnsi="Arial" w:cs="Arial"/>
          <w:bCs/>
          <w:color w:val="000000" w:themeColor="text1"/>
        </w:rPr>
      </w:pPr>
      <w:r w:rsidRPr="001E777A">
        <w:rPr>
          <w:rFonts w:ascii="Arial" w:hAnsi="Arial" w:cs="Arial"/>
        </w:rPr>
        <w:lastRenderedPageBreak/>
        <w:t xml:space="preserve">Для определения остальных показателей </w:t>
      </w:r>
      <w:r w:rsidR="002A445E">
        <w:rPr>
          <w:rFonts w:ascii="Arial" w:hAnsi="Arial" w:cs="Arial"/>
        </w:rPr>
        <w:t>в грунтовк</w:t>
      </w:r>
      <w:r w:rsidR="0089686B">
        <w:rPr>
          <w:rFonts w:ascii="Arial" w:hAnsi="Arial" w:cs="Arial"/>
        </w:rPr>
        <w:t>и</w:t>
      </w:r>
      <w:r w:rsidR="002A445E">
        <w:rPr>
          <w:rFonts w:ascii="Arial" w:hAnsi="Arial" w:cs="Arial"/>
        </w:rPr>
        <w:t xml:space="preserve"> добавляют сиккатив </w:t>
      </w:r>
      <w:r w:rsidR="0089686B">
        <w:rPr>
          <w:rFonts w:ascii="Arial" w:hAnsi="Arial" w:cs="Arial"/>
        </w:rPr>
        <w:t xml:space="preserve">  </w:t>
      </w:r>
      <w:r w:rsidR="002B651F">
        <w:rPr>
          <w:rFonts w:ascii="Arial" w:hAnsi="Arial" w:cs="Arial"/>
        </w:rPr>
        <w:t xml:space="preserve"> </w:t>
      </w:r>
      <w:r w:rsidR="002A445E">
        <w:rPr>
          <w:rFonts w:ascii="Arial" w:hAnsi="Arial" w:cs="Arial"/>
        </w:rPr>
        <w:t>НФ-1 (ГОСТ 1003)</w:t>
      </w:r>
      <w:r w:rsidR="00362358">
        <w:rPr>
          <w:rFonts w:ascii="Arial" w:hAnsi="Arial" w:cs="Arial"/>
        </w:rPr>
        <w:t xml:space="preserve"> или ЖК-1 </w:t>
      </w:r>
      <w:r w:rsidR="002A445E">
        <w:rPr>
          <w:rFonts w:ascii="Arial" w:hAnsi="Arial" w:cs="Arial"/>
        </w:rPr>
        <w:t>в количестве 4 % от массы грунтовки</w:t>
      </w:r>
      <w:r w:rsidR="006F2DF0" w:rsidRPr="001E777A">
        <w:rPr>
          <w:rFonts w:ascii="Arial" w:hAnsi="Arial" w:cs="Arial"/>
        </w:rPr>
        <w:t xml:space="preserve"> </w:t>
      </w:r>
      <w:r w:rsidR="0013232B">
        <w:rPr>
          <w:rFonts w:ascii="Arial" w:hAnsi="Arial" w:cs="Arial"/>
        </w:rPr>
        <w:t xml:space="preserve">и </w:t>
      </w:r>
      <w:r w:rsidR="00F7020F" w:rsidRPr="001E777A">
        <w:rPr>
          <w:rFonts w:ascii="Arial" w:hAnsi="Arial" w:cs="Arial"/>
        </w:rPr>
        <w:t>тщательно перемешивают</w:t>
      </w:r>
      <w:r w:rsidR="0013232B">
        <w:rPr>
          <w:rFonts w:ascii="Arial" w:hAnsi="Arial" w:cs="Arial"/>
        </w:rPr>
        <w:t>.</w:t>
      </w:r>
      <w:r w:rsidR="00045B4D">
        <w:rPr>
          <w:rFonts w:ascii="Arial" w:hAnsi="Arial" w:cs="Arial"/>
        </w:rPr>
        <w:t xml:space="preserve"> </w:t>
      </w:r>
      <w:r w:rsidR="0013232B" w:rsidRPr="00B56C2F">
        <w:rPr>
          <w:rFonts w:ascii="Arial" w:hAnsi="Arial" w:cs="Arial"/>
          <w:color w:val="000000" w:themeColor="text1"/>
        </w:rPr>
        <w:t>З</w:t>
      </w:r>
      <w:r w:rsidR="002A445E" w:rsidRPr="00B56C2F">
        <w:rPr>
          <w:rFonts w:ascii="Arial" w:hAnsi="Arial" w:cs="Arial"/>
          <w:color w:val="000000" w:themeColor="text1"/>
        </w:rPr>
        <w:t>атем</w:t>
      </w:r>
      <w:r w:rsidR="00F7020F" w:rsidRPr="00B56C2F">
        <w:rPr>
          <w:rFonts w:ascii="Arial" w:hAnsi="Arial" w:cs="Arial"/>
          <w:color w:val="000000" w:themeColor="text1"/>
        </w:rPr>
        <w:t xml:space="preserve"> </w:t>
      </w:r>
      <w:r w:rsidR="0023766D" w:rsidRPr="00B56C2F">
        <w:rPr>
          <w:rFonts w:ascii="Arial" w:hAnsi="Arial" w:cs="Arial"/>
          <w:color w:val="000000" w:themeColor="text1"/>
        </w:rPr>
        <w:t xml:space="preserve">грунтовки </w:t>
      </w:r>
      <w:r w:rsidR="00F7020F" w:rsidRPr="00B56C2F">
        <w:rPr>
          <w:rFonts w:ascii="Arial" w:hAnsi="Arial" w:cs="Arial"/>
          <w:color w:val="000000" w:themeColor="text1"/>
        </w:rPr>
        <w:t>разбавляют</w:t>
      </w:r>
      <w:r w:rsidR="001E777A" w:rsidRPr="00B56C2F">
        <w:rPr>
          <w:rFonts w:ascii="Arial" w:hAnsi="Arial" w:cs="Arial"/>
          <w:color w:val="000000" w:themeColor="text1"/>
        </w:rPr>
        <w:t xml:space="preserve"> </w:t>
      </w:r>
      <w:proofErr w:type="spellStart"/>
      <w:r w:rsidR="0023766D" w:rsidRPr="00B56C2F">
        <w:rPr>
          <w:rFonts w:ascii="Arial" w:hAnsi="Arial" w:cs="Arial"/>
          <w:color w:val="000000" w:themeColor="text1"/>
        </w:rPr>
        <w:t>ортоксилолом</w:t>
      </w:r>
      <w:proofErr w:type="spellEnd"/>
      <w:r w:rsidR="00D80FD0" w:rsidRPr="00B56C2F">
        <w:rPr>
          <w:rFonts w:ascii="Arial" w:hAnsi="Arial" w:cs="Arial"/>
          <w:color w:val="000000" w:themeColor="text1"/>
        </w:rPr>
        <w:t xml:space="preserve"> </w:t>
      </w:r>
      <w:r w:rsidR="0013232B" w:rsidRPr="00B56C2F">
        <w:rPr>
          <w:rFonts w:ascii="Arial" w:hAnsi="Arial" w:cs="Arial"/>
          <w:color w:val="000000" w:themeColor="text1"/>
        </w:rPr>
        <w:t>до</w:t>
      </w:r>
      <w:r w:rsidR="00DF67C8" w:rsidRPr="00B56C2F">
        <w:rPr>
          <w:rFonts w:ascii="Arial" w:hAnsi="Arial" w:cs="Arial"/>
          <w:color w:val="000000" w:themeColor="text1"/>
        </w:rPr>
        <w:t xml:space="preserve"> рабочей вязкости от </w:t>
      </w:r>
      <w:r w:rsidR="00D314E4" w:rsidRPr="00B56C2F">
        <w:rPr>
          <w:rFonts w:ascii="Arial" w:hAnsi="Arial" w:cs="Arial"/>
          <w:color w:val="000000" w:themeColor="text1"/>
        </w:rPr>
        <w:t>1</w:t>
      </w:r>
      <w:r w:rsidR="0089686B" w:rsidRPr="00B56C2F">
        <w:rPr>
          <w:rFonts w:ascii="Arial" w:hAnsi="Arial" w:cs="Arial"/>
          <w:color w:val="000000" w:themeColor="text1"/>
        </w:rPr>
        <w:t>8</w:t>
      </w:r>
      <w:r w:rsidR="00072EE8" w:rsidRPr="00B56C2F">
        <w:rPr>
          <w:rFonts w:ascii="Arial" w:hAnsi="Arial" w:cs="Arial"/>
          <w:color w:val="000000" w:themeColor="text1"/>
        </w:rPr>
        <w:t xml:space="preserve"> до</w:t>
      </w:r>
      <w:r w:rsidR="00B32D20" w:rsidRPr="00B56C2F">
        <w:rPr>
          <w:rFonts w:ascii="Arial" w:hAnsi="Arial" w:cs="Arial"/>
          <w:color w:val="000000" w:themeColor="text1"/>
        </w:rPr>
        <w:t xml:space="preserve"> </w:t>
      </w:r>
      <w:r w:rsidR="0089686B" w:rsidRPr="00B56C2F">
        <w:rPr>
          <w:rFonts w:ascii="Arial" w:hAnsi="Arial" w:cs="Arial"/>
          <w:color w:val="000000" w:themeColor="text1"/>
        </w:rPr>
        <w:t>20</w:t>
      </w:r>
      <w:r w:rsidR="00DF67C8" w:rsidRPr="00B56C2F">
        <w:rPr>
          <w:rFonts w:ascii="Arial" w:hAnsi="Arial" w:cs="Arial"/>
          <w:color w:val="000000" w:themeColor="text1"/>
        </w:rPr>
        <w:t xml:space="preserve"> с по</w:t>
      </w:r>
      <w:r w:rsidR="001E777A" w:rsidRPr="00B56C2F">
        <w:rPr>
          <w:rFonts w:ascii="Arial" w:hAnsi="Arial" w:cs="Arial"/>
          <w:color w:val="000000" w:themeColor="text1"/>
        </w:rPr>
        <w:t xml:space="preserve"> </w:t>
      </w:r>
      <w:r w:rsidR="00DF67C8" w:rsidRPr="00B56C2F">
        <w:rPr>
          <w:rFonts w:ascii="Arial" w:hAnsi="Arial" w:cs="Arial"/>
          <w:color w:val="000000" w:themeColor="text1"/>
        </w:rPr>
        <w:t>вискозиметру типа ВЗ-246 с диаметром сопла 4 мм при температу</w:t>
      </w:r>
      <w:r w:rsidR="0013232B" w:rsidRPr="00B56C2F">
        <w:rPr>
          <w:rFonts w:ascii="Arial" w:hAnsi="Arial" w:cs="Arial"/>
          <w:color w:val="000000" w:themeColor="text1"/>
        </w:rPr>
        <w:t xml:space="preserve">ре </w:t>
      </w:r>
      <w:r w:rsidR="003248D4">
        <w:rPr>
          <w:rFonts w:ascii="Arial" w:hAnsi="Arial" w:cs="Arial"/>
          <w:color w:val="000000" w:themeColor="text1"/>
        </w:rPr>
        <w:t xml:space="preserve">             </w:t>
      </w:r>
      <w:r w:rsidR="0013232B" w:rsidRPr="00B56C2F">
        <w:rPr>
          <w:rFonts w:ascii="Arial" w:hAnsi="Arial" w:cs="Arial"/>
          <w:color w:val="000000" w:themeColor="text1"/>
        </w:rPr>
        <w:t xml:space="preserve">(20,0 ± 0,5) °С, </w:t>
      </w:r>
      <w:r w:rsidR="003C0302" w:rsidRPr="00B56C2F">
        <w:rPr>
          <w:rFonts w:ascii="Arial" w:hAnsi="Arial" w:cs="Arial"/>
          <w:color w:val="000000" w:themeColor="text1"/>
        </w:rPr>
        <w:t xml:space="preserve">вновь тщательно перемешивают и фильтруют через </w:t>
      </w:r>
      <w:r w:rsidR="0013232B" w:rsidRPr="00B56C2F">
        <w:rPr>
          <w:rFonts w:ascii="Arial" w:hAnsi="Arial" w:cs="Arial"/>
          <w:bCs/>
          <w:color w:val="000000" w:themeColor="text1"/>
          <w:szCs w:val="28"/>
        </w:rPr>
        <w:t xml:space="preserve">сито с сеткой </w:t>
      </w:r>
      <w:r w:rsidR="00B32D20" w:rsidRPr="00B56C2F">
        <w:rPr>
          <w:rFonts w:ascii="Arial" w:hAnsi="Arial" w:cs="Arial"/>
          <w:bCs/>
          <w:color w:val="000000" w:themeColor="text1"/>
          <w:szCs w:val="28"/>
        </w:rPr>
        <w:t xml:space="preserve">   </w:t>
      </w:r>
      <w:r w:rsidR="0013232B" w:rsidRPr="00B56C2F">
        <w:rPr>
          <w:rFonts w:ascii="Arial" w:hAnsi="Arial" w:cs="Arial"/>
          <w:bCs/>
          <w:color w:val="000000" w:themeColor="text1"/>
          <w:szCs w:val="28"/>
        </w:rPr>
        <w:t xml:space="preserve">01 Н – 02 Н по ГОСТ 6613 или сетку из синтетической ткани (капроновую, полиэфирную, полиамидную) с номинальным размером отверстий от 100 до 200 мкм </w:t>
      </w:r>
      <w:r w:rsidR="00243999" w:rsidRPr="00B56C2F">
        <w:rPr>
          <w:rFonts w:ascii="Arial" w:hAnsi="Arial" w:cs="Arial"/>
          <w:bCs/>
          <w:color w:val="000000" w:themeColor="text1"/>
        </w:rPr>
        <w:t xml:space="preserve">по </w:t>
      </w:r>
      <w:r w:rsidR="0013232B" w:rsidRPr="00B56C2F">
        <w:rPr>
          <w:rFonts w:ascii="Arial" w:hAnsi="Arial" w:cs="Arial"/>
          <w:bCs/>
          <w:color w:val="000000" w:themeColor="text1"/>
        </w:rPr>
        <w:t>ГОСТ 4403</w:t>
      </w:r>
      <w:r w:rsidR="003C0302" w:rsidRPr="00B56C2F">
        <w:rPr>
          <w:rFonts w:ascii="Arial" w:eastAsia="Symbol" w:hAnsi="Arial" w:cs="Arial"/>
          <w:color w:val="000000" w:themeColor="text1"/>
        </w:rPr>
        <w:t>.</w:t>
      </w:r>
    </w:p>
    <w:p w14:paraId="1F0A022B" w14:textId="0E8E9BA8" w:rsidR="0013232B" w:rsidRPr="00E50337" w:rsidRDefault="0040662E" w:rsidP="00E50337">
      <w:pPr>
        <w:pStyle w:val="a6"/>
        <w:spacing w:line="360" w:lineRule="auto"/>
        <w:ind w:firstLine="709"/>
        <w:jc w:val="both"/>
        <w:rPr>
          <w:rFonts w:ascii="Arial" w:hAnsi="Arial" w:cs="Arial"/>
          <w:color w:val="000000" w:themeColor="text1"/>
          <w:sz w:val="24"/>
          <w:szCs w:val="24"/>
        </w:rPr>
      </w:pPr>
      <w:proofErr w:type="spellStart"/>
      <w:r w:rsidRPr="00B56C2F">
        <w:rPr>
          <w:rFonts w:ascii="Arial" w:hAnsi="Arial" w:cs="Arial"/>
          <w:color w:val="000000" w:themeColor="text1"/>
          <w:sz w:val="24"/>
          <w:szCs w:val="24"/>
        </w:rPr>
        <w:t>Ортоксилол</w:t>
      </w:r>
      <w:proofErr w:type="spellEnd"/>
      <w:r w:rsidRPr="00B56C2F">
        <w:rPr>
          <w:rFonts w:ascii="Arial" w:hAnsi="Arial" w:cs="Arial"/>
          <w:color w:val="000000" w:themeColor="text1"/>
          <w:sz w:val="24"/>
          <w:szCs w:val="24"/>
        </w:rPr>
        <w:t xml:space="preserve"> и </w:t>
      </w:r>
      <w:r w:rsidR="00E50337" w:rsidRPr="00B56C2F">
        <w:rPr>
          <w:rFonts w:ascii="Arial" w:hAnsi="Arial" w:cs="Arial"/>
          <w:color w:val="000000" w:themeColor="text1"/>
          <w:sz w:val="24"/>
          <w:szCs w:val="24"/>
        </w:rPr>
        <w:t>сиккатив</w:t>
      </w:r>
      <w:r w:rsidR="00243999" w:rsidRPr="00B56C2F">
        <w:rPr>
          <w:rFonts w:ascii="Arial" w:hAnsi="Arial" w:cs="Arial"/>
          <w:color w:val="000000" w:themeColor="text1"/>
          <w:sz w:val="24"/>
          <w:szCs w:val="24"/>
        </w:rPr>
        <w:t xml:space="preserve"> </w:t>
      </w:r>
      <w:r w:rsidR="00362358">
        <w:rPr>
          <w:rFonts w:ascii="Arial" w:hAnsi="Arial" w:cs="Arial"/>
          <w:color w:val="000000" w:themeColor="text1"/>
          <w:sz w:val="24"/>
          <w:szCs w:val="24"/>
        </w:rPr>
        <w:t xml:space="preserve"> ЖК-1 </w:t>
      </w:r>
      <w:r w:rsidR="0013232B" w:rsidRPr="00B56C2F">
        <w:rPr>
          <w:rFonts w:ascii="Arial" w:hAnsi="Arial" w:cs="Arial"/>
          <w:color w:val="000000" w:themeColor="text1"/>
          <w:sz w:val="24"/>
          <w:szCs w:val="24"/>
        </w:rPr>
        <w:t>до</w:t>
      </w:r>
      <w:r w:rsidR="0013232B" w:rsidRPr="0040662E">
        <w:rPr>
          <w:rFonts w:ascii="Arial" w:hAnsi="Arial" w:cs="Arial"/>
          <w:color w:val="000000" w:themeColor="text1"/>
          <w:sz w:val="24"/>
          <w:szCs w:val="24"/>
        </w:rPr>
        <w:t xml:space="preserve">лжны быть изготовлены в соответствии с требованиями, </w:t>
      </w:r>
      <w:r w:rsidR="0013232B" w:rsidRPr="0040662E">
        <w:rPr>
          <w:rFonts w:ascii="Arial" w:hAnsi="Arial" w:cs="Arial"/>
          <w:sz w:val="24"/>
          <w:szCs w:val="24"/>
        </w:rPr>
        <w:t xml:space="preserve">установленными в национальных стандартах, </w:t>
      </w:r>
      <w:r w:rsidR="00FE16AD" w:rsidRPr="00FE16AD">
        <w:rPr>
          <w:rFonts w:ascii="Arial" w:hAnsi="Arial" w:cs="Arial"/>
          <w:sz w:val="24"/>
          <w:szCs w:val="24"/>
        </w:rPr>
        <w:t>действующи</w:t>
      </w:r>
      <w:r w:rsidR="00FE16AD">
        <w:rPr>
          <w:rFonts w:ascii="Arial" w:hAnsi="Arial" w:cs="Arial"/>
          <w:sz w:val="24"/>
          <w:szCs w:val="24"/>
        </w:rPr>
        <w:t>х</w:t>
      </w:r>
      <w:r w:rsidR="00FE16AD" w:rsidRPr="00FE16AD">
        <w:rPr>
          <w:rFonts w:ascii="Arial" w:hAnsi="Arial" w:cs="Arial"/>
          <w:sz w:val="24"/>
          <w:szCs w:val="24"/>
        </w:rPr>
        <w:t xml:space="preserve"> на территории государства, принявшего стандарт</w:t>
      </w:r>
      <w:r w:rsidR="0013232B" w:rsidRPr="0040662E">
        <w:rPr>
          <w:rFonts w:ascii="Arial" w:hAnsi="Arial" w:cs="Arial"/>
          <w:sz w:val="24"/>
          <w:szCs w:val="24"/>
        </w:rPr>
        <w:t>, или иных документах по стандартизации.</w:t>
      </w:r>
    </w:p>
    <w:p w14:paraId="5E01EC6F" w14:textId="78217417" w:rsidR="002B4607" w:rsidRPr="009B2331" w:rsidRDefault="00396E5E" w:rsidP="0013042F">
      <w:pPr>
        <w:pStyle w:val="a6"/>
        <w:spacing w:line="360" w:lineRule="auto"/>
        <w:ind w:firstLine="709"/>
        <w:jc w:val="both"/>
        <w:rPr>
          <w:rFonts w:ascii="Arial" w:hAnsi="Arial" w:cs="Arial"/>
          <w:b/>
          <w:sz w:val="24"/>
          <w:szCs w:val="24"/>
        </w:rPr>
      </w:pPr>
      <w:r>
        <w:rPr>
          <w:rFonts w:ascii="Arial" w:hAnsi="Arial" w:cs="Arial"/>
          <w:b/>
          <w:sz w:val="24"/>
          <w:szCs w:val="24"/>
        </w:rPr>
        <w:t>7</w:t>
      </w:r>
      <w:r w:rsidR="002B4607" w:rsidRPr="009B2331">
        <w:rPr>
          <w:rFonts w:ascii="Arial" w:hAnsi="Arial" w:cs="Arial"/>
          <w:b/>
          <w:sz w:val="24"/>
          <w:szCs w:val="24"/>
        </w:rPr>
        <w:t>.1.3 Подготовка пластинок</w:t>
      </w:r>
    </w:p>
    <w:p w14:paraId="0AD83CBD" w14:textId="73214AC0" w:rsidR="00D80FD0" w:rsidRDefault="00A90FA7" w:rsidP="0013042F">
      <w:pPr>
        <w:pStyle w:val="a6"/>
        <w:spacing w:line="360" w:lineRule="auto"/>
        <w:ind w:firstLine="709"/>
        <w:jc w:val="both"/>
        <w:rPr>
          <w:rStyle w:val="7"/>
          <w:i w:val="0"/>
          <w:iCs w:val="0"/>
          <w:sz w:val="24"/>
          <w:szCs w:val="24"/>
        </w:rPr>
      </w:pPr>
      <w:r>
        <w:rPr>
          <w:rStyle w:val="7"/>
          <w:i w:val="0"/>
          <w:iCs w:val="0"/>
          <w:sz w:val="24"/>
          <w:szCs w:val="24"/>
        </w:rPr>
        <w:t>Подготовку</w:t>
      </w:r>
      <w:r w:rsidR="002B4607" w:rsidRPr="009B2331">
        <w:rPr>
          <w:rStyle w:val="7"/>
          <w:i w:val="0"/>
          <w:iCs w:val="0"/>
          <w:sz w:val="24"/>
          <w:szCs w:val="24"/>
        </w:rPr>
        <w:t xml:space="preserve"> пластинок</w:t>
      </w:r>
      <w:r w:rsidR="0013232B">
        <w:rPr>
          <w:rStyle w:val="7"/>
          <w:i w:val="0"/>
          <w:iCs w:val="0"/>
          <w:sz w:val="24"/>
          <w:szCs w:val="24"/>
        </w:rPr>
        <w:t xml:space="preserve"> для нанесения грунтов</w:t>
      </w:r>
      <w:r w:rsidR="0089686B">
        <w:rPr>
          <w:rStyle w:val="7"/>
          <w:i w:val="0"/>
          <w:iCs w:val="0"/>
          <w:sz w:val="24"/>
          <w:szCs w:val="24"/>
        </w:rPr>
        <w:t>ок</w:t>
      </w:r>
      <w:r w:rsidR="0013232B">
        <w:rPr>
          <w:rStyle w:val="7"/>
          <w:i w:val="0"/>
          <w:iCs w:val="0"/>
          <w:sz w:val="24"/>
          <w:szCs w:val="24"/>
        </w:rPr>
        <w:t xml:space="preserve"> </w:t>
      </w:r>
      <w:r w:rsidR="00767676" w:rsidRPr="009B2331">
        <w:rPr>
          <w:rStyle w:val="7"/>
          <w:i w:val="0"/>
          <w:iCs w:val="0"/>
          <w:sz w:val="24"/>
          <w:szCs w:val="24"/>
        </w:rPr>
        <w:t xml:space="preserve">проводят </w:t>
      </w:r>
      <w:r w:rsidR="002B4607" w:rsidRPr="009B2331">
        <w:rPr>
          <w:rStyle w:val="7"/>
          <w:i w:val="0"/>
          <w:iCs w:val="0"/>
          <w:sz w:val="24"/>
          <w:szCs w:val="24"/>
        </w:rPr>
        <w:t>по ГОСТ 8832</w:t>
      </w:r>
      <w:r w:rsidR="00D80FD0">
        <w:rPr>
          <w:rStyle w:val="7"/>
          <w:i w:val="0"/>
          <w:iCs w:val="0"/>
          <w:sz w:val="24"/>
          <w:szCs w:val="24"/>
        </w:rPr>
        <w:t>.</w:t>
      </w:r>
    </w:p>
    <w:p w14:paraId="249ECD0B" w14:textId="4DD5A2A9" w:rsidR="002B4607" w:rsidRDefault="0013232B" w:rsidP="0013042F">
      <w:pPr>
        <w:pStyle w:val="a6"/>
        <w:spacing w:line="360" w:lineRule="auto"/>
        <w:ind w:firstLine="709"/>
        <w:jc w:val="both"/>
        <w:rPr>
          <w:rFonts w:ascii="Arial" w:hAnsi="Arial" w:cs="Arial"/>
          <w:color w:val="000000" w:themeColor="text1"/>
          <w:sz w:val="24"/>
          <w:szCs w:val="24"/>
        </w:rPr>
      </w:pPr>
      <w:r>
        <w:rPr>
          <w:rFonts w:ascii="Arial" w:hAnsi="Arial" w:cs="Arial"/>
          <w:color w:val="000000" w:themeColor="text1"/>
          <w:sz w:val="24"/>
          <w:szCs w:val="24"/>
        </w:rPr>
        <w:t>Цвет и внешний вид покрытия, время высыхания</w:t>
      </w:r>
      <w:r w:rsidR="0089686B">
        <w:rPr>
          <w:rFonts w:ascii="Arial" w:hAnsi="Arial" w:cs="Arial"/>
          <w:color w:val="000000" w:themeColor="text1"/>
          <w:sz w:val="24"/>
          <w:szCs w:val="24"/>
        </w:rPr>
        <w:t>, прочность покрытия при ударе, адгезию покрытия, стойкость покрытия к статическому воздействию 3%-</w:t>
      </w:r>
      <w:proofErr w:type="spellStart"/>
      <w:r w:rsidR="0089686B">
        <w:rPr>
          <w:rFonts w:ascii="Arial" w:hAnsi="Arial" w:cs="Arial"/>
          <w:color w:val="000000" w:themeColor="text1"/>
          <w:sz w:val="24"/>
          <w:szCs w:val="24"/>
        </w:rPr>
        <w:t>ного</w:t>
      </w:r>
      <w:proofErr w:type="spellEnd"/>
      <w:r w:rsidR="0089686B">
        <w:rPr>
          <w:rFonts w:ascii="Arial" w:hAnsi="Arial" w:cs="Arial"/>
          <w:color w:val="000000" w:themeColor="text1"/>
          <w:sz w:val="24"/>
          <w:szCs w:val="24"/>
        </w:rPr>
        <w:t xml:space="preserve"> раствора хлорида натрия и индустриальному маслу </w:t>
      </w:r>
      <w:r w:rsidR="004E120C">
        <w:rPr>
          <w:rFonts w:ascii="Arial" w:hAnsi="Arial" w:cs="Arial"/>
          <w:color w:val="000000" w:themeColor="text1"/>
          <w:sz w:val="24"/>
          <w:szCs w:val="24"/>
        </w:rPr>
        <w:t>и</w:t>
      </w:r>
      <w:r>
        <w:rPr>
          <w:rFonts w:ascii="Arial" w:hAnsi="Arial" w:cs="Arial"/>
          <w:color w:val="000000" w:themeColor="text1"/>
          <w:sz w:val="24"/>
          <w:szCs w:val="24"/>
        </w:rPr>
        <w:t xml:space="preserve"> </w:t>
      </w:r>
      <w:r w:rsidR="0089686B">
        <w:rPr>
          <w:rFonts w:ascii="Arial" w:hAnsi="Arial" w:cs="Arial"/>
          <w:color w:val="000000" w:themeColor="text1"/>
          <w:sz w:val="24"/>
          <w:szCs w:val="24"/>
        </w:rPr>
        <w:t>сп</w:t>
      </w:r>
      <w:r w:rsidR="00F95117">
        <w:rPr>
          <w:rFonts w:ascii="Arial" w:hAnsi="Arial" w:cs="Arial"/>
          <w:color w:val="000000" w:themeColor="text1"/>
          <w:sz w:val="24"/>
          <w:szCs w:val="24"/>
        </w:rPr>
        <w:t>особность покрытия к шлифованию</w:t>
      </w:r>
      <w:r w:rsidR="0089686B">
        <w:rPr>
          <w:rFonts w:ascii="Arial" w:hAnsi="Arial" w:cs="Arial"/>
          <w:color w:val="000000" w:themeColor="text1"/>
          <w:sz w:val="24"/>
          <w:szCs w:val="24"/>
        </w:rPr>
        <w:t xml:space="preserve"> определяют </w:t>
      </w:r>
      <w:r w:rsidR="0089686B" w:rsidRPr="0089686B">
        <w:rPr>
          <w:rFonts w:ascii="Arial" w:hAnsi="Arial" w:cs="Arial"/>
          <w:color w:val="000000" w:themeColor="text1"/>
          <w:sz w:val="24"/>
          <w:szCs w:val="24"/>
        </w:rPr>
        <w:t xml:space="preserve">на пластинках из углеродистой стали марок 08кп или 08пс по ГОСТ 16523 размером 70 </w:t>
      </w:r>
      <w:r w:rsidR="009A56EF">
        <w:rPr>
          <w:rFonts w:ascii="Arial" w:hAnsi="Arial" w:cs="Arial"/>
          <w:color w:val="000000" w:themeColor="text1"/>
          <w:sz w:val="24"/>
          <w:szCs w:val="24"/>
        </w:rPr>
        <w:t>×</w:t>
      </w:r>
      <w:r w:rsidR="0089686B" w:rsidRPr="0089686B">
        <w:rPr>
          <w:rFonts w:ascii="Arial" w:hAnsi="Arial" w:cs="Arial"/>
          <w:color w:val="000000" w:themeColor="text1"/>
          <w:sz w:val="24"/>
          <w:szCs w:val="24"/>
        </w:rPr>
        <w:t xml:space="preserve"> 150 мм и толщиной от 0,8 до 1,0 мм</w:t>
      </w:r>
      <w:r w:rsidR="00990BA4">
        <w:rPr>
          <w:rFonts w:ascii="Arial" w:hAnsi="Arial" w:cs="Arial"/>
          <w:color w:val="000000" w:themeColor="text1"/>
          <w:sz w:val="24"/>
          <w:szCs w:val="24"/>
        </w:rPr>
        <w:t>.</w:t>
      </w:r>
    </w:p>
    <w:p w14:paraId="54CD67EB" w14:textId="37121DB0" w:rsidR="00990BA4" w:rsidRPr="009B2331" w:rsidRDefault="00990BA4" w:rsidP="0013042F">
      <w:pPr>
        <w:pStyle w:val="a6"/>
        <w:spacing w:line="360" w:lineRule="auto"/>
        <w:ind w:firstLine="709"/>
        <w:jc w:val="both"/>
        <w:rPr>
          <w:rFonts w:ascii="Arial" w:hAnsi="Arial" w:cs="Arial"/>
          <w:color w:val="000000" w:themeColor="text1"/>
          <w:sz w:val="24"/>
          <w:szCs w:val="24"/>
        </w:rPr>
      </w:pPr>
      <w:r>
        <w:rPr>
          <w:rFonts w:ascii="Arial" w:hAnsi="Arial" w:cs="Arial"/>
          <w:color w:val="000000" w:themeColor="text1"/>
          <w:sz w:val="24"/>
          <w:szCs w:val="24"/>
        </w:rPr>
        <w:t xml:space="preserve">Допускается проводить испытания на пластинках из других материалов </w:t>
      </w:r>
      <w:r w:rsidRPr="00990BA4">
        <w:rPr>
          <w:rFonts w:ascii="Arial" w:hAnsi="Arial" w:cs="Arial"/>
          <w:color w:val="000000" w:themeColor="text1"/>
          <w:sz w:val="24"/>
          <w:szCs w:val="24"/>
        </w:rPr>
        <w:t>по согласованию с заинтересованными сторонами</w:t>
      </w:r>
      <w:r>
        <w:rPr>
          <w:rFonts w:ascii="Arial" w:hAnsi="Arial" w:cs="Arial"/>
          <w:color w:val="000000" w:themeColor="text1"/>
          <w:sz w:val="24"/>
          <w:szCs w:val="24"/>
        </w:rPr>
        <w:t>.</w:t>
      </w:r>
    </w:p>
    <w:p w14:paraId="55D5E072" w14:textId="0D85A18C" w:rsidR="009A56EF" w:rsidRDefault="0013232B" w:rsidP="0013232B">
      <w:pPr>
        <w:spacing w:line="360" w:lineRule="auto"/>
        <w:ind w:right="-1" w:firstLine="720"/>
        <w:jc w:val="both"/>
        <w:rPr>
          <w:rFonts w:ascii="Arial" w:hAnsi="Arial" w:cs="Arial"/>
          <w:color w:val="000000" w:themeColor="text1"/>
        </w:rPr>
      </w:pPr>
      <w:r w:rsidRPr="00370AAB">
        <w:rPr>
          <w:rFonts w:ascii="Arial" w:hAnsi="Arial" w:cs="Arial"/>
        </w:rPr>
        <w:t>Эластичность</w:t>
      </w:r>
      <w:r>
        <w:rPr>
          <w:rFonts w:ascii="Arial" w:hAnsi="Arial" w:cs="Arial"/>
        </w:rPr>
        <w:t xml:space="preserve"> покрытия</w:t>
      </w:r>
      <w:r w:rsidRPr="00370AAB">
        <w:rPr>
          <w:rFonts w:ascii="Arial" w:hAnsi="Arial" w:cs="Arial"/>
        </w:rPr>
        <w:t xml:space="preserve"> при изгибе определ</w:t>
      </w:r>
      <w:r>
        <w:rPr>
          <w:rFonts w:ascii="Arial" w:hAnsi="Arial" w:cs="Arial"/>
        </w:rPr>
        <w:t xml:space="preserve">яют на пластинках размером </w:t>
      </w:r>
      <w:r w:rsidR="009A56EF">
        <w:rPr>
          <w:rFonts w:ascii="Arial" w:hAnsi="Arial" w:cs="Arial"/>
        </w:rPr>
        <w:t xml:space="preserve">  </w:t>
      </w:r>
      <w:r w:rsidR="00B32D20">
        <w:rPr>
          <w:rFonts w:ascii="Arial" w:hAnsi="Arial" w:cs="Arial"/>
        </w:rPr>
        <w:t xml:space="preserve">        </w:t>
      </w:r>
      <w:r>
        <w:rPr>
          <w:rFonts w:ascii="Arial" w:hAnsi="Arial" w:cs="Arial"/>
        </w:rPr>
        <w:t xml:space="preserve">20 </w:t>
      </w:r>
      <w:r w:rsidRPr="009B2331">
        <w:rPr>
          <w:rFonts w:ascii="Arial" w:hAnsi="Arial" w:cs="Arial"/>
          <w:color w:val="000000" w:themeColor="text1"/>
        </w:rPr>
        <w:sym w:font="Symbol" w:char="F0B4"/>
      </w:r>
      <w:r>
        <w:rPr>
          <w:rFonts w:ascii="Arial" w:hAnsi="Arial" w:cs="Arial"/>
          <w:color w:val="000000" w:themeColor="text1"/>
        </w:rPr>
        <w:t xml:space="preserve"> </w:t>
      </w:r>
      <w:r w:rsidRPr="00370AAB">
        <w:rPr>
          <w:rFonts w:ascii="Arial" w:hAnsi="Arial" w:cs="Arial"/>
        </w:rPr>
        <w:t>150 мм из чёрной или белой жести по ГОСТ 13345</w:t>
      </w:r>
      <w:r>
        <w:rPr>
          <w:rFonts w:ascii="Arial" w:hAnsi="Arial" w:cs="Arial"/>
        </w:rPr>
        <w:t xml:space="preserve"> </w:t>
      </w:r>
      <w:r w:rsidRPr="00370AAB">
        <w:rPr>
          <w:rFonts w:ascii="Arial" w:hAnsi="Arial" w:cs="Arial"/>
        </w:rPr>
        <w:t>толщиной от 0,25 до 0,32 мм. Перед применением пластинки из белой жести обрабатывают</w:t>
      </w:r>
      <w:r>
        <w:rPr>
          <w:rFonts w:ascii="Arial" w:hAnsi="Arial" w:cs="Arial"/>
        </w:rPr>
        <w:t xml:space="preserve"> </w:t>
      </w:r>
      <w:r w:rsidRPr="00370AAB">
        <w:rPr>
          <w:rFonts w:ascii="Arial" w:hAnsi="Arial" w:cs="Arial"/>
        </w:rPr>
        <w:t>шлифовальной шкуркой зернистостью 4 – 6 по ГОСТ 6456 или ГОСТ 10054.</w:t>
      </w:r>
      <w:r w:rsidR="0089686B" w:rsidRPr="0089686B">
        <w:rPr>
          <w:rFonts w:ascii="Arial" w:hAnsi="Arial" w:cs="Arial"/>
          <w:color w:val="000000" w:themeColor="text1"/>
        </w:rPr>
        <w:t xml:space="preserve"> </w:t>
      </w:r>
    </w:p>
    <w:p w14:paraId="5910ABA2" w14:textId="6F954DC6" w:rsidR="00990BA4" w:rsidRPr="00990BA4" w:rsidRDefault="009A56EF" w:rsidP="00990BA4">
      <w:pPr>
        <w:spacing w:line="360" w:lineRule="auto"/>
        <w:ind w:right="-1" w:firstLine="720"/>
        <w:jc w:val="both"/>
        <w:rPr>
          <w:rFonts w:ascii="Arial" w:hAnsi="Arial" w:cs="Arial"/>
          <w:color w:val="000000" w:themeColor="text1"/>
        </w:rPr>
      </w:pPr>
      <w:r>
        <w:rPr>
          <w:rFonts w:ascii="Arial" w:hAnsi="Arial" w:cs="Arial"/>
          <w:color w:val="000000" w:themeColor="text1"/>
        </w:rPr>
        <w:t>Т</w:t>
      </w:r>
      <w:r w:rsidR="0089686B" w:rsidRPr="009B2331">
        <w:rPr>
          <w:rFonts w:ascii="Arial" w:hAnsi="Arial" w:cs="Arial"/>
          <w:color w:val="000000" w:themeColor="text1"/>
        </w:rPr>
        <w:t>вердость покрытия</w:t>
      </w:r>
      <w:r w:rsidR="0089686B">
        <w:rPr>
          <w:rFonts w:ascii="Arial" w:hAnsi="Arial" w:cs="Arial"/>
          <w:color w:val="000000" w:themeColor="text1"/>
        </w:rPr>
        <w:t xml:space="preserve"> </w:t>
      </w:r>
      <w:r w:rsidR="0089686B" w:rsidRPr="009B2331">
        <w:rPr>
          <w:rFonts w:ascii="Arial" w:hAnsi="Arial" w:cs="Arial"/>
          <w:color w:val="000000" w:themeColor="text1"/>
        </w:rPr>
        <w:t>определяют на пластинках</w:t>
      </w:r>
      <w:r w:rsidR="0089686B">
        <w:rPr>
          <w:rFonts w:ascii="Arial" w:hAnsi="Arial" w:cs="Arial"/>
          <w:color w:val="000000" w:themeColor="text1"/>
        </w:rPr>
        <w:t xml:space="preserve"> </w:t>
      </w:r>
      <w:r w:rsidR="0089686B" w:rsidRPr="009B2331">
        <w:rPr>
          <w:rFonts w:ascii="Arial" w:hAnsi="Arial" w:cs="Arial"/>
          <w:color w:val="000000" w:themeColor="text1"/>
        </w:rPr>
        <w:t>из</w:t>
      </w:r>
      <w:r w:rsidR="0089686B">
        <w:rPr>
          <w:rFonts w:ascii="Arial" w:hAnsi="Arial" w:cs="Arial"/>
          <w:color w:val="000000" w:themeColor="text1"/>
        </w:rPr>
        <w:t xml:space="preserve"> </w:t>
      </w:r>
      <w:r w:rsidR="0089686B" w:rsidRPr="009B2331">
        <w:rPr>
          <w:rFonts w:ascii="Arial" w:hAnsi="Arial" w:cs="Arial"/>
          <w:color w:val="000000" w:themeColor="text1"/>
        </w:rPr>
        <w:t xml:space="preserve">стекла листового по </w:t>
      </w:r>
      <w:r>
        <w:rPr>
          <w:rFonts w:ascii="Arial" w:hAnsi="Arial" w:cs="Arial"/>
          <w:color w:val="000000" w:themeColor="text1"/>
        </w:rPr>
        <w:t xml:space="preserve">       </w:t>
      </w:r>
      <w:r w:rsidR="0089686B" w:rsidRPr="009B2331">
        <w:rPr>
          <w:rFonts w:ascii="Arial" w:hAnsi="Arial" w:cs="Arial"/>
          <w:color w:val="000000" w:themeColor="text1"/>
        </w:rPr>
        <w:t xml:space="preserve">ГОСТ 111 размером 90 </w:t>
      </w:r>
      <w:r w:rsidR="0089686B" w:rsidRPr="009B2331">
        <w:rPr>
          <w:rFonts w:ascii="Arial" w:hAnsi="Arial" w:cs="Arial"/>
          <w:color w:val="000000" w:themeColor="text1"/>
        </w:rPr>
        <w:sym w:font="Symbol" w:char="F0B4"/>
      </w:r>
      <w:r w:rsidR="0089686B" w:rsidRPr="009B2331">
        <w:rPr>
          <w:rFonts w:ascii="Arial" w:hAnsi="Arial" w:cs="Arial"/>
          <w:color w:val="000000" w:themeColor="text1"/>
        </w:rPr>
        <w:t xml:space="preserve"> 120 мм и толщиной (2,0 ± 0,2) мм.</w:t>
      </w:r>
    </w:p>
    <w:p w14:paraId="18066093" w14:textId="5A82E26F" w:rsidR="002B4607" w:rsidRPr="009B2331" w:rsidRDefault="00396E5E" w:rsidP="0013042F">
      <w:pPr>
        <w:pStyle w:val="a6"/>
        <w:spacing w:line="360" w:lineRule="auto"/>
        <w:ind w:firstLine="709"/>
        <w:jc w:val="both"/>
        <w:rPr>
          <w:rFonts w:ascii="Arial" w:hAnsi="Arial" w:cs="Arial"/>
          <w:b/>
          <w:sz w:val="24"/>
          <w:szCs w:val="24"/>
        </w:rPr>
      </w:pPr>
      <w:r>
        <w:rPr>
          <w:rFonts w:ascii="Arial" w:hAnsi="Arial" w:cs="Arial"/>
          <w:b/>
          <w:sz w:val="24"/>
          <w:szCs w:val="24"/>
        </w:rPr>
        <w:t>7</w:t>
      </w:r>
      <w:r w:rsidR="002B4607" w:rsidRPr="009B2331">
        <w:rPr>
          <w:rFonts w:ascii="Arial" w:hAnsi="Arial" w:cs="Arial"/>
          <w:b/>
          <w:sz w:val="24"/>
          <w:szCs w:val="24"/>
        </w:rPr>
        <w:t xml:space="preserve">.1.4 Нанесение </w:t>
      </w:r>
      <w:r w:rsidR="00782270">
        <w:rPr>
          <w:rFonts w:ascii="Arial" w:hAnsi="Arial" w:cs="Arial"/>
          <w:b/>
          <w:sz w:val="24"/>
          <w:szCs w:val="24"/>
        </w:rPr>
        <w:t>грунтов</w:t>
      </w:r>
      <w:r w:rsidR="009A56EF">
        <w:rPr>
          <w:rFonts w:ascii="Arial" w:hAnsi="Arial" w:cs="Arial"/>
          <w:b/>
          <w:sz w:val="24"/>
          <w:szCs w:val="24"/>
        </w:rPr>
        <w:t>ок</w:t>
      </w:r>
    </w:p>
    <w:p w14:paraId="47B39D0D" w14:textId="7B977EF4" w:rsidR="00782270" w:rsidRDefault="00782270" w:rsidP="0013042F">
      <w:pPr>
        <w:pStyle w:val="a6"/>
        <w:spacing w:line="360" w:lineRule="auto"/>
        <w:ind w:firstLine="709"/>
        <w:jc w:val="both"/>
        <w:rPr>
          <w:rFonts w:ascii="Arial" w:hAnsi="Arial" w:cs="Arial"/>
          <w:sz w:val="24"/>
          <w:szCs w:val="24"/>
        </w:rPr>
      </w:pPr>
      <w:r>
        <w:rPr>
          <w:rFonts w:ascii="Arial" w:hAnsi="Arial" w:cs="Arial"/>
          <w:sz w:val="24"/>
          <w:szCs w:val="24"/>
        </w:rPr>
        <w:t>Грунтов</w:t>
      </w:r>
      <w:r w:rsidR="009A56EF">
        <w:rPr>
          <w:rFonts w:ascii="Arial" w:hAnsi="Arial" w:cs="Arial"/>
          <w:sz w:val="24"/>
          <w:szCs w:val="24"/>
        </w:rPr>
        <w:t>ки</w:t>
      </w:r>
      <w:r>
        <w:rPr>
          <w:rFonts w:ascii="Arial" w:hAnsi="Arial" w:cs="Arial"/>
          <w:sz w:val="24"/>
          <w:szCs w:val="24"/>
        </w:rPr>
        <w:t>, п</w:t>
      </w:r>
      <w:r w:rsidR="00FB48AD">
        <w:rPr>
          <w:rFonts w:ascii="Arial" w:hAnsi="Arial" w:cs="Arial"/>
          <w:sz w:val="24"/>
          <w:szCs w:val="24"/>
        </w:rPr>
        <w:t>риготовленн</w:t>
      </w:r>
      <w:r w:rsidR="009A56EF">
        <w:rPr>
          <w:rFonts w:ascii="Arial" w:hAnsi="Arial" w:cs="Arial"/>
          <w:sz w:val="24"/>
          <w:szCs w:val="24"/>
        </w:rPr>
        <w:t>ые</w:t>
      </w:r>
      <w:r>
        <w:rPr>
          <w:rFonts w:ascii="Arial" w:hAnsi="Arial" w:cs="Arial"/>
          <w:sz w:val="24"/>
          <w:szCs w:val="24"/>
        </w:rPr>
        <w:t xml:space="preserve"> по 7.1.2, </w:t>
      </w:r>
      <w:r w:rsidR="002B4607" w:rsidRPr="009B2331">
        <w:rPr>
          <w:rFonts w:ascii="Arial" w:hAnsi="Arial" w:cs="Arial"/>
          <w:sz w:val="24"/>
          <w:szCs w:val="24"/>
        </w:rPr>
        <w:t>наносят на подготовленные пластинки методом пневматического распыления</w:t>
      </w:r>
      <w:r>
        <w:rPr>
          <w:rFonts w:ascii="Arial" w:hAnsi="Arial" w:cs="Arial"/>
          <w:sz w:val="24"/>
          <w:szCs w:val="24"/>
        </w:rPr>
        <w:t xml:space="preserve"> в один слой.</w:t>
      </w:r>
    </w:p>
    <w:p w14:paraId="509CD7A9" w14:textId="0F48F3A6" w:rsidR="00601EA2" w:rsidRDefault="00782270" w:rsidP="0013042F">
      <w:pPr>
        <w:pStyle w:val="a6"/>
        <w:spacing w:line="360" w:lineRule="auto"/>
        <w:ind w:firstLine="709"/>
        <w:jc w:val="both"/>
        <w:rPr>
          <w:rFonts w:ascii="Arial" w:hAnsi="Arial" w:cs="Arial"/>
          <w:sz w:val="24"/>
          <w:szCs w:val="24"/>
        </w:rPr>
      </w:pPr>
      <w:r w:rsidRPr="004E120C">
        <w:rPr>
          <w:rFonts w:ascii="Arial" w:hAnsi="Arial" w:cs="Arial"/>
          <w:sz w:val="24"/>
          <w:szCs w:val="24"/>
        </w:rPr>
        <w:t xml:space="preserve">Для определения </w:t>
      </w:r>
      <w:r w:rsidR="00601EA2" w:rsidRPr="004E120C">
        <w:rPr>
          <w:rFonts w:ascii="Arial" w:hAnsi="Arial" w:cs="Arial"/>
          <w:sz w:val="24"/>
          <w:szCs w:val="24"/>
        </w:rPr>
        <w:t xml:space="preserve">стойкости покрытия к статическому воздействию </w:t>
      </w:r>
      <w:r w:rsidR="009A56EF">
        <w:rPr>
          <w:rFonts w:ascii="Arial" w:hAnsi="Arial" w:cs="Arial"/>
          <w:sz w:val="24"/>
          <w:szCs w:val="24"/>
        </w:rPr>
        <w:t>3 %-</w:t>
      </w:r>
      <w:proofErr w:type="spellStart"/>
      <w:r w:rsidR="009A56EF">
        <w:rPr>
          <w:rFonts w:ascii="Arial" w:hAnsi="Arial" w:cs="Arial"/>
          <w:sz w:val="24"/>
          <w:szCs w:val="24"/>
        </w:rPr>
        <w:t>ного</w:t>
      </w:r>
      <w:proofErr w:type="spellEnd"/>
      <w:r w:rsidR="009A56EF">
        <w:rPr>
          <w:rFonts w:ascii="Arial" w:hAnsi="Arial" w:cs="Arial"/>
          <w:sz w:val="24"/>
          <w:szCs w:val="24"/>
        </w:rPr>
        <w:t xml:space="preserve"> раствора </w:t>
      </w:r>
      <w:r w:rsidR="00E95B6B">
        <w:rPr>
          <w:rFonts w:ascii="Arial" w:hAnsi="Arial" w:cs="Arial"/>
          <w:sz w:val="24"/>
          <w:szCs w:val="24"/>
        </w:rPr>
        <w:t>хлористого</w:t>
      </w:r>
      <w:r w:rsidR="009A56EF">
        <w:rPr>
          <w:rFonts w:ascii="Arial" w:hAnsi="Arial" w:cs="Arial"/>
          <w:sz w:val="24"/>
          <w:szCs w:val="24"/>
        </w:rPr>
        <w:t xml:space="preserve"> натрия и индустриального масла </w:t>
      </w:r>
      <w:r w:rsidRPr="004E120C">
        <w:rPr>
          <w:rFonts w:ascii="Arial" w:hAnsi="Arial" w:cs="Arial"/>
          <w:sz w:val="24"/>
          <w:szCs w:val="24"/>
        </w:rPr>
        <w:t>грунтовк</w:t>
      </w:r>
      <w:r w:rsidR="009A56EF">
        <w:rPr>
          <w:rFonts w:ascii="Arial" w:hAnsi="Arial" w:cs="Arial"/>
          <w:sz w:val="24"/>
          <w:szCs w:val="24"/>
        </w:rPr>
        <w:t>и</w:t>
      </w:r>
      <w:r w:rsidRPr="004E120C">
        <w:rPr>
          <w:rFonts w:ascii="Arial" w:hAnsi="Arial" w:cs="Arial"/>
          <w:sz w:val="24"/>
          <w:szCs w:val="24"/>
        </w:rPr>
        <w:t xml:space="preserve"> наносят </w:t>
      </w:r>
      <w:r w:rsidR="00601EA2" w:rsidRPr="004E120C">
        <w:rPr>
          <w:rFonts w:ascii="Arial" w:hAnsi="Arial" w:cs="Arial"/>
          <w:sz w:val="24"/>
          <w:szCs w:val="24"/>
        </w:rPr>
        <w:t>на обе стороны подготовленной пластинки и дополнительно на края пластинки.</w:t>
      </w:r>
    </w:p>
    <w:p w14:paraId="16F858EE" w14:textId="77777777" w:rsidR="00312D53" w:rsidRDefault="00312D53" w:rsidP="0013042F">
      <w:pPr>
        <w:pStyle w:val="a6"/>
        <w:spacing w:line="360" w:lineRule="auto"/>
        <w:ind w:firstLine="709"/>
        <w:jc w:val="both"/>
        <w:rPr>
          <w:rFonts w:ascii="Arial" w:hAnsi="Arial" w:cs="Arial"/>
          <w:sz w:val="24"/>
          <w:szCs w:val="24"/>
        </w:rPr>
      </w:pPr>
    </w:p>
    <w:p w14:paraId="2C0A435D" w14:textId="3A1ABD05" w:rsidR="002B4607" w:rsidRPr="009B2331" w:rsidRDefault="00396E5E" w:rsidP="0013042F">
      <w:pPr>
        <w:pStyle w:val="a6"/>
        <w:spacing w:line="360" w:lineRule="auto"/>
        <w:ind w:firstLine="709"/>
        <w:jc w:val="both"/>
        <w:rPr>
          <w:rFonts w:ascii="Arial" w:hAnsi="Arial" w:cs="Arial"/>
          <w:b/>
          <w:sz w:val="24"/>
          <w:szCs w:val="24"/>
        </w:rPr>
      </w:pPr>
      <w:r>
        <w:rPr>
          <w:rFonts w:ascii="Arial" w:hAnsi="Arial" w:cs="Arial"/>
          <w:b/>
          <w:sz w:val="24"/>
          <w:szCs w:val="24"/>
        </w:rPr>
        <w:t>7</w:t>
      </w:r>
      <w:r w:rsidR="002B4607" w:rsidRPr="009B2331">
        <w:rPr>
          <w:rFonts w:ascii="Arial" w:hAnsi="Arial" w:cs="Arial"/>
          <w:b/>
          <w:sz w:val="24"/>
          <w:szCs w:val="24"/>
        </w:rPr>
        <w:t>.1.5 Режим сушки</w:t>
      </w:r>
    </w:p>
    <w:p w14:paraId="20C71FE1" w14:textId="7358CF57" w:rsidR="00175CC8" w:rsidRDefault="00F01F8C" w:rsidP="0013042F">
      <w:pPr>
        <w:pStyle w:val="a6"/>
        <w:spacing w:line="360" w:lineRule="auto"/>
        <w:ind w:firstLine="709"/>
        <w:jc w:val="both"/>
        <w:rPr>
          <w:rFonts w:ascii="Arial" w:hAnsi="Arial" w:cs="Arial"/>
          <w:color w:val="000000" w:themeColor="text1"/>
          <w:sz w:val="24"/>
          <w:szCs w:val="24"/>
        </w:rPr>
      </w:pPr>
      <w:r w:rsidRPr="009B2331">
        <w:rPr>
          <w:rFonts w:ascii="Arial" w:hAnsi="Arial" w:cs="Arial"/>
          <w:color w:val="000000" w:themeColor="text1"/>
          <w:sz w:val="24"/>
          <w:szCs w:val="24"/>
        </w:rPr>
        <w:lastRenderedPageBreak/>
        <w:t>При</w:t>
      </w:r>
      <w:r w:rsidR="00175CC8" w:rsidRPr="009B2331">
        <w:rPr>
          <w:rFonts w:ascii="Arial" w:hAnsi="Arial" w:cs="Arial"/>
          <w:color w:val="000000" w:themeColor="text1"/>
          <w:sz w:val="24"/>
          <w:szCs w:val="24"/>
        </w:rPr>
        <w:t xml:space="preserve"> определени</w:t>
      </w:r>
      <w:r w:rsidRPr="009B2331">
        <w:rPr>
          <w:rFonts w:ascii="Arial" w:hAnsi="Arial" w:cs="Arial"/>
          <w:color w:val="000000" w:themeColor="text1"/>
          <w:sz w:val="24"/>
          <w:szCs w:val="24"/>
        </w:rPr>
        <w:t>и</w:t>
      </w:r>
      <w:r w:rsidR="00175CC8" w:rsidRPr="009B2331">
        <w:rPr>
          <w:rFonts w:ascii="Arial" w:hAnsi="Arial" w:cs="Arial"/>
          <w:color w:val="000000" w:themeColor="text1"/>
          <w:sz w:val="24"/>
          <w:szCs w:val="24"/>
        </w:rPr>
        <w:t xml:space="preserve"> времени высыхания окрашенные пластинки сушат в течение времени и при температуре, указанн</w:t>
      </w:r>
      <w:r w:rsidR="00FF2E24" w:rsidRPr="009B2331">
        <w:rPr>
          <w:rFonts w:ascii="Arial" w:hAnsi="Arial" w:cs="Arial"/>
          <w:color w:val="000000" w:themeColor="text1"/>
          <w:sz w:val="24"/>
          <w:szCs w:val="24"/>
        </w:rPr>
        <w:t>ой</w:t>
      </w:r>
      <w:r w:rsidR="00175CC8" w:rsidRPr="009B2331">
        <w:rPr>
          <w:rFonts w:ascii="Arial" w:hAnsi="Arial" w:cs="Arial"/>
          <w:color w:val="000000" w:themeColor="text1"/>
          <w:sz w:val="24"/>
          <w:szCs w:val="24"/>
        </w:rPr>
        <w:t xml:space="preserve"> </w:t>
      </w:r>
      <w:r w:rsidR="00175CC8" w:rsidRPr="004B6D92">
        <w:rPr>
          <w:rFonts w:ascii="Arial" w:hAnsi="Arial" w:cs="Arial"/>
          <w:color w:val="000000" w:themeColor="text1"/>
          <w:sz w:val="24"/>
          <w:szCs w:val="24"/>
        </w:rPr>
        <w:t xml:space="preserve">для показателя </w:t>
      </w:r>
      <w:r w:rsidR="004F1F41">
        <w:rPr>
          <w:rFonts w:ascii="Arial" w:hAnsi="Arial" w:cs="Arial"/>
          <w:color w:val="000000" w:themeColor="text1"/>
          <w:sz w:val="24"/>
          <w:szCs w:val="24"/>
        </w:rPr>
        <w:t xml:space="preserve">7 </w:t>
      </w:r>
      <w:r w:rsidR="00175CC8" w:rsidRPr="004B6D92">
        <w:rPr>
          <w:rFonts w:ascii="Arial" w:hAnsi="Arial" w:cs="Arial"/>
          <w:color w:val="000000" w:themeColor="text1"/>
          <w:sz w:val="24"/>
          <w:szCs w:val="24"/>
        </w:rPr>
        <w:t>таблицы 1.</w:t>
      </w:r>
    </w:p>
    <w:p w14:paraId="3117297A" w14:textId="568C5265" w:rsidR="00695C04" w:rsidRPr="003940A3" w:rsidRDefault="00695C04" w:rsidP="0013042F">
      <w:pPr>
        <w:pStyle w:val="a6"/>
        <w:spacing w:line="360" w:lineRule="auto"/>
        <w:ind w:firstLine="709"/>
        <w:jc w:val="both"/>
        <w:rPr>
          <w:rFonts w:ascii="Arial" w:hAnsi="Arial" w:cs="Arial"/>
          <w:color w:val="212121"/>
          <w:sz w:val="24"/>
          <w:szCs w:val="24"/>
        </w:rPr>
      </w:pPr>
      <w:r w:rsidRPr="003940A3">
        <w:rPr>
          <w:rFonts w:ascii="Arial" w:hAnsi="Arial" w:cs="Arial"/>
          <w:color w:val="212121"/>
          <w:sz w:val="24"/>
          <w:szCs w:val="24"/>
        </w:rPr>
        <w:t xml:space="preserve">Сушку проводят в течение 24 ч при температуре (20 ± 2) °С или в течение </w:t>
      </w:r>
      <w:r w:rsidR="00C27F2E" w:rsidRPr="003940A3">
        <w:rPr>
          <w:rFonts w:ascii="Arial" w:hAnsi="Arial" w:cs="Arial"/>
          <w:color w:val="212121"/>
          <w:sz w:val="24"/>
          <w:szCs w:val="24"/>
        </w:rPr>
        <w:t xml:space="preserve">           </w:t>
      </w:r>
      <w:r w:rsidRPr="003940A3">
        <w:rPr>
          <w:rFonts w:ascii="Arial" w:hAnsi="Arial" w:cs="Arial"/>
          <w:color w:val="212121"/>
          <w:sz w:val="24"/>
          <w:szCs w:val="24"/>
        </w:rPr>
        <w:t>35 мин при температуре (105 ± 5) °С.</w:t>
      </w:r>
      <w:r w:rsidRPr="003940A3">
        <w:rPr>
          <w:rFonts w:ascii="Arial" w:hAnsi="Arial" w:cs="Arial"/>
          <w:color w:val="212121"/>
          <w:sz w:val="24"/>
          <w:szCs w:val="24"/>
        </w:rPr>
        <w:tab/>
      </w:r>
    </w:p>
    <w:p w14:paraId="7B07E6DD" w14:textId="54C06FEB" w:rsidR="004F1F41" w:rsidRPr="009B2331" w:rsidRDefault="004F1F41" w:rsidP="0013042F">
      <w:pPr>
        <w:pStyle w:val="a6"/>
        <w:spacing w:line="360" w:lineRule="auto"/>
        <w:ind w:firstLine="709"/>
        <w:jc w:val="both"/>
        <w:rPr>
          <w:rFonts w:ascii="Arial" w:hAnsi="Arial" w:cs="Arial"/>
          <w:color w:val="000000" w:themeColor="text1"/>
          <w:sz w:val="24"/>
          <w:szCs w:val="24"/>
        </w:rPr>
      </w:pPr>
      <w:r>
        <w:rPr>
          <w:rFonts w:ascii="Arial" w:hAnsi="Arial" w:cs="Arial"/>
          <w:color w:val="000000" w:themeColor="text1"/>
          <w:sz w:val="24"/>
          <w:szCs w:val="24"/>
        </w:rPr>
        <w:t>После горячей сушки покрытие выдерживают перед испытание</w:t>
      </w:r>
      <w:r w:rsidR="00DB2BF5">
        <w:rPr>
          <w:rFonts w:ascii="Arial" w:hAnsi="Arial" w:cs="Arial"/>
          <w:color w:val="000000" w:themeColor="text1"/>
          <w:sz w:val="24"/>
          <w:szCs w:val="24"/>
        </w:rPr>
        <w:t>м</w:t>
      </w:r>
      <w:r>
        <w:rPr>
          <w:rFonts w:ascii="Arial" w:hAnsi="Arial" w:cs="Arial"/>
          <w:color w:val="000000" w:themeColor="text1"/>
          <w:sz w:val="24"/>
          <w:szCs w:val="24"/>
        </w:rPr>
        <w:t xml:space="preserve"> в течение 3 ч при температуре (20 ± 2)</w:t>
      </w:r>
      <w:r w:rsidRPr="004F1F41">
        <w:t xml:space="preserve"> </w:t>
      </w:r>
      <w:r w:rsidRPr="004F1F41">
        <w:rPr>
          <w:rFonts w:ascii="Arial" w:hAnsi="Arial" w:cs="Arial"/>
          <w:color w:val="000000" w:themeColor="text1"/>
          <w:sz w:val="24"/>
          <w:szCs w:val="24"/>
        </w:rPr>
        <w:t>°С</w:t>
      </w:r>
      <w:r>
        <w:rPr>
          <w:rFonts w:ascii="Arial" w:hAnsi="Arial" w:cs="Arial"/>
          <w:color w:val="000000" w:themeColor="text1"/>
          <w:sz w:val="24"/>
          <w:szCs w:val="24"/>
        </w:rPr>
        <w:t>.</w:t>
      </w:r>
    </w:p>
    <w:p w14:paraId="121EAD18" w14:textId="1E15512F" w:rsidR="00782270" w:rsidRDefault="009A055A" w:rsidP="00782270">
      <w:pPr>
        <w:pStyle w:val="a6"/>
        <w:spacing w:line="360" w:lineRule="auto"/>
        <w:ind w:firstLine="709"/>
        <w:jc w:val="both"/>
        <w:rPr>
          <w:rFonts w:ascii="Arial" w:hAnsi="Arial" w:cs="Arial"/>
          <w:sz w:val="24"/>
          <w:szCs w:val="24"/>
        </w:rPr>
      </w:pPr>
      <w:r>
        <w:rPr>
          <w:rFonts w:ascii="Arial" w:hAnsi="Arial" w:cs="Arial"/>
          <w:color w:val="000000" w:themeColor="text1"/>
          <w:sz w:val="24"/>
          <w:szCs w:val="24"/>
        </w:rPr>
        <w:t>.</w:t>
      </w:r>
      <w:r w:rsidR="00782270" w:rsidRPr="009B2331">
        <w:rPr>
          <w:rFonts w:ascii="Arial" w:hAnsi="Arial" w:cs="Arial"/>
          <w:sz w:val="24"/>
          <w:szCs w:val="24"/>
        </w:rPr>
        <w:t xml:space="preserve">При разногласиях в оценке значений показателей </w:t>
      </w:r>
      <w:r w:rsidR="00782270">
        <w:rPr>
          <w:rFonts w:ascii="Arial" w:hAnsi="Arial" w:cs="Arial"/>
          <w:sz w:val="24"/>
          <w:szCs w:val="24"/>
        </w:rPr>
        <w:t>грунтовк</w:t>
      </w:r>
      <w:r w:rsidR="004F1F41">
        <w:rPr>
          <w:rFonts w:ascii="Arial" w:hAnsi="Arial" w:cs="Arial"/>
          <w:sz w:val="24"/>
          <w:szCs w:val="24"/>
        </w:rPr>
        <w:t>и</w:t>
      </w:r>
      <w:r w:rsidR="00782270" w:rsidRPr="009B2331">
        <w:rPr>
          <w:rFonts w:ascii="Arial" w:hAnsi="Arial" w:cs="Arial"/>
          <w:sz w:val="24"/>
          <w:szCs w:val="24"/>
        </w:rPr>
        <w:t xml:space="preserve"> сушат при температуре (</w:t>
      </w:r>
      <w:r w:rsidR="004F1F41">
        <w:rPr>
          <w:rFonts w:ascii="Arial" w:hAnsi="Arial" w:cs="Arial"/>
          <w:sz w:val="24"/>
          <w:szCs w:val="24"/>
        </w:rPr>
        <w:t>105 ± 5</w:t>
      </w:r>
      <w:r w:rsidR="00782270" w:rsidRPr="009B2331">
        <w:rPr>
          <w:rFonts w:ascii="Arial" w:hAnsi="Arial" w:cs="Arial"/>
          <w:sz w:val="24"/>
          <w:szCs w:val="24"/>
        </w:rPr>
        <w:t>) °С в течение указанного выше времени.</w:t>
      </w:r>
    </w:p>
    <w:p w14:paraId="4E72BCB2" w14:textId="1B918C91" w:rsidR="008E026C" w:rsidRDefault="008E026C" w:rsidP="008E026C">
      <w:pPr>
        <w:pStyle w:val="a6"/>
        <w:spacing w:line="360" w:lineRule="auto"/>
        <w:ind w:firstLine="709"/>
        <w:jc w:val="both"/>
        <w:rPr>
          <w:rFonts w:ascii="Arial" w:hAnsi="Arial" w:cs="Arial"/>
          <w:sz w:val="24"/>
          <w:szCs w:val="24"/>
        </w:rPr>
      </w:pPr>
      <w:r w:rsidRPr="009B2331">
        <w:rPr>
          <w:rFonts w:ascii="Arial" w:hAnsi="Arial" w:cs="Arial"/>
          <w:sz w:val="24"/>
          <w:szCs w:val="24"/>
        </w:rPr>
        <w:t>Для сушки окрашенных пластинок при температуре (</w:t>
      </w:r>
      <w:r w:rsidR="00EE4294">
        <w:rPr>
          <w:rFonts w:ascii="Arial" w:hAnsi="Arial" w:cs="Arial"/>
          <w:color w:val="000000" w:themeColor="text1"/>
          <w:sz w:val="24"/>
          <w:szCs w:val="24"/>
        </w:rPr>
        <w:t>105</w:t>
      </w:r>
      <w:r w:rsidR="00FE7176" w:rsidRPr="009B2331">
        <w:rPr>
          <w:rFonts w:ascii="Arial" w:hAnsi="Arial" w:cs="Arial"/>
          <w:color w:val="000000" w:themeColor="text1"/>
          <w:sz w:val="24"/>
          <w:szCs w:val="24"/>
        </w:rPr>
        <w:t xml:space="preserve"> ± </w:t>
      </w:r>
      <w:r w:rsidR="00EE4294">
        <w:rPr>
          <w:rFonts w:ascii="Arial" w:hAnsi="Arial" w:cs="Arial"/>
          <w:color w:val="000000" w:themeColor="text1"/>
          <w:sz w:val="24"/>
          <w:szCs w:val="24"/>
        </w:rPr>
        <w:t>5</w:t>
      </w:r>
      <w:r w:rsidRPr="009B2331">
        <w:rPr>
          <w:rFonts w:ascii="Arial" w:hAnsi="Arial" w:cs="Arial"/>
          <w:sz w:val="24"/>
          <w:szCs w:val="24"/>
        </w:rPr>
        <w:t xml:space="preserve">) °С используют сушильный шкаф с принудительной вентиляцией, обеспечивающий заданную температуру нагрева с допустимым предельным отклонением температуры по объему камеры не более </w:t>
      </w:r>
      <w:r w:rsidRPr="009B2331">
        <w:rPr>
          <w:rFonts w:ascii="Arial" w:hAnsi="Arial" w:cs="Arial"/>
          <w:sz w:val="24"/>
          <w:szCs w:val="24"/>
        </w:rPr>
        <w:sym w:font="Symbol" w:char="F0B1"/>
      </w:r>
      <w:r w:rsidRPr="009B2331">
        <w:rPr>
          <w:rFonts w:ascii="Arial" w:hAnsi="Arial" w:cs="Arial"/>
          <w:sz w:val="24"/>
          <w:szCs w:val="24"/>
        </w:rPr>
        <w:t>2 °С от номинальной.</w:t>
      </w:r>
    </w:p>
    <w:p w14:paraId="22BDE7A3" w14:textId="1235669E" w:rsidR="007E1160" w:rsidRDefault="00396E5E" w:rsidP="0013042F">
      <w:pPr>
        <w:pStyle w:val="a6"/>
        <w:spacing w:line="360" w:lineRule="auto"/>
        <w:ind w:firstLine="709"/>
        <w:jc w:val="both"/>
        <w:rPr>
          <w:rFonts w:ascii="Arial" w:hAnsi="Arial" w:cs="Arial"/>
          <w:sz w:val="24"/>
          <w:szCs w:val="24"/>
        </w:rPr>
      </w:pPr>
      <w:r>
        <w:rPr>
          <w:rFonts w:ascii="Arial" w:hAnsi="Arial" w:cs="Arial"/>
          <w:sz w:val="24"/>
          <w:szCs w:val="24"/>
        </w:rPr>
        <w:t>7</w:t>
      </w:r>
      <w:r w:rsidR="002B4607" w:rsidRPr="009B2331">
        <w:rPr>
          <w:rFonts w:ascii="Arial" w:hAnsi="Arial" w:cs="Arial"/>
          <w:sz w:val="24"/>
          <w:szCs w:val="24"/>
        </w:rPr>
        <w:t xml:space="preserve">.1.6 Толщина высушенного </w:t>
      </w:r>
      <w:r w:rsidR="00052FC1" w:rsidRPr="009B2331">
        <w:rPr>
          <w:rFonts w:ascii="Arial" w:hAnsi="Arial" w:cs="Arial"/>
          <w:sz w:val="24"/>
          <w:szCs w:val="24"/>
        </w:rPr>
        <w:t xml:space="preserve">однослойного </w:t>
      </w:r>
      <w:r w:rsidR="002B4607" w:rsidRPr="009B2331">
        <w:rPr>
          <w:rFonts w:ascii="Arial" w:hAnsi="Arial" w:cs="Arial"/>
          <w:sz w:val="24"/>
          <w:szCs w:val="24"/>
        </w:rPr>
        <w:t xml:space="preserve">покрытия </w:t>
      </w:r>
      <w:r w:rsidR="009A055A">
        <w:rPr>
          <w:rFonts w:ascii="Arial" w:hAnsi="Arial" w:cs="Arial"/>
          <w:sz w:val="24"/>
          <w:szCs w:val="24"/>
        </w:rPr>
        <w:t>грунтовки</w:t>
      </w:r>
      <w:r w:rsidR="008E026C">
        <w:rPr>
          <w:rFonts w:ascii="Arial" w:hAnsi="Arial" w:cs="Arial"/>
          <w:sz w:val="24"/>
          <w:szCs w:val="24"/>
        </w:rPr>
        <w:t xml:space="preserve"> должна быть </w:t>
      </w:r>
      <w:r w:rsidR="002B4607" w:rsidRPr="009B2331">
        <w:rPr>
          <w:rFonts w:ascii="Arial" w:hAnsi="Arial" w:cs="Arial"/>
          <w:sz w:val="24"/>
          <w:szCs w:val="24"/>
        </w:rPr>
        <w:t xml:space="preserve">от </w:t>
      </w:r>
      <w:r w:rsidR="00FE7176">
        <w:rPr>
          <w:rFonts w:ascii="Arial" w:hAnsi="Arial" w:cs="Arial"/>
          <w:sz w:val="24"/>
          <w:szCs w:val="24"/>
        </w:rPr>
        <w:t>1</w:t>
      </w:r>
      <w:r w:rsidR="00EE4294">
        <w:rPr>
          <w:rFonts w:ascii="Arial" w:hAnsi="Arial" w:cs="Arial"/>
          <w:sz w:val="24"/>
          <w:szCs w:val="24"/>
        </w:rPr>
        <w:t>5</w:t>
      </w:r>
      <w:r w:rsidR="002B4607" w:rsidRPr="009B2331">
        <w:rPr>
          <w:rFonts w:ascii="Arial" w:hAnsi="Arial" w:cs="Arial"/>
          <w:sz w:val="24"/>
          <w:szCs w:val="24"/>
        </w:rPr>
        <w:t xml:space="preserve"> до </w:t>
      </w:r>
      <w:r w:rsidR="00EE4294">
        <w:rPr>
          <w:rFonts w:ascii="Arial" w:hAnsi="Arial" w:cs="Arial"/>
          <w:sz w:val="24"/>
          <w:szCs w:val="24"/>
        </w:rPr>
        <w:t xml:space="preserve">20 </w:t>
      </w:r>
      <w:r w:rsidR="002B4607" w:rsidRPr="009B2331">
        <w:rPr>
          <w:rFonts w:ascii="Arial" w:hAnsi="Arial" w:cs="Arial"/>
          <w:sz w:val="24"/>
          <w:szCs w:val="24"/>
        </w:rPr>
        <w:t>мкм</w:t>
      </w:r>
      <w:r w:rsidR="008E026C">
        <w:rPr>
          <w:rFonts w:ascii="Arial" w:hAnsi="Arial" w:cs="Arial"/>
          <w:sz w:val="24"/>
          <w:szCs w:val="24"/>
        </w:rPr>
        <w:t>.</w:t>
      </w:r>
    </w:p>
    <w:p w14:paraId="6A6C0C10" w14:textId="77777777" w:rsidR="004E120C" w:rsidRPr="00D80FD0" w:rsidRDefault="002B4607" w:rsidP="00D80FD0">
      <w:pPr>
        <w:pStyle w:val="a6"/>
        <w:spacing w:line="360" w:lineRule="auto"/>
        <w:ind w:firstLine="709"/>
        <w:jc w:val="both"/>
        <w:rPr>
          <w:rFonts w:ascii="Arial" w:hAnsi="Arial" w:cs="Arial"/>
          <w:sz w:val="24"/>
          <w:szCs w:val="24"/>
        </w:rPr>
      </w:pPr>
      <w:r w:rsidRPr="009B2331">
        <w:rPr>
          <w:rStyle w:val="7"/>
          <w:i w:val="0"/>
          <w:iCs w:val="0"/>
          <w:sz w:val="24"/>
          <w:szCs w:val="24"/>
        </w:rPr>
        <w:t xml:space="preserve">Толщину покрытия определяют </w:t>
      </w:r>
      <w:r w:rsidRPr="009B2331">
        <w:rPr>
          <w:rFonts w:ascii="Arial" w:hAnsi="Arial" w:cs="Arial"/>
          <w:sz w:val="24"/>
          <w:szCs w:val="24"/>
        </w:rPr>
        <w:t>по ГОСТ 31993</w:t>
      </w:r>
      <w:r w:rsidR="00CE7028">
        <w:rPr>
          <w:rFonts w:ascii="Arial" w:hAnsi="Arial" w:cs="Arial"/>
          <w:sz w:val="24"/>
          <w:szCs w:val="24"/>
        </w:rPr>
        <w:t xml:space="preserve"> или по иному документу,</w:t>
      </w:r>
      <w:r w:rsidR="00CE7028" w:rsidRPr="00CE7028">
        <w:rPr>
          <w:rFonts w:ascii="Arial" w:hAnsi="Arial" w:cs="Arial"/>
          <w:sz w:val="24"/>
          <w:szCs w:val="24"/>
        </w:rPr>
        <w:t xml:space="preserve"> </w:t>
      </w:r>
      <w:r w:rsidR="00CE7028" w:rsidRPr="009B2331">
        <w:rPr>
          <w:rFonts w:ascii="Arial" w:hAnsi="Arial" w:cs="Arial"/>
          <w:sz w:val="24"/>
          <w:szCs w:val="24"/>
        </w:rPr>
        <w:t>действующ</w:t>
      </w:r>
      <w:r w:rsidR="00CE7028">
        <w:rPr>
          <w:rFonts w:ascii="Arial" w:hAnsi="Arial" w:cs="Arial"/>
          <w:sz w:val="24"/>
          <w:szCs w:val="24"/>
        </w:rPr>
        <w:t xml:space="preserve">ему </w:t>
      </w:r>
      <w:r w:rsidR="00CE7028" w:rsidRPr="00851D66">
        <w:rPr>
          <w:rFonts w:ascii="Arial" w:hAnsi="Arial" w:cs="Arial"/>
          <w:sz w:val="24"/>
          <w:szCs w:val="24"/>
        </w:rPr>
        <w:t>на территории государства, принявше</w:t>
      </w:r>
      <w:r w:rsidR="00CE7028">
        <w:rPr>
          <w:rFonts w:ascii="Arial" w:hAnsi="Arial" w:cs="Arial"/>
          <w:sz w:val="24"/>
          <w:szCs w:val="24"/>
        </w:rPr>
        <w:t>го</w:t>
      </w:r>
      <w:r w:rsidR="00CE7028" w:rsidRPr="00851D66">
        <w:rPr>
          <w:rFonts w:ascii="Arial" w:hAnsi="Arial" w:cs="Arial"/>
          <w:sz w:val="24"/>
          <w:szCs w:val="24"/>
        </w:rPr>
        <w:t xml:space="preserve"> стандарт.</w:t>
      </w:r>
      <w:r w:rsidR="00030079">
        <w:rPr>
          <w:rFonts w:ascii="Arial" w:hAnsi="Arial" w:cs="Arial"/>
          <w:sz w:val="24"/>
          <w:szCs w:val="24"/>
        </w:rPr>
        <w:t xml:space="preserve"> </w:t>
      </w:r>
      <w:r w:rsidR="00CE7028">
        <w:rPr>
          <w:rFonts w:ascii="Arial" w:hAnsi="Arial" w:cs="Arial"/>
          <w:sz w:val="24"/>
          <w:szCs w:val="24"/>
        </w:rPr>
        <w:t>Для определения толщины</w:t>
      </w:r>
      <w:r w:rsidRPr="009B2331">
        <w:rPr>
          <w:rFonts w:ascii="Arial" w:hAnsi="Arial" w:cs="Arial"/>
          <w:sz w:val="24"/>
          <w:szCs w:val="24"/>
        </w:rPr>
        <w:t xml:space="preserve"> использу</w:t>
      </w:r>
      <w:r w:rsidR="00CE7028">
        <w:rPr>
          <w:rFonts w:ascii="Arial" w:hAnsi="Arial" w:cs="Arial"/>
          <w:sz w:val="24"/>
          <w:szCs w:val="24"/>
        </w:rPr>
        <w:t>ют</w:t>
      </w:r>
      <w:r w:rsidRPr="009B2331">
        <w:rPr>
          <w:rFonts w:ascii="Arial" w:hAnsi="Arial" w:cs="Arial"/>
          <w:sz w:val="24"/>
          <w:szCs w:val="24"/>
        </w:rPr>
        <w:t xml:space="preserve"> микрометр или другой прибор для измерения толщины покрытия с погрешностью измерения не более </w:t>
      </w:r>
      <w:r w:rsidRPr="009B2331">
        <w:rPr>
          <w:rFonts w:ascii="Arial" w:hAnsi="Arial" w:cs="Arial"/>
          <w:sz w:val="24"/>
          <w:szCs w:val="24"/>
        </w:rPr>
        <w:sym w:font="Symbol" w:char="F0B1"/>
      </w:r>
      <w:r w:rsidRPr="009B2331">
        <w:rPr>
          <w:rFonts w:ascii="Arial" w:hAnsi="Arial" w:cs="Arial"/>
          <w:sz w:val="24"/>
          <w:szCs w:val="24"/>
        </w:rPr>
        <w:t>2 мкм.</w:t>
      </w:r>
    </w:p>
    <w:p w14:paraId="4E17B653" w14:textId="77777777" w:rsidR="004E120C" w:rsidRPr="00D80FD0" w:rsidRDefault="004E120C" w:rsidP="00D80FD0">
      <w:pPr>
        <w:pStyle w:val="a6"/>
        <w:spacing w:line="360" w:lineRule="auto"/>
        <w:jc w:val="both"/>
        <w:rPr>
          <w:rFonts w:ascii="Arial" w:hAnsi="Arial" w:cs="Arial"/>
          <w:b/>
          <w:sz w:val="16"/>
          <w:szCs w:val="16"/>
        </w:rPr>
      </w:pPr>
    </w:p>
    <w:p w14:paraId="7EBA794C" w14:textId="0515034C" w:rsidR="009A055A" w:rsidRDefault="00396E5E" w:rsidP="009A055A">
      <w:pPr>
        <w:pStyle w:val="a6"/>
        <w:spacing w:line="360" w:lineRule="auto"/>
        <w:ind w:firstLine="709"/>
        <w:jc w:val="both"/>
        <w:rPr>
          <w:rFonts w:ascii="Arial" w:hAnsi="Arial" w:cs="Arial"/>
          <w:b/>
          <w:sz w:val="24"/>
          <w:szCs w:val="24"/>
        </w:rPr>
      </w:pPr>
      <w:r>
        <w:rPr>
          <w:rFonts w:ascii="Arial" w:hAnsi="Arial" w:cs="Arial"/>
          <w:b/>
          <w:sz w:val="24"/>
          <w:szCs w:val="24"/>
        </w:rPr>
        <w:t>7</w:t>
      </w:r>
      <w:r w:rsidR="009A055A">
        <w:rPr>
          <w:rFonts w:ascii="Arial" w:hAnsi="Arial" w:cs="Arial"/>
          <w:b/>
          <w:sz w:val="24"/>
          <w:szCs w:val="24"/>
        </w:rPr>
        <w:t>.2 Проведение испытаний</w:t>
      </w:r>
    </w:p>
    <w:p w14:paraId="52CC4F12" w14:textId="1F9E571C" w:rsidR="009A055A" w:rsidRDefault="00396E5E" w:rsidP="009A055A">
      <w:pPr>
        <w:pStyle w:val="a6"/>
        <w:spacing w:line="360" w:lineRule="auto"/>
        <w:ind w:firstLine="709"/>
        <w:jc w:val="both"/>
        <w:rPr>
          <w:rFonts w:ascii="Arial" w:hAnsi="Arial" w:cs="Arial"/>
          <w:sz w:val="24"/>
          <w:szCs w:val="24"/>
        </w:rPr>
      </w:pPr>
      <w:r>
        <w:rPr>
          <w:rFonts w:ascii="Arial" w:hAnsi="Arial" w:cs="Arial"/>
          <w:sz w:val="24"/>
          <w:szCs w:val="24"/>
        </w:rPr>
        <w:t>7</w:t>
      </w:r>
      <w:r w:rsidR="009A055A" w:rsidRPr="009A055A">
        <w:rPr>
          <w:rFonts w:ascii="Arial" w:hAnsi="Arial" w:cs="Arial"/>
          <w:sz w:val="24"/>
          <w:szCs w:val="24"/>
        </w:rPr>
        <w:t xml:space="preserve">.2.1 Цвет покрытия </w:t>
      </w:r>
      <w:r w:rsidR="009A055A">
        <w:rPr>
          <w:rFonts w:ascii="Arial" w:hAnsi="Arial" w:cs="Arial"/>
          <w:sz w:val="24"/>
          <w:szCs w:val="24"/>
        </w:rPr>
        <w:t>грунтов</w:t>
      </w:r>
      <w:r w:rsidR="00AA063D">
        <w:rPr>
          <w:rFonts w:ascii="Arial" w:hAnsi="Arial" w:cs="Arial"/>
          <w:sz w:val="24"/>
          <w:szCs w:val="24"/>
        </w:rPr>
        <w:t>о</w:t>
      </w:r>
      <w:r w:rsidR="009A055A">
        <w:rPr>
          <w:rFonts w:ascii="Arial" w:hAnsi="Arial" w:cs="Arial"/>
          <w:sz w:val="24"/>
          <w:szCs w:val="24"/>
        </w:rPr>
        <w:t xml:space="preserve">к </w:t>
      </w:r>
      <w:r w:rsidR="009A055A" w:rsidRPr="009A055A">
        <w:rPr>
          <w:rFonts w:ascii="Arial" w:hAnsi="Arial" w:cs="Arial"/>
          <w:sz w:val="24"/>
          <w:szCs w:val="24"/>
        </w:rPr>
        <w:t>определяют визуально при естественном дневном рассеянном свете или искусственном дневном освещении</w:t>
      </w:r>
      <w:r w:rsidR="00D34CE9">
        <w:rPr>
          <w:rFonts w:ascii="Arial" w:hAnsi="Arial" w:cs="Arial"/>
          <w:sz w:val="24"/>
          <w:szCs w:val="24"/>
        </w:rPr>
        <w:t xml:space="preserve"> по ГОСТ 29319</w:t>
      </w:r>
      <w:r w:rsidR="009A055A" w:rsidRPr="009A055A">
        <w:rPr>
          <w:rFonts w:ascii="Arial" w:hAnsi="Arial" w:cs="Arial"/>
          <w:sz w:val="24"/>
          <w:szCs w:val="24"/>
        </w:rPr>
        <w:t>.</w:t>
      </w:r>
      <w:r w:rsidR="00C63968" w:rsidRPr="00C63968">
        <w:t xml:space="preserve"> </w:t>
      </w:r>
      <w:r w:rsidR="00C63968" w:rsidRPr="00C63968">
        <w:rPr>
          <w:rFonts w:ascii="Arial" w:hAnsi="Arial" w:cs="Arial"/>
          <w:sz w:val="24"/>
          <w:szCs w:val="24"/>
        </w:rPr>
        <w:t xml:space="preserve">При разногласиях в оценке цвета за результат принимают определение при искусственном дневном освещении (уровень освещенности от 1000 до 2500 </w:t>
      </w:r>
      <w:proofErr w:type="spellStart"/>
      <w:r w:rsidR="00C63968" w:rsidRPr="00C63968">
        <w:rPr>
          <w:rFonts w:ascii="Arial" w:hAnsi="Arial" w:cs="Arial"/>
          <w:sz w:val="24"/>
          <w:szCs w:val="24"/>
        </w:rPr>
        <w:t>лк</w:t>
      </w:r>
      <w:proofErr w:type="spellEnd"/>
      <w:r w:rsidR="00C63968" w:rsidRPr="00C63968">
        <w:rPr>
          <w:rFonts w:ascii="Arial" w:hAnsi="Arial" w:cs="Arial"/>
          <w:sz w:val="24"/>
          <w:szCs w:val="24"/>
        </w:rPr>
        <w:t>).</w:t>
      </w:r>
    </w:p>
    <w:p w14:paraId="0ED31BC8" w14:textId="47BD5AF0" w:rsidR="00C63968" w:rsidRPr="009A055A" w:rsidRDefault="00C63968" w:rsidP="009A055A">
      <w:pPr>
        <w:pStyle w:val="a6"/>
        <w:spacing w:line="360" w:lineRule="auto"/>
        <w:ind w:firstLine="709"/>
        <w:jc w:val="both"/>
        <w:rPr>
          <w:rFonts w:ascii="Arial" w:hAnsi="Arial" w:cs="Arial"/>
          <w:sz w:val="24"/>
          <w:szCs w:val="24"/>
        </w:rPr>
      </w:pPr>
      <w:r>
        <w:rPr>
          <w:rFonts w:ascii="Arial" w:hAnsi="Arial" w:cs="Arial"/>
          <w:sz w:val="24"/>
          <w:szCs w:val="24"/>
        </w:rPr>
        <w:t>7.2.2 Внешний вид покрытия определяют визуально при естественном дневном рассеянном свете или искусственном освещении.</w:t>
      </w:r>
    </w:p>
    <w:p w14:paraId="03024620" w14:textId="77777777" w:rsidR="009A055A" w:rsidRDefault="009A055A" w:rsidP="009A055A">
      <w:pPr>
        <w:spacing w:line="360" w:lineRule="auto"/>
        <w:ind w:firstLine="720"/>
        <w:jc w:val="both"/>
        <w:rPr>
          <w:rFonts w:ascii="Arial" w:hAnsi="Arial" w:cs="Arial"/>
        </w:rPr>
      </w:pPr>
      <w:r w:rsidRPr="009B2331">
        <w:rPr>
          <w:rFonts w:ascii="Arial" w:hAnsi="Arial" w:cs="Arial"/>
        </w:rPr>
        <w:t>Испытуемые образцы должны находиться на расстоянии от 300 до 500</w:t>
      </w:r>
      <w:r w:rsidRPr="009B2331">
        <w:rPr>
          <w:rFonts w:ascii="Arial" w:hAnsi="Arial" w:cs="Arial"/>
          <w:bCs/>
        </w:rPr>
        <w:t xml:space="preserve"> </w:t>
      </w:r>
      <w:r w:rsidRPr="009B2331">
        <w:rPr>
          <w:rFonts w:ascii="Arial" w:hAnsi="Arial" w:cs="Arial"/>
        </w:rPr>
        <w:t>мм от глаз наблюдателя</w:t>
      </w:r>
      <w:r>
        <w:rPr>
          <w:rFonts w:ascii="Arial" w:hAnsi="Arial" w:cs="Arial"/>
        </w:rPr>
        <w:t xml:space="preserve">, </w:t>
      </w:r>
      <w:r w:rsidRPr="00E81E73">
        <w:rPr>
          <w:rFonts w:ascii="Arial" w:hAnsi="Arial" w:cs="Arial"/>
        </w:rPr>
        <w:t>исключающим блеск покрытия.</w:t>
      </w:r>
    </w:p>
    <w:p w14:paraId="26BFA122" w14:textId="188A6EE4" w:rsidR="00EE4294" w:rsidRDefault="00396E5E" w:rsidP="00855404">
      <w:pPr>
        <w:pStyle w:val="a6"/>
        <w:spacing w:line="360" w:lineRule="auto"/>
        <w:ind w:firstLine="709"/>
        <w:jc w:val="both"/>
        <w:rPr>
          <w:rFonts w:ascii="Arial" w:hAnsi="Arial" w:cs="Arial"/>
          <w:sz w:val="24"/>
          <w:szCs w:val="24"/>
        </w:rPr>
      </w:pPr>
      <w:r>
        <w:rPr>
          <w:rFonts w:ascii="Arial" w:hAnsi="Arial" w:cs="Arial"/>
          <w:sz w:val="24"/>
          <w:szCs w:val="24"/>
        </w:rPr>
        <w:t>7</w:t>
      </w:r>
      <w:r w:rsidR="00EE4294">
        <w:rPr>
          <w:rFonts w:ascii="Arial" w:hAnsi="Arial" w:cs="Arial"/>
          <w:sz w:val="24"/>
          <w:szCs w:val="24"/>
        </w:rPr>
        <w:t>.2.</w:t>
      </w:r>
      <w:r w:rsidR="00C63968">
        <w:rPr>
          <w:rFonts w:ascii="Arial" w:hAnsi="Arial" w:cs="Arial"/>
          <w:sz w:val="24"/>
          <w:szCs w:val="24"/>
        </w:rPr>
        <w:t>3</w:t>
      </w:r>
      <w:r w:rsidR="009B1260">
        <w:rPr>
          <w:rFonts w:ascii="Arial" w:hAnsi="Arial" w:cs="Arial"/>
          <w:sz w:val="24"/>
          <w:szCs w:val="24"/>
        </w:rPr>
        <w:t xml:space="preserve"> Условную вязкость определяют </w:t>
      </w:r>
      <w:r w:rsidR="00EE4294" w:rsidRPr="00EE4294">
        <w:rPr>
          <w:rFonts w:ascii="Arial" w:hAnsi="Arial" w:cs="Arial"/>
          <w:sz w:val="24"/>
          <w:szCs w:val="24"/>
        </w:rPr>
        <w:t xml:space="preserve">при температуре </w:t>
      </w:r>
      <w:bookmarkStart w:id="2" w:name="_Hlk203148880"/>
      <w:r w:rsidR="00EE4294" w:rsidRPr="00EE4294">
        <w:rPr>
          <w:rFonts w:ascii="Arial" w:hAnsi="Arial" w:cs="Arial"/>
          <w:sz w:val="24"/>
          <w:szCs w:val="24"/>
        </w:rPr>
        <w:t xml:space="preserve">(20,0 ± 0,5)  °С  </w:t>
      </w:r>
      <w:bookmarkEnd w:id="2"/>
      <w:r w:rsidR="00EE4294" w:rsidRPr="00EE4294">
        <w:rPr>
          <w:rFonts w:ascii="Arial" w:hAnsi="Arial" w:cs="Arial"/>
          <w:sz w:val="24"/>
          <w:szCs w:val="24"/>
        </w:rPr>
        <w:t>по  вискозиметру   типа ВЗ-246 с диаметром сопла 4 мм</w:t>
      </w:r>
      <w:r w:rsidR="00EE4294">
        <w:rPr>
          <w:rFonts w:ascii="Arial" w:hAnsi="Arial" w:cs="Arial"/>
          <w:sz w:val="24"/>
          <w:szCs w:val="24"/>
        </w:rPr>
        <w:t xml:space="preserve"> по ГОСТ 8420.</w:t>
      </w:r>
      <w:r w:rsidR="00565621">
        <w:rPr>
          <w:rFonts w:ascii="Arial" w:hAnsi="Arial" w:cs="Arial"/>
          <w:sz w:val="24"/>
          <w:szCs w:val="24"/>
        </w:rPr>
        <w:t xml:space="preserve"> </w:t>
      </w:r>
    </w:p>
    <w:p w14:paraId="7777DA2D" w14:textId="4A7EB201" w:rsidR="00EE4294" w:rsidRPr="00F947B9" w:rsidRDefault="00396E5E" w:rsidP="00855404">
      <w:pPr>
        <w:pStyle w:val="a6"/>
        <w:spacing w:line="360" w:lineRule="auto"/>
        <w:ind w:firstLine="709"/>
        <w:jc w:val="both"/>
        <w:rPr>
          <w:rFonts w:ascii="Arial" w:hAnsi="Arial" w:cs="Arial"/>
          <w:b/>
          <w:bCs/>
          <w:sz w:val="24"/>
          <w:szCs w:val="24"/>
        </w:rPr>
      </w:pPr>
      <w:r>
        <w:rPr>
          <w:rFonts w:ascii="Arial" w:hAnsi="Arial" w:cs="Arial"/>
          <w:b/>
          <w:bCs/>
          <w:sz w:val="24"/>
          <w:szCs w:val="24"/>
        </w:rPr>
        <w:t>7</w:t>
      </w:r>
      <w:r w:rsidR="00C63968">
        <w:rPr>
          <w:rFonts w:ascii="Arial" w:hAnsi="Arial" w:cs="Arial"/>
          <w:b/>
          <w:bCs/>
          <w:sz w:val="24"/>
          <w:szCs w:val="24"/>
        </w:rPr>
        <w:t>.2.4</w:t>
      </w:r>
      <w:r w:rsidR="00EE4294" w:rsidRPr="00F947B9">
        <w:rPr>
          <w:rFonts w:ascii="Arial" w:hAnsi="Arial" w:cs="Arial"/>
          <w:b/>
          <w:bCs/>
          <w:sz w:val="24"/>
          <w:szCs w:val="24"/>
        </w:rPr>
        <w:t xml:space="preserve"> </w:t>
      </w:r>
      <w:r w:rsidR="00565621" w:rsidRPr="00F947B9">
        <w:rPr>
          <w:rFonts w:ascii="Arial" w:hAnsi="Arial" w:cs="Arial"/>
          <w:b/>
          <w:bCs/>
          <w:sz w:val="24"/>
          <w:szCs w:val="24"/>
        </w:rPr>
        <w:t>Определение степени разбавления грунтовок</w:t>
      </w:r>
    </w:p>
    <w:p w14:paraId="423FDA31" w14:textId="6600C093" w:rsidR="00F947B9" w:rsidRDefault="00565621" w:rsidP="00855404">
      <w:pPr>
        <w:pStyle w:val="a6"/>
        <w:spacing w:line="360" w:lineRule="auto"/>
        <w:ind w:firstLine="709"/>
        <w:jc w:val="both"/>
        <w:rPr>
          <w:rFonts w:ascii="Arial" w:hAnsi="Arial" w:cs="Arial"/>
          <w:sz w:val="24"/>
          <w:szCs w:val="24"/>
        </w:rPr>
      </w:pPr>
      <w:r>
        <w:rPr>
          <w:rFonts w:ascii="Arial" w:hAnsi="Arial" w:cs="Arial"/>
          <w:sz w:val="24"/>
          <w:szCs w:val="24"/>
        </w:rPr>
        <w:t xml:space="preserve">Грунтовки </w:t>
      </w:r>
      <w:r w:rsidR="00B4213D">
        <w:rPr>
          <w:rFonts w:ascii="Arial" w:hAnsi="Arial" w:cs="Arial"/>
          <w:sz w:val="24"/>
          <w:szCs w:val="24"/>
        </w:rPr>
        <w:t xml:space="preserve"> </w:t>
      </w:r>
      <w:r>
        <w:rPr>
          <w:rFonts w:ascii="Arial" w:hAnsi="Arial" w:cs="Arial"/>
          <w:sz w:val="24"/>
          <w:szCs w:val="24"/>
        </w:rPr>
        <w:t xml:space="preserve">в количестве от 120 до 130 </w:t>
      </w:r>
      <w:r w:rsidRPr="00D662E1">
        <w:rPr>
          <w:rFonts w:ascii="Arial" w:hAnsi="Arial" w:cs="Arial"/>
          <w:sz w:val="24"/>
          <w:szCs w:val="24"/>
        </w:rPr>
        <w:t>г</w:t>
      </w:r>
      <w:r w:rsidR="00B4213D" w:rsidRPr="00D662E1">
        <w:rPr>
          <w:rFonts w:ascii="Arial" w:hAnsi="Arial" w:cs="Arial"/>
          <w:sz w:val="24"/>
          <w:szCs w:val="24"/>
        </w:rPr>
        <w:t xml:space="preserve"> с </w:t>
      </w:r>
      <w:r w:rsidR="00A0213C" w:rsidRPr="00D662E1">
        <w:rPr>
          <w:rFonts w:ascii="Arial" w:hAnsi="Arial" w:cs="Arial"/>
          <w:sz w:val="24"/>
          <w:szCs w:val="24"/>
        </w:rPr>
        <w:t>добавлением сиккатива</w:t>
      </w:r>
      <w:r w:rsidRPr="00D662E1">
        <w:rPr>
          <w:rFonts w:ascii="Arial" w:hAnsi="Arial" w:cs="Arial"/>
          <w:sz w:val="24"/>
          <w:szCs w:val="24"/>
        </w:rPr>
        <w:t xml:space="preserve"> разбавляют </w:t>
      </w:r>
      <w:proofErr w:type="spellStart"/>
      <w:r w:rsidR="00695C04" w:rsidRPr="00D662E1">
        <w:rPr>
          <w:rFonts w:ascii="Arial" w:hAnsi="Arial" w:cs="Arial"/>
          <w:sz w:val="24"/>
          <w:szCs w:val="24"/>
        </w:rPr>
        <w:t>ортоксилолом</w:t>
      </w:r>
      <w:proofErr w:type="spellEnd"/>
      <w:r w:rsidRPr="00D662E1">
        <w:rPr>
          <w:rFonts w:ascii="Arial" w:hAnsi="Arial" w:cs="Arial"/>
          <w:sz w:val="24"/>
          <w:szCs w:val="24"/>
        </w:rPr>
        <w:t xml:space="preserve"> до получен</w:t>
      </w:r>
      <w:r>
        <w:rPr>
          <w:rFonts w:ascii="Arial" w:hAnsi="Arial" w:cs="Arial"/>
          <w:sz w:val="24"/>
          <w:szCs w:val="24"/>
        </w:rPr>
        <w:t>ия</w:t>
      </w:r>
      <w:r w:rsidR="00B40534">
        <w:rPr>
          <w:rFonts w:ascii="Arial" w:hAnsi="Arial" w:cs="Arial"/>
          <w:sz w:val="24"/>
          <w:szCs w:val="24"/>
        </w:rPr>
        <w:t xml:space="preserve"> условной </w:t>
      </w:r>
      <w:r>
        <w:rPr>
          <w:rFonts w:ascii="Arial" w:hAnsi="Arial" w:cs="Arial"/>
          <w:sz w:val="24"/>
          <w:szCs w:val="24"/>
        </w:rPr>
        <w:t xml:space="preserve"> </w:t>
      </w:r>
      <w:r w:rsidRPr="00D662E1">
        <w:rPr>
          <w:rFonts w:ascii="Arial" w:hAnsi="Arial" w:cs="Arial"/>
          <w:sz w:val="24"/>
          <w:szCs w:val="24"/>
        </w:rPr>
        <w:t>вязкости</w:t>
      </w:r>
      <w:r>
        <w:rPr>
          <w:rFonts w:ascii="Arial" w:hAnsi="Arial" w:cs="Arial"/>
          <w:sz w:val="24"/>
          <w:szCs w:val="24"/>
        </w:rPr>
        <w:t xml:space="preserve"> грунтовок от 18 до 20 с по вискозиметру типа ВЗ-246 с диаметром сопла 4 мм</w:t>
      </w:r>
      <w:r w:rsidRPr="00565621">
        <w:t xml:space="preserve"> </w:t>
      </w:r>
      <w:r>
        <w:rPr>
          <w:rFonts w:ascii="Arial" w:hAnsi="Arial" w:cs="Arial"/>
          <w:sz w:val="24"/>
          <w:szCs w:val="24"/>
        </w:rPr>
        <w:t xml:space="preserve">при температуре </w:t>
      </w:r>
      <w:r w:rsidRPr="00565621">
        <w:rPr>
          <w:rFonts w:ascii="Arial" w:hAnsi="Arial" w:cs="Arial"/>
          <w:sz w:val="24"/>
          <w:szCs w:val="24"/>
        </w:rPr>
        <w:t xml:space="preserve">(20,0 ± 0,5)  °С </w:t>
      </w:r>
      <w:r>
        <w:rPr>
          <w:rFonts w:ascii="Arial" w:hAnsi="Arial" w:cs="Arial"/>
          <w:sz w:val="24"/>
          <w:szCs w:val="24"/>
        </w:rPr>
        <w:t xml:space="preserve">. </w:t>
      </w:r>
    </w:p>
    <w:p w14:paraId="6C28A015" w14:textId="49288FF5" w:rsidR="00565621" w:rsidRDefault="00565621" w:rsidP="00855404">
      <w:pPr>
        <w:pStyle w:val="a6"/>
        <w:spacing w:line="360" w:lineRule="auto"/>
        <w:ind w:firstLine="709"/>
        <w:jc w:val="both"/>
        <w:rPr>
          <w:rFonts w:ascii="Arial" w:hAnsi="Arial" w:cs="Arial"/>
          <w:sz w:val="24"/>
          <w:szCs w:val="24"/>
        </w:rPr>
      </w:pPr>
      <w:r>
        <w:rPr>
          <w:rFonts w:ascii="Arial" w:hAnsi="Arial" w:cs="Arial"/>
          <w:sz w:val="24"/>
          <w:szCs w:val="24"/>
        </w:rPr>
        <w:lastRenderedPageBreak/>
        <w:t xml:space="preserve">Степень разбавления </w:t>
      </w:r>
      <w:r w:rsidRPr="00F947B9">
        <w:rPr>
          <w:rFonts w:ascii="Arial" w:hAnsi="Arial" w:cs="Arial"/>
          <w:i/>
          <w:iCs/>
          <w:sz w:val="24"/>
          <w:szCs w:val="24"/>
        </w:rPr>
        <w:t>Х</w:t>
      </w:r>
      <w:r w:rsidR="00F947B9">
        <w:rPr>
          <w:rFonts w:ascii="Arial" w:hAnsi="Arial" w:cs="Arial"/>
          <w:sz w:val="24"/>
          <w:szCs w:val="24"/>
        </w:rPr>
        <w:t>,</w:t>
      </w:r>
      <w:r>
        <w:rPr>
          <w:rFonts w:ascii="Arial" w:hAnsi="Arial" w:cs="Arial"/>
          <w:sz w:val="24"/>
          <w:szCs w:val="24"/>
        </w:rPr>
        <w:t xml:space="preserve"> в процентах</w:t>
      </w:r>
      <w:r w:rsidR="00F947B9">
        <w:rPr>
          <w:rFonts w:ascii="Arial" w:hAnsi="Arial" w:cs="Arial"/>
          <w:sz w:val="24"/>
          <w:szCs w:val="24"/>
        </w:rPr>
        <w:t>,</w:t>
      </w:r>
      <w:r>
        <w:rPr>
          <w:rFonts w:ascii="Arial" w:hAnsi="Arial" w:cs="Arial"/>
          <w:sz w:val="24"/>
          <w:szCs w:val="24"/>
        </w:rPr>
        <w:t xml:space="preserve"> </w:t>
      </w:r>
      <w:r w:rsidR="00187DB2">
        <w:rPr>
          <w:rFonts w:ascii="Arial" w:hAnsi="Arial" w:cs="Arial"/>
          <w:sz w:val="24"/>
          <w:szCs w:val="24"/>
        </w:rPr>
        <w:t>вычисляют</w:t>
      </w:r>
      <w:r>
        <w:rPr>
          <w:rFonts w:ascii="Arial" w:hAnsi="Arial" w:cs="Arial"/>
          <w:sz w:val="24"/>
          <w:szCs w:val="24"/>
        </w:rPr>
        <w:t xml:space="preserve"> по формуле</w:t>
      </w:r>
    </w:p>
    <w:p w14:paraId="5EA37BF0" w14:textId="6D8CEE7B" w:rsidR="00565621" w:rsidRDefault="00565621" w:rsidP="00565621">
      <w:pPr>
        <w:pStyle w:val="a6"/>
        <w:spacing w:line="360" w:lineRule="auto"/>
        <w:ind w:firstLine="709"/>
        <w:jc w:val="center"/>
        <w:rPr>
          <w:rFonts w:ascii="Arial" w:hAnsi="Arial" w:cs="Arial"/>
          <w:sz w:val="24"/>
          <w:szCs w:val="24"/>
        </w:rPr>
      </w:pPr>
      <w:r w:rsidRPr="00F947B9">
        <w:rPr>
          <w:rFonts w:ascii="Arial" w:hAnsi="Arial" w:cs="Arial"/>
          <w:i/>
          <w:iCs/>
          <w:sz w:val="28"/>
          <w:szCs w:val="28"/>
        </w:rPr>
        <w:t>Х =</w:t>
      </w:r>
      <m:oMath>
        <m:r>
          <w:rPr>
            <w:rFonts w:ascii="Cambria Math" w:hAnsi="Cambria Math" w:cs="Arial"/>
            <w:sz w:val="28"/>
            <w:szCs w:val="28"/>
          </w:rPr>
          <m:t xml:space="preserve"> </m:t>
        </m:r>
        <m:f>
          <m:fPr>
            <m:ctrlPr>
              <w:rPr>
                <w:rFonts w:ascii="Cambria Math" w:hAnsi="Cambria Math" w:cs="Arial"/>
                <w:i/>
                <w:iCs/>
                <w:sz w:val="28"/>
                <w:szCs w:val="28"/>
              </w:rPr>
            </m:ctrlPr>
          </m:fPr>
          <m:num>
            <m:sSub>
              <m:sSubPr>
                <m:ctrlPr>
                  <w:rPr>
                    <w:rFonts w:ascii="Cambria Math" w:hAnsi="Cambria Math" w:cs="Arial"/>
                    <w:i/>
                    <w:iCs/>
                    <w:sz w:val="28"/>
                    <w:szCs w:val="28"/>
                  </w:rPr>
                </m:ctrlPr>
              </m:sSubPr>
              <m:e>
                <m:r>
                  <w:rPr>
                    <w:rFonts w:ascii="Cambria Math" w:hAnsi="Cambria Math" w:cs="Arial"/>
                    <w:sz w:val="28"/>
                    <w:szCs w:val="28"/>
                  </w:rPr>
                  <m:t>m</m:t>
                </m:r>
              </m:e>
              <m:sub>
                <m:r>
                  <w:rPr>
                    <w:rFonts w:ascii="Cambria Math" w:hAnsi="Cambria Math" w:cs="Arial"/>
                    <w:sz w:val="28"/>
                    <w:szCs w:val="28"/>
                  </w:rPr>
                  <m:t>1</m:t>
                </m:r>
              </m:sub>
            </m:sSub>
          </m:num>
          <m:den>
            <m:r>
              <w:rPr>
                <w:rFonts w:ascii="Cambria Math" w:hAnsi="Cambria Math" w:cs="Arial"/>
                <w:sz w:val="28"/>
                <w:szCs w:val="28"/>
              </w:rPr>
              <m:t>m</m:t>
            </m:r>
          </m:den>
        </m:f>
        <m:r>
          <w:rPr>
            <w:rFonts w:ascii="Cambria Math" w:hAnsi="Cambria Math" w:cs="Arial"/>
            <w:sz w:val="28"/>
            <w:szCs w:val="28"/>
          </w:rPr>
          <m:t>×100</m:t>
        </m:r>
      </m:oMath>
      <w:r w:rsidRPr="00565621">
        <w:rPr>
          <w:rFonts w:ascii="Arial" w:hAnsi="Arial" w:cs="Arial"/>
          <w:sz w:val="28"/>
          <w:szCs w:val="28"/>
        </w:rPr>
        <w:t xml:space="preserve">                       </w:t>
      </w:r>
      <w:r w:rsidRPr="00565621">
        <w:rPr>
          <w:rFonts w:ascii="Arial" w:hAnsi="Arial" w:cs="Arial"/>
          <w:sz w:val="24"/>
          <w:szCs w:val="24"/>
        </w:rPr>
        <w:t>(1)</w:t>
      </w:r>
      <w:r>
        <w:rPr>
          <w:rFonts w:ascii="Arial" w:hAnsi="Arial" w:cs="Arial"/>
          <w:sz w:val="24"/>
          <w:szCs w:val="24"/>
        </w:rPr>
        <w:t>,</w:t>
      </w:r>
    </w:p>
    <w:p w14:paraId="782CBAC0" w14:textId="431C0B46" w:rsidR="00565621" w:rsidRDefault="00F947B9" w:rsidP="00565621">
      <w:pPr>
        <w:pStyle w:val="a6"/>
        <w:spacing w:line="360" w:lineRule="auto"/>
        <w:ind w:firstLine="709"/>
        <w:jc w:val="left"/>
        <w:rPr>
          <w:rFonts w:ascii="Arial" w:hAnsi="Arial" w:cs="Arial"/>
          <w:sz w:val="24"/>
          <w:szCs w:val="24"/>
        </w:rPr>
      </w:pPr>
      <w:r>
        <w:rPr>
          <w:rFonts w:ascii="Arial" w:hAnsi="Arial" w:cs="Arial"/>
          <w:sz w:val="24"/>
          <w:szCs w:val="24"/>
        </w:rPr>
        <w:t>г</w:t>
      </w:r>
      <w:r w:rsidR="00565621">
        <w:rPr>
          <w:rFonts w:ascii="Arial" w:hAnsi="Arial" w:cs="Arial"/>
          <w:sz w:val="24"/>
          <w:szCs w:val="24"/>
        </w:rPr>
        <w:t xml:space="preserve">де </w:t>
      </w:r>
      <w:r w:rsidR="00565621" w:rsidRPr="00F947B9">
        <w:rPr>
          <w:rFonts w:ascii="Arial" w:hAnsi="Arial" w:cs="Arial"/>
          <w:i/>
          <w:iCs/>
          <w:sz w:val="24"/>
          <w:szCs w:val="24"/>
          <w:lang w:val="en-US"/>
        </w:rPr>
        <w:t>m</w:t>
      </w:r>
      <w:r w:rsidR="00565621" w:rsidRPr="00F947B9">
        <w:rPr>
          <w:rFonts w:ascii="Arial" w:hAnsi="Arial" w:cs="Arial"/>
          <w:sz w:val="24"/>
          <w:szCs w:val="24"/>
        </w:rPr>
        <w:t xml:space="preserve"> </w:t>
      </w:r>
      <w:r w:rsidRPr="00F947B9">
        <w:rPr>
          <w:rFonts w:ascii="Arial" w:hAnsi="Arial" w:cs="Arial"/>
          <w:sz w:val="24"/>
          <w:szCs w:val="24"/>
        </w:rPr>
        <w:t>-</w:t>
      </w:r>
      <w:r>
        <w:rPr>
          <w:rFonts w:ascii="Arial" w:hAnsi="Arial" w:cs="Arial"/>
          <w:sz w:val="24"/>
          <w:szCs w:val="24"/>
        </w:rPr>
        <w:t>масса грунтовки, г</w:t>
      </w:r>
    </w:p>
    <w:p w14:paraId="0621EDFC" w14:textId="56E89D8A" w:rsidR="00F947B9" w:rsidRPr="00F947B9" w:rsidRDefault="00F947B9" w:rsidP="00565621">
      <w:pPr>
        <w:pStyle w:val="a6"/>
        <w:spacing w:line="360" w:lineRule="auto"/>
        <w:ind w:firstLine="709"/>
        <w:jc w:val="left"/>
        <w:rPr>
          <w:rFonts w:ascii="Arial" w:hAnsi="Arial" w:cs="Arial"/>
          <w:sz w:val="28"/>
          <w:szCs w:val="28"/>
          <w:vertAlign w:val="subscript"/>
        </w:rPr>
      </w:pPr>
      <w:r>
        <w:rPr>
          <w:rFonts w:ascii="Arial" w:hAnsi="Arial" w:cs="Arial"/>
          <w:sz w:val="24"/>
          <w:szCs w:val="24"/>
        </w:rPr>
        <w:t xml:space="preserve">      </w:t>
      </w:r>
      <w:r w:rsidRPr="00F947B9">
        <w:rPr>
          <w:rFonts w:ascii="Arial" w:hAnsi="Arial" w:cs="Arial"/>
          <w:i/>
          <w:iCs/>
          <w:sz w:val="24"/>
          <w:szCs w:val="24"/>
          <w:lang w:val="en-US"/>
        </w:rPr>
        <w:t>m</w:t>
      </w:r>
      <w:r>
        <w:rPr>
          <w:rFonts w:ascii="Arial" w:hAnsi="Arial" w:cs="Arial"/>
          <w:sz w:val="24"/>
          <w:szCs w:val="24"/>
          <w:vertAlign w:val="subscript"/>
        </w:rPr>
        <w:t xml:space="preserve"> 1 </w:t>
      </w:r>
      <w:r>
        <w:rPr>
          <w:rFonts w:ascii="Arial" w:hAnsi="Arial" w:cs="Arial"/>
          <w:sz w:val="24"/>
          <w:szCs w:val="24"/>
        </w:rPr>
        <w:t>–</w:t>
      </w:r>
      <w:r>
        <w:rPr>
          <w:rFonts w:ascii="Arial" w:hAnsi="Arial" w:cs="Arial"/>
          <w:sz w:val="24"/>
          <w:szCs w:val="24"/>
          <w:vertAlign w:val="subscript"/>
        </w:rPr>
        <w:t xml:space="preserve"> </w:t>
      </w:r>
      <w:r w:rsidRPr="00F947B9">
        <w:rPr>
          <w:rFonts w:ascii="Arial" w:hAnsi="Arial" w:cs="Arial"/>
          <w:sz w:val="24"/>
          <w:szCs w:val="24"/>
        </w:rPr>
        <w:t>масса растворителя,</w:t>
      </w:r>
      <w:r>
        <w:rPr>
          <w:rFonts w:ascii="Arial" w:hAnsi="Arial" w:cs="Arial"/>
          <w:sz w:val="24"/>
          <w:szCs w:val="24"/>
        </w:rPr>
        <w:t xml:space="preserve"> </w:t>
      </w:r>
      <w:r w:rsidRPr="00F947B9">
        <w:rPr>
          <w:rFonts w:ascii="Arial" w:hAnsi="Arial" w:cs="Arial"/>
          <w:sz w:val="24"/>
          <w:szCs w:val="24"/>
        </w:rPr>
        <w:t>израсходованного для разбавления грунтовки</w:t>
      </w:r>
      <w:r w:rsidR="00B40534">
        <w:rPr>
          <w:rFonts w:ascii="Arial" w:hAnsi="Arial" w:cs="Arial"/>
          <w:sz w:val="24"/>
          <w:szCs w:val="24"/>
        </w:rPr>
        <w:t>, г</w:t>
      </w:r>
      <w:r w:rsidR="00187DB2">
        <w:rPr>
          <w:rFonts w:ascii="Arial" w:hAnsi="Arial" w:cs="Arial"/>
          <w:sz w:val="24"/>
          <w:szCs w:val="24"/>
        </w:rPr>
        <w:t>.</w:t>
      </w:r>
    </w:p>
    <w:p w14:paraId="54C07483" w14:textId="075623DF" w:rsidR="00456414" w:rsidRDefault="00396E5E" w:rsidP="009A055A">
      <w:pPr>
        <w:tabs>
          <w:tab w:val="left" w:pos="10206"/>
        </w:tabs>
        <w:spacing w:line="360" w:lineRule="auto"/>
        <w:ind w:right="142" w:firstLine="720"/>
        <w:jc w:val="both"/>
        <w:rPr>
          <w:rFonts w:ascii="Arial" w:hAnsi="Arial" w:cs="Arial"/>
        </w:rPr>
      </w:pPr>
      <w:r>
        <w:rPr>
          <w:rFonts w:ascii="Arial" w:hAnsi="Arial" w:cs="Arial"/>
        </w:rPr>
        <w:t>7</w:t>
      </w:r>
      <w:r w:rsidR="002B4607" w:rsidRPr="00EE48A7">
        <w:rPr>
          <w:rFonts w:ascii="Arial" w:hAnsi="Arial" w:cs="Arial"/>
        </w:rPr>
        <w:t>.2.</w:t>
      </w:r>
      <w:r w:rsidR="00C63968">
        <w:rPr>
          <w:rFonts w:ascii="Arial" w:hAnsi="Arial" w:cs="Arial"/>
        </w:rPr>
        <w:t>5</w:t>
      </w:r>
      <w:r w:rsidR="0091254A">
        <w:rPr>
          <w:rFonts w:ascii="Arial" w:hAnsi="Arial" w:cs="Arial"/>
        </w:rPr>
        <w:t xml:space="preserve"> </w:t>
      </w:r>
      <w:r w:rsidR="00456414">
        <w:rPr>
          <w:rFonts w:ascii="Arial" w:hAnsi="Arial" w:cs="Arial"/>
        </w:rPr>
        <w:t xml:space="preserve">Массовую долю нелетучих веществ определяют по ГОСТ 31939. </w:t>
      </w:r>
    </w:p>
    <w:p w14:paraId="4E832732" w14:textId="7A6D281B" w:rsidR="002B4607" w:rsidRPr="006C12C2" w:rsidRDefault="002B4607" w:rsidP="009A055A">
      <w:pPr>
        <w:tabs>
          <w:tab w:val="left" w:pos="10206"/>
        </w:tabs>
        <w:spacing w:line="360" w:lineRule="auto"/>
        <w:ind w:right="142" w:firstLine="720"/>
        <w:jc w:val="both"/>
        <w:rPr>
          <w:rFonts w:ascii="Arial" w:hAnsi="Arial" w:cs="Arial"/>
          <w:color w:val="auto"/>
        </w:rPr>
      </w:pPr>
      <w:r w:rsidRPr="00EE48A7">
        <w:rPr>
          <w:rFonts w:ascii="Arial" w:hAnsi="Arial" w:cs="Arial"/>
        </w:rPr>
        <w:t>Для определения</w:t>
      </w:r>
      <w:r w:rsidR="007E1160" w:rsidRPr="00EE48A7">
        <w:rPr>
          <w:rFonts w:ascii="Arial" w:hAnsi="Arial" w:cs="Arial"/>
        </w:rPr>
        <w:t xml:space="preserve"> </w:t>
      </w:r>
      <w:r w:rsidRPr="00EE48A7">
        <w:rPr>
          <w:rFonts w:ascii="Arial" w:hAnsi="Arial" w:cs="Arial"/>
        </w:rPr>
        <w:t>массовой доли нелетучих веществ проб</w:t>
      </w:r>
      <w:r w:rsidR="00EE4294">
        <w:rPr>
          <w:rFonts w:ascii="Arial" w:hAnsi="Arial" w:cs="Arial"/>
        </w:rPr>
        <w:t xml:space="preserve">ы </w:t>
      </w:r>
      <w:r w:rsidR="006052CF">
        <w:rPr>
          <w:rFonts w:ascii="Arial" w:hAnsi="Arial" w:cs="Arial"/>
        </w:rPr>
        <w:t>грунтов</w:t>
      </w:r>
      <w:r w:rsidR="00EE4294">
        <w:rPr>
          <w:rFonts w:ascii="Arial" w:hAnsi="Arial" w:cs="Arial"/>
        </w:rPr>
        <w:t>ок</w:t>
      </w:r>
      <w:r w:rsidRPr="00EE48A7">
        <w:rPr>
          <w:rFonts w:ascii="Arial" w:hAnsi="Arial" w:cs="Arial"/>
        </w:rPr>
        <w:t xml:space="preserve"> массой (1,0 </w:t>
      </w:r>
      <w:r w:rsidRPr="00EE48A7">
        <w:rPr>
          <w:rFonts w:ascii="Arial" w:hAnsi="Arial" w:cs="Arial"/>
        </w:rPr>
        <w:sym w:font="Symbol" w:char="F0B1"/>
      </w:r>
      <w:r w:rsidRPr="00EE48A7">
        <w:rPr>
          <w:rFonts w:ascii="Arial" w:hAnsi="Arial" w:cs="Arial"/>
        </w:rPr>
        <w:t xml:space="preserve"> 0,1) г </w:t>
      </w:r>
      <w:r w:rsidR="00ED5AAE">
        <w:rPr>
          <w:rFonts w:ascii="Arial" w:hAnsi="Arial" w:cs="Arial"/>
        </w:rPr>
        <w:t xml:space="preserve"> </w:t>
      </w:r>
      <w:r w:rsidRPr="00EE48A7">
        <w:rPr>
          <w:rFonts w:ascii="Arial" w:hAnsi="Arial" w:cs="Arial"/>
        </w:rPr>
        <w:t xml:space="preserve">взвешивают </w:t>
      </w:r>
      <w:r w:rsidR="00ED5AAE">
        <w:rPr>
          <w:rFonts w:ascii="Arial" w:hAnsi="Arial" w:cs="Arial"/>
        </w:rPr>
        <w:t xml:space="preserve"> </w:t>
      </w:r>
      <w:r w:rsidRPr="00EE48A7">
        <w:rPr>
          <w:rFonts w:ascii="Arial" w:hAnsi="Arial" w:cs="Arial"/>
        </w:rPr>
        <w:t xml:space="preserve">на весах с классом точности </w:t>
      </w:r>
      <w:r w:rsidRPr="00EE48A7">
        <w:rPr>
          <w:rFonts w:ascii="Arial" w:hAnsi="Arial" w:cs="Arial"/>
          <w:lang w:val="en-US"/>
        </w:rPr>
        <w:t>I</w:t>
      </w:r>
      <w:r w:rsidRPr="00EE48A7">
        <w:rPr>
          <w:rFonts w:ascii="Arial" w:hAnsi="Arial" w:cs="Arial"/>
        </w:rPr>
        <w:t xml:space="preserve"> и ценой деления 0,1 мг, помещают</w:t>
      </w:r>
      <w:r w:rsidR="00C22DC5" w:rsidRPr="00EE48A7">
        <w:rPr>
          <w:rFonts w:ascii="Arial" w:hAnsi="Arial" w:cs="Arial"/>
        </w:rPr>
        <w:t xml:space="preserve"> </w:t>
      </w:r>
      <w:r w:rsidRPr="00EE48A7">
        <w:rPr>
          <w:rFonts w:ascii="Arial" w:hAnsi="Arial" w:cs="Arial"/>
        </w:rPr>
        <w:t>в</w:t>
      </w:r>
      <w:r w:rsidR="00C22DC5" w:rsidRPr="00EE48A7">
        <w:rPr>
          <w:rFonts w:ascii="Arial" w:hAnsi="Arial" w:cs="Arial"/>
        </w:rPr>
        <w:t xml:space="preserve"> </w:t>
      </w:r>
      <w:r w:rsidRPr="00EE48A7">
        <w:rPr>
          <w:rFonts w:ascii="Arial" w:hAnsi="Arial" w:cs="Arial"/>
        </w:rPr>
        <w:t>сушильный шкаф</w:t>
      </w:r>
      <w:r w:rsidR="00C22DC5" w:rsidRPr="00EE48A7">
        <w:rPr>
          <w:rFonts w:ascii="Arial" w:hAnsi="Arial" w:cs="Arial"/>
        </w:rPr>
        <w:t xml:space="preserve"> </w:t>
      </w:r>
      <w:r w:rsidRPr="00EE48A7">
        <w:rPr>
          <w:rFonts w:ascii="Arial" w:hAnsi="Arial" w:cs="Arial"/>
        </w:rPr>
        <w:t xml:space="preserve">и </w:t>
      </w:r>
      <w:r w:rsidR="00AA7831" w:rsidRPr="00EE48A7">
        <w:rPr>
          <w:rFonts w:ascii="Arial" w:hAnsi="Arial" w:cs="Arial"/>
        </w:rPr>
        <w:t>в</w:t>
      </w:r>
      <w:r w:rsidRPr="00EE48A7">
        <w:rPr>
          <w:rFonts w:ascii="Arial" w:hAnsi="Arial" w:cs="Arial"/>
        </w:rPr>
        <w:t>ыдерживают</w:t>
      </w:r>
      <w:r w:rsidR="00C22DC5" w:rsidRPr="00EE48A7">
        <w:rPr>
          <w:rFonts w:ascii="Arial" w:hAnsi="Arial" w:cs="Arial"/>
        </w:rPr>
        <w:t xml:space="preserve"> </w:t>
      </w:r>
      <w:r w:rsidRPr="006C12C2">
        <w:rPr>
          <w:rFonts w:ascii="Arial" w:hAnsi="Arial" w:cs="Arial"/>
          <w:color w:val="auto"/>
        </w:rPr>
        <w:t>при</w:t>
      </w:r>
      <w:r w:rsidR="00C22DC5" w:rsidRPr="006C12C2">
        <w:rPr>
          <w:rFonts w:ascii="Arial" w:hAnsi="Arial" w:cs="Arial"/>
          <w:color w:val="auto"/>
        </w:rPr>
        <w:t xml:space="preserve"> </w:t>
      </w:r>
      <w:r w:rsidRPr="006C12C2">
        <w:rPr>
          <w:rFonts w:ascii="Arial" w:hAnsi="Arial" w:cs="Arial"/>
          <w:color w:val="auto"/>
        </w:rPr>
        <w:t>температуре</w:t>
      </w:r>
      <w:r w:rsidR="00490293" w:rsidRPr="006C12C2">
        <w:rPr>
          <w:rFonts w:ascii="Arial" w:hAnsi="Arial" w:cs="Arial"/>
          <w:color w:val="auto"/>
        </w:rPr>
        <w:t xml:space="preserve"> </w:t>
      </w:r>
      <w:r w:rsidR="00855404" w:rsidRPr="006C12C2">
        <w:rPr>
          <w:rFonts w:ascii="Arial" w:hAnsi="Arial" w:cs="Arial"/>
          <w:color w:val="auto"/>
        </w:rPr>
        <w:t xml:space="preserve">135 </w:t>
      </w:r>
      <w:r w:rsidR="00855404" w:rsidRPr="006C12C2">
        <w:rPr>
          <w:rFonts w:ascii="Arial" w:hAnsi="Arial" w:cs="Arial"/>
          <w:color w:val="auto"/>
        </w:rPr>
        <w:sym w:font="Symbol" w:char="F0B0"/>
      </w:r>
      <w:r w:rsidR="00855404" w:rsidRPr="006C12C2">
        <w:rPr>
          <w:rFonts w:ascii="Arial" w:hAnsi="Arial" w:cs="Arial"/>
          <w:color w:val="auto"/>
        </w:rPr>
        <w:t xml:space="preserve">С </w:t>
      </w:r>
      <w:r w:rsidRPr="006C12C2">
        <w:rPr>
          <w:rFonts w:ascii="Arial" w:hAnsi="Arial" w:cs="Arial"/>
          <w:color w:val="auto"/>
        </w:rPr>
        <w:t>в</w:t>
      </w:r>
      <w:r w:rsidR="00490293" w:rsidRPr="006C12C2">
        <w:rPr>
          <w:rFonts w:ascii="Arial" w:hAnsi="Arial" w:cs="Arial"/>
          <w:color w:val="auto"/>
        </w:rPr>
        <w:t xml:space="preserve"> </w:t>
      </w:r>
      <w:r w:rsidRPr="006C12C2">
        <w:rPr>
          <w:rFonts w:ascii="Arial" w:hAnsi="Arial" w:cs="Arial"/>
          <w:color w:val="auto"/>
        </w:rPr>
        <w:t xml:space="preserve">течение </w:t>
      </w:r>
      <w:r w:rsidR="00456414">
        <w:rPr>
          <w:rFonts w:ascii="Arial" w:hAnsi="Arial" w:cs="Arial"/>
          <w:color w:val="auto"/>
        </w:rPr>
        <w:t xml:space="preserve">     </w:t>
      </w:r>
      <w:r w:rsidRPr="006C12C2">
        <w:rPr>
          <w:rFonts w:ascii="Arial" w:hAnsi="Arial" w:cs="Arial"/>
          <w:color w:val="auto"/>
        </w:rPr>
        <w:t>1 ч</w:t>
      </w:r>
      <w:r w:rsidR="000E658D" w:rsidRPr="006C12C2">
        <w:rPr>
          <w:rFonts w:ascii="Arial" w:hAnsi="Arial" w:cs="Arial"/>
          <w:color w:val="auto"/>
        </w:rPr>
        <w:t>.</w:t>
      </w:r>
    </w:p>
    <w:p w14:paraId="188389BD" w14:textId="77777777" w:rsidR="002B4607"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Используют сушильный шкаф с принудительной вентиляцией, обеспечивающий заданную температуру нагрева с допустимым предельным отклонением температуры по объему камеры не </w:t>
      </w:r>
      <w:r w:rsidRPr="001B1C49">
        <w:rPr>
          <w:rFonts w:ascii="Arial" w:hAnsi="Arial" w:cs="Arial"/>
          <w:sz w:val="24"/>
          <w:szCs w:val="24"/>
        </w:rPr>
        <w:t xml:space="preserve">более </w:t>
      </w:r>
      <w:r w:rsidRPr="001B1C49">
        <w:rPr>
          <w:rFonts w:ascii="Arial" w:hAnsi="Arial" w:cs="Arial"/>
          <w:sz w:val="24"/>
          <w:szCs w:val="24"/>
        </w:rPr>
        <w:sym w:font="Symbol" w:char="F0B1"/>
      </w:r>
      <w:r w:rsidR="00C22DC5" w:rsidRPr="001B1C49">
        <w:rPr>
          <w:rFonts w:ascii="Arial" w:hAnsi="Arial" w:cs="Arial"/>
          <w:sz w:val="24"/>
          <w:szCs w:val="24"/>
        </w:rPr>
        <w:t>2 °С от</w:t>
      </w:r>
      <w:r w:rsidR="00C22DC5">
        <w:rPr>
          <w:rFonts w:ascii="Arial" w:hAnsi="Arial" w:cs="Arial"/>
          <w:sz w:val="24"/>
          <w:szCs w:val="24"/>
        </w:rPr>
        <w:t xml:space="preserve"> номинальной.</w:t>
      </w:r>
    </w:p>
    <w:p w14:paraId="5F8DA312" w14:textId="2552878A" w:rsidR="0091254A" w:rsidRDefault="00396E5E" w:rsidP="0013042F">
      <w:pPr>
        <w:pStyle w:val="a6"/>
        <w:spacing w:line="360" w:lineRule="auto"/>
        <w:ind w:firstLine="709"/>
        <w:jc w:val="both"/>
        <w:rPr>
          <w:rFonts w:ascii="Arial" w:hAnsi="Arial" w:cs="Arial"/>
          <w:sz w:val="24"/>
          <w:szCs w:val="24"/>
        </w:rPr>
      </w:pPr>
      <w:r>
        <w:rPr>
          <w:rFonts w:ascii="Arial" w:hAnsi="Arial" w:cs="Arial"/>
          <w:sz w:val="24"/>
          <w:szCs w:val="24"/>
        </w:rPr>
        <w:t>7</w:t>
      </w:r>
      <w:r w:rsidR="0091254A">
        <w:rPr>
          <w:rFonts w:ascii="Arial" w:hAnsi="Arial" w:cs="Arial"/>
          <w:sz w:val="24"/>
          <w:szCs w:val="24"/>
        </w:rPr>
        <w:t>.2.</w:t>
      </w:r>
      <w:r w:rsidR="00C63968">
        <w:rPr>
          <w:rFonts w:ascii="Arial" w:hAnsi="Arial" w:cs="Arial"/>
          <w:sz w:val="24"/>
          <w:szCs w:val="24"/>
        </w:rPr>
        <w:t>6</w:t>
      </w:r>
      <w:r w:rsidR="006C4234">
        <w:rPr>
          <w:rFonts w:ascii="Arial" w:hAnsi="Arial" w:cs="Arial"/>
          <w:sz w:val="24"/>
          <w:szCs w:val="24"/>
        </w:rPr>
        <w:t xml:space="preserve"> Степень перетира определяют по ГОСТ </w:t>
      </w:r>
      <w:r w:rsidR="00EF4504">
        <w:rPr>
          <w:rFonts w:ascii="Arial" w:hAnsi="Arial" w:cs="Arial"/>
          <w:sz w:val="24"/>
          <w:szCs w:val="24"/>
        </w:rPr>
        <w:t>31973</w:t>
      </w:r>
      <w:r w:rsidR="003940A3">
        <w:rPr>
          <w:rFonts w:ascii="Arial" w:hAnsi="Arial" w:cs="Arial"/>
          <w:sz w:val="24"/>
          <w:szCs w:val="24"/>
        </w:rPr>
        <w:t>.</w:t>
      </w:r>
    </w:p>
    <w:p w14:paraId="0947E763" w14:textId="2072FA20" w:rsidR="00165C91" w:rsidRDefault="00396E5E" w:rsidP="00BD0D59">
      <w:pPr>
        <w:pStyle w:val="a6"/>
        <w:spacing w:line="360" w:lineRule="auto"/>
        <w:ind w:firstLine="709"/>
        <w:jc w:val="both"/>
        <w:rPr>
          <w:rFonts w:ascii="Arial" w:hAnsi="Arial" w:cs="Arial"/>
          <w:sz w:val="24"/>
          <w:szCs w:val="24"/>
        </w:rPr>
      </w:pPr>
      <w:r w:rsidRPr="00E279B8">
        <w:rPr>
          <w:rFonts w:ascii="Arial" w:hAnsi="Arial" w:cs="Arial"/>
          <w:sz w:val="24"/>
          <w:szCs w:val="24"/>
        </w:rPr>
        <w:t>7</w:t>
      </w:r>
      <w:r w:rsidR="00165C91" w:rsidRPr="00E279B8">
        <w:rPr>
          <w:rFonts w:ascii="Arial" w:hAnsi="Arial" w:cs="Arial"/>
          <w:sz w:val="24"/>
          <w:szCs w:val="24"/>
        </w:rPr>
        <w:t>.2.</w:t>
      </w:r>
      <w:r w:rsidR="00C63968" w:rsidRPr="00E279B8">
        <w:rPr>
          <w:rFonts w:ascii="Arial" w:hAnsi="Arial" w:cs="Arial"/>
          <w:sz w:val="24"/>
          <w:szCs w:val="24"/>
        </w:rPr>
        <w:t>7</w:t>
      </w:r>
      <w:r w:rsidR="00165C91" w:rsidRPr="00E279B8">
        <w:rPr>
          <w:rFonts w:ascii="Arial" w:hAnsi="Arial" w:cs="Arial"/>
          <w:sz w:val="24"/>
          <w:szCs w:val="24"/>
        </w:rPr>
        <w:t xml:space="preserve"> </w:t>
      </w:r>
      <w:r w:rsidR="00170587" w:rsidRPr="00E279B8">
        <w:rPr>
          <w:rFonts w:ascii="Arial" w:hAnsi="Arial" w:cs="Arial"/>
          <w:sz w:val="24"/>
          <w:szCs w:val="24"/>
        </w:rPr>
        <w:t>Время высыхания определяют по ГОСТ 1900</w:t>
      </w:r>
      <w:r w:rsidR="005E7358" w:rsidRPr="00E279B8">
        <w:rPr>
          <w:rFonts w:ascii="Arial" w:hAnsi="Arial" w:cs="Arial"/>
          <w:sz w:val="24"/>
          <w:szCs w:val="24"/>
        </w:rPr>
        <w:t>7</w:t>
      </w:r>
      <w:r w:rsidR="00BD0D59" w:rsidRPr="00E279B8">
        <w:rPr>
          <w:rFonts w:ascii="Arial" w:hAnsi="Arial" w:cs="Arial"/>
          <w:sz w:val="24"/>
          <w:szCs w:val="24"/>
        </w:rPr>
        <w:t>.</w:t>
      </w:r>
      <w:r w:rsidR="00BD0D59" w:rsidRPr="00E279B8">
        <w:t xml:space="preserve"> </w:t>
      </w:r>
      <w:r w:rsidR="00BD0D59" w:rsidRPr="00E279B8">
        <w:rPr>
          <w:rFonts w:ascii="Arial" w:hAnsi="Arial" w:cs="Arial"/>
          <w:sz w:val="24"/>
          <w:szCs w:val="24"/>
        </w:rPr>
        <w:t>Пластинки со слоем лакокрасочного</w:t>
      </w:r>
      <w:r w:rsidR="00BD0D59" w:rsidRPr="00BD0D59">
        <w:rPr>
          <w:rFonts w:ascii="Arial" w:hAnsi="Arial" w:cs="Arial"/>
          <w:sz w:val="24"/>
          <w:szCs w:val="24"/>
        </w:rPr>
        <w:t xml:space="preserve"> материала горячей сушки выдерживают в горизонтальном положении при режиме сушки, приведенном в таблице 1, а затем, после выдержки покрытия в течение 30 мин при температуре (20</w:t>
      </w:r>
      <w:r w:rsidR="00BD0D59">
        <w:rPr>
          <w:rFonts w:ascii="Arial" w:hAnsi="Arial" w:cs="Arial"/>
          <w:sz w:val="24"/>
          <w:szCs w:val="24"/>
        </w:rPr>
        <w:t xml:space="preserve"> </w:t>
      </w:r>
      <w:r w:rsidR="00BD0D59" w:rsidRPr="00BD0D59">
        <w:rPr>
          <w:rFonts w:ascii="Arial" w:hAnsi="Arial" w:cs="Arial"/>
          <w:sz w:val="24"/>
          <w:szCs w:val="24"/>
        </w:rPr>
        <w:t>±</w:t>
      </w:r>
      <w:r w:rsidR="00BD0D59">
        <w:rPr>
          <w:rFonts w:ascii="Arial" w:hAnsi="Arial" w:cs="Arial"/>
          <w:sz w:val="24"/>
          <w:szCs w:val="24"/>
        </w:rPr>
        <w:t xml:space="preserve"> </w:t>
      </w:r>
      <w:r w:rsidR="00BD0D59" w:rsidRPr="00BD0D59">
        <w:rPr>
          <w:rFonts w:ascii="Arial" w:hAnsi="Arial" w:cs="Arial"/>
          <w:sz w:val="24"/>
          <w:szCs w:val="24"/>
        </w:rPr>
        <w:t>2) °С и относительной влажности не более 80 %</w:t>
      </w:r>
      <w:r w:rsidR="00BD0D59">
        <w:rPr>
          <w:rFonts w:ascii="Arial" w:hAnsi="Arial" w:cs="Arial"/>
          <w:sz w:val="24"/>
          <w:szCs w:val="24"/>
        </w:rPr>
        <w:t>,</w:t>
      </w:r>
      <w:r w:rsidR="00BD0D59" w:rsidRPr="00BD0D59">
        <w:rPr>
          <w:rFonts w:ascii="Arial" w:hAnsi="Arial" w:cs="Arial"/>
          <w:sz w:val="24"/>
          <w:szCs w:val="24"/>
        </w:rPr>
        <w:t xml:space="preserve"> проводят испытание.</w:t>
      </w:r>
      <w:r w:rsidR="00170587">
        <w:rPr>
          <w:rFonts w:ascii="Arial" w:hAnsi="Arial" w:cs="Arial"/>
          <w:sz w:val="24"/>
          <w:szCs w:val="24"/>
        </w:rPr>
        <w:t xml:space="preserve"> </w:t>
      </w:r>
      <w:r w:rsidR="00BD0D59">
        <w:rPr>
          <w:rFonts w:ascii="Arial" w:hAnsi="Arial" w:cs="Arial"/>
          <w:sz w:val="24"/>
          <w:szCs w:val="24"/>
        </w:rPr>
        <w:t>Д</w:t>
      </w:r>
      <w:r w:rsidR="00BD0D59" w:rsidRPr="00BD0D59">
        <w:rPr>
          <w:rFonts w:ascii="Arial" w:hAnsi="Arial" w:cs="Arial"/>
          <w:sz w:val="24"/>
          <w:szCs w:val="24"/>
        </w:rPr>
        <w:t xml:space="preserve">опускается </w:t>
      </w:r>
      <w:r w:rsidR="00BD0D59">
        <w:rPr>
          <w:rFonts w:ascii="Arial" w:hAnsi="Arial" w:cs="Arial"/>
          <w:sz w:val="24"/>
          <w:szCs w:val="24"/>
        </w:rPr>
        <w:t>у</w:t>
      </w:r>
      <w:r w:rsidR="00165C91" w:rsidRPr="00170587">
        <w:rPr>
          <w:rFonts w:ascii="Arial" w:hAnsi="Arial" w:cs="Arial"/>
          <w:sz w:val="24"/>
          <w:szCs w:val="24"/>
        </w:rPr>
        <w:t>даление бумаги</w:t>
      </w:r>
      <w:r w:rsidR="00BD0D59">
        <w:rPr>
          <w:rFonts w:ascii="Arial" w:hAnsi="Arial" w:cs="Arial"/>
          <w:sz w:val="24"/>
          <w:szCs w:val="24"/>
        </w:rPr>
        <w:t xml:space="preserve"> </w:t>
      </w:r>
      <w:r w:rsidR="00165C91" w:rsidRPr="00170587">
        <w:rPr>
          <w:rFonts w:ascii="Arial" w:hAnsi="Arial" w:cs="Arial"/>
          <w:sz w:val="24"/>
          <w:szCs w:val="24"/>
        </w:rPr>
        <w:t>любым способом, не приводящим к видимым повреждениям покрытия</w:t>
      </w:r>
      <w:r w:rsidR="00170587" w:rsidRPr="005E7358">
        <w:rPr>
          <w:rFonts w:ascii="Arial" w:hAnsi="Arial" w:cs="Arial"/>
          <w:sz w:val="24"/>
          <w:szCs w:val="24"/>
        </w:rPr>
        <w:t xml:space="preserve">. </w:t>
      </w:r>
    </w:p>
    <w:p w14:paraId="7B27168A" w14:textId="091B6105" w:rsidR="005E7358" w:rsidRDefault="00396E5E" w:rsidP="00165C91">
      <w:pPr>
        <w:pStyle w:val="a6"/>
        <w:spacing w:line="360" w:lineRule="auto"/>
        <w:ind w:firstLine="709"/>
        <w:jc w:val="both"/>
        <w:rPr>
          <w:rFonts w:ascii="Arial" w:hAnsi="Arial" w:cs="Arial"/>
          <w:sz w:val="24"/>
          <w:szCs w:val="24"/>
        </w:rPr>
      </w:pPr>
      <w:r>
        <w:rPr>
          <w:rFonts w:ascii="Arial" w:hAnsi="Arial" w:cs="Arial"/>
          <w:sz w:val="24"/>
          <w:szCs w:val="24"/>
        </w:rPr>
        <w:t>7</w:t>
      </w:r>
      <w:r w:rsidR="005E7358">
        <w:rPr>
          <w:rFonts w:ascii="Arial" w:hAnsi="Arial" w:cs="Arial"/>
          <w:sz w:val="24"/>
          <w:szCs w:val="24"/>
        </w:rPr>
        <w:t>.2.</w:t>
      </w:r>
      <w:r w:rsidR="00C63968">
        <w:rPr>
          <w:rFonts w:ascii="Arial" w:hAnsi="Arial" w:cs="Arial"/>
          <w:sz w:val="24"/>
          <w:szCs w:val="24"/>
        </w:rPr>
        <w:t>8</w:t>
      </w:r>
      <w:r w:rsidR="005E7358">
        <w:rPr>
          <w:rFonts w:ascii="Arial" w:hAnsi="Arial" w:cs="Arial"/>
          <w:sz w:val="24"/>
          <w:szCs w:val="24"/>
        </w:rPr>
        <w:t xml:space="preserve"> Твердость покрытия определяют по ГОСТ 5233</w:t>
      </w:r>
      <w:r w:rsidR="003940A3">
        <w:rPr>
          <w:rFonts w:ascii="Arial" w:hAnsi="Arial" w:cs="Arial"/>
          <w:sz w:val="24"/>
          <w:szCs w:val="24"/>
        </w:rPr>
        <w:t>.</w:t>
      </w:r>
      <w:r w:rsidR="005E7358">
        <w:rPr>
          <w:rFonts w:ascii="Arial" w:hAnsi="Arial" w:cs="Arial"/>
          <w:sz w:val="24"/>
          <w:szCs w:val="24"/>
        </w:rPr>
        <w:t xml:space="preserve"> </w:t>
      </w:r>
    </w:p>
    <w:p w14:paraId="1B913C12" w14:textId="162AB4B0" w:rsidR="005E7358" w:rsidRDefault="00396E5E" w:rsidP="00165C91">
      <w:pPr>
        <w:pStyle w:val="a6"/>
        <w:spacing w:line="360" w:lineRule="auto"/>
        <w:ind w:firstLine="709"/>
        <w:jc w:val="both"/>
        <w:rPr>
          <w:rFonts w:ascii="Arial" w:hAnsi="Arial" w:cs="Arial"/>
          <w:sz w:val="24"/>
          <w:szCs w:val="24"/>
        </w:rPr>
      </w:pPr>
      <w:r>
        <w:rPr>
          <w:rFonts w:ascii="Arial" w:hAnsi="Arial" w:cs="Arial"/>
          <w:sz w:val="24"/>
          <w:szCs w:val="24"/>
        </w:rPr>
        <w:t>7</w:t>
      </w:r>
      <w:r w:rsidR="005E7358">
        <w:rPr>
          <w:rFonts w:ascii="Arial" w:hAnsi="Arial" w:cs="Arial"/>
          <w:sz w:val="24"/>
          <w:szCs w:val="24"/>
        </w:rPr>
        <w:t>.2.</w:t>
      </w:r>
      <w:r w:rsidR="00C63968">
        <w:rPr>
          <w:rFonts w:ascii="Arial" w:hAnsi="Arial" w:cs="Arial"/>
          <w:sz w:val="24"/>
          <w:szCs w:val="24"/>
        </w:rPr>
        <w:t>9</w:t>
      </w:r>
      <w:r w:rsidR="005E7358">
        <w:rPr>
          <w:rFonts w:ascii="Arial" w:hAnsi="Arial" w:cs="Arial"/>
          <w:sz w:val="24"/>
          <w:szCs w:val="24"/>
        </w:rPr>
        <w:t xml:space="preserve"> Эластичность покрытия</w:t>
      </w:r>
      <w:r w:rsidR="00066D1F">
        <w:rPr>
          <w:rFonts w:ascii="Arial" w:hAnsi="Arial" w:cs="Arial"/>
          <w:sz w:val="24"/>
          <w:szCs w:val="24"/>
        </w:rPr>
        <w:t xml:space="preserve"> при изгибе</w:t>
      </w:r>
      <w:r w:rsidR="005E7358">
        <w:rPr>
          <w:rFonts w:ascii="Arial" w:hAnsi="Arial" w:cs="Arial"/>
          <w:sz w:val="24"/>
          <w:szCs w:val="24"/>
        </w:rPr>
        <w:t xml:space="preserve"> определяют по ГОСТ 6806.</w:t>
      </w:r>
    </w:p>
    <w:p w14:paraId="145FF6EA" w14:textId="6F0CDD32" w:rsidR="005E7358" w:rsidRPr="006C4234" w:rsidRDefault="00396E5E" w:rsidP="00165C91">
      <w:pPr>
        <w:pStyle w:val="a6"/>
        <w:spacing w:line="360" w:lineRule="auto"/>
        <w:ind w:firstLine="709"/>
        <w:jc w:val="both"/>
        <w:rPr>
          <w:rFonts w:ascii="Arial" w:hAnsi="Arial" w:cs="Arial"/>
          <w:sz w:val="24"/>
          <w:szCs w:val="24"/>
          <w:highlight w:val="cyan"/>
        </w:rPr>
      </w:pPr>
      <w:r>
        <w:rPr>
          <w:rFonts w:ascii="Arial" w:hAnsi="Arial" w:cs="Arial"/>
          <w:sz w:val="24"/>
          <w:szCs w:val="24"/>
        </w:rPr>
        <w:t>7</w:t>
      </w:r>
      <w:r w:rsidR="005E7358">
        <w:rPr>
          <w:rFonts w:ascii="Arial" w:hAnsi="Arial" w:cs="Arial"/>
          <w:sz w:val="24"/>
          <w:szCs w:val="24"/>
        </w:rPr>
        <w:t>.2.</w:t>
      </w:r>
      <w:r w:rsidR="00C63968">
        <w:rPr>
          <w:rFonts w:ascii="Arial" w:hAnsi="Arial" w:cs="Arial"/>
          <w:sz w:val="24"/>
          <w:szCs w:val="24"/>
        </w:rPr>
        <w:t>10</w:t>
      </w:r>
      <w:r w:rsidR="005E7358">
        <w:rPr>
          <w:rFonts w:ascii="Arial" w:hAnsi="Arial" w:cs="Arial"/>
          <w:sz w:val="24"/>
          <w:szCs w:val="24"/>
        </w:rPr>
        <w:t xml:space="preserve"> Прочность покрытия при уда</w:t>
      </w:r>
      <w:r w:rsidR="005E7358" w:rsidRPr="003C0746">
        <w:rPr>
          <w:rFonts w:ascii="Arial" w:hAnsi="Arial" w:cs="Arial"/>
          <w:sz w:val="24"/>
          <w:szCs w:val="24"/>
        </w:rPr>
        <w:t>ре</w:t>
      </w:r>
      <w:r w:rsidR="0062403C" w:rsidRPr="003C0746">
        <w:rPr>
          <w:rFonts w:ascii="Arial" w:hAnsi="Arial" w:cs="Arial"/>
          <w:sz w:val="24"/>
          <w:szCs w:val="24"/>
        </w:rPr>
        <w:t xml:space="preserve"> (прямой удар) </w:t>
      </w:r>
      <w:r w:rsidR="005E7358" w:rsidRPr="003C0746">
        <w:rPr>
          <w:rFonts w:ascii="Arial" w:hAnsi="Arial" w:cs="Arial"/>
          <w:sz w:val="24"/>
          <w:szCs w:val="24"/>
        </w:rPr>
        <w:t>о</w:t>
      </w:r>
      <w:r w:rsidR="005E7358">
        <w:rPr>
          <w:rFonts w:ascii="Arial" w:hAnsi="Arial" w:cs="Arial"/>
          <w:sz w:val="24"/>
          <w:szCs w:val="24"/>
        </w:rPr>
        <w:t>пределяют по ГОСТ 4765.</w:t>
      </w:r>
    </w:p>
    <w:p w14:paraId="26847EA2" w14:textId="7864BC41" w:rsidR="00855404" w:rsidRPr="00981AE9" w:rsidRDefault="00396E5E" w:rsidP="00981AE9">
      <w:pPr>
        <w:spacing w:line="360" w:lineRule="auto"/>
        <w:ind w:right="-113" w:firstLine="720"/>
        <w:jc w:val="both"/>
        <w:rPr>
          <w:rFonts w:ascii="Arial" w:hAnsi="Arial" w:cs="Arial"/>
        </w:rPr>
      </w:pPr>
      <w:r>
        <w:rPr>
          <w:rFonts w:ascii="Arial" w:hAnsi="Arial" w:cs="Arial"/>
        </w:rPr>
        <w:t>7</w:t>
      </w:r>
      <w:r w:rsidR="00165C91" w:rsidRPr="002D10D0">
        <w:rPr>
          <w:rFonts w:ascii="Arial" w:hAnsi="Arial" w:cs="Arial"/>
        </w:rPr>
        <w:t>.2.</w:t>
      </w:r>
      <w:r w:rsidR="002D10D0">
        <w:rPr>
          <w:rFonts w:ascii="Arial" w:hAnsi="Arial" w:cs="Arial"/>
        </w:rPr>
        <w:t>1</w:t>
      </w:r>
      <w:r w:rsidR="00C63968">
        <w:rPr>
          <w:rFonts w:ascii="Arial" w:hAnsi="Arial" w:cs="Arial"/>
        </w:rPr>
        <w:t>1</w:t>
      </w:r>
      <w:r w:rsidR="002D10D0">
        <w:rPr>
          <w:rFonts w:ascii="Arial" w:hAnsi="Arial" w:cs="Arial"/>
        </w:rPr>
        <w:t xml:space="preserve"> </w:t>
      </w:r>
      <w:r w:rsidR="00855404" w:rsidRPr="002D10D0">
        <w:rPr>
          <w:rFonts w:ascii="Arial" w:eastAsia="Symbol" w:hAnsi="Arial" w:cs="Arial"/>
        </w:rPr>
        <w:t>Для определения адгезии на подготовленном по 7.1 покрытии делают решетчатые надрезы ручным однолезвиевым инструментом (бритвенным лезвием или скальпелем). Затем удаляют отслоившееся покрытие с площади надрезов. Для этого осторожно проводят мягкой кистью несколько раз вперед и назад вдоль обеих диагоналей решетки. Результаты оценивают по ГОСТ 31149.</w:t>
      </w:r>
    </w:p>
    <w:p w14:paraId="43FAD322" w14:textId="018637BD" w:rsidR="000E6D53" w:rsidRPr="00FF2C72" w:rsidRDefault="00396E5E" w:rsidP="00855404">
      <w:pPr>
        <w:spacing w:line="360" w:lineRule="auto"/>
        <w:ind w:firstLine="709"/>
        <w:jc w:val="both"/>
        <w:rPr>
          <w:rFonts w:ascii="Times New Roman" w:hAnsi="Times New Roman" w:cs="Times New Roman"/>
          <w:color w:val="auto"/>
          <w:sz w:val="22"/>
          <w:szCs w:val="22"/>
        </w:rPr>
      </w:pPr>
      <w:r>
        <w:rPr>
          <w:rFonts w:ascii="Arial" w:hAnsi="Arial" w:cs="Arial"/>
        </w:rPr>
        <w:t>7</w:t>
      </w:r>
      <w:r w:rsidR="00D52104" w:rsidRPr="00813CFA">
        <w:rPr>
          <w:rFonts w:ascii="Arial" w:hAnsi="Arial" w:cs="Arial"/>
        </w:rPr>
        <w:t>.2.</w:t>
      </w:r>
      <w:r w:rsidR="002D10D0" w:rsidRPr="00813CFA">
        <w:rPr>
          <w:rFonts w:ascii="Arial" w:hAnsi="Arial" w:cs="Arial"/>
        </w:rPr>
        <w:t>1</w:t>
      </w:r>
      <w:r w:rsidR="00C63968">
        <w:rPr>
          <w:rFonts w:ascii="Arial" w:hAnsi="Arial" w:cs="Arial"/>
        </w:rPr>
        <w:t>2</w:t>
      </w:r>
      <w:r w:rsidR="00D52104" w:rsidRPr="00813CFA">
        <w:rPr>
          <w:rFonts w:ascii="Arial" w:hAnsi="Arial" w:cs="Arial"/>
        </w:rPr>
        <w:t xml:space="preserve"> </w:t>
      </w:r>
      <w:r w:rsidR="002D10D0" w:rsidRPr="00813CFA">
        <w:rPr>
          <w:rFonts w:ascii="Arial" w:hAnsi="Arial" w:cs="Arial"/>
        </w:rPr>
        <w:t xml:space="preserve">Стойкость покрытия к статическому воздействию </w:t>
      </w:r>
      <w:r w:rsidR="008840E2" w:rsidRPr="008840E2">
        <w:rPr>
          <w:rFonts w:ascii="Arial" w:hAnsi="Arial" w:cs="Arial"/>
        </w:rPr>
        <w:t>3-%-</w:t>
      </w:r>
      <w:proofErr w:type="spellStart"/>
      <w:r w:rsidR="008840E2" w:rsidRPr="008840E2">
        <w:rPr>
          <w:rFonts w:ascii="Arial" w:hAnsi="Arial" w:cs="Arial"/>
        </w:rPr>
        <w:t>ного</w:t>
      </w:r>
      <w:proofErr w:type="spellEnd"/>
      <w:r w:rsidR="008840E2">
        <w:rPr>
          <w:rFonts w:ascii="Arial" w:hAnsi="Arial" w:cs="Arial"/>
        </w:rPr>
        <w:t xml:space="preserve"> раствора </w:t>
      </w:r>
      <w:r w:rsidR="00E95B6B">
        <w:rPr>
          <w:rFonts w:ascii="Arial" w:hAnsi="Arial" w:cs="Arial"/>
          <w:color w:val="000000" w:themeColor="text1"/>
        </w:rPr>
        <w:t xml:space="preserve">хлористого натрия </w:t>
      </w:r>
      <w:r w:rsidR="008840E2" w:rsidRPr="006F273F">
        <w:rPr>
          <w:rFonts w:ascii="Arial" w:hAnsi="Arial" w:cs="Arial"/>
          <w:color w:val="000000" w:themeColor="text1"/>
        </w:rPr>
        <w:t xml:space="preserve"> </w:t>
      </w:r>
      <w:r w:rsidR="008840E2" w:rsidRPr="008840E2">
        <w:rPr>
          <w:rFonts w:ascii="Arial" w:hAnsi="Arial" w:cs="Arial"/>
        </w:rPr>
        <w:t>(ГОСТ 4233)</w:t>
      </w:r>
      <w:r w:rsidR="002D10D0" w:rsidRPr="00813CFA">
        <w:rPr>
          <w:rFonts w:ascii="Arial" w:hAnsi="Arial" w:cs="Arial"/>
        </w:rPr>
        <w:t xml:space="preserve"> определяют п</w:t>
      </w:r>
      <w:r w:rsidR="00813CFA">
        <w:rPr>
          <w:rFonts w:ascii="Arial" w:hAnsi="Arial" w:cs="Arial"/>
        </w:rPr>
        <w:t>о</w:t>
      </w:r>
      <w:r w:rsidR="002D10D0" w:rsidRPr="00813CFA">
        <w:rPr>
          <w:rFonts w:ascii="Arial" w:hAnsi="Arial" w:cs="Arial"/>
        </w:rPr>
        <w:t xml:space="preserve"> ГОСТ 9.403. </w:t>
      </w:r>
    </w:p>
    <w:p w14:paraId="17696563" w14:textId="59A49B25" w:rsidR="00D52104" w:rsidRDefault="00D52104" w:rsidP="00855404">
      <w:pPr>
        <w:pStyle w:val="a6"/>
        <w:spacing w:line="360" w:lineRule="auto"/>
        <w:ind w:firstLine="709"/>
        <w:jc w:val="both"/>
        <w:rPr>
          <w:rFonts w:ascii="Arial" w:hAnsi="Arial" w:cs="Arial"/>
          <w:sz w:val="24"/>
          <w:szCs w:val="24"/>
        </w:rPr>
      </w:pPr>
      <w:r w:rsidRPr="00CD67DC">
        <w:rPr>
          <w:rFonts w:ascii="Arial" w:hAnsi="Arial" w:cs="Arial"/>
          <w:sz w:val="24"/>
          <w:szCs w:val="24"/>
        </w:rPr>
        <w:t>После испытаний пластинки</w:t>
      </w:r>
      <w:r w:rsidR="00855404">
        <w:rPr>
          <w:rFonts w:ascii="Arial" w:hAnsi="Arial" w:cs="Arial"/>
          <w:sz w:val="24"/>
          <w:szCs w:val="24"/>
        </w:rPr>
        <w:t xml:space="preserve"> осушают фильтровальной бумагой</w:t>
      </w:r>
      <w:r w:rsidR="00397DF6">
        <w:rPr>
          <w:rFonts w:ascii="Arial" w:hAnsi="Arial" w:cs="Arial"/>
          <w:sz w:val="24"/>
          <w:szCs w:val="24"/>
        </w:rPr>
        <w:t xml:space="preserve"> или любым гигроскопичным материалом, не оставляющим волокон</w:t>
      </w:r>
      <w:r w:rsidR="00855404">
        <w:rPr>
          <w:rFonts w:ascii="Arial" w:hAnsi="Arial" w:cs="Arial"/>
          <w:sz w:val="24"/>
          <w:szCs w:val="24"/>
        </w:rPr>
        <w:t xml:space="preserve">, а затем </w:t>
      </w:r>
      <w:r w:rsidRPr="00110A25">
        <w:rPr>
          <w:rFonts w:ascii="Arial" w:hAnsi="Arial" w:cs="Arial"/>
          <w:sz w:val="24"/>
          <w:szCs w:val="24"/>
        </w:rPr>
        <w:t>выдерживают на воздухе при температуре (20</w:t>
      </w:r>
      <w:r>
        <w:rPr>
          <w:rFonts w:ascii="Arial" w:hAnsi="Arial" w:cs="Arial"/>
          <w:sz w:val="24"/>
          <w:szCs w:val="24"/>
        </w:rPr>
        <w:t xml:space="preserve"> </w:t>
      </w:r>
      <w:r w:rsidRPr="00110A25">
        <w:rPr>
          <w:rFonts w:ascii="Arial" w:hAnsi="Arial" w:cs="Arial"/>
          <w:sz w:val="24"/>
          <w:szCs w:val="24"/>
        </w:rPr>
        <w:sym w:font="Symbol" w:char="F0B1"/>
      </w:r>
      <w:r>
        <w:rPr>
          <w:rFonts w:ascii="Arial" w:hAnsi="Arial" w:cs="Arial"/>
          <w:sz w:val="24"/>
          <w:szCs w:val="24"/>
        </w:rPr>
        <w:t xml:space="preserve"> </w:t>
      </w:r>
      <w:r w:rsidRPr="00110A25">
        <w:rPr>
          <w:rFonts w:ascii="Arial" w:hAnsi="Arial" w:cs="Arial"/>
          <w:sz w:val="24"/>
          <w:szCs w:val="24"/>
        </w:rPr>
        <w:t xml:space="preserve">2) </w:t>
      </w:r>
      <w:r w:rsidRPr="00110A25">
        <w:rPr>
          <w:rFonts w:ascii="Arial" w:hAnsi="Arial" w:cs="Arial"/>
          <w:sz w:val="24"/>
          <w:szCs w:val="24"/>
        </w:rPr>
        <w:sym w:font="Symbol" w:char="F0B0"/>
      </w:r>
      <w:r w:rsidRPr="00110A25">
        <w:rPr>
          <w:rFonts w:ascii="Arial" w:hAnsi="Arial" w:cs="Arial"/>
          <w:sz w:val="24"/>
          <w:szCs w:val="24"/>
        </w:rPr>
        <w:t xml:space="preserve">С в течение </w:t>
      </w:r>
      <w:r w:rsidR="00813CFA">
        <w:rPr>
          <w:rFonts w:ascii="Arial" w:hAnsi="Arial" w:cs="Arial"/>
          <w:sz w:val="24"/>
          <w:szCs w:val="24"/>
        </w:rPr>
        <w:t>2</w:t>
      </w:r>
      <w:r>
        <w:rPr>
          <w:rFonts w:ascii="Arial" w:hAnsi="Arial" w:cs="Arial"/>
          <w:sz w:val="24"/>
          <w:szCs w:val="24"/>
        </w:rPr>
        <w:t xml:space="preserve"> </w:t>
      </w:r>
      <w:r w:rsidR="00855404">
        <w:rPr>
          <w:rFonts w:ascii="Arial" w:hAnsi="Arial" w:cs="Arial"/>
          <w:sz w:val="24"/>
          <w:szCs w:val="24"/>
        </w:rPr>
        <w:t>ч</w:t>
      </w:r>
      <w:r w:rsidRPr="00110A25">
        <w:rPr>
          <w:rFonts w:ascii="Arial" w:hAnsi="Arial" w:cs="Arial"/>
          <w:sz w:val="24"/>
          <w:szCs w:val="24"/>
        </w:rPr>
        <w:t xml:space="preserve"> и осматривают невооружённым глазом.</w:t>
      </w:r>
      <w:r>
        <w:rPr>
          <w:rFonts w:ascii="Arial" w:hAnsi="Arial" w:cs="Arial"/>
          <w:sz w:val="24"/>
          <w:szCs w:val="24"/>
        </w:rPr>
        <w:t xml:space="preserve"> </w:t>
      </w:r>
      <w:r w:rsidR="00813CFA">
        <w:rPr>
          <w:rFonts w:ascii="Arial" w:hAnsi="Arial" w:cs="Arial"/>
          <w:sz w:val="24"/>
          <w:szCs w:val="24"/>
        </w:rPr>
        <w:t>Допускается побеление покрытия.</w:t>
      </w:r>
    </w:p>
    <w:p w14:paraId="5147C6A1" w14:textId="559B5951" w:rsidR="00813CFA" w:rsidRDefault="00396E5E" w:rsidP="00855404">
      <w:pPr>
        <w:pStyle w:val="a6"/>
        <w:spacing w:line="360" w:lineRule="auto"/>
        <w:ind w:firstLine="709"/>
        <w:jc w:val="both"/>
        <w:rPr>
          <w:rFonts w:ascii="Arial" w:hAnsi="Arial" w:cs="Arial"/>
          <w:sz w:val="24"/>
          <w:szCs w:val="24"/>
        </w:rPr>
      </w:pPr>
      <w:r>
        <w:rPr>
          <w:rFonts w:ascii="Arial" w:hAnsi="Arial" w:cs="Arial"/>
          <w:sz w:val="24"/>
          <w:szCs w:val="24"/>
        </w:rPr>
        <w:lastRenderedPageBreak/>
        <w:t>7</w:t>
      </w:r>
      <w:r w:rsidR="00813CFA">
        <w:rPr>
          <w:rFonts w:ascii="Arial" w:hAnsi="Arial" w:cs="Arial"/>
          <w:sz w:val="24"/>
          <w:szCs w:val="24"/>
        </w:rPr>
        <w:t>.2.1</w:t>
      </w:r>
      <w:r w:rsidR="00C63968">
        <w:rPr>
          <w:rFonts w:ascii="Arial" w:hAnsi="Arial" w:cs="Arial"/>
          <w:sz w:val="24"/>
          <w:szCs w:val="24"/>
        </w:rPr>
        <w:t>3</w:t>
      </w:r>
      <w:r w:rsidR="00813CFA">
        <w:rPr>
          <w:rFonts w:ascii="Arial" w:hAnsi="Arial" w:cs="Arial"/>
          <w:sz w:val="24"/>
          <w:szCs w:val="24"/>
        </w:rPr>
        <w:t xml:space="preserve"> Стойкость покрытия к статическому воздействию индустриального </w:t>
      </w:r>
      <w:r w:rsidR="00813CFA" w:rsidRPr="00C35C12">
        <w:rPr>
          <w:rFonts w:ascii="Arial" w:hAnsi="Arial" w:cs="Arial"/>
          <w:color w:val="212121"/>
          <w:sz w:val="24"/>
          <w:szCs w:val="24"/>
        </w:rPr>
        <w:t xml:space="preserve">масла </w:t>
      </w:r>
      <w:r w:rsidR="00AC6757" w:rsidRPr="00C35C12">
        <w:rPr>
          <w:rFonts w:ascii="Arial" w:hAnsi="Arial" w:cs="Arial"/>
          <w:color w:val="212121"/>
          <w:sz w:val="24"/>
          <w:szCs w:val="24"/>
        </w:rPr>
        <w:t>марки (И-12А или И-50А) по ГОСТ 20799</w:t>
      </w:r>
      <w:r w:rsidR="00AC6757" w:rsidRPr="00AC6757">
        <w:rPr>
          <w:rFonts w:ascii="Arial" w:hAnsi="Arial" w:cs="Arial"/>
          <w:color w:val="C00000"/>
          <w:sz w:val="24"/>
          <w:szCs w:val="24"/>
        </w:rPr>
        <w:t xml:space="preserve"> </w:t>
      </w:r>
      <w:r w:rsidR="00813CFA">
        <w:rPr>
          <w:rFonts w:ascii="Arial" w:hAnsi="Arial" w:cs="Arial"/>
          <w:sz w:val="24"/>
          <w:szCs w:val="24"/>
        </w:rPr>
        <w:t xml:space="preserve">определяют по ГОСТ 9.403. </w:t>
      </w:r>
    </w:p>
    <w:p w14:paraId="7DFAD94B" w14:textId="2EB88A77" w:rsidR="00813CFA" w:rsidRDefault="00813CFA" w:rsidP="00813CFA">
      <w:pPr>
        <w:pStyle w:val="a6"/>
        <w:spacing w:line="360" w:lineRule="auto"/>
        <w:ind w:firstLine="709"/>
        <w:jc w:val="both"/>
        <w:rPr>
          <w:rFonts w:ascii="Arial" w:hAnsi="Arial" w:cs="Arial"/>
          <w:sz w:val="24"/>
          <w:szCs w:val="24"/>
        </w:rPr>
      </w:pPr>
      <w:r>
        <w:rPr>
          <w:rFonts w:ascii="Arial" w:hAnsi="Arial" w:cs="Arial"/>
          <w:sz w:val="24"/>
          <w:szCs w:val="24"/>
        </w:rPr>
        <w:t xml:space="preserve">После испытания пластинки выдерживают на воздухе при температуре             (20 ± 2) </w:t>
      </w:r>
      <w:r w:rsidR="00981AE9">
        <w:rPr>
          <w:rFonts w:ascii="Arial" w:hAnsi="Arial" w:cs="Arial"/>
          <w:sz w:val="24"/>
          <w:szCs w:val="24"/>
        </w:rPr>
        <w:t>°</w:t>
      </w:r>
      <w:r>
        <w:rPr>
          <w:rFonts w:ascii="Arial" w:hAnsi="Arial" w:cs="Arial"/>
          <w:sz w:val="24"/>
          <w:szCs w:val="24"/>
        </w:rPr>
        <w:t xml:space="preserve">С в течение 2 ч и осматривают невооруженным глазом. Покрытие должно сохранять первоначальный вид. Допускается незначительное изменение цвета и </w:t>
      </w:r>
      <w:proofErr w:type="spellStart"/>
      <w:r>
        <w:rPr>
          <w:rFonts w:ascii="Arial" w:hAnsi="Arial" w:cs="Arial"/>
          <w:sz w:val="24"/>
          <w:szCs w:val="24"/>
        </w:rPr>
        <w:t>поматовение</w:t>
      </w:r>
      <w:proofErr w:type="spellEnd"/>
      <w:r>
        <w:rPr>
          <w:rFonts w:ascii="Arial" w:hAnsi="Arial" w:cs="Arial"/>
          <w:sz w:val="24"/>
          <w:szCs w:val="24"/>
        </w:rPr>
        <w:t xml:space="preserve"> покрытия. </w:t>
      </w:r>
    </w:p>
    <w:p w14:paraId="4957ABBC" w14:textId="15D46775" w:rsidR="00EE2B2A" w:rsidRDefault="00396E5E" w:rsidP="00813CFA">
      <w:pPr>
        <w:pStyle w:val="a6"/>
        <w:spacing w:line="360" w:lineRule="auto"/>
        <w:ind w:firstLine="709"/>
        <w:jc w:val="both"/>
        <w:rPr>
          <w:rFonts w:ascii="Arial" w:hAnsi="Arial" w:cs="Arial"/>
          <w:sz w:val="24"/>
          <w:szCs w:val="24"/>
        </w:rPr>
      </w:pPr>
      <w:r>
        <w:rPr>
          <w:rFonts w:ascii="Arial" w:hAnsi="Arial" w:cs="Arial"/>
          <w:sz w:val="24"/>
          <w:szCs w:val="24"/>
        </w:rPr>
        <w:t>7</w:t>
      </w:r>
      <w:r w:rsidR="00EE2B2A">
        <w:rPr>
          <w:rFonts w:ascii="Arial" w:hAnsi="Arial" w:cs="Arial"/>
          <w:sz w:val="24"/>
          <w:szCs w:val="24"/>
        </w:rPr>
        <w:t>.2.1</w:t>
      </w:r>
      <w:r w:rsidR="00C63968">
        <w:rPr>
          <w:rFonts w:ascii="Arial" w:hAnsi="Arial" w:cs="Arial"/>
          <w:sz w:val="24"/>
          <w:szCs w:val="24"/>
        </w:rPr>
        <w:t>4</w:t>
      </w:r>
      <w:r w:rsidR="00EE2B2A">
        <w:rPr>
          <w:rFonts w:ascii="Arial" w:hAnsi="Arial" w:cs="Arial"/>
          <w:sz w:val="24"/>
          <w:szCs w:val="24"/>
        </w:rPr>
        <w:t xml:space="preserve"> Определение способности покрытия шлифоваться</w:t>
      </w:r>
    </w:p>
    <w:p w14:paraId="033B2A64" w14:textId="1DFA0372" w:rsidR="00EE2B2A" w:rsidRDefault="00757DFE" w:rsidP="00813CFA">
      <w:pPr>
        <w:pStyle w:val="a6"/>
        <w:spacing w:line="360" w:lineRule="auto"/>
        <w:ind w:firstLine="709"/>
        <w:jc w:val="both"/>
        <w:rPr>
          <w:rFonts w:ascii="Arial" w:hAnsi="Arial" w:cs="Arial"/>
          <w:sz w:val="24"/>
          <w:szCs w:val="24"/>
        </w:rPr>
      </w:pPr>
      <w:r w:rsidRPr="00C35C12">
        <w:rPr>
          <w:rFonts w:ascii="Arial" w:hAnsi="Arial" w:cs="Arial"/>
          <w:color w:val="000000" w:themeColor="text1"/>
          <w:sz w:val="24"/>
          <w:szCs w:val="24"/>
        </w:rPr>
        <w:t>Подготовленную по 8.1 п</w:t>
      </w:r>
      <w:r w:rsidR="00EE2B2A" w:rsidRPr="00C35C12">
        <w:rPr>
          <w:rFonts w:ascii="Arial" w:hAnsi="Arial" w:cs="Arial"/>
          <w:color w:val="000000" w:themeColor="text1"/>
          <w:sz w:val="24"/>
          <w:szCs w:val="24"/>
        </w:rPr>
        <w:t>ластинку с</w:t>
      </w:r>
      <w:r w:rsidRPr="00C35C12">
        <w:rPr>
          <w:rFonts w:ascii="Arial" w:hAnsi="Arial" w:cs="Arial"/>
          <w:color w:val="000000" w:themeColor="text1"/>
          <w:sz w:val="24"/>
          <w:szCs w:val="24"/>
        </w:rPr>
        <w:t xml:space="preserve"> высушенным</w:t>
      </w:r>
      <w:r w:rsidR="00EE2B2A" w:rsidRPr="00C35C12">
        <w:rPr>
          <w:rFonts w:ascii="Arial" w:hAnsi="Arial" w:cs="Arial"/>
          <w:color w:val="000000" w:themeColor="text1"/>
          <w:sz w:val="24"/>
          <w:szCs w:val="24"/>
        </w:rPr>
        <w:t xml:space="preserve"> покрытием </w:t>
      </w:r>
      <w:r w:rsidR="007D3B4D" w:rsidRPr="00C35C12">
        <w:rPr>
          <w:rFonts w:ascii="Arial" w:hAnsi="Arial" w:cs="Arial"/>
          <w:color w:val="000000" w:themeColor="text1"/>
          <w:sz w:val="24"/>
          <w:szCs w:val="24"/>
        </w:rPr>
        <w:t>ш</w:t>
      </w:r>
      <w:r w:rsidR="007D3B4D">
        <w:rPr>
          <w:rFonts w:ascii="Arial" w:hAnsi="Arial" w:cs="Arial"/>
          <w:sz w:val="24"/>
          <w:szCs w:val="24"/>
        </w:rPr>
        <w:t>лифуют шлифовальной шкуркой зернистостью 4ꟷ5 по ГОСТ 6456 или по ГОСТ 10054.</w:t>
      </w:r>
    </w:p>
    <w:p w14:paraId="053A6C00" w14:textId="77777777" w:rsidR="005A4448" w:rsidRPr="001B1C49" w:rsidRDefault="005A4448" w:rsidP="0013042F">
      <w:pPr>
        <w:pStyle w:val="a6"/>
        <w:spacing w:line="360" w:lineRule="auto"/>
        <w:ind w:firstLine="709"/>
        <w:jc w:val="both"/>
        <w:rPr>
          <w:rFonts w:ascii="Arial" w:hAnsi="Arial" w:cs="Arial"/>
          <w:sz w:val="24"/>
          <w:szCs w:val="24"/>
        </w:rPr>
      </w:pPr>
    </w:p>
    <w:p w14:paraId="2D4DE882" w14:textId="7767E64E" w:rsidR="002B4607" w:rsidRPr="009B2331" w:rsidRDefault="00396E5E" w:rsidP="0013042F">
      <w:pPr>
        <w:pStyle w:val="a6"/>
        <w:spacing w:line="360" w:lineRule="auto"/>
        <w:ind w:firstLine="709"/>
        <w:jc w:val="both"/>
        <w:rPr>
          <w:rFonts w:ascii="Arial" w:hAnsi="Arial" w:cs="Arial"/>
          <w:b/>
          <w:sz w:val="28"/>
          <w:szCs w:val="24"/>
        </w:rPr>
      </w:pPr>
      <w:r>
        <w:rPr>
          <w:rFonts w:ascii="Arial" w:hAnsi="Arial" w:cs="Arial"/>
          <w:b/>
          <w:sz w:val="28"/>
          <w:szCs w:val="24"/>
        </w:rPr>
        <w:t>8</w:t>
      </w:r>
      <w:r w:rsidR="002B4607" w:rsidRPr="009B2331">
        <w:rPr>
          <w:rFonts w:ascii="Arial" w:hAnsi="Arial" w:cs="Arial"/>
          <w:b/>
          <w:sz w:val="28"/>
          <w:szCs w:val="24"/>
        </w:rPr>
        <w:t xml:space="preserve"> Транспортирование и хранение</w:t>
      </w:r>
    </w:p>
    <w:p w14:paraId="20DD9906" w14:textId="77777777" w:rsidR="002B4607" w:rsidRPr="004E120C" w:rsidRDefault="002B4607" w:rsidP="0013042F">
      <w:pPr>
        <w:pStyle w:val="a6"/>
        <w:spacing w:line="360" w:lineRule="auto"/>
        <w:ind w:firstLine="709"/>
        <w:jc w:val="both"/>
        <w:rPr>
          <w:rFonts w:ascii="Arial" w:hAnsi="Arial" w:cs="Arial"/>
          <w:sz w:val="24"/>
          <w:szCs w:val="24"/>
        </w:rPr>
      </w:pPr>
    </w:p>
    <w:p w14:paraId="70442DD4" w14:textId="11BCB649" w:rsidR="002B4607" w:rsidRPr="009B2331" w:rsidRDefault="002B4607" w:rsidP="00093F5E">
      <w:pPr>
        <w:pStyle w:val="a6"/>
        <w:spacing w:line="360" w:lineRule="auto"/>
        <w:ind w:firstLine="709"/>
        <w:jc w:val="both"/>
        <w:rPr>
          <w:rFonts w:ascii="Arial" w:hAnsi="Arial" w:cs="Arial"/>
          <w:sz w:val="24"/>
          <w:szCs w:val="24"/>
        </w:rPr>
      </w:pPr>
      <w:r w:rsidRPr="009B2331">
        <w:rPr>
          <w:rFonts w:ascii="Arial" w:hAnsi="Arial" w:cs="Arial"/>
          <w:sz w:val="24"/>
          <w:szCs w:val="24"/>
        </w:rPr>
        <w:t xml:space="preserve">Транспортирование и хранение </w:t>
      </w:r>
      <w:r w:rsidR="00F809E4">
        <w:rPr>
          <w:rFonts w:ascii="Arial" w:hAnsi="Arial" w:cs="Arial"/>
          <w:sz w:val="24"/>
          <w:szCs w:val="24"/>
        </w:rPr>
        <w:t>грунтов</w:t>
      </w:r>
      <w:r w:rsidR="001B164B">
        <w:rPr>
          <w:rFonts w:ascii="Arial" w:hAnsi="Arial" w:cs="Arial"/>
          <w:sz w:val="24"/>
          <w:szCs w:val="24"/>
        </w:rPr>
        <w:t>ок</w:t>
      </w:r>
      <w:r w:rsidRPr="009B2331">
        <w:rPr>
          <w:rFonts w:ascii="Arial" w:hAnsi="Arial" w:cs="Arial"/>
          <w:sz w:val="24"/>
          <w:szCs w:val="24"/>
        </w:rPr>
        <w:t xml:space="preserve"> – по ГОСТ 9980.5.</w:t>
      </w:r>
    </w:p>
    <w:p w14:paraId="029F1621" w14:textId="77777777" w:rsidR="00A62E44" w:rsidRPr="00673B0C" w:rsidRDefault="00A62E44" w:rsidP="0013042F">
      <w:pPr>
        <w:pStyle w:val="a6"/>
        <w:spacing w:line="360" w:lineRule="auto"/>
        <w:ind w:firstLine="709"/>
        <w:jc w:val="both"/>
        <w:rPr>
          <w:rFonts w:ascii="Arial" w:hAnsi="Arial" w:cs="Arial"/>
          <w:b/>
          <w:bCs/>
          <w:sz w:val="24"/>
          <w:szCs w:val="24"/>
        </w:rPr>
      </w:pPr>
    </w:p>
    <w:p w14:paraId="2C20AA0F" w14:textId="49F6153C" w:rsidR="002B4607" w:rsidRPr="009B2331" w:rsidRDefault="00396E5E" w:rsidP="0013042F">
      <w:pPr>
        <w:pStyle w:val="a6"/>
        <w:spacing w:line="360" w:lineRule="auto"/>
        <w:ind w:firstLine="709"/>
        <w:jc w:val="both"/>
        <w:rPr>
          <w:rFonts w:ascii="Arial" w:hAnsi="Arial" w:cs="Arial"/>
          <w:b/>
          <w:bCs/>
          <w:sz w:val="28"/>
          <w:szCs w:val="24"/>
        </w:rPr>
      </w:pPr>
      <w:r>
        <w:rPr>
          <w:rFonts w:ascii="Arial" w:hAnsi="Arial" w:cs="Arial"/>
          <w:b/>
          <w:bCs/>
          <w:sz w:val="28"/>
          <w:szCs w:val="24"/>
        </w:rPr>
        <w:t>9</w:t>
      </w:r>
      <w:r w:rsidR="002B4607" w:rsidRPr="009B2331">
        <w:rPr>
          <w:rFonts w:ascii="Arial" w:hAnsi="Arial" w:cs="Arial"/>
          <w:b/>
          <w:bCs/>
          <w:sz w:val="28"/>
          <w:szCs w:val="24"/>
        </w:rPr>
        <w:t xml:space="preserve"> Указания по применению</w:t>
      </w:r>
    </w:p>
    <w:p w14:paraId="7C28D285" w14:textId="77777777" w:rsidR="002B4607" w:rsidRPr="004E120C" w:rsidRDefault="002B4607" w:rsidP="0013042F">
      <w:pPr>
        <w:pStyle w:val="a6"/>
        <w:spacing w:line="360" w:lineRule="auto"/>
        <w:ind w:firstLine="709"/>
        <w:jc w:val="both"/>
        <w:rPr>
          <w:rFonts w:ascii="Arial" w:hAnsi="Arial" w:cs="Arial"/>
          <w:b/>
          <w:sz w:val="24"/>
          <w:szCs w:val="24"/>
          <w:highlight w:val="yellow"/>
        </w:rPr>
      </w:pPr>
    </w:p>
    <w:p w14:paraId="45213DB0" w14:textId="0F30F737" w:rsidR="008D71F9" w:rsidRDefault="008D71F9" w:rsidP="008D71F9">
      <w:pPr>
        <w:pStyle w:val="a6"/>
        <w:spacing w:line="360" w:lineRule="auto"/>
        <w:ind w:firstLine="709"/>
        <w:jc w:val="both"/>
        <w:rPr>
          <w:rFonts w:ascii="Arial" w:hAnsi="Arial" w:cs="Arial"/>
          <w:sz w:val="24"/>
          <w:szCs w:val="24"/>
        </w:rPr>
      </w:pPr>
      <w:r w:rsidRPr="009B2331">
        <w:rPr>
          <w:rFonts w:ascii="Arial" w:hAnsi="Arial" w:cs="Arial"/>
          <w:sz w:val="24"/>
          <w:szCs w:val="24"/>
        </w:rPr>
        <w:t xml:space="preserve">После хранения при отрицательных температурах </w:t>
      </w:r>
      <w:r w:rsidR="00F809E4">
        <w:rPr>
          <w:rFonts w:ascii="Arial" w:hAnsi="Arial" w:cs="Arial"/>
          <w:sz w:val="24"/>
          <w:szCs w:val="24"/>
        </w:rPr>
        <w:t>грунтовк</w:t>
      </w:r>
      <w:r w:rsidR="001B164B">
        <w:rPr>
          <w:rFonts w:ascii="Arial" w:hAnsi="Arial" w:cs="Arial"/>
          <w:sz w:val="24"/>
          <w:szCs w:val="24"/>
        </w:rPr>
        <w:t>и</w:t>
      </w:r>
      <w:r w:rsidRPr="009B2331">
        <w:rPr>
          <w:rFonts w:ascii="Arial" w:hAnsi="Arial" w:cs="Arial"/>
          <w:sz w:val="24"/>
          <w:szCs w:val="24"/>
        </w:rPr>
        <w:t xml:space="preserve"> следует выдержать при температуре не ниже 18 °С</w:t>
      </w:r>
      <w:r>
        <w:rPr>
          <w:rFonts w:ascii="Arial" w:hAnsi="Arial" w:cs="Arial"/>
          <w:sz w:val="24"/>
          <w:szCs w:val="24"/>
        </w:rPr>
        <w:t xml:space="preserve"> до достижения указанной температуры</w:t>
      </w:r>
      <w:r w:rsidRPr="009B2331">
        <w:rPr>
          <w:rFonts w:ascii="Arial" w:hAnsi="Arial" w:cs="Arial"/>
          <w:sz w:val="24"/>
          <w:szCs w:val="24"/>
        </w:rPr>
        <w:t>.</w:t>
      </w:r>
    </w:p>
    <w:p w14:paraId="70EC3282" w14:textId="0E74B7A4" w:rsidR="00D53AD0" w:rsidRPr="003E2E34" w:rsidRDefault="008D71F9" w:rsidP="008D71F9">
      <w:pPr>
        <w:pStyle w:val="a6"/>
        <w:spacing w:line="360" w:lineRule="auto"/>
        <w:ind w:firstLine="709"/>
        <w:jc w:val="both"/>
        <w:rPr>
          <w:rFonts w:ascii="Arial" w:hAnsi="Arial" w:cs="Arial"/>
          <w:sz w:val="24"/>
          <w:szCs w:val="24"/>
        </w:rPr>
      </w:pPr>
      <w:r w:rsidRPr="00F809E4">
        <w:rPr>
          <w:rFonts w:ascii="Arial" w:hAnsi="Arial" w:cs="Arial"/>
          <w:sz w:val="24"/>
          <w:szCs w:val="24"/>
        </w:rPr>
        <w:t xml:space="preserve">Перед применением </w:t>
      </w:r>
      <w:r w:rsidR="00F809E4" w:rsidRPr="00F809E4">
        <w:rPr>
          <w:rFonts w:ascii="Arial" w:hAnsi="Arial" w:cs="Arial"/>
          <w:sz w:val="24"/>
          <w:szCs w:val="24"/>
        </w:rPr>
        <w:t>в грунтовк</w:t>
      </w:r>
      <w:r w:rsidR="001B164B">
        <w:rPr>
          <w:rFonts w:ascii="Arial" w:hAnsi="Arial" w:cs="Arial"/>
          <w:sz w:val="24"/>
          <w:szCs w:val="24"/>
        </w:rPr>
        <w:t>и</w:t>
      </w:r>
      <w:r w:rsidRPr="00F809E4">
        <w:rPr>
          <w:rFonts w:ascii="Arial" w:hAnsi="Arial" w:cs="Arial"/>
          <w:sz w:val="24"/>
          <w:szCs w:val="24"/>
        </w:rPr>
        <w:t xml:space="preserve"> </w:t>
      </w:r>
      <w:r w:rsidR="00F809E4" w:rsidRPr="00F809E4">
        <w:rPr>
          <w:rFonts w:ascii="Arial" w:hAnsi="Arial" w:cs="Arial"/>
          <w:sz w:val="24"/>
          <w:szCs w:val="24"/>
        </w:rPr>
        <w:t xml:space="preserve">добавляют сиккатив НФ-1 </w:t>
      </w:r>
      <w:r w:rsidR="00362358">
        <w:rPr>
          <w:rFonts w:ascii="Arial" w:hAnsi="Arial" w:cs="Arial"/>
          <w:sz w:val="24"/>
          <w:szCs w:val="24"/>
        </w:rPr>
        <w:t xml:space="preserve">или ЖК-1 </w:t>
      </w:r>
      <w:r w:rsidR="00B93CED" w:rsidRPr="00B93CED">
        <w:rPr>
          <w:rFonts w:ascii="Arial" w:hAnsi="Arial" w:cs="Arial"/>
          <w:sz w:val="24"/>
          <w:szCs w:val="24"/>
        </w:rPr>
        <w:t xml:space="preserve">в количестве не более 4 % от массы грунтовки </w:t>
      </w:r>
      <w:r w:rsidR="001B164B" w:rsidRPr="0040662E">
        <w:rPr>
          <w:rFonts w:ascii="Arial" w:hAnsi="Arial" w:cs="Arial"/>
          <w:sz w:val="24"/>
          <w:szCs w:val="24"/>
        </w:rPr>
        <w:t xml:space="preserve">или </w:t>
      </w:r>
      <w:r w:rsidR="00FC5886">
        <w:rPr>
          <w:rFonts w:ascii="Arial" w:hAnsi="Arial" w:cs="Arial"/>
          <w:sz w:val="24"/>
          <w:szCs w:val="24"/>
        </w:rPr>
        <w:t>другой сиккатив, ре</w:t>
      </w:r>
      <w:r w:rsidR="003E6B98">
        <w:rPr>
          <w:rFonts w:ascii="Arial" w:hAnsi="Arial" w:cs="Arial"/>
          <w:sz w:val="24"/>
          <w:szCs w:val="24"/>
        </w:rPr>
        <w:t xml:space="preserve">комендуемый изготовителем грунтовки, </w:t>
      </w:r>
      <w:r w:rsidR="00F809E4" w:rsidRPr="00F809E4">
        <w:rPr>
          <w:rFonts w:ascii="Arial" w:hAnsi="Arial" w:cs="Arial"/>
          <w:sz w:val="24"/>
          <w:szCs w:val="24"/>
        </w:rPr>
        <w:t>и тщательно перемешивают</w:t>
      </w:r>
      <w:r w:rsidRPr="00F809E4">
        <w:rPr>
          <w:rFonts w:ascii="Arial" w:hAnsi="Arial" w:cs="Arial"/>
          <w:sz w:val="24"/>
          <w:szCs w:val="24"/>
        </w:rPr>
        <w:t xml:space="preserve">, затем в соответствии с </w:t>
      </w:r>
      <w:r w:rsidR="006C6CD9">
        <w:rPr>
          <w:rFonts w:ascii="Arial" w:hAnsi="Arial" w:cs="Arial"/>
          <w:sz w:val="24"/>
          <w:szCs w:val="24"/>
        </w:rPr>
        <w:t>7</w:t>
      </w:r>
      <w:r w:rsidRPr="00F809E4">
        <w:rPr>
          <w:rFonts w:ascii="Arial" w:hAnsi="Arial" w:cs="Arial"/>
          <w:sz w:val="24"/>
          <w:szCs w:val="24"/>
        </w:rPr>
        <w:t>.1.2 разбавляют до рабочей вязкости</w:t>
      </w:r>
      <w:r w:rsidR="00F809E4" w:rsidRPr="00F809E4">
        <w:rPr>
          <w:rFonts w:ascii="Arial" w:hAnsi="Arial" w:cs="Arial"/>
          <w:sz w:val="24"/>
          <w:szCs w:val="24"/>
        </w:rPr>
        <w:t xml:space="preserve"> </w:t>
      </w:r>
      <w:r w:rsidR="001B164B" w:rsidRPr="0040662E">
        <w:rPr>
          <w:rFonts w:ascii="Arial" w:hAnsi="Arial" w:cs="Arial"/>
          <w:sz w:val="24"/>
          <w:szCs w:val="24"/>
        </w:rPr>
        <w:t>сольвентом</w:t>
      </w:r>
      <w:r w:rsidR="006A12CF">
        <w:rPr>
          <w:rFonts w:ascii="Arial" w:hAnsi="Arial" w:cs="Arial"/>
          <w:sz w:val="24"/>
          <w:szCs w:val="24"/>
        </w:rPr>
        <w:t xml:space="preserve"> по </w:t>
      </w:r>
      <w:r w:rsidR="007F000C" w:rsidRPr="0040662E">
        <w:rPr>
          <w:rFonts w:ascii="Arial" w:hAnsi="Arial" w:cs="Arial"/>
          <w:sz w:val="24"/>
          <w:szCs w:val="24"/>
        </w:rPr>
        <w:t>ГОСТ 10214 или ГОСТ 1928</w:t>
      </w:r>
      <w:r w:rsidR="001B164B" w:rsidRPr="0040662E">
        <w:rPr>
          <w:rFonts w:ascii="Arial" w:hAnsi="Arial" w:cs="Arial"/>
          <w:sz w:val="24"/>
          <w:szCs w:val="24"/>
        </w:rPr>
        <w:t>,</w:t>
      </w:r>
      <w:r w:rsidR="001B164B" w:rsidRPr="00B87B95">
        <w:rPr>
          <w:rFonts w:ascii="Arial" w:hAnsi="Arial" w:cs="Arial"/>
          <w:sz w:val="24"/>
          <w:szCs w:val="24"/>
        </w:rPr>
        <w:t xml:space="preserve"> </w:t>
      </w:r>
      <w:proofErr w:type="spellStart"/>
      <w:r w:rsidR="006A12CF" w:rsidRPr="00B87B95">
        <w:rPr>
          <w:rFonts w:ascii="Arial" w:hAnsi="Arial" w:cs="Arial"/>
          <w:sz w:val="24"/>
          <w:szCs w:val="24"/>
        </w:rPr>
        <w:t>нефрасом</w:t>
      </w:r>
      <w:proofErr w:type="spellEnd"/>
      <w:r w:rsidR="006A12CF" w:rsidRPr="00B87B95">
        <w:rPr>
          <w:rFonts w:ascii="Arial" w:hAnsi="Arial" w:cs="Arial"/>
          <w:sz w:val="24"/>
          <w:szCs w:val="24"/>
        </w:rPr>
        <w:t xml:space="preserve"> С4-150/200, </w:t>
      </w:r>
      <w:proofErr w:type="spellStart"/>
      <w:r w:rsidR="00F809E4" w:rsidRPr="00B87B95">
        <w:rPr>
          <w:rFonts w:ascii="Arial" w:hAnsi="Arial" w:cs="Arial"/>
          <w:sz w:val="24"/>
          <w:szCs w:val="24"/>
        </w:rPr>
        <w:t>ортоксилолом</w:t>
      </w:r>
      <w:proofErr w:type="spellEnd"/>
      <w:r w:rsidR="00F809E4" w:rsidRPr="00B87B95">
        <w:rPr>
          <w:rFonts w:ascii="Arial" w:hAnsi="Arial" w:cs="Arial"/>
          <w:sz w:val="24"/>
          <w:szCs w:val="24"/>
        </w:rPr>
        <w:t xml:space="preserve"> или</w:t>
      </w:r>
      <w:r w:rsidRPr="00B87B95">
        <w:rPr>
          <w:rFonts w:ascii="Arial" w:hAnsi="Arial" w:cs="Arial"/>
          <w:sz w:val="24"/>
          <w:szCs w:val="24"/>
        </w:rPr>
        <w:t xml:space="preserve"> </w:t>
      </w:r>
      <w:r w:rsidR="00577462" w:rsidRPr="00B87B95">
        <w:rPr>
          <w:rFonts w:ascii="Arial" w:hAnsi="Arial" w:cs="Arial"/>
          <w:sz w:val="24"/>
          <w:szCs w:val="24"/>
        </w:rPr>
        <w:t xml:space="preserve">смесью </w:t>
      </w:r>
      <w:r w:rsidR="001B164B" w:rsidRPr="00B87B95">
        <w:rPr>
          <w:rFonts w:ascii="Arial" w:hAnsi="Arial" w:cs="Arial"/>
          <w:sz w:val="24"/>
          <w:szCs w:val="24"/>
        </w:rPr>
        <w:t xml:space="preserve">одного из указанных растворителей с </w:t>
      </w:r>
      <w:proofErr w:type="spellStart"/>
      <w:r w:rsidR="001B164B" w:rsidRPr="00B87B95">
        <w:rPr>
          <w:rFonts w:ascii="Arial" w:hAnsi="Arial" w:cs="Arial"/>
          <w:sz w:val="24"/>
          <w:szCs w:val="24"/>
        </w:rPr>
        <w:t>уайт</w:t>
      </w:r>
      <w:proofErr w:type="spellEnd"/>
      <w:r w:rsidR="001B164B" w:rsidRPr="00B87B95">
        <w:rPr>
          <w:rFonts w:ascii="Arial" w:hAnsi="Arial" w:cs="Arial"/>
          <w:sz w:val="24"/>
          <w:szCs w:val="24"/>
        </w:rPr>
        <w:t>-спиритом</w:t>
      </w:r>
      <w:r w:rsidR="001B164B" w:rsidRPr="0040662E">
        <w:rPr>
          <w:rFonts w:ascii="Arial" w:hAnsi="Arial" w:cs="Arial"/>
          <w:sz w:val="24"/>
          <w:szCs w:val="24"/>
        </w:rPr>
        <w:t xml:space="preserve"> (</w:t>
      </w:r>
      <w:proofErr w:type="spellStart"/>
      <w:r w:rsidR="001B164B" w:rsidRPr="0040662E">
        <w:rPr>
          <w:rFonts w:ascii="Arial" w:hAnsi="Arial" w:cs="Arial"/>
          <w:sz w:val="24"/>
          <w:szCs w:val="24"/>
        </w:rPr>
        <w:t>нефрасом</w:t>
      </w:r>
      <w:proofErr w:type="spellEnd"/>
      <w:r w:rsidR="001B164B" w:rsidRPr="0040662E">
        <w:rPr>
          <w:rFonts w:ascii="Arial" w:hAnsi="Arial" w:cs="Arial"/>
          <w:sz w:val="24"/>
          <w:szCs w:val="24"/>
        </w:rPr>
        <w:t xml:space="preserve"> С4-155/200)</w:t>
      </w:r>
      <w:r w:rsidR="006A12CF">
        <w:rPr>
          <w:rFonts w:ascii="Arial" w:hAnsi="Arial" w:cs="Arial"/>
          <w:sz w:val="24"/>
          <w:szCs w:val="24"/>
        </w:rPr>
        <w:t>,</w:t>
      </w:r>
      <w:r w:rsidR="001B164B" w:rsidRPr="0040662E">
        <w:rPr>
          <w:rFonts w:ascii="Arial" w:hAnsi="Arial" w:cs="Arial"/>
          <w:sz w:val="24"/>
          <w:szCs w:val="24"/>
        </w:rPr>
        <w:t xml:space="preserve"> </w:t>
      </w:r>
      <w:r w:rsidR="00F809E4" w:rsidRPr="0040662E">
        <w:rPr>
          <w:rFonts w:ascii="Arial" w:hAnsi="Arial" w:cs="Arial"/>
          <w:sz w:val="24"/>
          <w:szCs w:val="24"/>
        </w:rPr>
        <w:t>в соотношении по массе 1:1</w:t>
      </w:r>
      <w:r w:rsidR="00F657DB" w:rsidRPr="0040662E">
        <w:rPr>
          <w:rFonts w:ascii="Arial" w:hAnsi="Arial" w:cs="Arial"/>
          <w:sz w:val="24"/>
          <w:szCs w:val="24"/>
        </w:rPr>
        <w:t>,</w:t>
      </w:r>
      <w:r w:rsidR="0021059B" w:rsidRPr="0040662E">
        <w:rPr>
          <w:rFonts w:ascii="Arial" w:hAnsi="Arial" w:cs="Arial"/>
          <w:sz w:val="24"/>
          <w:szCs w:val="24"/>
        </w:rPr>
        <w:t xml:space="preserve"> а</w:t>
      </w:r>
      <w:r w:rsidR="00F657DB" w:rsidRPr="0040662E">
        <w:rPr>
          <w:rFonts w:ascii="Arial" w:hAnsi="Arial" w:cs="Arial"/>
          <w:sz w:val="24"/>
          <w:szCs w:val="24"/>
        </w:rPr>
        <w:t xml:space="preserve"> затем</w:t>
      </w:r>
      <w:r w:rsidRPr="0040662E">
        <w:rPr>
          <w:rFonts w:ascii="Arial" w:hAnsi="Arial" w:cs="Arial"/>
          <w:sz w:val="24"/>
          <w:szCs w:val="24"/>
        </w:rPr>
        <w:t xml:space="preserve"> фильтруют.</w:t>
      </w:r>
      <w:r w:rsidR="0025477B" w:rsidRPr="0025477B">
        <w:rPr>
          <w:rFonts w:ascii="Arial" w:hAnsi="Arial" w:cs="Arial"/>
        </w:rPr>
        <w:t xml:space="preserve"> </w:t>
      </w:r>
      <w:r w:rsidR="00FC5886" w:rsidRPr="003E2E34">
        <w:rPr>
          <w:rFonts w:ascii="Arial" w:hAnsi="Arial" w:cs="Arial"/>
          <w:sz w:val="24"/>
          <w:szCs w:val="24"/>
        </w:rPr>
        <w:t>Допускается применение других сиккативов по усмотрению изготовителя грунтовок при соответствии грунтовок требованиям настоящего стандарта.</w:t>
      </w:r>
    </w:p>
    <w:p w14:paraId="44C6AB92" w14:textId="16D34BB5" w:rsidR="00B058DE" w:rsidRPr="00B058DE" w:rsidRDefault="00D53AD0" w:rsidP="00960A9C">
      <w:pPr>
        <w:pStyle w:val="a6"/>
        <w:spacing w:line="360" w:lineRule="auto"/>
        <w:ind w:firstLine="709"/>
        <w:jc w:val="both"/>
        <w:rPr>
          <w:rFonts w:ascii="Arial" w:hAnsi="Arial" w:cs="Arial"/>
          <w:sz w:val="24"/>
          <w:szCs w:val="24"/>
        </w:rPr>
      </w:pPr>
      <w:r w:rsidRPr="00B058DE">
        <w:rPr>
          <w:rFonts w:ascii="Arial" w:hAnsi="Arial" w:cs="Arial"/>
          <w:sz w:val="24"/>
          <w:szCs w:val="24"/>
        </w:rPr>
        <w:t>Приготовленные грунтовк</w:t>
      </w:r>
      <w:r w:rsidR="003E2E34">
        <w:rPr>
          <w:rFonts w:ascii="Arial" w:hAnsi="Arial" w:cs="Arial"/>
          <w:sz w:val="24"/>
          <w:szCs w:val="24"/>
        </w:rPr>
        <w:t xml:space="preserve">и после добавления сиккатива и </w:t>
      </w:r>
      <w:r w:rsidRPr="00B058DE">
        <w:rPr>
          <w:rFonts w:ascii="Arial" w:hAnsi="Arial" w:cs="Arial"/>
          <w:sz w:val="24"/>
          <w:szCs w:val="24"/>
        </w:rPr>
        <w:t>р</w:t>
      </w:r>
      <w:r w:rsidR="00B93CED">
        <w:rPr>
          <w:rFonts w:ascii="Arial" w:hAnsi="Arial" w:cs="Arial"/>
          <w:sz w:val="24"/>
          <w:szCs w:val="24"/>
        </w:rPr>
        <w:t xml:space="preserve">азбавления до рабочей вязкости </w:t>
      </w:r>
      <w:r w:rsidRPr="00B058DE">
        <w:rPr>
          <w:rFonts w:ascii="Arial" w:hAnsi="Arial" w:cs="Arial"/>
          <w:sz w:val="24"/>
          <w:szCs w:val="24"/>
        </w:rPr>
        <w:t>необходим</w:t>
      </w:r>
      <w:r w:rsidR="007F415B">
        <w:rPr>
          <w:rFonts w:ascii="Arial" w:hAnsi="Arial" w:cs="Arial"/>
          <w:sz w:val="24"/>
          <w:szCs w:val="24"/>
        </w:rPr>
        <w:t xml:space="preserve">о использовать в течение 5 </w:t>
      </w:r>
      <w:proofErr w:type="spellStart"/>
      <w:r w:rsidR="007F415B">
        <w:rPr>
          <w:rFonts w:ascii="Arial" w:hAnsi="Arial" w:cs="Arial"/>
          <w:sz w:val="24"/>
          <w:szCs w:val="24"/>
        </w:rPr>
        <w:t>сут</w:t>
      </w:r>
      <w:proofErr w:type="spellEnd"/>
      <w:r w:rsidRPr="00B058DE">
        <w:rPr>
          <w:rFonts w:ascii="Arial" w:hAnsi="Arial" w:cs="Arial"/>
          <w:sz w:val="24"/>
          <w:szCs w:val="24"/>
        </w:rPr>
        <w:t>.</w:t>
      </w:r>
    </w:p>
    <w:p w14:paraId="20D9A8C2" w14:textId="47684122" w:rsidR="003C39BB" w:rsidRPr="00673B0C" w:rsidRDefault="003C39BB" w:rsidP="003C39BB">
      <w:pPr>
        <w:pStyle w:val="a6"/>
        <w:spacing w:line="360" w:lineRule="auto"/>
        <w:ind w:firstLine="709"/>
        <w:jc w:val="both"/>
        <w:rPr>
          <w:rFonts w:ascii="Arial" w:hAnsi="Arial" w:cs="Arial"/>
          <w:sz w:val="24"/>
          <w:szCs w:val="24"/>
        </w:rPr>
      </w:pPr>
      <w:r w:rsidRPr="00673B0C">
        <w:rPr>
          <w:rFonts w:ascii="Arial" w:hAnsi="Arial" w:cs="Arial"/>
          <w:sz w:val="24"/>
          <w:szCs w:val="24"/>
        </w:rPr>
        <w:t>Окрашиваемая поверхность должна быть сухой, чистой, обеспыленной. При необходимости поверхност</w:t>
      </w:r>
      <w:r w:rsidR="00960A9C">
        <w:rPr>
          <w:rFonts w:ascii="Arial" w:hAnsi="Arial" w:cs="Arial"/>
          <w:sz w:val="24"/>
          <w:szCs w:val="24"/>
        </w:rPr>
        <w:t>ь</w:t>
      </w:r>
      <w:r w:rsidRPr="00673B0C">
        <w:rPr>
          <w:rFonts w:ascii="Arial" w:hAnsi="Arial" w:cs="Arial"/>
          <w:sz w:val="24"/>
          <w:szCs w:val="24"/>
        </w:rPr>
        <w:t xml:space="preserve"> обезжиривают от жировых и масляных загрязнений.</w:t>
      </w:r>
    </w:p>
    <w:p w14:paraId="592BDC30" w14:textId="77777777" w:rsidR="003C39BB" w:rsidRDefault="003C39BB" w:rsidP="003C39BB">
      <w:pPr>
        <w:pStyle w:val="a6"/>
        <w:spacing w:line="360" w:lineRule="auto"/>
        <w:ind w:firstLine="709"/>
        <w:jc w:val="both"/>
        <w:rPr>
          <w:rFonts w:ascii="Arial" w:hAnsi="Arial" w:cs="Arial"/>
          <w:sz w:val="24"/>
          <w:szCs w:val="24"/>
        </w:rPr>
      </w:pPr>
      <w:r w:rsidRPr="00E8041F">
        <w:rPr>
          <w:rFonts w:ascii="Arial" w:hAnsi="Arial" w:cs="Arial"/>
          <w:sz w:val="24"/>
          <w:szCs w:val="24"/>
        </w:rPr>
        <w:t>Подготовка металлических поверхностей к окрашиванию по ГОСТ 9.402.</w:t>
      </w:r>
    </w:p>
    <w:p w14:paraId="0C5EE72A" w14:textId="1144A4FB" w:rsidR="007F000C" w:rsidRDefault="00F809E4" w:rsidP="007F000C">
      <w:pPr>
        <w:pStyle w:val="a6"/>
        <w:spacing w:line="360" w:lineRule="auto"/>
        <w:ind w:firstLine="709"/>
        <w:jc w:val="both"/>
        <w:rPr>
          <w:rFonts w:ascii="Arial" w:hAnsi="Arial" w:cs="Arial"/>
          <w:bCs/>
          <w:sz w:val="24"/>
          <w:szCs w:val="24"/>
        </w:rPr>
      </w:pPr>
      <w:r>
        <w:rPr>
          <w:rFonts w:ascii="Arial" w:hAnsi="Arial" w:cs="Arial"/>
          <w:bCs/>
          <w:sz w:val="24"/>
          <w:szCs w:val="24"/>
        </w:rPr>
        <w:t>Грунтовк</w:t>
      </w:r>
      <w:r w:rsidR="007F000C">
        <w:rPr>
          <w:rFonts w:ascii="Arial" w:hAnsi="Arial" w:cs="Arial"/>
          <w:bCs/>
          <w:sz w:val="24"/>
          <w:szCs w:val="24"/>
        </w:rPr>
        <w:t>и</w:t>
      </w:r>
      <w:r w:rsidR="003C39BB">
        <w:rPr>
          <w:rFonts w:ascii="Arial" w:hAnsi="Arial" w:cs="Arial"/>
          <w:bCs/>
          <w:sz w:val="24"/>
          <w:szCs w:val="24"/>
        </w:rPr>
        <w:t xml:space="preserve"> </w:t>
      </w:r>
      <w:r w:rsidR="003C39BB" w:rsidRPr="00E8041F">
        <w:rPr>
          <w:rFonts w:ascii="Arial" w:hAnsi="Arial" w:cs="Arial"/>
          <w:bCs/>
          <w:sz w:val="24"/>
          <w:szCs w:val="24"/>
        </w:rPr>
        <w:t>наносят на подготовленную поверхность метод</w:t>
      </w:r>
      <w:r w:rsidR="003C39BB">
        <w:rPr>
          <w:rFonts w:ascii="Arial" w:hAnsi="Arial" w:cs="Arial"/>
          <w:bCs/>
          <w:sz w:val="24"/>
          <w:szCs w:val="24"/>
        </w:rPr>
        <w:t>ом</w:t>
      </w:r>
      <w:r w:rsidR="003C39BB" w:rsidRPr="00E8041F">
        <w:rPr>
          <w:rFonts w:ascii="Arial" w:hAnsi="Arial" w:cs="Arial"/>
          <w:bCs/>
          <w:sz w:val="24"/>
          <w:szCs w:val="24"/>
        </w:rPr>
        <w:t xml:space="preserve"> пневматического</w:t>
      </w:r>
      <w:r w:rsidR="003C39BB">
        <w:rPr>
          <w:rFonts w:ascii="Arial" w:hAnsi="Arial" w:cs="Arial"/>
          <w:bCs/>
          <w:sz w:val="24"/>
          <w:szCs w:val="24"/>
        </w:rPr>
        <w:t xml:space="preserve"> </w:t>
      </w:r>
      <w:r w:rsidR="003C39BB" w:rsidRPr="00E8041F">
        <w:rPr>
          <w:rFonts w:ascii="Arial" w:hAnsi="Arial" w:cs="Arial"/>
          <w:bCs/>
          <w:sz w:val="24"/>
          <w:szCs w:val="24"/>
        </w:rPr>
        <w:t>рас</w:t>
      </w:r>
      <w:r w:rsidR="003C39BB" w:rsidRPr="00EE48A7">
        <w:rPr>
          <w:rFonts w:ascii="Arial" w:hAnsi="Arial" w:cs="Arial"/>
          <w:bCs/>
          <w:sz w:val="24"/>
          <w:szCs w:val="24"/>
        </w:rPr>
        <w:t>пыления</w:t>
      </w:r>
      <w:r>
        <w:rPr>
          <w:rFonts w:ascii="Arial" w:hAnsi="Arial" w:cs="Arial"/>
          <w:bCs/>
          <w:sz w:val="24"/>
          <w:szCs w:val="24"/>
        </w:rPr>
        <w:t xml:space="preserve">, окунанием </w:t>
      </w:r>
      <w:r w:rsidR="008D71F9" w:rsidRPr="00EE48A7">
        <w:rPr>
          <w:rFonts w:ascii="Arial" w:hAnsi="Arial" w:cs="Arial"/>
          <w:bCs/>
          <w:sz w:val="24"/>
          <w:szCs w:val="24"/>
        </w:rPr>
        <w:t>или кистью</w:t>
      </w:r>
      <w:r w:rsidR="00673B0C" w:rsidRPr="00EE48A7">
        <w:rPr>
          <w:rFonts w:ascii="Arial" w:hAnsi="Arial" w:cs="Arial"/>
          <w:bCs/>
          <w:sz w:val="24"/>
          <w:szCs w:val="24"/>
        </w:rPr>
        <w:t xml:space="preserve"> </w:t>
      </w:r>
      <w:r w:rsidR="003C39BB" w:rsidRPr="00EE48A7">
        <w:rPr>
          <w:rFonts w:ascii="Arial" w:hAnsi="Arial" w:cs="Arial"/>
          <w:bCs/>
          <w:sz w:val="24"/>
          <w:szCs w:val="24"/>
        </w:rPr>
        <w:t>при температуре окрашиваемой поверхности и</w:t>
      </w:r>
      <w:r w:rsidR="003C39BB" w:rsidRPr="00E8041F">
        <w:rPr>
          <w:rFonts w:ascii="Arial" w:hAnsi="Arial" w:cs="Arial"/>
          <w:bCs/>
          <w:sz w:val="24"/>
          <w:szCs w:val="24"/>
        </w:rPr>
        <w:t xml:space="preserve"> окружающего воздуха не ниже 15 °С </w:t>
      </w:r>
      <w:r w:rsidR="00513D2D">
        <w:rPr>
          <w:rFonts w:ascii="Arial" w:hAnsi="Arial" w:cs="Arial"/>
          <w:bCs/>
          <w:sz w:val="24"/>
          <w:szCs w:val="24"/>
        </w:rPr>
        <w:t xml:space="preserve">и не выше 30 °С </w:t>
      </w:r>
      <w:r w:rsidR="003C39BB" w:rsidRPr="00E8041F">
        <w:rPr>
          <w:rFonts w:ascii="Arial" w:hAnsi="Arial" w:cs="Arial"/>
          <w:bCs/>
          <w:sz w:val="24"/>
          <w:szCs w:val="24"/>
        </w:rPr>
        <w:t xml:space="preserve">и относительной влажности </w:t>
      </w:r>
      <w:r w:rsidR="003C39BB" w:rsidRPr="00E8041F">
        <w:rPr>
          <w:rFonts w:ascii="Arial" w:hAnsi="Arial" w:cs="Arial"/>
          <w:bCs/>
          <w:sz w:val="24"/>
          <w:szCs w:val="24"/>
        </w:rPr>
        <w:lastRenderedPageBreak/>
        <w:t xml:space="preserve">воздуха не более </w:t>
      </w:r>
      <w:r w:rsidR="00981AE9">
        <w:rPr>
          <w:rFonts w:ascii="Arial" w:hAnsi="Arial" w:cs="Arial"/>
          <w:bCs/>
          <w:sz w:val="24"/>
          <w:szCs w:val="24"/>
        </w:rPr>
        <w:t xml:space="preserve">  </w:t>
      </w:r>
      <w:r w:rsidR="003C39BB" w:rsidRPr="00E8041F">
        <w:rPr>
          <w:rFonts w:ascii="Arial" w:hAnsi="Arial" w:cs="Arial"/>
          <w:bCs/>
          <w:sz w:val="24"/>
          <w:szCs w:val="24"/>
        </w:rPr>
        <w:t>80 %.</w:t>
      </w:r>
      <w:r w:rsidR="007F000C">
        <w:rPr>
          <w:rFonts w:ascii="Arial" w:hAnsi="Arial" w:cs="Arial"/>
          <w:bCs/>
          <w:sz w:val="24"/>
          <w:szCs w:val="24"/>
        </w:rPr>
        <w:t xml:space="preserve"> Допускается грунтовку ФЛ-03К наносить методом струйного </w:t>
      </w:r>
      <w:proofErr w:type="spellStart"/>
      <w:r w:rsidR="007F000C">
        <w:rPr>
          <w:rFonts w:ascii="Arial" w:hAnsi="Arial" w:cs="Arial"/>
          <w:bCs/>
          <w:sz w:val="24"/>
          <w:szCs w:val="24"/>
        </w:rPr>
        <w:t>облива</w:t>
      </w:r>
      <w:proofErr w:type="spellEnd"/>
      <w:r w:rsidR="007F000C">
        <w:rPr>
          <w:rFonts w:ascii="Arial" w:hAnsi="Arial" w:cs="Arial"/>
          <w:bCs/>
          <w:sz w:val="24"/>
          <w:szCs w:val="24"/>
        </w:rPr>
        <w:t>.</w:t>
      </w:r>
    </w:p>
    <w:p w14:paraId="10FD6802" w14:textId="234342C6" w:rsidR="00E956AB" w:rsidRPr="00C35C12" w:rsidRDefault="00FC0D8A" w:rsidP="007378C0">
      <w:pPr>
        <w:pStyle w:val="a6"/>
        <w:spacing w:line="360" w:lineRule="auto"/>
        <w:ind w:firstLine="709"/>
        <w:jc w:val="both"/>
        <w:rPr>
          <w:rFonts w:ascii="Arial" w:hAnsi="Arial" w:cs="Arial"/>
          <w:bCs/>
          <w:color w:val="212121"/>
          <w:sz w:val="24"/>
          <w:szCs w:val="24"/>
        </w:rPr>
      </w:pPr>
      <w:r w:rsidRPr="00C35C12">
        <w:rPr>
          <w:rFonts w:ascii="Arial" w:hAnsi="Arial" w:cs="Arial"/>
          <w:bCs/>
          <w:color w:val="212121"/>
          <w:sz w:val="24"/>
          <w:szCs w:val="24"/>
        </w:rPr>
        <w:t>В зависимости от метода нанесения рабочая вязкос</w:t>
      </w:r>
      <w:r w:rsidR="00860D0E" w:rsidRPr="00C35C12">
        <w:rPr>
          <w:rFonts w:ascii="Arial" w:hAnsi="Arial" w:cs="Arial"/>
          <w:bCs/>
          <w:color w:val="212121"/>
          <w:sz w:val="24"/>
          <w:szCs w:val="24"/>
        </w:rPr>
        <w:t xml:space="preserve">ть </w:t>
      </w:r>
      <w:r w:rsidRPr="00C35C12">
        <w:rPr>
          <w:rFonts w:ascii="Arial" w:hAnsi="Arial" w:cs="Arial"/>
          <w:bCs/>
          <w:color w:val="212121"/>
          <w:sz w:val="24"/>
          <w:szCs w:val="24"/>
        </w:rPr>
        <w:t xml:space="preserve">грунтовок будет различаться. При нанесении методом пневматического распыления рабочая вязкость от 18 до 20 с, при нанесении окунанием - от 15 до 18 с. При нанесении кистью разбавление не требуется. </w:t>
      </w:r>
    </w:p>
    <w:p w14:paraId="2EE32E04" w14:textId="77777777" w:rsidR="00F7715A" w:rsidRDefault="00FC0D8A" w:rsidP="005D52EA">
      <w:pPr>
        <w:pStyle w:val="a6"/>
        <w:spacing w:line="360" w:lineRule="auto"/>
        <w:ind w:firstLine="709"/>
        <w:jc w:val="both"/>
      </w:pPr>
      <w:r w:rsidRPr="00C35C12">
        <w:rPr>
          <w:rFonts w:ascii="Arial" w:hAnsi="Arial" w:cs="Arial"/>
          <w:bCs/>
          <w:color w:val="212121"/>
          <w:sz w:val="24"/>
          <w:szCs w:val="24"/>
        </w:rPr>
        <w:t>При нанесении методом электростатического распыления рабочая вязкость</w:t>
      </w:r>
      <w:r w:rsidR="00E956AB" w:rsidRPr="00C35C12">
        <w:rPr>
          <w:rFonts w:ascii="Arial" w:hAnsi="Arial" w:cs="Arial"/>
          <w:bCs/>
          <w:color w:val="212121"/>
          <w:sz w:val="24"/>
          <w:szCs w:val="24"/>
        </w:rPr>
        <w:t xml:space="preserve">, а также растворитель </w:t>
      </w:r>
      <w:r w:rsidRPr="00C35C12">
        <w:rPr>
          <w:rFonts w:ascii="Arial" w:hAnsi="Arial" w:cs="Arial"/>
          <w:bCs/>
          <w:color w:val="212121"/>
          <w:sz w:val="24"/>
          <w:szCs w:val="24"/>
        </w:rPr>
        <w:t>подбира</w:t>
      </w:r>
      <w:r w:rsidR="00E956AB" w:rsidRPr="00C35C12">
        <w:rPr>
          <w:rFonts w:ascii="Arial" w:hAnsi="Arial" w:cs="Arial"/>
          <w:bCs/>
          <w:color w:val="212121"/>
          <w:sz w:val="24"/>
          <w:szCs w:val="24"/>
        </w:rPr>
        <w:t>ю</w:t>
      </w:r>
      <w:r w:rsidRPr="00C35C12">
        <w:rPr>
          <w:rFonts w:ascii="Arial" w:hAnsi="Arial" w:cs="Arial"/>
          <w:bCs/>
          <w:color w:val="212121"/>
          <w:sz w:val="24"/>
          <w:szCs w:val="24"/>
        </w:rPr>
        <w:t>тся в зависимости от</w:t>
      </w:r>
      <w:r w:rsidR="00E956AB" w:rsidRPr="00C35C12">
        <w:rPr>
          <w:rFonts w:ascii="Arial" w:hAnsi="Arial" w:cs="Arial"/>
          <w:bCs/>
          <w:color w:val="212121"/>
          <w:sz w:val="24"/>
          <w:szCs w:val="24"/>
        </w:rPr>
        <w:t xml:space="preserve"> применяемого</w:t>
      </w:r>
      <w:r w:rsidRPr="00C35C12">
        <w:rPr>
          <w:rFonts w:ascii="Arial" w:hAnsi="Arial" w:cs="Arial"/>
          <w:bCs/>
          <w:color w:val="212121"/>
          <w:sz w:val="24"/>
          <w:szCs w:val="24"/>
        </w:rPr>
        <w:t xml:space="preserve"> окрасочного оборудования</w:t>
      </w:r>
      <w:r w:rsidR="00E956AB" w:rsidRPr="00C35C12">
        <w:rPr>
          <w:rFonts w:ascii="Arial" w:hAnsi="Arial" w:cs="Arial"/>
          <w:bCs/>
          <w:color w:val="212121"/>
          <w:sz w:val="24"/>
          <w:szCs w:val="24"/>
        </w:rPr>
        <w:t>.</w:t>
      </w:r>
      <w:r w:rsidR="005D52EA" w:rsidRPr="005D52EA">
        <w:t xml:space="preserve"> </w:t>
      </w:r>
    </w:p>
    <w:p w14:paraId="6531E701" w14:textId="0EDFDED9" w:rsidR="005D52EA" w:rsidRPr="00F7715A" w:rsidRDefault="00F7715A" w:rsidP="005D52EA">
      <w:pPr>
        <w:pStyle w:val="a6"/>
        <w:spacing w:line="360" w:lineRule="auto"/>
        <w:ind w:firstLine="709"/>
        <w:jc w:val="both"/>
        <w:rPr>
          <w:rFonts w:ascii="Arial" w:hAnsi="Arial" w:cs="Arial"/>
          <w:sz w:val="24"/>
          <w:szCs w:val="24"/>
        </w:rPr>
      </w:pPr>
      <w:r w:rsidRPr="00F7715A">
        <w:rPr>
          <w:rFonts w:ascii="Arial" w:hAnsi="Arial" w:cs="Arial"/>
          <w:sz w:val="24"/>
          <w:szCs w:val="24"/>
        </w:rPr>
        <w:t xml:space="preserve">Параметры рабочей вязкости для </w:t>
      </w:r>
      <w:r>
        <w:rPr>
          <w:rFonts w:ascii="Arial" w:hAnsi="Arial" w:cs="Arial"/>
          <w:sz w:val="24"/>
          <w:szCs w:val="24"/>
        </w:rPr>
        <w:t>грунтовок</w:t>
      </w:r>
      <w:r w:rsidRPr="00F7715A">
        <w:rPr>
          <w:rFonts w:ascii="Arial" w:hAnsi="Arial" w:cs="Arial"/>
          <w:sz w:val="24"/>
          <w:szCs w:val="24"/>
        </w:rPr>
        <w:t xml:space="preserve"> могут быть подобраны (уточнены) в зависимости от условий нанесения, метода нанесения и используемого окрасочно-го оборудования.</w:t>
      </w:r>
    </w:p>
    <w:p w14:paraId="5FB89C23" w14:textId="7E643428" w:rsidR="005D52EA" w:rsidRPr="005D52EA" w:rsidRDefault="005D52EA" w:rsidP="005D52EA">
      <w:pPr>
        <w:pStyle w:val="a6"/>
        <w:spacing w:line="360" w:lineRule="auto"/>
        <w:ind w:firstLine="709"/>
        <w:jc w:val="both"/>
        <w:rPr>
          <w:rFonts w:ascii="Arial" w:hAnsi="Arial" w:cs="Arial"/>
          <w:bCs/>
          <w:color w:val="212121"/>
          <w:sz w:val="24"/>
          <w:szCs w:val="24"/>
        </w:rPr>
      </w:pPr>
      <w:r w:rsidRPr="005D52EA">
        <w:rPr>
          <w:rFonts w:ascii="Arial" w:hAnsi="Arial" w:cs="Arial"/>
          <w:bCs/>
          <w:color w:val="212121"/>
          <w:sz w:val="24"/>
          <w:szCs w:val="24"/>
        </w:rPr>
        <w:t>Рекомендуемые режимы сушки грунтовок:</w:t>
      </w:r>
    </w:p>
    <w:p w14:paraId="484ACFDE" w14:textId="77777777" w:rsidR="005D52EA" w:rsidRPr="005D52EA" w:rsidRDefault="005D52EA" w:rsidP="005D52EA">
      <w:pPr>
        <w:pStyle w:val="a6"/>
        <w:spacing w:line="360" w:lineRule="auto"/>
        <w:ind w:firstLine="709"/>
        <w:jc w:val="both"/>
        <w:rPr>
          <w:rFonts w:ascii="Arial" w:hAnsi="Arial" w:cs="Arial"/>
          <w:bCs/>
          <w:color w:val="212121"/>
          <w:sz w:val="24"/>
          <w:szCs w:val="24"/>
        </w:rPr>
      </w:pPr>
      <w:r w:rsidRPr="005D52EA">
        <w:rPr>
          <w:rFonts w:ascii="Arial" w:hAnsi="Arial" w:cs="Arial"/>
          <w:bCs/>
          <w:color w:val="212121"/>
          <w:sz w:val="24"/>
          <w:szCs w:val="24"/>
        </w:rPr>
        <w:t>- при температуре (20 ± 2) °С – в течение 8 ч;</w:t>
      </w:r>
    </w:p>
    <w:p w14:paraId="791559BA" w14:textId="04E6EAAA" w:rsidR="005D52EA" w:rsidRPr="005D52EA" w:rsidRDefault="005D52EA" w:rsidP="005D52EA">
      <w:pPr>
        <w:pStyle w:val="a6"/>
        <w:spacing w:line="360" w:lineRule="auto"/>
        <w:ind w:firstLine="709"/>
        <w:jc w:val="both"/>
        <w:rPr>
          <w:rFonts w:ascii="Arial" w:hAnsi="Arial" w:cs="Arial"/>
          <w:bCs/>
          <w:color w:val="212121"/>
          <w:sz w:val="24"/>
          <w:szCs w:val="24"/>
        </w:rPr>
      </w:pPr>
      <w:r w:rsidRPr="005D52EA">
        <w:rPr>
          <w:rFonts w:ascii="Arial" w:hAnsi="Arial" w:cs="Arial"/>
          <w:bCs/>
          <w:color w:val="212121"/>
          <w:sz w:val="24"/>
          <w:szCs w:val="24"/>
        </w:rPr>
        <w:t>- при температуре (10</w:t>
      </w:r>
      <w:r>
        <w:rPr>
          <w:rFonts w:ascii="Arial" w:hAnsi="Arial" w:cs="Arial"/>
          <w:bCs/>
          <w:color w:val="212121"/>
          <w:sz w:val="24"/>
          <w:szCs w:val="24"/>
        </w:rPr>
        <w:t>5 ± 5) °С – в течение 35 мин.</w:t>
      </w:r>
    </w:p>
    <w:p w14:paraId="7525C119" w14:textId="43202BDB" w:rsidR="00FC0D8A" w:rsidRPr="00C35C12" w:rsidRDefault="005D52EA" w:rsidP="005D52EA">
      <w:pPr>
        <w:pStyle w:val="a6"/>
        <w:spacing w:line="360" w:lineRule="auto"/>
        <w:ind w:firstLine="709"/>
        <w:jc w:val="both"/>
        <w:rPr>
          <w:rFonts w:ascii="Arial" w:hAnsi="Arial" w:cs="Arial"/>
          <w:bCs/>
          <w:color w:val="212121"/>
          <w:sz w:val="24"/>
          <w:szCs w:val="24"/>
        </w:rPr>
      </w:pPr>
      <w:r w:rsidRPr="005D52EA">
        <w:rPr>
          <w:rFonts w:ascii="Arial" w:hAnsi="Arial" w:cs="Arial"/>
          <w:bCs/>
          <w:color w:val="212121"/>
          <w:sz w:val="24"/>
          <w:szCs w:val="24"/>
        </w:rPr>
        <w:t>Допускается сушка покрытия грунтовок при других температурных режимах, установленных в нормативных документах и технической документации на изделие.</w:t>
      </w:r>
    </w:p>
    <w:p w14:paraId="66752D91" w14:textId="6EB5330F" w:rsidR="003E2E34" w:rsidRPr="00C35C12" w:rsidRDefault="003E2E34" w:rsidP="007F000C">
      <w:pPr>
        <w:pStyle w:val="a6"/>
        <w:spacing w:line="360" w:lineRule="auto"/>
        <w:ind w:firstLine="709"/>
        <w:jc w:val="both"/>
        <w:rPr>
          <w:rFonts w:ascii="Arial" w:hAnsi="Arial" w:cs="Arial"/>
          <w:bCs/>
          <w:color w:val="212121"/>
          <w:sz w:val="24"/>
          <w:szCs w:val="24"/>
        </w:rPr>
      </w:pPr>
      <w:r w:rsidRPr="00C35C12">
        <w:rPr>
          <w:rFonts w:ascii="Arial" w:hAnsi="Arial" w:cs="Arial"/>
          <w:bCs/>
          <w:color w:val="212121"/>
          <w:sz w:val="24"/>
          <w:szCs w:val="24"/>
        </w:rPr>
        <w:t>Расход грунтовок составляет от 60 до 80 г/м</w:t>
      </w:r>
      <w:r w:rsidRPr="00C35C12">
        <w:rPr>
          <w:rFonts w:ascii="Arial" w:hAnsi="Arial" w:cs="Arial"/>
          <w:bCs/>
          <w:color w:val="212121"/>
          <w:sz w:val="24"/>
          <w:szCs w:val="24"/>
          <w:vertAlign w:val="superscript"/>
        </w:rPr>
        <w:t>2</w:t>
      </w:r>
      <w:r w:rsidRPr="00C35C12">
        <w:rPr>
          <w:rFonts w:ascii="Arial" w:hAnsi="Arial" w:cs="Arial"/>
          <w:bCs/>
          <w:color w:val="212121"/>
          <w:sz w:val="24"/>
          <w:szCs w:val="24"/>
        </w:rPr>
        <w:t xml:space="preserve"> при однослойном покрытии.</w:t>
      </w:r>
    </w:p>
    <w:p w14:paraId="3874BD83" w14:textId="15523A57" w:rsidR="00745B03" w:rsidRPr="00C35C12" w:rsidRDefault="00FC0D8A" w:rsidP="007F000C">
      <w:pPr>
        <w:pStyle w:val="a6"/>
        <w:spacing w:line="360" w:lineRule="auto"/>
        <w:ind w:firstLine="709"/>
        <w:jc w:val="both"/>
        <w:rPr>
          <w:rFonts w:ascii="Arial" w:hAnsi="Arial" w:cs="Arial"/>
          <w:bCs/>
          <w:color w:val="212121"/>
          <w:sz w:val="24"/>
          <w:szCs w:val="24"/>
        </w:rPr>
      </w:pPr>
      <w:r w:rsidRPr="00C35C12">
        <w:rPr>
          <w:rFonts w:ascii="Arial" w:hAnsi="Arial" w:cs="Arial"/>
          <w:bCs/>
          <w:color w:val="212121"/>
          <w:sz w:val="24"/>
          <w:szCs w:val="24"/>
        </w:rPr>
        <w:t xml:space="preserve">Толщина </w:t>
      </w:r>
      <w:r w:rsidR="00745B03" w:rsidRPr="00C35C12">
        <w:rPr>
          <w:rFonts w:ascii="Arial" w:hAnsi="Arial" w:cs="Arial"/>
          <w:bCs/>
          <w:color w:val="212121"/>
          <w:sz w:val="24"/>
          <w:szCs w:val="24"/>
        </w:rPr>
        <w:t>выс</w:t>
      </w:r>
      <w:r w:rsidR="00960A9C" w:rsidRPr="00C35C12">
        <w:rPr>
          <w:rFonts w:ascii="Arial" w:hAnsi="Arial" w:cs="Arial"/>
          <w:bCs/>
          <w:color w:val="212121"/>
          <w:sz w:val="24"/>
          <w:szCs w:val="24"/>
        </w:rPr>
        <w:t xml:space="preserve">ушенного однослойного покрытия </w:t>
      </w:r>
      <w:r w:rsidR="00745B03" w:rsidRPr="00C35C12">
        <w:rPr>
          <w:rFonts w:ascii="Arial" w:hAnsi="Arial" w:cs="Arial"/>
          <w:bCs/>
          <w:color w:val="212121"/>
          <w:sz w:val="24"/>
          <w:szCs w:val="24"/>
        </w:rPr>
        <w:t>- от 15 до 20 мкм.</w:t>
      </w:r>
    </w:p>
    <w:p w14:paraId="729E7925" w14:textId="77777777" w:rsidR="00B058DE" w:rsidRPr="00731D4B" w:rsidRDefault="00B058DE" w:rsidP="006B4495">
      <w:pPr>
        <w:pStyle w:val="a6"/>
        <w:spacing w:line="360" w:lineRule="auto"/>
        <w:ind w:firstLine="709"/>
        <w:jc w:val="both"/>
        <w:rPr>
          <w:rFonts w:ascii="Arial" w:hAnsi="Arial" w:cs="Arial"/>
          <w:sz w:val="24"/>
          <w:szCs w:val="24"/>
        </w:rPr>
      </w:pPr>
    </w:p>
    <w:p w14:paraId="10D48E17" w14:textId="4EE830D3" w:rsidR="002B4607" w:rsidRPr="009B2331" w:rsidRDefault="002B4607" w:rsidP="0013042F">
      <w:pPr>
        <w:pStyle w:val="a6"/>
        <w:spacing w:line="360" w:lineRule="auto"/>
        <w:ind w:firstLine="709"/>
        <w:jc w:val="both"/>
        <w:rPr>
          <w:rFonts w:ascii="Arial" w:hAnsi="Arial" w:cs="Arial"/>
          <w:sz w:val="28"/>
          <w:szCs w:val="24"/>
        </w:rPr>
      </w:pPr>
      <w:r w:rsidRPr="009B2331">
        <w:rPr>
          <w:rFonts w:ascii="Arial" w:hAnsi="Arial" w:cs="Arial"/>
          <w:b/>
          <w:sz w:val="28"/>
          <w:szCs w:val="24"/>
        </w:rPr>
        <w:t>1</w:t>
      </w:r>
      <w:r w:rsidR="00396E5E">
        <w:rPr>
          <w:rFonts w:ascii="Arial" w:hAnsi="Arial" w:cs="Arial"/>
          <w:b/>
          <w:sz w:val="28"/>
          <w:szCs w:val="24"/>
        </w:rPr>
        <w:t>0</w:t>
      </w:r>
      <w:r w:rsidRPr="009B2331">
        <w:rPr>
          <w:rFonts w:ascii="Arial" w:hAnsi="Arial" w:cs="Arial"/>
          <w:b/>
          <w:sz w:val="28"/>
          <w:szCs w:val="24"/>
        </w:rPr>
        <w:t xml:space="preserve"> Гарантии изготовителя</w:t>
      </w:r>
    </w:p>
    <w:p w14:paraId="455BD05D" w14:textId="77777777" w:rsidR="002B4607" w:rsidRPr="00EE4B14" w:rsidRDefault="002B4607" w:rsidP="0013042F">
      <w:pPr>
        <w:pStyle w:val="a6"/>
        <w:spacing w:line="360" w:lineRule="auto"/>
        <w:ind w:firstLine="709"/>
        <w:jc w:val="both"/>
        <w:rPr>
          <w:rFonts w:ascii="Arial" w:hAnsi="Arial" w:cs="Arial"/>
          <w:sz w:val="28"/>
          <w:szCs w:val="24"/>
        </w:rPr>
      </w:pPr>
    </w:p>
    <w:p w14:paraId="6E55489D" w14:textId="6C82DA73"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1</w:t>
      </w:r>
      <w:r w:rsidR="00396E5E">
        <w:rPr>
          <w:rFonts w:ascii="Arial" w:hAnsi="Arial" w:cs="Arial"/>
          <w:sz w:val="24"/>
          <w:szCs w:val="24"/>
        </w:rPr>
        <w:t>0</w:t>
      </w:r>
      <w:r w:rsidRPr="009B2331">
        <w:rPr>
          <w:rFonts w:ascii="Arial" w:hAnsi="Arial" w:cs="Arial"/>
          <w:sz w:val="24"/>
          <w:szCs w:val="24"/>
        </w:rPr>
        <w:t xml:space="preserve">.1 Изготовитель гарантирует соответствие </w:t>
      </w:r>
      <w:r w:rsidR="00F809E4">
        <w:rPr>
          <w:rFonts w:ascii="Arial" w:hAnsi="Arial" w:cs="Arial"/>
          <w:sz w:val="24"/>
          <w:szCs w:val="24"/>
        </w:rPr>
        <w:t>грунтов</w:t>
      </w:r>
      <w:r w:rsidR="008B155E">
        <w:rPr>
          <w:rFonts w:ascii="Arial" w:hAnsi="Arial" w:cs="Arial"/>
          <w:sz w:val="24"/>
          <w:szCs w:val="24"/>
        </w:rPr>
        <w:t>ок</w:t>
      </w:r>
      <w:r w:rsidRPr="009B2331">
        <w:rPr>
          <w:rFonts w:ascii="Arial" w:hAnsi="Arial" w:cs="Arial"/>
          <w:sz w:val="24"/>
          <w:szCs w:val="24"/>
        </w:rPr>
        <w:t xml:space="preserve"> требованиям настоящего стандарта при соблюдении условий применения, транспортирования и хранения, установленных настоящим стандартом.</w:t>
      </w:r>
    </w:p>
    <w:p w14:paraId="56B957A1" w14:textId="0FF63428" w:rsidR="008B155E"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t>1</w:t>
      </w:r>
      <w:r w:rsidR="00396E5E">
        <w:rPr>
          <w:rFonts w:ascii="Arial" w:hAnsi="Arial" w:cs="Arial"/>
          <w:sz w:val="24"/>
          <w:szCs w:val="24"/>
        </w:rPr>
        <w:t>0</w:t>
      </w:r>
      <w:r w:rsidRPr="009B2331">
        <w:rPr>
          <w:rFonts w:ascii="Arial" w:hAnsi="Arial" w:cs="Arial"/>
          <w:sz w:val="24"/>
          <w:szCs w:val="24"/>
        </w:rPr>
        <w:t xml:space="preserve">.2 Гарантийный срок </w:t>
      </w:r>
      <w:r w:rsidR="00F809E4">
        <w:rPr>
          <w:rFonts w:ascii="Arial" w:hAnsi="Arial" w:cs="Arial"/>
          <w:sz w:val="24"/>
          <w:szCs w:val="24"/>
        </w:rPr>
        <w:t>грунтов</w:t>
      </w:r>
      <w:r w:rsidR="008B155E">
        <w:rPr>
          <w:rFonts w:ascii="Arial" w:hAnsi="Arial" w:cs="Arial"/>
          <w:sz w:val="24"/>
          <w:szCs w:val="24"/>
        </w:rPr>
        <w:t>ок</w:t>
      </w:r>
      <w:r w:rsidR="00FE16AD" w:rsidRPr="00FE16AD">
        <w:t xml:space="preserve"> </w:t>
      </w:r>
      <w:r w:rsidR="00FE16AD" w:rsidRPr="00FE16AD">
        <w:rPr>
          <w:rFonts w:ascii="Arial" w:hAnsi="Arial" w:cs="Arial"/>
          <w:sz w:val="24"/>
          <w:szCs w:val="24"/>
        </w:rPr>
        <w:t>ФЛ-03 К и ФЛ-03Ж</w:t>
      </w:r>
      <w:r w:rsidRPr="009B2331">
        <w:rPr>
          <w:rFonts w:ascii="Arial" w:hAnsi="Arial" w:cs="Arial"/>
          <w:sz w:val="24"/>
          <w:szCs w:val="24"/>
        </w:rPr>
        <w:t xml:space="preserve"> – </w:t>
      </w:r>
      <w:r w:rsidR="00F809E4">
        <w:rPr>
          <w:rFonts w:ascii="Arial" w:hAnsi="Arial" w:cs="Arial"/>
          <w:sz w:val="24"/>
          <w:szCs w:val="24"/>
        </w:rPr>
        <w:t>6</w:t>
      </w:r>
      <w:r w:rsidRPr="009B2331">
        <w:rPr>
          <w:rFonts w:ascii="Arial" w:hAnsi="Arial" w:cs="Arial"/>
          <w:sz w:val="24"/>
          <w:szCs w:val="24"/>
        </w:rPr>
        <w:t xml:space="preserve"> мес</w:t>
      </w:r>
      <w:r w:rsidR="00205ABD">
        <w:rPr>
          <w:rFonts w:ascii="Arial" w:hAnsi="Arial" w:cs="Arial"/>
          <w:sz w:val="24"/>
          <w:szCs w:val="24"/>
        </w:rPr>
        <w:t>.</w:t>
      </w:r>
      <w:r w:rsidRPr="009B2331">
        <w:rPr>
          <w:rFonts w:ascii="Arial" w:hAnsi="Arial" w:cs="Arial"/>
          <w:sz w:val="24"/>
          <w:szCs w:val="24"/>
        </w:rPr>
        <w:t xml:space="preserve"> с даты изготовления. </w:t>
      </w:r>
    </w:p>
    <w:p w14:paraId="4D80C55D" w14:textId="77777777" w:rsidR="008B155E" w:rsidRDefault="008B155E" w:rsidP="0013042F">
      <w:pPr>
        <w:pStyle w:val="a6"/>
        <w:spacing w:line="360" w:lineRule="auto"/>
        <w:ind w:firstLine="709"/>
        <w:jc w:val="both"/>
        <w:rPr>
          <w:rFonts w:ascii="Arial" w:hAnsi="Arial" w:cs="Arial"/>
          <w:sz w:val="24"/>
          <w:szCs w:val="24"/>
        </w:rPr>
      </w:pPr>
    </w:p>
    <w:p w14:paraId="58CF9E27" w14:textId="1F63AA16" w:rsidR="002B4607" w:rsidRPr="009B2331" w:rsidRDefault="002B4607" w:rsidP="0013042F">
      <w:pPr>
        <w:pStyle w:val="a6"/>
        <w:spacing w:line="360" w:lineRule="auto"/>
        <w:ind w:firstLine="709"/>
        <w:jc w:val="both"/>
        <w:rPr>
          <w:rFonts w:ascii="Arial" w:hAnsi="Arial" w:cs="Arial"/>
          <w:sz w:val="24"/>
          <w:szCs w:val="24"/>
        </w:rPr>
      </w:pPr>
      <w:r w:rsidRPr="009B2331">
        <w:rPr>
          <w:rFonts w:ascii="Arial" w:hAnsi="Arial" w:cs="Arial"/>
          <w:sz w:val="24"/>
          <w:szCs w:val="24"/>
        </w:rPr>
        <w:br w:type="page"/>
      </w:r>
    </w:p>
    <w:p w14:paraId="2FF32665" w14:textId="77777777" w:rsidR="00B12290" w:rsidRPr="00F95117" w:rsidRDefault="00B12290" w:rsidP="00B12290">
      <w:pPr>
        <w:spacing w:line="360" w:lineRule="auto"/>
        <w:jc w:val="center"/>
        <w:rPr>
          <w:rFonts w:ascii="Arial" w:hAnsi="Arial" w:cs="Arial"/>
          <w:b/>
        </w:rPr>
      </w:pPr>
      <w:bookmarkStart w:id="3" w:name="_Hlk203640154"/>
      <w:r w:rsidRPr="00F95117">
        <w:rPr>
          <w:rFonts w:ascii="Arial" w:hAnsi="Arial" w:cs="Arial"/>
          <w:b/>
        </w:rPr>
        <w:lastRenderedPageBreak/>
        <w:t>Приложение А</w:t>
      </w:r>
    </w:p>
    <w:p w14:paraId="1E14BD92" w14:textId="77777777" w:rsidR="00B12290" w:rsidRPr="00F95117" w:rsidRDefault="00B12290" w:rsidP="00B12290">
      <w:pPr>
        <w:spacing w:line="360" w:lineRule="auto"/>
        <w:jc w:val="center"/>
        <w:rPr>
          <w:rFonts w:ascii="Arial" w:hAnsi="Arial" w:cs="Arial"/>
          <w:b/>
        </w:rPr>
      </w:pPr>
      <w:r w:rsidRPr="00F95117">
        <w:rPr>
          <w:rFonts w:ascii="Arial" w:hAnsi="Arial" w:cs="Arial"/>
          <w:b/>
        </w:rPr>
        <w:t>(справочное)</w:t>
      </w:r>
    </w:p>
    <w:bookmarkEnd w:id="3"/>
    <w:p w14:paraId="1CB94B74" w14:textId="77777777" w:rsidR="00B12290" w:rsidRPr="00F95117" w:rsidRDefault="00B12290" w:rsidP="00B12290">
      <w:pPr>
        <w:spacing w:line="360" w:lineRule="auto"/>
        <w:jc w:val="center"/>
        <w:rPr>
          <w:rFonts w:ascii="Arial" w:hAnsi="Arial" w:cs="Arial"/>
          <w:b/>
        </w:rPr>
      </w:pPr>
      <w:r w:rsidRPr="00F95117">
        <w:rPr>
          <w:rFonts w:ascii="Arial" w:hAnsi="Arial" w:cs="Arial"/>
          <w:b/>
        </w:rPr>
        <w:t xml:space="preserve">Информация о применяемых технических регламентах и </w:t>
      </w:r>
    </w:p>
    <w:p w14:paraId="0B906A93" w14:textId="77777777" w:rsidR="00B12290" w:rsidRPr="00F95117" w:rsidRDefault="00B12290" w:rsidP="00B12290">
      <w:pPr>
        <w:spacing w:line="360" w:lineRule="auto"/>
        <w:jc w:val="center"/>
        <w:rPr>
          <w:rFonts w:ascii="Arial" w:hAnsi="Arial" w:cs="Arial"/>
          <w:b/>
        </w:rPr>
      </w:pPr>
      <w:r w:rsidRPr="00F95117">
        <w:rPr>
          <w:rFonts w:ascii="Arial" w:hAnsi="Arial" w:cs="Arial"/>
          <w:b/>
        </w:rPr>
        <w:t>нормативных правовых актах в странах СНГ</w:t>
      </w:r>
    </w:p>
    <w:p w14:paraId="3E553D2E" w14:textId="77777777" w:rsidR="00B12290" w:rsidRDefault="00B12290" w:rsidP="00B12290">
      <w:pPr>
        <w:spacing w:line="360" w:lineRule="auto"/>
        <w:rPr>
          <w:rFonts w:ascii="Arial" w:hAnsi="Arial" w:cs="Arial"/>
          <w:sz w:val="20"/>
          <w:szCs w:val="20"/>
        </w:rPr>
      </w:pPr>
    </w:p>
    <w:tbl>
      <w:tblPr>
        <w:tblStyle w:val="af0"/>
        <w:tblW w:w="0" w:type="auto"/>
        <w:tblLook w:val="04A0" w:firstRow="1" w:lastRow="0" w:firstColumn="1" w:lastColumn="0" w:noHBand="0" w:noVBand="1"/>
      </w:tblPr>
      <w:tblGrid>
        <w:gridCol w:w="6690"/>
        <w:gridCol w:w="2881"/>
      </w:tblGrid>
      <w:tr w:rsidR="00B12290" w14:paraId="0E8CE6DE" w14:textId="77777777" w:rsidTr="000E6D53">
        <w:tc>
          <w:tcPr>
            <w:tcW w:w="6856" w:type="dxa"/>
            <w:tcBorders>
              <w:bottom w:val="double" w:sz="4" w:space="0" w:color="auto"/>
            </w:tcBorders>
          </w:tcPr>
          <w:p w14:paraId="6718D4E4" w14:textId="77777777" w:rsidR="00B12290" w:rsidRPr="00F95117" w:rsidRDefault="00B12290" w:rsidP="000E6D53">
            <w:pPr>
              <w:spacing w:line="360" w:lineRule="auto"/>
              <w:jc w:val="center"/>
              <w:rPr>
                <w:rFonts w:ascii="Arial" w:hAnsi="Arial" w:cs="Arial"/>
                <w:sz w:val="22"/>
                <w:szCs w:val="22"/>
              </w:rPr>
            </w:pPr>
            <w:r w:rsidRPr="00F95117">
              <w:rPr>
                <w:rFonts w:ascii="Arial" w:hAnsi="Arial" w:cs="Arial"/>
                <w:sz w:val="22"/>
                <w:szCs w:val="22"/>
              </w:rPr>
              <w:t xml:space="preserve">Наименование технического регламента </w:t>
            </w:r>
          </w:p>
          <w:p w14:paraId="3EAC1E19" w14:textId="77777777" w:rsidR="00B12290" w:rsidRPr="00F95117" w:rsidRDefault="00B12290" w:rsidP="000E6D53">
            <w:pPr>
              <w:spacing w:line="360" w:lineRule="auto"/>
              <w:jc w:val="center"/>
              <w:rPr>
                <w:rFonts w:ascii="Arial" w:hAnsi="Arial" w:cs="Arial"/>
                <w:sz w:val="22"/>
                <w:szCs w:val="22"/>
              </w:rPr>
            </w:pPr>
            <w:r w:rsidRPr="00F95117">
              <w:rPr>
                <w:rFonts w:ascii="Arial" w:hAnsi="Arial" w:cs="Arial"/>
                <w:sz w:val="22"/>
                <w:szCs w:val="22"/>
              </w:rPr>
              <w:t>или нормативного правового акта</w:t>
            </w:r>
          </w:p>
        </w:tc>
        <w:tc>
          <w:tcPr>
            <w:tcW w:w="2941" w:type="dxa"/>
            <w:tcBorders>
              <w:bottom w:val="double" w:sz="4" w:space="0" w:color="auto"/>
            </w:tcBorders>
          </w:tcPr>
          <w:p w14:paraId="6C0B74CE" w14:textId="77777777" w:rsidR="00B12290" w:rsidRPr="00F95117" w:rsidRDefault="00B12290" w:rsidP="000E6D53">
            <w:pPr>
              <w:spacing w:line="360" w:lineRule="auto"/>
              <w:jc w:val="center"/>
              <w:rPr>
                <w:rFonts w:ascii="Arial" w:hAnsi="Arial" w:cs="Arial"/>
                <w:sz w:val="22"/>
                <w:szCs w:val="22"/>
              </w:rPr>
            </w:pPr>
            <w:r w:rsidRPr="00F95117">
              <w:rPr>
                <w:rFonts w:ascii="Arial" w:hAnsi="Arial" w:cs="Arial"/>
                <w:sz w:val="22"/>
                <w:szCs w:val="22"/>
              </w:rPr>
              <w:t>Государство – участник СНГ</w:t>
            </w:r>
          </w:p>
        </w:tc>
      </w:tr>
      <w:tr w:rsidR="00B12290" w:rsidRPr="0079144D" w14:paraId="58BCB872" w14:textId="77777777" w:rsidTr="000E6D53">
        <w:tc>
          <w:tcPr>
            <w:tcW w:w="6856" w:type="dxa"/>
            <w:tcBorders>
              <w:top w:val="double" w:sz="4" w:space="0" w:color="auto"/>
            </w:tcBorders>
          </w:tcPr>
          <w:p w14:paraId="4E819901" w14:textId="77777777" w:rsidR="00B12290" w:rsidRPr="00F95117" w:rsidRDefault="00B12290" w:rsidP="000E6D53">
            <w:pPr>
              <w:spacing w:line="360" w:lineRule="auto"/>
              <w:rPr>
                <w:rFonts w:ascii="Arial" w:hAnsi="Arial" w:cs="Arial"/>
                <w:sz w:val="22"/>
                <w:szCs w:val="22"/>
              </w:rPr>
            </w:pPr>
            <w:r w:rsidRPr="00F95117">
              <w:rPr>
                <w:rFonts w:ascii="Arial" w:hAnsi="Arial" w:cs="Arial"/>
                <w:sz w:val="22"/>
                <w:szCs w:val="22"/>
              </w:rPr>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w:t>
            </w:r>
            <w:r w:rsidRPr="00F95117">
              <w:rPr>
                <w:rFonts w:ascii="Arial" w:hAnsi="Arial" w:cs="Arial"/>
                <w:color w:val="auto"/>
                <w:sz w:val="22"/>
                <w:szCs w:val="22"/>
              </w:rPr>
              <w:t>ы</w:t>
            </w:r>
            <w:r w:rsidRPr="00F95117">
              <w:rPr>
                <w:rFonts w:ascii="Arial" w:hAnsi="Arial" w:cs="Arial"/>
                <w:sz w:val="22"/>
                <w:szCs w:val="22"/>
              </w:rPr>
              <w:t xml:space="preserve"> Решением Комиссии таможенного союза от 28 мая 2010 г. № 299)</w:t>
            </w:r>
          </w:p>
        </w:tc>
        <w:tc>
          <w:tcPr>
            <w:tcW w:w="2941" w:type="dxa"/>
            <w:tcBorders>
              <w:top w:val="double" w:sz="4" w:space="0" w:color="auto"/>
            </w:tcBorders>
          </w:tcPr>
          <w:p w14:paraId="5CD7AAB5" w14:textId="77777777" w:rsidR="00B12290" w:rsidRPr="00F95117" w:rsidRDefault="00B12290" w:rsidP="000E6D53">
            <w:pPr>
              <w:spacing w:line="360" w:lineRule="auto"/>
              <w:jc w:val="center"/>
              <w:rPr>
                <w:rFonts w:ascii="Arial" w:hAnsi="Arial" w:cs="Arial"/>
                <w:sz w:val="22"/>
                <w:szCs w:val="22"/>
                <w:lang w:val="en-US"/>
              </w:rPr>
            </w:pPr>
            <w:r w:rsidRPr="00F95117">
              <w:rPr>
                <w:rFonts w:ascii="Arial" w:hAnsi="Arial" w:cs="Arial"/>
                <w:sz w:val="22"/>
                <w:szCs w:val="22"/>
                <w:lang w:val="en-US"/>
              </w:rPr>
              <w:t>AM, BY, KZ, KG, RU</w:t>
            </w:r>
          </w:p>
        </w:tc>
      </w:tr>
    </w:tbl>
    <w:p w14:paraId="17DFB6BD" w14:textId="2431B475" w:rsidR="00A87BC4" w:rsidRPr="00EA28C1" w:rsidRDefault="002B4607" w:rsidP="00A87BC4">
      <w:pPr>
        <w:spacing w:line="360" w:lineRule="auto"/>
        <w:jc w:val="center"/>
        <w:rPr>
          <w:rFonts w:ascii="Arial" w:hAnsi="Arial" w:cs="Arial"/>
          <w:b/>
          <w:sz w:val="22"/>
          <w:szCs w:val="22"/>
          <w:lang w:val="en-US"/>
        </w:rPr>
      </w:pPr>
      <w:r w:rsidRPr="00EA28C1">
        <w:rPr>
          <w:noProof/>
          <w:lang w:val="en-US"/>
        </w:rPr>
        <w:br w:type="page"/>
      </w:r>
    </w:p>
    <w:p w14:paraId="5AFCCD52" w14:textId="36AE0858" w:rsidR="002B4607" w:rsidRPr="00EA28C1" w:rsidRDefault="002B4607" w:rsidP="002B4607">
      <w:pPr>
        <w:pStyle w:val="70"/>
        <w:shd w:val="clear" w:color="auto" w:fill="auto"/>
        <w:spacing w:after="0" w:line="360" w:lineRule="auto"/>
        <w:ind w:firstLine="0"/>
        <w:contextualSpacing/>
        <w:rPr>
          <w:lang w:val="en-US"/>
        </w:rPr>
      </w:pPr>
    </w:p>
    <w:tbl>
      <w:tblPr>
        <w:tblW w:w="9602" w:type="dxa"/>
        <w:tblInd w:w="14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86"/>
        <w:gridCol w:w="3514"/>
        <w:gridCol w:w="2002"/>
      </w:tblGrid>
      <w:tr w:rsidR="002B4607" w:rsidRPr="00CB5A93" w14:paraId="566246A7" w14:textId="77777777" w:rsidTr="00767676">
        <w:trPr>
          <w:trHeight w:val="703"/>
        </w:trPr>
        <w:tc>
          <w:tcPr>
            <w:tcW w:w="4086" w:type="dxa"/>
            <w:tcBorders>
              <w:top w:val="single" w:sz="4" w:space="0" w:color="auto"/>
              <w:left w:val="nil"/>
              <w:bottom w:val="nil"/>
            </w:tcBorders>
          </w:tcPr>
          <w:p w14:paraId="2F5DAFD0" w14:textId="23F7C105" w:rsidR="002B4607" w:rsidRPr="00CB5A93" w:rsidRDefault="002B4607" w:rsidP="0012359B">
            <w:pPr>
              <w:spacing w:before="120" w:line="360" w:lineRule="auto"/>
              <w:ind w:left="-3"/>
              <w:rPr>
                <w:rFonts w:ascii="Arial" w:hAnsi="Arial" w:cs="Arial"/>
                <w:color w:val="auto"/>
                <w:lang w:val="en-US"/>
              </w:rPr>
            </w:pPr>
            <w:r w:rsidRPr="00EA28C1">
              <w:rPr>
                <w:rFonts w:ascii="Arial" w:hAnsi="Arial" w:cs="Arial"/>
                <w:lang w:val="en-US"/>
              </w:rPr>
              <w:br w:type="page"/>
            </w:r>
            <w:r w:rsidRPr="00CB5A93">
              <w:rPr>
                <w:rFonts w:ascii="Arial" w:hAnsi="Arial" w:cs="Arial"/>
                <w:color w:val="auto"/>
              </w:rPr>
              <w:t>УДК</w:t>
            </w:r>
            <w:r w:rsidRPr="00CB5A93">
              <w:rPr>
                <w:rFonts w:ascii="Arial" w:hAnsi="Arial" w:cs="Arial"/>
                <w:color w:val="auto"/>
                <w:lang w:val="en-US"/>
              </w:rPr>
              <w:t xml:space="preserve"> </w:t>
            </w:r>
            <w:r w:rsidRPr="00CB5A93">
              <w:rPr>
                <w:rFonts w:ascii="Arial" w:hAnsi="Arial" w:cs="Arial"/>
                <w:noProof/>
              </w:rPr>
              <w:t>667.63</w:t>
            </w:r>
            <w:r w:rsidR="00E51000">
              <w:rPr>
                <w:rFonts w:ascii="Arial" w:hAnsi="Arial" w:cs="Arial"/>
                <w:noProof/>
              </w:rPr>
              <w:t>8</w:t>
            </w:r>
            <w:r w:rsidRPr="00CB5A93">
              <w:rPr>
                <w:rFonts w:ascii="Arial" w:hAnsi="Arial" w:cs="Arial"/>
                <w:noProof/>
              </w:rPr>
              <w:t>.</w:t>
            </w:r>
            <w:r w:rsidR="00E51000">
              <w:rPr>
                <w:rFonts w:ascii="Arial" w:hAnsi="Arial" w:cs="Arial"/>
                <w:noProof/>
              </w:rPr>
              <w:t>2:661.728</w:t>
            </w:r>
            <w:r w:rsidRPr="00CB5A93">
              <w:rPr>
                <w:rFonts w:ascii="Arial" w:hAnsi="Arial" w:cs="Arial"/>
                <w:noProof/>
              </w:rPr>
              <w:t>.</w:t>
            </w:r>
            <w:r w:rsidR="00E51000">
              <w:rPr>
                <w:rFonts w:ascii="Arial" w:hAnsi="Arial" w:cs="Arial"/>
                <w:noProof/>
              </w:rPr>
              <w:t>86</w:t>
            </w:r>
            <w:r w:rsidRPr="00CB5A93">
              <w:rPr>
                <w:rFonts w:ascii="Arial" w:hAnsi="Arial" w:cs="Arial"/>
                <w:noProof/>
              </w:rPr>
              <w:t>:</w:t>
            </w:r>
            <w:r w:rsidR="00E51000">
              <w:rPr>
                <w:rFonts w:ascii="Arial" w:hAnsi="Arial" w:cs="Arial"/>
                <w:noProof/>
              </w:rPr>
              <w:t>006</w:t>
            </w:r>
            <w:r w:rsidR="0012359B">
              <w:rPr>
                <w:rFonts w:ascii="Arial" w:hAnsi="Arial" w:cs="Arial"/>
                <w:noProof/>
              </w:rPr>
              <w:t>.</w:t>
            </w:r>
            <w:r w:rsidR="00E51000">
              <w:rPr>
                <w:rFonts w:ascii="Arial" w:hAnsi="Arial" w:cs="Arial"/>
                <w:noProof/>
              </w:rPr>
              <w:t>354</w:t>
            </w:r>
          </w:p>
        </w:tc>
        <w:tc>
          <w:tcPr>
            <w:tcW w:w="3514" w:type="dxa"/>
            <w:tcBorders>
              <w:top w:val="single" w:sz="4" w:space="0" w:color="auto"/>
              <w:bottom w:val="nil"/>
            </w:tcBorders>
          </w:tcPr>
          <w:p w14:paraId="382E7D0E" w14:textId="77777777" w:rsidR="002B4607" w:rsidRPr="00CB5A93" w:rsidRDefault="002B4607" w:rsidP="00767676">
            <w:pPr>
              <w:spacing w:before="120" w:line="360" w:lineRule="auto"/>
              <w:rPr>
                <w:rFonts w:ascii="Arial" w:hAnsi="Arial" w:cs="Arial"/>
                <w:color w:val="auto"/>
              </w:rPr>
            </w:pPr>
          </w:p>
        </w:tc>
        <w:tc>
          <w:tcPr>
            <w:tcW w:w="2002" w:type="dxa"/>
            <w:tcBorders>
              <w:top w:val="single" w:sz="4" w:space="0" w:color="auto"/>
              <w:bottom w:val="nil"/>
              <w:right w:val="nil"/>
            </w:tcBorders>
          </w:tcPr>
          <w:p w14:paraId="6A80484B" w14:textId="77777777" w:rsidR="002B4607" w:rsidRPr="00CB5A93" w:rsidRDefault="002B4607" w:rsidP="00767676">
            <w:pPr>
              <w:spacing w:before="120" w:line="360" w:lineRule="auto"/>
              <w:jc w:val="center"/>
              <w:rPr>
                <w:rFonts w:ascii="Arial" w:hAnsi="Arial" w:cs="Arial"/>
                <w:color w:val="auto"/>
              </w:rPr>
            </w:pPr>
            <w:r w:rsidRPr="00CB5A93">
              <w:rPr>
                <w:rFonts w:ascii="Arial" w:hAnsi="Arial" w:cs="Arial"/>
                <w:color w:val="auto"/>
              </w:rPr>
              <w:t>МКС</w:t>
            </w:r>
            <w:r w:rsidRPr="00CB5A93">
              <w:rPr>
                <w:rFonts w:ascii="Arial" w:hAnsi="Arial" w:cs="Arial"/>
                <w:color w:val="auto"/>
                <w:lang w:val="en-US"/>
              </w:rPr>
              <w:t xml:space="preserve"> </w:t>
            </w:r>
            <w:r w:rsidRPr="00CB5A93">
              <w:rPr>
                <w:rFonts w:ascii="Arial" w:hAnsi="Arial" w:cs="Arial"/>
                <w:color w:val="auto"/>
              </w:rPr>
              <w:t xml:space="preserve"> </w:t>
            </w:r>
            <w:r w:rsidRPr="00CB5A93">
              <w:rPr>
                <w:rFonts w:ascii="Arial" w:hAnsi="Arial" w:cs="Arial"/>
                <w:color w:val="auto"/>
                <w:lang w:val="en-US"/>
              </w:rPr>
              <w:t>87.</w:t>
            </w:r>
            <w:r w:rsidRPr="00CB5A93">
              <w:rPr>
                <w:rFonts w:ascii="Arial" w:hAnsi="Arial" w:cs="Arial"/>
                <w:color w:val="auto"/>
              </w:rPr>
              <w:t>040</w:t>
            </w:r>
          </w:p>
        </w:tc>
      </w:tr>
      <w:tr w:rsidR="002B4607" w:rsidRPr="00CB5A93" w14:paraId="32BD1A1B" w14:textId="77777777" w:rsidTr="00767676">
        <w:tc>
          <w:tcPr>
            <w:tcW w:w="9602" w:type="dxa"/>
            <w:gridSpan w:val="3"/>
            <w:tcBorders>
              <w:top w:val="nil"/>
              <w:left w:val="nil"/>
              <w:bottom w:val="single" w:sz="4" w:space="0" w:color="auto"/>
              <w:right w:val="nil"/>
            </w:tcBorders>
          </w:tcPr>
          <w:p w14:paraId="133D539B" w14:textId="45D1DB2D" w:rsidR="00124D7D" w:rsidRPr="00CB5A93" w:rsidRDefault="002B4607" w:rsidP="005A4448">
            <w:pPr>
              <w:pStyle w:val="a6"/>
              <w:spacing w:line="360" w:lineRule="auto"/>
              <w:jc w:val="both"/>
              <w:rPr>
                <w:rFonts w:ascii="Arial" w:hAnsi="Arial" w:cs="Arial"/>
                <w:bCs/>
                <w:sz w:val="24"/>
                <w:szCs w:val="24"/>
              </w:rPr>
            </w:pPr>
            <w:r w:rsidRPr="00CB5A93">
              <w:rPr>
                <w:rFonts w:ascii="Arial" w:hAnsi="Arial" w:cs="Arial"/>
                <w:sz w:val="24"/>
                <w:szCs w:val="24"/>
              </w:rPr>
              <w:t>Ключевые слова:</w:t>
            </w:r>
            <w:r w:rsidR="00CB5A93" w:rsidRPr="00CB5A93">
              <w:rPr>
                <w:rFonts w:ascii="Arial" w:hAnsi="Arial" w:cs="Arial"/>
                <w:sz w:val="24"/>
                <w:szCs w:val="24"/>
              </w:rPr>
              <w:t xml:space="preserve"> </w:t>
            </w:r>
            <w:r w:rsidR="005A4448">
              <w:rPr>
                <w:rFonts w:ascii="Arial" w:hAnsi="Arial" w:cs="Arial"/>
                <w:noProof/>
                <w:sz w:val="24"/>
                <w:szCs w:val="24"/>
              </w:rPr>
              <w:t>грунтовк</w:t>
            </w:r>
            <w:r w:rsidR="00E51000">
              <w:rPr>
                <w:rFonts w:ascii="Arial" w:hAnsi="Arial" w:cs="Arial"/>
                <w:noProof/>
                <w:sz w:val="24"/>
                <w:szCs w:val="24"/>
              </w:rPr>
              <w:t>и</w:t>
            </w:r>
            <w:r w:rsidR="005A4448">
              <w:rPr>
                <w:rFonts w:ascii="Arial" w:hAnsi="Arial" w:cs="Arial"/>
                <w:noProof/>
                <w:sz w:val="24"/>
                <w:szCs w:val="24"/>
              </w:rPr>
              <w:t xml:space="preserve"> ФЛ-0</w:t>
            </w:r>
            <w:r w:rsidR="00E51000">
              <w:rPr>
                <w:rFonts w:ascii="Arial" w:hAnsi="Arial" w:cs="Arial"/>
                <w:noProof/>
                <w:sz w:val="24"/>
                <w:szCs w:val="24"/>
              </w:rPr>
              <w:t>3К и ФЛ-03Ж</w:t>
            </w:r>
            <w:r w:rsidRPr="00CB5A93">
              <w:rPr>
                <w:rFonts w:ascii="Arial" w:hAnsi="Arial" w:cs="Arial"/>
                <w:noProof/>
                <w:sz w:val="24"/>
                <w:szCs w:val="24"/>
              </w:rPr>
              <w:t xml:space="preserve">, </w:t>
            </w:r>
            <w:r w:rsidR="00B95E50" w:rsidRPr="00CB5A93">
              <w:rPr>
                <w:rFonts w:ascii="Arial" w:hAnsi="Arial" w:cs="Arial"/>
                <w:bCs/>
                <w:sz w:val="24"/>
                <w:szCs w:val="24"/>
              </w:rPr>
              <w:t>для</w:t>
            </w:r>
            <w:r w:rsidR="00CB5A93" w:rsidRPr="00CB5A93">
              <w:rPr>
                <w:rFonts w:ascii="Arial" w:hAnsi="Arial" w:cs="Arial"/>
                <w:bCs/>
                <w:sz w:val="24"/>
                <w:szCs w:val="24"/>
              </w:rPr>
              <w:t xml:space="preserve"> </w:t>
            </w:r>
            <w:r w:rsidR="005A4448">
              <w:rPr>
                <w:rFonts w:ascii="Arial" w:hAnsi="Arial" w:cs="Arial"/>
                <w:bCs/>
                <w:sz w:val="24"/>
                <w:szCs w:val="24"/>
              </w:rPr>
              <w:t xml:space="preserve">грунтования </w:t>
            </w:r>
            <w:r w:rsidR="00E51000">
              <w:rPr>
                <w:rFonts w:ascii="Arial" w:hAnsi="Arial" w:cs="Arial"/>
                <w:bCs/>
                <w:sz w:val="24"/>
                <w:szCs w:val="24"/>
              </w:rPr>
              <w:t>поверхностей</w:t>
            </w:r>
            <w:r w:rsidR="00124D7D">
              <w:rPr>
                <w:rFonts w:ascii="Arial" w:hAnsi="Arial" w:cs="Arial"/>
                <w:bCs/>
                <w:sz w:val="24"/>
                <w:szCs w:val="24"/>
              </w:rPr>
              <w:t xml:space="preserve"> из </w:t>
            </w:r>
            <w:r w:rsidR="00E51000">
              <w:rPr>
                <w:rFonts w:ascii="Arial" w:hAnsi="Arial" w:cs="Arial"/>
                <w:bCs/>
                <w:sz w:val="24"/>
                <w:szCs w:val="24"/>
              </w:rPr>
              <w:t>черных, цветных металлов и их сплавов, а также деревянных поверхностей</w:t>
            </w:r>
          </w:p>
        </w:tc>
      </w:tr>
    </w:tbl>
    <w:p w14:paraId="1B9F4B83" w14:textId="77777777" w:rsidR="002B4607" w:rsidRPr="00E07279" w:rsidRDefault="002B4607" w:rsidP="002B4607">
      <w:pPr>
        <w:widowControl/>
        <w:autoSpaceDN w:val="0"/>
        <w:adjustRightInd w:val="0"/>
        <w:spacing w:line="360" w:lineRule="auto"/>
        <w:rPr>
          <w:rFonts w:ascii="Arial" w:eastAsia="Calibri" w:hAnsi="Arial" w:cs="Arial"/>
          <w:color w:val="auto"/>
          <w:lang w:eastAsia="en-US"/>
        </w:rPr>
      </w:pPr>
    </w:p>
    <w:p w14:paraId="4920A1ED" w14:textId="77777777" w:rsidR="00660724" w:rsidRDefault="00660724" w:rsidP="00660724">
      <w:pPr>
        <w:pStyle w:val="70"/>
        <w:shd w:val="clear" w:color="auto" w:fill="auto"/>
        <w:spacing w:after="0" w:line="360" w:lineRule="auto"/>
        <w:ind w:firstLine="0"/>
        <w:contextualSpacing/>
        <w:rPr>
          <w:i w:val="0"/>
          <w:sz w:val="24"/>
          <w:szCs w:val="24"/>
        </w:rPr>
      </w:pPr>
    </w:p>
    <w:tbl>
      <w:tblPr>
        <w:tblW w:w="10065" w:type="dxa"/>
        <w:tblLayout w:type="fixed"/>
        <w:tblLook w:val="04A0" w:firstRow="1" w:lastRow="0" w:firstColumn="1" w:lastColumn="0" w:noHBand="0" w:noVBand="1"/>
      </w:tblPr>
      <w:tblGrid>
        <w:gridCol w:w="4820"/>
        <w:gridCol w:w="2933"/>
        <w:gridCol w:w="2312"/>
      </w:tblGrid>
      <w:tr w:rsidR="0083795E" w:rsidRPr="00C430CF" w14:paraId="57427CED" w14:textId="0A160A2E" w:rsidTr="004B3255">
        <w:tc>
          <w:tcPr>
            <w:tcW w:w="4820" w:type="dxa"/>
          </w:tcPr>
          <w:p w14:paraId="03F0E9ED" w14:textId="77777777" w:rsidR="0083795E" w:rsidRDefault="0083795E" w:rsidP="009013E6">
            <w:pPr>
              <w:pStyle w:val="70"/>
              <w:shd w:val="clear" w:color="auto" w:fill="auto"/>
              <w:spacing w:after="0" w:line="360" w:lineRule="auto"/>
              <w:ind w:firstLine="0"/>
              <w:contextualSpacing/>
              <w:rPr>
                <w:i w:val="0"/>
                <w:sz w:val="24"/>
                <w:szCs w:val="24"/>
              </w:rPr>
            </w:pPr>
          </w:p>
          <w:p w14:paraId="4C4AE0FE" w14:textId="77777777" w:rsidR="0083795E" w:rsidRDefault="0083795E" w:rsidP="009013E6">
            <w:pPr>
              <w:pStyle w:val="70"/>
              <w:shd w:val="clear" w:color="auto" w:fill="auto"/>
              <w:spacing w:after="0" w:line="360" w:lineRule="auto"/>
              <w:ind w:firstLine="0"/>
              <w:contextualSpacing/>
              <w:rPr>
                <w:i w:val="0"/>
                <w:sz w:val="24"/>
                <w:szCs w:val="24"/>
              </w:rPr>
            </w:pPr>
            <w:r w:rsidRPr="00C430CF">
              <w:rPr>
                <w:i w:val="0"/>
                <w:sz w:val="24"/>
                <w:szCs w:val="24"/>
              </w:rPr>
              <w:t>Руководитель разработки</w:t>
            </w:r>
            <w:r>
              <w:rPr>
                <w:i w:val="0"/>
                <w:sz w:val="24"/>
                <w:szCs w:val="24"/>
              </w:rPr>
              <w:t>-</w:t>
            </w:r>
          </w:p>
          <w:p w14:paraId="74E4260C" w14:textId="2DD70CBA" w:rsidR="0083795E" w:rsidRDefault="0083795E" w:rsidP="009013E6">
            <w:pPr>
              <w:pStyle w:val="70"/>
              <w:shd w:val="clear" w:color="auto" w:fill="auto"/>
              <w:spacing w:after="0" w:line="360" w:lineRule="auto"/>
              <w:ind w:firstLine="0"/>
              <w:contextualSpacing/>
              <w:rPr>
                <w:i w:val="0"/>
                <w:sz w:val="24"/>
                <w:szCs w:val="24"/>
              </w:rPr>
            </w:pPr>
            <w:r>
              <w:rPr>
                <w:i w:val="0"/>
                <w:sz w:val="24"/>
                <w:szCs w:val="24"/>
              </w:rPr>
              <w:t>Генеральный директор</w:t>
            </w:r>
          </w:p>
          <w:p w14:paraId="385D427A" w14:textId="70FB3CF5" w:rsidR="0083795E" w:rsidRDefault="0083795E" w:rsidP="009013E6">
            <w:pPr>
              <w:pStyle w:val="70"/>
              <w:shd w:val="clear" w:color="auto" w:fill="auto"/>
              <w:spacing w:after="0" w:line="360" w:lineRule="auto"/>
              <w:ind w:firstLine="0"/>
              <w:contextualSpacing/>
              <w:rPr>
                <w:i w:val="0"/>
                <w:sz w:val="24"/>
                <w:szCs w:val="24"/>
              </w:rPr>
            </w:pPr>
            <w:r>
              <w:rPr>
                <w:i w:val="0"/>
                <w:sz w:val="24"/>
                <w:szCs w:val="24"/>
              </w:rPr>
              <w:t>ООО «Холдинговая компания «Пигмент»</w:t>
            </w:r>
          </w:p>
          <w:p w14:paraId="4E2204F0" w14:textId="72329DDB" w:rsidR="0083795E" w:rsidRPr="00C430CF" w:rsidRDefault="0083795E" w:rsidP="009013E6">
            <w:pPr>
              <w:pStyle w:val="70"/>
              <w:shd w:val="clear" w:color="auto" w:fill="auto"/>
              <w:spacing w:after="0" w:line="360" w:lineRule="auto"/>
              <w:ind w:firstLine="0"/>
              <w:contextualSpacing/>
              <w:rPr>
                <w:i w:val="0"/>
                <w:sz w:val="24"/>
                <w:szCs w:val="24"/>
              </w:rPr>
            </w:pPr>
            <w:proofErr w:type="spellStart"/>
            <w:r>
              <w:rPr>
                <w:i w:val="0"/>
                <w:sz w:val="24"/>
                <w:szCs w:val="24"/>
              </w:rPr>
              <w:t>Канд.тех.наук</w:t>
            </w:r>
            <w:proofErr w:type="spellEnd"/>
          </w:p>
          <w:p w14:paraId="5C5BAAD7" w14:textId="77777777" w:rsidR="0083795E" w:rsidRPr="00C430CF" w:rsidRDefault="0083795E" w:rsidP="00E51000">
            <w:pPr>
              <w:pStyle w:val="70"/>
              <w:shd w:val="clear" w:color="auto" w:fill="auto"/>
              <w:spacing w:after="0" w:line="360" w:lineRule="auto"/>
              <w:ind w:firstLine="0"/>
              <w:contextualSpacing/>
              <w:jc w:val="left"/>
              <w:rPr>
                <w:i w:val="0"/>
                <w:sz w:val="24"/>
                <w:szCs w:val="24"/>
                <w:u w:val="single"/>
              </w:rPr>
            </w:pPr>
          </w:p>
        </w:tc>
        <w:tc>
          <w:tcPr>
            <w:tcW w:w="2933" w:type="dxa"/>
          </w:tcPr>
          <w:p w14:paraId="43B5DE6F" w14:textId="2D93AA78" w:rsidR="0083795E" w:rsidRPr="00C430CF" w:rsidRDefault="002F1414" w:rsidP="009013E6">
            <w:pPr>
              <w:pStyle w:val="70"/>
              <w:shd w:val="clear" w:color="auto" w:fill="auto"/>
              <w:spacing w:after="0" w:line="360" w:lineRule="auto"/>
              <w:ind w:firstLine="0"/>
              <w:contextualSpacing/>
              <w:rPr>
                <w:i w:val="0"/>
                <w:sz w:val="24"/>
                <w:szCs w:val="24"/>
                <w:u w:val="single"/>
              </w:rPr>
            </w:pPr>
            <w:r>
              <w:rPr>
                <w:i w:val="0"/>
                <w:noProof/>
                <w:sz w:val="24"/>
                <w:szCs w:val="24"/>
                <w:u w:val="single"/>
              </w:rPr>
              <mc:AlternateContent>
                <mc:Choice Requires="wps">
                  <w:drawing>
                    <wp:anchor distT="0" distB="0" distL="114300" distR="114300" simplePos="0" relativeHeight="251663360" behindDoc="0" locked="0" layoutInCell="1" allowOverlap="1" wp14:anchorId="79DA7367" wp14:editId="403DF6ED">
                      <wp:simplePos x="0" y="0"/>
                      <wp:positionH relativeFrom="column">
                        <wp:posOffset>-29210</wp:posOffset>
                      </wp:positionH>
                      <wp:positionV relativeFrom="paragraph">
                        <wp:posOffset>408305</wp:posOffset>
                      </wp:positionV>
                      <wp:extent cx="891540" cy="160020"/>
                      <wp:effectExtent l="0" t="0" r="3810" b="0"/>
                      <wp:wrapNone/>
                      <wp:docPr id="1356759175" name="Прямоугольник 6"/>
                      <wp:cNvGraphicFramePr/>
                      <a:graphic xmlns:a="http://schemas.openxmlformats.org/drawingml/2006/main">
                        <a:graphicData uri="http://schemas.microsoft.com/office/word/2010/wordprocessingShape">
                          <wps:wsp>
                            <wps:cNvSpPr/>
                            <wps:spPr>
                              <a:xfrm>
                                <a:off x="0" y="0"/>
                                <a:ext cx="891540" cy="1600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F35AF" id="Прямоугольник 6" o:spid="_x0000_s1026" style="position:absolute;margin-left:-2.3pt;margin-top:32.15pt;width:70.2pt;height:12.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" fillcolor="white [3212]" stroked="f" strokeweight="2pt"/>
                  </w:pict>
                </mc:Fallback>
              </mc:AlternateContent>
            </w:r>
          </w:p>
        </w:tc>
        <w:tc>
          <w:tcPr>
            <w:tcW w:w="2312" w:type="dxa"/>
          </w:tcPr>
          <w:p w14:paraId="3BB231B3" w14:textId="77777777" w:rsidR="0083795E" w:rsidRDefault="0083795E" w:rsidP="009013E6">
            <w:pPr>
              <w:pStyle w:val="70"/>
              <w:shd w:val="clear" w:color="auto" w:fill="auto"/>
              <w:spacing w:after="0" w:line="360" w:lineRule="auto"/>
              <w:ind w:firstLine="0"/>
              <w:contextualSpacing/>
              <w:rPr>
                <w:i w:val="0"/>
                <w:sz w:val="24"/>
                <w:szCs w:val="24"/>
              </w:rPr>
            </w:pPr>
          </w:p>
          <w:p w14:paraId="55A5A8CE" w14:textId="77777777" w:rsidR="0083795E" w:rsidRDefault="0083795E" w:rsidP="009013E6">
            <w:pPr>
              <w:pStyle w:val="70"/>
              <w:shd w:val="clear" w:color="auto" w:fill="auto"/>
              <w:spacing w:after="0" w:line="360" w:lineRule="auto"/>
              <w:ind w:firstLine="0"/>
              <w:contextualSpacing/>
              <w:rPr>
                <w:i w:val="0"/>
                <w:sz w:val="24"/>
                <w:szCs w:val="24"/>
              </w:rPr>
            </w:pPr>
          </w:p>
          <w:p w14:paraId="0A914A00" w14:textId="3E2968C8" w:rsidR="0083795E" w:rsidRPr="0083795E" w:rsidRDefault="0083795E" w:rsidP="009013E6">
            <w:pPr>
              <w:pStyle w:val="70"/>
              <w:shd w:val="clear" w:color="auto" w:fill="auto"/>
              <w:spacing w:after="0" w:line="360" w:lineRule="auto"/>
              <w:ind w:firstLine="0"/>
              <w:contextualSpacing/>
              <w:rPr>
                <w:i w:val="0"/>
                <w:sz w:val="24"/>
                <w:szCs w:val="24"/>
              </w:rPr>
            </w:pPr>
            <w:r w:rsidRPr="0083795E">
              <w:rPr>
                <w:i w:val="0"/>
                <w:sz w:val="24"/>
                <w:szCs w:val="24"/>
              </w:rPr>
              <w:t>Дмитриева Ю.Н.</w:t>
            </w:r>
          </w:p>
        </w:tc>
      </w:tr>
      <w:tr w:rsidR="0083795E" w:rsidRPr="00C430CF" w14:paraId="0E3B43A5" w14:textId="02D099D3" w:rsidTr="004B3255">
        <w:tc>
          <w:tcPr>
            <w:tcW w:w="4820" w:type="dxa"/>
          </w:tcPr>
          <w:p w14:paraId="2CBF7AF2" w14:textId="77777777" w:rsidR="0083795E" w:rsidRPr="00C430CF" w:rsidRDefault="0083795E" w:rsidP="009013E6">
            <w:pPr>
              <w:pStyle w:val="70"/>
              <w:shd w:val="clear" w:color="auto" w:fill="auto"/>
              <w:spacing w:after="0" w:line="360" w:lineRule="auto"/>
              <w:ind w:firstLine="0"/>
              <w:contextualSpacing/>
              <w:rPr>
                <w:i w:val="0"/>
                <w:sz w:val="24"/>
                <w:szCs w:val="24"/>
              </w:rPr>
            </w:pPr>
          </w:p>
          <w:p w14:paraId="48DC7081" w14:textId="77777777" w:rsidR="0083795E" w:rsidRDefault="0083795E" w:rsidP="009013E6">
            <w:pPr>
              <w:pStyle w:val="70"/>
              <w:shd w:val="clear" w:color="auto" w:fill="auto"/>
              <w:spacing w:after="0" w:line="360" w:lineRule="auto"/>
              <w:ind w:firstLine="0"/>
              <w:contextualSpacing/>
              <w:rPr>
                <w:i w:val="0"/>
                <w:sz w:val="24"/>
                <w:szCs w:val="24"/>
              </w:rPr>
            </w:pPr>
            <w:r>
              <w:rPr>
                <w:i w:val="0"/>
                <w:sz w:val="24"/>
                <w:szCs w:val="24"/>
              </w:rPr>
              <w:t>Исполнитель</w:t>
            </w:r>
            <w:r w:rsidRPr="00C430CF">
              <w:rPr>
                <w:i w:val="0"/>
                <w:sz w:val="24"/>
                <w:szCs w:val="24"/>
              </w:rPr>
              <w:t xml:space="preserve"> –</w:t>
            </w:r>
          </w:p>
          <w:p w14:paraId="5E349EB4" w14:textId="7CD9D463" w:rsidR="0083795E" w:rsidRPr="00C430CF" w:rsidRDefault="0083795E" w:rsidP="009013E6">
            <w:pPr>
              <w:pStyle w:val="70"/>
              <w:shd w:val="clear" w:color="auto" w:fill="auto"/>
              <w:spacing w:after="0" w:line="360" w:lineRule="auto"/>
              <w:ind w:firstLine="0"/>
              <w:contextualSpacing/>
              <w:rPr>
                <w:i w:val="0"/>
                <w:sz w:val="24"/>
                <w:szCs w:val="24"/>
              </w:rPr>
            </w:pPr>
            <w:r>
              <w:rPr>
                <w:i w:val="0"/>
                <w:sz w:val="24"/>
                <w:szCs w:val="24"/>
              </w:rPr>
              <w:t>Руководитель направления стандартизации и сертификации</w:t>
            </w:r>
          </w:p>
          <w:p w14:paraId="4BD4CF7E" w14:textId="51D7A4FF" w:rsidR="0083795E" w:rsidRPr="00C430CF" w:rsidRDefault="0083795E" w:rsidP="00660724">
            <w:pPr>
              <w:pStyle w:val="70"/>
              <w:shd w:val="clear" w:color="auto" w:fill="auto"/>
              <w:spacing w:after="0" w:line="360" w:lineRule="auto"/>
              <w:ind w:firstLine="0"/>
              <w:contextualSpacing/>
              <w:rPr>
                <w:i w:val="0"/>
                <w:sz w:val="24"/>
                <w:szCs w:val="24"/>
              </w:rPr>
            </w:pPr>
          </w:p>
        </w:tc>
        <w:tc>
          <w:tcPr>
            <w:tcW w:w="2933" w:type="dxa"/>
          </w:tcPr>
          <w:p w14:paraId="5DA43D35" w14:textId="2CB12126" w:rsidR="0083795E" w:rsidRPr="0083795E" w:rsidRDefault="0083795E" w:rsidP="0083795E">
            <w:pPr>
              <w:widowControl/>
              <w:kinsoku w:val="0"/>
              <w:overflowPunct w:val="0"/>
              <w:autoSpaceDE w:val="0"/>
              <w:autoSpaceDN w:val="0"/>
              <w:adjustRightInd w:val="0"/>
              <w:ind w:left="4311"/>
              <w:rPr>
                <w:rFonts w:ascii="Times New Roman" w:eastAsia="Calibri" w:hAnsi="Times New Roman" w:cs="Times New Roman"/>
                <w:color w:val="auto"/>
                <w:sz w:val="20"/>
                <w:szCs w:val="20"/>
              </w:rPr>
            </w:pPr>
          </w:p>
          <w:p w14:paraId="3E28EB51" w14:textId="599AC9D3" w:rsidR="0083795E" w:rsidRPr="00C430CF" w:rsidRDefault="006D0E9F" w:rsidP="00660724">
            <w:pPr>
              <w:pStyle w:val="70"/>
              <w:shd w:val="clear" w:color="auto" w:fill="auto"/>
              <w:spacing w:after="0" w:line="360" w:lineRule="auto"/>
              <w:ind w:firstLine="0"/>
              <w:contextualSpacing/>
              <w:rPr>
                <w:i w:val="0"/>
                <w:noProof/>
                <w:sz w:val="24"/>
                <w:szCs w:val="24"/>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72E30D7" wp14:editId="223D87E9">
                      <wp:simplePos x="0" y="0"/>
                      <wp:positionH relativeFrom="column">
                        <wp:posOffset>100330</wp:posOffset>
                      </wp:positionH>
                      <wp:positionV relativeFrom="paragraph">
                        <wp:posOffset>26035</wp:posOffset>
                      </wp:positionV>
                      <wp:extent cx="701040" cy="213360"/>
                      <wp:effectExtent l="0" t="0" r="3810" b="0"/>
                      <wp:wrapNone/>
                      <wp:docPr id="2051967356" name="Прямоугольник 4"/>
                      <wp:cNvGraphicFramePr/>
                      <a:graphic xmlns:a="http://schemas.openxmlformats.org/drawingml/2006/main">
                        <a:graphicData uri="http://schemas.microsoft.com/office/word/2010/wordprocessingShape">
                          <wps:wsp>
                            <wps:cNvSpPr/>
                            <wps:spPr>
                              <a:xfrm>
                                <a:off x="0" y="0"/>
                                <a:ext cx="701040" cy="2133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A9860C" id="Прямоугольник 4" o:spid="_x0000_s1026" style="position:absolute;margin-left:7.9pt;margin-top:2.05pt;width:55.2pt;height:1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" fillcolor="white [3212]" stroked="f" strokeweight="2pt"/>
                  </w:pict>
                </mc:Fallback>
              </mc:AlternateContent>
            </w:r>
          </w:p>
        </w:tc>
        <w:tc>
          <w:tcPr>
            <w:tcW w:w="2312" w:type="dxa"/>
          </w:tcPr>
          <w:p w14:paraId="17E49360" w14:textId="72777DE8" w:rsidR="0083795E" w:rsidRDefault="0083795E" w:rsidP="00660724">
            <w:pPr>
              <w:pStyle w:val="70"/>
              <w:shd w:val="clear" w:color="auto" w:fill="auto"/>
              <w:spacing w:after="0" w:line="360" w:lineRule="auto"/>
              <w:ind w:firstLine="0"/>
              <w:contextualSpacing/>
              <w:rPr>
                <w:i w:val="0"/>
                <w:noProof/>
                <w:sz w:val="24"/>
                <w:szCs w:val="24"/>
              </w:rPr>
            </w:pPr>
          </w:p>
          <w:p w14:paraId="17A9F37E" w14:textId="13662C79" w:rsidR="0083795E" w:rsidRPr="00C430CF" w:rsidRDefault="0083795E" w:rsidP="00660724">
            <w:pPr>
              <w:pStyle w:val="70"/>
              <w:shd w:val="clear" w:color="auto" w:fill="auto"/>
              <w:spacing w:after="0" w:line="360" w:lineRule="auto"/>
              <w:ind w:firstLine="0"/>
              <w:contextualSpacing/>
              <w:rPr>
                <w:i w:val="0"/>
                <w:noProof/>
                <w:sz w:val="24"/>
                <w:szCs w:val="24"/>
              </w:rPr>
            </w:pPr>
            <w:r>
              <w:rPr>
                <w:i w:val="0"/>
                <w:noProof/>
                <w:sz w:val="24"/>
                <w:szCs w:val="24"/>
              </w:rPr>
              <w:t>Досенко Е.А.</w:t>
            </w:r>
          </w:p>
        </w:tc>
      </w:tr>
    </w:tbl>
    <w:p w14:paraId="129EB6EF" w14:textId="77777777" w:rsidR="002B4607" w:rsidRPr="00200418" w:rsidRDefault="002B4607" w:rsidP="00660724">
      <w:pPr>
        <w:widowControl/>
        <w:autoSpaceDN w:val="0"/>
        <w:adjustRightInd w:val="0"/>
        <w:spacing w:line="360" w:lineRule="auto"/>
        <w:rPr>
          <w:i/>
          <w:sz w:val="16"/>
          <w:szCs w:val="16"/>
        </w:rPr>
      </w:pPr>
    </w:p>
    <w:sectPr w:rsidR="002B4607" w:rsidRPr="00200418" w:rsidSect="00CA695D">
      <w:headerReference w:type="default" r:id="rId14"/>
      <w:footerReference w:type="default" r:id="rId15"/>
      <w:headerReference w:type="first" r:id="rId16"/>
      <w:footerReference w:type="first" r:id="rId17"/>
      <w:footnotePr>
        <w:numRestart w:val="eachPage"/>
      </w:footnotePr>
      <w:pgSz w:w="11906" w:h="16838" w:code="9"/>
      <w:pgMar w:top="1134" w:right="907" w:bottom="1134" w:left="1418" w:header="73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75892" w14:textId="77777777" w:rsidR="00CB1403" w:rsidRDefault="00CB1403" w:rsidP="00042F61">
      <w:r>
        <w:separator/>
      </w:r>
    </w:p>
  </w:endnote>
  <w:endnote w:type="continuationSeparator" w:id="0">
    <w:p w14:paraId="1A581C98" w14:textId="77777777" w:rsidR="00CB1403" w:rsidRDefault="00CB1403" w:rsidP="00042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DCB7" w14:textId="5CEC465D" w:rsidR="00986D77" w:rsidRPr="000E77E2" w:rsidRDefault="00986D77" w:rsidP="003D6216">
    <w:pPr>
      <w:pStyle w:val="ac"/>
      <w:rPr>
        <w:rFonts w:ascii="Arial" w:hAnsi="Arial" w:cs="Arial"/>
        <w:sz w:val="22"/>
        <w:szCs w:val="22"/>
      </w:rPr>
    </w:pPr>
    <w:r w:rsidRPr="00782821">
      <w:rPr>
        <w:rFonts w:ascii="Arial" w:hAnsi="Arial" w:cs="Arial"/>
        <w:sz w:val="22"/>
        <w:szCs w:val="22"/>
      </w:rPr>
      <w:fldChar w:fldCharType="begin"/>
    </w:r>
    <w:r w:rsidRPr="00782821">
      <w:rPr>
        <w:rFonts w:ascii="Arial" w:hAnsi="Arial" w:cs="Arial"/>
        <w:sz w:val="22"/>
        <w:szCs w:val="22"/>
      </w:rPr>
      <w:instrText>PAGE   \* MERGEFORMAT</w:instrText>
    </w:r>
    <w:r w:rsidRPr="00782821">
      <w:rPr>
        <w:rFonts w:ascii="Arial" w:hAnsi="Arial" w:cs="Arial"/>
        <w:sz w:val="22"/>
        <w:szCs w:val="22"/>
      </w:rPr>
      <w:fldChar w:fldCharType="separate"/>
    </w:r>
    <w:r w:rsidR="000C652A">
      <w:rPr>
        <w:rFonts w:ascii="Arial" w:hAnsi="Arial" w:cs="Arial"/>
        <w:noProof/>
        <w:sz w:val="22"/>
        <w:szCs w:val="22"/>
      </w:rPr>
      <w:t>16</w:t>
    </w:r>
    <w:r w:rsidRPr="00782821">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E81F" w14:textId="15369F80" w:rsidR="00986D77" w:rsidRPr="001D24D3" w:rsidRDefault="00986D77" w:rsidP="0047165C">
    <w:pPr>
      <w:pStyle w:val="ac"/>
      <w:jc w:val="right"/>
      <w:rPr>
        <w:rFonts w:ascii="Arial" w:hAnsi="Arial" w:cs="Arial"/>
      </w:rPr>
    </w:pPr>
    <w:r w:rsidRPr="001D24D3">
      <w:rPr>
        <w:rFonts w:ascii="Arial" w:hAnsi="Arial" w:cs="Arial"/>
      </w:rPr>
      <w:fldChar w:fldCharType="begin"/>
    </w:r>
    <w:r w:rsidRPr="001D24D3">
      <w:rPr>
        <w:rFonts w:ascii="Arial" w:hAnsi="Arial" w:cs="Arial"/>
      </w:rPr>
      <w:instrText>PAGE   \* MERGEFORMAT</w:instrText>
    </w:r>
    <w:r w:rsidRPr="001D24D3">
      <w:rPr>
        <w:rFonts w:ascii="Arial" w:hAnsi="Arial" w:cs="Arial"/>
      </w:rPr>
      <w:fldChar w:fldCharType="separate"/>
    </w:r>
    <w:r w:rsidR="002924D5">
      <w:rPr>
        <w:rFonts w:ascii="Arial" w:hAnsi="Arial" w:cs="Arial"/>
        <w:noProof/>
      </w:rPr>
      <w:t>III</w:t>
    </w:r>
    <w:r w:rsidRPr="001D24D3">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547B" w14:textId="1028614C" w:rsidR="00986D77" w:rsidRPr="00782821" w:rsidRDefault="00986D77" w:rsidP="003D6216">
    <w:pPr>
      <w:pStyle w:val="ac"/>
      <w:jc w:val="right"/>
      <w:rPr>
        <w:rFonts w:ascii="Arial" w:hAnsi="Arial" w:cs="Arial"/>
        <w:sz w:val="22"/>
        <w:szCs w:val="22"/>
      </w:rPr>
    </w:pPr>
    <w:r w:rsidRPr="00782821">
      <w:rPr>
        <w:rFonts w:ascii="Arial" w:hAnsi="Arial" w:cs="Arial"/>
        <w:sz w:val="22"/>
        <w:szCs w:val="22"/>
      </w:rPr>
      <w:fldChar w:fldCharType="begin"/>
    </w:r>
    <w:r w:rsidRPr="00782821">
      <w:rPr>
        <w:rFonts w:ascii="Arial" w:hAnsi="Arial" w:cs="Arial"/>
        <w:sz w:val="22"/>
        <w:szCs w:val="22"/>
      </w:rPr>
      <w:instrText>PAGE   \* MERGEFORMAT</w:instrText>
    </w:r>
    <w:r w:rsidRPr="00782821">
      <w:rPr>
        <w:rFonts w:ascii="Arial" w:hAnsi="Arial" w:cs="Arial"/>
        <w:sz w:val="22"/>
        <w:szCs w:val="22"/>
      </w:rPr>
      <w:fldChar w:fldCharType="separate"/>
    </w:r>
    <w:r w:rsidR="000C652A">
      <w:rPr>
        <w:rFonts w:ascii="Arial" w:hAnsi="Arial" w:cs="Arial"/>
        <w:noProof/>
        <w:sz w:val="22"/>
        <w:szCs w:val="22"/>
      </w:rPr>
      <w:t>17</w:t>
    </w:r>
    <w:r w:rsidRPr="00782821">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1199" w14:textId="77777777" w:rsidR="00986D77" w:rsidRPr="00770D9E" w:rsidRDefault="00986D77" w:rsidP="0007796C">
    <w:pPr>
      <w:pStyle w:val="ac"/>
      <w:pBdr>
        <w:bottom w:val="single" w:sz="12" w:space="1" w:color="auto"/>
      </w:pBdr>
      <w:rPr>
        <w:rFonts w:ascii="Arial" w:hAnsi="Arial" w:cs="Arial"/>
        <w:sz w:val="16"/>
      </w:rPr>
    </w:pPr>
  </w:p>
  <w:p w14:paraId="2402019C" w14:textId="4EFF03DC" w:rsidR="00986D77" w:rsidRPr="0007796C" w:rsidRDefault="00986D77" w:rsidP="000E3530">
    <w:pPr>
      <w:pStyle w:val="25"/>
      <w:spacing w:line="360" w:lineRule="auto"/>
      <w:ind w:left="0"/>
      <w:jc w:val="both"/>
      <w:rPr>
        <w:rFonts w:ascii="Arial" w:hAnsi="Arial" w:cs="Arial"/>
        <w:b/>
      </w:rPr>
    </w:pPr>
    <w:r w:rsidRPr="00726F0B">
      <w:rPr>
        <w:rFonts w:ascii="Arial" w:hAnsi="Arial" w:cs="Arial"/>
        <w:b/>
        <w:bCs/>
        <w:i/>
      </w:rPr>
      <w:t xml:space="preserve">Проект, </w:t>
    </w:r>
    <w:r>
      <w:rPr>
        <w:rFonts w:ascii="Arial" w:hAnsi="Arial" w:cs="Arial"/>
        <w:b/>
        <w:bCs/>
        <w:i/>
      </w:rPr>
      <w:t>окончательная</w:t>
    </w:r>
    <w:r w:rsidRPr="00726F0B">
      <w:rPr>
        <w:rFonts w:ascii="Arial" w:hAnsi="Arial" w:cs="Arial"/>
        <w:b/>
        <w:bCs/>
        <w:i/>
      </w:rPr>
      <w:t xml:space="preserve"> редакция</w:t>
    </w:r>
    <w:r>
      <w:rPr>
        <w:rFonts w:ascii="Arial" w:hAnsi="Arial" w:cs="Arial"/>
        <w:b/>
      </w:rPr>
      <w:t xml:space="preserve">                                                                                              </w:t>
    </w:r>
    <w:r w:rsidRPr="0003390B">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13ED3" w14:textId="77777777" w:rsidR="00CB1403" w:rsidRDefault="00CB1403" w:rsidP="00042F61">
      <w:r>
        <w:separator/>
      </w:r>
    </w:p>
  </w:footnote>
  <w:footnote w:type="continuationSeparator" w:id="0">
    <w:p w14:paraId="4788C9EE" w14:textId="77777777" w:rsidR="00CB1403" w:rsidRDefault="00CB1403" w:rsidP="00042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13C3" w14:textId="6FB86DB2" w:rsidR="00986D77" w:rsidRPr="002B4607" w:rsidRDefault="00986D77" w:rsidP="00B95E50">
    <w:pPr>
      <w:rPr>
        <w:rStyle w:val="af1"/>
        <w:b/>
        <w:sz w:val="24"/>
        <w:szCs w:val="24"/>
      </w:rPr>
    </w:pPr>
    <w:r w:rsidRPr="002B4607">
      <w:rPr>
        <w:rStyle w:val="af1"/>
        <w:b/>
        <w:sz w:val="24"/>
        <w:szCs w:val="24"/>
      </w:rPr>
      <w:t xml:space="preserve">ГОСТ </w:t>
    </w:r>
    <w:r>
      <w:rPr>
        <w:rStyle w:val="af1"/>
        <w:b/>
        <w:sz w:val="24"/>
        <w:szCs w:val="24"/>
      </w:rPr>
      <w:t>9109</w:t>
    </w:r>
    <w:r w:rsidRPr="002B4607">
      <w:rPr>
        <w:rStyle w:val="af1"/>
        <w:b/>
        <w:sz w:val="24"/>
        <w:szCs w:val="24"/>
      </w:rPr>
      <w:t>—202_</w:t>
    </w:r>
  </w:p>
  <w:p w14:paraId="1DC5CE00" w14:textId="1C09D045" w:rsidR="00986D77" w:rsidRPr="0007796C" w:rsidRDefault="00986D77" w:rsidP="00B95E50">
    <w:pPr>
      <w:rPr>
        <w:rFonts w:ascii="Arial" w:hAnsi="Arial" w:cs="Arial"/>
        <w:bCs/>
        <w:i/>
        <w:iCs/>
      </w:rPr>
    </w:pPr>
    <w:r>
      <w:rPr>
        <w:rFonts w:ascii="Arial" w:hAnsi="Arial" w:cs="Arial"/>
        <w:bCs/>
        <w:i/>
        <w:iCs/>
      </w:rPr>
      <w:t>(проект, окончательная</w:t>
    </w:r>
    <w:r w:rsidRPr="0007796C">
      <w:rPr>
        <w:rFonts w:ascii="Arial" w:hAnsi="Arial" w:cs="Arial"/>
        <w:bCs/>
        <w:i/>
        <w:iCs/>
      </w:rPr>
      <w:t xml:space="preserve"> редакция)</w:t>
    </w:r>
  </w:p>
  <w:p w14:paraId="487C8548" w14:textId="77777777" w:rsidR="00986D77" w:rsidRPr="0007796C" w:rsidRDefault="00986D77" w:rsidP="00152D49">
    <w:pPr>
      <w:pStyle w:val="a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65CA" w14:textId="57F08E5D" w:rsidR="00986D77" w:rsidRPr="002B4607" w:rsidRDefault="00986D77" w:rsidP="00E226FA">
    <w:pPr>
      <w:tabs>
        <w:tab w:val="left" w:pos="5387"/>
      </w:tabs>
      <w:ind w:left="4536"/>
      <w:rPr>
        <w:rStyle w:val="af1"/>
        <w:b/>
        <w:sz w:val="24"/>
        <w:szCs w:val="24"/>
      </w:rPr>
    </w:pPr>
    <w:r w:rsidRPr="002B4607">
      <w:rPr>
        <w:rStyle w:val="af1"/>
        <w:b/>
        <w:sz w:val="24"/>
        <w:szCs w:val="24"/>
      </w:rPr>
      <w:t xml:space="preserve">ГОСТ </w:t>
    </w:r>
    <w:r>
      <w:rPr>
        <w:rStyle w:val="af1"/>
        <w:b/>
        <w:sz w:val="24"/>
        <w:szCs w:val="24"/>
      </w:rPr>
      <w:t>9109</w:t>
    </w:r>
    <w:r w:rsidRPr="002B4607">
      <w:rPr>
        <w:rStyle w:val="af1"/>
        <w:b/>
        <w:sz w:val="24"/>
        <w:szCs w:val="24"/>
      </w:rPr>
      <w:t>—202_</w:t>
    </w:r>
  </w:p>
  <w:p w14:paraId="5ADFAFB4" w14:textId="5AA75AF4" w:rsidR="00986D77" w:rsidRDefault="00986D77" w:rsidP="00CA695D">
    <w:pPr>
      <w:tabs>
        <w:tab w:val="left" w:pos="5387"/>
      </w:tabs>
      <w:ind w:left="4536"/>
      <w:rPr>
        <w:rFonts w:ascii="Arial" w:hAnsi="Arial" w:cs="Arial"/>
        <w:bCs/>
        <w:i/>
        <w:iCs/>
      </w:rPr>
    </w:pPr>
    <w:r>
      <w:rPr>
        <w:rFonts w:ascii="Arial" w:hAnsi="Arial" w:cs="Arial"/>
        <w:bCs/>
        <w:i/>
        <w:iCs/>
      </w:rPr>
      <w:t>(проект,</w:t>
    </w:r>
    <w:r w:rsidRPr="00CA695D">
      <w:rPr>
        <w:rFonts w:ascii="Arial" w:hAnsi="Arial" w:cs="Arial"/>
        <w:bCs/>
        <w:i/>
        <w:iCs/>
      </w:rPr>
      <w:t xml:space="preserve"> </w:t>
    </w:r>
    <w:r>
      <w:rPr>
        <w:rFonts w:ascii="Arial" w:hAnsi="Arial" w:cs="Arial"/>
        <w:bCs/>
        <w:i/>
        <w:iCs/>
      </w:rPr>
      <w:t>окончательная</w:t>
    </w:r>
    <w:r w:rsidRPr="00CA695D">
      <w:rPr>
        <w:rFonts w:ascii="Arial" w:hAnsi="Arial" w:cs="Arial"/>
        <w:bCs/>
        <w:i/>
        <w:iCs/>
      </w:rPr>
      <w:t xml:space="preserve"> редакция</w:t>
    </w:r>
    <w:r>
      <w:rPr>
        <w:rFonts w:ascii="Arial" w:hAnsi="Arial" w:cs="Arial"/>
        <w:bCs/>
        <w:i/>
        <w:iCs/>
      </w:rPr>
      <w:t>)</w:t>
    </w:r>
  </w:p>
  <w:p w14:paraId="52646481" w14:textId="77777777" w:rsidR="00986D77" w:rsidRPr="00CA695D" w:rsidRDefault="00986D77" w:rsidP="00CA695D">
    <w:pPr>
      <w:tabs>
        <w:tab w:val="left" w:pos="5387"/>
      </w:tabs>
      <w:ind w:left="4536"/>
      <w:rPr>
        <w:rStyle w:val="af1"/>
        <w:bCs/>
        <w:i/>
        <w:iCs/>
        <w:sz w:val="24"/>
        <w:szCs w:val="24"/>
        <w:shd w:val="clear" w:color="auto" w:fil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50DC" w14:textId="7CDF1761" w:rsidR="00986D77" w:rsidRPr="002B4607" w:rsidRDefault="00986D77" w:rsidP="00B87719">
    <w:pPr>
      <w:ind w:left="4820"/>
      <w:rPr>
        <w:rStyle w:val="af1"/>
        <w:b/>
        <w:sz w:val="24"/>
        <w:szCs w:val="24"/>
      </w:rPr>
    </w:pPr>
    <w:r w:rsidRPr="002B4607">
      <w:rPr>
        <w:rStyle w:val="af1"/>
        <w:b/>
        <w:sz w:val="24"/>
        <w:szCs w:val="24"/>
      </w:rPr>
      <w:t xml:space="preserve">ГОСТ </w:t>
    </w:r>
    <w:r>
      <w:rPr>
        <w:rStyle w:val="af1"/>
        <w:b/>
        <w:sz w:val="24"/>
        <w:szCs w:val="24"/>
      </w:rPr>
      <w:t>9109</w:t>
    </w:r>
    <w:r w:rsidRPr="002B4607">
      <w:rPr>
        <w:rStyle w:val="af1"/>
        <w:b/>
        <w:sz w:val="24"/>
        <w:szCs w:val="24"/>
      </w:rPr>
      <w:t>—202_</w:t>
    </w:r>
  </w:p>
  <w:p w14:paraId="7711EAC0" w14:textId="7410E919" w:rsidR="00986D77" w:rsidRDefault="00986D77" w:rsidP="00B87719">
    <w:pPr>
      <w:ind w:left="4820"/>
      <w:rPr>
        <w:rFonts w:ascii="Arial" w:hAnsi="Arial" w:cs="Arial"/>
        <w:bCs/>
        <w:i/>
        <w:iCs/>
      </w:rPr>
    </w:pPr>
    <w:r w:rsidRPr="00CA695D">
      <w:rPr>
        <w:rFonts w:ascii="Arial" w:hAnsi="Arial" w:cs="Arial"/>
        <w:bCs/>
        <w:i/>
        <w:iCs/>
      </w:rPr>
      <w:t xml:space="preserve">(проект, </w:t>
    </w:r>
    <w:r>
      <w:rPr>
        <w:rFonts w:ascii="Arial" w:hAnsi="Arial" w:cs="Arial"/>
        <w:bCs/>
        <w:i/>
        <w:iCs/>
      </w:rPr>
      <w:t>окончательная</w:t>
    </w:r>
    <w:r w:rsidRPr="00CA695D">
      <w:rPr>
        <w:rFonts w:ascii="Arial" w:hAnsi="Arial" w:cs="Arial"/>
        <w:bCs/>
        <w:i/>
        <w:iCs/>
      </w:rPr>
      <w:t xml:space="preserve"> редакция</w:t>
    </w:r>
    <w:r>
      <w:rPr>
        <w:rFonts w:ascii="Arial" w:hAnsi="Arial" w:cs="Arial"/>
        <w:bCs/>
        <w:i/>
        <w:iCs/>
      </w:rPr>
      <w:t>)</w:t>
    </w:r>
  </w:p>
  <w:p w14:paraId="0567B7FF" w14:textId="77777777" w:rsidR="00986D77" w:rsidRPr="00CA695D" w:rsidRDefault="00986D77" w:rsidP="00B87719">
    <w:pPr>
      <w:ind w:left="4820"/>
      <w:rPr>
        <w:rStyle w:val="af1"/>
        <w:bCs/>
        <w:i/>
        <w:iCs/>
        <w:sz w:val="24"/>
        <w:szCs w:val="24"/>
        <w:shd w:val="clear" w:color="auto" w:fil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E774" w14:textId="66180402" w:rsidR="00986D77" w:rsidRPr="002B4607" w:rsidRDefault="00986D77" w:rsidP="00B87719">
    <w:pPr>
      <w:tabs>
        <w:tab w:val="left" w:pos="5387"/>
      </w:tabs>
      <w:ind w:left="4253"/>
      <w:rPr>
        <w:rStyle w:val="af1"/>
        <w:b/>
        <w:sz w:val="28"/>
        <w:szCs w:val="28"/>
      </w:rPr>
    </w:pPr>
    <w:r w:rsidRPr="002B4607">
      <w:rPr>
        <w:rStyle w:val="af1"/>
        <w:b/>
        <w:sz w:val="28"/>
        <w:szCs w:val="28"/>
      </w:rPr>
      <w:t xml:space="preserve">ГОСТ </w:t>
    </w:r>
    <w:r>
      <w:rPr>
        <w:rStyle w:val="af1"/>
        <w:b/>
        <w:sz w:val="28"/>
        <w:szCs w:val="28"/>
      </w:rPr>
      <w:t>9109</w:t>
    </w:r>
    <w:r w:rsidRPr="002B4607">
      <w:rPr>
        <w:rStyle w:val="af1"/>
        <w:b/>
        <w:sz w:val="28"/>
        <w:szCs w:val="28"/>
      </w:rPr>
      <w:t>—202_</w:t>
    </w:r>
  </w:p>
  <w:p w14:paraId="1DD81958" w14:textId="20D858AA" w:rsidR="00986D77" w:rsidRPr="002B4607" w:rsidRDefault="00986D77" w:rsidP="00B87719">
    <w:pPr>
      <w:tabs>
        <w:tab w:val="left" w:pos="5387"/>
      </w:tabs>
      <w:ind w:left="4253"/>
      <w:rPr>
        <w:rFonts w:ascii="Arial" w:hAnsi="Arial" w:cs="Arial"/>
        <w:bCs/>
        <w:i/>
        <w:iCs/>
        <w:sz w:val="28"/>
        <w:szCs w:val="28"/>
      </w:rPr>
    </w:pPr>
    <w:r w:rsidRPr="002B4607">
      <w:rPr>
        <w:rFonts w:ascii="Arial" w:hAnsi="Arial" w:cs="Arial"/>
        <w:bCs/>
        <w:i/>
        <w:iCs/>
        <w:sz w:val="28"/>
        <w:szCs w:val="28"/>
      </w:rPr>
      <w:t xml:space="preserve">(проект, </w:t>
    </w:r>
    <w:r>
      <w:rPr>
        <w:rFonts w:ascii="Arial" w:hAnsi="Arial" w:cs="Arial"/>
        <w:bCs/>
        <w:i/>
        <w:iCs/>
        <w:sz w:val="28"/>
        <w:szCs w:val="28"/>
      </w:rPr>
      <w:t>окончательная</w:t>
    </w:r>
    <w:r w:rsidRPr="002B4607">
      <w:rPr>
        <w:rFonts w:ascii="Arial" w:hAnsi="Arial" w:cs="Arial"/>
        <w:bCs/>
        <w:i/>
        <w:iCs/>
        <w:sz w:val="28"/>
        <w:szCs w:val="28"/>
      </w:rPr>
      <w:t xml:space="preserve"> редакция)</w:t>
    </w:r>
  </w:p>
  <w:p w14:paraId="06511466" w14:textId="77777777" w:rsidR="00986D77" w:rsidRPr="007454DA" w:rsidRDefault="00986D77" w:rsidP="007454DA">
    <w:pPr>
      <w:pStyle w:val="aa"/>
      <w:jc w:val="right"/>
      <w:rPr>
        <w:rStyle w:val="af1"/>
        <w:sz w:val="24"/>
        <w:szCs w:val="24"/>
        <w:shd w:val="clear" w:color="auto" w:fil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F70620A"/>
    <w:lvl w:ilvl="0">
      <w:numFmt w:val="bullet"/>
      <w:lvlText w:val="*"/>
      <w:lvlJc w:val="left"/>
    </w:lvl>
  </w:abstractNum>
  <w:abstractNum w:abstractNumId="1" w15:restartNumberingAfterBreak="0">
    <w:nsid w:val="00000001"/>
    <w:multiLevelType w:val="multilevel"/>
    <w:tmpl w:val="127ECDD4"/>
    <w:lvl w:ilvl="0">
      <w:start w:val="1"/>
      <w:numFmt w:val="decimal"/>
      <w:lvlText w:val="%1"/>
      <w:lvlJc w:val="left"/>
      <w:rPr>
        <w:rFonts w:ascii="Arial" w:eastAsia="Calibri" w:hAnsi="Arial" w:cs="Arial"/>
        <w:b/>
        <w:bCs w:val="0"/>
        <w:i w:val="0"/>
        <w:iCs w:val="0"/>
        <w:smallCaps w:val="0"/>
        <w:strike w:val="0"/>
        <w:color w:val="000000"/>
        <w:spacing w:val="-1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10"/>
        <w:w w:val="100"/>
        <w:position w:val="0"/>
        <w:sz w:val="20"/>
        <w:szCs w:val="20"/>
        <w:u w:val="none"/>
      </w:rPr>
    </w:lvl>
  </w:abstractNum>
  <w:abstractNum w:abstractNumId="2" w15:restartNumberingAfterBreak="0">
    <w:nsid w:val="063431C3"/>
    <w:multiLevelType w:val="multilevel"/>
    <w:tmpl w:val="4DF2BA06"/>
    <w:lvl w:ilvl="0">
      <w:start w:val="5"/>
      <w:numFmt w:val="decimal"/>
      <w:lvlText w:val="%1."/>
      <w:lvlJc w:val="left"/>
      <w:pPr>
        <w:ind w:left="786" w:hanging="360"/>
      </w:pPr>
      <w:rPr>
        <w:rFonts w:cs="Times New Roman" w:hint="default"/>
      </w:rPr>
    </w:lvl>
    <w:lvl w:ilvl="1">
      <w:start w:val="1"/>
      <w:numFmt w:val="decimal"/>
      <w:isLgl/>
      <w:lvlText w:val="%1.%2"/>
      <w:lvlJc w:val="left"/>
      <w:pPr>
        <w:ind w:left="1146" w:hanging="36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5106" w:hanging="1800"/>
      </w:pPr>
      <w:rPr>
        <w:rFonts w:cs="Times New Roman" w:hint="default"/>
      </w:rPr>
    </w:lvl>
  </w:abstractNum>
  <w:abstractNum w:abstractNumId="3" w15:restartNumberingAfterBreak="0">
    <w:nsid w:val="0A190E92"/>
    <w:multiLevelType w:val="hybridMultilevel"/>
    <w:tmpl w:val="3DC07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D5615"/>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5" w15:restartNumberingAfterBreak="0">
    <w:nsid w:val="0BF555A0"/>
    <w:multiLevelType w:val="hybridMultilevel"/>
    <w:tmpl w:val="2E783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007DA"/>
    <w:multiLevelType w:val="hybridMultilevel"/>
    <w:tmpl w:val="B0263AF6"/>
    <w:lvl w:ilvl="0" w:tplc="F69A0E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A7B34"/>
    <w:multiLevelType w:val="hybridMultilevel"/>
    <w:tmpl w:val="7BB8B5FC"/>
    <w:lvl w:ilvl="0" w:tplc="EF46DD26">
      <w:start w:val="2"/>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773D"/>
    <w:multiLevelType w:val="hybridMultilevel"/>
    <w:tmpl w:val="73DE925E"/>
    <w:lvl w:ilvl="0" w:tplc="F0266EAE">
      <w:start w:val="1"/>
      <w:numFmt w:val="decimal"/>
      <w:lvlText w:val="%1."/>
      <w:lvlJc w:val="left"/>
      <w:pPr>
        <w:ind w:left="644" w:hanging="360"/>
      </w:pPr>
      <w:rPr>
        <w:rFonts w:cs="Times New Roman" w:hint="default"/>
      </w:rPr>
    </w:lvl>
    <w:lvl w:ilvl="1" w:tplc="04190019">
      <w:start w:val="1"/>
      <w:numFmt w:val="lowerLetter"/>
      <w:lvlText w:val="%2."/>
      <w:lvlJc w:val="left"/>
      <w:pPr>
        <w:ind w:left="1478" w:hanging="360"/>
      </w:pPr>
      <w:rPr>
        <w:rFonts w:cs="Times New Roman"/>
      </w:rPr>
    </w:lvl>
    <w:lvl w:ilvl="2" w:tplc="0419001B" w:tentative="1">
      <w:start w:val="1"/>
      <w:numFmt w:val="lowerRoman"/>
      <w:lvlText w:val="%3."/>
      <w:lvlJc w:val="right"/>
      <w:pPr>
        <w:ind w:left="2198" w:hanging="180"/>
      </w:pPr>
      <w:rPr>
        <w:rFonts w:cs="Times New Roman"/>
      </w:rPr>
    </w:lvl>
    <w:lvl w:ilvl="3" w:tplc="0419000F" w:tentative="1">
      <w:start w:val="1"/>
      <w:numFmt w:val="decimal"/>
      <w:lvlText w:val="%4."/>
      <w:lvlJc w:val="left"/>
      <w:pPr>
        <w:ind w:left="2918" w:hanging="360"/>
      </w:pPr>
      <w:rPr>
        <w:rFonts w:cs="Times New Roman"/>
      </w:rPr>
    </w:lvl>
    <w:lvl w:ilvl="4" w:tplc="04190019" w:tentative="1">
      <w:start w:val="1"/>
      <w:numFmt w:val="lowerLetter"/>
      <w:lvlText w:val="%5."/>
      <w:lvlJc w:val="left"/>
      <w:pPr>
        <w:ind w:left="3638" w:hanging="360"/>
      </w:pPr>
      <w:rPr>
        <w:rFonts w:cs="Times New Roman"/>
      </w:rPr>
    </w:lvl>
    <w:lvl w:ilvl="5" w:tplc="0419001B" w:tentative="1">
      <w:start w:val="1"/>
      <w:numFmt w:val="lowerRoman"/>
      <w:lvlText w:val="%6."/>
      <w:lvlJc w:val="right"/>
      <w:pPr>
        <w:ind w:left="4358" w:hanging="180"/>
      </w:pPr>
      <w:rPr>
        <w:rFonts w:cs="Times New Roman"/>
      </w:rPr>
    </w:lvl>
    <w:lvl w:ilvl="6" w:tplc="0419000F" w:tentative="1">
      <w:start w:val="1"/>
      <w:numFmt w:val="decimal"/>
      <w:lvlText w:val="%7."/>
      <w:lvlJc w:val="left"/>
      <w:pPr>
        <w:ind w:left="5078" w:hanging="360"/>
      </w:pPr>
      <w:rPr>
        <w:rFonts w:cs="Times New Roman"/>
      </w:rPr>
    </w:lvl>
    <w:lvl w:ilvl="7" w:tplc="04190019" w:tentative="1">
      <w:start w:val="1"/>
      <w:numFmt w:val="lowerLetter"/>
      <w:lvlText w:val="%8."/>
      <w:lvlJc w:val="left"/>
      <w:pPr>
        <w:ind w:left="5798" w:hanging="360"/>
      </w:pPr>
      <w:rPr>
        <w:rFonts w:cs="Times New Roman"/>
      </w:rPr>
    </w:lvl>
    <w:lvl w:ilvl="8" w:tplc="0419001B" w:tentative="1">
      <w:start w:val="1"/>
      <w:numFmt w:val="lowerRoman"/>
      <w:lvlText w:val="%9."/>
      <w:lvlJc w:val="right"/>
      <w:pPr>
        <w:ind w:left="6518" w:hanging="180"/>
      </w:pPr>
      <w:rPr>
        <w:rFonts w:cs="Times New Roman"/>
      </w:rPr>
    </w:lvl>
  </w:abstractNum>
  <w:abstractNum w:abstractNumId="9" w15:restartNumberingAfterBreak="0">
    <w:nsid w:val="1AF15701"/>
    <w:multiLevelType w:val="hybridMultilevel"/>
    <w:tmpl w:val="319C8A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D5E4C7B"/>
    <w:multiLevelType w:val="hybridMultilevel"/>
    <w:tmpl w:val="A9AA7E72"/>
    <w:lvl w:ilvl="0" w:tplc="38A44E00">
      <w:start w:val="2"/>
      <w:numFmt w:val="decimal"/>
      <w:lvlText w:val="%1"/>
      <w:lvlJc w:val="left"/>
      <w:pPr>
        <w:ind w:left="97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071933"/>
    <w:multiLevelType w:val="singleLevel"/>
    <w:tmpl w:val="FBFEC740"/>
    <w:lvl w:ilvl="0">
      <w:start w:val="2"/>
      <w:numFmt w:val="decimal"/>
      <w:lvlText w:val="3.%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12" w15:restartNumberingAfterBreak="0">
    <w:nsid w:val="20C561E3"/>
    <w:multiLevelType w:val="hybridMultilevel"/>
    <w:tmpl w:val="2F7C2E5A"/>
    <w:lvl w:ilvl="0" w:tplc="7754650E">
      <w:start w:val="1"/>
      <w:numFmt w:val="decimal"/>
      <w:lvlText w:val="%1."/>
      <w:lvlJc w:val="left"/>
      <w:pPr>
        <w:ind w:left="1260" w:hanging="360"/>
      </w:pPr>
      <w:rPr>
        <w:rFonts w:cs="Times New Roman" w:hint="default"/>
        <w:b w:val="0"/>
        <w:i w:val="0"/>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3" w15:restartNumberingAfterBreak="0">
    <w:nsid w:val="23193BD8"/>
    <w:multiLevelType w:val="hybridMultilevel"/>
    <w:tmpl w:val="208AD424"/>
    <w:lvl w:ilvl="0" w:tplc="FA6A7ACC">
      <w:start w:val="2"/>
      <w:numFmt w:val="decimal"/>
      <w:lvlText w:val="%1"/>
      <w:lvlJc w:val="left"/>
      <w:pPr>
        <w:ind w:left="8840" w:hanging="360"/>
      </w:pPr>
      <w:rPr>
        <w:rFonts w:hint="default"/>
        <w:color w:val="000000"/>
      </w:rPr>
    </w:lvl>
    <w:lvl w:ilvl="1" w:tplc="04190019" w:tentative="1">
      <w:start w:val="1"/>
      <w:numFmt w:val="lowerLetter"/>
      <w:lvlText w:val="%2."/>
      <w:lvlJc w:val="left"/>
      <w:pPr>
        <w:ind w:left="9360" w:hanging="360"/>
      </w:pPr>
    </w:lvl>
    <w:lvl w:ilvl="2" w:tplc="0419001B" w:tentative="1">
      <w:start w:val="1"/>
      <w:numFmt w:val="lowerRoman"/>
      <w:lvlText w:val="%3."/>
      <w:lvlJc w:val="right"/>
      <w:pPr>
        <w:ind w:left="10080" w:hanging="180"/>
      </w:pPr>
    </w:lvl>
    <w:lvl w:ilvl="3" w:tplc="0419000F" w:tentative="1">
      <w:start w:val="1"/>
      <w:numFmt w:val="decimal"/>
      <w:lvlText w:val="%4."/>
      <w:lvlJc w:val="left"/>
      <w:pPr>
        <w:ind w:left="10800" w:hanging="360"/>
      </w:pPr>
    </w:lvl>
    <w:lvl w:ilvl="4" w:tplc="04190019" w:tentative="1">
      <w:start w:val="1"/>
      <w:numFmt w:val="lowerLetter"/>
      <w:lvlText w:val="%5."/>
      <w:lvlJc w:val="left"/>
      <w:pPr>
        <w:ind w:left="11520" w:hanging="360"/>
      </w:pPr>
    </w:lvl>
    <w:lvl w:ilvl="5" w:tplc="0419001B" w:tentative="1">
      <w:start w:val="1"/>
      <w:numFmt w:val="lowerRoman"/>
      <w:lvlText w:val="%6."/>
      <w:lvlJc w:val="right"/>
      <w:pPr>
        <w:ind w:left="12240" w:hanging="180"/>
      </w:pPr>
    </w:lvl>
    <w:lvl w:ilvl="6" w:tplc="0419000F" w:tentative="1">
      <w:start w:val="1"/>
      <w:numFmt w:val="decimal"/>
      <w:lvlText w:val="%7."/>
      <w:lvlJc w:val="left"/>
      <w:pPr>
        <w:ind w:left="12960" w:hanging="360"/>
      </w:pPr>
    </w:lvl>
    <w:lvl w:ilvl="7" w:tplc="04190019" w:tentative="1">
      <w:start w:val="1"/>
      <w:numFmt w:val="lowerLetter"/>
      <w:lvlText w:val="%8."/>
      <w:lvlJc w:val="left"/>
      <w:pPr>
        <w:ind w:left="13680" w:hanging="360"/>
      </w:pPr>
    </w:lvl>
    <w:lvl w:ilvl="8" w:tplc="0419001B" w:tentative="1">
      <w:start w:val="1"/>
      <w:numFmt w:val="lowerRoman"/>
      <w:lvlText w:val="%9."/>
      <w:lvlJc w:val="right"/>
      <w:pPr>
        <w:ind w:left="14400" w:hanging="180"/>
      </w:pPr>
    </w:lvl>
  </w:abstractNum>
  <w:abstractNum w:abstractNumId="14" w15:restartNumberingAfterBreak="0">
    <w:nsid w:val="23785A78"/>
    <w:multiLevelType w:val="hybridMultilevel"/>
    <w:tmpl w:val="08004652"/>
    <w:lvl w:ilvl="0" w:tplc="38A44E00">
      <w:start w:val="2"/>
      <w:numFmt w:val="decimal"/>
      <w:lvlText w:val="%1"/>
      <w:lvlJc w:val="left"/>
      <w:pPr>
        <w:ind w:left="11815" w:hanging="360"/>
      </w:pPr>
      <w:rPr>
        <w:rFonts w:hint="default"/>
        <w:color w:val="000000"/>
      </w:rPr>
    </w:lvl>
    <w:lvl w:ilvl="1" w:tplc="04190019" w:tentative="1">
      <w:start w:val="1"/>
      <w:numFmt w:val="lowerLetter"/>
      <w:lvlText w:val="%2."/>
      <w:lvlJc w:val="left"/>
      <w:pPr>
        <w:ind w:left="3495" w:hanging="360"/>
      </w:pPr>
    </w:lvl>
    <w:lvl w:ilvl="2" w:tplc="42EE3016">
      <w:start w:val="2"/>
      <w:numFmt w:val="lowerRoman"/>
      <w:lvlText w:val="%3."/>
      <w:lvlJc w:val="right"/>
      <w:pPr>
        <w:ind w:left="4215" w:hanging="180"/>
      </w:pPr>
      <w:rPr>
        <w:rFonts w:hint="default"/>
      </w:rPr>
    </w:lvl>
    <w:lvl w:ilvl="3" w:tplc="0419000F" w:tentative="1">
      <w:start w:val="1"/>
      <w:numFmt w:val="decimal"/>
      <w:lvlText w:val="%4."/>
      <w:lvlJc w:val="left"/>
      <w:pPr>
        <w:ind w:left="4935" w:hanging="360"/>
      </w:pPr>
    </w:lvl>
    <w:lvl w:ilvl="4" w:tplc="04190019" w:tentative="1">
      <w:start w:val="1"/>
      <w:numFmt w:val="lowerLetter"/>
      <w:lvlText w:val="%5."/>
      <w:lvlJc w:val="left"/>
      <w:pPr>
        <w:ind w:left="5655" w:hanging="360"/>
      </w:pPr>
    </w:lvl>
    <w:lvl w:ilvl="5" w:tplc="0419001B" w:tentative="1">
      <w:start w:val="1"/>
      <w:numFmt w:val="lowerRoman"/>
      <w:lvlText w:val="%6."/>
      <w:lvlJc w:val="right"/>
      <w:pPr>
        <w:ind w:left="6375" w:hanging="180"/>
      </w:pPr>
    </w:lvl>
    <w:lvl w:ilvl="6" w:tplc="0419000F" w:tentative="1">
      <w:start w:val="1"/>
      <w:numFmt w:val="decimal"/>
      <w:lvlText w:val="%7."/>
      <w:lvlJc w:val="left"/>
      <w:pPr>
        <w:ind w:left="7095" w:hanging="360"/>
      </w:pPr>
    </w:lvl>
    <w:lvl w:ilvl="7" w:tplc="04190019" w:tentative="1">
      <w:start w:val="1"/>
      <w:numFmt w:val="lowerLetter"/>
      <w:lvlText w:val="%8."/>
      <w:lvlJc w:val="left"/>
      <w:pPr>
        <w:ind w:left="7815" w:hanging="360"/>
      </w:pPr>
    </w:lvl>
    <w:lvl w:ilvl="8" w:tplc="0419001B" w:tentative="1">
      <w:start w:val="1"/>
      <w:numFmt w:val="lowerRoman"/>
      <w:lvlText w:val="%9."/>
      <w:lvlJc w:val="right"/>
      <w:pPr>
        <w:ind w:left="8535" w:hanging="180"/>
      </w:pPr>
    </w:lvl>
  </w:abstractNum>
  <w:abstractNum w:abstractNumId="15" w15:restartNumberingAfterBreak="0">
    <w:nsid w:val="237C012C"/>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16" w15:restartNumberingAfterBreak="0">
    <w:nsid w:val="2895222B"/>
    <w:multiLevelType w:val="hybridMultilevel"/>
    <w:tmpl w:val="FE662956"/>
    <w:lvl w:ilvl="0" w:tplc="7754650E">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4B6E72"/>
    <w:multiLevelType w:val="hybridMultilevel"/>
    <w:tmpl w:val="B34021F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154194D"/>
    <w:multiLevelType w:val="hybridMultilevel"/>
    <w:tmpl w:val="EA9040F2"/>
    <w:lvl w:ilvl="0" w:tplc="5C4E84E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BE3D1B"/>
    <w:multiLevelType w:val="hybridMultilevel"/>
    <w:tmpl w:val="8A8EEE3A"/>
    <w:lvl w:ilvl="0" w:tplc="18141366">
      <w:start w:val="4"/>
      <w:numFmt w:val="bullet"/>
      <w:lvlText w:val=""/>
      <w:lvlJc w:val="left"/>
      <w:pPr>
        <w:ind w:left="786" w:hanging="360"/>
      </w:pPr>
      <w:rPr>
        <w:rFonts w:ascii="Symbol" w:eastAsia="Calibri" w:hAnsi="Symbol" w:cs="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15:restartNumberingAfterBreak="0">
    <w:nsid w:val="40B510F0"/>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21" w15:restartNumberingAfterBreak="0">
    <w:nsid w:val="414705C1"/>
    <w:multiLevelType w:val="hybridMultilevel"/>
    <w:tmpl w:val="1D3E1E2A"/>
    <w:lvl w:ilvl="0" w:tplc="F69A0E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76065E"/>
    <w:multiLevelType w:val="hybridMultilevel"/>
    <w:tmpl w:val="C82A81F2"/>
    <w:lvl w:ilvl="0" w:tplc="FA6A7ACC">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28013F"/>
    <w:multiLevelType w:val="hybridMultilevel"/>
    <w:tmpl w:val="0D48D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A73047"/>
    <w:multiLevelType w:val="multilevel"/>
    <w:tmpl w:val="8D6CD6D8"/>
    <w:lvl w:ilvl="0">
      <w:start w:val="6"/>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0968" w:hanging="1800"/>
      </w:pPr>
      <w:rPr>
        <w:rFonts w:hint="default"/>
      </w:rPr>
    </w:lvl>
  </w:abstractNum>
  <w:abstractNum w:abstractNumId="25" w15:restartNumberingAfterBreak="0">
    <w:nsid w:val="47931D76"/>
    <w:multiLevelType w:val="multilevel"/>
    <w:tmpl w:val="F8741B66"/>
    <w:lvl w:ilvl="0">
      <w:start w:val="5"/>
      <w:numFmt w:val="decimal"/>
      <w:lvlText w:val="%1"/>
      <w:lvlJc w:val="left"/>
      <w:pPr>
        <w:ind w:left="360" w:hanging="360"/>
      </w:pPr>
      <w:rPr>
        <w:rFonts w:cs="Times New Roman" w:hint="default"/>
      </w:rPr>
    </w:lvl>
    <w:lvl w:ilvl="1">
      <w:start w:val="5"/>
      <w:numFmt w:val="decimal"/>
      <w:lvlText w:val="%1.%2"/>
      <w:lvlJc w:val="left"/>
      <w:pPr>
        <w:ind w:left="1494"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6" w15:restartNumberingAfterBreak="0">
    <w:nsid w:val="4A3050A7"/>
    <w:multiLevelType w:val="singleLevel"/>
    <w:tmpl w:val="3892C972"/>
    <w:lvl w:ilvl="0">
      <w:start w:val="1"/>
      <w:numFmt w:val="decimal"/>
      <w:lvlText w:val="1.%1 "/>
      <w:legacy w:legacy="1" w:legacySpace="0" w:legacyIndent="283"/>
      <w:lvlJc w:val="left"/>
      <w:pPr>
        <w:ind w:left="993" w:hanging="283"/>
      </w:pPr>
      <w:rPr>
        <w:rFonts w:ascii="Times New Roman" w:hAnsi="Times New Roman" w:cs="Times New Roman" w:hint="default"/>
        <w:b w:val="0"/>
        <w:i w:val="0"/>
        <w:sz w:val="28"/>
        <w:u w:val="none"/>
      </w:rPr>
    </w:lvl>
  </w:abstractNum>
  <w:abstractNum w:abstractNumId="27" w15:restartNumberingAfterBreak="0">
    <w:nsid w:val="4BFC4FB0"/>
    <w:multiLevelType w:val="singleLevel"/>
    <w:tmpl w:val="8E8C3CE4"/>
    <w:lvl w:ilvl="0">
      <w:start w:val="4"/>
      <w:numFmt w:val="decimal"/>
      <w:lvlText w:val="8.%1 "/>
      <w:legacy w:legacy="1" w:legacySpace="0" w:legacyIndent="283"/>
      <w:lvlJc w:val="left"/>
      <w:pPr>
        <w:ind w:left="992" w:hanging="283"/>
      </w:pPr>
      <w:rPr>
        <w:rFonts w:ascii="Times New Roman" w:hAnsi="Times New Roman" w:cs="Times New Roman" w:hint="default"/>
        <w:b/>
        <w:bCs/>
        <w:i w:val="0"/>
        <w:iCs w:val="0"/>
        <w:sz w:val="28"/>
        <w:szCs w:val="28"/>
        <w:u w:val="none"/>
      </w:rPr>
    </w:lvl>
  </w:abstractNum>
  <w:abstractNum w:abstractNumId="28" w15:restartNumberingAfterBreak="0">
    <w:nsid w:val="4D80718A"/>
    <w:multiLevelType w:val="multilevel"/>
    <w:tmpl w:val="F0DA8080"/>
    <w:lvl w:ilvl="0">
      <w:start w:val="3"/>
      <w:numFmt w:val="decimal"/>
      <w:lvlText w:val="%1"/>
      <w:lvlJc w:val="left"/>
      <w:pPr>
        <w:ind w:left="360" w:hanging="360"/>
      </w:pPr>
      <w:rPr>
        <w:rFonts w:cs="Times New Roman" w:hint="default"/>
      </w:rPr>
    </w:lvl>
    <w:lvl w:ilvl="1">
      <w:start w:val="1"/>
      <w:numFmt w:val="decimal"/>
      <w:lvlText w:val="%1.%2"/>
      <w:lvlJc w:val="left"/>
      <w:pPr>
        <w:ind w:left="1866" w:hanging="360"/>
      </w:pPr>
      <w:rPr>
        <w:rFonts w:cs="Times New Roman" w:hint="default"/>
      </w:rPr>
    </w:lvl>
    <w:lvl w:ilvl="2">
      <w:start w:val="1"/>
      <w:numFmt w:val="decimal"/>
      <w:lvlText w:val="%1.%2.%3"/>
      <w:lvlJc w:val="left"/>
      <w:pPr>
        <w:ind w:left="3732" w:hanging="720"/>
      </w:pPr>
      <w:rPr>
        <w:rFonts w:cs="Times New Roman" w:hint="default"/>
      </w:rPr>
    </w:lvl>
    <w:lvl w:ilvl="3">
      <w:start w:val="1"/>
      <w:numFmt w:val="decimal"/>
      <w:lvlText w:val="%1.%2.%3.%4"/>
      <w:lvlJc w:val="left"/>
      <w:pPr>
        <w:ind w:left="5238" w:hanging="720"/>
      </w:pPr>
      <w:rPr>
        <w:rFonts w:cs="Times New Roman" w:hint="default"/>
      </w:rPr>
    </w:lvl>
    <w:lvl w:ilvl="4">
      <w:start w:val="1"/>
      <w:numFmt w:val="decimal"/>
      <w:lvlText w:val="%1.%2.%3.%4.%5"/>
      <w:lvlJc w:val="left"/>
      <w:pPr>
        <w:ind w:left="7104" w:hanging="1080"/>
      </w:pPr>
      <w:rPr>
        <w:rFonts w:cs="Times New Roman" w:hint="default"/>
      </w:rPr>
    </w:lvl>
    <w:lvl w:ilvl="5">
      <w:start w:val="1"/>
      <w:numFmt w:val="decimal"/>
      <w:lvlText w:val="%1.%2.%3.%4.%5.%6"/>
      <w:lvlJc w:val="left"/>
      <w:pPr>
        <w:ind w:left="8610" w:hanging="1080"/>
      </w:pPr>
      <w:rPr>
        <w:rFonts w:cs="Times New Roman" w:hint="default"/>
      </w:rPr>
    </w:lvl>
    <w:lvl w:ilvl="6">
      <w:start w:val="1"/>
      <w:numFmt w:val="decimal"/>
      <w:lvlText w:val="%1.%2.%3.%4.%5.%6.%7"/>
      <w:lvlJc w:val="left"/>
      <w:pPr>
        <w:ind w:left="10476" w:hanging="1440"/>
      </w:pPr>
      <w:rPr>
        <w:rFonts w:cs="Times New Roman" w:hint="default"/>
      </w:rPr>
    </w:lvl>
    <w:lvl w:ilvl="7">
      <w:start w:val="1"/>
      <w:numFmt w:val="decimal"/>
      <w:lvlText w:val="%1.%2.%3.%4.%5.%6.%7.%8"/>
      <w:lvlJc w:val="left"/>
      <w:pPr>
        <w:ind w:left="11982" w:hanging="1440"/>
      </w:pPr>
      <w:rPr>
        <w:rFonts w:cs="Times New Roman" w:hint="default"/>
      </w:rPr>
    </w:lvl>
    <w:lvl w:ilvl="8">
      <w:start w:val="1"/>
      <w:numFmt w:val="decimal"/>
      <w:lvlText w:val="%1.%2.%3.%4.%5.%6.%7.%8.%9"/>
      <w:lvlJc w:val="left"/>
      <w:pPr>
        <w:ind w:left="13848" w:hanging="1800"/>
      </w:pPr>
      <w:rPr>
        <w:rFonts w:cs="Times New Roman" w:hint="default"/>
      </w:rPr>
    </w:lvl>
  </w:abstractNum>
  <w:abstractNum w:abstractNumId="29" w15:restartNumberingAfterBreak="0">
    <w:nsid w:val="4DE766AD"/>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30" w15:restartNumberingAfterBreak="0">
    <w:nsid w:val="4E0D154B"/>
    <w:multiLevelType w:val="hybridMultilevel"/>
    <w:tmpl w:val="97F2B3BC"/>
    <w:lvl w:ilvl="0" w:tplc="2B44374A">
      <w:start w:val="5"/>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31" w15:restartNumberingAfterBreak="0">
    <w:nsid w:val="53DC5C87"/>
    <w:multiLevelType w:val="singleLevel"/>
    <w:tmpl w:val="CA56BEDE"/>
    <w:lvl w:ilvl="0">
      <w:start w:val="1"/>
      <w:numFmt w:val="decimal"/>
      <w:lvlText w:val="2.%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32" w15:restartNumberingAfterBreak="0">
    <w:nsid w:val="550E3E70"/>
    <w:multiLevelType w:val="hybridMultilevel"/>
    <w:tmpl w:val="1D84C07E"/>
    <w:lvl w:ilvl="0" w:tplc="FA6A7ACC">
      <w:start w:val="2"/>
      <w:numFmt w:val="decimal"/>
      <w:lvlText w:val="%1"/>
      <w:lvlJc w:val="left"/>
      <w:pPr>
        <w:ind w:left="8840" w:hanging="360"/>
      </w:pPr>
      <w:rPr>
        <w:rFonts w:hint="default"/>
        <w:color w:val="000000"/>
      </w:rPr>
    </w:lvl>
    <w:lvl w:ilvl="1" w:tplc="04190019" w:tentative="1">
      <w:start w:val="1"/>
      <w:numFmt w:val="lowerLetter"/>
      <w:lvlText w:val="%2."/>
      <w:lvlJc w:val="left"/>
      <w:pPr>
        <w:ind w:left="9360" w:hanging="360"/>
      </w:pPr>
    </w:lvl>
    <w:lvl w:ilvl="2" w:tplc="0419001B" w:tentative="1">
      <w:start w:val="1"/>
      <w:numFmt w:val="lowerRoman"/>
      <w:lvlText w:val="%3."/>
      <w:lvlJc w:val="right"/>
      <w:pPr>
        <w:ind w:left="10080" w:hanging="180"/>
      </w:pPr>
    </w:lvl>
    <w:lvl w:ilvl="3" w:tplc="0419000F" w:tentative="1">
      <w:start w:val="1"/>
      <w:numFmt w:val="decimal"/>
      <w:lvlText w:val="%4."/>
      <w:lvlJc w:val="left"/>
      <w:pPr>
        <w:ind w:left="10800" w:hanging="360"/>
      </w:pPr>
    </w:lvl>
    <w:lvl w:ilvl="4" w:tplc="04190019" w:tentative="1">
      <w:start w:val="1"/>
      <w:numFmt w:val="lowerLetter"/>
      <w:lvlText w:val="%5."/>
      <w:lvlJc w:val="left"/>
      <w:pPr>
        <w:ind w:left="11520" w:hanging="360"/>
      </w:pPr>
    </w:lvl>
    <w:lvl w:ilvl="5" w:tplc="0419001B" w:tentative="1">
      <w:start w:val="1"/>
      <w:numFmt w:val="lowerRoman"/>
      <w:lvlText w:val="%6."/>
      <w:lvlJc w:val="right"/>
      <w:pPr>
        <w:ind w:left="12240" w:hanging="180"/>
      </w:pPr>
    </w:lvl>
    <w:lvl w:ilvl="6" w:tplc="0419000F" w:tentative="1">
      <w:start w:val="1"/>
      <w:numFmt w:val="decimal"/>
      <w:lvlText w:val="%7."/>
      <w:lvlJc w:val="left"/>
      <w:pPr>
        <w:ind w:left="12960" w:hanging="360"/>
      </w:pPr>
    </w:lvl>
    <w:lvl w:ilvl="7" w:tplc="04190019" w:tentative="1">
      <w:start w:val="1"/>
      <w:numFmt w:val="lowerLetter"/>
      <w:lvlText w:val="%8."/>
      <w:lvlJc w:val="left"/>
      <w:pPr>
        <w:ind w:left="13680" w:hanging="360"/>
      </w:pPr>
    </w:lvl>
    <w:lvl w:ilvl="8" w:tplc="0419001B" w:tentative="1">
      <w:start w:val="1"/>
      <w:numFmt w:val="lowerRoman"/>
      <w:lvlText w:val="%9."/>
      <w:lvlJc w:val="right"/>
      <w:pPr>
        <w:ind w:left="14400" w:hanging="180"/>
      </w:pPr>
    </w:lvl>
  </w:abstractNum>
  <w:abstractNum w:abstractNumId="33" w15:restartNumberingAfterBreak="0">
    <w:nsid w:val="57FC3A28"/>
    <w:multiLevelType w:val="hybridMultilevel"/>
    <w:tmpl w:val="AE1E2F0E"/>
    <w:lvl w:ilvl="0" w:tplc="B916181E">
      <w:start w:val="5"/>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34" w15:restartNumberingAfterBreak="0">
    <w:nsid w:val="58283CA3"/>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35" w15:restartNumberingAfterBreak="0">
    <w:nsid w:val="5EEC585D"/>
    <w:multiLevelType w:val="singleLevel"/>
    <w:tmpl w:val="3C340D72"/>
    <w:lvl w:ilvl="0">
      <w:start w:val="2"/>
      <w:numFmt w:val="decimal"/>
      <w:lvlText w:val="7.%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6" w15:restartNumberingAfterBreak="0">
    <w:nsid w:val="6B822F5F"/>
    <w:multiLevelType w:val="multilevel"/>
    <w:tmpl w:val="FEBC2FE2"/>
    <w:lvl w:ilvl="0">
      <w:start w:val="4"/>
      <w:numFmt w:val="decimal"/>
      <w:lvlText w:val="%1"/>
      <w:lvlJc w:val="left"/>
      <w:pPr>
        <w:ind w:left="921" w:hanging="360"/>
      </w:pPr>
      <w:rPr>
        <w:rFonts w:eastAsia="Times New Roman" w:hint="default"/>
        <w:color w:val="auto"/>
      </w:rPr>
    </w:lvl>
    <w:lvl w:ilvl="1">
      <w:start w:val="1"/>
      <w:numFmt w:val="decimal"/>
      <w:isLgl/>
      <w:lvlText w:val="%1.%2"/>
      <w:lvlJc w:val="left"/>
      <w:pPr>
        <w:ind w:left="1233" w:hanging="525"/>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82" w:hanging="1080"/>
      </w:pPr>
      <w:rPr>
        <w:rFonts w:hint="default"/>
      </w:rPr>
    </w:lvl>
    <w:lvl w:ilvl="4">
      <w:start w:val="1"/>
      <w:numFmt w:val="decimal"/>
      <w:isLgl/>
      <w:lvlText w:val="%1.%2.%3.%4.%5"/>
      <w:lvlJc w:val="left"/>
      <w:pPr>
        <w:ind w:left="2229" w:hanging="1080"/>
      </w:pPr>
      <w:rPr>
        <w:rFonts w:hint="default"/>
      </w:rPr>
    </w:lvl>
    <w:lvl w:ilvl="5">
      <w:start w:val="1"/>
      <w:numFmt w:val="decimal"/>
      <w:isLgl/>
      <w:lvlText w:val="%1.%2.%3.%4.%5.%6"/>
      <w:lvlJc w:val="left"/>
      <w:pPr>
        <w:ind w:left="2736" w:hanging="1440"/>
      </w:pPr>
      <w:rPr>
        <w:rFonts w:hint="default"/>
      </w:rPr>
    </w:lvl>
    <w:lvl w:ilvl="6">
      <w:start w:val="1"/>
      <w:numFmt w:val="decimal"/>
      <w:isLgl/>
      <w:lvlText w:val="%1.%2.%3.%4.%5.%6.%7"/>
      <w:lvlJc w:val="left"/>
      <w:pPr>
        <w:ind w:left="2883" w:hanging="1440"/>
      </w:pPr>
      <w:rPr>
        <w:rFonts w:hint="default"/>
      </w:rPr>
    </w:lvl>
    <w:lvl w:ilvl="7">
      <w:start w:val="1"/>
      <w:numFmt w:val="decimal"/>
      <w:isLgl/>
      <w:lvlText w:val="%1.%2.%3.%4.%5.%6.%7.%8"/>
      <w:lvlJc w:val="left"/>
      <w:pPr>
        <w:ind w:left="3390" w:hanging="1800"/>
      </w:pPr>
      <w:rPr>
        <w:rFonts w:hint="default"/>
      </w:rPr>
    </w:lvl>
    <w:lvl w:ilvl="8">
      <w:start w:val="1"/>
      <w:numFmt w:val="decimal"/>
      <w:isLgl/>
      <w:lvlText w:val="%1.%2.%3.%4.%5.%6.%7.%8.%9"/>
      <w:lvlJc w:val="left"/>
      <w:pPr>
        <w:ind w:left="3537" w:hanging="1800"/>
      </w:pPr>
      <w:rPr>
        <w:rFonts w:hint="default"/>
      </w:rPr>
    </w:lvl>
  </w:abstractNum>
  <w:abstractNum w:abstractNumId="37" w15:restartNumberingAfterBreak="0">
    <w:nsid w:val="6C112682"/>
    <w:multiLevelType w:val="hybridMultilevel"/>
    <w:tmpl w:val="79C619AA"/>
    <w:lvl w:ilvl="0" w:tplc="FA6A7ACC">
      <w:start w:val="2"/>
      <w:numFmt w:val="decimal"/>
      <w:lvlText w:val="%1"/>
      <w:lvlJc w:val="left"/>
      <w:pPr>
        <w:ind w:left="920" w:hanging="360"/>
      </w:pPr>
      <w:rPr>
        <w:rFonts w:hint="default"/>
        <w:color w:val="000000"/>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8" w15:restartNumberingAfterBreak="0">
    <w:nsid w:val="6FE167E5"/>
    <w:multiLevelType w:val="singleLevel"/>
    <w:tmpl w:val="1430D63A"/>
    <w:lvl w:ilvl="0">
      <w:start w:val="6"/>
      <w:numFmt w:val="decimal"/>
      <w:lvlText w:val="2.%1 "/>
      <w:legacy w:legacy="1" w:legacySpace="0" w:legacyIndent="283"/>
      <w:lvlJc w:val="left"/>
      <w:pPr>
        <w:ind w:left="992" w:hanging="283"/>
      </w:pPr>
      <w:rPr>
        <w:rFonts w:ascii="Times New Roman" w:hAnsi="Times New Roman" w:cs="Times New Roman" w:hint="default"/>
        <w:b w:val="0"/>
        <w:bCs w:val="0"/>
        <w:i w:val="0"/>
        <w:iCs w:val="0"/>
        <w:sz w:val="28"/>
        <w:szCs w:val="28"/>
        <w:u w:val="none"/>
      </w:rPr>
    </w:lvl>
  </w:abstractNum>
  <w:abstractNum w:abstractNumId="39" w15:restartNumberingAfterBreak="0">
    <w:nsid w:val="710E7C40"/>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40" w15:restartNumberingAfterBreak="0">
    <w:nsid w:val="72173F58"/>
    <w:multiLevelType w:val="multilevel"/>
    <w:tmpl w:val="82403A7A"/>
    <w:lvl w:ilvl="0">
      <w:start w:val="3"/>
      <w:numFmt w:val="decimal"/>
      <w:lvlText w:val="%1."/>
      <w:lvlJc w:val="left"/>
      <w:pPr>
        <w:ind w:left="1506" w:hanging="360"/>
      </w:pPr>
      <w:rPr>
        <w:rFonts w:cs="Times New Roman"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2946" w:hanging="1800"/>
      </w:pPr>
      <w:rPr>
        <w:rFonts w:hint="default"/>
      </w:rPr>
    </w:lvl>
  </w:abstractNum>
  <w:abstractNum w:abstractNumId="41" w15:restartNumberingAfterBreak="0">
    <w:nsid w:val="72336667"/>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42" w15:restartNumberingAfterBreak="0">
    <w:nsid w:val="72382DA7"/>
    <w:multiLevelType w:val="hybridMultilevel"/>
    <w:tmpl w:val="6F42B4FA"/>
    <w:lvl w:ilvl="0" w:tplc="D3C4C0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47C0C97"/>
    <w:multiLevelType w:val="hybridMultilevel"/>
    <w:tmpl w:val="840AE492"/>
    <w:lvl w:ilvl="0" w:tplc="939EB168">
      <w:start w:val="2"/>
      <w:numFmt w:val="decimal"/>
      <w:lvlText w:val="%1"/>
      <w:lvlJc w:val="left"/>
      <w:pPr>
        <w:ind w:left="9760" w:hanging="360"/>
      </w:pPr>
      <w:rPr>
        <w:rFonts w:hint="default"/>
        <w:color w:val="000000"/>
      </w:rPr>
    </w:lvl>
    <w:lvl w:ilvl="1" w:tplc="04190019" w:tentative="1">
      <w:start w:val="1"/>
      <w:numFmt w:val="lowerLetter"/>
      <w:lvlText w:val="%2."/>
      <w:lvlJc w:val="left"/>
      <w:pPr>
        <w:ind w:left="10280" w:hanging="360"/>
      </w:pPr>
    </w:lvl>
    <w:lvl w:ilvl="2" w:tplc="0419001B" w:tentative="1">
      <w:start w:val="1"/>
      <w:numFmt w:val="lowerRoman"/>
      <w:lvlText w:val="%3."/>
      <w:lvlJc w:val="right"/>
      <w:pPr>
        <w:ind w:left="11000" w:hanging="180"/>
      </w:pPr>
    </w:lvl>
    <w:lvl w:ilvl="3" w:tplc="0419000F" w:tentative="1">
      <w:start w:val="1"/>
      <w:numFmt w:val="decimal"/>
      <w:lvlText w:val="%4."/>
      <w:lvlJc w:val="left"/>
      <w:pPr>
        <w:ind w:left="11720" w:hanging="360"/>
      </w:pPr>
    </w:lvl>
    <w:lvl w:ilvl="4" w:tplc="04190019" w:tentative="1">
      <w:start w:val="1"/>
      <w:numFmt w:val="lowerLetter"/>
      <w:lvlText w:val="%5."/>
      <w:lvlJc w:val="left"/>
      <w:pPr>
        <w:ind w:left="12440" w:hanging="360"/>
      </w:pPr>
    </w:lvl>
    <w:lvl w:ilvl="5" w:tplc="0419001B" w:tentative="1">
      <w:start w:val="1"/>
      <w:numFmt w:val="lowerRoman"/>
      <w:lvlText w:val="%6."/>
      <w:lvlJc w:val="right"/>
      <w:pPr>
        <w:ind w:left="13160" w:hanging="180"/>
      </w:pPr>
    </w:lvl>
    <w:lvl w:ilvl="6" w:tplc="0419000F" w:tentative="1">
      <w:start w:val="1"/>
      <w:numFmt w:val="decimal"/>
      <w:lvlText w:val="%7."/>
      <w:lvlJc w:val="left"/>
      <w:pPr>
        <w:ind w:left="13880" w:hanging="360"/>
      </w:pPr>
    </w:lvl>
    <w:lvl w:ilvl="7" w:tplc="04190019" w:tentative="1">
      <w:start w:val="1"/>
      <w:numFmt w:val="lowerLetter"/>
      <w:lvlText w:val="%8."/>
      <w:lvlJc w:val="left"/>
      <w:pPr>
        <w:ind w:left="14600" w:hanging="360"/>
      </w:pPr>
    </w:lvl>
    <w:lvl w:ilvl="8" w:tplc="0419001B" w:tentative="1">
      <w:start w:val="1"/>
      <w:numFmt w:val="lowerRoman"/>
      <w:lvlText w:val="%9."/>
      <w:lvlJc w:val="right"/>
      <w:pPr>
        <w:ind w:left="15320" w:hanging="180"/>
      </w:pPr>
    </w:lvl>
  </w:abstractNum>
  <w:abstractNum w:abstractNumId="44" w15:restartNumberingAfterBreak="0">
    <w:nsid w:val="759D5FEF"/>
    <w:multiLevelType w:val="hybridMultilevel"/>
    <w:tmpl w:val="C4E6431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76" w:hanging="360"/>
      </w:pPr>
      <w:rPr>
        <w:rFonts w:cs="Times New Roman"/>
      </w:rPr>
    </w:lvl>
    <w:lvl w:ilvl="2" w:tplc="0419001B" w:tentative="1">
      <w:start w:val="1"/>
      <w:numFmt w:val="lowerRoman"/>
      <w:lvlText w:val="%3."/>
      <w:lvlJc w:val="right"/>
      <w:pPr>
        <w:ind w:left="2196" w:hanging="180"/>
      </w:pPr>
      <w:rPr>
        <w:rFonts w:cs="Times New Roman"/>
      </w:rPr>
    </w:lvl>
    <w:lvl w:ilvl="3" w:tplc="0419000F" w:tentative="1">
      <w:start w:val="1"/>
      <w:numFmt w:val="decimal"/>
      <w:lvlText w:val="%4."/>
      <w:lvlJc w:val="left"/>
      <w:pPr>
        <w:ind w:left="2916" w:hanging="360"/>
      </w:pPr>
      <w:rPr>
        <w:rFonts w:cs="Times New Roman"/>
      </w:rPr>
    </w:lvl>
    <w:lvl w:ilvl="4" w:tplc="04190019" w:tentative="1">
      <w:start w:val="1"/>
      <w:numFmt w:val="lowerLetter"/>
      <w:lvlText w:val="%5."/>
      <w:lvlJc w:val="left"/>
      <w:pPr>
        <w:ind w:left="3636" w:hanging="360"/>
      </w:pPr>
      <w:rPr>
        <w:rFonts w:cs="Times New Roman"/>
      </w:rPr>
    </w:lvl>
    <w:lvl w:ilvl="5" w:tplc="0419001B" w:tentative="1">
      <w:start w:val="1"/>
      <w:numFmt w:val="lowerRoman"/>
      <w:lvlText w:val="%6."/>
      <w:lvlJc w:val="right"/>
      <w:pPr>
        <w:ind w:left="4356" w:hanging="180"/>
      </w:pPr>
      <w:rPr>
        <w:rFonts w:cs="Times New Roman"/>
      </w:rPr>
    </w:lvl>
    <w:lvl w:ilvl="6" w:tplc="0419000F" w:tentative="1">
      <w:start w:val="1"/>
      <w:numFmt w:val="decimal"/>
      <w:lvlText w:val="%7."/>
      <w:lvlJc w:val="left"/>
      <w:pPr>
        <w:ind w:left="5076" w:hanging="360"/>
      </w:pPr>
      <w:rPr>
        <w:rFonts w:cs="Times New Roman"/>
      </w:rPr>
    </w:lvl>
    <w:lvl w:ilvl="7" w:tplc="04190019" w:tentative="1">
      <w:start w:val="1"/>
      <w:numFmt w:val="lowerLetter"/>
      <w:lvlText w:val="%8."/>
      <w:lvlJc w:val="left"/>
      <w:pPr>
        <w:ind w:left="5796" w:hanging="360"/>
      </w:pPr>
      <w:rPr>
        <w:rFonts w:cs="Times New Roman"/>
      </w:rPr>
    </w:lvl>
    <w:lvl w:ilvl="8" w:tplc="0419001B" w:tentative="1">
      <w:start w:val="1"/>
      <w:numFmt w:val="lowerRoman"/>
      <w:lvlText w:val="%9."/>
      <w:lvlJc w:val="right"/>
      <w:pPr>
        <w:ind w:left="6516" w:hanging="180"/>
      </w:pPr>
      <w:rPr>
        <w:rFonts w:cs="Times New Roman"/>
      </w:rPr>
    </w:lvl>
  </w:abstractNum>
  <w:abstractNum w:abstractNumId="45" w15:restartNumberingAfterBreak="0">
    <w:nsid w:val="769F720D"/>
    <w:multiLevelType w:val="singleLevel"/>
    <w:tmpl w:val="7E2C067E"/>
    <w:lvl w:ilvl="0">
      <w:start w:val="1"/>
      <w:numFmt w:val="decimal"/>
      <w:lvlText w:val="4.%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46" w15:restartNumberingAfterBreak="0">
    <w:nsid w:val="7A613A61"/>
    <w:multiLevelType w:val="hybridMultilevel"/>
    <w:tmpl w:val="660A2AFA"/>
    <w:lvl w:ilvl="0" w:tplc="9A96E06E">
      <w:start w:val="4"/>
      <w:numFmt w:val="decimal"/>
      <w:lvlText w:val="%1."/>
      <w:lvlJc w:val="left"/>
      <w:pPr>
        <w:ind w:left="1146" w:hanging="360"/>
      </w:pPr>
      <w:rPr>
        <w:rFonts w:cs="Times New Roman" w:hint="default"/>
      </w:rPr>
    </w:lvl>
    <w:lvl w:ilvl="1" w:tplc="04190019">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num w:numId="1" w16cid:durableId="845748701">
    <w:abstractNumId w:val="23"/>
  </w:num>
  <w:num w:numId="2" w16cid:durableId="468086238">
    <w:abstractNumId w:val="1"/>
  </w:num>
  <w:num w:numId="3" w16cid:durableId="238298620">
    <w:abstractNumId w:val="12"/>
  </w:num>
  <w:num w:numId="4" w16cid:durableId="28455002">
    <w:abstractNumId w:val="18"/>
  </w:num>
  <w:num w:numId="5" w16cid:durableId="399711863">
    <w:abstractNumId w:val="36"/>
  </w:num>
  <w:num w:numId="6" w16cid:durableId="1769278906">
    <w:abstractNumId w:val="42"/>
  </w:num>
  <w:num w:numId="7" w16cid:durableId="360712772">
    <w:abstractNumId w:val="28"/>
  </w:num>
  <w:num w:numId="8" w16cid:durableId="545602363">
    <w:abstractNumId w:val="40"/>
  </w:num>
  <w:num w:numId="9" w16cid:durableId="1649943855">
    <w:abstractNumId w:val="15"/>
  </w:num>
  <w:num w:numId="10" w16cid:durableId="372577157">
    <w:abstractNumId w:val="44"/>
  </w:num>
  <w:num w:numId="11" w16cid:durableId="1401831908">
    <w:abstractNumId w:val="41"/>
  </w:num>
  <w:num w:numId="12" w16cid:durableId="1340893705">
    <w:abstractNumId w:val="4"/>
  </w:num>
  <w:num w:numId="13" w16cid:durableId="428543590">
    <w:abstractNumId w:val="29"/>
  </w:num>
  <w:num w:numId="14" w16cid:durableId="2036541923">
    <w:abstractNumId w:val="8"/>
  </w:num>
  <w:num w:numId="15" w16cid:durableId="1972857821">
    <w:abstractNumId w:val="17"/>
  </w:num>
  <w:num w:numId="16" w16cid:durableId="427317356">
    <w:abstractNumId w:val="46"/>
  </w:num>
  <w:num w:numId="17" w16cid:durableId="2097245534">
    <w:abstractNumId w:val="2"/>
  </w:num>
  <w:num w:numId="18" w16cid:durableId="1645885702">
    <w:abstractNumId w:val="25"/>
  </w:num>
  <w:num w:numId="19" w16cid:durableId="1387410842">
    <w:abstractNumId w:val="39"/>
  </w:num>
  <w:num w:numId="20" w16cid:durableId="56244431">
    <w:abstractNumId w:val="20"/>
  </w:num>
  <w:num w:numId="21" w16cid:durableId="1952318816">
    <w:abstractNumId w:val="34"/>
  </w:num>
  <w:num w:numId="22" w16cid:durableId="67652620">
    <w:abstractNumId w:val="30"/>
  </w:num>
  <w:num w:numId="23" w16cid:durableId="793327435">
    <w:abstractNumId w:val="33"/>
  </w:num>
  <w:num w:numId="24" w16cid:durableId="701785527">
    <w:abstractNumId w:val="37"/>
  </w:num>
  <w:num w:numId="25" w16cid:durableId="1939171306">
    <w:abstractNumId w:val="32"/>
  </w:num>
  <w:num w:numId="26" w16cid:durableId="435828528">
    <w:abstractNumId w:val="13"/>
  </w:num>
  <w:num w:numId="27" w16cid:durableId="1364866629">
    <w:abstractNumId w:val="43"/>
  </w:num>
  <w:num w:numId="28" w16cid:durableId="300813795">
    <w:abstractNumId w:val="10"/>
  </w:num>
  <w:num w:numId="29" w16cid:durableId="479886303">
    <w:abstractNumId w:val="14"/>
  </w:num>
  <w:num w:numId="30" w16cid:durableId="2029981725">
    <w:abstractNumId w:val="22"/>
  </w:num>
  <w:num w:numId="31" w16cid:durableId="668141224">
    <w:abstractNumId w:val="3"/>
  </w:num>
  <w:num w:numId="32" w16cid:durableId="1737586887">
    <w:abstractNumId w:val="7"/>
  </w:num>
  <w:num w:numId="33" w16cid:durableId="374357572">
    <w:abstractNumId w:val="16"/>
  </w:num>
  <w:num w:numId="34" w16cid:durableId="913704776">
    <w:abstractNumId w:val="24"/>
  </w:num>
  <w:num w:numId="35" w16cid:durableId="65611323">
    <w:abstractNumId w:val="6"/>
  </w:num>
  <w:num w:numId="36" w16cid:durableId="2096392706">
    <w:abstractNumId w:val="21"/>
  </w:num>
  <w:num w:numId="37" w16cid:durableId="1549879771">
    <w:abstractNumId w:val="45"/>
    <w:lvlOverride w:ilvl="0">
      <w:lvl w:ilvl="0">
        <w:start w:val="2"/>
        <w:numFmt w:val="decimal"/>
        <w:lvlText w:val="4.%1 "/>
        <w:legacy w:legacy="1" w:legacySpace="0" w:legacyIndent="283"/>
        <w:lvlJc w:val="left"/>
        <w:pPr>
          <w:ind w:left="1003" w:hanging="283"/>
        </w:pPr>
        <w:rPr>
          <w:rFonts w:ascii="Times New Roman" w:hAnsi="Times New Roman" w:cs="Times New Roman" w:hint="default"/>
          <w:b w:val="0"/>
          <w:i w:val="0"/>
          <w:sz w:val="28"/>
          <w:u w:val="none"/>
        </w:rPr>
      </w:lvl>
    </w:lvlOverride>
  </w:num>
  <w:num w:numId="38" w16cid:durableId="1810941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9" w16cid:durableId="1980377301">
    <w:abstractNumId w:val="0"/>
    <w:lvlOverride w:ilvl="0">
      <w:lvl w:ilvl="0">
        <w:start w:val="1"/>
        <w:numFmt w:val="bullet"/>
        <w:lvlText w:val=""/>
        <w:legacy w:legacy="1" w:legacySpace="0" w:legacyIndent="283"/>
        <w:lvlJc w:val="left"/>
        <w:pPr>
          <w:ind w:left="993" w:hanging="283"/>
        </w:pPr>
        <w:rPr>
          <w:rFonts w:ascii="Symbol" w:hAnsi="Symbol" w:hint="default"/>
        </w:rPr>
      </w:lvl>
    </w:lvlOverride>
  </w:num>
  <w:num w:numId="40" w16cid:durableId="220219404">
    <w:abstractNumId w:val="35"/>
  </w:num>
  <w:num w:numId="41" w16cid:durableId="1905601774">
    <w:abstractNumId w:val="31"/>
  </w:num>
  <w:num w:numId="42" w16cid:durableId="1432582258">
    <w:abstractNumId w:val="38"/>
  </w:num>
  <w:num w:numId="43" w16cid:durableId="1558466818">
    <w:abstractNumId w:val="11"/>
  </w:num>
  <w:num w:numId="44" w16cid:durableId="1489246149">
    <w:abstractNumId w:val="19"/>
  </w:num>
  <w:num w:numId="45" w16cid:durableId="1058283703">
    <w:abstractNumId w:val="26"/>
  </w:num>
  <w:num w:numId="46" w16cid:durableId="1178885501">
    <w:abstractNumId w:val="9"/>
  </w:num>
  <w:num w:numId="47" w16cid:durableId="934284885">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48" w16cid:durableId="323703247">
    <w:abstractNumId w:val="27"/>
  </w:num>
  <w:num w:numId="49" w16cid:durableId="1418019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autoHyphenation/>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F61"/>
    <w:rsid w:val="0000021B"/>
    <w:rsid w:val="000049AD"/>
    <w:rsid w:val="00006BE2"/>
    <w:rsid w:val="00007473"/>
    <w:rsid w:val="00010A29"/>
    <w:rsid w:val="00010C15"/>
    <w:rsid w:val="0001159B"/>
    <w:rsid w:val="00013BAC"/>
    <w:rsid w:val="00013F84"/>
    <w:rsid w:val="00021588"/>
    <w:rsid w:val="00022F5C"/>
    <w:rsid w:val="00023ACC"/>
    <w:rsid w:val="00023F1A"/>
    <w:rsid w:val="00026A9B"/>
    <w:rsid w:val="00026DF0"/>
    <w:rsid w:val="00030079"/>
    <w:rsid w:val="000301F8"/>
    <w:rsid w:val="00030ADD"/>
    <w:rsid w:val="0003187B"/>
    <w:rsid w:val="0003295A"/>
    <w:rsid w:val="00033428"/>
    <w:rsid w:val="00035152"/>
    <w:rsid w:val="00035520"/>
    <w:rsid w:val="000357CB"/>
    <w:rsid w:val="00035E62"/>
    <w:rsid w:val="00035F35"/>
    <w:rsid w:val="00035F8D"/>
    <w:rsid w:val="0003709E"/>
    <w:rsid w:val="0003749E"/>
    <w:rsid w:val="000379E1"/>
    <w:rsid w:val="00041DD3"/>
    <w:rsid w:val="00041E87"/>
    <w:rsid w:val="00042F61"/>
    <w:rsid w:val="00043065"/>
    <w:rsid w:val="00044495"/>
    <w:rsid w:val="00044F0F"/>
    <w:rsid w:val="00045B4D"/>
    <w:rsid w:val="0004626F"/>
    <w:rsid w:val="000477E7"/>
    <w:rsid w:val="00047F2C"/>
    <w:rsid w:val="00051F8B"/>
    <w:rsid w:val="00052FC1"/>
    <w:rsid w:val="00053D06"/>
    <w:rsid w:val="00053DF8"/>
    <w:rsid w:val="00054CE5"/>
    <w:rsid w:val="00054EE0"/>
    <w:rsid w:val="000552DC"/>
    <w:rsid w:val="0006181E"/>
    <w:rsid w:val="00062926"/>
    <w:rsid w:val="0006324C"/>
    <w:rsid w:val="00066079"/>
    <w:rsid w:val="00066933"/>
    <w:rsid w:val="00066D1F"/>
    <w:rsid w:val="0007040F"/>
    <w:rsid w:val="00070A2B"/>
    <w:rsid w:val="00070B34"/>
    <w:rsid w:val="00071391"/>
    <w:rsid w:val="000718D2"/>
    <w:rsid w:val="00072EE8"/>
    <w:rsid w:val="0007629C"/>
    <w:rsid w:val="0007796C"/>
    <w:rsid w:val="00077BD2"/>
    <w:rsid w:val="00080D3E"/>
    <w:rsid w:val="00081117"/>
    <w:rsid w:val="000848D8"/>
    <w:rsid w:val="00085415"/>
    <w:rsid w:val="00085825"/>
    <w:rsid w:val="00085FB3"/>
    <w:rsid w:val="00092C4E"/>
    <w:rsid w:val="00093CE7"/>
    <w:rsid w:val="00093EFD"/>
    <w:rsid w:val="00093F5E"/>
    <w:rsid w:val="000964BD"/>
    <w:rsid w:val="00097FF3"/>
    <w:rsid w:val="00097FF9"/>
    <w:rsid w:val="000A073C"/>
    <w:rsid w:val="000A1D3B"/>
    <w:rsid w:val="000A27D5"/>
    <w:rsid w:val="000A2993"/>
    <w:rsid w:val="000A2FCC"/>
    <w:rsid w:val="000A4AA1"/>
    <w:rsid w:val="000A6E6E"/>
    <w:rsid w:val="000B0878"/>
    <w:rsid w:val="000B0AD9"/>
    <w:rsid w:val="000B184D"/>
    <w:rsid w:val="000B1A38"/>
    <w:rsid w:val="000B2C50"/>
    <w:rsid w:val="000B2F52"/>
    <w:rsid w:val="000B34B2"/>
    <w:rsid w:val="000B4243"/>
    <w:rsid w:val="000B44AA"/>
    <w:rsid w:val="000B4F57"/>
    <w:rsid w:val="000B5588"/>
    <w:rsid w:val="000B5F52"/>
    <w:rsid w:val="000B6B9D"/>
    <w:rsid w:val="000C1574"/>
    <w:rsid w:val="000C25F1"/>
    <w:rsid w:val="000C2749"/>
    <w:rsid w:val="000C367B"/>
    <w:rsid w:val="000C3BF6"/>
    <w:rsid w:val="000C54FF"/>
    <w:rsid w:val="000C652A"/>
    <w:rsid w:val="000C7AD5"/>
    <w:rsid w:val="000D062E"/>
    <w:rsid w:val="000D0749"/>
    <w:rsid w:val="000D2AF1"/>
    <w:rsid w:val="000D2CA8"/>
    <w:rsid w:val="000D4360"/>
    <w:rsid w:val="000D4AB6"/>
    <w:rsid w:val="000D6025"/>
    <w:rsid w:val="000D6ABC"/>
    <w:rsid w:val="000D7147"/>
    <w:rsid w:val="000E0165"/>
    <w:rsid w:val="000E34EC"/>
    <w:rsid w:val="000E3530"/>
    <w:rsid w:val="000E505B"/>
    <w:rsid w:val="000E658D"/>
    <w:rsid w:val="000E6D53"/>
    <w:rsid w:val="000E77E2"/>
    <w:rsid w:val="000F0758"/>
    <w:rsid w:val="000F1A7E"/>
    <w:rsid w:val="000F24AB"/>
    <w:rsid w:val="000F2E75"/>
    <w:rsid w:val="000F44AB"/>
    <w:rsid w:val="000F464D"/>
    <w:rsid w:val="000F6634"/>
    <w:rsid w:val="000F70E8"/>
    <w:rsid w:val="000F7AE7"/>
    <w:rsid w:val="001004F6"/>
    <w:rsid w:val="00101E8A"/>
    <w:rsid w:val="001036D6"/>
    <w:rsid w:val="00103A91"/>
    <w:rsid w:val="00103B54"/>
    <w:rsid w:val="001059BE"/>
    <w:rsid w:val="001060BC"/>
    <w:rsid w:val="00106611"/>
    <w:rsid w:val="00107558"/>
    <w:rsid w:val="00110A25"/>
    <w:rsid w:val="00111769"/>
    <w:rsid w:val="00113244"/>
    <w:rsid w:val="00113F79"/>
    <w:rsid w:val="00116463"/>
    <w:rsid w:val="001208B8"/>
    <w:rsid w:val="00121B6A"/>
    <w:rsid w:val="00122A0F"/>
    <w:rsid w:val="0012359B"/>
    <w:rsid w:val="00124036"/>
    <w:rsid w:val="0012406E"/>
    <w:rsid w:val="00124D7D"/>
    <w:rsid w:val="00124FCE"/>
    <w:rsid w:val="0013042F"/>
    <w:rsid w:val="0013232B"/>
    <w:rsid w:val="001353E5"/>
    <w:rsid w:val="00136A36"/>
    <w:rsid w:val="00137075"/>
    <w:rsid w:val="001418A0"/>
    <w:rsid w:val="00141CC8"/>
    <w:rsid w:val="0014232D"/>
    <w:rsid w:val="00142D52"/>
    <w:rsid w:val="001434DF"/>
    <w:rsid w:val="001438D3"/>
    <w:rsid w:val="0014399A"/>
    <w:rsid w:val="00143E37"/>
    <w:rsid w:val="001441A1"/>
    <w:rsid w:val="00144CEC"/>
    <w:rsid w:val="00144F3F"/>
    <w:rsid w:val="001456AC"/>
    <w:rsid w:val="00147874"/>
    <w:rsid w:val="00150B3D"/>
    <w:rsid w:val="00150E82"/>
    <w:rsid w:val="001517E9"/>
    <w:rsid w:val="00151EF2"/>
    <w:rsid w:val="00151F50"/>
    <w:rsid w:val="0015245F"/>
    <w:rsid w:val="00152D49"/>
    <w:rsid w:val="00160708"/>
    <w:rsid w:val="001608C0"/>
    <w:rsid w:val="00160EE7"/>
    <w:rsid w:val="00161A9A"/>
    <w:rsid w:val="00165505"/>
    <w:rsid w:val="00165C91"/>
    <w:rsid w:val="0016600F"/>
    <w:rsid w:val="00170587"/>
    <w:rsid w:val="00170769"/>
    <w:rsid w:val="00172608"/>
    <w:rsid w:val="0017410A"/>
    <w:rsid w:val="00174E71"/>
    <w:rsid w:val="00175CC8"/>
    <w:rsid w:val="00180DD4"/>
    <w:rsid w:val="00181285"/>
    <w:rsid w:val="001817C7"/>
    <w:rsid w:val="001850DE"/>
    <w:rsid w:val="00185577"/>
    <w:rsid w:val="001858CF"/>
    <w:rsid w:val="00185AFC"/>
    <w:rsid w:val="001862CD"/>
    <w:rsid w:val="001872D6"/>
    <w:rsid w:val="00187C08"/>
    <w:rsid w:val="00187DB2"/>
    <w:rsid w:val="001907A2"/>
    <w:rsid w:val="00192518"/>
    <w:rsid w:val="00193726"/>
    <w:rsid w:val="001960DB"/>
    <w:rsid w:val="00196235"/>
    <w:rsid w:val="001962AD"/>
    <w:rsid w:val="00197478"/>
    <w:rsid w:val="001A0B89"/>
    <w:rsid w:val="001A19E5"/>
    <w:rsid w:val="001A5D21"/>
    <w:rsid w:val="001A5E94"/>
    <w:rsid w:val="001B0319"/>
    <w:rsid w:val="001B0900"/>
    <w:rsid w:val="001B0F51"/>
    <w:rsid w:val="001B164B"/>
    <w:rsid w:val="001B1C49"/>
    <w:rsid w:val="001B2282"/>
    <w:rsid w:val="001B4D46"/>
    <w:rsid w:val="001B6336"/>
    <w:rsid w:val="001B6D2E"/>
    <w:rsid w:val="001B70CB"/>
    <w:rsid w:val="001B712D"/>
    <w:rsid w:val="001B7875"/>
    <w:rsid w:val="001C0686"/>
    <w:rsid w:val="001C23F8"/>
    <w:rsid w:val="001C2E58"/>
    <w:rsid w:val="001C3EDF"/>
    <w:rsid w:val="001C46C2"/>
    <w:rsid w:val="001C6826"/>
    <w:rsid w:val="001C6FD0"/>
    <w:rsid w:val="001C7480"/>
    <w:rsid w:val="001D090C"/>
    <w:rsid w:val="001D0A0E"/>
    <w:rsid w:val="001D0D02"/>
    <w:rsid w:val="001D17BC"/>
    <w:rsid w:val="001D1E49"/>
    <w:rsid w:val="001D24D3"/>
    <w:rsid w:val="001D40A4"/>
    <w:rsid w:val="001D480B"/>
    <w:rsid w:val="001D48D5"/>
    <w:rsid w:val="001D4F3D"/>
    <w:rsid w:val="001D5AF1"/>
    <w:rsid w:val="001D6016"/>
    <w:rsid w:val="001D615D"/>
    <w:rsid w:val="001D71E4"/>
    <w:rsid w:val="001D7BD3"/>
    <w:rsid w:val="001D7C63"/>
    <w:rsid w:val="001E1E2A"/>
    <w:rsid w:val="001E2D1A"/>
    <w:rsid w:val="001E66C5"/>
    <w:rsid w:val="001E777A"/>
    <w:rsid w:val="001F050E"/>
    <w:rsid w:val="001F1ECF"/>
    <w:rsid w:val="001F38A5"/>
    <w:rsid w:val="001F507F"/>
    <w:rsid w:val="001F6A65"/>
    <w:rsid w:val="001F6F20"/>
    <w:rsid w:val="001F77C6"/>
    <w:rsid w:val="001F7BF2"/>
    <w:rsid w:val="001F7CA9"/>
    <w:rsid w:val="001F7E70"/>
    <w:rsid w:val="00200418"/>
    <w:rsid w:val="002006D1"/>
    <w:rsid w:val="00200916"/>
    <w:rsid w:val="0020097F"/>
    <w:rsid w:val="00202DB3"/>
    <w:rsid w:val="00203B6B"/>
    <w:rsid w:val="00205ABD"/>
    <w:rsid w:val="00206802"/>
    <w:rsid w:val="0021059B"/>
    <w:rsid w:val="002117F4"/>
    <w:rsid w:val="0021180C"/>
    <w:rsid w:val="002125B3"/>
    <w:rsid w:val="0021430A"/>
    <w:rsid w:val="00216162"/>
    <w:rsid w:val="00223EB9"/>
    <w:rsid w:val="00224895"/>
    <w:rsid w:val="002250D0"/>
    <w:rsid w:val="00225A59"/>
    <w:rsid w:val="00225C08"/>
    <w:rsid w:val="00225D15"/>
    <w:rsid w:val="00225FAD"/>
    <w:rsid w:val="00226FCA"/>
    <w:rsid w:val="002276FE"/>
    <w:rsid w:val="002307D2"/>
    <w:rsid w:val="00231E9C"/>
    <w:rsid w:val="00232770"/>
    <w:rsid w:val="00232CFE"/>
    <w:rsid w:val="00232FE9"/>
    <w:rsid w:val="00236123"/>
    <w:rsid w:val="0023766D"/>
    <w:rsid w:val="002404B4"/>
    <w:rsid w:val="00241696"/>
    <w:rsid w:val="0024329A"/>
    <w:rsid w:val="0024343B"/>
    <w:rsid w:val="00243738"/>
    <w:rsid w:val="00243999"/>
    <w:rsid w:val="00244DF1"/>
    <w:rsid w:val="002451DF"/>
    <w:rsid w:val="002458C5"/>
    <w:rsid w:val="00245F8D"/>
    <w:rsid w:val="00247642"/>
    <w:rsid w:val="00250737"/>
    <w:rsid w:val="0025477B"/>
    <w:rsid w:val="00254A72"/>
    <w:rsid w:val="0025540B"/>
    <w:rsid w:val="00256112"/>
    <w:rsid w:val="00256586"/>
    <w:rsid w:val="0025695B"/>
    <w:rsid w:val="00257824"/>
    <w:rsid w:val="00260DEE"/>
    <w:rsid w:val="002617CD"/>
    <w:rsid w:val="0026235F"/>
    <w:rsid w:val="0026343A"/>
    <w:rsid w:val="00265460"/>
    <w:rsid w:val="00266A8E"/>
    <w:rsid w:val="00266EE1"/>
    <w:rsid w:val="002674AF"/>
    <w:rsid w:val="00267DA1"/>
    <w:rsid w:val="00270D4F"/>
    <w:rsid w:val="00271076"/>
    <w:rsid w:val="00271BF6"/>
    <w:rsid w:val="00271C90"/>
    <w:rsid w:val="00273405"/>
    <w:rsid w:val="0027544A"/>
    <w:rsid w:val="00276FC8"/>
    <w:rsid w:val="00280948"/>
    <w:rsid w:val="00281561"/>
    <w:rsid w:val="00281BF3"/>
    <w:rsid w:val="00287277"/>
    <w:rsid w:val="00290A4A"/>
    <w:rsid w:val="002924D5"/>
    <w:rsid w:val="00292809"/>
    <w:rsid w:val="00292EC8"/>
    <w:rsid w:val="002939DB"/>
    <w:rsid w:val="00295332"/>
    <w:rsid w:val="0029575C"/>
    <w:rsid w:val="00295766"/>
    <w:rsid w:val="00296767"/>
    <w:rsid w:val="002A0170"/>
    <w:rsid w:val="002A1232"/>
    <w:rsid w:val="002A2F9A"/>
    <w:rsid w:val="002A3B6F"/>
    <w:rsid w:val="002A3D4F"/>
    <w:rsid w:val="002A3D86"/>
    <w:rsid w:val="002A445E"/>
    <w:rsid w:val="002A55F5"/>
    <w:rsid w:val="002A5693"/>
    <w:rsid w:val="002A581B"/>
    <w:rsid w:val="002A6786"/>
    <w:rsid w:val="002A756C"/>
    <w:rsid w:val="002A76F9"/>
    <w:rsid w:val="002B013D"/>
    <w:rsid w:val="002B0EEF"/>
    <w:rsid w:val="002B0FF4"/>
    <w:rsid w:val="002B169C"/>
    <w:rsid w:val="002B2768"/>
    <w:rsid w:val="002B330C"/>
    <w:rsid w:val="002B33DE"/>
    <w:rsid w:val="002B3B39"/>
    <w:rsid w:val="002B4607"/>
    <w:rsid w:val="002B651F"/>
    <w:rsid w:val="002B66FC"/>
    <w:rsid w:val="002C1269"/>
    <w:rsid w:val="002C1549"/>
    <w:rsid w:val="002C1AE8"/>
    <w:rsid w:val="002C35C5"/>
    <w:rsid w:val="002C4631"/>
    <w:rsid w:val="002C7A9B"/>
    <w:rsid w:val="002D10D0"/>
    <w:rsid w:val="002D34FC"/>
    <w:rsid w:val="002D70C5"/>
    <w:rsid w:val="002D75CD"/>
    <w:rsid w:val="002E20BC"/>
    <w:rsid w:val="002E2AEF"/>
    <w:rsid w:val="002E31E9"/>
    <w:rsid w:val="002E6ED7"/>
    <w:rsid w:val="002E793D"/>
    <w:rsid w:val="002F06B4"/>
    <w:rsid w:val="002F098C"/>
    <w:rsid w:val="002F0EB1"/>
    <w:rsid w:val="002F1414"/>
    <w:rsid w:val="002F2225"/>
    <w:rsid w:val="002F3E72"/>
    <w:rsid w:val="002F6010"/>
    <w:rsid w:val="002F71D0"/>
    <w:rsid w:val="002F75C8"/>
    <w:rsid w:val="002F7858"/>
    <w:rsid w:val="0030220E"/>
    <w:rsid w:val="00302373"/>
    <w:rsid w:val="003024BE"/>
    <w:rsid w:val="00303DCC"/>
    <w:rsid w:val="00304661"/>
    <w:rsid w:val="0030580A"/>
    <w:rsid w:val="00307873"/>
    <w:rsid w:val="00310A50"/>
    <w:rsid w:val="00311C12"/>
    <w:rsid w:val="00312D53"/>
    <w:rsid w:val="003149FF"/>
    <w:rsid w:val="003157A1"/>
    <w:rsid w:val="00315D6A"/>
    <w:rsid w:val="0031630E"/>
    <w:rsid w:val="0032111F"/>
    <w:rsid w:val="00322613"/>
    <w:rsid w:val="003227C2"/>
    <w:rsid w:val="00322AE7"/>
    <w:rsid w:val="003248D4"/>
    <w:rsid w:val="003248F4"/>
    <w:rsid w:val="003249DE"/>
    <w:rsid w:val="00325984"/>
    <w:rsid w:val="003262EF"/>
    <w:rsid w:val="00327EA5"/>
    <w:rsid w:val="00330372"/>
    <w:rsid w:val="00332990"/>
    <w:rsid w:val="00334329"/>
    <w:rsid w:val="00334707"/>
    <w:rsid w:val="003405F6"/>
    <w:rsid w:val="003407C3"/>
    <w:rsid w:val="00341235"/>
    <w:rsid w:val="00341641"/>
    <w:rsid w:val="00341C88"/>
    <w:rsid w:val="00341FB0"/>
    <w:rsid w:val="003460D6"/>
    <w:rsid w:val="00346FFA"/>
    <w:rsid w:val="003476E6"/>
    <w:rsid w:val="0035051E"/>
    <w:rsid w:val="00350964"/>
    <w:rsid w:val="003543C2"/>
    <w:rsid w:val="003557C3"/>
    <w:rsid w:val="003568A3"/>
    <w:rsid w:val="00356B02"/>
    <w:rsid w:val="003570D1"/>
    <w:rsid w:val="0035785F"/>
    <w:rsid w:val="00357D19"/>
    <w:rsid w:val="0036036F"/>
    <w:rsid w:val="00362358"/>
    <w:rsid w:val="00362AF1"/>
    <w:rsid w:val="00363855"/>
    <w:rsid w:val="0036403F"/>
    <w:rsid w:val="00364382"/>
    <w:rsid w:val="00370AAB"/>
    <w:rsid w:val="003720A1"/>
    <w:rsid w:val="00372320"/>
    <w:rsid w:val="00372C16"/>
    <w:rsid w:val="0037372A"/>
    <w:rsid w:val="003738B9"/>
    <w:rsid w:val="003739D9"/>
    <w:rsid w:val="003748A5"/>
    <w:rsid w:val="0037575C"/>
    <w:rsid w:val="003763CD"/>
    <w:rsid w:val="00376FBF"/>
    <w:rsid w:val="00377B53"/>
    <w:rsid w:val="0038005B"/>
    <w:rsid w:val="003802A1"/>
    <w:rsid w:val="003809B0"/>
    <w:rsid w:val="003810D4"/>
    <w:rsid w:val="00381500"/>
    <w:rsid w:val="003815C1"/>
    <w:rsid w:val="0038161B"/>
    <w:rsid w:val="00381F97"/>
    <w:rsid w:val="00383E1C"/>
    <w:rsid w:val="00384520"/>
    <w:rsid w:val="00386654"/>
    <w:rsid w:val="00387218"/>
    <w:rsid w:val="0038761E"/>
    <w:rsid w:val="00387BEF"/>
    <w:rsid w:val="00387E90"/>
    <w:rsid w:val="00391DF9"/>
    <w:rsid w:val="003940A3"/>
    <w:rsid w:val="00394F7C"/>
    <w:rsid w:val="00395994"/>
    <w:rsid w:val="00396E5E"/>
    <w:rsid w:val="0039756B"/>
    <w:rsid w:val="00397DF6"/>
    <w:rsid w:val="003A0CFE"/>
    <w:rsid w:val="003A16AC"/>
    <w:rsid w:val="003A17AF"/>
    <w:rsid w:val="003A2221"/>
    <w:rsid w:val="003A232E"/>
    <w:rsid w:val="003A2635"/>
    <w:rsid w:val="003A435C"/>
    <w:rsid w:val="003A5160"/>
    <w:rsid w:val="003A52DE"/>
    <w:rsid w:val="003A6829"/>
    <w:rsid w:val="003A6D98"/>
    <w:rsid w:val="003A7FDE"/>
    <w:rsid w:val="003B1F9A"/>
    <w:rsid w:val="003B3E91"/>
    <w:rsid w:val="003B4D65"/>
    <w:rsid w:val="003B5CEA"/>
    <w:rsid w:val="003B6C9A"/>
    <w:rsid w:val="003C0302"/>
    <w:rsid w:val="003C0746"/>
    <w:rsid w:val="003C14CB"/>
    <w:rsid w:val="003C19A3"/>
    <w:rsid w:val="003C2F72"/>
    <w:rsid w:val="003C39BB"/>
    <w:rsid w:val="003C7B1D"/>
    <w:rsid w:val="003C7DD2"/>
    <w:rsid w:val="003D07E1"/>
    <w:rsid w:val="003D0FC8"/>
    <w:rsid w:val="003D15A3"/>
    <w:rsid w:val="003D6216"/>
    <w:rsid w:val="003D6878"/>
    <w:rsid w:val="003D7099"/>
    <w:rsid w:val="003D715B"/>
    <w:rsid w:val="003E1C19"/>
    <w:rsid w:val="003E2289"/>
    <w:rsid w:val="003E23C0"/>
    <w:rsid w:val="003E2E34"/>
    <w:rsid w:val="003E2F45"/>
    <w:rsid w:val="003E3873"/>
    <w:rsid w:val="003E52AC"/>
    <w:rsid w:val="003E5DD9"/>
    <w:rsid w:val="003E6B98"/>
    <w:rsid w:val="003E6C7E"/>
    <w:rsid w:val="003F09BB"/>
    <w:rsid w:val="003F0EA0"/>
    <w:rsid w:val="003F2159"/>
    <w:rsid w:val="003F34AB"/>
    <w:rsid w:val="003F6BAF"/>
    <w:rsid w:val="0040052A"/>
    <w:rsid w:val="00402DEF"/>
    <w:rsid w:val="004030BA"/>
    <w:rsid w:val="00403CCA"/>
    <w:rsid w:val="004040E8"/>
    <w:rsid w:val="00404326"/>
    <w:rsid w:val="00405FBE"/>
    <w:rsid w:val="0040662E"/>
    <w:rsid w:val="00406B04"/>
    <w:rsid w:val="0041028F"/>
    <w:rsid w:val="004103F4"/>
    <w:rsid w:val="00410783"/>
    <w:rsid w:val="00410ABC"/>
    <w:rsid w:val="00412801"/>
    <w:rsid w:val="00412DA1"/>
    <w:rsid w:val="00415B44"/>
    <w:rsid w:val="00415E88"/>
    <w:rsid w:val="00416FE4"/>
    <w:rsid w:val="004212EA"/>
    <w:rsid w:val="004232B2"/>
    <w:rsid w:val="00423CDD"/>
    <w:rsid w:val="004240F8"/>
    <w:rsid w:val="0042432D"/>
    <w:rsid w:val="00424C01"/>
    <w:rsid w:val="00425A6E"/>
    <w:rsid w:val="00426BB0"/>
    <w:rsid w:val="004274ED"/>
    <w:rsid w:val="004357CC"/>
    <w:rsid w:val="00435B05"/>
    <w:rsid w:val="00436E34"/>
    <w:rsid w:val="00441978"/>
    <w:rsid w:val="00441A7A"/>
    <w:rsid w:val="00442964"/>
    <w:rsid w:val="004439C5"/>
    <w:rsid w:val="00446ED7"/>
    <w:rsid w:val="004474E0"/>
    <w:rsid w:val="00447A3D"/>
    <w:rsid w:val="004506B9"/>
    <w:rsid w:val="0045097B"/>
    <w:rsid w:val="00452808"/>
    <w:rsid w:val="00453C74"/>
    <w:rsid w:val="00453E0E"/>
    <w:rsid w:val="0045466A"/>
    <w:rsid w:val="00455C76"/>
    <w:rsid w:val="00455D20"/>
    <w:rsid w:val="00456414"/>
    <w:rsid w:val="00457F05"/>
    <w:rsid w:val="004604C3"/>
    <w:rsid w:val="004609AF"/>
    <w:rsid w:val="00461A2D"/>
    <w:rsid w:val="00461C0F"/>
    <w:rsid w:val="0046314A"/>
    <w:rsid w:val="00463E37"/>
    <w:rsid w:val="00463F9B"/>
    <w:rsid w:val="00464053"/>
    <w:rsid w:val="00464B16"/>
    <w:rsid w:val="00465EE8"/>
    <w:rsid w:val="0047165C"/>
    <w:rsid w:val="004735BD"/>
    <w:rsid w:val="004753D3"/>
    <w:rsid w:val="00475830"/>
    <w:rsid w:val="00480FAE"/>
    <w:rsid w:val="004810D1"/>
    <w:rsid w:val="004822CB"/>
    <w:rsid w:val="00483989"/>
    <w:rsid w:val="00485FA0"/>
    <w:rsid w:val="00486707"/>
    <w:rsid w:val="0048710B"/>
    <w:rsid w:val="00490293"/>
    <w:rsid w:val="004902B6"/>
    <w:rsid w:val="00491456"/>
    <w:rsid w:val="00491F1D"/>
    <w:rsid w:val="00492041"/>
    <w:rsid w:val="00492EC1"/>
    <w:rsid w:val="00493DCB"/>
    <w:rsid w:val="00494497"/>
    <w:rsid w:val="004952D0"/>
    <w:rsid w:val="00497A2F"/>
    <w:rsid w:val="004A0827"/>
    <w:rsid w:val="004A1EC2"/>
    <w:rsid w:val="004A4A5F"/>
    <w:rsid w:val="004A5312"/>
    <w:rsid w:val="004A6B02"/>
    <w:rsid w:val="004A7FE9"/>
    <w:rsid w:val="004B0750"/>
    <w:rsid w:val="004B12CB"/>
    <w:rsid w:val="004B1B1D"/>
    <w:rsid w:val="004B21FE"/>
    <w:rsid w:val="004B2B22"/>
    <w:rsid w:val="004B2B9B"/>
    <w:rsid w:val="004B3255"/>
    <w:rsid w:val="004B3813"/>
    <w:rsid w:val="004B468A"/>
    <w:rsid w:val="004B6D92"/>
    <w:rsid w:val="004B7E9E"/>
    <w:rsid w:val="004C12BF"/>
    <w:rsid w:val="004C2458"/>
    <w:rsid w:val="004C40A4"/>
    <w:rsid w:val="004C4642"/>
    <w:rsid w:val="004C4E71"/>
    <w:rsid w:val="004C4F77"/>
    <w:rsid w:val="004C509D"/>
    <w:rsid w:val="004C5518"/>
    <w:rsid w:val="004C5EAC"/>
    <w:rsid w:val="004C6216"/>
    <w:rsid w:val="004C7492"/>
    <w:rsid w:val="004C7836"/>
    <w:rsid w:val="004D0796"/>
    <w:rsid w:val="004D0A49"/>
    <w:rsid w:val="004D0FB8"/>
    <w:rsid w:val="004D1E05"/>
    <w:rsid w:val="004D3D58"/>
    <w:rsid w:val="004D5DE2"/>
    <w:rsid w:val="004D6905"/>
    <w:rsid w:val="004E048C"/>
    <w:rsid w:val="004E0AE7"/>
    <w:rsid w:val="004E0FCF"/>
    <w:rsid w:val="004E120C"/>
    <w:rsid w:val="004E359C"/>
    <w:rsid w:val="004E37B8"/>
    <w:rsid w:val="004E39A0"/>
    <w:rsid w:val="004E555A"/>
    <w:rsid w:val="004F0A0B"/>
    <w:rsid w:val="004F0A9B"/>
    <w:rsid w:val="004F1451"/>
    <w:rsid w:val="004F1F41"/>
    <w:rsid w:val="004F2E30"/>
    <w:rsid w:val="004F3D79"/>
    <w:rsid w:val="004F5245"/>
    <w:rsid w:val="004F5F3B"/>
    <w:rsid w:val="004F67F8"/>
    <w:rsid w:val="004F6CC2"/>
    <w:rsid w:val="00500AF2"/>
    <w:rsid w:val="005031BA"/>
    <w:rsid w:val="0050334A"/>
    <w:rsid w:val="00504672"/>
    <w:rsid w:val="00507913"/>
    <w:rsid w:val="00507DBB"/>
    <w:rsid w:val="0051135A"/>
    <w:rsid w:val="00511A55"/>
    <w:rsid w:val="00512176"/>
    <w:rsid w:val="0051226D"/>
    <w:rsid w:val="005134D3"/>
    <w:rsid w:val="00513D2D"/>
    <w:rsid w:val="00515EB9"/>
    <w:rsid w:val="00516057"/>
    <w:rsid w:val="00520EEB"/>
    <w:rsid w:val="0052235A"/>
    <w:rsid w:val="005253F3"/>
    <w:rsid w:val="00525480"/>
    <w:rsid w:val="005261EE"/>
    <w:rsid w:val="005267E5"/>
    <w:rsid w:val="00526CF0"/>
    <w:rsid w:val="00526DF0"/>
    <w:rsid w:val="00526F83"/>
    <w:rsid w:val="005301E0"/>
    <w:rsid w:val="0053090F"/>
    <w:rsid w:val="005313F3"/>
    <w:rsid w:val="005334C7"/>
    <w:rsid w:val="005334D5"/>
    <w:rsid w:val="005340D1"/>
    <w:rsid w:val="0053567E"/>
    <w:rsid w:val="005372F6"/>
    <w:rsid w:val="0053766A"/>
    <w:rsid w:val="00537BE0"/>
    <w:rsid w:val="005402A7"/>
    <w:rsid w:val="00540E42"/>
    <w:rsid w:val="00544EFD"/>
    <w:rsid w:val="0054665E"/>
    <w:rsid w:val="0054746F"/>
    <w:rsid w:val="00550C68"/>
    <w:rsid w:val="00551145"/>
    <w:rsid w:val="005514B6"/>
    <w:rsid w:val="0055155B"/>
    <w:rsid w:val="005526B9"/>
    <w:rsid w:val="00553AB2"/>
    <w:rsid w:val="0055420A"/>
    <w:rsid w:val="00557FA9"/>
    <w:rsid w:val="0056008F"/>
    <w:rsid w:val="00560973"/>
    <w:rsid w:val="00561A02"/>
    <w:rsid w:val="00562336"/>
    <w:rsid w:val="00562EC0"/>
    <w:rsid w:val="005636CE"/>
    <w:rsid w:val="00564826"/>
    <w:rsid w:val="0056508B"/>
    <w:rsid w:val="00565621"/>
    <w:rsid w:val="005660A9"/>
    <w:rsid w:val="005666CF"/>
    <w:rsid w:val="005669E0"/>
    <w:rsid w:val="00567F4A"/>
    <w:rsid w:val="00570680"/>
    <w:rsid w:val="00570870"/>
    <w:rsid w:val="00571C59"/>
    <w:rsid w:val="00573639"/>
    <w:rsid w:val="005737E8"/>
    <w:rsid w:val="00575FA1"/>
    <w:rsid w:val="0057644B"/>
    <w:rsid w:val="00576F3B"/>
    <w:rsid w:val="00577462"/>
    <w:rsid w:val="005775FB"/>
    <w:rsid w:val="00577C02"/>
    <w:rsid w:val="005801CE"/>
    <w:rsid w:val="00580200"/>
    <w:rsid w:val="00581EB6"/>
    <w:rsid w:val="00582075"/>
    <w:rsid w:val="0058254D"/>
    <w:rsid w:val="00583CAA"/>
    <w:rsid w:val="005846A9"/>
    <w:rsid w:val="005846DF"/>
    <w:rsid w:val="005868C8"/>
    <w:rsid w:val="00586AE5"/>
    <w:rsid w:val="00587F5C"/>
    <w:rsid w:val="00590EC2"/>
    <w:rsid w:val="00594698"/>
    <w:rsid w:val="00594779"/>
    <w:rsid w:val="00595F3C"/>
    <w:rsid w:val="00596AE9"/>
    <w:rsid w:val="005A4448"/>
    <w:rsid w:val="005A49D5"/>
    <w:rsid w:val="005A5453"/>
    <w:rsid w:val="005A5F72"/>
    <w:rsid w:val="005A6042"/>
    <w:rsid w:val="005A6A9D"/>
    <w:rsid w:val="005A72C7"/>
    <w:rsid w:val="005A73F8"/>
    <w:rsid w:val="005B234E"/>
    <w:rsid w:val="005B40C1"/>
    <w:rsid w:val="005B4197"/>
    <w:rsid w:val="005B4E4F"/>
    <w:rsid w:val="005C1292"/>
    <w:rsid w:val="005C1EE2"/>
    <w:rsid w:val="005C20A1"/>
    <w:rsid w:val="005C4060"/>
    <w:rsid w:val="005C5ACB"/>
    <w:rsid w:val="005C6BAB"/>
    <w:rsid w:val="005C7941"/>
    <w:rsid w:val="005D0C6B"/>
    <w:rsid w:val="005D1D06"/>
    <w:rsid w:val="005D24BA"/>
    <w:rsid w:val="005D4245"/>
    <w:rsid w:val="005D42FE"/>
    <w:rsid w:val="005D451E"/>
    <w:rsid w:val="005D52EA"/>
    <w:rsid w:val="005D62B1"/>
    <w:rsid w:val="005D66AB"/>
    <w:rsid w:val="005D7667"/>
    <w:rsid w:val="005D7E5C"/>
    <w:rsid w:val="005E3872"/>
    <w:rsid w:val="005E3E14"/>
    <w:rsid w:val="005E4DE3"/>
    <w:rsid w:val="005E4E78"/>
    <w:rsid w:val="005E5EF0"/>
    <w:rsid w:val="005E69E9"/>
    <w:rsid w:val="005E7358"/>
    <w:rsid w:val="005E766B"/>
    <w:rsid w:val="005E79EF"/>
    <w:rsid w:val="005F02C7"/>
    <w:rsid w:val="005F1353"/>
    <w:rsid w:val="005F2086"/>
    <w:rsid w:val="005F2332"/>
    <w:rsid w:val="005F3FB6"/>
    <w:rsid w:val="005F4936"/>
    <w:rsid w:val="005F58D5"/>
    <w:rsid w:val="005F69FF"/>
    <w:rsid w:val="005F7150"/>
    <w:rsid w:val="00600FDC"/>
    <w:rsid w:val="00601EA2"/>
    <w:rsid w:val="006052CF"/>
    <w:rsid w:val="00605D0A"/>
    <w:rsid w:val="00605FC8"/>
    <w:rsid w:val="00610BC6"/>
    <w:rsid w:val="00612628"/>
    <w:rsid w:val="0061292A"/>
    <w:rsid w:val="00612C3B"/>
    <w:rsid w:val="006140E9"/>
    <w:rsid w:val="00615123"/>
    <w:rsid w:val="0061517B"/>
    <w:rsid w:val="00615197"/>
    <w:rsid w:val="0061597F"/>
    <w:rsid w:val="00616189"/>
    <w:rsid w:val="006162AA"/>
    <w:rsid w:val="006164FE"/>
    <w:rsid w:val="0062061F"/>
    <w:rsid w:val="00622057"/>
    <w:rsid w:val="00622410"/>
    <w:rsid w:val="00622483"/>
    <w:rsid w:val="006225D5"/>
    <w:rsid w:val="00622B3A"/>
    <w:rsid w:val="00623BA8"/>
    <w:rsid w:val="0062403C"/>
    <w:rsid w:val="00624E6B"/>
    <w:rsid w:val="00625236"/>
    <w:rsid w:val="006256A4"/>
    <w:rsid w:val="006259A9"/>
    <w:rsid w:val="00626855"/>
    <w:rsid w:val="0063047A"/>
    <w:rsid w:val="00631567"/>
    <w:rsid w:val="006316D5"/>
    <w:rsid w:val="00631E1D"/>
    <w:rsid w:val="00633BF6"/>
    <w:rsid w:val="00634143"/>
    <w:rsid w:val="00634D3F"/>
    <w:rsid w:val="006373E5"/>
    <w:rsid w:val="00641B87"/>
    <w:rsid w:val="006424D9"/>
    <w:rsid w:val="00642951"/>
    <w:rsid w:val="0064370A"/>
    <w:rsid w:val="0064466D"/>
    <w:rsid w:val="00645FE9"/>
    <w:rsid w:val="006460EC"/>
    <w:rsid w:val="00647794"/>
    <w:rsid w:val="00647977"/>
    <w:rsid w:val="00650391"/>
    <w:rsid w:val="006514CD"/>
    <w:rsid w:val="00651DCA"/>
    <w:rsid w:val="0065223F"/>
    <w:rsid w:val="00652375"/>
    <w:rsid w:val="006523AC"/>
    <w:rsid w:val="00653E4F"/>
    <w:rsid w:val="006542AD"/>
    <w:rsid w:val="00655813"/>
    <w:rsid w:val="00655D86"/>
    <w:rsid w:val="00656DD8"/>
    <w:rsid w:val="00660724"/>
    <w:rsid w:val="00661E13"/>
    <w:rsid w:val="0066511F"/>
    <w:rsid w:val="006663D1"/>
    <w:rsid w:val="00666F3A"/>
    <w:rsid w:val="00670CEF"/>
    <w:rsid w:val="00670FEA"/>
    <w:rsid w:val="00672C90"/>
    <w:rsid w:val="00673B0C"/>
    <w:rsid w:val="0067452C"/>
    <w:rsid w:val="0067568D"/>
    <w:rsid w:val="00675EDE"/>
    <w:rsid w:val="00675FD3"/>
    <w:rsid w:val="006763E2"/>
    <w:rsid w:val="006817FF"/>
    <w:rsid w:val="00681C43"/>
    <w:rsid w:val="00683DD6"/>
    <w:rsid w:val="00684B43"/>
    <w:rsid w:val="00685A89"/>
    <w:rsid w:val="00685D9F"/>
    <w:rsid w:val="0068604D"/>
    <w:rsid w:val="00686499"/>
    <w:rsid w:val="00686B49"/>
    <w:rsid w:val="006929AE"/>
    <w:rsid w:val="00694C13"/>
    <w:rsid w:val="00695C04"/>
    <w:rsid w:val="006976AA"/>
    <w:rsid w:val="006A12CF"/>
    <w:rsid w:val="006A2C7B"/>
    <w:rsid w:val="006A5101"/>
    <w:rsid w:val="006A5B56"/>
    <w:rsid w:val="006B03A0"/>
    <w:rsid w:val="006B0858"/>
    <w:rsid w:val="006B305B"/>
    <w:rsid w:val="006B4495"/>
    <w:rsid w:val="006B511A"/>
    <w:rsid w:val="006B517F"/>
    <w:rsid w:val="006B5BA4"/>
    <w:rsid w:val="006C10E0"/>
    <w:rsid w:val="006C12C2"/>
    <w:rsid w:val="006C1F3F"/>
    <w:rsid w:val="006C278F"/>
    <w:rsid w:val="006C3F7C"/>
    <w:rsid w:val="006C4234"/>
    <w:rsid w:val="006C4EC0"/>
    <w:rsid w:val="006C520C"/>
    <w:rsid w:val="006C5C6B"/>
    <w:rsid w:val="006C6408"/>
    <w:rsid w:val="006C687A"/>
    <w:rsid w:val="006C6CD9"/>
    <w:rsid w:val="006C775C"/>
    <w:rsid w:val="006D0E9F"/>
    <w:rsid w:val="006D1D00"/>
    <w:rsid w:val="006D3729"/>
    <w:rsid w:val="006D450C"/>
    <w:rsid w:val="006D7DF2"/>
    <w:rsid w:val="006E18CA"/>
    <w:rsid w:val="006E22BB"/>
    <w:rsid w:val="006E28D5"/>
    <w:rsid w:val="006E2952"/>
    <w:rsid w:val="006E3658"/>
    <w:rsid w:val="006E4552"/>
    <w:rsid w:val="006E55E2"/>
    <w:rsid w:val="006E6D97"/>
    <w:rsid w:val="006E77E6"/>
    <w:rsid w:val="006E78AB"/>
    <w:rsid w:val="006F00C0"/>
    <w:rsid w:val="006F046C"/>
    <w:rsid w:val="006F09F6"/>
    <w:rsid w:val="006F15B6"/>
    <w:rsid w:val="006F25B8"/>
    <w:rsid w:val="006F273F"/>
    <w:rsid w:val="006F2B2E"/>
    <w:rsid w:val="006F2DF0"/>
    <w:rsid w:val="006F6398"/>
    <w:rsid w:val="006F7491"/>
    <w:rsid w:val="006F7BF7"/>
    <w:rsid w:val="006F7C1A"/>
    <w:rsid w:val="00702FF6"/>
    <w:rsid w:val="00703365"/>
    <w:rsid w:val="007054B6"/>
    <w:rsid w:val="00706884"/>
    <w:rsid w:val="00706FE2"/>
    <w:rsid w:val="0070746D"/>
    <w:rsid w:val="00711BE6"/>
    <w:rsid w:val="00713A3D"/>
    <w:rsid w:val="007140F9"/>
    <w:rsid w:val="007156BB"/>
    <w:rsid w:val="00716A09"/>
    <w:rsid w:val="00721357"/>
    <w:rsid w:val="00723FE0"/>
    <w:rsid w:val="00726F0B"/>
    <w:rsid w:val="00730ABE"/>
    <w:rsid w:val="00731D1F"/>
    <w:rsid w:val="00731D4B"/>
    <w:rsid w:val="007320CF"/>
    <w:rsid w:val="00732294"/>
    <w:rsid w:val="0073372F"/>
    <w:rsid w:val="0073720B"/>
    <w:rsid w:val="007375BE"/>
    <w:rsid w:val="007378C0"/>
    <w:rsid w:val="00737CFE"/>
    <w:rsid w:val="007407A3"/>
    <w:rsid w:val="00740A5E"/>
    <w:rsid w:val="00741BDC"/>
    <w:rsid w:val="00742AED"/>
    <w:rsid w:val="00743FD2"/>
    <w:rsid w:val="007447A3"/>
    <w:rsid w:val="00744CCE"/>
    <w:rsid w:val="007454DA"/>
    <w:rsid w:val="00745B03"/>
    <w:rsid w:val="00746AB0"/>
    <w:rsid w:val="00747C6A"/>
    <w:rsid w:val="007503CD"/>
    <w:rsid w:val="00750515"/>
    <w:rsid w:val="007505C2"/>
    <w:rsid w:val="007513A6"/>
    <w:rsid w:val="00756BFB"/>
    <w:rsid w:val="00756E47"/>
    <w:rsid w:val="00757899"/>
    <w:rsid w:val="00757B62"/>
    <w:rsid w:val="00757DFE"/>
    <w:rsid w:val="007615C0"/>
    <w:rsid w:val="007656CE"/>
    <w:rsid w:val="00765B11"/>
    <w:rsid w:val="007675BD"/>
    <w:rsid w:val="00767676"/>
    <w:rsid w:val="00770764"/>
    <w:rsid w:val="00770D9E"/>
    <w:rsid w:val="00771216"/>
    <w:rsid w:val="007720CB"/>
    <w:rsid w:val="0077263B"/>
    <w:rsid w:val="007729A5"/>
    <w:rsid w:val="00772A28"/>
    <w:rsid w:val="00775835"/>
    <w:rsid w:val="00776F94"/>
    <w:rsid w:val="00777FEF"/>
    <w:rsid w:val="007810EF"/>
    <w:rsid w:val="00782270"/>
    <w:rsid w:val="00782821"/>
    <w:rsid w:val="0078306D"/>
    <w:rsid w:val="00784269"/>
    <w:rsid w:val="00784D59"/>
    <w:rsid w:val="0079144D"/>
    <w:rsid w:val="0079286E"/>
    <w:rsid w:val="0079361E"/>
    <w:rsid w:val="007950B7"/>
    <w:rsid w:val="00795F56"/>
    <w:rsid w:val="00797565"/>
    <w:rsid w:val="00797F62"/>
    <w:rsid w:val="007A07DE"/>
    <w:rsid w:val="007A20FA"/>
    <w:rsid w:val="007A477E"/>
    <w:rsid w:val="007A5CC9"/>
    <w:rsid w:val="007A5F05"/>
    <w:rsid w:val="007A6021"/>
    <w:rsid w:val="007A6C36"/>
    <w:rsid w:val="007B03D5"/>
    <w:rsid w:val="007B0FB5"/>
    <w:rsid w:val="007B21DD"/>
    <w:rsid w:val="007B4088"/>
    <w:rsid w:val="007B4CAB"/>
    <w:rsid w:val="007B55B5"/>
    <w:rsid w:val="007B5820"/>
    <w:rsid w:val="007B59FD"/>
    <w:rsid w:val="007B6F59"/>
    <w:rsid w:val="007C0401"/>
    <w:rsid w:val="007C2325"/>
    <w:rsid w:val="007C32CD"/>
    <w:rsid w:val="007C3C23"/>
    <w:rsid w:val="007C3E06"/>
    <w:rsid w:val="007C4CEE"/>
    <w:rsid w:val="007C63B1"/>
    <w:rsid w:val="007C6465"/>
    <w:rsid w:val="007D058B"/>
    <w:rsid w:val="007D2D0B"/>
    <w:rsid w:val="007D3600"/>
    <w:rsid w:val="007D393A"/>
    <w:rsid w:val="007D3B4D"/>
    <w:rsid w:val="007D5051"/>
    <w:rsid w:val="007D5237"/>
    <w:rsid w:val="007D574D"/>
    <w:rsid w:val="007D6206"/>
    <w:rsid w:val="007D63EC"/>
    <w:rsid w:val="007D7F4C"/>
    <w:rsid w:val="007E0569"/>
    <w:rsid w:val="007E0755"/>
    <w:rsid w:val="007E1160"/>
    <w:rsid w:val="007E161C"/>
    <w:rsid w:val="007E1812"/>
    <w:rsid w:val="007E2D25"/>
    <w:rsid w:val="007E572F"/>
    <w:rsid w:val="007E6B64"/>
    <w:rsid w:val="007E72DE"/>
    <w:rsid w:val="007E72FE"/>
    <w:rsid w:val="007E7BC5"/>
    <w:rsid w:val="007F000C"/>
    <w:rsid w:val="007F006C"/>
    <w:rsid w:val="007F411F"/>
    <w:rsid w:val="007F415B"/>
    <w:rsid w:val="007F53F0"/>
    <w:rsid w:val="007F60D4"/>
    <w:rsid w:val="0080096E"/>
    <w:rsid w:val="00800FA3"/>
    <w:rsid w:val="00802AA6"/>
    <w:rsid w:val="0080365A"/>
    <w:rsid w:val="008042A1"/>
    <w:rsid w:val="008049A5"/>
    <w:rsid w:val="00805BF6"/>
    <w:rsid w:val="00805CBD"/>
    <w:rsid w:val="00807D42"/>
    <w:rsid w:val="0081294F"/>
    <w:rsid w:val="008139E0"/>
    <w:rsid w:val="00813CFA"/>
    <w:rsid w:val="00813D0F"/>
    <w:rsid w:val="0081428F"/>
    <w:rsid w:val="008159D0"/>
    <w:rsid w:val="008175D1"/>
    <w:rsid w:val="00817BFA"/>
    <w:rsid w:val="008203B9"/>
    <w:rsid w:val="008216B9"/>
    <w:rsid w:val="008218F6"/>
    <w:rsid w:val="00822A76"/>
    <w:rsid w:val="00830A94"/>
    <w:rsid w:val="00832F68"/>
    <w:rsid w:val="00833E98"/>
    <w:rsid w:val="00833FD1"/>
    <w:rsid w:val="00834354"/>
    <w:rsid w:val="008348F2"/>
    <w:rsid w:val="0083563B"/>
    <w:rsid w:val="00835E02"/>
    <w:rsid w:val="00836EFB"/>
    <w:rsid w:val="00836F7A"/>
    <w:rsid w:val="0083795E"/>
    <w:rsid w:val="00841B24"/>
    <w:rsid w:val="00842361"/>
    <w:rsid w:val="00842C4C"/>
    <w:rsid w:val="00843590"/>
    <w:rsid w:val="008438DF"/>
    <w:rsid w:val="008441B8"/>
    <w:rsid w:val="00845863"/>
    <w:rsid w:val="00845DF0"/>
    <w:rsid w:val="0085082C"/>
    <w:rsid w:val="00850918"/>
    <w:rsid w:val="0085125A"/>
    <w:rsid w:val="00851D66"/>
    <w:rsid w:val="00852E68"/>
    <w:rsid w:val="00853991"/>
    <w:rsid w:val="00853B63"/>
    <w:rsid w:val="00854BB6"/>
    <w:rsid w:val="00855404"/>
    <w:rsid w:val="00855F53"/>
    <w:rsid w:val="008566E8"/>
    <w:rsid w:val="008605D6"/>
    <w:rsid w:val="00860D0E"/>
    <w:rsid w:val="008630A8"/>
    <w:rsid w:val="00863681"/>
    <w:rsid w:val="00864A5B"/>
    <w:rsid w:val="00866185"/>
    <w:rsid w:val="0086666A"/>
    <w:rsid w:val="00867729"/>
    <w:rsid w:val="00867FFC"/>
    <w:rsid w:val="008703AB"/>
    <w:rsid w:val="00870B95"/>
    <w:rsid w:val="00872016"/>
    <w:rsid w:val="008723AF"/>
    <w:rsid w:val="008746EA"/>
    <w:rsid w:val="00874B22"/>
    <w:rsid w:val="00876C78"/>
    <w:rsid w:val="008770C8"/>
    <w:rsid w:val="00877127"/>
    <w:rsid w:val="00881AD9"/>
    <w:rsid w:val="0088306C"/>
    <w:rsid w:val="008840E2"/>
    <w:rsid w:val="00886A1E"/>
    <w:rsid w:val="00887E97"/>
    <w:rsid w:val="00892CDE"/>
    <w:rsid w:val="0089328B"/>
    <w:rsid w:val="008932FC"/>
    <w:rsid w:val="00894096"/>
    <w:rsid w:val="00894428"/>
    <w:rsid w:val="00894DAC"/>
    <w:rsid w:val="0089556E"/>
    <w:rsid w:val="008962B8"/>
    <w:rsid w:val="0089686B"/>
    <w:rsid w:val="00897FF9"/>
    <w:rsid w:val="008A06ED"/>
    <w:rsid w:val="008A13B8"/>
    <w:rsid w:val="008A1884"/>
    <w:rsid w:val="008A2073"/>
    <w:rsid w:val="008A2519"/>
    <w:rsid w:val="008A2C3D"/>
    <w:rsid w:val="008A5698"/>
    <w:rsid w:val="008A7757"/>
    <w:rsid w:val="008B1244"/>
    <w:rsid w:val="008B155E"/>
    <w:rsid w:val="008B3C0F"/>
    <w:rsid w:val="008B3F26"/>
    <w:rsid w:val="008B4BA4"/>
    <w:rsid w:val="008B4D1D"/>
    <w:rsid w:val="008B5087"/>
    <w:rsid w:val="008B7694"/>
    <w:rsid w:val="008B7E6D"/>
    <w:rsid w:val="008C0A22"/>
    <w:rsid w:val="008C269D"/>
    <w:rsid w:val="008C33E4"/>
    <w:rsid w:val="008C4348"/>
    <w:rsid w:val="008C6502"/>
    <w:rsid w:val="008C66EA"/>
    <w:rsid w:val="008D0982"/>
    <w:rsid w:val="008D1315"/>
    <w:rsid w:val="008D2C20"/>
    <w:rsid w:val="008D3B13"/>
    <w:rsid w:val="008D71F9"/>
    <w:rsid w:val="008D758F"/>
    <w:rsid w:val="008D7AF8"/>
    <w:rsid w:val="008D7C3C"/>
    <w:rsid w:val="008D7E50"/>
    <w:rsid w:val="008E026C"/>
    <w:rsid w:val="008E22BD"/>
    <w:rsid w:val="008E24D8"/>
    <w:rsid w:val="008E31A9"/>
    <w:rsid w:val="008E35DF"/>
    <w:rsid w:val="008E4F5D"/>
    <w:rsid w:val="008E536A"/>
    <w:rsid w:val="008E6741"/>
    <w:rsid w:val="008E72A3"/>
    <w:rsid w:val="008F108D"/>
    <w:rsid w:val="008F19E8"/>
    <w:rsid w:val="008F2705"/>
    <w:rsid w:val="008F3F12"/>
    <w:rsid w:val="008F4FED"/>
    <w:rsid w:val="008F5D31"/>
    <w:rsid w:val="008F6381"/>
    <w:rsid w:val="008F70DA"/>
    <w:rsid w:val="008F7182"/>
    <w:rsid w:val="008F7954"/>
    <w:rsid w:val="0090039B"/>
    <w:rsid w:val="009013E6"/>
    <w:rsid w:val="00902004"/>
    <w:rsid w:val="00903D2B"/>
    <w:rsid w:val="00903EE4"/>
    <w:rsid w:val="00905AD5"/>
    <w:rsid w:val="00905D53"/>
    <w:rsid w:val="00906FAA"/>
    <w:rsid w:val="009109B5"/>
    <w:rsid w:val="00911527"/>
    <w:rsid w:val="00911A78"/>
    <w:rsid w:val="0091254A"/>
    <w:rsid w:val="00912ACD"/>
    <w:rsid w:val="00912D5B"/>
    <w:rsid w:val="009142A7"/>
    <w:rsid w:val="00914A58"/>
    <w:rsid w:val="0091731D"/>
    <w:rsid w:val="009206BF"/>
    <w:rsid w:val="009218A4"/>
    <w:rsid w:val="00922D50"/>
    <w:rsid w:val="009236EE"/>
    <w:rsid w:val="009249DD"/>
    <w:rsid w:val="00927227"/>
    <w:rsid w:val="0092763C"/>
    <w:rsid w:val="009276E1"/>
    <w:rsid w:val="009278A7"/>
    <w:rsid w:val="009301D8"/>
    <w:rsid w:val="00930ACE"/>
    <w:rsid w:val="00931255"/>
    <w:rsid w:val="0093169A"/>
    <w:rsid w:val="00932408"/>
    <w:rsid w:val="00933830"/>
    <w:rsid w:val="00933C75"/>
    <w:rsid w:val="0093680F"/>
    <w:rsid w:val="00937A61"/>
    <w:rsid w:val="00937A9C"/>
    <w:rsid w:val="009409D8"/>
    <w:rsid w:val="00942E8A"/>
    <w:rsid w:val="00942F46"/>
    <w:rsid w:val="00943685"/>
    <w:rsid w:val="00943E69"/>
    <w:rsid w:val="00944EC6"/>
    <w:rsid w:val="00945020"/>
    <w:rsid w:val="00951F31"/>
    <w:rsid w:val="00953DA1"/>
    <w:rsid w:val="00960A9C"/>
    <w:rsid w:val="00962D3C"/>
    <w:rsid w:val="00963497"/>
    <w:rsid w:val="00963538"/>
    <w:rsid w:val="00963CA5"/>
    <w:rsid w:val="00964B86"/>
    <w:rsid w:val="0096649E"/>
    <w:rsid w:val="0096771A"/>
    <w:rsid w:val="00970261"/>
    <w:rsid w:val="00970424"/>
    <w:rsid w:val="00971024"/>
    <w:rsid w:val="00971BD5"/>
    <w:rsid w:val="00974711"/>
    <w:rsid w:val="00974871"/>
    <w:rsid w:val="009755B9"/>
    <w:rsid w:val="009759A4"/>
    <w:rsid w:val="009769CA"/>
    <w:rsid w:val="00976C3C"/>
    <w:rsid w:val="00981599"/>
    <w:rsid w:val="009817D6"/>
    <w:rsid w:val="00981AE9"/>
    <w:rsid w:val="00981E51"/>
    <w:rsid w:val="00983962"/>
    <w:rsid w:val="00986D77"/>
    <w:rsid w:val="00986E56"/>
    <w:rsid w:val="00990333"/>
    <w:rsid w:val="00990BA4"/>
    <w:rsid w:val="00990BD0"/>
    <w:rsid w:val="00990C6D"/>
    <w:rsid w:val="00992FD5"/>
    <w:rsid w:val="00994366"/>
    <w:rsid w:val="009958C9"/>
    <w:rsid w:val="00995FF6"/>
    <w:rsid w:val="009966BE"/>
    <w:rsid w:val="00996BAC"/>
    <w:rsid w:val="009A019A"/>
    <w:rsid w:val="009A055A"/>
    <w:rsid w:val="009A2126"/>
    <w:rsid w:val="009A2746"/>
    <w:rsid w:val="009A290F"/>
    <w:rsid w:val="009A2B75"/>
    <w:rsid w:val="009A30D7"/>
    <w:rsid w:val="009A3ED7"/>
    <w:rsid w:val="009A566E"/>
    <w:rsid w:val="009A56EF"/>
    <w:rsid w:val="009A7570"/>
    <w:rsid w:val="009A7D88"/>
    <w:rsid w:val="009B0CBA"/>
    <w:rsid w:val="009B1260"/>
    <w:rsid w:val="009B2331"/>
    <w:rsid w:val="009B491B"/>
    <w:rsid w:val="009B61E9"/>
    <w:rsid w:val="009B63DA"/>
    <w:rsid w:val="009B6577"/>
    <w:rsid w:val="009C14CC"/>
    <w:rsid w:val="009C2D70"/>
    <w:rsid w:val="009C31E8"/>
    <w:rsid w:val="009C32C2"/>
    <w:rsid w:val="009C4210"/>
    <w:rsid w:val="009C5996"/>
    <w:rsid w:val="009C75B4"/>
    <w:rsid w:val="009D0B60"/>
    <w:rsid w:val="009D0D97"/>
    <w:rsid w:val="009D1818"/>
    <w:rsid w:val="009D1EB6"/>
    <w:rsid w:val="009D39C2"/>
    <w:rsid w:val="009D3E42"/>
    <w:rsid w:val="009D555B"/>
    <w:rsid w:val="009D55B4"/>
    <w:rsid w:val="009D5EC7"/>
    <w:rsid w:val="009D600D"/>
    <w:rsid w:val="009D725F"/>
    <w:rsid w:val="009D77BF"/>
    <w:rsid w:val="009D7919"/>
    <w:rsid w:val="009E00F9"/>
    <w:rsid w:val="009E04CC"/>
    <w:rsid w:val="009E3E8A"/>
    <w:rsid w:val="009E455A"/>
    <w:rsid w:val="009E6981"/>
    <w:rsid w:val="009F05E0"/>
    <w:rsid w:val="009F14D5"/>
    <w:rsid w:val="009F1AA1"/>
    <w:rsid w:val="009F3B42"/>
    <w:rsid w:val="009F4B82"/>
    <w:rsid w:val="009F53FB"/>
    <w:rsid w:val="009F5DBF"/>
    <w:rsid w:val="009F73A3"/>
    <w:rsid w:val="009F7575"/>
    <w:rsid w:val="00A007E8"/>
    <w:rsid w:val="00A0213C"/>
    <w:rsid w:val="00A02A36"/>
    <w:rsid w:val="00A02A92"/>
    <w:rsid w:val="00A0306A"/>
    <w:rsid w:val="00A05CC5"/>
    <w:rsid w:val="00A06DAE"/>
    <w:rsid w:val="00A10B61"/>
    <w:rsid w:val="00A11243"/>
    <w:rsid w:val="00A11E9D"/>
    <w:rsid w:val="00A12816"/>
    <w:rsid w:val="00A129D8"/>
    <w:rsid w:val="00A12D2F"/>
    <w:rsid w:val="00A132DC"/>
    <w:rsid w:val="00A14A4A"/>
    <w:rsid w:val="00A16635"/>
    <w:rsid w:val="00A169F4"/>
    <w:rsid w:val="00A16CB7"/>
    <w:rsid w:val="00A17893"/>
    <w:rsid w:val="00A1790E"/>
    <w:rsid w:val="00A203F3"/>
    <w:rsid w:val="00A20484"/>
    <w:rsid w:val="00A21B68"/>
    <w:rsid w:val="00A239D5"/>
    <w:rsid w:val="00A23DB1"/>
    <w:rsid w:val="00A24154"/>
    <w:rsid w:val="00A2492E"/>
    <w:rsid w:val="00A24E76"/>
    <w:rsid w:val="00A25177"/>
    <w:rsid w:val="00A26134"/>
    <w:rsid w:val="00A261AA"/>
    <w:rsid w:val="00A2681A"/>
    <w:rsid w:val="00A272F9"/>
    <w:rsid w:val="00A27CEF"/>
    <w:rsid w:val="00A27F18"/>
    <w:rsid w:val="00A307D7"/>
    <w:rsid w:val="00A30BC2"/>
    <w:rsid w:val="00A314D5"/>
    <w:rsid w:val="00A31743"/>
    <w:rsid w:val="00A32137"/>
    <w:rsid w:val="00A32AA7"/>
    <w:rsid w:val="00A32FC6"/>
    <w:rsid w:val="00A33946"/>
    <w:rsid w:val="00A34197"/>
    <w:rsid w:val="00A35496"/>
    <w:rsid w:val="00A400E7"/>
    <w:rsid w:val="00A4249F"/>
    <w:rsid w:val="00A44267"/>
    <w:rsid w:val="00A44644"/>
    <w:rsid w:val="00A44C6F"/>
    <w:rsid w:val="00A451CB"/>
    <w:rsid w:val="00A45DE3"/>
    <w:rsid w:val="00A46416"/>
    <w:rsid w:val="00A51AE5"/>
    <w:rsid w:val="00A53587"/>
    <w:rsid w:val="00A53ED9"/>
    <w:rsid w:val="00A55BB3"/>
    <w:rsid w:val="00A55BF9"/>
    <w:rsid w:val="00A5702E"/>
    <w:rsid w:val="00A57F06"/>
    <w:rsid w:val="00A61279"/>
    <w:rsid w:val="00A62E44"/>
    <w:rsid w:val="00A64553"/>
    <w:rsid w:val="00A66F53"/>
    <w:rsid w:val="00A71572"/>
    <w:rsid w:val="00A7199D"/>
    <w:rsid w:val="00A72A4B"/>
    <w:rsid w:val="00A72EE8"/>
    <w:rsid w:val="00A7355F"/>
    <w:rsid w:val="00A73C28"/>
    <w:rsid w:val="00A73D12"/>
    <w:rsid w:val="00A7470F"/>
    <w:rsid w:val="00A74BD5"/>
    <w:rsid w:val="00A75D88"/>
    <w:rsid w:val="00A76729"/>
    <w:rsid w:val="00A7731C"/>
    <w:rsid w:val="00A8152A"/>
    <w:rsid w:val="00A82F1C"/>
    <w:rsid w:val="00A83A8E"/>
    <w:rsid w:val="00A84B1F"/>
    <w:rsid w:val="00A85F34"/>
    <w:rsid w:val="00A87BC4"/>
    <w:rsid w:val="00A901CA"/>
    <w:rsid w:val="00A90FA7"/>
    <w:rsid w:val="00A916B3"/>
    <w:rsid w:val="00A91A2D"/>
    <w:rsid w:val="00A91C59"/>
    <w:rsid w:val="00A92920"/>
    <w:rsid w:val="00A92FD9"/>
    <w:rsid w:val="00A93DDC"/>
    <w:rsid w:val="00A95599"/>
    <w:rsid w:val="00A956D9"/>
    <w:rsid w:val="00A95A89"/>
    <w:rsid w:val="00AA063D"/>
    <w:rsid w:val="00AA0764"/>
    <w:rsid w:val="00AA2D3A"/>
    <w:rsid w:val="00AA354F"/>
    <w:rsid w:val="00AA470B"/>
    <w:rsid w:val="00AA56CC"/>
    <w:rsid w:val="00AA5795"/>
    <w:rsid w:val="00AA6218"/>
    <w:rsid w:val="00AA7831"/>
    <w:rsid w:val="00AA7E2F"/>
    <w:rsid w:val="00AB0F0D"/>
    <w:rsid w:val="00AB20C1"/>
    <w:rsid w:val="00AB2A34"/>
    <w:rsid w:val="00AB2E0D"/>
    <w:rsid w:val="00AB3BF3"/>
    <w:rsid w:val="00AB457D"/>
    <w:rsid w:val="00AB526C"/>
    <w:rsid w:val="00AB5AE7"/>
    <w:rsid w:val="00AB60C3"/>
    <w:rsid w:val="00AB717F"/>
    <w:rsid w:val="00AC0903"/>
    <w:rsid w:val="00AC0C6A"/>
    <w:rsid w:val="00AC0D1D"/>
    <w:rsid w:val="00AC1EF0"/>
    <w:rsid w:val="00AC259D"/>
    <w:rsid w:val="00AC6757"/>
    <w:rsid w:val="00AC6C71"/>
    <w:rsid w:val="00AD01D9"/>
    <w:rsid w:val="00AD02E2"/>
    <w:rsid w:val="00AD05D8"/>
    <w:rsid w:val="00AD12BE"/>
    <w:rsid w:val="00AD19F2"/>
    <w:rsid w:val="00AD205F"/>
    <w:rsid w:val="00AD257C"/>
    <w:rsid w:val="00AD3270"/>
    <w:rsid w:val="00AD374F"/>
    <w:rsid w:val="00AD4016"/>
    <w:rsid w:val="00AD4233"/>
    <w:rsid w:val="00AD5021"/>
    <w:rsid w:val="00AD6CAA"/>
    <w:rsid w:val="00AD72FA"/>
    <w:rsid w:val="00AE079A"/>
    <w:rsid w:val="00AE2380"/>
    <w:rsid w:val="00AE5028"/>
    <w:rsid w:val="00AE56C3"/>
    <w:rsid w:val="00AE6A95"/>
    <w:rsid w:val="00AE773D"/>
    <w:rsid w:val="00AE7CA1"/>
    <w:rsid w:val="00AF284F"/>
    <w:rsid w:val="00AF3638"/>
    <w:rsid w:val="00AF3FC4"/>
    <w:rsid w:val="00AF6466"/>
    <w:rsid w:val="00B00201"/>
    <w:rsid w:val="00B00C4C"/>
    <w:rsid w:val="00B03608"/>
    <w:rsid w:val="00B058DE"/>
    <w:rsid w:val="00B076B7"/>
    <w:rsid w:val="00B1107C"/>
    <w:rsid w:val="00B12290"/>
    <w:rsid w:val="00B145F4"/>
    <w:rsid w:val="00B14FAA"/>
    <w:rsid w:val="00B1601B"/>
    <w:rsid w:val="00B169D7"/>
    <w:rsid w:val="00B2024B"/>
    <w:rsid w:val="00B20751"/>
    <w:rsid w:val="00B20F91"/>
    <w:rsid w:val="00B21A9A"/>
    <w:rsid w:val="00B21F0A"/>
    <w:rsid w:val="00B22D6F"/>
    <w:rsid w:val="00B22EB8"/>
    <w:rsid w:val="00B271DF"/>
    <w:rsid w:val="00B27783"/>
    <w:rsid w:val="00B27C4F"/>
    <w:rsid w:val="00B30509"/>
    <w:rsid w:val="00B32D20"/>
    <w:rsid w:val="00B360B2"/>
    <w:rsid w:val="00B40360"/>
    <w:rsid w:val="00B40534"/>
    <w:rsid w:val="00B4189C"/>
    <w:rsid w:val="00B4213D"/>
    <w:rsid w:val="00B42760"/>
    <w:rsid w:val="00B46751"/>
    <w:rsid w:val="00B47276"/>
    <w:rsid w:val="00B47650"/>
    <w:rsid w:val="00B50462"/>
    <w:rsid w:val="00B515F5"/>
    <w:rsid w:val="00B53DAC"/>
    <w:rsid w:val="00B55768"/>
    <w:rsid w:val="00B56508"/>
    <w:rsid w:val="00B56C2F"/>
    <w:rsid w:val="00B60D00"/>
    <w:rsid w:val="00B612B1"/>
    <w:rsid w:val="00B6268D"/>
    <w:rsid w:val="00B63C02"/>
    <w:rsid w:val="00B6436D"/>
    <w:rsid w:val="00B6616B"/>
    <w:rsid w:val="00B662C8"/>
    <w:rsid w:val="00B664C4"/>
    <w:rsid w:val="00B711B2"/>
    <w:rsid w:val="00B71236"/>
    <w:rsid w:val="00B71510"/>
    <w:rsid w:val="00B744F9"/>
    <w:rsid w:val="00B74CCB"/>
    <w:rsid w:val="00B76583"/>
    <w:rsid w:val="00B77FC1"/>
    <w:rsid w:val="00B813F1"/>
    <w:rsid w:val="00B82BBE"/>
    <w:rsid w:val="00B841A0"/>
    <w:rsid w:val="00B85082"/>
    <w:rsid w:val="00B852FB"/>
    <w:rsid w:val="00B85689"/>
    <w:rsid w:val="00B87719"/>
    <w:rsid w:val="00B87B95"/>
    <w:rsid w:val="00B902C8"/>
    <w:rsid w:val="00B90A23"/>
    <w:rsid w:val="00B92578"/>
    <w:rsid w:val="00B9307A"/>
    <w:rsid w:val="00B9398E"/>
    <w:rsid w:val="00B93CED"/>
    <w:rsid w:val="00B94808"/>
    <w:rsid w:val="00B953EE"/>
    <w:rsid w:val="00B95E50"/>
    <w:rsid w:val="00B96859"/>
    <w:rsid w:val="00B969B2"/>
    <w:rsid w:val="00BA25A2"/>
    <w:rsid w:val="00BA3261"/>
    <w:rsid w:val="00BA35CD"/>
    <w:rsid w:val="00BA3869"/>
    <w:rsid w:val="00BA4C7D"/>
    <w:rsid w:val="00BA4F22"/>
    <w:rsid w:val="00BA6246"/>
    <w:rsid w:val="00BA6638"/>
    <w:rsid w:val="00BA6A5C"/>
    <w:rsid w:val="00BB0E39"/>
    <w:rsid w:val="00BB196E"/>
    <w:rsid w:val="00BB4670"/>
    <w:rsid w:val="00BB48E7"/>
    <w:rsid w:val="00BB4BD0"/>
    <w:rsid w:val="00BB633E"/>
    <w:rsid w:val="00BB6373"/>
    <w:rsid w:val="00BB6CC8"/>
    <w:rsid w:val="00BB7C81"/>
    <w:rsid w:val="00BC052D"/>
    <w:rsid w:val="00BC0892"/>
    <w:rsid w:val="00BC2259"/>
    <w:rsid w:val="00BC253F"/>
    <w:rsid w:val="00BC309B"/>
    <w:rsid w:val="00BC4676"/>
    <w:rsid w:val="00BC532B"/>
    <w:rsid w:val="00BC6DC4"/>
    <w:rsid w:val="00BC7D11"/>
    <w:rsid w:val="00BD0D59"/>
    <w:rsid w:val="00BD11F8"/>
    <w:rsid w:val="00BD1FDA"/>
    <w:rsid w:val="00BD4A95"/>
    <w:rsid w:val="00BD74A4"/>
    <w:rsid w:val="00BD7715"/>
    <w:rsid w:val="00BE0723"/>
    <w:rsid w:val="00BE07B1"/>
    <w:rsid w:val="00BE0EEB"/>
    <w:rsid w:val="00BE142D"/>
    <w:rsid w:val="00BE2134"/>
    <w:rsid w:val="00BE32AA"/>
    <w:rsid w:val="00BE771C"/>
    <w:rsid w:val="00BF0593"/>
    <w:rsid w:val="00BF0D75"/>
    <w:rsid w:val="00BF1497"/>
    <w:rsid w:val="00BF1887"/>
    <w:rsid w:val="00BF1BD4"/>
    <w:rsid w:val="00BF1F74"/>
    <w:rsid w:val="00BF3E6A"/>
    <w:rsid w:val="00BF46FA"/>
    <w:rsid w:val="00BF493F"/>
    <w:rsid w:val="00BF49E2"/>
    <w:rsid w:val="00BF5372"/>
    <w:rsid w:val="00BF6AB1"/>
    <w:rsid w:val="00BF6CD6"/>
    <w:rsid w:val="00C00224"/>
    <w:rsid w:val="00C00391"/>
    <w:rsid w:val="00C00848"/>
    <w:rsid w:val="00C0117C"/>
    <w:rsid w:val="00C01AD4"/>
    <w:rsid w:val="00C0215A"/>
    <w:rsid w:val="00C05808"/>
    <w:rsid w:val="00C06124"/>
    <w:rsid w:val="00C06A36"/>
    <w:rsid w:val="00C10179"/>
    <w:rsid w:val="00C12A1B"/>
    <w:rsid w:val="00C15E4E"/>
    <w:rsid w:val="00C177CF"/>
    <w:rsid w:val="00C200F5"/>
    <w:rsid w:val="00C20A0C"/>
    <w:rsid w:val="00C21B0B"/>
    <w:rsid w:val="00C22DC5"/>
    <w:rsid w:val="00C23B80"/>
    <w:rsid w:val="00C248E6"/>
    <w:rsid w:val="00C249FD"/>
    <w:rsid w:val="00C25356"/>
    <w:rsid w:val="00C25EF3"/>
    <w:rsid w:val="00C269EF"/>
    <w:rsid w:val="00C278AD"/>
    <w:rsid w:val="00C27F2E"/>
    <w:rsid w:val="00C32980"/>
    <w:rsid w:val="00C32BFD"/>
    <w:rsid w:val="00C32E6D"/>
    <w:rsid w:val="00C344D6"/>
    <w:rsid w:val="00C35C12"/>
    <w:rsid w:val="00C3696A"/>
    <w:rsid w:val="00C3754A"/>
    <w:rsid w:val="00C431F4"/>
    <w:rsid w:val="00C432ED"/>
    <w:rsid w:val="00C43718"/>
    <w:rsid w:val="00C46837"/>
    <w:rsid w:val="00C503C5"/>
    <w:rsid w:val="00C511CD"/>
    <w:rsid w:val="00C52DFA"/>
    <w:rsid w:val="00C54D6F"/>
    <w:rsid w:val="00C54D78"/>
    <w:rsid w:val="00C5636F"/>
    <w:rsid w:val="00C57AFE"/>
    <w:rsid w:val="00C60A4D"/>
    <w:rsid w:val="00C60ACB"/>
    <w:rsid w:val="00C60E8D"/>
    <w:rsid w:val="00C60F19"/>
    <w:rsid w:val="00C62EAA"/>
    <w:rsid w:val="00C62EAB"/>
    <w:rsid w:val="00C63910"/>
    <w:rsid w:val="00C63968"/>
    <w:rsid w:val="00C644DA"/>
    <w:rsid w:val="00C648D9"/>
    <w:rsid w:val="00C701EE"/>
    <w:rsid w:val="00C70B3D"/>
    <w:rsid w:val="00C70BF2"/>
    <w:rsid w:val="00C71E8D"/>
    <w:rsid w:val="00C72855"/>
    <w:rsid w:val="00C728CD"/>
    <w:rsid w:val="00C736AF"/>
    <w:rsid w:val="00C74305"/>
    <w:rsid w:val="00C75124"/>
    <w:rsid w:val="00C7550B"/>
    <w:rsid w:val="00C758B0"/>
    <w:rsid w:val="00C80B40"/>
    <w:rsid w:val="00C835F3"/>
    <w:rsid w:val="00C83815"/>
    <w:rsid w:val="00C86D92"/>
    <w:rsid w:val="00C87EFC"/>
    <w:rsid w:val="00C87F15"/>
    <w:rsid w:val="00C92C4B"/>
    <w:rsid w:val="00C93C11"/>
    <w:rsid w:val="00C940A4"/>
    <w:rsid w:val="00C94CED"/>
    <w:rsid w:val="00C9593D"/>
    <w:rsid w:val="00C97DD0"/>
    <w:rsid w:val="00CA076C"/>
    <w:rsid w:val="00CA10DF"/>
    <w:rsid w:val="00CA2989"/>
    <w:rsid w:val="00CA2F1F"/>
    <w:rsid w:val="00CA3F2C"/>
    <w:rsid w:val="00CA472A"/>
    <w:rsid w:val="00CA51A5"/>
    <w:rsid w:val="00CA5690"/>
    <w:rsid w:val="00CA60BA"/>
    <w:rsid w:val="00CA695D"/>
    <w:rsid w:val="00CA6BDA"/>
    <w:rsid w:val="00CA6C5E"/>
    <w:rsid w:val="00CA75AB"/>
    <w:rsid w:val="00CB0273"/>
    <w:rsid w:val="00CB1403"/>
    <w:rsid w:val="00CB3ECF"/>
    <w:rsid w:val="00CB40E7"/>
    <w:rsid w:val="00CB4416"/>
    <w:rsid w:val="00CB4927"/>
    <w:rsid w:val="00CB5A93"/>
    <w:rsid w:val="00CB649C"/>
    <w:rsid w:val="00CB69B3"/>
    <w:rsid w:val="00CB6E24"/>
    <w:rsid w:val="00CB7598"/>
    <w:rsid w:val="00CC0638"/>
    <w:rsid w:val="00CC14F5"/>
    <w:rsid w:val="00CC1B30"/>
    <w:rsid w:val="00CC4719"/>
    <w:rsid w:val="00CC5E67"/>
    <w:rsid w:val="00CC5EAB"/>
    <w:rsid w:val="00CC7A59"/>
    <w:rsid w:val="00CC7B5F"/>
    <w:rsid w:val="00CD0117"/>
    <w:rsid w:val="00CD069A"/>
    <w:rsid w:val="00CD0E01"/>
    <w:rsid w:val="00CD345B"/>
    <w:rsid w:val="00CD5E28"/>
    <w:rsid w:val="00CD67DC"/>
    <w:rsid w:val="00CE0001"/>
    <w:rsid w:val="00CE05C8"/>
    <w:rsid w:val="00CE0BB5"/>
    <w:rsid w:val="00CE0EBE"/>
    <w:rsid w:val="00CE17DE"/>
    <w:rsid w:val="00CE5460"/>
    <w:rsid w:val="00CE7028"/>
    <w:rsid w:val="00CF1444"/>
    <w:rsid w:val="00CF679C"/>
    <w:rsid w:val="00CF721B"/>
    <w:rsid w:val="00CF736C"/>
    <w:rsid w:val="00CF7FFE"/>
    <w:rsid w:val="00D00591"/>
    <w:rsid w:val="00D02093"/>
    <w:rsid w:val="00D021A1"/>
    <w:rsid w:val="00D02EB9"/>
    <w:rsid w:val="00D04246"/>
    <w:rsid w:val="00D045C1"/>
    <w:rsid w:val="00D0650B"/>
    <w:rsid w:val="00D10C5F"/>
    <w:rsid w:val="00D11233"/>
    <w:rsid w:val="00D11496"/>
    <w:rsid w:val="00D11A5D"/>
    <w:rsid w:val="00D11FAC"/>
    <w:rsid w:val="00D12B76"/>
    <w:rsid w:val="00D12DD4"/>
    <w:rsid w:val="00D12FC7"/>
    <w:rsid w:val="00D1440F"/>
    <w:rsid w:val="00D20373"/>
    <w:rsid w:val="00D234AC"/>
    <w:rsid w:val="00D23703"/>
    <w:rsid w:val="00D24C9E"/>
    <w:rsid w:val="00D25577"/>
    <w:rsid w:val="00D25BEC"/>
    <w:rsid w:val="00D3027C"/>
    <w:rsid w:val="00D30FAF"/>
    <w:rsid w:val="00D314E4"/>
    <w:rsid w:val="00D32664"/>
    <w:rsid w:val="00D33819"/>
    <w:rsid w:val="00D33CEF"/>
    <w:rsid w:val="00D34A41"/>
    <w:rsid w:val="00D34CE9"/>
    <w:rsid w:val="00D34F6B"/>
    <w:rsid w:val="00D358CF"/>
    <w:rsid w:val="00D36D03"/>
    <w:rsid w:val="00D40E45"/>
    <w:rsid w:val="00D42BDC"/>
    <w:rsid w:val="00D42C4F"/>
    <w:rsid w:val="00D46290"/>
    <w:rsid w:val="00D46307"/>
    <w:rsid w:val="00D46D32"/>
    <w:rsid w:val="00D46F5D"/>
    <w:rsid w:val="00D4700C"/>
    <w:rsid w:val="00D4733D"/>
    <w:rsid w:val="00D4773F"/>
    <w:rsid w:val="00D51D05"/>
    <w:rsid w:val="00D52104"/>
    <w:rsid w:val="00D53AD0"/>
    <w:rsid w:val="00D54C26"/>
    <w:rsid w:val="00D5689E"/>
    <w:rsid w:val="00D570DB"/>
    <w:rsid w:val="00D571D7"/>
    <w:rsid w:val="00D617AC"/>
    <w:rsid w:val="00D61B67"/>
    <w:rsid w:val="00D63BD8"/>
    <w:rsid w:val="00D6414E"/>
    <w:rsid w:val="00D65F87"/>
    <w:rsid w:val="00D662E1"/>
    <w:rsid w:val="00D66B33"/>
    <w:rsid w:val="00D7384F"/>
    <w:rsid w:val="00D7387F"/>
    <w:rsid w:val="00D745AC"/>
    <w:rsid w:val="00D74DCE"/>
    <w:rsid w:val="00D76A51"/>
    <w:rsid w:val="00D76F4E"/>
    <w:rsid w:val="00D808ED"/>
    <w:rsid w:val="00D80FD0"/>
    <w:rsid w:val="00D8154B"/>
    <w:rsid w:val="00D82106"/>
    <w:rsid w:val="00D82D0F"/>
    <w:rsid w:val="00D8327D"/>
    <w:rsid w:val="00D85391"/>
    <w:rsid w:val="00D865EC"/>
    <w:rsid w:val="00D900DC"/>
    <w:rsid w:val="00D90807"/>
    <w:rsid w:val="00D90BB7"/>
    <w:rsid w:val="00D91080"/>
    <w:rsid w:val="00D92D5C"/>
    <w:rsid w:val="00D93056"/>
    <w:rsid w:val="00D938F2"/>
    <w:rsid w:val="00D93B6A"/>
    <w:rsid w:val="00D9424F"/>
    <w:rsid w:val="00D94D5B"/>
    <w:rsid w:val="00D9798D"/>
    <w:rsid w:val="00DA01DD"/>
    <w:rsid w:val="00DA10A9"/>
    <w:rsid w:val="00DA1469"/>
    <w:rsid w:val="00DA2FBA"/>
    <w:rsid w:val="00DA62E5"/>
    <w:rsid w:val="00DA6895"/>
    <w:rsid w:val="00DB204D"/>
    <w:rsid w:val="00DB2BF5"/>
    <w:rsid w:val="00DB394D"/>
    <w:rsid w:val="00DB3B33"/>
    <w:rsid w:val="00DB3E25"/>
    <w:rsid w:val="00DB42F8"/>
    <w:rsid w:val="00DB45F5"/>
    <w:rsid w:val="00DB50DD"/>
    <w:rsid w:val="00DB5DE4"/>
    <w:rsid w:val="00DB5FFF"/>
    <w:rsid w:val="00DB6497"/>
    <w:rsid w:val="00DB6DC4"/>
    <w:rsid w:val="00DC06D3"/>
    <w:rsid w:val="00DC30EA"/>
    <w:rsid w:val="00DC48BF"/>
    <w:rsid w:val="00DC6F8D"/>
    <w:rsid w:val="00DC77FA"/>
    <w:rsid w:val="00DC7CAA"/>
    <w:rsid w:val="00DD1744"/>
    <w:rsid w:val="00DD1CCD"/>
    <w:rsid w:val="00DD35BC"/>
    <w:rsid w:val="00DD38FE"/>
    <w:rsid w:val="00DD3CF2"/>
    <w:rsid w:val="00DD4E7F"/>
    <w:rsid w:val="00DD4FB7"/>
    <w:rsid w:val="00DD5DC8"/>
    <w:rsid w:val="00DD64D3"/>
    <w:rsid w:val="00DD71B3"/>
    <w:rsid w:val="00DD7987"/>
    <w:rsid w:val="00DE2945"/>
    <w:rsid w:val="00DE499A"/>
    <w:rsid w:val="00DE69CB"/>
    <w:rsid w:val="00DE79AE"/>
    <w:rsid w:val="00DF37F3"/>
    <w:rsid w:val="00DF389B"/>
    <w:rsid w:val="00DF5690"/>
    <w:rsid w:val="00DF5DF0"/>
    <w:rsid w:val="00DF67C8"/>
    <w:rsid w:val="00DF6DCC"/>
    <w:rsid w:val="00DF6E5A"/>
    <w:rsid w:val="00DF75AC"/>
    <w:rsid w:val="00DF79B7"/>
    <w:rsid w:val="00E018F2"/>
    <w:rsid w:val="00E02309"/>
    <w:rsid w:val="00E02A1D"/>
    <w:rsid w:val="00E03668"/>
    <w:rsid w:val="00E0416F"/>
    <w:rsid w:val="00E05B76"/>
    <w:rsid w:val="00E0714F"/>
    <w:rsid w:val="00E07279"/>
    <w:rsid w:val="00E11119"/>
    <w:rsid w:val="00E11FDD"/>
    <w:rsid w:val="00E13076"/>
    <w:rsid w:val="00E130E9"/>
    <w:rsid w:val="00E13D2B"/>
    <w:rsid w:val="00E20075"/>
    <w:rsid w:val="00E20B58"/>
    <w:rsid w:val="00E226FA"/>
    <w:rsid w:val="00E24DA0"/>
    <w:rsid w:val="00E257AD"/>
    <w:rsid w:val="00E279B8"/>
    <w:rsid w:val="00E30CF7"/>
    <w:rsid w:val="00E32336"/>
    <w:rsid w:val="00E325DB"/>
    <w:rsid w:val="00E333D3"/>
    <w:rsid w:val="00E33B1C"/>
    <w:rsid w:val="00E341D3"/>
    <w:rsid w:val="00E34E2F"/>
    <w:rsid w:val="00E34F45"/>
    <w:rsid w:val="00E4221D"/>
    <w:rsid w:val="00E426EB"/>
    <w:rsid w:val="00E42864"/>
    <w:rsid w:val="00E42D3A"/>
    <w:rsid w:val="00E43AFF"/>
    <w:rsid w:val="00E441F6"/>
    <w:rsid w:val="00E44705"/>
    <w:rsid w:val="00E44839"/>
    <w:rsid w:val="00E50337"/>
    <w:rsid w:val="00E50396"/>
    <w:rsid w:val="00E51000"/>
    <w:rsid w:val="00E51011"/>
    <w:rsid w:val="00E51286"/>
    <w:rsid w:val="00E53CA8"/>
    <w:rsid w:val="00E542EF"/>
    <w:rsid w:val="00E547BE"/>
    <w:rsid w:val="00E55F1C"/>
    <w:rsid w:val="00E56E30"/>
    <w:rsid w:val="00E63B44"/>
    <w:rsid w:val="00E63D18"/>
    <w:rsid w:val="00E643EB"/>
    <w:rsid w:val="00E66C89"/>
    <w:rsid w:val="00E7173E"/>
    <w:rsid w:val="00E71ACA"/>
    <w:rsid w:val="00E727FF"/>
    <w:rsid w:val="00E72E9D"/>
    <w:rsid w:val="00E74B8D"/>
    <w:rsid w:val="00E7779F"/>
    <w:rsid w:val="00E80500"/>
    <w:rsid w:val="00E8076F"/>
    <w:rsid w:val="00E80CDF"/>
    <w:rsid w:val="00E81E73"/>
    <w:rsid w:val="00E82918"/>
    <w:rsid w:val="00E82B2A"/>
    <w:rsid w:val="00E83DF3"/>
    <w:rsid w:val="00E84482"/>
    <w:rsid w:val="00E845D3"/>
    <w:rsid w:val="00E85134"/>
    <w:rsid w:val="00E85168"/>
    <w:rsid w:val="00E8551E"/>
    <w:rsid w:val="00E85786"/>
    <w:rsid w:val="00E85D93"/>
    <w:rsid w:val="00E8781E"/>
    <w:rsid w:val="00E87A7C"/>
    <w:rsid w:val="00E92725"/>
    <w:rsid w:val="00E92D96"/>
    <w:rsid w:val="00E93162"/>
    <w:rsid w:val="00E93D7A"/>
    <w:rsid w:val="00E93F66"/>
    <w:rsid w:val="00E94085"/>
    <w:rsid w:val="00E9416C"/>
    <w:rsid w:val="00E956AB"/>
    <w:rsid w:val="00E95B6B"/>
    <w:rsid w:val="00E967BE"/>
    <w:rsid w:val="00EA0124"/>
    <w:rsid w:val="00EA08E1"/>
    <w:rsid w:val="00EA121F"/>
    <w:rsid w:val="00EA1967"/>
    <w:rsid w:val="00EA28C1"/>
    <w:rsid w:val="00EA318D"/>
    <w:rsid w:val="00EA3B96"/>
    <w:rsid w:val="00EA4470"/>
    <w:rsid w:val="00EA65B5"/>
    <w:rsid w:val="00EA7290"/>
    <w:rsid w:val="00EB0E27"/>
    <w:rsid w:val="00EB1B5B"/>
    <w:rsid w:val="00EB200A"/>
    <w:rsid w:val="00EB2342"/>
    <w:rsid w:val="00EB32A0"/>
    <w:rsid w:val="00EB35E5"/>
    <w:rsid w:val="00EB366B"/>
    <w:rsid w:val="00EB4C24"/>
    <w:rsid w:val="00EB6F53"/>
    <w:rsid w:val="00EB7A96"/>
    <w:rsid w:val="00EB7CB0"/>
    <w:rsid w:val="00EC0D7B"/>
    <w:rsid w:val="00EC1980"/>
    <w:rsid w:val="00EC1C41"/>
    <w:rsid w:val="00EC1FD6"/>
    <w:rsid w:val="00EC2224"/>
    <w:rsid w:val="00EC2664"/>
    <w:rsid w:val="00EC59F4"/>
    <w:rsid w:val="00EC7BAC"/>
    <w:rsid w:val="00ED12A4"/>
    <w:rsid w:val="00ED1EA4"/>
    <w:rsid w:val="00ED3A93"/>
    <w:rsid w:val="00ED4486"/>
    <w:rsid w:val="00ED4633"/>
    <w:rsid w:val="00ED4703"/>
    <w:rsid w:val="00ED4CD3"/>
    <w:rsid w:val="00ED4D53"/>
    <w:rsid w:val="00ED59B0"/>
    <w:rsid w:val="00ED59E1"/>
    <w:rsid w:val="00ED5AAE"/>
    <w:rsid w:val="00ED641A"/>
    <w:rsid w:val="00ED66F3"/>
    <w:rsid w:val="00EE02E0"/>
    <w:rsid w:val="00EE0C89"/>
    <w:rsid w:val="00EE1267"/>
    <w:rsid w:val="00EE1D1F"/>
    <w:rsid w:val="00EE2B23"/>
    <w:rsid w:val="00EE2B2A"/>
    <w:rsid w:val="00EE4294"/>
    <w:rsid w:val="00EE468C"/>
    <w:rsid w:val="00EE48A7"/>
    <w:rsid w:val="00EE4B14"/>
    <w:rsid w:val="00EE579C"/>
    <w:rsid w:val="00EE5805"/>
    <w:rsid w:val="00EE5BDF"/>
    <w:rsid w:val="00EE649B"/>
    <w:rsid w:val="00EE6E76"/>
    <w:rsid w:val="00EF1206"/>
    <w:rsid w:val="00EF1A9B"/>
    <w:rsid w:val="00EF3A8B"/>
    <w:rsid w:val="00EF3C36"/>
    <w:rsid w:val="00EF4504"/>
    <w:rsid w:val="00EF4623"/>
    <w:rsid w:val="00EF71E9"/>
    <w:rsid w:val="00EF7474"/>
    <w:rsid w:val="00EF75EA"/>
    <w:rsid w:val="00EF7951"/>
    <w:rsid w:val="00F0059A"/>
    <w:rsid w:val="00F0087E"/>
    <w:rsid w:val="00F0094A"/>
    <w:rsid w:val="00F00FB4"/>
    <w:rsid w:val="00F01F8C"/>
    <w:rsid w:val="00F02A18"/>
    <w:rsid w:val="00F07185"/>
    <w:rsid w:val="00F074C7"/>
    <w:rsid w:val="00F07A21"/>
    <w:rsid w:val="00F1057C"/>
    <w:rsid w:val="00F1161D"/>
    <w:rsid w:val="00F117C7"/>
    <w:rsid w:val="00F12AD2"/>
    <w:rsid w:val="00F12B7D"/>
    <w:rsid w:val="00F12C72"/>
    <w:rsid w:val="00F139AF"/>
    <w:rsid w:val="00F14BE3"/>
    <w:rsid w:val="00F15208"/>
    <w:rsid w:val="00F1572E"/>
    <w:rsid w:val="00F15831"/>
    <w:rsid w:val="00F15F07"/>
    <w:rsid w:val="00F17A13"/>
    <w:rsid w:val="00F2002A"/>
    <w:rsid w:val="00F20942"/>
    <w:rsid w:val="00F20ABC"/>
    <w:rsid w:val="00F20C44"/>
    <w:rsid w:val="00F20EF7"/>
    <w:rsid w:val="00F214EC"/>
    <w:rsid w:val="00F215EE"/>
    <w:rsid w:val="00F22350"/>
    <w:rsid w:val="00F22726"/>
    <w:rsid w:val="00F247A1"/>
    <w:rsid w:val="00F24C33"/>
    <w:rsid w:val="00F25D09"/>
    <w:rsid w:val="00F301C1"/>
    <w:rsid w:val="00F30645"/>
    <w:rsid w:val="00F307EF"/>
    <w:rsid w:val="00F30902"/>
    <w:rsid w:val="00F311A2"/>
    <w:rsid w:val="00F31929"/>
    <w:rsid w:val="00F32F9B"/>
    <w:rsid w:val="00F33CDC"/>
    <w:rsid w:val="00F367B3"/>
    <w:rsid w:val="00F37A8E"/>
    <w:rsid w:val="00F40CDD"/>
    <w:rsid w:val="00F40DDD"/>
    <w:rsid w:val="00F40FC0"/>
    <w:rsid w:val="00F41B63"/>
    <w:rsid w:val="00F4379D"/>
    <w:rsid w:val="00F438D2"/>
    <w:rsid w:val="00F43D91"/>
    <w:rsid w:val="00F44BE9"/>
    <w:rsid w:val="00F44DBB"/>
    <w:rsid w:val="00F47709"/>
    <w:rsid w:val="00F510B6"/>
    <w:rsid w:val="00F5151E"/>
    <w:rsid w:val="00F52DE9"/>
    <w:rsid w:val="00F5400C"/>
    <w:rsid w:val="00F5612E"/>
    <w:rsid w:val="00F5723D"/>
    <w:rsid w:val="00F6090B"/>
    <w:rsid w:val="00F6147D"/>
    <w:rsid w:val="00F6429B"/>
    <w:rsid w:val="00F643D8"/>
    <w:rsid w:val="00F64D2E"/>
    <w:rsid w:val="00F650B9"/>
    <w:rsid w:val="00F654C4"/>
    <w:rsid w:val="00F65736"/>
    <w:rsid w:val="00F657DB"/>
    <w:rsid w:val="00F66532"/>
    <w:rsid w:val="00F67114"/>
    <w:rsid w:val="00F7020F"/>
    <w:rsid w:val="00F74143"/>
    <w:rsid w:val="00F74176"/>
    <w:rsid w:val="00F741FF"/>
    <w:rsid w:val="00F7547A"/>
    <w:rsid w:val="00F75CEB"/>
    <w:rsid w:val="00F7715A"/>
    <w:rsid w:val="00F77B0A"/>
    <w:rsid w:val="00F77D37"/>
    <w:rsid w:val="00F8052F"/>
    <w:rsid w:val="00F806AD"/>
    <w:rsid w:val="00F809E4"/>
    <w:rsid w:val="00F81CE3"/>
    <w:rsid w:val="00F82775"/>
    <w:rsid w:val="00F82830"/>
    <w:rsid w:val="00F847D4"/>
    <w:rsid w:val="00F8715B"/>
    <w:rsid w:val="00F8780C"/>
    <w:rsid w:val="00F90584"/>
    <w:rsid w:val="00F90ADE"/>
    <w:rsid w:val="00F913EB"/>
    <w:rsid w:val="00F93C2F"/>
    <w:rsid w:val="00F947B9"/>
    <w:rsid w:val="00F95117"/>
    <w:rsid w:val="00F96869"/>
    <w:rsid w:val="00F9689C"/>
    <w:rsid w:val="00F97CCA"/>
    <w:rsid w:val="00FA1339"/>
    <w:rsid w:val="00FA2014"/>
    <w:rsid w:val="00FA361C"/>
    <w:rsid w:val="00FA4E64"/>
    <w:rsid w:val="00FB1117"/>
    <w:rsid w:val="00FB19A7"/>
    <w:rsid w:val="00FB276F"/>
    <w:rsid w:val="00FB2A06"/>
    <w:rsid w:val="00FB2B09"/>
    <w:rsid w:val="00FB2D4D"/>
    <w:rsid w:val="00FB48AD"/>
    <w:rsid w:val="00FC0D8A"/>
    <w:rsid w:val="00FC1277"/>
    <w:rsid w:val="00FC1A41"/>
    <w:rsid w:val="00FC3AE8"/>
    <w:rsid w:val="00FC4786"/>
    <w:rsid w:val="00FC4C69"/>
    <w:rsid w:val="00FC5433"/>
    <w:rsid w:val="00FC5886"/>
    <w:rsid w:val="00FC60A2"/>
    <w:rsid w:val="00FC6610"/>
    <w:rsid w:val="00FD009A"/>
    <w:rsid w:val="00FD2A94"/>
    <w:rsid w:val="00FD2A9A"/>
    <w:rsid w:val="00FD416F"/>
    <w:rsid w:val="00FD41D1"/>
    <w:rsid w:val="00FD4713"/>
    <w:rsid w:val="00FD5374"/>
    <w:rsid w:val="00FD5A3C"/>
    <w:rsid w:val="00FD742B"/>
    <w:rsid w:val="00FD7967"/>
    <w:rsid w:val="00FE0164"/>
    <w:rsid w:val="00FE0174"/>
    <w:rsid w:val="00FE0657"/>
    <w:rsid w:val="00FE1039"/>
    <w:rsid w:val="00FE16AD"/>
    <w:rsid w:val="00FE1D26"/>
    <w:rsid w:val="00FE20DE"/>
    <w:rsid w:val="00FE3BF6"/>
    <w:rsid w:val="00FE4A1C"/>
    <w:rsid w:val="00FE5A3D"/>
    <w:rsid w:val="00FE6448"/>
    <w:rsid w:val="00FE7176"/>
    <w:rsid w:val="00FF057C"/>
    <w:rsid w:val="00FF08D5"/>
    <w:rsid w:val="00FF1B9D"/>
    <w:rsid w:val="00FF236C"/>
    <w:rsid w:val="00FF2C72"/>
    <w:rsid w:val="00FF2E24"/>
    <w:rsid w:val="00FF3A30"/>
    <w:rsid w:val="00FF45BF"/>
    <w:rsid w:val="00FF6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B011B"/>
  <w15:docId w15:val="{0F1FF4BA-A3B0-44A3-B102-51BB3E27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497"/>
    <w:pPr>
      <w:widowControl w:val="0"/>
    </w:pPr>
    <w:rPr>
      <w:rFonts w:ascii="Courier New" w:eastAsia="Times New Roman" w:hAnsi="Courier New" w:cs="Courier New"/>
      <w:color w:val="000000"/>
      <w:sz w:val="24"/>
      <w:szCs w:val="24"/>
    </w:rPr>
  </w:style>
  <w:style w:type="paragraph" w:styleId="1">
    <w:name w:val="heading 1"/>
    <w:basedOn w:val="a"/>
    <w:next w:val="a"/>
    <w:link w:val="10"/>
    <w:qFormat/>
    <w:rsid w:val="00FE0174"/>
    <w:pPr>
      <w:keepNext/>
      <w:suppressAutoHyphens/>
      <w:outlineLvl w:val="0"/>
    </w:pPr>
    <w:rPr>
      <w:rFonts w:ascii="Times New Roman" w:hAnsi="Times New Roman"/>
      <w:b/>
      <w:lang w:eastAsia="ar-SA"/>
    </w:rPr>
  </w:style>
  <w:style w:type="paragraph" w:styleId="2">
    <w:name w:val="heading 2"/>
    <w:basedOn w:val="a"/>
    <w:next w:val="a"/>
    <w:link w:val="20"/>
    <w:uiPriority w:val="9"/>
    <w:unhideWhenUsed/>
    <w:qFormat/>
    <w:rsid w:val="00FE0174"/>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
    <w:unhideWhenUsed/>
    <w:qFormat/>
    <w:rsid w:val="00FE0174"/>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
    <w:unhideWhenUsed/>
    <w:qFormat/>
    <w:rsid w:val="00FE0174"/>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
    <w:unhideWhenUsed/>
    <w:qFormat/>
    <w:rsid w:val="00FE0174"/>
    <w:pPr>
      <w:spacing w:before="240" w:after="60"/>
      <w:outlineLvl w:val="4"/>
    </w:pPr>
    <w:rPr>
      <w:rFonts w:ascii="Calibri" w:hAnsi="Calibri" w:cs="Times New Roman"/>
      <w:b/>
      <w:bCs/>
      <w:i/>
      <w:iCs/>
      <w:sz w:val="26"/>
      <w:szCs w:val="26"/>
    </w:rPr>
  </w:style>
  <w:style w:type="paragraph" w:styleId="8">
    <w:name w:val="heading 8"/>
    <w:basedOn w:val="a"/>
    <w:next w:val="a"/>
    <w:link w:val="80"/>
    <w:uiPriority w:val="9"/>
    <w:unhideWhenUsed/>
    <w:qFormat/>
    <w:rsid w:val="000C7AD5"/>
    <w:pPr>
      <w:keepNext/>
      <w:keepLines/>
      <w:overflowPunct w:val="0"/>
      <w:autoSpaceDE w:val="0"/>
      <w:autoSpaceDN w:val="0"/>
      <w:adjustRightInd w:val="0"/>
      <w:spacing w:before="200"/>
      <w:outlineLvl w:val="7"/>
    </w:pPr>
    <w:rPr>
      <w:rFonts w:ascii="Cambria" w:hAnsi="Cambria" w:cs="Times New Roman"/>
      <w:color w:val="404040"/>
      <w:kern w:val="28"/>
      <w:sz w:val="20"/>
      <w:szCs w:val="20"/>
    </w:rPr>
  </w:style>
  <w:style w:type="paragraph" w:styleId="9">
    <w:name w:val="heading 9"/>
    <w:basedOn w:val="a"/>
    <w:next w:val="a"/>
    <w:link w:val="90"/>
    <w:uiPriority w:val="9"/>
    <w:semiHidden/>
    <w:unhideWhenUsed/>
    <w:qFormat/>
    <w:rsid w:val="00E33B1C"/>
    <w:pPr>
      <w:keepNext/>
      <w:keepLines/>
      <w:overflowPunct w:val="0"/>
      <w:autoSpaceDE w:val="0"/>
      <w:autoSpaceDN w:val="0"/>
      <w:adjustRightInd w:val="0"/>
      <w:spacing w:before="200"/>
      <w:outlineLvl w:val="8"/>
    </w:pPr>
    <w:rPr>
      <w:rFonts w:ascii="Cambria" w:hAnsi="Cambria" w:cs="Times New Roman"/>
      <w:i/>
      <w:iCs/>
      <w:color w:val="404040"/>
      <w:kern w:val="2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0174"/>
    <w:rPr>
      <w:rFonts w:ascii="Times New Roman" w:eastAsia="Times New Roman" w:hAnsi="Times New Roman"/>
      <w:b/>
      <w:sz w:val="24"/>
      <w:szCs w:val="24"/>
      <w:lang w:eastAsia="ar-SA"/>
    </w:rPr>
  </w:style>
  <w:style w:type="character" w:customStyle="1" w:styleId="20">
    <w:name w:val="Заголовок 2 Знак"/>
    <w:link w:val="2"/>
    <w:uiPriority w:val="9"/>
    <w:rsid w:val="00FE0174"/>
    <w:rPr>
      <w:rFonts w:ascii="Cambria" w:eastAsia="Times New Roman" w:hAnsi="Cambria" w:cs="Times New Roman"/>
      <w:b/>
      <w:bCs/>
      <w:i/>
      <w:iCs/>
      <w:sz w:val="28"/>
      <w:szCs w:val="28"/>
      <w:lang w:eastAsia="en-US"/>
    </w:rPr>
  </w:style>
  <w:style w:type="character" w:customStyle="1" w:styleId="30">
    <w:name w:val="Заголовок 3 Знак"/>
    <w:link w:val="3"/>
    <w:uiPriority w:val="9"/>
    <w:rsid w:val="00FE0174"/>
    <w:rPr>
      <w:rFonts w:ascii="Cambria" w:eastAsia="Times New Roman" w:hAnsi="Cambria" w:cs="Times New Roman"/>
      <w:b/>
      <w:bCs/>
      <w:sz w:val="26"/>
      <w:szCs w:val="26"/>
      <w:lang w:eastAsia="en-US"/>
    </w:rPr>
  </w:style>
  <w:style w:type="character" w:customStyle="1" w:styleId="40">
    <w:name w:val="Заголовок 4 Знак"/>
    <w:link w:val="4"/>
    <w:uiPriority w:val="9"/>
    <w:rsid w:val="00FE0174"/>
    <w:rPr>
      <w:rFonts w:ascii="Calibri" w:eastAsia="Times New Roman" w:hAnsi="Calibri" w:cs="Times New Roman"/>
      <w:b/>
      <w:bCs/>
      <w:sz w:val="28"/>
      <w:szCs w:val="28"/>
      <w:lang w:eastAsia="en-US"/>
    </w:rPr>
  </w:style>
  <w:style w:type="character" w:customStyle="1" w:styleId="50">
    <w:name w:val="Заголовок 5 Знак"/>
    <w:link w:val="5"/>
    <w:uiPriority w:val="9"/>
    <w:rsid w:val="00FE0174"/>
    <w:rPr>
      <w:rFonts w:ascii="Calibri" w:eastAsia="Times New Roman" w:hAnsi="Calibri" w:cs="Times New Roman"/>
      <w:b/>
      <w:bCs/>
      <w:i/>
      <w:iCs/>
      <w:sz w:val="26"/>
      <w:szCs w:val="26"/>
      <w:lang w:eastAsia="en-US"/>
    </w:rPr>
  </w:style>
  <w:style w:type="paragraph" w:styleId="a3">
    <w:name w:val="caption"/>
    <w:basedOn w:val="a"/>
    <w:next w:val="a"/>
    <w:uiPriority w:val="35"/>
    <w:unhideWhenUsed/>
    <w:qFormat/>
    <w:rsid w:val="00FE0174"/>
    <w:rPr>
      <w:b/>
      <w:bCs/>
      <w:sz w:val="20"/>
      <w:szCs w:val="20"/>
    </w:rPr>
  </w:style>
  <w:style w:type="paragraph" w:styleId="a4">
    <w:name w:val="Title"/>
    <w:basedOn w:val="a"/>
    <w:next w:val="a"/>
    <w:link w:val="a5"/>
    <w:uiPriority w:val="10"/>
    <w:qFormat/>
    <w:rsid w:val="00FE0174"/>
    <w:pPr>
      <w:spacing w:before="240" w:after="60"/>
      <w:jc w:val="center"/>
      <w:outlineLvl w:val="0"/>
    </w:pPr>
    <w:rPr>
      <w:rFonts w:ascii="Cambria" w:hAnsi="Cambria"/>
      <w:b/>
      <w:bCs/>
      <w:kern w:val="28"/>
      <w:sz w:val="32"/>
      <w:szCs w:val="32"/>
    </w:rPr>
  </w:style>
  <w:style w:type="character" w:customStyle="1" w:styleId="a5">
    <w:name w:val="Заголовок Знак"/>
    <w:link w:val="a4"/>
    <w:uiPriority w:val="10"/>
    <w:rsid w:val="00FE0174"/>
    <w:rPr>
      <w:rFonts w:ascii="Cambria" w:eastAsia="Times New Roman" w:hAnsi="Cambria" w:cs="Times New Roman"/>
      <w:b/>
      <w:bCs/>
      <w:kern w:val="28"/>
      <w:sz w:val="32"/>
      <w:szCs w:val="32"/>
      <w:lang w:eastAsia="en-US"/>
    </w:rPr>
  </w:style>
  <w:style w:type="paragraph" w:styleId="a6">
    <w:name w:val="No Spacing"/>
    <w:link w:val="a7"/>
    <w:uiPriority w:val="1"/>
    <w:qFormat/>
    <w:rsid w:val="00FE0174"/>
    <w:pPr>
      <w:jc w:val="right"/>
    </w:pPr>
    <w:rPr>
      <w:sz w:val="22"/>
      <w:szCs w:val="22"/>
      <w:lang w:eastAsia="en-US"/>
    </w:rPr>
  </w:style>
  <w:style w:type="character" w:styleId="a8">
    <w:name w:val="Hyperlink"/>
    <w:uiPriority w:val="99"/>
    <w:rsid w:val="00042F61"/>
    <w:rPr>
      <w:rFonts w:cs="Times New Roman"/>
      <w:color w:val="0066CC"/>
      <w:u w:val="single"/>
    </w:rPr>
  </w:style>
  <w:style w:type="character" w:customStyle="1" w:styleId="21">
    <w:name w:val="Основной текст (2)_"/>
    <w:link w:val="210"/>
    <w:uiPriority w:val="99"/>
    <w:locked/>
    <w:rsid w:val="00042F61"/>
    <w:rPr>
      <w:rFonts w:ascii="Arial" w:hAnsi="Arial" w:cs="Arial"/>
      <w:spacing w:val="-10"/>
      <w:shd w:val="clear" w:color="auto" w:fill="FFFFFF"/>
    </w:rPr>
  </w:style>
  <w:style w:type="character" w:customStyle="1" w:styleId="11">
    <w:name w:val="Заголовок №1_"/>
    <w:link w:val="12"/>
    <w:uiPriority w:val="99"/>
    <w:locked/>
    <w:rsid w:val="00042F61"/>
    <w:rPr>
      <w:rFonts w:ascii="Arial" w:hAnsi="Arial" w:cs="Arial"/>
      <w:sz w:val="38"/>
      <w:szCs w:val="38"/>
      <w:shd w:val="clear" w:color="auto" w:fill="FFFFFF"/>
    </w:rPr>
  </w:style>
  <w:style w:type="character" w:customStyle="1" w:styleId="6">
    <w:name w:val="Основной текст (6)_"/>
    <w:link w:val="60"/>
    <w:uiPriority w:val="99"/>
    <w:locked/>
    <w:rsid w:val="00042F61"/>
    <w:rPr>
      <w:rFonts w:ascii="Arial" w:hAnsi="Arial" w:cs="Arial"/>
      <w:shd w:val="clear" w:color="auto" w:fill="FFFFFF"/>
    </w:rPr>
  </w:style>
  <w:style w:type="character" w:customStyle="1" w:styleId="a9">
    <w:name w:val="Колонтитул_"/>
    <w:link w:val="13"/>
    <w:uiPriority w:val="99"/>
    <w:locked/>
    <w:rsid w:val="00042F61"/>
    <w:rPr>
      <w:rFonts w:ascii="Arial" w:hAnsi="Arial" w:cs="Arial"/>
      <w:sz w:val="19"/>
      <w:szCs w:val="19"/>
      <w:shd w:val="clear" w:color="auto" w:fill="FFFFFF"/>
    </w:rPr>
  </w:style>
  <w:style w:type="character" w:customStyle="1" w:styleId="7">
    <w:name w:val="Основной текст (7)_"/>
    <w:link w:val="70"/>
    <w:uiPriority w:val="99"/>
    <w:locked/>
    <w:rsid w:val="00042F61"/>
    <w:rPr>
      <w:rFonts w:ascii="Arial" w:hAnsi="Arial" w:cs="Arial"/>
      <w:i/>
      <w:iCs/>
      <w:shd w:val="clear" w:color="auto" w:fill="FFFFFF"/>
    </w:rPr>
  </w:style>
  <w:style w:type="character" w:customStyle="1" w:styleId="71">
    <w:name w:val="Основной текст (7) + Не курсив"/>
    <w:aliases w:val="Интервал 0 pt9"/>
    <w:uiPriority w:val="99"/>
    <w:rsid w:val="00042F61"/>
    <w:rPr>
      <w:rFonts w:ascii="Arial" w:hAnsi="Arial" w:cs="Arial"/>
      <w:i/>
      <w:iCs/>
      <w:spacing w:val="-10"/>
      <w:shd w:val="clear" w:color="auto" w:fill="FFFFFF"/>
    </w:rPr>
  </w:style>
  <w:style w:type="character" w:customStyle="1" w:styleId="22">
    <w:name w:val="Основной текст (2) + Курсив"/>
    <w:aliases w:val="Интервал 0 pt8"/>
    <w:uiPriority w:val="99"/>
    <w:rsid w:val="00042F61"/>
    <w:rPr>
      <w:rFonts w:ascii="Arial" w:hAnsi="Arial" w:cs="Arial"/>
      <w:i/>
      <w:iCs/>
      <w:spacing w:val="0"/>
      <w:shd w:val="clear" w:color="auto" w:fill="FFFFFF"/>
    </w:rPr>
  </w:style>
  <w:style w:type="paragraph" w:customStyle="1" w:styleId="210">
    <w:name w:val="Основной текст (2)1"/>
    <w:basedOn w:val="a"/>
    <w:link w:val="21"/>
    <w:uiPriority w:val="99"/>
    <w:rsid w:val="00042F61"/>
    <w:pPr>
      <w:shd w:val="clear" w:color="auto" w:fill="FFFFFF"/>
      <w:spacing w:after="60" w:line="240" w:lineRule="atLeast"/>
      <w:jc w:val="right"/>
    </w:pPr>
    <w:rPr>
      <w:rFonts w:ascii="Arial" w:eastAsia="Calibri" w:hAnsi="Arial" w:cs="Arial"/>
      <w:color w:val="auto"/>
      <w:spacing w:val="-10"/>
      <w:sz w:val="20"/>
      <w:szCs w:val="20"/>
    </w:rPr>
  </w:style>
  <w:style w:type="paragraph" w:customStyle="1" w:styleId="12">
    <w:name w:val="Заголовок №1"/>
    <w:basedOn w:val="a"/>
    <w:link w:val="11"/>
    <w:uiPriority w:val="99"/>
    <w:rsid w:val="00042F61"/>
    <w:pPr>
      <w:shd w:val="clear" w:color="auto" w:fill="FFFFFF"/>
      <w:spacing w:before="2820" w:after="720" w:line="684" w:lineRule="exact"/>
      <w:jc w:val="center"/>
      <w:outlineLvl w:val="0"/>
    </w:pPr>
    <w:rPr>
      <w:rFonts w:ascii="Arial" w:eastAsia="Calibri" w:hAnsi="Arial" w:cs="Arial"/>
      <w:color w:val="auto"/>
      <w:sz w:val="38"/>
      <w:szCs w:val="38"/>
    </w:rPr>
  </w:style>
  <w:style w:type="paragraph" w:customStyle="1" w:styleId="60">
    <w:name w:val="Основной текст (6)"/>
    <w:basedOn w:val="a"/>
    <w:link w:val="6"/>
    <w:uiPriority w:val="99"/>
    <w:rsid w:val="00042F61"/>
    <w:pPr>
      <w:shd w:val="clear" w:color="auto" w:fill="FFFFFF"/>
      <w:spacing w:after="300" w:line="240" w:lineRule="atLeast"/>
      <w:jc w:val="center"/>
    </w:pPr>
    <w:rPr>
      <w:rFonts w:ascii="Arial" w:eastAsia="Calibri" w:hAnsi="Arial" w:cs="Arial"/>
      <w:color w:val="auto"/>
      <w:sz w:val="20"/>
      <w:szCs w:val="20"/>
    </w:rPr>
  </w:style>
  <w:style w:type="paragraph" w:customStyle="1" w:styleId="13">
    <w:name w:val="Колонтитул1"/>
    <w:basedOn w:val="a"/>
    <w:link w:val="a9"/>
    <w:uiPriority w:val="99"/>
    <w:rsid w:val="00042F61"/>
    <w:pPr>
      <w:shd w:val="clear" w:color="auto" w:fill="FFFFFF"/>
      <w:spacing w:line="240" w:lineRule="atLeast"/>
    </w:pPr>
    <w:rPr>
      <w:rFonts w:ascii="Arial" w:eastAsia="Calibri" w:hAnsi="Arial" w:cs="Arial"/>
      <w:color w:val="auto"/>
      <w:sz w:val="19"/>
      <w:szCs w:val="19"/>
    </w:rPr>
  </w:style>
  <w:style w:type="paragraph" w:customStyle="1" w:styleId="70">
    <w:name w:val="Основной текст (7)"/>
    <w:basedOn w:val="a"/>
    <w:link w:val="7"/>
    <w:uiPriority w:val="99"/>
    <w:rsid w:val="00042F61"/>
    <w:pPr>
      <w:shd w:val="clear" w:color="auto" w:fill="FFFFFF"/>
      <w:spacing w:after="10260" w:line="234" w:lineRule="exact"/>
      <w:ind w:firstLine="540"/>
      <w:jc w:val="both"/>
    </w:pPr>
    <w:rPr>
      <w:rFonts w:ascii="Arial" w:eastAsia="Calibri" w:hAnsi="Arial" w:cs="Arial"/>
      <w:i/>
      <w:iCs/>
      <w:color w:val="auto"/>
      <w:sz w:val="20"/>
      <w:szCs w:val="20"/>
    </w:rPr>
  </w:style>
  <w:style w:type="paragraph" w:styleId="aa">
    <w:name w:val="header"/>
    <w:basedOn w:val="a"/>
    <w:link w:val="ab"/>
    <w:uiPriority w:val="99"/>
    <w:unhideWhenUsed/>
    <w:rsid w:val="00042F61"/>
    <w:pPr>
      <w:tabs>
        <w:tab w:val="center" w:pos="4677"/>
        <w:tab w:val="right" w:pos="9355"/>
      </w:tabs>
    </w:pPr>
  </w:style>
  <w:style w:type="character" w:customStyle="1" w:styleId="ab">
    <w:name w:val="Верхний колонтитул Знак"/>
    <w:link w:val="aa"/>
    <w:uiPriority w:val="99"/>
    <w:rsid w:val="00042F61"/>
    <w:rPr>
      <w:rFonts w:ascii="Courier New" w:eastAsia="Times New Roman" w:hAnsi="Courier New" w:cs="Courier New"/>
      <w:color w:val="000000"/>
      <w:sz w:val="24"/>
      <w:szCs w:val="24"/>
    </w:rPr>
  </w:style>
  <w:style w:type="paragraph" w:styleId="ac">
    <w:name w:val="footer"/>
    <w:basedOn w:val="a"/>
    <w:link w:val="ad"/>
    <w:uiPriority w:val="99"/>
    <w:unhideWhenUsed/>
    <w:rsid w:val="00042F61"/>
    <w:pPr>
      <w:tabs>
        <w:tab w:val="center" w:pos="4677"/>
        <w:tab w:val="right" w:pos="9355"/>
      </w:tabs>
    </w:pPr>
  </w:style>
  <w:style w:type="character" w:customStyle="1" w:styleId="ad">
    <w:name w:val="Нижний колонтитул Знак"/>
    <w:link w:val="ac"/>
    <w:uiPriority w:val="99"/>
    <w:rsid w:val="00042F61"/>
    <w:rPr>
      <w:rFonts w:ascii="Courier New" w:eastAsia="Times New Roman" w:hAnsi="Courier New" w:cs="Courier New"/>
      <w:color w:val="000000"/>
      <w:sz w:val="24"/>
      <w:szCs w:val="24"/>
    </w:rPr>
  </w:style>
  <w:style w:type="paragraph" w:styleId="ae">
    <w:name w:val="Balloon Text"/>
    <w:basedOn w:val="a"/>
    <w:link w:val="af"/>
    <w:uiPriority w:val="99"/>
    <w:semiHidden/>
    <w:unhideWhenUsed/>
    <w:rsid w:val="00042F61"/>
    <w:rPr>
      <w:rFonts w:ascii="Tahoma" w:hAnsi="Tahoma" w:cs="Tahoma"/>
      <w:sz w:val="16"/>
      <w:szCs w:val="16"/>
    </w:rPr>
  </w:style>
  <w:style w:type="character" w:customStyle="1" w:styleId="af">
    <w:name w:val="Текст выноски Знак"/>
    <w:link w:val="ae"/>
    <w:uiPriority w:val="99"/>
    <w:semiHidden/>
    <w:rsid w:val="00042F61"/>
    <w:rPr>
      <w:rFonts w:ascii="Tahoma" w:eastAsia="Times New Roman" w:hAnsi="Tahoma" w:cs="Tahoma"/>
      <w:color w:val="000000"/>
      <w:sz w:val="16"/>
      <w:szCs w:val="16"/>
    </w:rPr>
  </w:style>
  <w:style w:type="table" w:styleId="af0">
    <w:name w:val="Table Grid"/>
    <w:basedOn w:val="a1"/>
    <w:uiPriority w:val="59"/>
    <w:rsid w:val="00554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822CB"/>
    <w:pPr>
      <w:widowControl/>
      <w:spacing w:before="100" w:beforeAutospacing="1" w:after="100" w:afterAutospacing="1"/>
    </w:pPr>
    <w:rPr>
      <w:rFonts w:ascii="Times New Roman" w:hAnsi="Times New Roman" w:cs="Times New Roman"/>
      <w:color w:val="auto"/>
    </w:rPr>
  </w:style>
  <w:style w:type="paragraph" w:customStyle="1" w:styleId="formattext">
    <w:name w:val="formattext"/>
    <w:basedOn w:val="a"/>
    <w:rsid w:val="004822CB"/>
    <w:pPr>
      <w:widowControl/>
      <w:spacing w:before="100" w:beforeAutospacing="1" w:after="100" w:afterAutospacing="1"/>
    </w:pPr>
    <w:rPr>
      <w:rFonts w:ascii="Times New Roman" w:hAnsi="Times New Roman" w:cs="Times New Roman"/>
      <w:color w:val="auto"/>
    </w:rPr>
  </w:style>
  <w:style w:type="character" w:customStyle="1" w:styleId="shorttext">
    <w:name w:val="short_text"/>
    <w:rsid w:val="00AD3270"/>
    <w:rPr>
      <w:rFonts w:cs="Times New Roman"/>
    </w:rPr>
  </w:style>
  <w:style w:type="character" w:customStyle="1" w:styleId="af1">
    <w:name w:val="Колонтитул"/>
    <w:uiPriority w:val="99"/>
    <w:rsid w:val="009A019A"/>
    <w:rPr>
      <w:rFonts w:ascii="Arial" w:hAnsi="Arial" w:cs="Arial"/>
      <w:sz w:val="19"/>
      <w:szCs w:val="19"/>
      <w:u w:val="none"/>
      <w:shd w:val="clear" w:color="auto" w:fill="FFFFFF"/>
    </w:rPr>
  </w:style>
  <w:style w:type="character" w:customStyle="1" w:styleId="220">
    <w:name w:val="Основной текст (2) + Курсив2"/>
    <w:aliases w:val="Интервал 0 pt Exact"/>
    <w:uiPriority w:val="99"/>
    <w:rsid w:val="000A1D3B"/>
    <w:rPr>
      <w:rFonts w:ascii="Arial" w:hAnsi="Arial" w:cs="Arial"/>
      <w:i/>
      <w:iCs/>
      <w:spacing w:val="0"/>
      <w:sz w:val="20"/>
      <w:szCs w:val="20"/>
      <w:u w:val="none"/>
      <w:shd w:val="clear" w:color="auto" w:fill="FFFFFF"/>
    </w:rPr>
  </w:style>
  <w:style w:type="paragraph" w:styleId="af2">
    <w:name w:val="List Paragraph"/>
    <w:basedOn w:val="a"/>
    <w:uiPriority w:val="34"/>
    <w:qFormat/>
    <w:rsid w:val="004C509D"/>
    <w:pPr>
      <w:ind w:left="708"/>
    </w:pPr>
  </w:style>
  <w:style w:type="paragraph" w:styleId="23">
    <w:name w:val="Body Text 2"/>
    <w:basedOn w:val="a"/>
    <w:link w:val="24"/>
    <w:uiPriority w:val="99"/>
    <w:unhideWhenUsed/>
    <w:rsid w:val="00A239D5"/>
    <w:pPr>
      <w:overflowPunct w:val="0"/>
      <w:autoSpaceDE w:val="0"/>
      <w:autoSpaceDN w:val="0"/>
      <w:adjustRightInd w:val="0"/>
      <w:spacing w:after="120" w:line="480" w:lineRule="auto"/>
    </w:pPr>
    <w:rPr>
      <w:rFonts w:ascii="Times New Roman" w:hAnsi="Times New Roman" w:cs="Times New Roman"/>
      <w:color w:val="auto"/>
      <w:kern w:val="28"/>
      <w:sz w:val="20"/>
      <w:szCs w:val="20"/>
    </w:rPr>
  </w:style>
  <w:style w:type="character" w:customStyle="1" w:styleId="24">
    <w:name w:val="Основной текст 2 Знак"/>
    <w:link w:val="23"/>
    <w:uiPriority w:val="99"/>
    <w:rsid w:val="00A239D5"/>
    <w:rPr>
      <w:rFonts w:ascii="Times New Roman" w:eastAsia="Times New Roman" w:hAnsi="Times New Roman"/>
      <w:kern w:val="28"/>
    </w:rPr>
  </w:style>
  <w:style w:type="paragraph" w:styleId="25">
    <w:name w:val="Body Text Indent 2"/>
    <w:basedOn w:val="a"/>
    <w:link w:val="26"/>
    <w:uiPriority w:val="99"/>
    <w:unhideWhenUsed/>
    <w:rsid w:val="00AC6C71"/>
    <w:pPr>
      <w:spacing w:after="120" w:line="480" w:lineRule="auto"/>
      <w:ind w:left="360"/>
    </w:pPr>
  </w:style>
  <w:style w:type="character" w:customStyle="1" w:styleId="26">
    <w:name w:val="Основной текст с отступом 2 Знак"/>
    <w:link w:val="25"/>
    <w:uiPriority w:val="99"/>
    <w:rsid w:val="00AC6C71"/>
    <w:rPr>
      <w:rFonts w:ascii="Courier New" w:eastAsia="Times New Roman" w:hAnsi="Courier New" w:cs="Courier New"/>
      <w:color w:val="000000"/>
      <w:sz w:val="24"/>
      <w:szCs w:val="24"/>
    </w:rPr>
  </w:style>
  <w:style w:type="paragraph" w:styleId="31">
    <w:name w:val="Body Text Indent 3"/>
    <w:basedOn w:val="a"/>
    <w:link w:val="32"/>
    <w:uiPriority w:val="99"/>
    <w:semiHidden/>
    <w:unhideWhenUsed/>
    <w:rsid w:val="00AC6C71"/>
    <w:pPr>
      <w:spacing w:after="120"/>
      <w:ind w:left="360"/>
    </w:pPr>
    <w:rPr>
      <w:sz w:val="16"/>
      <w:szCs w:val="16"/>
    </w:rPr>
  </w:style>
  <w:style w:type="character" w:customStyle="1" w:styleId="32">
    <w:name w:val="Основной текст с отступом 3 Знак"/>
    <w:link w:val="31"/>
    <w:uiPriority w:val="99"/>
    <w:semiHidden/>
    <w:rsid w:val="00AC6C71"/>
    <w:rPr>
      <w:rFonts w:ascii="Courier New" w:eastAsia="Times New Roman" w:hAnsi="Courier New" w:cs="Courier New"/>
      <w:color w:val="000000"/>
      <w:sz w:val="16"/>
      <w:szCs w:val="16"/>
    </w:rPr>
  </w:style>
  <w:style w:type="paragraph" w:styleId="33">
    <w:name w:val="Body Text 3"/>
    <w:basedOn w:val="a"/>
    <w:link w:val="34"/>
    <w:uiPriority w:val="99"/>
    <w:unhideWhenUsed/>
    <w:rsid w:val="00AC6C71"/>
    <w:pPr>
      <w:overflowPunct w:val="0"/>
      <w:autoSpaceDE w:val="0"/>
      <w:autoSpaceDN w:val="0"/>
      <w:adjustRightInd w:val="0"/>
      <w:spacing w:after="120"/>
    </w:pPr>
    <w:rPr>
      <w:rFonts w:ascii="Times New Roman" w:hAnsi="Times New Roman" w:cs="Times New Roman"/>
      <w:color w:val="auto"/>
      <w:kern w:val="28"/>
      <w:sz w:val="16"/>
      <w:szCs w:val="16"/>
    </w:rPr>
  </w:style>
  <w:style w:type="character" w:customStyle="1" w:styleId="34">
    <w:name w:val="Основной текст 3 Знак"/>
    <w:link w:val="33"/>
    <w:uiPriority w:val="99"/>
    <w:rsid w:val="00AC6C71"/>
    <w:rPr>
      <w:rFonts w:ascii="Times New Roman" w:eastAsia="Times New Roman" w:hAnsi="Times New Roman"/>
      <w:kern w:val="28"/>
      <w:sz w:val="16"/>
      <w:szCs w:val="16"/>
    </w:rPr>
  </w:style>
  <w:style w:type="paragraph" w:styleId="af3">
    <w:name w:val="Block Text"/>
    <w:basedOn w:val="a"/>
    <w:uiPriority w:val="99"/>
    <w:rsid w:val="00AC6C71"/>
    <w:pPr>
      <w:widowControl/>
      <w:ind w:left="-284" w:right="-96"/>
      <w:jc w:val="both"/>
    </w:pPr>
    <w:rPr>
      <w:rFonts w:ascii="Times New Roman" w:hAnsi="Times New Roman" w:cs="Times New Roman"/>
      <w:color w:val="auto"/>
      <w:szCs w:val="20"/>
    </w:rPr>
  </w:style>
  <w:style w:type="character" w:styleId="af4">
    <w:name w:val="Emphasis"/>
    <w:uiPriority w:val="20"/>
    <w:qFormat/>
    <w:rsid w:val="00C648D9"/>
    <w:rPr>
      <w:i/>
      <w:iCs/>
    </w:rPr>
  </w:style>
  <w:style w:type="paragraph" w:styleId="af5">
    <w:name w:val="Body Text Indent"/>
    <w:basedOn w:val="a"/>
    <w:link w:val="af6"/>
    <w:uiPriority w:val="99"/>
    <w:semiHidden/>
    <w:unhideWhenUsed/>
    <w:rsid w:val="00A26134"/>
    <w:pPr>
      <w:spacing w:after="120"/>
      <w:ind w:left="360"/>
    </w:pPr>
  </w:style>
  <w:style w:type="character" w:customStyle="1" w:styleId="af6">
    <w:name w:val="Основной текст с отступом Знак"/>
    <w:link w:val="af5"/>
    <w:uiPriority w:val="99"/>
    <w:semiHidden/>
    <w:rsid w:val="00A26134"/>
    <w:rPr>
      <w:rFonts w:ascii="Courier New" w:eastAsia="Times New Roman" w:hAnsi="Courier New" w:cs="Courier New"/>
      <w:color w:val="000000"/>
      <w:sz w:val="24"/>
      <w:szCs w:val="24"/>
    </w:rPr>
  </w:style>
  <w:style w:type="character" w:customStyle="1" w:styleId="90">
    <w:name w:val="Заголовок 9 Знак"/>
    <w:link w:val="9"/>
    <w:uiPriority w:val="9"/>
    <w:semiHidden/>
    <w:rsid w:val="00E33B1C"/>
    <w:rPr>
      <w:rFonts w:ascii="Cambria" w:eastAsia="Times New Roman" w:hAnsi="Cambria" w:cs="Times New Roman"/>
      <w:i/>
      <w:iCs/>
      <w:color w:val="404040"/>
      <w:kern w:val="28"/>
    </w:rPr>
  </w:style>
  <w:style w:type="character" w:customStyle="1" w:styleId="80">
    <w:name w:val="Заголовок 8 Знак"/>
    <w:link w:val="8"/>
    <w:uiPriority w:val="9"/>
    <w:rsid w:val="000C7AD5"/>
    <w:rPr>
      <w:rFonts w:ascii="Cambria" w:eastAsia="Times New Roman" w:hAnsi="Cambria" w:cs="Times New Roman"/>
      <w:color w:val="404040"/>
      <w:kern w:val="28"/>
    </w:rPr>
  </w:style>
  <w:style w:type="paragraph" w:customStyle="1" w:styleId="Standard">
    <w:name w:val="Standard"/>
    <w:rsid w:val="007C4CEE"/>
    <w:pPr>
      <w:overflowPunct w:val="0"/>
      <w:autoSpaceDE w:val="0"/>
      <w:autoSpaceDN w:val="0"/>
      <w:textAlignment w:val="baseline"/>
    </w:pPr>
    <w:rPr>
      <w:rFonts w:ascii="Times New Roman" w:eastAsia="Times New Roman" w:hAnsi="Times New Roman"/>
      <w:kern w:val="3"/>
      <w:sz w:val="28"/>
      <w:lang w:eastAsia="zh-CN"/>
    </w:rPr>
  </w:style>
  <w:style w:type="character" w:styleId="af7">
    <w:name w:val="page number"/>
    <w:uiPriority w:val="99"/>
    <w:rsid w:val="009D0D97"/>
    <w:rPr>
      <w:rFonts w:cs="Times New Roman"/>
    </w:rPr>
  </w:style>
  <w:style w:type="paragraph" w:styleId="af8">
    <w:name w:val="footnote text"/>
    <w:basedOn w:val="a"/>
    <w:link w:val="af9"/>
    <w:uiPriority w:val="99"/>
    <w:semiHidden/>
    <w:unhideWhenUsed/>
    <w:rsid w:val="002A6786"/>
    <w:rPr>
      <w:sz w:val="20"/>
      <w:szCs w:val="20"/>
    </w:rPr>
  </w:style>
  <w:style w:type="character" w:customStyle="1" w:styleId="af9">
    <w:name w:val="Текст сноски Знак"/>
    <w:link w:val="af8"/>
    <w:uiPriority w:val="99"/>
    <w:semiHidden/>
    <w:rsid w:val="002A6786"/>
    <w:rPr>
      <w:rFonts w:ascii="Courier New" w:eastAsia="Times New Roman" w:hAnsi="Courier New" w:cs="Courier New"/>
      <w:color w:val="000000"/>
    </w:rPr>
  </w:style>
  <w:style w:type="character" w:styleId="afa">
    <w:name w:val="footnote reference"/>
    <w:uiPriority w:val="99"/>
    <w:semiHidden/>
    <w:unhideWhenUsed/>
    <w:rsid w:val="002A6786"/>
    <w:rPr>
      <w:vertAlign w:val="superscript"/>
    </w:rPr>
  </w:style>
  <w:style w:type="paragraph" w:styleId="afb">
    <w:name w:val="annotation text"/>
    <w:basedOn w:val="a"/>
    <w:link w:val="afc"/>
    <w:uiPriority w:val="99"/>
    <w:semiHidden/>
    <w:rsid w:val="00CA695D"/>
    <w:pPr>
      <w:widowControl/>
      <w:spacing w:after="240" w:line="230" w:lineRule="atLeast"/>
      <w:jc w:val="both"/>
    </w:pPr>
    <w:rPr>
      <w:rFonts w:ascii="Arial" w:eastAsia="MS Mincho" w:hAnsi="Arial" w:cs="Times New Roman"/>
      <w:color w:val="auto"/>
      <w:sz w:val="20"/>
      <w:szCs w:val="20"/>
      <w:lang w:val="en-GB" w:eastAsia="ja-JP"/>
    </w:rPr>
  </w:style>
  <w:style w:type="character" w:customStyle="1" w:styleId="afc">
    <w:name w:val="Текст примечания Знак"/>
    <w:link w:val="afb"/>
    <w:uiPriority w:val="99"/>
    <w:semiHidden/>
    <w:rsid w:val="00CA695D"/>
    <w:rPr>
      <w:rFonts w:ascii="Arial" w:eastAsia="MS Mincho" w:hAnsi="Arial"/>
      <w:lang w:val="en-GB" w:eastAsia="ja-JP"/>
    </w:rPr>
  </w:style>
  <w:style w:type="paragraph" w:customStyle="1" w:styleId="ListNumber1">
    <w:name w:val="List Number 1"/>
    <w:basedOn w:val="a"/>
    <w:rsid w:val="00E07279"/>
    <w:pPr>
      <w:widowControl/>
      <w:tabs>
        <w:tab w:val="left" w:pos="403"/>
      </w:tabs>
      <w:spacing w:after="240" w:line="240" w:lineRule="atLeast"/>
      <w:ind w:left="403" w:hanging="403"/>
      <w:jc w:val="both"/>
    </w:pPr>
    <w:rPr>
      <w:rFonts w:ascii="Cambria" w:eastAsia="Calibri" w:hAnsi="Cambria" w:cs="Times New Roman"/>
      <w:color w:val="auto"/>
      <w:sz w:val="22"/>
      <w:szCs w:val="22"/>
      <w:lang w:val="en-GB" w:eastAsia="en-US"/>
    </w:rPr>
  </w:style>
  <w:style w:type="character" w:customStyle="1" w:styleId="a7">
    <w:name w:val="Без интервала Знак"/>
    <w:link w:val="a6"/>
    <w:uiPriority w:val="1"/>
    <w:rsid w:val="001F6A65"/>
    <w:rPr>
      <w:sz w:val="22"/>
      <w:szCs w:val="22"/>
      <w:lang w:eastAsia="en-US"/>
    </w:rPr>
  </w:style>
  <w:style w:type="character" w:styleId="afd">
    <w:name w:val="Placeholder Text"/>
    <w:basedOn w:val="a0"/>
    <w:uiPriority w:val="99"/>
    <w:semiHidden/>
    <w:rsid w:val="005656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8491">
      <w:bodyDiv w:val="1"/>
      <w:marLeft w:val="0"/>
      <w:marRight w:val="0"/>
      <w:marTop w:val="0"/>
      <w:marBottom w:val="0"/>
      <w:divBdr>
        <w:top w:val="none" w:sz="0" w:space="0" w:color="auto"/>
        <w:left w:val="none" w:sz="0" w:space="0" w:color="auto"/>
        <w:bottom w:val="none" w:sz="0" w:space="0" w:color="auto"/>
        <w:right w:val="none" w:sz="0" w:space="0" w:color="auto"/>
      </w:divBdr>
    </w:div>
    <w:div w:id="379671026">
      <w:bodyDiv w:val="1"/>
      <w:marLeft w:val="0"/>
      <w:marRight w:val="0"/>
      <w:marTop w:val="0"/>
      <w:marBottom w:val="0"/>
      <w:divBdr>
        <w:top w:val="none" w:sz="0" w:space="0" w:color="auto"/>
        <w:left w:val="none" w:sz="0" w:space="0" w:color="auto"/>
        <w:bottom w:val="none" w:sz="0" w:space="0" w:color="auto"/>
        <w:right w:val="none" w:sz="0" w:space="0" w:color="auto"/>
      </w:divBdr>
      <w:divsChild>
        <w:div w:id="1463302308">
          <w:marLeft w:val="0"/>
          <w:marRight w:val="150"/>
          <w:marTop w:val="0"/>
          <w:marBottom w:val="0"/>
          <w:divBdr>
            <w:top w:val="none" w:sz="0" w:space="0" w:color="auto"/>
            <w:left w:val="none" w:sz="0" w:space="0" w:color="auto"/>
            <w:bottom w:val="none" w:sz="0" w:space="0" w:color="auto"/>
            <w:right w:val="none" w:sz="0" w:space="0" w:color="auto"/>
          </w:divBdr>
          <w:divsChild>
            <w:div w:id="572006765">
              <w:marLeft w:val="0"/>
              <w:marRight w:val="0"/>
              <w:marTop w:val="0"/>
              <w:marBottom w:val="0"/>
              <w:divBdr>
                <w:top w:val="none" w:sz="0" w:space="0" w:color="auto"/>
                <w:left w:val="none" w:sz="0" w:space="0" w:color="auto"/>
                <w:bottom w:val="none" w:sz="0" w:space="0" w:color="auto"/>
                <w:right w:val="none" w:sz="0" w:space="0" w:color="auto"/>
              </w:divBdr>
              <w:divsChild>
                <w:div w:id="1837573991">
                  <w:marLeft w:val="150"/>
                  <w:marRight w:val="225"/>
                  <w:marTop w:val="0"/>
                  <w:marBottom w:val="0"/>
                  <w:divBdr>
                    <w:top w:val="none" w:sz="0" w:space="0" w:color="auto"/>
                    <w:left w:val="none" w:sz="0" w:space="0" w:color="auto"/>
                    <w:bottom w:val="none" w:sz="0" w:space="0" w:color="auto"/>
                    <w:right w:val="none" w:sz="0" w:space="0" w:color="auto"/>
                  </w:divBdr>
                  <w:divsChild>
                    <w:div w:id="1785686847">
                      <w:marLeft w:val="270"/>
                      <w:marRight w:val="120"/>
                      <w:marTop w:val="0"/>
                      <w:marBottom w:val="540"/>
                      <w:divBdr>
                        <w:top w:val="none" w:sz="0" w:space="0" w:color="auto"/>
                        <w:left w:val="none" w:sz="0" w:space="0" w:color="auto"/>
                        <w:bottom w:val="none" w:sz="0" w:space="0" w:color="auto"/>
                        <w:right w:val="none" w:sz="0" w:space="0" w:color="auto"/>
                      </w:divBdr>
                      <w:divsChild>
                        <w:div w:id="755982923">
                          <w:marLeft w:val="0"/>
                          <w:marRight w:val="0"/>
                          <w:marTop w:val="0"/>
                          <w:marBottom w:val="720"/>
                          <w:divBdr>
                            <w:top w:val="none" w:sz="0" w:space="0" w:color="auto"/>
                            <w:left w:val="none" w:sz="0" w:space="0" w:color="auto"/>
                            <w:bottom w:val="none" w:sz="0" w:space="0" w:color="auto"/>
                            <w:right w:val="none" w:sz="0" w:space="0" w:color="auto"/>
                          </w:divBdr>
                          <w:divsChild>
                            <w:div w:id="772549703">
                              <w:marLeft w:val="0"/>
                              <w:marRight w:val="0"/>
                              <w:marTop w:val="0"/>
                              <w:marBottom w:val="0"/>
                              <w:divBdr>
                                <w:top w:val="none" w:sz="0" w:space="0" w:color="auto"/>
                                <w:left w:val="none" w:sz="0" w:space="0" w:color="auto"/>
                                <w:bottom w:val="none" w:sz="0" w:space="0" w:color="auto"/>
                                <w:right w:val="none" w:sz="0" w:space="0" w:color="auto"/>
                              </w:divBdr>
                              <w:divsChild>
                                <w:div w:id="334651884">
                                  <w:marLeft w:val="0"/>
                                  <w:marRight w:val="4875"/>
                                  <w:marTop w:val="0"/>
                                  <w:marBottom w:val="0"/>
                                  <w:divBdr>
                                    <w:top w:val="none" w:sz="0" w:space="0" w:color="auto"/>
                                    <w:left w:val="none" w:sz="0" w:space="0" w:color="auto"/>
                                    <w:bottom w:val="none" w:sz="0" w:space="0" w:color="auto"/>
                                    <w:right w:val="none" w:sz="0" w:space="0" w:color="auto"/>
                                  </w:divBdr>
                                  <w:divsChild>
                                    <w:div w:id="2989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448804">
      <w:bodyDiv w:val="1"/>
      <w:marLeft w:val="0"/>
      <w:marRight w:val="0"/>
      <w:marTop w:val="0"/>
      <w:marBottom w:val="0"/>
      <w:divBdr>
        <w:top w:val="none" w:sz="0" w:space="0" w:color="auto"/>
        <w:left w:val="none" w:sz="0" w:space="0" w:color="auto"/>
        <w:bottom w:val="none" w:sz="0" w:space="0" w:color="auto"/>
        <w:right w:val="none" w:sz="0" w:space="0" w:color="auto"/>
      </w:divBdr>
      <w:divsChild>
        <w:div w:id="903568531">
          <w:marLeft w:val="0"/>
          <w:marRight w:val="150"/>
          <w:marTop w:val="0"/>
          <w:marBottom w:val="0"/>
          <w:divBdr>
            <w:top w:val="none" w:sz="0" w:space="0" w:color="auto"/>
            <w:left w:val="none" w:sz="0" w:space="0" w:color="auto"/>
            <w:bottom w:val="none" w:sz="0" w:space="0" w:color="auto"/>
            <w:right w:val="none" w:sz="0" w:space="0" w:color="auto"/>
          </w:divBdr>
          <w:divsChild>
            <w:div w:id="933637181">
              <w:marLeft w:val="0"/>
              <w:marRight w:val="0"/>
              <w:marTop w:val="0"/>
              <w:marBottom w:val="0"/>
              <w:divBdr>
                <w:top w:val="none" w:sz="0" w:space="0" w:color="auto"/>
                <w:left w:val="none" w:sz="0" w:space="0" w:color="auto"/>
                <w:bottom w:val="none" w:sz="0" w:space="0" w:color="auto"/>
                <w:right w:val="none" w:sz="0" w:space="0" w:color="auto"/>
              </w:divBdr>
              <w:divsChild>
                <w:div w:id="1348170094">
                  <w:marLeft w:val="150"/>
                  <w:marRight w:val="225"/>
                  <w:marTop w:val="0"/>
                  <w:marBottom w:val="0"/>
                  <w:divBdr>
                    <w:top w:val="none" w:sz="0" w:space="0" w:color="auto"/>
                    <w:left w:val="none" w:sz="0" w:space="0" w:color="auto"/>
                    <w:bottom w:val="none" w:sz="0" w:space="0" w:color="auto"/>
                    <w:right w:val="none" w:sz="0" w:space="0" w:color="auto"/>
                  </w:divBdr>
                  <w:divsChild>
                    <w:div w:id="852381687">
                      <w:marLeft w:val="270"/>
                      <w:marRight w:val="120"/>
                      <w:marTop w:val="0"/>
                      <w:marBottom w:val="540"/>
                      <w:divBdr>
                        <w:top w:val="none" w:sz="0" w:space="0" w:color="auto"/>
                        <w:left w:val="none" w:sz="0" w:space="0" w:color="auto"/>
                        <w:bottom w:val="none" w:sz="0" w:space="0" w:color="auto"/>
                        <w:right w:val="none" w:sz="0" w:space="0" w:color="auto"/>
                      </w:divBdr>
                      <w:divsChild>
                        <w:div w:id="749037149">
                          <w:marLeft w:val="0"/>
                          <w:marRight w:val="0"/>
                          <w:marTop w:val="0"/>
                          <w:marBottom w:val="720"/>
                          <w:divBdr>
                            <w:top w:val="none" w:sz="0" w:space="0" w:color="auto"/>
                            <w:left w:val="none" w:sz="0" w:space="0" w:color="auto"/>
                            <w:bottom w:val="none" w:sz="0" w:space="0" w:color="auto"/>
                            <w:right w:val="none" w:sz="0" w:space="0" w:color="auto"/>
                          </w:divBdr>
                          <w:divsChild>
                            <w:div w:id="231157764">
                              <w:marLeft w:val="0"/>
                              <w:marRight w:val="0"/>
                              <w:marTop w:val="0"/>
                              <w:marBottom w:val="0"/>
                              <w:divBdr>
                                <w:top w:val="none" w:sz="0" w:space="0" w:color="auto"/>
                                <w:left w:val="none" w:sz="0" w:space="0" w:color="auto"/>
                                <w:bottom w:val="none" w:sz="0" w:space="0" w:color="auto"/>
                                <w:right w:val="none" w:sz="0" w:space="0" w:color="auto"/>
                              </w:divBdr>
                              <w:divsChild>
                                <w:div w:id="766660751">
                                  <w:marLeft w:val="0"/>
                                  <w:marRight w:val="4875"/>
                                  <w:marTop w:val="0"/>
                                  <w:marBottom w:val="0"/>
                                  <w:divBdr>
                                    <w:top w:val="none" w:sz="0" w:space="0" w:color="auto"/>
                                    <w:left w:val="none" w:sz="0" w:space="0" w:color="auto"/>
                                    <w:bottom w:val="none" w:sz="0" w:space="0" w:color="auto"/>
                                    <w:right w:val="none" w:sz="0" w:space="0" w:color="auto"/>
                                  </w:divBdr>
                                  <w:divsChild>
                                    <w:div w:id="18788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1055355">
      <w:bodyDiv w:val="1"/>
      <w:marLeft w:val="0"/>
      <w:marRight w:val="0"/>
      <w:marTop w:val="0"/>
      <w:marBottom w:val="0"/>
      <w:divBdr>
        <w:top w:val="none" w:sz="0" w:space="0" w:color="auto"/>
        <w:left w:val="none" w:sz="0" w:space="0" w:color="auto"/>
        <w:bottom w:val="none" w:sz="0" w:space="0" w:color="auto"/>
        <w:right w:val="none" w:sz="0" w:space="0" w:color="auto"/>
      </w:divBdr>
    </w:div>
    <w:div w:id="573514544">
      <w:bodyDiv w:val="1"/>
      <w:marLeft w:val="0"/>
      <w:marRight w:val="0"/>
      <w:marTop w:val="0"/>
      <w:marBottom w:val="0"/>
      <w:divBdr>
        <w:top w:val="none" w:sz="0" w:space="0" w:color="auto"/>
        <w:left w:val="none" w:sz="0" w:space="0" w:color="auto"/>
        <w:bottom w:val="none" w:sz="0" w:space="0" w:color="auto"/>
        <w:right w:val="none" w:sz="0" w:space="0" w:color="auto"/>
      </w:divBdr>
    </w:div>
    <w:div w:id="588462680">
      <w:bodyDiv w:val="1"/>
      <w:marLeft w:val="0"/>
      <w:marRight w:val="0"/>
      <w:marTop w:val="0"/>
      <w:marBottom w:val="0"/>
      <w:divBdr>
        <w:top w:val="none" w:sz="0" w:space="0" w:color="auto"/>
        <w:left w:val="none" w:sz="0" w:space="0" w:color="auto"/>
        <w:bottom w:val="none" w:sz="0" w:space="0" w:color="auto"/>
        <w:right w:val="none" w:sz="0" w:space="0" w:color="auto"/>
      </w:divBdr>
    </w:div>
    <w:div w:id="616105013">
      <w:bodyDiv w:val="1"/>
      <w:marLeft w:val="0"/>
      <w:marRight w:val="0"/>
      <w:marTop w:val="0"/>
      <w:marBottom w:val="0"/>
      <w:divBdr>
        <w:top w:val="none" w:sz="0" w:space="0" w:color="auto"/>
        <w:left w:val="none" w:sz="0" w:space="0" w:color="auto"/>
        <w:bottom w:val="none" w:sz="0" w:space="0" w:color="auto"/>
        <w:right w:val="none" w:sz="0" w:space="0" w:color="auto"/>
      </w:divBdr>
    </w:div>
    <w:div w:id="650602482">
      <w:bodyDiv w:val="1"/>
      <w:marLeft w:val="0"/>
      <w:marRight w:val="0"/>
      <w:marTop w:val="0"/>
      <w:marBottom w:val="0"/>
      <w:divBdr>
        <w:top w:val="none" w:sz="0" w:space="0" w:color="auto"/>
        <w:left w:val="none" w:sz="0" w:space="0" w:color="auto"/>
        <w:bottom w:val="none" w:sz="0" w:space="0" w:color="auto"/>
        <w:right w:val="none" w:sz="0" w:space="0" w:color="auto"/>
      </w:divBdr>
      <w:divsChild>
        <w:div w:id="1635983109">
          <w:marLeft w:val="0"/>
          <w:marRight w:val="150"/>
          <w:marTop w:val="0"/>
          <w:marBottom w:val="0"/>
          <w:divBdr>
            <w:top w:val="none" w:sz="0" w:space="0" w:color="auto"/>
            <w:left w:val="none" w:sz="0" w:space="0" w:color="auto"/>
            <w:bottom w:val="none" w:sz="0" w:space="0" w:color="auto"/>
            <w:right w:val="none" w:sz="0" w:space="0" w:color="auto"/>
          </w:divBdr>
          <w:divsChild>
            <w:div w:id="2013293334">
              <w:marLeft w:val="0"/>
              <w:marRight w:val="0"/>
              <w:marTop w:val="0"/>
              <w:marBottom w:val="0"/>
              <w:divBdr>
                <w:top w:val="none" w:sz="0" w:space="0" w:color="auto"/>
                <w:left w:val="none" w:sz="0" w:space="0" w:color="auto"/>
                <w:bottom w:val="none" w:sz="0" w:space="0" w:color="auto"/>
                <w:right w:val="none" w:sz="0" w:space="0" w:color="auto"/>
              </w:divBdr>
              <w:divsChild>
                <w:div w:id="593131782">
                  <w:marLeft w:val="150"/>
                  <w:marRight w:val="225"/>
                  <w:marTop w:val="0"/>
                  <w:marBottom w:val="0"/>
                  <w:divBdr>
                    <w:top w:val="none" w:sz="0" w:space="0" w:color="auto"/>
                    <w:left w:val="none" w:sz="0" w:space="0" w:color="auto"/>
                    <w:bottom w:val="none" w:sz="0" w:space="0" w:color="auto"/>
                    <w:right w:val="none" w:sz="0" w:space="0" w:color="auto"/>
                  </w:divBdr>
                  <w:divsChild>
                    <w:div w:id="1196382722">
                      <w:marLeft w:val="270"/>
                      <w:marRight w:val="120"/>
                      <w:marTop w:val="0"/>
                      <w:marBottom w:val="540"/>
                      <w:divBdr>
                        <w:top w:val="none" w:sz="0" w:space="0" w:color="auto"/>
                        <w:left w:val="none" w:sz="0" w:space="0" w:color="auto"/>
                        <w:bottom w:val="none" w:sz="0" w:space="0" w:color="auto"/>
                        <w:right w:val="none" w:sz="0" w:space="0" w:color="auto"/>
                      </w:divBdr>
                      <w:divsChild>
                        <w:div w:id="2058047442">
                          <w:marLeft w:val="0"/>
                          <w:marRight w:val="0"/>
                          <w:marTop w:val="0"/>
                          <w:marBottom w:val="720"/>
                          <w:divBdr>
                            <w:top w:val="none" w:sz="0" w:space="0" w:color="auto"/>
                            <w:left w:val="none" w:sz="0" w:space="0" w:color="auto"/>
                            <w:bottom w:val="none" w:sz="0" w:space="0" w:color="auto"/>
                            <w:right w:val="none" w:sz="0" w:space="0" w:color="auto"/>
                          </w:divBdr>
                          <w:divsChild>
                            <w:div w:id="720522589">
                              <w:marLeft w:val="0"/>
                              <w:marRight w:val="0"/>
                              <w:marTop w:val="0"/>
                              <w:marBottom w:val="0"/>
                              <w:divBdr>
                                <w:top w:val="none" w:sz="0" w:space="0" w:color="auto"/>
                                <w:left w:val="none" w:sz="0" w:space="0" w:color="auto"/>
                                <w:bottom w:val="none" w:sz="0" w:space="0" w:color="auto"/>
                                <w:right w:val="none" w:sz="0" w:space="0" w:color="auto"/>
                              </w:divBdr>
                              <w:divsChild>
                                <w:div w:id="771317618">
                                  <w:marLeft w:val="0"/>
                                  <w:marRight w:val="4875"/>
                                  <w:marTop w:val="0"/>
                                  <w:marBottom w:val="0"/>
                                  <w:divBdr>
                                    <w:top w:val="none" w:sz="0" w:space="0" w:color="auto"/>
                                    <w:left w:val="none" w:sz="0" w:space="0" w:color="auto"/>
                                    <w:bottom w:val="none" w:sz="0" w:space="0" w:color="auto"/>
                                    <w:right w:val="none" w:sz="0" w:space="0" w:color="auto"/>
                                  </w:divBdr>
                                  <w:divsChild>
                                    <w:div w:id="17994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464685">
      <w:bodyDiv w:val="1"/>
      <w:marLeft w:val="0"/>
      <w:marRight w:val="0"/>
      <w:marTop w:val="0"/>
      <w:marBottom w:val="0"/>
      <w:divBdr>
        <w:top w:val="none" w:sz="0" w:space="0" w:color="auto"/>
        <w:left w:val="none" w:sz="0" w:space="0" w:color="auto"/>
        <w:bottom w:val="none" w:sz="0" w:space="0" w:color="auto"/>
        <w:right w:val="none" w:sz="0" w:space="0" w:color="auto"/>
      </w:divBdr>
    </w:div>
    <w:div w:id="1149979232">
      <w:bodyDiv w:val="1"/>
      <w:marLeft w:val="0"/>
      <w:marRight w:val="0"/>
      <w:marTop w:val="0"/>
      <w:marBottom w:val="0"/>
      <w:divBdr>
        <w:top w:val="none" w:sz="0" w:space="0" w:color="auto"/>
        <w:left w:val="none" w:sz="0" w:space="0" w:color="auto"/>
        <w:bottom w:val="none" w:sz="0" w:space="0" w:color="auto"/>
        <w:right w:val="none" w:sz="0" w:space="0" w:color="auto"/>
      </w:divBdr>
      <w:divsChild>
        <w:div w:id="1705132976">
          <w:marLeft w:val="0"/>
          <w:marRight w:val="0"/>
          <w:marTop w:val="0"/>
          <w:marBottom w:val="0"/>
          <w:divBdr>
            <w:top w:val="none" w:sz="0" w:space="0" w:color="auto"/>
            <w:left w:val="none" w:sz="0" w:space="0" w:color="auto"/>
            <w:bottom w:val="none" w:sz="0" w:space="0" w:color="auto"/>
            <w:right w:val="none" w:sz="0" w:space="0" w:color="auto"/>
          </w:divBdr>
          <w:divsChild>
            <w:div w:id="733239879">
              <w:marLeft w:val="0"/>
              <w:marRight w:val="0"/>
              <w:marTop w:val="0"/>
              <w:marBottom w:val="0"/>
              <w:divBdr>
                <w:top w:val="none" w:sz="0" w:space="0" w:color="auto"/>
                <w:left w:val="none" w:sz="0" w:space="0" w:color="auto"/>
                <w:bottom w:val="none" w:sz="0" w:space="0" w:color="auto"/>
                <w:right w:val="none" w:sz="0" w:space="0" w:color="auto"/>
              </w:divBdr>
              <w:divsChild>
                <w:div w:id="1441993093">
                  <w:marLeft w:val="0"/>
                  <w:marRight w:val="0"/>
                  <w:marTop w:val="0"/>
                  <w:marBottom w:val="0"/>
                  <w:divBdr>
                    <w:top w:val="none" w:sz="0" w:space="0" w:color="auto"/>
                    <w:left w:val="none" w:sz="0" w:space="0" w:color="auto"/>
                    <w:bottom w:val="none" w:sz="0" w:space="0" w:color="auto"/>
                    <w:right w:val="none" w:sz="0" w:space="0" w:color="auto"/>
                  </w:divBdr>
                  <w:divsChild>
                    <w:div w:id="1548641950">
                      <w:marLeft w:val="0"/>
                      <w:marRight w:val="0"/>
                      <w:marTop w:val="0"/>
                      <w:marBottom w:val="0"/>
                      <w:divBdr>
                        <w:top w:val="none" w:sz="0" w:space="0" w:color="auto"/>
                        <w:left w:val="none" w:sz="0" w:space="0" w:color="auto"/>
                        <w:bottom w:val="none" w:sz="0" w:space="0" w:color="auto"/>
                        <w:right w:val="none" w:sz="0" w:space="0" w:color="auto"/>
                      </w:divBdr>
                      <w:divsChild>
                        <w:div w:id="626159376">
                          <w:marLeft w:val="0"/>
                          <w:marRight w:val="0"/>
                          <w:marTop w:val="0"/>
                          <w:marBottom w:val="0"/>
                          <w:divBdr>
                            <w:top w:val="none" w:sz="0" w:space="0" w:color="auto"/>
                            <w:left w:val="none" w:sz="0" w:space="0" w:color="auto"/>
                            <w:bottom w:val="none" w:sz="0" w:space="0" w:color="auto"/>
                            <w:right w:val="none" w:sz="0" w:space="0" w:color="auto"/>
                          </w:divBdr>
                          <w:divsChild>
                            <w:div w:id="836650463">
                              <w:marLeft w:val="0"/>
                              <w:marRight w:val="0"/>
                              <w:marTop w:val="0"/>
                              <w:marBottom w:val="0"/>
                              <w:divBdr>
                                <w:top w:val="none" w:sz="0" w:space="0" w:color="auto"/>
                                <w:left w:val="none" w:sz="0" w:space="0" w:color="auto"/>
                                <w:bottom w:val="none" w:sz="0" w:space="0" w:color="auto"/>
                                <w:right w:val="none" w:sz="0" w:space="0" w:color="auto"/>
                              </w:divBdr>
                              <w:divsChild>
                                <w:div w:id="287006191">
                                  <w:marLeft w:val="0"/>
                                  <w:marRight w:val="0"/>
                                  <w:marTop w:val="0"/>
                                  <w:marBottom w:val="0"/>
                                  <w:divBdr>
                                    <w:top w:val="none" w:sz="0" w:space="0" w:color="auto"/>
                                    <w:left w:val="none" w:sz="0" w:space="0" w:color="auto"/>
                                    <w:bottom w:val="none" w:sz="0" w:space="0" w:color="auto"/>
                                    <w:right w:val="none" w:sz="0" w:space="0" w:color="auto"/>
                                  </w:divBdr>
                                  <w:divsChild>
                                    <w:div w:id="940377752">
                                      <w:marLeft w:val="0"/>
                                      <w:marRight w:val="0"/>
                                      <w:marTop w:val="0"/>
                                      <w:marBottom w:val="0"/>
                                      <w:divBdr>
                                        <w:top w:val="none" w:sz="0" w:space="0" w:color="auto"/>
                                        <w:left w:val="none" w:sz="0" w:space="0" w:color="auto"/>
                                        <w:bottom w:val="none" w:sz="0" w:space="0" w:color="auto"/>
                                        <w:right w:val="none" w:sz="0" w:space="0" w:color="auto"/>
                                      </w:divBdr>
                                      <w:divsChild>
                                        <w:div w:id="573129624">
                                          <w:marLeft w:val="0"/>
                                          <w:marRight w:val="0"/>
                                          <w:marTop w:val="0"/>
                                          <w:marBottom w:val="0"/>
                                          <w:divBdr>
                                            <w:top w:val="none" w:sz="0" w:space="0" w:color="auto"/>
                                            <w:left w:val="none" w:sz="0" w:space="0" w:color="auto"/>
                                            <w:bottom w:val="none" w:sz="0" w:space="0" w:color="auto"/>
                                            <w:right w:val="none" w:sz="0" w:space="0" w:color="auto"/>
                                          </w:divBdr>
                                          <w:divsChild>
                                            <w:div w:id="11544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9943190">
      <w:bodyDiv w:val="1"/>
      <w:marLeft w:val="0"/>
      <w:marRight w:val="0"/>
      <w:marTop w:val="0"/>
      <w:marBottom w:val="0"/>
      <w:divBdr>
        <w:top w:val="none" w:sz="0" w:space="0" w:color="auto"/>
        <w:left w:val="none" w:sz="0" w:space="0" w:color="auto"/>
        <w:bottom w:val="none" w:sz="0" w:space="0" w:color="auto"/>
        <w:right w:val="none" w:sz="0" w:space="0" w:color="auto"/>
      </w:divBdr>
      <w:divsChild>
        <w:div w:id="71048343">
          <w:marLeft w:val="0"/>
          <w:marRight w:val="0"/>
          <w:marTop w:val="0"/>
          <w:marBottom w:val="0"/>
          <w:divBdr>
            <w:top w:val="none" w:sz="0" w:space="0" w:color="auto"/>
            <w:left w:val="none" w:sz="0" w:space="0" w:color="auto"/>
            <w:bottom w:val="none" w:sz="0" w:space="0" w:color="auto"/>
            <w:right w:val="none" w:sz="0" w:space="0" w:color="auto"/>
          </w:divBdr>
          <w:divsChild>
            <w:div w:id="244000837">
              <w:marLeft w:val="0"/>
              <w:marRight w:val="0"/>
              <w:marTop w:val="0"/>
              <w:marBottom w:val="0"/>
              <w:divBdr>
                <w:top w:val="none" w:sz="0" w:space="0" w:color="auto"/>
                <w:left w:val="none" w:sz="0" w:space="0" w:color="auto"/>
                <w:bottom w:val="none" w:sz="0" w:space="0" w:color="auto"/>
                <w:right w:val="none" w:sz="0" w:space="0" w:color="auto"/>
              </w:divBdr>
              <w:divsChild>
                <w:div w:id="469984030">
                  <w:marLeft w:val="0"/>
                  <w:marRight w:val="0"/>
                  <w:marTop w:val="0"/>
                  <w:marBottom w:val="0"/>
                  <w:divBdr>
                    <w:top w:val="none" w:sz="0" w:space="0" w:color="auto"/>
                    <w:left w:val="none" w:sz="0" w:space="0" w:color="auto"/>
                    <w:bottom w:val="none" w:sz="0" w:space="0" w:color="auto"/>
                    <w:right w:val="none" w:sz="0" w:space="0" w:color="auto"/>
                  </w:divBdr>
                  <w:divsChild>
                    <w:div w:id="1710375644">
                      <w:marLeft w:val="0"/>
                      <w:marRight w:val="0"/>
                      <w:marTop w:val="0"/>
                      <w:marBottom w:val="0"/>
                      <w:divBdr>
                        <w:top w:val="none" w:sz="0" w:space="0" w:color="auto"/>
                        <w:left w:val="none" w:sz="0" w:space="0" w:color="auto"/>
                        <w:bottom w:val="none" w:sz="0" w:space="0" w:color="auto"/>
                        <w:right w:val="none" w:sz="0" w:space="0" w:color="auto"/>
                      </w:divBdr>
                      <w:divsChild>
                        <w:div w:id="1018238653">
                          <w:marLeft w:val="0"/>
                          <w:marRight w:val="0"/>
                          <w:marTop w:val="0"/>
                          <w:marBottom w:val="0"/>
                          <w:divBdr>
                            <w:top w:val="none" w:sz="0" w:space="0" w:color="auto"/>
                            <w:left w:val="none" w:sz="0" w:space="0" w:color="auto"/>
                            <w:bottom w:val="none" w:sz="0" w:space="0" w:color="auto"/>
                            <w:right w:val="none" w:sz="0" w:space="0" w:color="auto"/>
                          </w:divBdr>
                          <w:divsChild>
                            <w:div w:id="1592469555">
                              <w:marLeft w:val="0"/>
                              <w:marRight w:val="0"/>
                              <w:marTop w:val="0"/>
                              <w:marBottom w:val="0"/>
                              <w:divBdr>
                                <w:top w:val="none" w:sz="0" w:space="0" w:color="auto"/>
                                <w:left w:val="none" w:sz="0" w:space="0" w:color="auto"/>
                                <w:bottom w:val="none" w:sz="0" w:space="0" w:color="auto"/>
                                <w:right w:val="none" w:sz="0" w:space="0" w:color="auto"/>
                              </w:divBdr>
                              <w:divsChild>
                                <w:div w:id="1999069910">
                                  <w:marLeft w:val="0"/>
                                  <w:marRight w:val="0"/>
                                  <w:marTop w:val="0"/>
                                  <w:marBottom w:val="0"/>
                                  <w:divBdr>
                                    <w:top w:val="none" w:sz="0" w:space="0" w:color="auto"/>
                                    <w:left w:val="none" w:sz="0" w:space="0" w:color="auto"/>
                                    <w:bottom w:val="none" w:sz="0" w:space="0" w:color="auto"/>
                                    <w:right w:val="none" w:sz="0" w:space="0" w:color="auto"/>
                                  </w:divBdr>
                                  <w:divsChild>
                                    <w:div w:id="787166215">
                                      <w:marLeft w:val="0"/>
                                      <w:marRight w:val="0"/>
                                      <w:marTop w:val="0"/>
                                      <w:marBottom w:val="0"/>
                                      <w:divBdr>
                                        <w:top w:val="none" w:sz="0" w:space="0" w:color="auto"/>
                                        <w:left w:val="none" w:sz="0" w:space="0" w:color="auto"/>
                                        <w:bottom w:val="none" w:sz="0" w:space="0" w:color="auto"/>
                                        <w:right w:val="none" w:sz="0" w:space="0" w:color="auto"/>
                                      </w:divBdr>
                                      <w:divsChild>
                                        <w:div w:id="18166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528498">
      <w:bodyDiv w:val="1"/>
      <w:marLeft w:val="0"/>
      <w:marRight w:val="0"/>
      <w:marTop w:val="0"/>
      <w:marBottom w:val="0"/>
      <w:divBdr>
        <w:top w:val="none" w:sz="0" w:space="0" w:color="auto"/>
        <w:left w:val="none" w:sz="0" w:space="0" w:color="auto"/>
        <w:bottom w:val="none" w:sz="0" w:space="0" w:color="auto"/>
        <w:right w:val="none" w:sz="0" w:space="0" w:color="auto"/>
      </w:divBdr>
    </w:div>
    <w:div w:id="1489439076">
      <w:bodyDiv w:val="1"/>
      <w:marLeft w:val="0"/>
      <w:marRight w:val="0"/>
      <w:marTop w:val="0"/>
      <w:marBottom w:val="0"/>
      <w:divBdr>
        <w:top w:val="none" w:sz="0" w:space="0" w:color="auto"/>
        <w:left w:val="none" w:sz="0" w:space="0" w:color="auto"/>
        <w:bottom w:val="none" w:sz="0" w:space="0" w:color="auto"/>
        <w:right w:val="none" w:sz="0" w:space="0" w:color="auto"/>
      </w:divBdr>
    </w:div>
    <w:div w:id="1580018915">
      <w:bodyDiv w:val="1"/>
      <w:marLeft w:val="0"/>
      <w:marRight w:val="0"/>
      <w:marTop w:val="0"/>
      <w:marBottom w:val="0"/>
      <w:divBdr>
        <w:top w:val="none" w:sz="0" w:space="0" w:color="auto"/>
        <w:left w:val="none" w:sz="0" w:space="0" w:color="auto"/>
        <w:bottom w:val="none" w:sz="0" w:space="0" w:color="auto"/>
        <w:right w:val="none" w:sz="0" w:space="0" w:color="auto"/>
      </w:divBdr>
    </w:div>
    <w:div w:id="183121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85CEB-BF19-4424-BF15-32B389AD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4791</Words>
  <Characters>27312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32039</CharactersWithSpaces>
  <SharedDoc>false</SharedDoc>
  <HLinks>
    <vt:vector size="6" baseType="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 msoft5ksm</cp:lastModifiedBy>
  <cp:revision>2</cp:revision>
  <cp:lastPrinted>2023-09-28T12:21:00Z</cp:lastPrinted>
  <dcterms:created xsi:type="dcterms:W3CDTF">2026-04-27T10:16:00Z</dcterms:created>
  <dcterms:modified xsi:type="dcterms:W3CDTF">2026-04-27T10:16:00Z</dcterms:modified>
</cp:coreProperties>
</file>