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368CD" w14:textId="77777777" w:rsidR="002B4607" w:rsidRPr="00144F3F" w:rsidRDefault="002B4607" w:rsidP="002B4607">
      <w:pPr>
        <w:pStyle w:val="a6"/>
      </w:pPr>
    </w:p>
    <w:tbl>
      <w:tblPr>
        <w:tblW w:w="9356" w:type="dxa"/>
        <w:tblInd w:w="-34" w:type="dxa"/>
        <w:tblBorders>
          <w:top w:val="single" w:sz="36" w:space="0" w:color="auto"/>
          <w:bottom w:val="single" w:sz="24" w:space="0" w:color="auto"/>
          <w:insideH w:val="single" w:sz="18" w:space="0" w:color="auto"/>
        </w:tblBorders>
        <w:tblLayout w:type="fixed"/>
        <w:tblLook w:val="01E0" w:firstRow="1" w:lastRow="1" w:firstColumn="1" w:lastColumn="1" w:noHBand="0" w:noVBand="0"/>
      </w:tblPr>
      <w:tblGrid>
        <w:gridCol w:w="2127"/>
        <w:gridCol w:w="4502"/>
        <w:gridCol w:w="2727"/>
      </w:tblGrid>
      <w:tr w:rsidR="002B4607" w:rsidRPr="00DC4693" w14:paraId="04EA03E0" w14:textId="77777777" w:rsidTr="00767676">
        <w:trPr>
          <w:trHeight w:val="1752"/>
        </w:trPr>
        <w:tc>
          <w:tcPr>
            <w:tcW w:w="9356" w:type="dxa"/>
            <w:gridSpan w:val="3"/>
            <w:tcBorders>
              <w:top w:val="single" w:sz="36" w:space="0" w:color="auto"/>
              <w:bottom w:val="single" w:sz="36" w:space="0" w:color="auto"/>
            </w:tcBorders>
            <w:vAlign w:val="center"/>
          </w:tcPr>
          <w:p w14:paraId="11183081" w14:textId="77777777" w:rsidR="002B4607" w:rsidRPr="0055155B" w:rsidRDefault="002B4607" w:rsidP="00767676">
            <w:pPr>
              <w:suppressAutoHyphens/>
              <w:spacing w:before="120" w:line="360" w:lineRule="auto"/>
              <w:jc w:val="center"/>
              <w:rPr>
                <w:rFonts w:ascii="Arial" w:hAnsi="Arial" w:cs="Arial"/>
                <w:b/>
                <w:sz w:val="20"/>
                <w:szCs w:val="20"/>
              </w:rPr>
            </w:pPr>
          </w:p>
          <w:p w14:paraId="680988E5" w14:textId="77777777" w:rsidR="002B4607" w:rsidRPr="00103A91" w:rsidRDefault="002B4607" w:rsidP="00767676">
            <w:pPr>
              <w:suppressAutoHyphens/>
              <w:spacing w:line="360" w:lineRule="auto"/>
              <w:jc w:val="center"/>
              <w:rPr>
                <w:rFonts w:ascii="Arial" w:hAnsi="Arial" w:cs="Arial"/>
                <w:b/>
                <w:sz w:val="20"/>
                <w:szCs w:val="20"/>
              </w:rPr>
            </w:pPr>
            <w:r w:rsidRPr="00103A91">
              <w:rPr>
                <w:rFonts w:ascii="Arial" w:hAnsi="Arial" w:cs="Arial"/>
                <w:b/>
                <w:sz w:val="20"/>
                <w:szCs w:val="20"/>
              </w:rPr>
              <w:t>ЕВРАЗИЙСКИЙ СОВЕТ ПО СТАНДАРТИЗАЦИИ, МЕТРОЛОГИИ И СЕРТИФИКАЦИИ</w:t>
            </w:r>
          </w:p>
          <w:p w14:paraId="50D5B6B2" w14:textId="77777777" w:rsidR="002B4607" w:rsidRPr="003C19A3" w:rsidRDefault="002B4607" w:rsidP="00767676">
            <w:pPr>
              <w:suppressAutoHyphens/>
              <w:spacing w:line="360" w:lineRule="auto"/>
              <w:jc w:val="center"/>
              <w:rPr>
                <w:rFonts w:ascii="Arial" w:hAnsi="Arial" w:cs="Arial"/>
                <w:b/>
                <w:sz w:val="20"/>
                <w:szCs w:val="20"/>
                <w:lang w:val="en-US"/>
              </w:rPr>
            </w:pPr>
            <w:r w:rsidRPr="00103A91">
              <w:rPr>
                <w:rFonts w:ascii="Arial" w:hAnsi="Arial" w:cs="Arial"/>
                <w:b/>
                <w:sz w:val="20"/>
                <w:szCs w:val="20"/>
                <w:lang w:val="en-US"/>
              </w:rPr>
              <w:t>(</w:t>
            </w:r>
            <w:r w:rsidRPr="00103A91">
              <w:rPr>
                <w:rFonts w:ascii="Arial" w:hAnsi="Arial" w:cs="Arial"/>
                <w:b/>
                <w:sz w:val="20"/>
                <w:szCs w:val="20"/>
              </w:rPr>
              <w:t>ЕАСС</w:t>
            </w:r>
            <w:r w:rsidRPr="00103A91">
              <w:rPr>
                <w:rFonts w:ascii="Arial" w:hAnsi="Arial" w:cs="Arial"/>
                <w:b/>
                <w:sz w:val="20"/>
                <w:szCs w:val="20"/>
                <w:lang w:val="en-US"/>
              </w:rPr>
              <w:t>)</w:t>
            </w:r>
          </w:p>
          <w:p w14:paraId="31CEAE05" w14:textId="77777777" w:rsidR="002B4607" w:rsidRPr="003C19A3" w:rsidRDefault="002B4607" w:rsidP="00767676">
            <w:pPr>
              <w:suppressAutoHyphens/>
              <w:spacing w:line="360" w:lineRule="auto"/>
              <w:jc w:val="center"/>
              <w:rPr>
                <w:rFonts w:ascii="Arial" w:hAnsi="Arial" w:cs="Arial"/>
                <w:b/>
                <w:sz w:val="20"/>
                <w:szCs w:val="20"/>
                <w:lang w:val="en-US"/>
              </w:rPr>
            </w:pPr>
          </w:p>
          <w:p w14:paraId="60F6CA1C" w14:textId="77777777" w:rsidR="002B4607" w:rsidRPr="00103A91" w:rsidRDefault="002B4607" w:rsidP="00767676">
            <w:pPr>
              <w:suppressAutoHyphens/>
              <w:spacing w:line="360" w:lineRule="auto"/>
              <w:jc w:val="center"/>
              <w:rPr>
                <w:rFonts w:ascii="Arial" w:hAnsi="Arial" w:cs="Arial"/>
                <w:b/>
                <w:sz w:val="20"/>
                <w:szCs w:val="20"/>
                <w:lang w:val="en-US"/>
              </w:rPr>
            </w:pPr>
            <w:r w:rsidRPr="00103A91">
              <w:rPr>
                <w:rFonts w:ascii="Arial" w:hAnsi="Arial" w:cs="Arial"/>
                <w:b/>
                <w:sz w:val="20"/>
                <w:szCs w:val="20"/>
                <w:lang w:val="en-US"/>
              </w:rPr>
              <w:t>EURO-ASIAN COUNCIL FOR STANDARDIZATION, METROLOGY AND CERTIFICATION</w:t>
            </w:r>
          </w:p>
          <w:p w14:paraId="76B47B45" w14:textId="77777777" w:rsidR="002B4607" w:rsidRPr="00DC4693" w:rsidRDefault="002B4607" w:rsidP="00767676">
            <w:pPr>
              <w:suppressAutoHyphens/>
              <w:spacing w:line="360" w:lineRule="auto"/>
              <w:jc w:val="center"/>
              <w:rPr>
                <w:lang w:val="en-US"/>
              </w:rPr>
            </w:pPr>
            <w:r w:rsidRPr="00103A91">
              <w:rPr>
                <w:rFonts w:ascii="Arial" w:hAnsi="Arial" w:cs="Arial"/>
                <w:b/>
                <w:sz w:val="20"/>
                <w:szCs w:val="20"/>
                <w:lang w:val="en-US"/>
              </w:rPr>
              <w:t>(EASC)</w:t>
            </w:r>
          </w:p>
        </w:tc>
      </w:tr>
      <w:tr w:rsidR="002B4607" w:rsidRPr="00DC4693" w14:paraId="41B11EAE" w14:textId="77777777" w:rsidTr="00767676">
        <w:trPr>
          <w:trHeight w:val="2591"/>
        </w:trPr>
        <w:tc>
          <w:tcPr>
            <w:tcW w:w="2127" w:type="dxa"/>
            <w:tcBorders>
              <w:top w:val="single" w:sz="36" w:space="0" w:color="auto"/>
              <w:bottom w:val="single" w:sz="18" w:space="0" w:color="auto"/>
            </w:tcBorders>
            <w:vAlign w:val="center"/>
          </w:tcPr>
          <w:p w14:paraId="20A35AF4" w14:textId="77777777" w:rsidR="002B4607" w:rsidRPr="00DC4693" w:rsidRDefault="003476E6" w:rsidP="00767676">
            <w:pPr>
              <w:suppressAutoHyphens/>
              <w:spacing w:line="360" w:lineRule="auto"/>
            </w:pPr>
            <w:r>
              <w:rPr>
                <w:noProof/>
              </w:rPr>
              <w:drawing>
                <wp:inline distT="0" distB="0" distL="0" distR="0" wp14:anchorId="09AAB9E3" wp14:editId="75A9F674">
                  <wp:extent cx="1232535" cy="1200785"/>
                  <wp:effectExtent l="0" t="0" r="5715" b="0"/>
                  <wp:docPr id="1" name="Рисунок 1" descr="Описание: 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2535" cy="1200785"/>
                          </a:xfrm>
                          <a:prstGeom prst="rect">
                            <a:avLst/>
                          </a:prstGeom>
                          <a:noFill/>
                          <a:ln>
                            <a:noFill/>
                          </a:ln>
                        </pic:spPr>
                      </pic:pic>
                    </a:graphicData>
                  </a:graphic>
                </wp:inline>
              </w:drawing>
            </w:r>
          </w:p>
        </w:tc>
        <w:tc>
          <w:tcPr>
            <w:tcW w:w="4502" w:type="dxa"/>
            <w:tcBorders>
              <w:top w:val="single" w:sz="36" w:space="0" w:color="auto"/>
              <w:bottom w:val="single" w:sz="18" w:space="0" w:color="auto"/>
            </w:tcBorders>
            <w:vAlign w:val="center"/>
          </w:tcPr>
          <w:p w14:paraId="35E50D6C" w14:textId="77777777" w:rsidR="002B4607" w:rsidRPr="00103A91" w:rsidRDefault="002B4607" w:rsidP="00767676">
            <w:pPr>
              <w:suppressAutoHyphens/>
              <w:spacing w:line="360" w:lineRule="auto"/>
              <w:jc w:val="center"/>
              <w:rPr>
                <w:rFonts w:ascii="Arial" w:hAnsi="Arial" w:cs="Arial"/>
                <w:b/>
                <w:bCs/>
                <w:spacing w:val="54"/>
              </w:rPr>
            </w:pPr>
            <w:r w:rsidRPr="00103A91">
              <w:rPr>
                <w:rFonts w:ascii="Arial" w:hAnsi="Arial" w:cs="Arial"/>
                <w:b/>
                <w:bCs/>
                <w:spacing w:val="54"/>
              </w:rPr>
              <w:t>МЕЖГОСУДАРСТВЕННЫЙ</w:t>
            </w:r>
          </w:p>
          <w:p w14:paraId="2F40A65A" w14:textId="77777777" w:rsidR="002B4607" w:rsidRPr="00DC4693" w:rsidRDefault="002B4607" w:rsidP="00767676">
            <w:pPr>
              <w:suppressAutoHyphens/>
              <w:spacing w:line="360" w:lineRule="auto"/>
              <w:jc w:val="center"/>
              <w:rPr>
                <w:rFonts w:ascii="Arial" w:hAnsi="Arial" w:cs="Arial"/>
              </w:rPr>
            </w:pPr>
            <w:r w:rsidRPr="00103A91">
              <w:rPr>
                <w:rFonts w:ascii="Arial" w:hAnsi="Arial" w:cs="Arial"/>
                <w:b/>
                <w:bCs/>
                <w:spacing w:val="54"/>
              </w:rPr>
              <w:t>СТАНДАРТ</w:t>
            </w:r>
          </w:p>
        </w:tc>
        <w:tc>
          <w:tcPr>
            <w:tcW w:w="2727" w:type="dxa"/>
            <w:tcBorders>
              <w:top w:val="single" w:sz="36" w:space="0" w:color="auto"/>
              <w:bottom w:val="single" w:sz="18" w:space="0" w:color="auto"/>
            </w:tcBorders>
            <w:vAlign w:val="center"/>
          </w:tcPr>
          <w:p w14:paraId="5E3A946C" w14:textId="77777777" w:rsidR="002B4607" w:rsidRPr="00103A91" w:rsidRDefault="002B4607" w:rsidP="00767676">
            <w:pPr>
              <w:suppressAutoHyphens/>
              <w:spacing w:line="360" w:lineRule="auto"/>
              <w:ind w:firstLine="34"/>
              <w:jc w:val="center"/>
              <w:rPr>
                <w:rFonts w:ascii="Arial" w:hAnsi="Arial" w:cs="Arial"/>
                <w:b/>
                <w:sz w:val="20"/>
                <w:szCs w:val="20"/>
              </w:rPr>
            </w:pPr>
          </w:p>
          <w:p w14:paraId="085CE940" w14:textId="77777777" w:rsidR="002B4607" w:rsidRPr="00CA695D" w:rsidRDefault="002B4607" w:rsidP="00767676">
            <w:pPr>
              <w:suppressAutoHyphens/>
              <w:spacing w:line="360" w:lineRule="auto"/>
              <w:ind w:left="68" w:right="-108"/>
              <w:rPr>
                <w:rFonts w:ascii="Arial" w:hAnsi="Arial" w:cs="Arial"/>
                <w:b/>
                <w:sz w:val="36"/>
                <w:szCs w:val="36"/>
              </w:rPr>
            </w:pPr>
            <w:r w:rsidRPr="00CA695D">
              <w:rPr>
                <w:rFonts w:ascii="Arial" w:hAnsi="Arial" w:cs="Arial"/>
                <w:b/>
                <w:sz w:val="36"/>
                <w:szCs w:val="36"/>
              </w:rPr>
              <w:t>ГОСТ</w:t>
            </w:r>
            <w:r>
              <w:rPr>
                <w:rFonts w:ascii="Arial" w:hAnsi="Arial" w:cs="Arial"/>
                <w:b/>
                <w:sz w:val="36"/>
                <w:szCs w:val="36"/>
              </w:rPr>
              <w:t xml:space="preserve"> </w:t>
            </w:r>
            <w:r w:rsidR="00F656A0">
              <w:rPr>
                <w:rFonts w:ascii="Arial" w:hAnsi="Arial" w:cs="Arial"/>
                <w:b/>
                <w:sz w:val="36"/>
                <w:szCs w:val="36"/>
              </w:rPr>
              <w:t>5971</w:t>
            </w:r>
            <w:r w:rsidRPr="00CA695D">
              <w:rPr>
                <w:rFonts w:ascii="Arial" w:hAnsi="Arial" w:cs="Arial"/>
                <w:b/>
                <w:sz w:val="36"/>
                <w:szCs w:val="36"/>
              </w:rPr>
              <w:t>—</w:t>
            </w:r>
            <w:r>
              <w:rPr>
                <w:rFonts w:ascii="Arial" w:hAnsi="Arial" w:cs="Arial"/>
                <w:b/>
                <w:sz w:val="36"/>
                <w:szCs w:val="36"/>
              </w:rPr>
              <w:t>202</w:t>
            </w:r>
          </w:p>
          <w:p w14:paraId="6F6CF2F2" w14:textId="77777777" w:rsidR="002B4607" w:rsidRPr="00CA695D" w:rsidRDefault="002B4607" w:rsidP="009C31E8">
            <w:pPr>
              <w:suppressAutoHyphens/>
              <w:spacing w:line="360" w:lineRule="auto"/>
              <w:ind w:left="68" w:right="-108"/>
              <w:rPr>
                <w:rFonts w:ascii="Arial" w:hAnsi="Arial" w:cs="Arial"/>
              </w:rPr>
            </w:pPr>
            <w:r>
              <w:rPr>
                <w:rFonts w:ascii="Arial" w:hAnsi="Arial" w:cs="Arial"/>
                <w:i/>
                <w:sz w:val="28"/>
                <w:szCs w:val="28"/>
              </w:rPr>
              <w:t>(</w:t>
            </w:r>
            <w:r w:rsidRPr="00160708">
              <w:rPr>
                <w:rFonts w:ascii="Arial" w:hAnsi="Arial" w:cs="Arial"/>
                <w:i/>
                <w:sz w:val="28"/>
                <w:szCs w:val="28"/>
              </w:rPr>
              <w:t xml:space="preserve">Проект, </w:t>
            </w:r>
            <w:r w:rsidRPr="00160708">
              <w:rPr>
                <w:rFonts w:ascii="Arial" w:hAnsi="Arial" w:cs="Arial"/>
                <w:i/>
                <w:sz w:val="28"/>
                <w:szCs w:val="28"/>
                <w:lang w:val="en-US"/>
              </w:rPr>
              <w:t>RU</w:t>
            </w:r>
            <w:r w:rsidRPr="00160708">
              <w:rPr>
                <w:rFonts w:ascii="Arial" w:hAnsi="Arial" w:cs="Arial"/>
                <w:i/>
                <w:sz w:val="28"/>
                <w:szCs w:val="28"/>
              </w:rPr>
              <w:t>,</w:t>
            </w:r>
            <w:r>
              <w:rPr>
                <w:rFonts w:ascii="Arial" w:hAnsi="Arial" w:cs="Arial"/>
                <w:i/>
                <w:sz w:val="28"/>
                <w:szCs w:val="28"/>
              </w:rPr>
              <w:t xml:space="preserve"> </w:t>
            </w:r>
            <w:r w:rsidR="009C31E8">
              <w:rPr>
                <w:rFonts w:ascii="Arial" w:hAnsi="Arial" w:cs="Arial"/>
                <w:i/>
                <w:sz w:val="28"/>
                <w:szCs w:val="28"/>
              </w:rPr>
              <w:t>первая</w:t>
            </w:r>
            <w:r w:rsidRPr="00160708">
              <w:rPr>
                <w:rFonts w:ascii="Arial" w:hAnsi="Arial" w:cs="Arial"/>
                <w:i/>
                <w:sz w:val="28"/>
                <w:szCs w:val="28"/>
              </w:rPr>
              <w:t xml:space="preserve"> </w:t>
            </w:r>
            <w:r>
              <w:rPr>
                <w:rFonts w:ascii="Arial" w:hAnsi="Arial" w:cs="Arial"/>
                <w:i/>
                <w:sz w:val="28"/>
                <w:szCs w:val="28"/>
              </w:rPr>
              <w:t>редакц</w:t>
            </w:r>
            <w:r w:rsidRPr="00160708">
              <w:rPr>
                <w:rFonts w:ascii="Arial" w:hAnsi="Arial" w:cs="Arial"/>
                <w:i/>
                <w:sz w:val="28"/>
                <w:szCs w:val="28"/>
              </w:rPr>
              <w:t>ия</w:t>
            </w:r>
            <w:r>
              <w:rPr>
                <w:rFonts w:ascii="Arial" w:hAnsi="Arial" w:cs="Arial"/>
                <w:i/>
                <w:sz w:val="28"/>
                <w:szCs w:val="28"/>
              </w:rPr>
              <w:t>)</w:t>
            </w:r>
          </w:p>
        </w:tc>
      </w:tr>
    </w:tbl>
    <w:p w14:paraId="42F2E149" w14:textId="77777777" w:rsidR="002B4607" w:rsidRDefault="002B4607" w:rsidP="002B4607">
      <w:pPr>
        <w:pStyle w:val="a6"/>
        <w:jc w:val="center"/>
        <w:rPr>
          <w:rStyle w:val="11"/>
          <w:color w:val="000000"/>
          <w:sz w:val="24"/>
          <w:szCs w:val="24"/>
        </w:rPr>
      </w:pPr>
    </w:p>
    <w:p w14:paraId="7AB992D2" w14:textId="77777777" w:rsidR="002B4607" w:rsidRDefault="002B4607" w:rsidP="002B4607">
      <w:pPr>
        <w:pStyle w:val="a6"/>
        <w:jc w:val="center"/>
        <w:rPr>
          <w:rStyle w:val="11"/>
          <w:color w:val="000000"/>
          <w:sz w:val="24"/>
          <w:szCs w:val="24"/>
        </w:rPr>
      </w:pPr>
    </w:p>
    <w:p w14:paraId="3C42724F" w14:textId="77777777" w:rsidR="002B4607" w:rsidRDefault="002B4607" w:rsidP="002B4607">
      <w:pPr>
        <w:pStyle w:val="a6"/>
        <w:jc w:val="center"/>
        <w:rPr>
          <w:rStyle w:val="11"/>
          <w:color w:val="000000"/>
          <w:sz w:val="24"/>
          <w:szCs w:val="24"/>
        </w:rPr>
      </w:pPr>
    </w:p>
    <w:p w14:paraId="5C280974" w14:textId="77777777" w:rsidR="002B4607" w:rsidRPr="00A91C59" w:rsidRDefault="002B4607" w:rsidP="002B4607">
      <w:pPr>
        <w:pStyle w:val="a6"/>
        <w:jc w:val="center"/>
        <w:rPr>
          <w:rStyle w:val="11"/>
          <w:color w:val="000000"/>
          <w:sz w:val="24"/>
          <w:szCs w:val="24"/>
        </w:rPr>
      </w:pPr>
    </w:p>
    <w:p w14:paraId="06FF8F4B" w14:textId="77777777" w:rsidR="002B4607" w:rsidRDefault="002B4607" w:rsidP="002B4607">
      <w:pPr>
        <w:pStyle w:val="a6"/>
        <w:jc w:val="center"/>
        <w:rPr>
          <w:rStyle w:val="11"/>
          <w:color w:val="000000"/>
          <w:sz w:val="24"/>
          <w:szCs w:val="24"/>
        </w:rPr>
      </w:pPr>
    </w:p>
    <w:p w14:paraId="1528F628" w14:textId="77777777" w:rsidR="002B4607" w:rsidRPr="00A27F18" w:rsidRDefault="00F656A0" w:rsidP="002B4607">
      <w:pPr>
        <w:pStyle w:val="a6"/>
        <w:spacing w:line="360" w:lineRule="auto"/>
        <w:jc w:val="center"/>
        <w:rPr>
          <w:rStyle w:val="11"/>
          <w:b/>
          <w:color w:val="000000"/>
          <w:sz w:val="48"/>
          <w:szCs w:val="48"/>
        </w:rPr>
      </w:pPr>
      <w:r>
        <w:rPr>
          <w:rStyle w:val="11"/>
          <w:b/>
          <w:color w:val="000000"/>
          <w:sz w:val="48"/>
          <w:szCs w:val="48"/>
        </w:rPr>
        <w:t>ЭМАЛИ ДЛЯ ПРИБОРОВ</w:t>
      </w:r>
    </w:p>
    <w:p w14:paraId="5F782210" w14:textId="77777777" w:rsidR="002B4607" w:rsidRPr="00103A91" w:rsidRDefault="002B4607" w:rsidP="002B4607">
      <w:pPr>
        <w:pStyle w:val="a6"/>
        <w:spacing w:line="360" w:lineRule="auto"/>
        <w:jc w:val="center"/>
        <w:rPr>
          <w:b/>
          <w:sz w:val="36"/>
          <w:szCs w:val="36"/>
        </w:rPr>
      </w:pPr>
      <w:r w:rsidRPr="00103A91">
        <w:rPr>
          <w:rStyle w:val="11"/>
          <w:b/>
          <w:color w:val="000000"/>
          <w:sz w:val="36"/>
          <w:szCs w:val="36"/>
        </w:rPr>
        <w:t>Технические условия</w:t>
      </w:r>
    </w:p>
    <w:p w14:paraId="1EBFAF3C" w14:textId="77777777" w:rsidR="002B4607" w:rsidRPr="00441A7A" w:rsidRDefault="002B4607" w:rsidP="002B4607">
      <w:pPr>
        <w:pStyle w:val="a6"/>
        <w:jc w:val="center"/>
        <w:rPr>
          <w:rStyle w:val="21"/>
          <w:color w:val="000000"/>
          <w:sz w:val="24"/>
          <w:szCs w:val="24"/>
        </w:rPr>
      </w:pPr>
    </w:p>
    <w:p w14:paraId="3AB24818" w14:textId="77777777" w:rsidR="002B4607" w:rsidRPr="00441A7A" w:rsidRDefault="002B4607" w:rsidP="002B4607">
      <w:pPr>
        <w:pStyle w:val="a6"/>
        <w:jc w:val="center"/>
        <w:rPr>
          <w:rStyle w:val="21"/>
          <w:color w:val="000000"/>
          <w:sz w:val="24"/>
          <w:szCs w:val="24"/>
        </w:rPr>
      </w:pPr>
    </w:p>
    <w:p w14:paraId="64849C81" w14:textId="77777777" w:rsidR="002B4607" w:rsidRPr="00441A7A" w:rsidRDefault="002B4607" w:rsidP="002B4607">
      <w:pPr>
        <w:pStyle w:val="a6"/>
        <w:jc w:val="center"/>
        <w:rPr>
          <w:rStyle w:val="21"/>
          <w:color w:val="000000"/>
          <w:sz w:val="24"/>
          <w:szCs w:val="24"/>
        </w:rPr>
      </w:pPr>
    </w:p>
    <w:p w14:paraId="4E74EE42" w14:textId="77777777" w:rsidR="002B4607" w:rsidRPr="00441A7A" w:rsidRDefault="002B4607" w:rsidP="002B4607">
      <w:pPr>
        <w:pStyle w:val="a6"/>
        <w:jc w:val="center"/>
        <w:rPr>
          <w:rStyle w:val="21"/>
          <w:color w:val="000000"/>
          <w:sz w:val="24"/>
          <w:szCs w:val="24"/>
        </w:rPr>
      </w:pPr>
    </w:p>
    <w:p w14:paraId="76E53B4E" w14:textId="77777777" w:rsidR="002B4607" w:rsidRPr="00441A7A" w:rsidRDefault="002B4607" w:rsidP="002B4607">
      <w:pPr>
        <w:pStyle w:val="a6"/>
        <w:jc w:val="center"/>
        <w:rPr>
          <w:rStyle w:val="21"/>
          <w:color w:val="000000"/>
          <w:sz w:val="24"/>
          <w:szCs w:val="24"/>
        </w:rPr>
      </w:pPr>
    </w:p>
    <w:p w14:paraId="53211DAA" w14:textId="77777777" w:rsidR="002B4607" w:rsidRPr="006E78AB" w:rsidRDefault="002B4607" w:rsidP="002B4607">
      <w:pPr>
        <w:pStyle w:val="a6"/>
        <w:jc w:val="center"/>
        <w:rPr>
          <w:rFonts w:ascii="Arial" w:hAnsi="Arial" w:cs="Arial"/>
          <w:sz w:val="24"/>
          <w:szCs w:val="24"/>
          <w:shd w:val="clear" w:color="auto" w:fill="FFFFFF"/>
        </w:rPr>
      </w:pPr>
      <w:r w:rsidRPr="006E78AB">
        <w:rPr>
          <w:rFonts w:ascii="Arial" w:hAnsi="Arial" w:cs="Arial"/>
          <w:b/>
          <w:sz w:val="24"/>
          <w:szCs w:val="24"/>
        </w:rPr>
        <w:t>Настоящий проект стандарта не подлежит применению до его принятия</w:t>
      </w:r>
    </w:p>
    <w:p w14:paraId="387BE630" w14:textId="77777777" w:rsidR="002B4607" w:rsidRPr="00103A91" w:rsidRDefault="002B4607" w:rsidP="002B4607">
      <w:pPr>
        <w:pStyle w:val="a6"/>
        <w:jc w:val="center"/>
        <w:rPr>
          <w:rFonts w:ascii="Arial" w:hAnsi="Arial" w:cs="Arial"/>
          <w:b/>
          <w:sz w:val="20"/>
          <w:szCs w:val="20"/>
        </w:rPr>
      </w:pPr>
    </w:p>
    <w:p w14:paraId="043A9AB4" w14:textId="77777777" w:rsidR="002B4607" w:rsidRDefault="002B4607" w:rsidP="002B4607">
      <w:pPr>
        <w:pStyle w:val="a6"/>
        <w:jc w:val="center"/>
        <w:rPr>
          <w:rFonts w:ascii="Arial" w:hAnsi="Arial" w:cs="Arial"/>
          <w:b/>
          <w:sz w:val="20"/>
          <w:szCs w:val="20"/>
        </w:rPr>
      </w:pPr>
    </w:p>
    <w:p w14:paraId="574DA802" w14:textId="77777777" w:rsidR="002B4607" w:rsidRDefault="002B4607" w:rsidP="002B4607">
      <w:pPr>
        <w:pStyle w:val="a6"/>
        <w:jc w:val="center"/>
        <w:rPr>
          <w:rFonts w:ascii="Arial" w:hAnsi="Arial" w:cs="Arial"/>
          <w:b/>
          <w:sz w:val="20"/>
          <w:szCs w:val="20"/>
        </w:rPr>
      </w:pPr>
    </w:p>
    <w:p w14:paraId="59332C8B" w14:textId="77777777" w:rsidR="002B4607" w:rsidRDefault="002B4607" w:rsidP="002B4607">
      <w:pPr>
        <w:pStyle w:val="a6"/>
        <w:jc w:val="center"/>
        <w:rPr>
          <w:rFonts w:ascii="Arial" w:hAnsi="Arial" w:cs="Arial"/>
          <w:b/>
          <w:sz w:val="20"/>
          <w:szCs w:val="20"/>
        </w:rPr>
      </w:pPr>
    </w:p>
    <w:p w14:paraId="1B40A5D8" w14:textId="77777777" w:rsidR="002B4607" w:rsidRDefault="002B4607" w:rsidP="002B4607">
      <w:pPr>
        <w:pStyle w:val="a6"/>
        <w:jc w:val="center"/>
        <w:rPr>
          <w:rFonts w:ascii="Arial" w:hAnsi="Arial" w:cs="Arial"/>
          <w:b/>
          <w:sz w:val="20"/>
          <w:szCs w:val="20"/>
        </w:rPr>
      </w:pPr>
    </w:p>
    <w:p w14:paraId="1A26FEAD" w14:textId="77777777" w:rsidR="002B4607" w:rsidRDefault="002B4607" w:rsidP="002B4607">
      <w:pPr>
        <w:pStyle w:val="a6"/>
        <w:jc w:val="center"/>
        <w:rPr>
          <w:rFonts w:ascii="Arial" w:hAnsi="Arial" w:cs="Arial"/>
          <w:b/>
          <w:sz w:val="20"/>
          <w:szCs w:val="20"/>
        </w:rPr>
      </w:pPr>
    </w:p>
    <w:p w14:paraId="6504F6F5" w14:textId="77777777" w:rsidR="002B4607" w:rsidRDefault="002B4607" w:rsidP="002B4607">
      <w:pPr>
        <w:pStyle w:val="a6"/>
        <w:jc w:val="center"/>
        <w:rPr>
          <w:rFonts w:ascii="Arial" w:hAnsi="Arial" w:cs="Arial"/>
          <w:b/>
          <w:sz w:val="20"/>
          <w:szCs w:val="20"/>
        </w:rPr>
      </w:pPr>
    </w:p>
    <w:p w14:paraId="0A82F31E" w14:textId="77777777" w:rsidR="002B4607" w:rsidRDefault="002B4607" w:rsidP="002B4607">
      <w:pPr>
        <w:pStyle w:val="a6"/>
        <w:jc w:val="center"/>
        <w:rPr>
          <w:rFonts w:ascii="Arial" w:hAnsi="Arial" w:cs="Arial"/>
          <w:b/>
          <w:sz w:val="20"/>
          <w:szCs w:val="20"/>
        </w:rPr>
      </w:pPr>
    </w:p>
    <w:p w14:paraId="5CB57EC5" w14:textId="77777777" w:rsidR="002B4607" w:rsidRDefault="002B4607" w:rsidP="002B4607">
      <w:pPr>
        <w:pStyle w:val="a6"/>
        <w:jc w:val="center"/>
        <w:rPr>
          <w:rFonts w:ascii="Arial" w:hAnsi="Arial" w:cs="Arial"/>
          <w:b/>
          <w:sz w:val="20"/>
          <w:szCs w:val="20"/>
        </w:rPr>
      </w:pPr>
    </w:p>
    <w:p w14:paraId="39CD203C" w14:textId="77777777" w:rsidR="002B4607" w:rsidRDefault="002B4607" w:rsidP="002B4607">
      <w:pPr>
        <w:pStyle w:val="a6"/>
        <w:jc w:val="center"/>
        <w:rPr>
          <w:rFonts w:ascii="Arial" w:hAnsi="Arial" w:cs="Arial"/>
          <w:b/>
          <w:sz w:val="20"/>
          <w:szCs w:val="20"/>
        </w:rPr>
      </w:pPr>
    </w:p>
    <w:p w14:paraId="0D5A8161" w14:textId="77777777" w:rsidR="002B4607" w:rsidRPr="006E78AB" w:rsidRDefault="002B4607" w:rsidP="002B4607">
      <w:pPr>
        <w:jc w:val="center"/>
        <w:rPr>
          <w:b/>
        </w:rPr>
      </w:pPr>
      <w:r w:rsidRPr="006E78AB">
        <w:rPr>
          <w:rFonts w:ascii="Arial" w:hAnsi="Arial" w:cs="Arial"/>
          <w:b/>
          <w:color w:val="00000A"/>
        </w:rPr>
        <w:t>Минск</w:t>
      </w:r>
    </w:p>
    <w:p w14:paraId="64222913" w14:textId="77777777" w:rsidR="002B4607" w:rsidRPr="006E78AB" w:rsidRDefault="002B4607" w:rsidP="002B4607">
      <w:pPr>
        <w:jc w:val="center"/>
        <w:rPr>
          <w:b/>
        </w:rPr>
      </w:pPr>
      <w:r w:rsidRPr="006E78AB">
        <w:rPr>
          <w:rFonts w:ascii="Arial" w:hAnsi="Arial" w:cs="Arial"/>
          <w:b/>
          <w:color w:val="00000A"/>
        </w:rPr>
        <w:t>Евразийский совет по стандартизации, метрологии и сертификации</w:t>
      </w:r>
    </w:p>
    <w:p w14:paraId="0D8E98A5" w14:textId="77777777" w:rsidR="002B4607" w:rsidRPr="006E78AB" w:rsidRDefault="002B4607" w:rsidP="002B4607">
      <w:pPr>
        <w:jc w:val="center"/>
        <w:rPr>
          <w:rFonts w:ascii="Arial" w:hAnsi="Arial" w:cs="Arial"/>
          <w:b/>
          <w:color w:val="00000A"/>
        </w:rPr>
      </w:pPr>
      <w:r w:rsidRPr="006E78AB">
        <w:rPr>
          <w:rFonts w:ascii="Arial" w:hAnsi="Arial" w:cs="Arial"/>
          <w:b/>
          <w:color w:val="00000A"/>
        </w:rPr>
        <w:t>202</w:t>
      </w:r>
      <w:r>
        <w:rPr>
          <w:rFonts w:ascii="Arial" w:hAnsi="Arial" w:cs="Arial"/>
          <w:b/>
          <w:color w:val="00000A"/>
        </w:rPr>
        <w:t>_</w:t>
      </w:r>
    </w:p>
    <w:p w14:paraId="3282A425" w14:textId="77777777" w:rsidR="002B4607" w:rsidRDefault="002B4607" w:rsidP="002B4607">
      <w:pPr>
        <w:jc w:val="center"/>
        <w:rPr>
          <w:rFonts w:ascii="Arial" w:hAnsi="Arial" w:cs="Arial"/>
          <w:b/>
        </w:rPr>
      </w:pPr>
      <w:r>
        <w:rPr>
          <w:rFonts w:ascii="Arial" w:hAnsi="Arial" w:cs="Arial"/>
          <w:color w:val="00000A"/>
          <w:sz w:val="20"/>
          <w:szCs w:val="20"/>
        </w:rPr>
        <w:br w:type="page"/>
      </w:r>
      <w:r w:rsidRPr="008605D6">
        <w:rPr>
          <w:rFonts w:ascii="Arial" w:hAnsi="Arial" w:cs="Arial"/>
          <w:b/>
        </w:rPr>
        <w:lastRenderedPageBreak/>
        <w:t>Предисловие</w:t>
      </w:r>
    </w:p>
    <w:p w14:paraId="58DFEDBE" w14:textId="77777777" w:rsidR="002B4607" w:rsidRDefault="002B4607" w:rsidP="002B4607">
      <w:pPr>
        <w:pStyle w:val="a6"/>
        <w:spacing w:line="360" w:lineRule="auto"/>
        <w:ind w:firstLine="709"/>
        <w:jc w:val="center"/>
        <w:rPr>
          <w:rFonts w:ascii="Arial" w:hAnsi="Arial" w:cs="Arial"/>
          <w:b/>
          <w:sz w:val="24"/>
          <w:szCs w:val="24"/>
        </w:rPr>
      </w:pPr>
    </w:p>
    <w:p w14:paraId="21B064BF" w14:textId="77777777" w:rsidR="002B4607" w:rsidRPr="008605D6" w:rsidRDefault="002B4607" w:rsidP="002B4607">
      <w:pPr>
        <w:pStyle w:val="a6"/>
        <w:spacing w:line="360" w:lineRule="auto"/>
        <w:ind w:firstLine="709"/>
        <w:jc w:val="both"/>
        <w:rPr>
          <w:rFonts w:ascii="Arial" w:hAnsi="Arial" w:cs="Arial"/>
          <w:sz w:val="24"/>
          <w:szCs w:val="24"/>
        </w:rPr>
      </w:pPr>
      <w:r w:rsidRPr="008605D6">
        <w:rPr>
          <w:rFonts w:ascii="Arial" w:hAnsi="Arial" w:cs="Arial"/>
          <w:sz w:val="24"/>
          <w:szCs w:val="24"/>
        </w:rPr>
        <w:t>Евразийский совет по стандартизации, метрологии и сертификации (EACC)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EACC национальных органов по стандартизации других государств.</w:t>
      </w:r>
    </w:p>
    <w:p w14:paraId="0715BB3F" w14:textId="77777777" w:rsidR="002B4607" w:rsidRPr="001862CD" w:rsidRDefault="002B4607" w:rsidP="002B4607">
      <w:pPr>
        <w:pStyle w:val="a6"/>
        <w:spacing w:line="360" w:lineRule="auto"/>
        <w:ind w:firstLine="709"/>
        <w:jc w:val="both"/>
        <w:rPr>
          <w:rFonts w:ascii="Arial" w:hAnsi="Arial" w:cs="Arial"/>
          <w:sz w:val="24"/>
          <w:szCs w:val="24"/>
        </w:rPr>
      </w:pPr>
      <w:r w:rsidRPr="008605D6">
        <w:rPr>
          <w:rFonts w:ascii="Arial" w:hAnsi="Arial" w:cs="Arial"/>
          <w:sz w:val="24"/>
          <w:szCs w:val="24"/>
        </w:rPr>
        <w:t xml:space="preserve">Цели, основные принципы и </w:t>
      </w:r>
      <w:r>
        <w:rPr>
          <w:rFonts w:ascii="Arial" w:hAnsi="Arial" w:cs="Arial"/>
          <w:sz w:val="24"/>
          <w:szCs w:val="24"/>
        </w:rPr>
        <w:t xml:space="preserve">общие правила проведения работ по </w:t>
      </w:r>
      <w:r w:rsidRPr="008605D6">
        <w:rPr>
          <w:rFonts w:ascii="Arial" w:hAnsi="Arial" w:cs="Arial"/>
          <w:sz w:val="24"/>
          <w:szCs w:val="24"/>
        </w:rPr>
        <w:t>межгосударствен</w:t>
      </w:r>
      <w:r>
        <w:rPr>
          <w:rFonts w:ascii="Arial" w:hAnsi="Arial" w:cs="Arial"/>
          <w:sz w:val="24"/>
          <w:szCs w:val="24"/>
        </w:rPr>
        <w:t xml:space="preserve">ной стандартизации установлены </w:t>
      </w:r>
      <w:r w:rsidRPr="008605D6">
        <w:rPr>
          <w:rFonts w:ascii="Arial" w:hAnsi="Arial" w:cs="Arial"/>
          <w:sz w:val="24"/>
          <w:szCs w:val="24"/>
        </w:rPr>
        <w:t>ГОСТ 1.0 «Межгосударственная</w:t>
      </w:r>
      <w:r>
        <w:rPr>
          <w:rFonts w:ascii="Arial" w:hAnsi="Arial" w:cs="Arial"/>
          <w:sz w:val="24"/>
          <w:szCs w:val="24"/>
        </w:rPr>
        <w:t xml:space="preserve"> </w:t>
      </w:r>
      <w:r w:rsidRPr="008605D6">
        <w:rPr>
          <w:rFonts w:ascii="Arial" w:hAnsi="Arial" w:cs="Arial"/>
          <w:sz w:val="24"/>
          <w:szCs w:val="24"/>
        </w:rPr>
        <w:t xml:space="preserve"> система</w:t>
      </w:r>
      <w:r>
        <w:rPr>
          <w:rFonts w:ascii="Arial" w:hAnsi="Arial" w:cs="Arial"/>
          <w:sz w:val="24"/>
          <w:szCs w:val="24"/>
        </w:rPr>
        <w:t xml:space="preserve"> </w:t>
      </w:r>
      <w:r w:rsidRPr="008605D6">
        <w:rPr>
          <w:rFonts w:ascii="Arial" w:hAnsi="Arial" w:cs="Arial"/>
          <w:sz w:val="24"/>
          <w:szCs w:val="24"/>
        </w:rPr>
        <w:t xml:space="preserve">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67BD1AC7" w14:textId="77777777" w:rsidR="002B4607" w:rsidRPr="001434DF" w:rsidRDefault="002B4607" w:rsidP="002B4607">
      <w:pPr>
        <w:pStyle w:val="a6"/>
        <w:spacing w:line="360" w:lineRule="auto"/>
        <w:ind w:firstLine="709"/>
        <w:jc w:val="left"/>
        <w:rPr>
          <w:rFonts w:ascii="Arial" w:hAnsi="Arial" w:cs="Arial"/>
          <w:sz w:val="24"/>
          <w:szCs w:val="24"/>
          <w:highlight w:val="yellow"/>
        </w:rPr>
      </w:pPr>
    </w:p>
    <w:p w14:paraId="5CB93BA7" w14:textId="77777777" w:rsidR="002B4607" w:rsidRPr="00BA6246" w:rsidRDefault="002B4607" w:rsidP="002B4607">
      <w:pPr>
        <w:pStyle w:val="a6"/>
        <w:spacing w:line="360" w:lineRule="auto"/>
        <w:ind w:firstLine="709"/>
        <w:jc w:val="left"/>
        <w:rPr>
          <w:rFonts w:ascii="Arial" w:hAnsi="Arial" w:cs="Arial"/>
          <w:b/>
          <w:sz w:val="24"/>
          <w:szCs w:val="24"/>
        </w:rPr>
      </w:pPr>
      <w:r w:rsidRPr="00BA6246">
        <w:rPr>
          <w:rFonts w:ascii="Arial" w:hAnsi="Arial" w:cs="Arial"/>
          <w:b/>
          <w:sz w:val="24"/>
          <w:szCs w:val="24"/>
        </w:rPr>
        <w:t>Сведения о стандарте</w:t>
      </w:r>
    </w:p>
    <w:p w14:paraId="49325D12" w14:textId="77777777" w:rsidR="002B4607" w:rsidRPr="001434DF" w:rsidRDefault="002B4607" w:rsidP="002B4607">
      <w:pPr>
        <w:pStyle w:val="a6"/>
        <w:spacing w:line="360" w:lineRule="auto"/>
        <w:ind w:firstLine="709"/>
        <w:jc w:val="left"/>
        <w:rPr>
          <w:rFonts w:ascii="Arial" w:hAnsi="Arial" w:cs="Arial"/>
          <w:sz w:val="24"/>
          <w:szCs w:val="24"/>
          <w:highlight w:val="yellow"/>
        </w:rPr>
      </w:pPr>
    </w:p>
    <w:p w14:paraId="2C29487E" w14:textId="77777777" w:rsidR="002B4607" w:rsidRDefault="002B4607" w:rsidP="002B4607">
      <w:pPr>
        <w:pStyle w:val="a6"/>
        <w:spacing w:line="360" w:lineRule="auto"/>
        <w:ind w:firstLine="709"/>
        <w:jc w:val="both"/>
        <w:rPr>
          <w:rFonts w:ascii="Arial" w:hAnsi="Arial" w:cs="Arial"/>
          <w:sz w:val="24"/>
          <w:szCs w:val="24"/>
        </w:rPr>
      </w:pPr>
      <w:r w:rsidRPr="008605D6">
        <w:rPr>
          <w:rFonts w:ascii="Arial" w:hAnsi="Arial" w:cs="Arial"/>
          <w:sz w:val="24"/>
          <w:szCs w:val="24"/>
        </w:rPr>
        <w:t xml:space="preserve">1 </w:t>
      </w:r>
      <w:r>
        <w:rPr>
          <w:rFonts w:ascii="Arial" w:hAnsi="Arial" w:cs="Arial"/>
          <w:sz w:val="24"/>
          <w:szCs w:val="24"/>
        </w:rPr>
        <w:t xml:space="preserve">РАЗРАБОТАН </w:t>
      </w:r>
      <w:r w:rsidR="00D868B2">
        <w:rPr>
          <w:rFonts w:ascii="Arial" w:hAnsi="Arial" w:cs="Arial"/>
          <w:sz w:val="24"/>
          <w:szCs w:val="24"/>
        </w:rPr>
        <w:t xml:space="preserve"> Ассоциацией производителей лакокрасочных материалов «Союзкраска» (Ассоциация «Союзкраска»</w:t>
      </w:r>
      <w:r>
        <w:rPr>
          <w:rFonts w:ascii="Arial" w:hAnsi="Arial" w:cs="Arial"/>
          <w:sz w:val="24"/>
          <w:szCs w:val="24"/>
        </w:rPr>
        <w:t>)</w:t>
      </w:r>
    </w:p>
    <w:p w14:paraId="46CED227" w14:textId="77777777" w:rsidR="002B4607" w:rsidRPr="008605D6" w:rsidRDefault="002B4607" w:rsidP="002B4607">
      <w:pPr>
        <w:pStyle w:val="a6"/>
        <w:spacing w:line="360" w:lineRule="auto"/>
        <w:ind w:firstLine="709"/>
        <w:jc w:val="both"/>
        <w:rPr>
          <w:rFonts w:ascii="Arial" w:hAnsi="Arial" w:cs="Arial"/>
          <w:sz w:val="24"/>
          <w:szCs w:val="24"/>
        </w:rPr>
      </w:pPr>
      <w:r w:rsidRPr="008605D6">
        <w:rPr>
          <w:rFonts w:ascii="Arial" w:hAnsi="Arial" w:cs="Arial"/>
          <w:sz w:val="24"/>
          <w:szCs w:val="24"/>
        </w:rPr>
        <w:t xml:space="preserve">2 ВНЕСЕН </w:t>
      </w:r>
      <w:r>
        <w:rPr>
          <w:rFonts w:ascii="Arial" w:hAnsi="Arial" w:cs="Arial"/>
          <w:sz w:val="24"/>
          <w:szCs w:val="24"/>
        </w:rPr>
        <w:t>Межгосударственным техническим комитетом по стандартизации МТК 195 «Материалы и покрытия лакокрасочные»</w:t>
      </w:r>
    </w:p>
    <w:p w14:paraId="07610DD8" w14:textId="77777777" w:rsidR="002B4607" w:rsidRPr="003F09BB" w:rsidRDefault="002B4607" w:rsidP="002B4607">
      <w:pPr>
        <w:pStyle w:val="a6"/>
        <w:spacing w:line="360" w:lineRule="auto"/>
        <w:ind w:firstLine="709"/>
        <w:jc w:val="both"/>
        <w:rPr>
          <w:rFonts w:ascii="Arial" w:hAnsi="Arial" w:cs="Arial"/>
          <w:sz w:val="10"/>
          <w:szCs w:val="10"/>
        </w:rPr>
      </w:pPr>
      <w:r w:rsidRPr="008605D6">
        <w:rPr>
          <w:rStyle w:val="21"/>
          <w:sz w:val="24"/>
          <w:szCs w:val="24"/>
        </w:rPr>
        <w:t xml:space="preserve">3 </w:t>
      </w:r>
      <w:r w:rsidRPr="008605D6">
        <w:rPr>
          <w:rFonts w:ascii="Arial" w:hAnsi="Arial" w:cs="Arial"/>
          <w:sz w:val="24"/>
          <w:szCs w:val="24"/>
        </w:rPr>
        <w:t xml:space="preserve">ПРИНЯТ </w:t>
      </w:r>
      <w:r w:rsidRPr="003F09BB">
        <w:rPr>
          <w:rFonts w:ascii="Arial" w:hAnsi="Arial" w:cs="Arial"/>
          <w:sz w:val="24"/>
          <w:szCs w:val="24"/>
          <w:shd w:val="clear" w:color="auto" w:fill="FFFFFF"/>
        </w:rPr>
        <w:t xml:space="preserve">Евразийским советом по стандартизации, метрологии и сертификации  (протокол  от                  </w:t>
      </w:r>
      <w:r>
        <w:rPr>
          <w:rFonts w:ascii="Arial" w:hAnsi="Arial" w:cs="Arial"/>
          <w:sz w:val="24"/>
          <w:szCs w:val="24"/>
          <w:shd w:val="clear" w:color="auto" w:fill="FFFFFF"/>
        </w:rPr>
        <w:t xml:space="preserve">  </w:t>
      </w:r>
      <w:r w:rsidRPr="003F09BB">
        <w:rPr>
          <w:rFonts w:ascii="Arial" w:hAnsi="Arial" w:cs="Arial"/>
          <w:sz w:val="24"/>
          <w:szCs w:val="24"/>
          <w:shd w:val="clear" w:color="auto" w:fill="FFFFFF"/>
        </w:rPr>
        <w:t xml:space="preserve">         202</w:t>
      </w:r>
      <w:r>
        <w:rPr>
          <w:rFonts w:ascii="Arial" w:hAnsi="Arial" w:cs="Arial"/>
          <w:sz w:val="24"/>
          <w:szCs w:val="24"/>
          <w:shd w:val="clear" w:color="auto" w:fill="FFFFFF"/>
        </w:rPr>
        <w:t>_</w:t>
      </w:r>
      <w:r w:rsidRPr="003F09BB">
        <w:rPr>
          <w:rFonts w:ascii="Arial" w:hAnsi="Arial" w:cs="Arial"/>
          <w:sz w:val="24"/>
          <w:szCs w:val="24"/>
          <w:shd w:val="clear" w:color="auto" w:fill="FFFFFF"/>
        </w:rPr>
        <w:t xml:space="preserve">  г.  №           )</w:t>
      </w:r>
    </w:p>
    <w:p w14:paraId="315CCB9F" w14:textId="77777777" w:rsidR="002B4607" w:rsidRPr="008605D6" w:rsidRDefault="002B4607" w:rsidP="002B4607">
      <w:pPr>
        <w:pStyle w:val="a6"/>
        <w:spacing w:line="360" w:lineRule="auto"/>
        <w:ind w:firstLine="709"/>
        <w:jc w:val="left"/>
        <w:rPr>
          <w:rFonts w:ascii="Arial" w:hAnsi="Arial" w:cs="Arial"/>
          <w:sz w:val="24"/>
          <w:szCs w:val="24"/>
        </w:rPr>
      </w:pPr>
      <w:r w:rsidRPr="008605D6">
        <w:rPr>
          <w:rFonts w:ascii="Arial" w:hAnsi="Arial" w:cs="Arial"/>
          <w:sz w:val="24"/>
          <w:szCs w:val="24"/>
        </w:rPr>
        <w:t>За принятие проголосовали: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2126"/>
        <w:gridCol w:w="4536"/>
      </w:tblGrid>
      <w:tr w:rsidR="002B4607" w:rsidRPr="008605D6" w14:paraId="7C08AADF" w14:textId="77777777" w:rsidTr="00767676">
        <w:tc>
          <w:tcPr>
            <w:tcW w:w="3085" w:type="dxa"/>
            <w:tcBorders>
              <w:bottom w:val="double" w:sz="4" w:space="0" w:color="auto"/>
            </w:tcBorders>
          </w:tcPr>
          <w:p w14:paraId="4FFC566C"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Краткое</w:t>
            </w:r>
          </w:p>
          <w:p w14:paraId="1E8C47E6"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наименование страны</w:t>
            </w:r>
          </w:p>
          <w:p w14:paraId="06AF1428"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по МК (ИСО 3166) 004</w:t>
            </w:r>
            <w:r>
              <w:rPr>
                <w:rFonts w:ascii="Arial" w:hAnsi="Arial" w:cs="Arial"/>
              </w:rPr>
              <w:t>—</w:t>
            </w:r>
            <w:r w:rsidRPr="007F60D4">
              <w:rPr>
                <w:rFonts w:ascii="Arial" w:hAnsi="Arial" w:cs="Arial"/>
              </w:rPr>
              <w:t>97</w:t>
            </w:r>
          </w:p>
        </w:tc>
        <w:tc>
          <w:tcPr>
            <w:tcW w:w="2126" w:type="dxa"/>
            <w:tcBorders>
              <w:bottom w:val="double" w:sz="4" w:space="0" w:color="auto"/>
            </w:tcBorders>
          </w:tcPr>
          <w:p w14:paraId="05A4EE98"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Код страны</w:t>
            </w:r>
          </w:p>
          <w:p w14:paraId="2361E934"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по МК (ИСО 3166) 004</w:t>
            </w:r>
            <w:r>
              <w:rPr>
                <w:rFonts w:ascii="Arial" w:hAnsi="Arial" w:cs="Arial"/>
              </w:rPr>
              <w:t>—</w:t>
            </w:r>
            <w:r w:rsidRPr="007F60D4">
              <w:rPr>
                <w:rFonts w:ascii="Arial" w:hAnsi="Arial" w:cs="Arial"/>
              </w:rPr>
              <w:t>97</w:t>
            </w:r>
            <w:r>
              <w:rPr>
                <w:rFonts w:ascii="Arial" w:hAnsi="Arial" w:cs="Arial"/>
              </w:rPr>
              <w:t>4</w:t>
            </w:r>
          </w:p>
        </w:tc>
        <w:tc>
          <w:tcPr>
            <w:tcW w:w="4536" w:type="dxa"/>
            <w:tcBorders>
              <w:bottom w:val="double" w:sz="4" w:space="0" w:color="auto"/>
            </w:tcBorders>
          </w:tcPr>
          <w:p w14:paraId="7E3C3B44" w14:textId="77777777" w:rsidR="002B4607" w:rsidRDefault="002B4607" w:rsidP="00767676">
            <w:pPr>
              <w:pStyle w:val="a6"/>
              <w:spacing w:line="276" w:lineRule="auto"/>
              <w:jc w:val="center"/>
              <w:rPr>
                <w:rFonts w:ascii="Arial" w:hAnsi="Arial" w:cs="Arial"/>
              </w:rPr>
            </w:pPr>
            <w:r w:rsidRPr="007F60D4">
              <w:rPr>
                <w:rFonts w:ascii="Arial" w:hAnsi="Arial" w:cs="Arial"/>
              </w:rPr>
              <w:t xml:space="preserve">Сокращенное наименование национального органа </w:t>
            </w:r>
          </w:p>
          <w:p w14:paraId="67BA9590" w14:textId="77777777" w:rsidR="002B4607" w:rsidRPr="007F60D4" w:rsidRDefault="002B4607" w:rsidP="00767676">
            <w:pPr>
              <w:pStyle w:val="a6"/>
              <w:spacing w:line="276" w:lineRule="auto"/>
              <w:jc w:val="center"/>
              <w:rPr>
                <w:rFonts w:ascii="Arial" w:hAnsi="Arial" w:cs="Arial"/>
              </w:rPr>
            </w:pPr>
            <w:r w:rsidRPr="007F60D4">
              <w:rPr>
                <w:rFonts w:ascii="Arial" w:hAnsi="Arial" w:cs="Arial"/>
              </w:rPr>
              <w:t>по стандартизации</w:t>
            </w:r>
          </w:p>
        </w:tc>
      </w:tr>
      <w:tr w:rsidR="002B4607" w:rsidRPr="008605D6" w14:paraId="09C40504" w14:textId="77777777" w:rsidTr="00767676">
        <w:tc>
          <w:tcPr>
            <w:tcW w:w="3085" w:type="dxa"/>
            <w:tcBorders>
              <w:top w:val="double" w:sz="4" w:space="0" w:color="auto"/>
              <w:bottom w:val="nil"/>
            </w:tcBorders>
          </w:tcPr>
          <w:p w14:paraId="73902CFD" w14:textId="77777777" w:rsidR="002B4607" w:rsidRPr="008605D6" w:rsidRDefault="002B4607" w:rsidP="00767676">
            <w:pPr>
              <w:pStyle w:val="a6"/>
              <w:spacing w:line="360" w:lineRule="auto"/>
              <w:jc w:val="left"/>
              <w:rPr>
                <w:rFonts w:ascii="Arial" w:hAnsi="Arial" w:cs="Arial"/>
                <w:sz w:val="24"/>
                <w:szCs w:val="24"/>
              </w:rPr>
            </w:pPr>
          </w:p>
        </w:tc>
        <w:tc>
          <w:tcPr>
            <w:tcW w:w="2126" w:type="dxa"/>
            <w:tcBorders>
              <w:top w:val="double" w:sz="4" w:space="0" w:color="auto"/>
              <w:bottom w:val="nil"/>
            </w:tcBorders>
          </w:tcPr>
          <w:p w14:paraId="7D1AC909" w14:textId="77777777" w:rsidR="002B4607" w:rsidRPr="008605D6" w:rsidRDefault="002B4607" w:rsidP="00767676">
            <w:pPr>
              <w:pStyle w:val="a6"/>
              <w:spacing w:line="360" w:lineRule="auto"/>
              <w:jc w:val="center"/>
              <w:rPr>
                <w:rFonts w:ascii="Arial" w:hAnsi="Arial" w:cs="Arial"/>
                <w:sz w:val="24"/>
                <w:szCs w:val="24"/>
              </w:rPr>
            </w:pPr>
          </w:p>
        </w:tc>
        <w:tc>
          <w:tcPr>
            <w:tcW w:w="4536" w:type="dxa"/>
            <w:tcBorders>
              <w:top w:val="double" w:sz="4" w:space="0" w:color="auto"/>
              <w:bottom w:val="nil"/>
            </w:tcBorders>
          </w:tcPr>
          <w:p w14:paraId="079F6A77" w14:textId="77777777" w:rsidR="002B4607" w:rsidRPr="008605D6" w:rsidRDefault="002B4607" w:rsidP="00767676">
            <w:pPr>
              <w:pStyle w:val="a6"/>
              <w:spacing w:line="360" w:lineRule="auto"/>
              <w:jc w:val="left"/>
              <w:rPr>
                <w:rFonts w:ascii="Arial" w:hAnsi="Arial" w:cs="Arial"/>
                <w:sz w:val="24"/>
                <w:szCs w:val="24"/>
              </w:rPr>
            </w:pPr>
          </w:p>
        </w:tc>
      </w:tr>
      <w:tr w:rsidR="002B4607" w:rsidRPr="008605D6" w14:paraId="2B0FEF6D" w14:textId="77777777" w:rsidTr="00767676">
        <w:tc>
          <w:tcPr>
            <w:tcW w:w="3085" w:type="dxa"/>
            <w:tcBorders>
              <w:top w:val="nil"/>
              <w:bottom w:val="nil"/>
            </w:tcBorders>
          </w:tcPr>
          <w:p w14:paraId="40011D41" w14:textId="77777777" w:rsidR="002B4607" w:rsidRPr="008605D6" w:rsidRDefault="002B4607" w:rsidP="00767676">
            <w:pPr>
              <w:pStyle w:val="a6"/>
              <w:spacing w:line="360" w:lineRule="auto"/>
              <w:jc w:val="left"/>
              <w:rPr>
                <w:rFonts w:ascii="Arial" w:hAnsi="Arial" w:cs="Arial"/>
                <w:sz w:val="24"/>
                <w:szCs w:val="24"/>
              </w:rPr>
            </w:pPr>
          </w:p>
        </w:tc>
        <w:tc>
          <w:tcPr>
            <w:tcW w:w="2126" w:type="dxa"/>
            <w:tcBorders>
              <w:top w:val="nil"/>
              <w:bottom w:val="nil"/>
            </w:tcBorders>
          </w:tcPr>
          <w:p w14:paraId="05CC264D" w14:textId="77777777" w:rsidR="002B4607" w:rsidRPr="00C20A0C" w:rsidRDefault="002B4607" w:rsidP="00767676">
            <w:pPr>
              <w:pStyle w:val="a6"/>
              <w:spacing w:line="360" w:lineRule="auto"/>
              <w:jc w:val="center"/>
              <w:rPr>
                <w:rFonts w:ascii="Arial" w:hAnsi="Arial" w:cs="Arial"/>
                <w:sz w:val="24"/>
                <w:szCs w:val="24"/>
              </w:rPr>
            </w:pPr>
          </w:p>
        </w:tc>
        <w:tc>
          <w:tcPr>
            <w:tcW w:w="4536" w:type="dxa"/>
            <w:tcBorders>
              <w:top w:val="nil"/>
              <w:bottom w:val="nil"/>
            </w:tcBorders>
          </w:tcPr>
          <w:p w14:paraId="03E609BB" w14:textId="77777777" w:rsidR="002B4607" w:rsidRPr="008605D6" w:rsidRDefault="002B4607" w:rsidP="00767676">
            <w:pPr>
              <w:pStyle w:val="a6"/>
              <w:spacing w:line="360" w:lineRule="auto"/>
              <w:jc w:val="left"/>
              <w:rPr>
                <w:rFonts w:ascii="Arial" w:hAnsi="Arial" w:cs="Arial"/>
                <w:sz w:val="24"/>
                <w:szCs w:val="24"/>
              </w:rPr>
            </w:pPr>
          </w:p>
        </w:tc>
      </w:tr>
      <w:tr w:rsidR="002B4607" w:rsidRPr="008605D6" w14:paraId="63B6FF9F" w14:textId="77777777" w:rsidTr="00767676">
        <w:tc>
          <w:tcPr>
            <w:tcW w:w="3085" w:type="dxa"/>
            <w:tcBorders>
              <w:top w:val="nil"/>
              <w:bottom w:val="nil"/>
            </w:tcBorders>
          </w:tcPr>
          <w:p w14:paraId="1D60EDAF" w14:textId="77777777" w:rsidR="002B4607" w:rsidRPr="00F47A27" w:rsidRDefault="002B4607" w:rsidP="00767676">
            <w:pPr>
              <w:pStyle w:val="a6"/>
              <w:spacing w:line="360" w:lineRule="auto"/>
              <w:jc w:val="left"/>
              <w:rPr>
                <w:rFonts w:ascii="Arial" w:hAnsi="Arial" w:cs="Arial"/>
                <w:sz w:val="24"/>
                <w:szCs w:val="24"/>
              </w:rPr>
            </w:pPr>
          </w:p>
        </w:tc>
        <w:tc>
          <w:tcPr>
            <w:tcW w:w="2126" w:type="dxa"/>
            <w:tcBorders>
              <w:top w:val="nil"/>
              <w:bottom w:val="nil"/>
            </w:tcBorders>
          </w:tcPr>
          <w:p w14:paraId="2A8B182F" w14:textId="77777777" w:rsidR="002B4607" w:rsidRPr="002B4607" w:rsidRDefault="002B4607" w:rsidP="00767676">
            <w:pPr>
              <w:pStyle w:val="a6"/>
              <w:spacing w:line="360" w:lineRule="auto"/>
              <w:jc w:val="center"/>
              <w:rPr>
                <w:rFonts w:ascii="Arial" w:hAnsi="Arial" w:cs="Arial"/>
                <w:sz w:val="24"/>
                <w:szCs w:val="24"/>
              </w:rPr>
            </w:pPr>
          </w:p>
        </w:tc>
        <w:tc>
          <w:tcPr>
            <w:tcW w:w="4536" w:type="dxa"/>
            <w:tcBorders>
              <w:top w:val="nil"/>
              <w:bottom w:val="nil"/>
            </w:tcBorders>
          </w:tcPr>
          <w:p w14:paraId="352B9319" w14:textId="77777777" w:rsidR="002B4607" w:rsidRPr="00F47A27" w:rsidRDefault="002B4607" w:rsidP="00767676">
            <w:pPr>
              <w:pStyle w:val="a6"/>
              <w:spacing w:line="360" w:lineRule="auto"/>
              <w:jc w:val="left"/>
              <w:rPr>
                <w:rFonts w:ascii="Arial" w:hAnsi="Arial" w:cs="Arial"/>
                <w:sz w:val="24"/>
                <w:szCs w:val="24"/>
              </w:rPr>
            </w:pPr>
          </w:p>
        </w:tc>
      </w:tr>
      <w:tr w:rsidR="002B4607" w:rsidRPr="008605D6" w14:paraId="22B2B4C4" w14:textId="77777777" w:rsidTr="00767676">
        <w:tc>
          <w:tcPr>
            <w:tcW w:w="3085" w:type="dxa"/>
            <w:tcBorders>
              <w:top w:val="nil"/>
              <w:bottom w:val="nil"/>
            </w:tcBorders>
          </w:tcPr>
          <w:p w14:paraId="7E7952EC" w14:textId="77777777" w:rsidR="002B4607" w:rsidRPr="00F47A27" w:rsidRDefault="002B4607" w:rsidP="00767676">
            <w:pPr>
              <w:pStyle w:val="a6"/>
              <w:spacing w:line="360" w:lineRule="auto"/>
              <w:jc w:val="left"/>
              <w:rPr>
                <w:rFonts w:ascii="Arial" w:hAnsi="Arial" w:cs="Arial"/>
                <w:sz w:val="24"/>
                <w:szCs w:val="24"/>
              </w:rPr>
            </w:pPr>
          </w:p>
        </w:tc>
        <w:tc>
          <w:tcPr>
            <w:tcW w:w="2126" w:type="dxa"/>
            <w:tcBorders>
              <w:top w:val="nil"/>
              <w:bottom w:val="nil"/>
            </w:tcBorders>
          </w:tcPr>
          <w:p w14:paraId="0F6F119D" w14:textId="77777777" w:rsidR="002B4607" w:rsidRPr="002B4607" w:rsidRDefault="002B4607" w:rsidP="00767676">
            <w:pPr>
              <w:pStyle w:val="a6"/>
              <w:spacing w:line="360" w:lineRule="auto"/>
              <w:jc w:val="center"/>
              <w:rPr>
                <w:rFonts w:ascii="Arial" w:hAnsi="Arial" w:cs="Arial"/>
                <w:sz w:val="24"/>
                <w:szCs w:val="24"/>
              </w:rPr>
            </w:pPr>
          </w:p>
        </w:tc>
        <w:tc>
          <w:tcPr>
            <w:tcW w:w="4536" w:type="dxa"/>
            <w:tcBorders>
              <w:top w:val="nil"/>
              <w:bottom w:val="nil"/>
            </w:tcBorders>
          </w:tcPr>
          <w:p w14:paraId="33035A79" w14:textId="77777777" w:rsidR="002B4607" w:rsidRPr="00F47A27" w:rsidRDefault="002B4607" w:rsidP="00767676">
            <w:pPr>
              <w:pStyle w:val="a6"/>
              <w:spacing w:line="360" w:lineRule="auto"/>
              <w:jc w:val="left"/>
              <w:rPr>
                <w:rFonts w:ascii="Arial" w:hAnsi="Arial" w:cs="Arial"/>
                <w:sz w:val="24"/>
                <w:szCs w:val="24"/>
              </w:rPr>
            </w:pPr>
          </w:p>
        </w:tc>
      </w:tr>
      <w:tr w:rsidR="002B4607" w:rsidRPr="008605D6" w14:paraId="000F8391" w14:textId="77777777" w:rsidTr="00767676">
        <w:tc>
          <w:tcPr>
            <w:tcW w:w="3085" w:type="dxa"/>
            <w:tcBorders>
              <w:top w:val="nil"/>
              <w:bottom w:val="nil"/>
            </w:tcBorders>
          </w:tcPr>
          <w:p w14:paraId="3CCD90C1" w14:textId="77777777" w:rsidR="002B4607" w:rsidRPr="008605D6" w:rsidRDefault="002B4607" w:rsidP="00767676">
            <w:pPr>
              <w:pStyle w:val="a6"/>
              <w:spacing w:line="360" w:lineRule="auto"/>
              <w:jc w:val="left"/>
              <w:rPr>
                <w:rFonts w:ascii="Arial" w:hAnsi="Arial" w:cs="Arial"/>
                <w:sz w:val="24"/>
                <w:szCs w:val="24"/>
              </w:rPr>
            </w:pPr>
          </w:p>
        </w:tc>
        <w:tc>
          <w:tcPr>
            <w:tcW w:w="2126" w:type="dxa"/>
            <w:tcBorders>
              <w:top w:val="nil"/>
              <w:bottom w:val="nil"/>
            </w:tcBorders>
          </w:tcPr>
          <w:p w14:paraId="353715E1" w14:textId="77777777" w:rsidR="002B4607" w:rsidRPr="002B4607" w:rsidRDefault="002B4607" w:rsidP="00767676">
            <w:pPr>
              <w:pStyle w:val="a6"/>
              <w:spacing w:line="360" w:lineRule="auto"/>
              <w:jc w:val="center"/>
              <w:rPr>
                <w:rFonts w:ascii="Arial" w:hAnsi="Arial" w:cs="Arial"/>
                <w:sz w:val="24"/>
                <w:szCs w:val="24"/>
              </w:rPr>
            </w:pPr>
          </w:p>
        </w:tc>
        <w:tc>
          <w:tcPr>
            <w:tcW w:w="4536" w:type="dxa"/>
            <w:tcBorders>
              <w:top w:val="nil"/>
              <w:bottom w:val="nil"/>
            </w:tcBorders>
          </w:tcPr>
          <w:p w14:paraId="1D4F2372" w14:textId="77777777" w:rsidR="002B4607" w:rsidRPr="008605D6" w:rsidRDefault="002B4607" w:rsidP="00767676">
            <w:pPr>
              <w:pStyle w:val="a6"/>
              <w:spacing w:line="360" w:lineRule="auto"/>
              <w:jc w:val="left"/>
              <w:rPr>
                <w:rFonts w:ascii="Arial" w:hAnsi="Arial" w:cs="Arial"/>
                <w:sz w:val="24"/>
                <w:szCs w:val="24"/>
              </w:rPr>
            </w:pPr>
          </w:p>
        </w:tc>
      </w:tr>
      <w:tr w:rsidR="002B4607" w:rsidRPr="008605D6" w14:paraId="7ECA951F" w14:textId="77777777" w:rsidTr="00767676">
        <w:tc>
          <w:tcPr>
            <w:tcW w:w="3085" w:type="dxa"/>
            <w:tcBorders>
              <w:top w:val="nil"/>
            </w:tcBorders>
          </w:tcPr>
          <w:p w14:paraId="6E36F929" w14:textId="77777777" w:rsidR="002B4607" w:rsidRPr="008605D6" w:rsidRDefault="002B4607" w:rsidP="00767676">
            <w:pPr>
              <w:pStyle w:val="a6"/>
              <w:spacing w:line="360" w:lineRule="auto"/>
              <w:jc w:val="left"/>
              <w:rPr>
                <w:rFonts w:ascii="Arial" w:hAnsi="Arial" w:cs="Arial"/>
                <w:sz w:val="24"/>
                <w:szCs w:val="24"/>
              </w:rPr>
            </w:pPr>
          </w:p>
        </w:tc>
        <w:tc>
          <w:tcPr>
            <w:tcW w:w="2126" w:type="dxa"/>
            <w:tcBorders>
              <w:top w:val="nil"/>
            </w:tcBorders>
          </w:tcPr>
          <w:p w14:paraId="4E018F88" w14:textId="77777777" w:rsidR="002B4607" w:rsidRPr="002451DF" w:rsidRDefault="002B4607" w:rsidP="00767676">
            <w:pPr>
              <w:pStyle w:val="a6"/>
              <w:spacing w:line="360" w:lineRule="auto"/>
              <w:jc w:val="center"/>
              <w:rPr>
                <w:rFonts w:ascii="Arial" w:hAnsi="Arial" w:cs="Arial"/>
                <w:sz w:val="24"/>
                <w:szCs w:val="24"/>
              </w:rPr>
            </w:pPr>
          </w:p>
        </w:tc>
        <w:tc>
          <w:tcPr>
            <w:tcW w:w="4536" w:type="dxa"/>
            <w:tcBorders>
              <w:top w:val="nil"/>
            </w:tcBorders>
          </w:tcPr>
          <w:p w14:paraId="2CEC42C7" w14:textId="77777777" w:rsidR="002B4607" w:rsidRPr="008605D6" w:rsidRDefault="002B4607" w:rsidP="00767676">
            <w:pPr>
              <w:pStyle w:val="a6"/>
              <w:spacing w:line="360" w:lineRule="auto"/>
              <w:jc w:val="left"/>
              <w:rPr>
                <w:rFonts w:ascii="Arial" w:hAnsi="Arial" w:cs="Arial"/>
                <w:sz w:val="24"/>
                <w:szCs w:val="24"/>
              </w:rPr>
            </w:pPr>
          </w:p>
        </w:tc>
      </w:tr>
    </w:tbl>
    <w:p w14:paraId="3CC7B562" w14:textId="77777777" w:rsidR="002B4607" w:rsidRDefault="002B4607" w:rsidP="002B4607">
      <w:pPr>
        <w:pStyle w:val="a6"/>
        <w:spacing w:line="360" w:lineRule="auto"/>
        <w:ind w:firstLine="709"/>
        <w:jc w:val="left"/>
        <w:rPr>
          <w:rStyle w:val="21"/>
          <w:color w:val="000000"/>
          <w:sz w:val="24"/>
          <w:szCs w:val="24"/>
        </w:rPr>
      </w:pPr>
    </w:p>
    <w:p w14:paraId="54863276" w14:textId="77777777" w:rsidR="002B4607" w:rsidRPr="008605D6" w:rsidRDefault="002B4607" w:rsidP="002B4607">
      <w:pPr>
        <w:pStyle w:val="a6"/>
        <w:spacing w:line="360" w:lineRule="auto"/>
        <w:ind w:firstLine="709"/>
        <w:jc w:val="left"/>
        <w:rPr>
          <w:rStyle w:val="21"/>
          <w:iCs/>
          <w:color w:val="000000"/>
          <w:spacing w:val="0"/>
          <w:sz w:val="24"/>
          <w:szCs w:val="24"/>
        </w:rPr>
      </w:pPr>
      <w:r>
        <w:rPr>
          <w:rStyle w:val="21"/>
          <w:color w:val="000000"/>
          <w:sz w:val="24"/>
          <w:szCs w:val="24"/>
        </w:rPr>
        <w:t xml:space="preserve">4 </w:t>
      </w:r>
      <w:r w:rsidRPr="008605D6">
        <w:rPr>
          <w:rStyle w:val="21"/>
          <w:color w:val="000000"/>
          <w:sz w:val="24"/>
          <w:szCs w:val="24"/>
        </w:rPr>
        <w:t xml:space="preserve">ВЗАМЕН  ГОСТ </w:t>
      </w:r>
      <w:r w:rsidR="00D868B2">
        <w:rPr>
          <w:rStyle w:val="21"/>
          <w:color w:val="000000"/>
          <w:sz w:val="24"/>
          <w:szCs w:val="24"/>
        </w:rPr>
        <w:t>5971</w:t>
      </w:r>
      <w:r>
        <w:rPr>
          <w:rStyle w:val="21"/>
          <w:color w:val="000000"/>
          <w:sz w:val="24"/>
          <w:szCs w:val="24"/>
        </w:rPr>
        <w:t>—</w:t>
      </w:r>
      <w:r w:rsidR="003407C3">
        <w:rPr>
          <w:rStyle w:val="21"/>
          <w:color w:val="000000"/>
          <w:sz w:val="24"/>
          <w:szCs w:val="24"/>
        </w:rPr>
        <w:t>7</w:t>
      </w:r>
      <w:r w:rsidR="00D868B2">
        <w:rPr>
          <w:rStyle w:val="21"/>
          <w:color w:val="000000"/>
          <w:sz w:val="24"/>
          <w:szCs w:val="24"/>
        </w:rPr>
        <w:t>8</w:t>
      </w:r>
    </w:p>
    <w:p w14:paraId="3B4ACC1C" w14:textId="77777777" w:rsidR="002B4607" w:rsidRDefault="002B4607" w:rsidP="002B4607">
      <w:pPr>
        <w:spacing w:line="360" w:lineRule="auto"/>
        <w:ind w:firstLine="709"/>
        <w:jc w:val="both"/>
        <w:rPr>
          <w:rFonts w:ascii="Arial" w:hAnsi="Arial" w:cs="Arial"/>
          <w:i/>
        </w:rPr>
      </w:pPr>
    </w:p>
    <w:p w14:paraId="3F850F96" w14:textId="77777777" w:rsidR="002B4607" w:rsidRPr="00216767" w:rsidRDefault="002B4607" w:rsidP="002B4607">
      <w:pPr>
        <w:tabs>
          <w:tab w:val="left" w:pos="770"/>
        </w:tabs>
        <w:spacing w:after="60" w:line="360" w:lineRule="auto"/>
        <w:ind w:firstLine="709"/>
        <w:rPr>
          <w:rFonts w:ascii="Arial" w:eastAsia="Calibri" w:hAnsi="Arial" w:cs="Arial"/>
          <w:i/>
          <w:shd w:val="clear" w:color="auto" w:fill="FFFFFF"/>
        </w:rPr>
      </w:pPr>
      <w:r w:rsidRPr="00216767">
        <w:rPr>
          <w:rFonts w:ascii="Arial" w:eastAsia="Calibri" w:hAnsi="Arial" w:cs="Arial"/>
          <w:i/>
          <w:shd w:val="clear" w:color="auto" w:fill="FFFFFF"/>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EB3B6EB" w14:textId="77777777" w:rsidR="002B4607" w:rsidRPr="00216767" w:rsidRDefault="002B4607" w:rsidP="002B4607">
      <w:pPr>
        <w:spacing w:line="360" w:lineRule="auto"/>
        <w:ind w:firstLine="709"/>
        <w:rPr>
          <w:rFonts w:ascii="Arial" w:hAnsi="Arial" w:cs="Arial"/>
          <w:i/>
          <w:shd w:val="clear" w:color="auto" w:fill="FFFFFF"/>
        </w:rPr>
      </w:pPr>
      <w:r w:rsidRPr="00216767">
        <w:rPr>
          <w:rFonts w:ascii="Arial" w:hAnsi="Arial" w:cs="Arial"/>
          <w:i/>
          <w:color w:val="auto"/>
          <w:shd w:val="clear" w:color="auto" w:fill="FFFFFF"/>
        </w:rPr>
        <w:t xml:space="preserve">В случае </w:t>
      </w:r>
      <w:r w:rsidRPr="00216767">
        <w:rPr>
          <w:rFonts w:ascii="Arial" w:hAnsi="Arial" w:cs="Arial"/>
          <w:i/>
          <w:shd w:val="clear" w:color="auto" w:fill="FFFFFF"/>
        </w:rPr>
        <w:t xml:space="preserve">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w:t>
      </w:r>
      <w:r w:rsidRPr="00216767">
        <w:rPr>
          <w:rFonts w:ascii="Arial" w:hAnsi="Arial" w:cs="Arial"/>
          <w:i/>
          <w:iCs/>
          <w:color w:val="auto"/>
          <w:shd w:val="clear" w:color="auto" w:fill="FFFFFF"/>
        </w:rPr>
        <w:t>стандарты»</w:t>
      </w:r>
    </w:p>
    <w:p w14:paraId="7F7D55DF" w14:textId="77777777" w:rsidR="002B4607" w:rsidRDefault="002B4607" w:rsidP="002B4607">
      <w:pPr>
        <w:pStyle w:val="afb"/>
        <w:spacing w:after="0" w:line="360" w:lineRule="auto"/>
        <w:ind w:firstLine="709"/>
        <w:rPr>
          <w:sz w:val="24"/>
          <w:szCs w:val="24"/>
          <w:lang w:val="ru-RU"/>
        </w:rPr>
      </w:pPr>
    </w:p>
    <w:p w14:paraId="065439A3" w14:textId="77777777" w:rsidR="002B4607" w:rsidRDefault="002B4607" w:rsidP="002B4607">
      <w:pPr>
        <w:pStyle w:val="afb"/>
        <w:spacing w:after="0" w:line="360" w:lineRule="auto"/>
        <w:ind w:firstLine="709"/>
        <w:rPr>
          <w:sz w:val="24"/>
          <w:szCs w:val="24"/>
          <w:lang w:val="ru-RU"/>
        </w:rPr>
      </w:pPr>
    </w:p>
    <w:p w14:paraId="6833CBCC" w14:textId="77777777" w:rsidR="002B4607" w:rsidRDefault="002B4607" w:rsidP="002B4607">
      <w:pPr>
        <w:pStyle w:val="afb"/>
        <w:spacing w:after="0" w:line="360" w:lineRule="auto"/>
        <w:ind w:firstLine="709"/>
        <w:rPr>
          <w:sz w:val="24"/>
          <w:szCs w:val="24"/>
          <w:lang w:val="ru-RU"/>
        </w:rPr>
      </w:pPr>
    </w:p>
    <w:p w14:paraId="261E4A0C" w14:textId="77777777" w:rsidR="002B4607" w:rsidRDefault="002B4607" w:rsidP="002B4607">
      <w:pPr>
        <w:pStyle w:val="afb"/>
        <w:spacing w:after="0" w:line="360" w:lineRule="auto"/>
        <w:ind w:firstLine="709"/>
        <w:rPr>
          <w:sz w:val="24"/>
          <w:szCs w:val="24"/>
          <w:lang w:val="ru-RU"/>
        </w:rPr>
      </w:pPr>
    </w:p>
    <w:p w14:paraId="730B6847" w14:textId="77777777" w:rsidR="002B4607" w:rsidRDefault="002B4607" w:rsidP="002B4607">
      <w:pPr>
        <w:pStyle w:val="afb"/>
        <w:spacing w:after="0" w:line="360" w:lineRule="auto"/>
        <w:ind w:firstLine="709"/>
        <w:rPr>
          <w:sz w:val="24"/>
          <w:szCs w:val="24"/>
          <w:lang w:val="ru-RU"/>
        </w:rPr>
      </w:pPr>
    </w:p>
    <w:p w14:paraId="17AC554B" w14:textId="77777777" w:rsidR="002B4607" w:rsidRDefault="002B4607" w:rsidP="002B4607">
      <w:pPr>
        <w:pStyle w:val="afb"/>
        <w:spacing w:after="0" w:line="360" w:lineRule="auto"/>
        <w:ind w:firstLine="709"/>
        <w:rPr>
          <w:sz w:val="24"/>
          <w:szCs w:val="24"/>
          <w:lang w:val="ru-RU"/>
        </w:rPr>
      </w:pPr>
    </w:p>
    <w:p w14:paraId="4950EE7E" w14:textId="77777777" w:rsidR="002B4607" w:rsidRDefault="002B4607" w:rsidP="002B4607">
      <w:pPr>
        <w:pStyle w:val="afb"/>
        <w:spacing w:after="0" w:line="360" w:lineRule="auto"/>
        <w:ind w:firstLine="709"/>
        <w:rPr>
          <w:sz w:val="24"/>
          <w:szCs w:val="24"/>
          <w:lang w:val="ru-RU"/>
        </w:rPr>
      </w:pPr>
    </w:p>
    <w:p w14:paraId="40DA4638" w14:textId="77777777" w:rsidR="002B4607" w:rsidRDefault="002B4607" w:rsidP="002B4607">
      <w:pPr>
        <w:pStyle w:val="afb"/>
        <w:spacing w:after="0" w:line="360" w:lineRule="auto"/>
        <w:ind w:firstLine="709"/>
        <w:rPr>
          <w:sz w:val="24"/>
          <w:szCs w:val="24"/>
          <w:lang w:val="ru-RU"/>
        </w:rPr>
      </w:pPr>
    </w:p>
    <w:p w14:paraId="10C4A225" w14:textId="77777777" w:rsidR="002B4607" w:rsidRDefault="002B4607" w:rsidP="002B4607">
      <w:pPr>
        <w:pStyle w:val="afb"/>
        <w:spacing w:after="0" w:line="360" w:lineRule="auto"/>
        <w:ind w:firstLine="709"/>
        <w:rPr>
          <w:sz w:val="24"/>
          <w:szCs w:val="24"/>
          <w:lang w:val="ru-RU"/>
        </w:rPr>
      </w:pPr>
    </w:p>
    <w:p w14:paraId="628D2A13" w14:textId="77777777" w:rsidR="002B4607" w:rsidRDefault="002B4607" w:rsidP="002B4607">
      <w:pPr>
        <w:pStyle w:val="afb"/>
        <w:spacing w:after="0" w:line="360" w:lineRule="auto"/>
        <w:ind w:firstLine="709"/>
        <w:rPr>
          <w:sz w:val="24"/>
          <w:szCs w:val="24"/>
          <w:lang w:val="ru-RU"/>
        </w:rPr>
      </w:pPr>
    </w:p>
    <w:p w14:paraId="5C94036D" w14:textId="77777777" w:rsidR="002B4607" w:rsidRDefault="002B4607" w:rsidP="002B4607">
      <w:pPr>
        <w:pStyle w:val="afb"/>
        <w:spacing w:after="0" w:line="360" w:lineRule="auto"/>
        <w:ind w:firstLine="709"/>
        <w:rPr>
          <w:sz w:val="24"/>
          <w:szCs w:val="24"/>
          <w:lang w:val="ru-RU"/>
        </w:rPr>
      </w:pPr>
    </w:p>
    <w:p w14:paraId="35545559" w14:textId="77777777" w:rsidR="002B4607" w:rsidRDefault="002B4607" w:rsidP="002B4607">
      <w:pPr>
        <w:pStyle w:val="afb"/>
        <w:spacing w:after="0" w:line="360" w:lineRule="auto"/>
        <w:ind w:firstLine="709"/>
        <w:rPr>
          <w:sz w:val="24"/>
          <w:szCs w:val="24"/>
          <w:lang w:val="ru-RU"/>
        </w:rPr>
      </w:pPr>
    </w:p>
    <w:p w14:paraId="7F5B0E9F" w14:textId="77777777" w:rsidR="002B4607" w:rsidRPr="009C3CB3" w:rsidRDefault="002B4607" w:rsidP="002B4607">
      <w:pPr>
        <w:pStyle w:val="afb"/>
        <w:spacing w:after="0" w:line="360" w:lineRule="auto"/>
        <w:ind w:firstLine="709"/>
        <w:rPr>
          <w:sz w:val="24"/>
          <w:szCs w:val="24"/>
          <w:lang w:val="ru-RU"/>
        </w:rPr>
      </w:pPr>
    </w:p>
    <w:p w14:paraId="634CDB0D" w14:textId="77777777" w:rsidR="002B4607" w:rsidRPr="00097F38" w:rsidRDefault="002B4607" w:rsidP="0052222E">
      <w:pPr>
        <w:spacing w:line="360" w:lineRule="auto"/>
        <w:ind w:firstLine="709"/>
        <w:jc w:val="both"/>
        <w:rPr>
          <w:rFonts w:ascii="Arial" w:hAnsi="Arial" w:cs="Arial"/>
        </w:rPr>
      </w:pPr>
      <w:r w:rsidRPr="00585CE4">
        <w:rPr>
          <w:rFonts w:ascii="Arial" w:hAnsi="Arial" w:cs="Arial"/>
        </w:rPr>
        <w:t>Исключительное право официального опубликования настоящего стандарта на территории указанных выше госуд</w:t>
      </w:r>
      <w:r w:rsidR="0052222E">
        <w:rPr>
          <w:rFonts w:ascii="Arial" w:hAnsi="Arial" w:cs="Arial"/>
        </w:rPr>
        <w:t>арств принадлежит национальным</w:t>
      </w:r>
      <w:r w:rsidRPr="00585CE4">
        <w:rPr>
          <w:rFonts w:ascii="Arial" w:hAnsi="Arial" w:cs="Arial"/>
        </w:rPr>
        <w:t xml:space="preserve"> органам по</w:t>
      </w:r>
      <w:r>
        <w:rPr>
          <w:rFonts w:ascii="Arial" w:hAnsi="Arial" w:cs="Arial"/>
        </w:rPr>
        <w:t xml:space="preserve"> стандартизации этих государств</w:t>
      </w:r>
    </w:p>
    <w:p w14:paraId="167C7424" w14:textId="77777777" w:rsidR="002B4607" w:rsidRDefault="002B4607" w:rsidP="002B4607">
      <w:pPr>
        <w:jc w:val="center"/>
        <w:rPr>
          <w:rFonts w:ascii="Arial" w:hAnsi="Arial" w:cs="Arial"/>
        </w:rPr>
      </w:pPr>
    </w:p>
    <w:p w14:paraId="3F804A91" w14:textId="77777777" w:rsidR="002B4607" w:rsidRDefault="002B4607" w:rsidP="002B4607">
      <w:pPr>
        <w:jc w:val="center"/>
        <w:rPr>
          <w:rFonts w:ascii="Arial" w:hAnsi="Arial" w:cs="Arial"/>
        </w:rPr>
        <w:sectPr w:rsidR="002B4607" w:rsidSect="00610BC6">
          <w:headerReference w:type="even" r:id="rId9"/>
          <w:headerReference w:type="default" r:id="rId10"/>
          <w:footerReference w:type="even" r:id="rId11"/>
          <w:footerReference w:type="default" r:id="rId12"/>
          <w:pgSz w:w="11900" w:h="16840" w:code="9"/>
          <w:pgMar w:top="1134" w:right="1268" w:bottom="1134" w:left="1418" w:header="1134" w:footer="1134" w:gutter="0"/>
          <w:pgNumType w:fmt="upperRoman" w:start="1"/>
          <w:cols w:space="720"/>
          <w:noEndnote/>
          <w:titlePg/>
          <w:docGrid w:linePitch="360"/>
        </w:sectPr>
      </w:pPr>
    </w:p>
    <w:p w14:paraId="37B96D13" w14:textId="77777777" w:rsidR="002B4607" w:rsidRPr="00BE0915" w:rsidRDefault="002B4607" w:rsidP="002B4607">
      <w:pPr>
        <w:pBdr>
          <w:bottom w:val="single" w:sz="12" w:space="1" w:color="auto"/>
        </w:pBdr>
        <w:spacing w:line="360" w:lineRule="auto"/>
        <w:jc w:val="center"/>
        <w:rPr>
          <w:rFonts w:ascii="Arial" w:hAnsi="Arial" w:cs="Arial"/>
          <w:b/>
          <w:spacing w:val="180"/>
        </w:rPr>
      </w:pPr>
      <w:r w:rsidRPr="00BE0915">
        <w:rPr>
          <w:rFonts w:ascii="Arial" w:hAnsi="Arial" w:cs="Arial"/>
          <w:b/>
          <w:spacing w:val="180"/>
        </w:rPr>
        <w:lastRenderedPageBreak/>
        <w:t>МЕЖГОСУДАРСТВЕННЫЙ СТАНДАРТ</w:t>
      </w:r>
    </w:p>
    <w:p w14:paraId="5F9A47EB" w14:textId="77777777" w:rsidR="002B4607" w:rsidRPr="002655E2" w:rsidRDefault="002B4607" w:rsidP="002B4607">
      <w:pPr>
        <w:pStyle w:val="210"/>
        <w:shd w:val="clear" w:color="auto" w:fill="auto"/>
        <w:tabs>
          <w:tab w:val="left" w:pos="780"/>
          <w:tab w:val="left" w:pos="845"/>
        </w:tabs>
        <w:spacing w:after="0" w:line="360" w:lineRule="auto"/>
        <w:jc w:val="center"/>
        <w:rPr>
          <w:rStyle w:val="21"/>
          <w:b/>
          <w:color w:val="000000"/>
          <w:sz w:val="28"/>
          <w:szCs w:val="28"/>
        </w:rPr>
      </w:pPr>
    </w:p>
    <w:p w14:paraId="3CC5F04B" w14:textId="77777777" w:rsidR="002B4607" w:rsidRPr="002307D2" w:rsidRDefault="00D868B2" w:rsidP="002B4607">
      <w:pPr>
        <w:pStyle w:val="210"/>
        <w:shd w:val="clear" w:color="auto" w:fill="auto"/>
        <w:tabs>
          <w:tab w:val="left" w:pos="780"/>
          <w:tab w:val="left" w:pos="845"/>
        </w:tabs>
        <w:spacing w:after="0" w:line="360" w:lineRule="auto"/>
        <w:jc w:val="center"/>
        <w:rPr>
          <w:rStyle w:val="21"/>
          <w:b/>
          <w:color w:val="000000"/>
          <w:sz w:val="28"/>
          <w:szCs w:val="28"/>
        </w:rPr>
      </w:pPr>
      <w:r>
        <w:rPr>
          <w:rStyle w:val="21"/>
          <w:b/>
          <w:color w:val="000000"/>
          <w:sz w:val="28"/>
          <w:szCs w:val="28"/>
        </w:rPr>
        <w:t>ЭМАЛИ ДЛЯ ПРИБОРОВ</w:t>
      </w:r>
    </w:p>
    <w:p w14:paraId="10A032A2" w14:textId="77777777" w:rsidR="002B4607" w:rsidRPr="00D40CDB" w:rsidRDefault="002B4607" w:rsidP="002B4607">
      <w:pPr>
        <w:pStyle w:val="210"/>
        <w:shd w:val="clear" w:color="auto" w:fill="auto"/>
        <w:tabs>
          <w:tab w:val="left" w:pos="780"/>
          <w:tab w:val="left" w:pos="845"/>
        </w:tabs>
        <w:spacing w:after="0" w:line="360" w:lineRule="auto"/>
        <w:jc w:val="center"/>
        <w:rPr>
          <w:rStyle w:val="21"/>
          <w:b/>
          <w:color w:val="000000"/>
          <w:sz w:val="28"/>
          <w:szCs w:val="28"/>
        </w:rPr>
      </w:pPr>
      <w:r w:rsidRPr="002307D2">
        <w:rPr>
          <w:rStyle w:val="21"/>
          <w:b/>
          <w:color w:val="000000"/>
          <w:sz w:val="28"/>
          <w:szCs w:val="28"/>
        </w:rPr>
        <w:t>Технические</w:t>
      </w:r>
      <w:r w:rsidRPr="00D40CDB">
        <w:rPr>
          <w:rStyle w:val="21"/>
          <w:b/>
          <w:color w:val="000000"/>
          <w:sz w:val="28"/>
          <w:szCs w:val="28"/>
        </w:rPr>
        <w:t xml:space="preserve"> </w:t>
      </w:r>
      <w:r w:rsidRPr="002307D2">
        <w:rPr>
          <w:rStyle w:val="21"/>
          <w:b/>
          <w:color w:val="000000"/>
          <w:sz w:val="28"/>
          <w:szCs w:val="28"/>
        </w:rPr>
        <w:t>условия</w:t>
      </w:r>
    </w:p>
    <w:p w14:paraId="6CC32BF8" w14:textId="77777777" w:rsidR="002B4607" w:rsidRPr="008A6E14" w:rsidRDefault="00D868B2" w:rsidP="002B4607">
      <w:pPr>
        <w:pStyle w:val="210"/>
        <w:shd w:val="clear" w:color="auto" w:fill="auto"/>
        <w:tabs>
          <w:tab w:val="left" w:pos="780"/>
          <w:tab w:val="left" w:pos="845"/>
        </w:tabs>
        <w:spacing w:after="0" w:line="360" w:lineRule="auto"/>
        <w:jc w:val="center"/>
        <w:rPr>
          <w:rStyle w:val="21"/>
          <w:color w:val="000000"/>
          <w:sz w:val="28"/>
          <w:szCs w:val="28"/>
          <w:lang w:val="en-US"/>
        </w:rPr>
      </w:pPr>
      <w:r w:rsidRPr="00D868B2">
        <w:rPr>
          <w:rStyle w:val="21"/>
          <w:color w:val="000000"/>
          <w:sz w:val="28"/>
          <w:szCs w:val="28"/>
          <w:lang w:val="en-US"/>
        </w:rPr>
        <w:t>E</w:t>
      </w:r>
      <w:r>
        <w:rPr>
          <w:rStyle w:val="21"/>
          <w:color w:val="000000"/>
          <w:sz w:val="28"/>
          <w:szCs w:val="28"/>
          <w:lang w:val="en-US"/>
        </w:rPr>
        <w:t>namels</w:t>
      </w:r>
      <w:r w:rsidRPr="008A6E14">
        <w:rPr>
          <w:rStyle w:val="21"/>
          <w:color w:val="000000"/>
          <w:sz w:val="28"/>
          <w:szCs w:val="28"/>
          <w:lang w:val="en-US"/>
        </w:rPr>
        <w:t xml:space="preserve"> </w:t>
      </w:r>
      <w:r>
        <w:rPr>
          <w:rStyle w:val="21"/>
          <w:color w:val="000000"/>
          <w:sz w:val="28"/>
          <w:szCs w:val="28"/>
          <w:lang w:val="en-US"/>
        </w:rPr>
        <w:t>for</w:t>
      </w:r>
      <w:r w:rsidRPr="008A6E14">
        <w:rPr>
          <w:rStyle w:val="21"/>
          <w:color w:val="000000"/>
          <w:sz w:val="28"/>
          <w:szCs w:val="28"/>
          <w:lang w:val="en-US"/>
        </w:rPr>
        <w:t xml:space="preserve"> </w:t>
      </w:r>
      <w:r>
        <w:rPr>
          <w:rStyle w:val="21"/>
          <w:color w:val="000000"/>
          <w:sz w:val="28"/>
          <w:szCs w:val="28"/>
          <w:lang w:val="en-US"/>
        </w:rPr>
        <w:t>appliances</w:t>
      </w:r>
      <w:r w:rsidR="002B4607" w:rsidRPr="008A6E14">
        <w:rPr>
          <w:rStyle w:val="21"/>
          <w:color w:val="000000"/>
          <w:sz w:val="28"/>
          <w:szCs w:val="28"/>
          <w:lang w:val="en-US"/>
        </w:rPr>
        <w:t xml:space="preserve">. </w:t>
      </w:r>
      <w:r w:rsidR="002B4607" w:rsidRPr="002307D2">
        <w:rPr>
          <w:rStyle w:val="21"/>
          <w:color w:val="000000"/>
          <w:sz w:val="28"/>
          <w:szCs w:val="28"/>
          <w:lang w:val="en-US"/>
        </w:rPr>
        <w:t>Specifications</w:t>
      </w:r>
    </w:p>
    <w:p w14:paraId="167AAF00" w14:textId="77777777" w:rsidR="002B4607" w:rsidRPr="008A6E14" w:rsidRDefault="002B4607" w:rsidP="002B4607">
      <w:pPr>
        <w:pBdr>
          <w:bottom w:val="single" w:sz="12" w:space="1" w:color="auto"/>
        </w:pBdr>
        <w:spacing w:line="360" w:lineRule="auto"/>
        <w:jc w:val="center"/>
        <w:rPr>
          <w:rFonts w:ascii="Arial" w:hAnsi="Arial" w:cs="Arial"/>
          <w:sz w:val="28"/>
          <w:szCs w:val="28"/>
          <w:lang w:val="en-US"/>
        </w:rPr>
      </w:pPr>
    </w:p>
    <w:p w14:paraId="7B9847AC" w14:textId="77777777" w:rsidR="002B4607" w:rsidRPr="008A6E14" w:rsidRDefault="002B4607" w:rsidP="002B4607">
      <w:pPr>
        <w:spacing w:before="240" w:line="360" w:lineRule="auto"/>
        <w:ind w:firstLine="5954"/>
        <w:rPr>
          <w:rFonts w:ascii="Arial" w:hAnsi="Arial" w:cs="Arial"/>
          <w:b/>
          <w:lang w:val="en-US"/>
        </w:rPr>
      </w:pPr>
      <w:r w:rsidRPr="00A3163D">
        <w:rPr>
          <w:rFonts w:ascii="Arial" w:hAnsi="Arial" w:cs="Arial"/>
          <w:b/>
        </w:rPr>
        <w:t>Дата</w:t>
      </w:r>
      <w:r w:rsidRPr="008A6E14">
        <w:rPr>
          <w:rFonts w:ascii="Arial" w:hAnsi="Arial" w:cs="Arial"/>
          <w:b/>
          <w:lang w:val="en-US"/>
        </w:rPr>
        <w:t xml:space="preserve"> </w:t>
      </w:r>
      <w:r w:rsidRPr="00A3163D">
        <w:rPr>
          <w:rFonts w:ascii="Arial" w:hAnsi="Arial" w:cs="Arial"/>
          <w:b/>
        </w:rPr>
        <w:t>введения</w:t>
      </w:r>
      <w:r w:rsidRPr="008A6E14">
        <w:rPr>
          <w:rFonts w:ascii="Arial" w:hAnsi="Arial" w:cs="Arial"/>
          <w:b/>
          <w:lang w:val="en-US"/>
        </w:rPr>
        <w:t xml:space="preserve"> – 202_  –    –</w:t>
      </w:r>
    </w:p>
    <w:p w14:paraId="1C0285ED" w14:textId="77777777" w:rsidR="002B4607" w:rsidRPr="008A6E14" w:rsidRDefault="002B4607" w:rsidP="002B4607">
      <w:pPr>
        <w:pStyle w:val="70"/>
        <w:shd w:val="clear" w:color="auto" w:fill="auto"/>
        <w:spacing w:after="0" w:line="360" w:lineRule="auto"/>
        <w:ind w:firstLine="709"/>
        <w:jc w:val="left"/>
        <w:rPr>
          <w:rStyle w:val="7"/>
          <w:b/>
          <w:color w:val="000000"/>
          <w:sz w:val="28"/>
          <w:szCs w:val="28"/>
          <w:lang w:val="en-US"/>
        </w:rPr>
      </w:pPr>
    </w:p>
    <w:p w14:paraId="27D89311" w14:textId="77777777" w:rsidR="002B4607" w:rsidRPr="00930571" w:rsidRDefault="002B4607" w:rsidP="002B4607">
      <w:pPr>
        <w:pStyle w:val="70"/>
        <w:shd w:val="clear" w:color="auto" w:fill="auto"/>
        <w:spacing w:after="0" w:line="360" w:lineRule="auto"/>
        <w:ind w:firstLine="709"/>
        <w:jc w:val="left"/>
        <w:rPr>
          <w:rStyle w:val="7"/>
          <w:b/>
          <w:color w:val="000000"/>
          <w:sz w:val="28"/>
          <w:szCs w:val="28"/>
          <w:lang w:val="en-US"/>
        </w:rPr>
      </w:pPr>
      <w:r w:rsidRPr="00930571">
        <w:rPr>
          <w:rStyle w:val="7"/>
          <w:b/>
          <w:color w:val="000000"/>
          <w:sz w:val="28"/>
          <w:szCs w:val="28"/>
          <w:lang w:val="en-US"/>
        </w:rPr>
        <w:t xml:space="preserve">1 </w:t>
      </w:r>
      <w:r w:rsidRPr="00F64B24">
        <w:rPr>
          <w:rStyle w:val="7"/>
          <w:b/>
          <w:color w:val="000000"/>
          <w:sz w:val="28"/>
          <w:szCs w:val="28"/>
        </w:rPr>
        <w:t>Область</w:t>
      </w:r>
      <w:r w:rsidRPr="00930571">
        <w:rPr>
          <w:rStyle w:val="7"/>
          <w:b/>
          <w:color w:val="000000"/>
          <w:sz w:val="28"/>
          <w:szCs w:val="28"/>
          <w:lang w:val="en-US"/>
        </w:rPr>
        <w:t xml:space="preserve"> </w:t>
      </w:r>
      <w:r w:rsidRPr="00F64B24">
        <w:rPr>
          <w:rStyle w:val="7"/>
          <w:b/>
          <w:color w:val="000000"/>
          <w:sz w:val="28"/>
          <w:szCs w:val="28"/>
        </w:rPr>
        <w:t>применения</w:t>
      </w:r>
    </w:p>
    <w:p w14:paraId="0EDB37FD" w14:textId="77777777" w:rsidR="00BB3D79" w:rsidRPr="00930571" w:rsidRDefault="00BB3D79" w:rsidP="00BB3D79">
      <w:pPr>
        <w:pStyle w:val="a6"/>
        <w:spacing w:line="360" w:lineRule="auto"/>
        <w:ind w:firstLine="709"/>
        <w:jc w:val="both"/>
        <w:rPr>
          <w:rStyle w:val="7"/>
          <w:b/>
          <w:color w:val="000000"/>
          <w:sz w:val="28"/>
          <w:szCs w:val="28"/>
          <w:lang w:val="en-US"/>
        </w:rPr>
      </w:pPr>
    </w:p>
    <w:p w14:paraId="0AFF9ADD" w14:textId="11505638" w:rsidR="00BB3D79" w:rsidRPr="00970445" w:rsidRDefault="00BB3D79" w:rsidP="00BB3D79">
      <w:pPr>
        <w:pStyle w:val="a6"/>
        <w:spacing w:line="360" w:lineRule="auto"/>
        <w:ind w:firstLine="709"/>
        <w:jc w:val="both"/>
        <w:rPr>
          <w:rFonts w:ascii="Arial" w:hAnsi="Arial" w:cs="Arial"/>
          <w:sz w:val="24"/>
          <w:szCs w:val="24"/>
        </w:rPr>
      </w:pPr>
      <w:r w:rsidRPr="00970445">
        <w:rPr>
          <w:rFonts w:ascii="Arial" w:hAnsi="Arial" w:cs="Arial"/>
          <w:sz w:val="24"/>
          <w:szCs w:val="24"/>
        </w:rPr>
        <w:t xml:space="preserve">Настоящий стандарт распространяется </w:t>
      </w:r>
      <w:r w:rsidRPr="009C02A2">
        <w:rPr>
          <w:rFonts w:ascii="Arial" w:hAnsi="Arial" w:cs="Arial"/>
          <w:sz w:val="24"/>
          <w:szCs w:val="24"/>
        </w:rPr>
        <w:t xml:space="preserve">на эмали для приборов </w:t>
      </w:r>
      <w:r w:rsidR="008749B5">
        <w:rPr>
          <w:rFonts w:ascii="Arial" w:hAnsi="Arial" w:cs="Arial"/>
          <w:sz w:val="24"/>
          <w:szCs w:val="24"/>
        </w:rPr>
        <w:t>следующих марок МЛ-1156,</w:t>
      </w:r>
      <w:r w:rsidRPr="009C02A2">
        <w:rPr>
          <w:rFonts w:ascii="Arial" w:hAnsi="Arial" w:cs="Arial"/>
          <w:sz w:val="24"/>
          <w:szCs w:val="24"/>
        </w:rPr>
        <w:t xml:space="preserve"> МЛ-279 ОП, ПФ-163, ЭФ-1118ПГ, ЭФ-1118 М, ЭФ-1118 ПМ (далее – эмали).</w:t>
      </w:r>
    </w:p>
    <w:p w14:paraId="0AE4BB5F" w14:textId="7CC4E2E5" w:rsidR="00BB3D79" w:rsidRPr="009C02A2" w:rsidRDefault="00BB3D79" w:rsidP="00BB3D79">
      <w:pPr>
        <w:pStyle w:val="a6"/>
        <w:spacing w:line="360" w:lineRule="auto"/>
        <w:ind w:firstLine="709"/>
        <w:jc w:val="both"/>
        <w:rPr>
          <w:rFonts w:ascii="Arial" w:hAnsi="Arial" w:cs="Arial"/>
          <w:sz w:val="24"/>
          <w:szCs w:val="24"/>
        </w:rPr>
      </w:pPr>
      <w:r w:rsidRPr="009C02A2">
        <w:rPr>
          <w:rFonts w:ascii="Arial" w:hAnsi="Arial" w:cs="Arial"/>
          <w:sz w:val="24"/>
          <w:szCs w:val="24"/>
        </w:rPr>
        <w:t>Э</w:t>
      </w:r>
      <w:r w:rsidR="008749B5">
        <w:rPr>
          <w:rFonts w:ascii="Arial" w:hAnsi="Arial" w:cs="Arial"/>
          <w:sz w:val="24"/>
          <w:szCs w:val="24"/>
        </w:rPr>
        <w:t>мали марок МЛ-1156</w:t>
      </w:r>
      <w:r w:rsidRPr="009C02A2">
        <w:rPr>
          <w:rFonts w:ascii="Arial" w:hAnsi="Arial" w:cs="Arial"/>
          <w:sz w:val="24"/>
          <w:szCs w:val="24"/>
        </w:rPr>
        <w:t xml:space="preserve"> и МЛ-279 ОП предназначены для окраски приборов, эксплуатируемых на открытом воздухе, эмали марок ЭФ-1118ПГ, ЭФ-1118 М, ЭФ-1118 ПМ – для окраски приборов, эксплуатируемых внутри помещения, эмали ПФ-163 – для окраски приборов, эксплуатируемых на открытом воздухе и под навесом.</w:t>
      </w:r>
    </w:p>
    <w:p w14:paraId="03F4F000" w14:textId="77777777" w:rsidR="00BB3D79" w:rsidRPr="009C02A2" w:rsidRDefault="00BB3D79" w:rsidP="00BB3D79">
      <w:pPr>
        <w:pStyle w:val="a6"/>
        <w:spacing w:line="360" w:lineRule="auto"/>
        <w:ind w:firstLine="709"/>
        <w:jc w:val="both"/>
        <w:rPr>
          <w:rFonts w:ascii="Arial" w:hAnsi="Arial" w:cs="Arial"/>
          <w:sz w:val="24"/>
          <w:szCs w:val="24"/>
        </w:rPr>
      </w:pPr>
      <w:r w:rsidRPr="009C02A2">
        <w:rPr>
          <w:rFonts w:ascii="Arial" w:hAnsi="Arial" w:cs="Arial"/>
          <w:bCs/>
          <w:sz w:val="24"/>
          <w:szCs w:val="24"/>
        </w:rPr>
        <w:t xml:space="preserve">Покрытия на основе эмалей </w:t>
      </w:r>
      <w:r w:rsidRPr="009C02A2">
        <w:rPr>
          <w:rFonts w:ascii="Arial" w:hAnsi="Arial" w:cs="Arial"/>
          <w:sz w:val="24"/>
          <w:szCs w:val="24"/>
        </w:rPr>
        <w:t>обеспечивают срок службы покрытия с сохранностью защитных и декоративных свойств в условиях эксплуатации и категориях размещения, указанных в приложении А.</w:t>
      </w:r>
    </w:p>
    <w:p w14:paraId="66A7E439" w14:textId="77777777" w:rsidR="00BB3D79" w:rsidRPr="009C02A2" w:rsidRDefault="00BB3D79" w:rsidP="00BB3D79">
      <w:pPr>
        <w:pStyle w:val="a6"/>
        <w:spacing w:line="360" w:lineRule="auto"/>
        <w:ind w:firstLine="709"/>
        <w:jc w:val="both"/>
        <w:rPr>
          <w:rFonts w:ascii="Arial" w:hAnsi="Arial" w:cs="Arial"/>
          <w:sz w:val="24"/>
          <w:szCs w:val="24"/>
        </w:rPr>
      </w:pPr>
      <w:r w:rsidRPr="009C02A2">
        <w:rPr>
          <w:rFonts w:ascii="Arial" w:hAnsi="Arial" w:cs="Arial"/>
          <w:sz w:val="24"/>
          <w:szCs w:val="24"/>
        </w:rPr>
        <w:t>Эмали МЛ-1156 представляют собой суспензию пигментов и наполнителей в растворе алкидной и меламино-формальдегидной смол в органических растворителях.</w:t>
      </w:r>
    </w:p>
    <w:p w14:paraId="51EB4FB3" w14:textId="256F2372" w:rsidR="00BB3D79" w:rsidRPr="009C02A2" w:rsidRDefault="008749B5" w:rsidP="00BB3D79">
      <w:pPr>
        <w:pStyle w:val="a6"/>
        <w:spacing w:line="360" w:lineRule="auto"/>
        <w:ind w:firstLine="709"/>
        <w:jc w:val="both"/>
        <w:rPr>
          <w:rFonts w:ascii="Arial" w:hAnsi="Arial" w:cs="Arial"/>
          <w:sz w:val="24"/>
          <w:szCs w:val="24"/>
        </w:rPr>
      </w:pPr>
      <w:r>
        <w:rPr>
          <w:rFonts w:ascii="Arial" w:hAnsi="Arial" w:cs="Arial"/>
          <w:sz w:val="24"/>
          <w:szCs w:val="24"/>
        </w:rPr>
        <w:t xml:space="preserve">Эмали </w:t>
      </w:r>
      <w:r w:rsidR="00BB3D79" w:rsidRPr="009C02A2">
        <w:rPr>
          <w:rFonts w:ascii="Arial" w:hAnsi="Arial" w:cs="Arial"/>
          <w:sz w:val="24"/>
          <w:szCs w:val="24"/>
        </w:rPr>
        <w:t>МЛ-279 ОП представляют собой суспензию пигментов и наполнителей в растворе алкидной и меламино-формальдегидной смол в органических растворителях с добавлением ускорителя.</w:t>
      </w:r>
    </w:p>
    <w:p w14:paraId="4B5D5C92" w14:textId="77777777" w:rsidR="00BB3D79" w:rsidRPr="009C02A2" w:rsidRDefault="00BB3D79" w:rsidP="00BB3D79">
      <w:pPr>
        <w:pStyle w:val="a6"/>
        <w:spacing w:line="360" w:lineRule="auto"/>
        <w:ind w:firstLine="709"/>
        <w:jc w:val="both"/>
        <w:rPr>
          <w:rFonts w:ascii="Arial" w:hAnsi="Arial" w:cs="Arial"/>
          <w:sz w:val="24"/>
          <w:szCs w:val="24"/>
        </w:rPr>
      </w:pPr>
      <w:r w:rsidRPr="009C02A2">
        <w:rPr>
          <w:rFonts w:ascii="Arial" w:hAnsi="Arial" w:cs="Arial"/>
          <w:sz w:val="24"/>
          <w:szCs w:val="24"/>
        </w:rPr>
        <w:t>Эмали ЭФ-1118ПГ, ЭФ-1118 М, ЭФ-1118 ПМ представляют собой суспензию пигментов и наполнителей в растворе эпоксиэфирной смолы с добавлением меламиноформальдегидной смолы.</w:t>
      </w:r>
    </w:p>
    <w:p w14:paraId="57B51F02" w14:textId="77777777" w:rsidR="00BB3D79" w:rsidRPr="00970445" w:rsidRDefault="00BB3D79" w:rsidP="00BB3D79">
      <w:pPr>
        <w:pStyle w:val="a6"/>
        <w:spacing w:line="360" w:lineRule="auto"/>
        <w:ind w:firstLine="709"/>
        <w:jc w:val="both"/>
        <w:rPr>
          <w:rFonts w:ascii="Arial" w:hAnsi="Arial" w:cs="Arial"/>
          <w:sz w:val="24"/>
          <w:szCs w:val="24"/>
        </w:rPr>
      </w:pPr>
      <w:r w:rsidRPr="009C02A2">
        <w:rPr>
          <w:rFonts w:ascii="Arial" w:hAnsi="Arial" w:cs="Arial"/>
          <w:sz w:val="24"/>
          <w:szCs w:val="24"/>
        </w:rPr>
        <w:t>Эмали ПФ-163 представляют собой суспензию пигментов и наполнителей в растворе алкидной смолы в органических растворителях с добавлением сиккатива.</w:t>
      </w:r>
    </w:p>
    <w:p w14:paraId="5A7384FD" w14:textId="77777777" w:rsidR="002655E2" w:rsidRPr="003E3873" w:rsidRDefault="002655E2" w:rsidP="002B4607">
      <w:pPr>
        <w:pStyle w:val="70"/>
        <w:shd w:val="clear" w:color="auto" w:fill="auto"/>
        <w:spacing w:after="0" w:line="360" w:lineRule="auto"/>
        <w:ind w:firstLine="680"/>
        <w:jc w:val="left"/>
        <w:rPr>
          <w:rStyle w:val="7"/>
          <w:sz w:val="24"/>
          <w:szCs w:val="24"/>
        </w:rPr>
      </w:pPr>
    </w:p>
    <w:p w14:paraId="1CC1C204" w14:textId="77777777" w:rsidR="002B4607" w:rsidRPr="00F64B24" w:rsidRDefault="002B4607" w:rsidP="002B4607">
      <w:pPr>
        <w:pStyle w:val="70"/>
        <w:shd w:val="clear" w:color="auto" w:fill="auto"/>
        <w:spacing w:after="0" w:line="360" w:lineRule="auto"/>
        <w:ind w:firstLine="680"/>
        <w:jc w:val="left"/>
        <w:rPr>
          <w:rStyle w:val="7"/>
          <w:b/>
          <w:sz w:val="28"/>
          <w:szCs w:val="28"/>
        </w:rPr>
      </w:pPr>
      <w:r w:rsidRPr="00F64B24">
        <w:rPr>
          <w:rStyle w:val="7"/>
          <w:b/>
          <w:sz w:val="28"/>
          <w:szCs w:val="28"/>
        </w:rPr>
        <w:lastRenderedPageBreak/>
        <w:t>2 Нормативные ссылки</w:t>
      </w:r>
    </w:p>
    <w:p w14:paraId="503CE0B4" w14:textId="77777777" w:rsidR="003E3873" w:rsidRPr="002655E2" w:rsidRDefault="003E3873" w:rsidP="008E536A">
      <w:pPr>
        <w:pStyle w:val="70"/>
        <w:shd w:val="clear" w:color="auto" w:fill="auto"/>
        <w:spacing w:after="0" w:line="360" w:lineRule="auto"/>
        <w:ind w:firstLine="680"/>
        <w:rPr>
          <w:rStyle w:val="7"/>
          <w:color w:val="000000"/>
          <w:szCs w:val="24"/>
        </w:rPr>
      </w:pPr>
    </w:p>
    <w:p w14:paraId="4A853DA5" w14:textId="77777777" w:rsidR="00E52BDB" w:rsidRDefault="008E536A" w:rsidP="00E52BDB">
      <w:pPr>
        <w:pStyle w:val="70"/>
        <w:shd w:val="clear" w:color="auto" w:fill="auto"/>
        <w:spacing w:after="0" w:line="360" w:lineRule="auto"/>
        <w:ind w:firstLine="680"/>
        <w:rPr>
          <w:rStyle w:val="7"/>
          <w:sz w:val="24"/>
          <w:szCs w:val="24"/>
        </w:rPr>
      </w:pPr>
      <w:r w:rsidRPr="00121B6A">
        <w:rPr>
          <w:rStyle w:val="7"/>
          <w:color w:val="000000"/>
          <w:sz w:val="24"/>
          <w:szCs w:val="24"/>
        </w:rPr>
        <w:t xml:space="preserve">В </w:t>
      </w:r>
      <w:r w:rsidRPr="00746AB0">
        <w:rPr>
          <w:rStyle w:val="7"/>
          <w:color w:val="000000"/>
          <w:sz w:val="24"/>
          <w:szCs w:val="24"/>
        </w:rPr>
        <w:t xml:space="preserve">настоящем стандарте использованы нормативные ссылки на следующие </w:t>
      </w:r>
      <w:r w:rsidR="002307D2" w:rsidRPr="002655E2">
        <w:rPr>
          <w:rStyle w:val="7"/>
          <w:sz w:val="24"/>
          <w:szCs w:val="24"/>
        </w:rPr>
        <w:t>межгосударственные стандарты:</w:t>
      </w:r>
    </w:p>
    <w:p w14:paraId="749ABE20" w14:textId="77777777" w:rsidR="00212D21" w:rsidRDefault="00212D21" w:rsidP="00E52BDB">
      <w:pPr>
        <w:pStyle w:val="70"/>
        <w:shd w:val="clear" w:color="auto" w:fill="auto"/>
        <w:spacing w:after="0" w:line="360" w:lineRule="auto"/>
        <w:ind w:firstLine="680"/>
        <w:rPr>
          <w:i w:val="0"/>
          <w:sz w:val="24"/>
          <w:szCs w:val="24"/>
          <w:shd w:val="clear" w:color="auto" w:fill="FFFFFF"/>
        </w:rPr>
      </w:pPr>
      <w:r w:rsidRPr="00371097">
        <w:rPr>
          <w:i w:val="0"/>
          <w:sz w:val="24"/>
          <w:szCs w:val="24"/>
          <w:shd w:val="clear" w:color="auto" w:fill="FFFFFF"/>
        </w:rPr>
        <w:t>ГОСТ 8.579 Государственная система обеспечения единства измерений. Требования к количеству фасованных товаров при их производстве, фасовании, продаже и импорте</w:t>
      </w:r>
    </w:p>
    <w:p w14:paraId="6F7CD3FF" w14:textId="77777777" w:rsidR="00371097" w:rsidRDefault="00371097" w:rsidP="00E52BDB">
      <w:pPr>
        <w:pStyle w:val="70"/>
        <w:shd w:val="clear" w:color="auto" w:fill="auto"/>
        <w:spacing w:after="0" w:line="360" w:lineRule="auto"/>
        <w:ind w:firstLine="680"/>
        <w:rPr>
          <w:i w:val="0"/>
          <w:sz w:val="24"/>
          <w:szCs w:val="24"/>
          <w:shd w:val="clear" w:color="auto" w:fill="FFFFFF"/>
        </w:rPr>
      </w:pPr>
      <w:r>
        <w:rPr>
          <w:i w:val="0"/>
          <w:sz w:val="24"/>
          <w:szCs w:val="24"/>
          <w:shd w:val="clear" w:color="auto" w:fill="FFFFFF"/>
        </w:rPr>
        <w:t xml:space="preserve">ГОСТ </w:t>
      </w:r>
      <w:r w:rsidRPr="00371097">
        <w:rPr>
          <w:i w:val="0"/>
          <w:sz w:val="24"/>
          <w:szCs w:val="24"/>
          <w:shd w:val="clear" w:color="auto" w:fill="FFFFFF"/>
        </w:rPr>
        <w:t>9.104</w:t>
      </w:r>
      <w:r>
        <w:rPr>
          <w:i w:val="0"/>
          <w:sz w:val="24"/>
          <w:szCs w:val="24"/>
          <w:shd w:val="clear" w:color="auto" w:fill="FFFFFF"/>
        </w:rPr>
        <w:t xml:space="preserve"> </w:t>
      </w:r>
      <w:r w:rsidRPr="00371097">
        <w:rPr>
          <w:i w:val="0"/>
          <w:sz w:val="24"/>
          <w:szCs w:val="24"/>
          <w:shd w:val="clear" w:color="auto" w:fill="FFFFFF"/>
        </w:rPr>
        <w:t>Единая система защиты от коррозии и старения. Покрытия лакокрасочные</w:t>
      </w:r>
      <w:r>
        <w:rPr>
          <w:i w:val="0"/>
          <w:sz w:val="24"/>
          <w:szCs w:val="24"/>
          <w:shd w:val="clear" w:color="auto" w:fill="FFFFFF"/>
        </w:rPr>
        <w:t>. Группы условий эксплуатации</w:t>
      </w:r>
    </w:p>
    <w:p w14:paraId="34E4CF3B" w14:textId="77777777" w:rsidR="002B4607" w:rsidRDefault="002B4607" w:rsidP="002B4607">
      <w:pPr>
        <w:pStyle w:val="70"/>
        <w:shd w:val="clear" w:color="auto" w:fill="auto"/>
        <w:spacing w:after="0" w:line="360" w:lineRule="auto"/>
        <w:ind w:firstLine="680"/>
        <w:rPr>
          <w:i w:val="0"/>
          <w:spacing w:val="2"/>
          <w:sz w:val="24"/>
          <w:szCs w:val="24"/>
          <w:shd w:val="clear" w:color="auto" w:fill="FFFFFF"/>
        </w:rPr>
      </w:pPr>
      <w:r w:rsidRPr="002655E2">
        <w:rPr>
          <w:rStyle w:val="7"/>
          <w:sz w:val="24"/>
          <w:szCs w:val="24"/>
        </w:rPr>
        <w:t>ГОСТ 9.40</w:t>
      </w:r>
      <w:r w:rsidR="00E96E51" w:rsidRPr="002655E2">
        <w:rPr>
          <w:rStyle w:val="7"/>
          <w:sz w:val="24"/>
          <w:szCs w:val="24"/>
        </w:rPr>
        <w:t>2</w:t>
      </w:r>
      <w:r w:rsidRPr="002655E2">
        <w:rPr>
          <w:rStyle w:val="7"/>
          <w:sz w:val="24"/>
          <w:szCs w:val="24"/>
        </w:rPr>
        <w:t xml:space="preserve"> Единая система защиты от коррозии и старения. Покрытия лакокрасочные.</w:t>
      </w:r>
      <w:r w:rsidRPr="002655E2">
        <w:rPr>
          <w:i w:val="0"/>
          <w:spacing w:val="2"/>
          <w:sz w:val="24"/>
          <w:szCs w:val="24"/>
          <w:shd w:val="clear" w:color="auto" w:fill="FFFFFF"/>
        </w:rPr>
        <w:t xml:space="preserve"> </w:t>
      </w:r>
      <w:r w:rsidR="00E96E51" w:rsidRPr="002655E2">
        <w:rPr>
          <w:i w:val="0"/>
          <w:spacing w:val="2"/>
          <w:sz w:val="24"/>
          <w:szCs w:val="24"/>
          <w:shd w:val="clear" w:color="auto" w:fill="FFFFFF"/>
        </w:rPr>
        <w:t>Подготовка металлических поверхностей к окрашиванию</w:t>
      </w:r>
    </w:p>
    <w:p w14:paraId="48EEEA7E" w14:textId="77777777" w:rsidR="00982903" w:rsidRPr="002655E2" w:rsidRDefault="00982903" w:rsidP="002B4607">
      <w:pPr>
        <w:pStyle w:val="70"/>
        <w:shd w:val="clear" w:color="auto" w:fill="auto"/>
        <w:spacing w:after="0" w:line="360" w:lineRule="auto"/>
        <w:ind w:firstLine="680"/>
        <w:rPr>
          <w:i w:val="0"/>
          <w:spacing w:val="2"/>
          <w:sz w:val="24"/>
          <w:szCs w:val="24"/>
          <w:shd w:val="clear" w:color="auto" w:fill="FFFFFF"/>
        </w:rPr>
      </w:pPr>
      <w:r>
        <w:rPr>
          <w:i w:val="0"/>
          <w:spacing w:val="2"/>
          <w:sz w:val="24"/>
          <w:szCs w:val="24"/>
          <w:shd w:val="clear" w:color="auto" w:fill="FFFFFF"/>
        </w:rPr>
        <w:t xml:space="preserve">ГОСТ 9.403 </w:t>
      </w:r>
      <w:r w:rsidRPr="00982903">
        <w:rPr>
          <w:i w:val="0"/>
          <w:spacing w:val="2"/>
          <w:sz w:val="24"/>
          <w:szCs w:val="24"/>
          <w:shd w:val="clear" w:color="auto" w:fill="FFFFFF"/>
        </w:rPr>
        <w:t>Единая система защиты от коррозии и старения. Покрытия лакокрасочные.</w:t>
      </w:r>
      <w:r w:rsidRPr="00982903">
        <w:t xml:space="preserve"> </w:t>
      </w:r>
      <w:r w:rsidRPr="00982903">
        <w:rPr>
          <w:i w:val="0"/>
          <w:spacing w:val="2"/>
          <w:sz w:val="24"/>
          <w:szCs w:val="24"/>
          <w:shd w:val="clear" w:color="auto" w:fill="FFFFFF"/>
        </w:rPr>
        <w:t>Методы испытаний на стойкость к статическому воздействию жидкостей</w:t>
      </w:r>
    </w:p>
    <w:p w14:paraId="10A6B85F" w14:textId="77777777" w:rsidR="002B4607" w:rsidRPr="002655E2" w:rsidRDefault="002B4607" w:rsidP="002B4607">
      <w:pPr>
        <w:pStyle w:val="70"/>
        <w:shd w:val="clear" w:color="auto" w:fill="auto"/>
        <w:spacing w:after="0" w:line="360" w:lineRule="auto"/>
        <w:ind w:firstLine="680"/>
        <w:rPr>
          <w:bCs/>
          <w:i w:val="0"/>
          <w:sz w:val="24"/>
          <w:szCs w:val="24"/>
        </w:rPr>
      </w:pPr>
      <w:r w:rsidRPr="002655E2">
        <w:rPr>
          <w:i w:val="0"/>
          <w:sz w:val="24"/>
          <w:szCs w:val="24"/>
        </w:rPr>
        <w:t>ГОСТ 12.1.004 Система стандартов безопасности труда. Пожарная безопасность. Общие требования</w:t>
      </w:r>
    </w:p>
    <w:p w14:paraId="66FBCAC2" w14:textId="77777777" w:rsidR="002B4607" w:rsidRPr="002655E2" w:rsidRDefault="002B4607" w:rsidP="002B4607">
      <w:pPr>
        <w:pStyle w:val="70"/>
        <w:shd w:val="clear" w:color="auto" w:fill="auto"/>
        <w:spacing w:after="0" w:line="360" w:lineRule="auto"/>
        <w:ind w:firstLine="680"/>
        <w:rPr>
          <w:i w:val="0"/>
          <w:sz w:val="24"/>
          <w:szCs w:val="24"/>
        </w:rPr>
      </w:pPr>
      <w:r w:rsidRPr="002655E2">
        <w:rPr>
          <w:i w:val="0"/>
          <w:sz w:val="24"/>
          <w:szCs w:val="24"/>
        </w:rPr>
        <w:t>ГОСТ 12.1.005 Система стандартов безопасности труда. Общие санитарно-гигиенические требования к воздуху рабочей зоны</w:t>
      </w:r>
    </w:p>
    <w:p w14:paraId="649E61CC" w14:textId="77777777" w:rsidR="002C4E53" w:rsidRPr="00426F9C" w:rsidRDefault="002C4E53" w:rsidP="002C4E53">
      <w:pPr>
        <w:pStyle w:val="70"/>
        <w:shd w:val="clear" w:color="auto" w:fill="auto"/>
        <w:spacing w:after="0" w:line="360" w:lineRule="auto"/>
        <w:ind w:firstLine="680"/>
        <w:rPr>
          <w:i w:val="0"/>
          <w:sz w:val="24"/>
          <w:szCs w:val="24"/>
        </w:rPr>
      </w:pPr>
      <w:r w:rsidRPr="00426F9C">
        <w:rPr>
          <w:i w:val="0"/>
          <w:sz w:val="24"/>
          <w:szCs w:val="24"/>
        </w:rPr>
        <w:t>ГОСТ 12.1.007 Система стандартов безопасности труда. Вредные вещества. Классификация и общие требования безопасности</w:t>
      </w:r>
    </w:p>
    <w:p w14:paraId="2B1AA979" w14:textId="77777777" w:rsidR="002B4607" w:rsidRPr="002655E2" w:rsidRDefault="002B4607" w:rsidP="002B4607">
      <w:pPr>
        <w:pStyle w:val="70"/>
        <w:shd w:val="clear" w:color="auto" w:fill="auto"/>
        <w:spacing w:after="0" w:line="360" w:lineRule="auto"/>
        <w:ind w:firstLine="680"/>
        <w:rPr>
          <w:i w:val="0"/>
          <w:sz w:val="24"/>
          <w:szCs w:val="24"/>
        </w:rPr>
      </w:pPr>
      <w:r w:rsidRPr="002655E2">
        <w:rPr>
          <w:i w:val="0"/>
          <w:sz w:val="24"/>
          <w:szCs w:val="24"/>
        </w:rPr>
        <w:t>ГОСТ 12.1.044 Система стандартов безопасности труда. Пожаровзрывоопасность веществ и материалов. Номенклатура показателей и методы их определения</w:t>
      </w:r>
    </w:p>
    <w:p w14:paraId="38E4630B" w14:textId="77777777" w:rsidR="002B4607" w:rsidRPr="002655E2" w:rsidRDefault="002B4607" w:rsidP="002B4607">
      <w:pPr>
        <w:pStyle w:val="70"/>
        <w:shd w:val="clear" w:color="auto" w:fill="auto"/>
        <w:spacing w:after="0" w:line="360" w:lineRule="auto"/>
        <w:ind w:firstLine="680"/>
        <w:rPr>
          <w:i w:val="0"/>
          <w:sz w:val="24"/>
          <w:szCs w:val="24"/>
        </w:rPr>
      </w:pPr>
      <w:r w:rsidRPr="002655E2">
        <w:rPr>
          <w:i w:val="0"/>
          <w:sz w:val="24"/>
          <w:szCs w:val="24"/>
        </w:rPr>
        <w:t>ГОСТ 12.3.002 Система стандартов безопасности труда. Процессы производственные. Общие требования безопасности</w:t>
      </w:r>
    </w:p>
    <w:p w14:paraId="2CB87FE7" w14:textId="77777777" w:rsidR="002B4607" w:rsidRPr="002655E2" w:rsidRDefault="002B4607" w:rsidP="002B4607">
      <w:pPr>
        <w:pStyle w:val="70"/>
        <w:shd w:val="clear" w:color="auto" w:fill="auto"/>
        <w:spacing w:after="0" w:line="360" w:lineRule="auto"/>
        <w:ind w:firstLine="680"/>
        <w:rPr>
          <w:i w:val="0"/>
          <w:sz w:val="24"/>
          <w:szCs w:val="24"/>
        </w:rPr>
      </w:pPr>
      <w:r w:rsidRPr="002655E2">
        <w:rPr>
          <w:i w:val="0"/>
          <w:sz w:val="24"/>
          <w:szCs w:val="24"/>
        </w:rPr>
        <w:t>ГОСТ 12.3.005 Система стандартов безопасности труда. Работы окрасочные. Общие требования безопасности</w:t>
      </w:r>
    </w:p>
    <w:p w14:paraId="3D0F91C4" w14:textId="05672B61" w:rsidR="002B4607" w:rsidRPr="002655E2" w:rsidRDefault="002B4607" w:rsidP="002B4607">
      <w:pPr>
        <w:pStyle w:val="70"/>
        <w:shd w:val="clear" w:color="auto" w:fill="auto"/>
        <w:spacing w:after="0" w:line="360" w:lineRule="auto"/>
        <w:ind w:firstLine="680"/>
        <w:rPr>
          <w:i w:val="0"/>
          <w:sz w:val="24"/>
          <w:szCs w:val="24"/>
        </w:rPr>
      </w:pPr>
      <w:r w:rsidRPr="002655E2">
        <w:rPr>
          <w:i w:val="0"/>
          <w:sz w:val="24"/>
          <w:szCs w:val="24"/>
        </w:rPr>
        <w:t>ГОСТ 12.4.011 Система стандартов безопасности труда. Средства защиты работающих. Общие требования и классификация</w:t>
      </w:r>
    </w:p>
    <w:p w14:paraId="1957E5AC" w14:textId="77777777" w:rsidR="002B4607" w:rsidRPr="002655E2" w:rsidRDefault="002B4607" w:rsidP="002B4607">
      <w:pPr>
        <w:pStyle w:val="70"/>
        <w:shd w:val="clear" w:color="auto" w:fill="auto"/>
        <w:spacing w:after="0" w:line="360" w:lineRule="auto"/>
        <w:ind w:firstLine="680"/>
        <w:rPr>
          <w:i w:val="0"/>
          <w:sz w:val="24"/>
          <w:szCs w:val="24"/>
        </w:rPr>
      </w:pPr>
      <w:r w:rsidRPr="002655E2">
        <w:rPr>
          <w:i w:val="0"/>
          <w:sz w:val="24"/>
          <w:szCs w:val="24"/>
        </w:rPr>
        <w:t>ГОСТ 12.4.021 Система стандартов безопасности труда. Системы вентиляционные. Общие требования</w:t>
      </w:r>
    </w:p>
    <w:p w14:paraId="5C12A650" w14:textId="77777777" w:rsidR="002B4607" w:rsidRDefault="002B4607" w:rsidP="002B4607">
      <w:pPr>
        <w:pStyle w:val="70"/>
        <w:shd w:val="clear" w:color="auto" w:fill="auto"/>
        <w:spacing w:after="0" w:line="360" w:lineRule="auto"/>
        <w:ind w:firstLine="680"/>
        <w:rPr>
          <w:i w:val="0"/>
          <w:sz w:val="24"/>
          <w:szCs w:val="24"/>
        </w:rPr>
      </w:pPr>
      <w:r w:rsidRPr="002655E2">
        <w:rPr>
          <w:i w:val="0"/>
          <w:sz w:val="24"/>
          <w:szCs w:val="24"/>
        </w:rPr>
        <w:t>ГОСТ 12.4.103 Система стандартов безопасности труда. Одежда специальная защитная, средства индивидуальной защиты ног и рук. Классификация</w:t>
      </w:r>
    </w:p>
    <w:p w14:paraId="7AA6C4D1" w14:textId="77777777" w:rsidR="006118E7" w:rsidRDefault="006118E7" w:rsidP="002B4607">
      <w:pPr>
        <w:pStyle w:val="70"/>
        <w:shd w:val="clear" w:color="auto" w:fill="auto"/>
        <w:spacing w:after="0" w:line="360" w:lineRule="auto"/>
        <w:ind w:firstLine="680"/>
        <w:rPr>
          <w:i w:val="0"/>
          <w:sz w:val="24"/>
          <w:szCs w:val="24"/>
        </w:rPr>
      </w:pPr>
    </w:p>
    <w:p w14:paraId="33F32938" w14:textId="77777777" w:rsidR="006118E7" w:rsidRPr="002655E2" w:rsidRDefault="006118E7" w:rsidP="002B4607">
      <w:pPr>
        <w:pStyle w:val="70"/>
        <w:shd w:val="clear" w:color="auto" w:fill="auto"/>
        <w:spacing w:after="0" w:line="360" w:lineRule="auto"/>
        <w:ind w:firstLine="680"/>
        <w:rPr>
          <w:i w:val="0"/>
          <w:sz w:val="24"/>
          <w:szCs w:val="24"/>
        </w:rPr>
      </w:pPr>
    </w:p>
    <w:p w14:paraId="5283390E" w14:textId="77777777" w:rsidR="002B4607" w:rsidRPr="002655E2" w:rsidRDefault="002B4607" w:rsidP="002B4607">
      <w:pPr>
        <w:pStyle w:val="70"/>
        <w:shd w:val="clear" w:color="auto" w:fill="auto"/>
        <w:spacing w:after="0" w:line="360" w:lineRule="auto"/>
        <w:ind w:firstLine="680"/>
        <w:rPr>
          <w:i w:val="0"/>
          <w:sz w:val="24"/>
          <w:szCs w:val="24"/>
        </w:rPr>
      </w:pPr>
      <w:r w:rsidRPr="002655E2">
        <w:rPr>
          <w:i w:val="0"/>
          <w:sz w:val="24"/>
          <w:szCs w:val="24"/>
        </w:rPr>
        <w:lastRenderedPageBreak/>
        <w:t>ГОСТ 12.4.121 Система стандартов безопасности труда. Средства индивидуальной защиты органов дыхания. Противогазы фильтрующие. Общие технические условия</w:t>
      </w:r>
    </w:p>
    <w:p w14:paraId="0F30C0CE" w14:textId="77777777" w:rsidR="002B0FF4" w:rsidRPr="002655E2" w:rsidRDefault="002B0FF4" w:rsidP="002B0FF4">
      <w:pPr>
        <w:pStyle w:val="70"/>
        <w:shd w:val="clear" w:color="auto" w:fill="auto"/>
        <w:spacing w:after="0" w:line="360" w:lineRule="auto"/>
        <w:ind w:firstLine="680"/>
        <w:rPr>
          <w:bCs/>
          <w:i w:val="0"/>
          <w:sz w:val="24"/>
          <w:szCs w:val="24"/>
        </w:rPr>
      </w:pPr>
      <w:r w:rsidRPr="002655E2">
        <w:rPr>
          <w:i w:val="0"/>
          <w:sz w:val="24"/>
          <w:szCs w:val="24"/>
        </w:rPr>
        <w:t>ГОСТ 12.4.253 (</w:t>
      </w:r>
      <w:r w:rsidRPr="002655E2">
        <w:rPr>
          <w:i w:val="0"/>
          <w:sz w:val="24"/>
          <w:szCs w:val="24"/>
          <w:lang w:val="en-US"/>
        </w:rPr>
        <w:t>EN</w:t>
      </w:r>
      <w:r w:rsidRPr="002655E2">
        <w:rPr>
          <w:i w:val="0"/>
          <w:sz w:val="24"/>
          <w:szCs w:val="24"/>
        </w:rPr>
        <w:t xml:space="preserve"> 166:2002) Система стандартов безопасности труда. Средства индивидуальной защиты глаз и лица. Общие технические требования</w:t>
      </w:r>
    </w:p>
    <w:p w14:paraId="5C6155D5" w14:textId="77777777" w:rsidR="002B4607" w:rsidRPr="002655E2" w:rsidRDefault="002B4607" w:rsidP="002B4607">
      <w:pPr>
        <w:pStyle w:val="70"/>
        <w:shd w:val="clear" w:color="auto" w:fill="auto"/>
        <w:spacing w:after="0" w:line="360" w:lineRule="auto"/>
        <w:ind w:firstLine="680"/>
        <w:rPr>
          <w:i w:val="0"/>
          <w:sz w:val="24"/>
          <w:szCs w:val="24"/>
        </w:rPr>
      </w:pPr>
      <w:r w:rsidRPr="002655E2">
        <w:rPr>
          <w:i w:val="0"/>
          <w:sz w:val="24"/>
          <w:szCs w:val="24"/>
        </w:rPr>
        <w:t>ГОСТ 12.4.296 Система стандартов безопасности труда. Средства индивидуальной защиты органов дыхания. Респираторы фильтрующие. Общие технические условия</w:t>
      </w:r>
    </w:p>
    <w:p w14:paraId="1D26B2A9" w14:textId="77777777" w:rsidR="002B4607" w:rsidRDefault="002B4607" w:rsidP="002B4607">
      <w:pPr>
        <w:pStyle w:val="70"/>
        <w:shd w:val="clear" w:color="auto" w:fill="auto"/>
        <w:spacing w:after="0" w:line="360" w:lineRule="auto"/>
        <w:ind w:firstLine="680"/>
        <w:rPr>
          <w:i w:val="0"/>
          <w:sz w:val="24"/>
          <w:szCs w:val="24"/>
        </w:rPr>
      </w:pPr>
      <w:r w:rsidRPr="002655E2">
        <w:rPr>
          <w:i w:val="0"/>
          <w:sz w:val="24"/>
          <w:szCs w:val="24"/>
        </w:rPr>
        <w:t>ГОСТ 15.309 Система разработки и постановки продукции на производство. Испытания и приемка выпускаемой продукции. Основные положения</w:t>
      </w:r>
    </w:p>
    <w:p w14:paraId="70A0AE8B" w14:textId="77777777" w:rsidR="006C2FDF" w:rsidRDefault="006C2FDF" w:rsidP="002B4607">
      <w:pPr>
        <w:pStyle w:val="70"/>
        <w:shd w:val="clear" w:color="auto" w:fill="auto"/>
        <w:spacing w:after="0" w:line="360" w:lineRule="auto"/>
        <w:ind w:firstLine="680"/>
        <w:rPr>
          <w:i w:val="0"/>
          <w:sz w:val="24"/>
          <w:szCs w:val="24"/>
        </w:rPr>
      </w:pPr>
      <w:r>
        <w:rPr>
          <w:i w:val="0"/>
          <w:sz w:val="24"/>
          <w:szCs w:val="24"/>
        </w:rPr>
        <w:t>ГОСТ 111 Стекло листовое бесцветное. Технические условия</w:t>
      </w:r>
    </w:p>
    <w:p w14:paraId="5F5510B1" w14:textId="77777777" w:rsidR="00475D84" w:rsidRDefault="00475D84" w:rsidP="002B4607">
      <w:pPr>
        <w:pStyle w:val="70"/>
        <w:shd w:val="clear" w:color="auto" w:fill="auto"/>
        <w:spacing w:after="0" w:line="360" w:lineRule="auto"/>
        <w:ind w:firstLine="680"/>
        <w:rPr>
          <w:i w:val="0"/>
          <w:sz w:val="24"/>
          <w:szCs w:val="24"/>
        </w:rPr>
      </w:pPr>
      <w:r>
        <w:rPr>
          <w:i w:val="0"/>
          <w:sz w:val="24"/>
          <w:szCs w:val="24"/>
        </w:rPr>
        <w:t>ГОСТ 896 Материалы лакокрасочные. Определение блеска лакокрасочных покрытий. Фотоэлектрический метод</w:t>
      </w:r>
    </w:p>
    <w:p w14:paraId="5D6E3C6D" w14:textId="77777777" w:rsidR="006F3910" w:rsidRDefault="006F3910" w:rsidP="002B4607">
      <w:pPr>
        <w:pStyle w:val="70"/>
        <w:shd w:val="clear" w:color="auto" w:fill="auto"/>
        <w:spacing w:after="0" w:line="360" w:lineRule="auto"/>
        <w:ind w:firstLine="680"/>
        <w:rPr>
          <w:i w:val="0"/>
          <w:sz w:val="24"/>
          <w:szCs w:val="24"/>
        </w:rPr>
      </w:pPr>
      <w:r>
        <w:rPr>
          <w:i w:val="0"/>
          <w:sz w:val="24"/>
          <w:szCs w:val="24"/>
        </w:rPr>
        <w:t>ГОСТ 1928 Сольвент каменноугольный. Технические условия</w:t>
      </w:r>
    </w:p>
    <w:p w14:paraId="6911118A" w14:textId="77777777" w:rsidR="007B20EC" w:rsidRPr="00242D92" w:rsidRDefault="007325B6" w:rsidP="00242D92">
      <w:pPr>
        <w:pStyle w:val="70"/>
        <w:shd w:val="clear" w:color="auto" w:fill="auto"/>
        <w:spacing w:after="0" w:line="360" w:lineRule="auto"/>
        <w:ind w:firstLine="680"/>
        <w:rPr>
          <w:i w:val="0"/>
          <w:sz w:val="24"/>
          <w:szCs w:val="24"/>
        </w:rPr>
      </w:pPr>
      <w:r>
        <w:rPr>
          <w:i w:val="0"/>
          <w:sz w:val="24"/>
          <w:szCs w:val="24"/>
        </w:rPr>
        <w:t>ГОСТ 2768 Ацетон технический. Технические условия</w:t>
      </w:r>
    </w:p>
    <w:p w14:paraId="4EDAC335" w14:textId="77777777" w:rsidR="00C0177E" w:rsidRPr="006F3910" w:rsidRDefault="00C0177E" w:rsidP="00C0177E">
      <w:pPr>
        <w:pStyle w:val="70"/>
        <w:shd w:val="clear" w:color="auto" w:fill="auto"/>
        <w:spacing w:after="0" w:line="360" w:lineRule="auto"/>
        <w:ind w:firstLine="680"/>
        <w:rPr>
          <w:bCs/>
          <w:i w:val="0"/>
          <w:sz w:val="24"/>
          <w:szCs w:val="24"/>
        </w:rPr>
      </w:pPr>
      <w:r w:rsidRPr="006F3910">
        <w:rPr>
          <w:bCs/>
          <w:i w:val="0"/>
          <w:sz w:val="24"/>
          <w:szCs w:val="24"/>
        </w:rPr>
        <w:t xml:space="preserve">ГОСТ 4403 </w:t>
      </w:r>
      <w:r w:rsidRPr="006F3910">
        <w:rPr>
          <w:i w:val="0"/>
          <w:sz w:val="24"/>
          <w:szCs w:val="24"/>
        </w:rPr>
        <w:t>Ткани для сит из шелковых и синтетических нитей. Общие технические условия</w:t>
      </w:r>
    </w:p>
    <w:p w14:paraId="397FAD8F" w14:textId="77777777" w:rsidR="00486101" w:rsidRDefault="00486101" w:rsidP="007810EF">
      <w:pPr>
        <w:pStyle w:val="70"/>
        <w:shd w:val="clear" w:color="auto" w:fill="auto"/>
        <w:spacing w:after="0" w:line="360" w:lineRule="auto"/>
        <w:ind w:firstLine="680"/>
        <w:rPr>
          <w:i w:val="0"/>
          <w:sz w:val="24"/>
          <w:szCs w:val="24"/>
        </w:rPr>
      </w:pPr>
      <w:r w:rsidRPr="002655E2">
        <w:rPr>
          <w:bCs/>
          <w:i w:val="0"/>
          <w:sz w:val="24"/>
          <w:szCs w:val="24"/>
        </w:rPr>
        <w:t xml:space="preserve">ГОСТ 4765 </w:t>
      </w:r>
      <w:r w:rsidRPr="002655E2">
        <w:rPr>
          <w:i w:val="0"/>
          <w:sz w:val="24"/>
          <w:szCs w:val="24"/>
        </w:rPr>
        <w:t>Материалы лакокрасочные. Метод определения прочности при ударе</w:t>
      </w:r>
    </w:p>
    <w:p w14:paraId="7232109A" w14:textId="77777777" w:rsidR="007F7FDD" w:rsidRPr="002655E2" w:rsidRDefault="007F7FDD" w:rsidP="007810EF">
      <w:pPr>
        <w:pStyle w:val="70"/>
        <w:shd w:val="clear" w:color="auto" w:fill="auto"/>
        <w:spacing w:after="0" w:line="360" w:lineRule="auto"/>
        <w:ind w:firstLine="680"/>
        <w:rPr>
          <w:bCs/>
          <w:i w:val="0"/>
          <w:sz w:val="24"/>
          <w:szCs w:val="24"/>
        </w:rPr>
      </w:pPr>
      <w:r>
        <w:rPr>
          <w:i w:val="0"/>
          <w:sz w:val="24"/>
          <w:szCs w:val="24"/>
        </w:rPr>
        <w:t>ГОСТ 5233 Материалы лакокрасочные. Методы определения твердости покрытия по маятниковому прибору</w:t>
      </w:r>
    </w:p>
    <w:p w14:paraId="05B3D2FE" w14:textId="77777777" w:rsidR="00605FC8" w:rsidRPr="00353CF5" w:rsidRDefault="00605FC8" w:rsidP="00605FC8">
      <w:pPr>
        <w:pStyle w:val="70"/>
        <w:shd w:val="clear" w:color="auto" w:fill="auto"/>
        <w:spacing w:after="0" w:line="360" w:lineRule="auto"/>
        <w:ind w:firstLine="680"/>
        <w:rPr>
          <w:i w:val="0"/>
          <w:sz w:val="24"/>
          <w:szCs w:val="24"/>
        </w:rPr>
      </w:pPr>
      <w:r w:rsidRPr="00353CF5">
        <w:rPr>
          <w:i w:val="0"/>
          <w:sz w:val="24"/>
          <w:szCs w:val="24"/>
        </w:rPr>
        <w:t>ГОСТ 6456 Шкурка шлифовальная бумажная. Технические условия</w:t>
      </w:r>
    </w:p>
    <w:p w14:paraId="5EB2153E" w14:textId="77777777" w:rsidR="00945357" w:rsidRPr="00945357" w:rsidRDefault="00945357" w:rsidP="00605FC8">
      <w:pPr>
        <w:pStyle w:val="70"/>
        <w:shd w:val="clear" w:color="auto" w:fill="auto"/>
        <w:spacing w:after="0" w:line="360" w:lineRule="auto"/>
        <w:ind w:firstLine="680"/>
        <w:rPr>
          <w:i w:val="0"/>
          <w:sz w:val="24"/>
          <w:szCs w:val="24"/>
        </w:rPr>
      </w:pPr>
      <w:r w:rsidRPr="00945357">
        <w:rPr>
          <w:i w:val="0"/>
          <w:sz w:val="24"/>
          <w:szCs w:val="24"/>
        </w:rPr>
        <w:t>ГОСТ 6581 Материалы электроизоляционные жидкие. Методы электрических испытаний</w:t>
      </w:r>
    </w:p>
    <w:p w14:paraId="70E5C37D" w14:textId="12811B65" w:rsidR="004753D3" w:rsidRPr="00E52BDB" w:rsidRDefault="004753D3" w:rsidP="004753D3">
      <w:pPr>
        <w:pStyle w:val="70"/>
        <w:shd w:val="clear" w:color="auto" w:fill="auto"/>
        <w:spacing w:after="0" w:line="360" w:lineRule="auto"/>
        <w:ind w:firstLine="680"/>
        <w:rPr>
          <w:i w:val="0"/>
          <w:color w:val="FF0000"/>
          <w:sz w:val="24"/>
          <w:szCs w:val="24"/>
        </w:rPr>
      </w:pPr>
      <w:r w:rsidRPr="00353CF5">
        <w:rPr>
          <w:i w:val="0"/>
          <w:sz w:val="24"/>
          <w:szCs w:val="24"/>
        </w:rPr>
        <w:t>ГОСТ 6709 Вода дистиллированная. Технические условия</w:t>
      </w:r>
    </w:p>
    <w:p w14:paraId="398975B1" w14:textId="77777777" w:rsidR="002B4607" w:rsidRPr="002655E2" w:rsidRDefault="00AA5795" w:rsidP="002B4607">
      <w:pPr>
        <w:pStyle w:val="70"/>
        <w:shd w:val="clear" w:color="auto" w:fill="auto"/>
        <w:spacing w:after="0" w:line="360" w:lineRule="auto"/>
        <w:ind w:firstLine="680"/>
        <w:rPr>
          <w:i w:val="0"/>
          <w:sz w:val="24"/>
          <w:szCs w:val="24"/>
        </w:rPr>
      </w:pPr>
      <w:r w:rsidRPr="002655E2">
        <w:rPr>
          <w:bCs/>
          <w:i w:val="0"/>
          <w:sz w:val="24"/>
          <w:szCs w:val="24"/>
        </w:rPr>
        <w:t xml:space="preserve">ГОСТ </w:t>
      </w:r>
      <w:r w:rsidR="002B4607" w:rsidRPr="002655E2">
        <w:rPr>
          <w:bCs/>
          <w:i w:val="0"/>
          <w:sz w:val="24"/>
          <w:szCs w:val="24"/>
        </w:rPr>
        <w:t xml:space="preserve">6806 </w:t>
      </w:r>
      <w:r w:rsidR="002B4607" w:rsidRPr="002655E2">
        <w:rPr>
          <w:i w:val="0"/>
          <w:sz w:val="24"/>
          <w:szCs w:val="24"/>
        </w:rPr>
        <w:t xml:space="preserve">Материалы лакокрасочные. Метод определения эластичности </w:t>
      </w:r>
      <w:r w:rsidR="001F6A65" w:rsidRPr="002655E2">
        <w:rPr>
          <w:i w:val="0"/>
          <w:sz w:val="24"/>
          <w:szCs w:val="24"/>
        </w:rPr>
        <w:t>покрытия</w:t>
      </w:r>
      <w:r w:rsidR="002B4607" w:rsidRPr="002655E2">
        <w:rPr>
          <w:i w:val="0"/>
          <w:sz w:val="24"/>
          <w:szCs w:val="24"/>
        </w:rPr>
        <w:t xml:space="preserve"> при изгибе</w:t>
      </w:r>
    </w:p>
    <w:p w14:paraId="6974D4B3" w14:textId="77777777" w:rsidR="002B4607" w:rsidRDefault="002B4607" w:rsidP="00A62E44">
      <w:pPr>
        <w:pStyle w:val="70"/>
        <w:shd w:val="clear" w:color="auto" w:fill="auto"/>
        <w:spacing w:after="0" w:line="360" w:lineRule="auto"/>
        <w:ind w:right="-58" w:firstLine="680"/>
        <w:rPr>
          <w:i w:val="0"/>
          <w:sz w:val="24"/>
          <w:szCs w:val="24"/>
        </w:rPr>
      </w:pPr>
      <w:r w:rsidRPr="002655E2">
        <w:rPr>
          <w:bCs/>
          <w:i w:val="0"/>
          <w:sz w:val="24"/>
          <w:szCs w:val="24"/>
        </w:rPr>
        <w:t xml:space="preserve">ГОСТ 8420 </w:t>
      </w:r>
      <w:r w:rsidRPr="002655E2">
        <w:rPr>
          <w:i w:val="0"/>
          <w:sz w:val="24"/>
          <w:szCs w:val="24"/>
        </w:rPr>
        <w:t>Материалы лакокрасочные. Методы определения условной вязкости</w:t>
      </w:r>
    </w:p>
    <w:p w14:paraId="4210C938" w14:textId="77777777" w:rsidR="001A75D0" w:rsidRPr="002655E2" w:rsidRDefault="001A75D0" w:rsidP="00A62E44">
      <w:pPr>
        <w:pStyle w:val="70"/>
        <w:shd w:val="clear" w:color="auto" w:fill="auto"/>
        <w:spacing w:after="0" w:line="360" w:lineRule="auto"/>
        <w:ind w:right="-58" w:firstLine="680"/>
        <w:rPr>
          <w:i w:val="0"/>
          <w:sz w:val="24"/>
          <w:szCs w:val="24"/>
        </w:rPr>
      </w:pPr>
      <w:r>
        <w:rPr>
          <w:i w:val="0"/>
          <w:sz w:val="24"/>
          <w:szCs w:val="24"/>
        </w:rPr>
        <w:t>ГОСТ 8784 Материалы лакокрасочные. Методы определения укрывистости</w:t>
      </w:r>
    </w:p>
    <w:p w14:paraId="19043C4B" w14:textId="77777777" w:rsidR="002B4607" w:rsidRDefault="002B4607" w:rsidP="002B4607">
      <w:pPr>
        <w:pStyle w:val="70"/>
        <w:shd w:val="clear" w:color="auto" w:fill="auto"/>
        <w:spacing w:after="0" w:line="360" w:lineRule="auto"/>
        <w:ind w:firstLine="680"/>
        <w:rPr>
          <w:i w:val="0"/>
          <w:sz w:val="24"/>
          <w:szCs w:val="24"/>
        </w:rPr>
      </w:pPr>
      <w:r w:rsidRPr="002655E2">
        <w:rPr>
          <w:rStyle w:val="7"/>
          <w:iCs/>
          <w:sz w:val="24"/>
          <w:szCs w:val="24"/>
        </w:rPr>
        <w:t>ГОСТ 8832—</w:t>
      </w:r>
      <w:r w:rsidR="006020AA">
        <w:rPr>
          <w:rStyle w:val="7"/>
          <w:iCs/>
          <w:sz w:val="24"/>
          <w:szCs w:val="24"/>
        </w:rPr>
        <w:t>2024</w:t>
      </w:r>
      <w:r w:rsidRPr="002655E2">
        <w:rPr>
          <w:rStyle w:val="7"/>
          <w:iCs/>
          <w:sz w:val="24"/>
          <w:szCs w:val="24"/>
        </w:rPr>
        <w:t xml:space="preserve"> </w:t>
      </w:r>
      <w:r w:rsidRPr="002655E2">
        <w:rPr>
          <w:i w:val="0"/>
          <w:sz w:val="24"/>
          <w:szCs w:val="24"/>
        </w:rPr>
        <w:t>Материалы лакокрасочные. Методы получения лакокрасочного покрытия для испытания</w:t>
      </w:r>
    </w:p>
    <w:p w14:paraId="12A8DB26" w14:textId="77777777" w:rsidR="006118E7" w:rsidRDefault="006118E7" w:rsidP="002B4607">
      <w:pPr>
        <w:pStyle w:val="70"/>
        <w:shd w:val="clear" w:color="auto" w:fill="auto"/>
        <w:spacing w:after="0" w:line="360" w:lineRule="auto"/>
        <w:ind w:firstLine="680"/>
        <w:rPr>
          <w:i w:val="0"/>
          <w:sz w:val="24"/>
          <w:szCs w:val="24"/>
        </w:rPr>
      </w:pPr>
    </w:p>
    <w:p w14:paraId="64F55290" w14:textId="77777777" w:rsidR="006118E7" w:rsidRDefault="006118E7" w:rsidP="002B4607">
      <w:pPr>
        <w:pStyle w:val="70"/>
        <w:shd w:val="clear" w:color="auto" w:fill="auto"/>
        <w:spacing w:after="0" w:line="360" w:lineRule="auto"/>
        <w:ind w:firstLine="680"/>
        <w:rPr>
          <w:i w:val="0"/>
          <w:sz w:val="24"/>
          <w:szCs w:val="24"/>
        </w:rPr>
      </w:pPr>
    </w:p>
    <w:p w14:paraId="5289BFA5" w14:textId="1646E72C" w:rsidR="00FC5865" w:rsidRDefault="00FC5865" w:rsidP="002B4607">
      <w:pPr>
        <w:pStyle w:val="70"/>
        <w:shd w:val="clear" w:color="auto" w:fill="auto"/>
        <w:spacing w:after="0" w:line="360" w:lineRule="auto"/>
        <w:ind w:firstLine="680"/>
        <w:rPr>
          <w:i w:val="0"/>
          <w:sz w:val="24"/>
          <w:szCs w:val="24"/>
        </w:rPr>
      </w:pPr>
      <w:r w:rsidRPr="00212CF7">
        <w:rPr>
          <w:i w:val="0"/>
          <w:sz w:val="24"/>
          <w:szCs w:val="24"/>
        </w:rPr>
        <w:lastRenderedPageBreak/>
        <w:t>ГОСТ 8981</w:t>
      </w:r>
      <w:r w:rsidR="00212CF7">
        <w:rPr>
          <w:i w:val="0"/>
          <w:sz w:val="24"/>
          <w:szCs w:val="24"/>
        </w:rPr>
        <w:t xml:space="preserve"> Эфиры этиловый и нормальный бутиловый уксусной кислоты технические, Технические условия</w:t>
      </w:r>
    </w:p>
    <w:p w14:paraId="0989F1D7" w14:textId="77777777" w:rsidR="00242D92" w:rsidRDefault="00242D92" w:rsidP="002B4607">
      <w:pPr>
        <w:pStyle w:val="70"/>
        <w:shd w:val="clear" w:color="auto" w:fill="auto"/>
        <w:spacing w:after="0" w:line="360" w:lineRule="auto"/>
        <w:ind w:firstLine="680"/>
        <w:rPr>
          <w:i w:val="0"/>
          <w:sz w:val="24"/>
          <w:szCs w:val="24"/>
        </w:rPr>
      </w:pPr>
      <w:r>
        <w:rPr>
          <w:i w:val="0"/>
          <w:sz w:val="24"/>
          <w:szCs w:val="24"/>
        </w:rPr>
        <w:t>ГОСТ 9109 Грунтовки ФЛ-03К и ФЛ-03Ж. Технические условия</w:t>
      </w:r>
    </w:p>
    <w:p w14:paraId="0C0F70DE" w14:textId="747650BD" w:rsidR="00B31968" w:rsidRPr="00B31968" w:rsidRDefault="00B31968" w:rsidP="002B4607">
      <w:pPr>
        <w:pStyle w:val="70"/>
        <w:shd w:val="clear" w:color="auto" w:fill="auto"/>
        <w:spacing w:after="0" w:line="360" w:lineRule="auto"/>
        <w:ind w:firstLine="680"/>
        <w:rPr>
          <w:i w:val="0"/>
          <w:sz w:val="24"/>
          <w:szCs w:val="24"/>
        </w:rPr>
      </w:pPr>
      <w:r w:rsidRPr="00212CF7">
        <w:rPr>
          <w:bCs/>
          <w:i w:val="0"/>
          <w:sz w:val="24"/>
          <w:szCs w:val="24"/>
        </w:rPr>
        <w:t>ГОСТ 9805</w:t>
      </w:r>
      <w:r w:rsidR="00212CF7">
        <w:rPr>
          <w:bCs/>
          <w:i w:val="0"/>
          <w:sz w:val="24"/>
          <w:szCs w:val="24"/>
        </w:rPr>
        <w:t xml:space="preserve"> Спирт изопропиловый. Технические условия</w:t>
      </w:r>
    </w:p>
    <w:p w14:paraId="4769AB1F" w14:textId="77777777" w:rsidR="002B4607" w:rsidRPr="002655E2" w:rsidRDefault="002B4607" w:rsidP="002B4607">
      <w:pPr>
        <w:pStyle w:val="70"/>
        <w:shd w:val="clear" w:color="auto" w:fill="auto"/>
        <w:spacing w:after="0" w:line="360" w:lineRule="auto"/>
        <w:ind w:firstLine="680"/>
        <w:rPr>
          <w:i w:val="0"/>
          <w:sz w:val="24"/>
          <w:szCs w:val="24"/>
        </w:rPr>
      </w:pPr>
      <w:r w:rsidRPr="002655E2">
        <w:rPr>
          <w:rStyle w:val="7"/>
          <w:iCs/>
          <w:sz w:val="24"/>
          <w:szCs w:val="24"/>
        </w:rPr>
        <w:t xml:space="preserve">ГОСТ 9980.1 </w:t>
      </w:r>
      <w:r w:rsidRPr="002655E2">
        <w:rPr>
          <w:i w:val="0"/>
          <w:sz w:val="24"/>
          <w:szCs w:val="24"/>
        </w:rPr>
        <w:t>Материалы лакокрасочные. Правила приемки</w:t>
      </w:r>
    </w:p>
    <w:p w14:paraId="3BD6A020" w14:textId="77777777" w:rsidR="002B4607" w:rsidRPr="002655E2" w:rsidRDefault="002B4607" w:rsidP="002B4607">
      <w:pPr>
        <w:pStyle w:val="70"/>
        <w:shd w:val="clear" w:color="auto" w:fill="auto"/>
        <w:spacing w:after="0" w:line="360" w:lineRule="auto"/>
        <w:ind w:firstLine="680"/>
        <w:rPr>
          <w:i w:val="0"/>
          <w:sz w:val="24"/>
          <w:szCs w:val="24"/>
        </w:rPr>
      </w:pPr>
      <w:r w:rsidRPr="002655E2">
        <w:rPr>
          <w:rStyle w:val="7"/>
          <w:iCs/>
          <w:sz w:val="24"/>
          <w:szCs w:val="24"/>
        </w:rPr>
        <w:t>ГОСТ 9980.2 (</w:t>
      </w:r>
      <w:r w:rsidRPr="002655E2">
        <w:rPr>
          <w:rStyle w:val="7"/>
          <w:iCs/>
          <w:sz w:val="24"/>
          <w:szCs w:val="24"/>
          <w:lang w:val="en-US"/>
        </w:rPr>
        <w:t>ISO</w:t>
      </w:r>
      <w:r w:rsidRPr="002655E2">
        <w:rPr>
          <w:rStyle w:val="7"/>
          <w:iCs/>
          <w:sz w:val="24"/>
          <w:szCs w:val="24"/>
        </w:rPr>
        <w:t xml:space="preserve"> 1513:2010, </w:t>
      </w:r>
      <w:r w:rsidRPr="002655E2">
        <w:rPr>
          <w:rStyle w:val="7"/>
          <w:iCs/>
          <w:sz w:val="24"/>
          <w:szCs w:val="24"/>
          <w:lang w:val="en-US"/>
        </w:rPr>
        <w:t>ISO</w:t>
      </w:r>
      <w:r w:rsidRPr="002655E2">
        <w:rPr>
          <w:rStyle w:val="7"/>
          <w:iCs/>
          <w:sz w:val="24"/>
          <w:szCs w:val="24"/>
        </w:rPr>
        <w:t xml:space="preserve"> 15528:2013) </w:t>
      </w:r>
      <w:r w:rsidRPr="002655E2">
        <w:rPr>
          <w:i w:val="0"/>
          <w:sz w:val="24"/>
          <w:szCs w:val="24"/>
        </w:rPr>
        <w:t>Материалы лакокрасочные и сырье для них. Отбор проб, контроль и подготовка образцов для испытаний</w:t>
      </w:r>
    </w:p>
    <w:p w14:paraId="33C9B9A0" w14:textId="77777777" w:rsidR="002B4607" w:rsidRPr="002655E2" w:rsidRDefault="002B4607" w:rsidP="002B4607">
      <w:pPr>
        <w:pStyle w:val="70"/>
        <w:shd w:val="clear" w:color="auto" w:fill="auto"/>
        <w:spacing w:after="0" w:line="360" w:lineRule="auto"/>
        <w:ind w:firstLine="680"/>
        <w:rPr>
          <w:i w:val="0"/>
          <w:sz w:val="24"/>
          <w:szCs w:val="24"/>
        </w:rPr>
      </w:pPr>
      <w:r w:rsidRPr="002655E2">
        <w:rPr>
          <w:i w:val="0"/>
          <w:sz w:val="24"/>
          <w:szCs w:val="24"/>
        </w:rPr>
        <w:t>ГОСТ 9980.3 Материалы лакокрасочные и вспомогательные, сырье для лакокрасочных материалов. Упаковка</w:t>
      </w:r>
    </w:p>
    <w:p w14:paraId="5CE30C56" w14:textId="77777777" w:rsidR="002B4607" w:rsidRPr="002655E2" w:rsidRDefault="002B4607" w:rsidP="007810EF">
      <w:pPr>
        <w:pStyle w:val="70"/>
        <w:shd w:val="clear" w:color="auto" w:fill="auto"/>
        <w:spacing w:after="0" w:line="360" w:lineRule="auto"/>
        <w:ind w:firstLine="680"/>
        <w:rPr>
          <w:i w:val="0"/>
          <w:sz w:val="24"/>
          <w:szCs w:val="24"/>
        </w:rPr>
      </w:pPr>
      <w:r w:rsidRPr="002655E2">
        <w:rPr>
          <w:i w:val="0"/>
          <w:sz w:val="24"/>
          <w:szCs w:val="24"/>
        </w:rPr>
        <w:t>ГОСТ 9980.4 Материалы лакокрасочные. Маркировка</w:t>
      </w:r>
    </w:p>
    <w:p w14:paraId="0D5D1796" w14:textId="77777777" w:rsidR="002B4607" w:rsidRPr="002655E2" w:rsidRDefault="002B4607" w:rsidP="007810EF">
      <w:pPr>
        <w:pStyle w:val="70"/>
        <w:shd w:val="clear" w:color="auto" w:fill="auto"/>
        <w:spacing w:after="0" w:line="360" w:lineRule="auto"/>
        <w:ind w:firstLine="680"/>
        <w:rPr>
          <w:i w:val="0"/>
          <w:sz w:val="24"/>
          <w:szCs w:val="24"/>
        </w:rPr>
      </w:pPr>
      <w:r w:rsidRPr="002655E2">
        <w:rPr>
          <w:i w:val="0"/>
          <w:sz w:val="24"/>
          <w:szCs w:val="24"/>
        </w:rPr>
        <w:t>ГОСТ 9980.5 Материалы лакокрасочные. Транспортирование и хранение</w:t>
      </w:r>
    </w:p>
    <w:p w14:paraId="475E8EE3" w14:textId="77777777" w:rsidR="00605FC8" w:rsidRPr="00242D92" w:rsidRDefault="00605FC8" w:rsidP="001B0900">
      <w:pPr>
        <w:pStyle w:val="70"/>
        <w:shd w:val="clear" w:color="auto" w:fill="auto"/>
        <w:spacing w:after="0" w:line="360" w:lineRule="auto"/>
        <w:ind w:firstLine="680"/>
        <w:rPr>
          <w:i w:val="0"/>
          <w:sz w:val="24"/>
          <w:szCs w:val="24"/>
        </w:rPr>
      </w:pPr>
      <w:r w:rsidRPr="00242D92">
        <w:rPr>
          <w:i w:val="0"/>
          <w:sz w:val="24"/>
          <w:szCs w:val="24"/>
        </w:rPr>
        <w:t>ГОСТ 10054 Шкурка шлифовальная бумажная водостойкая. Технические условия</w:t>
      </w:r>
    </w:p>
    <w:p w14:paraId="119C798D" w14:textId="77777777" w:rsidR="00EC305D" w:rsidRPr="00EC305D" w:rsidRDefault="00EC305D" w:rsidP="001B0900">
      <w:pPr>
        <w:pStyle w:val="70"/>
        <w:shd w:val="clear" w:color="auto" w:fill="auto"/>
        <w:spacing w:after="0" w:line="360" w:lineRule="auto"/>
        <w:ind w:firstLine="680"/>
        <w:rPr>
          <w:i w:val="0"/>
          <w:sz w:val="24"/>
          <w:szCs w:val="24"/>
        </w:rPr>
      </w:pPr>
      <w:r w:rsidRPr="00EC305D">
        <w:rPr>
          <w:i w:val="0"/>
          <w:sz w:val="24"/>
          <w:szCs w:val="24"/>
        </w:rPr>
        <w:t>ГОСТ 10214 Сольвент нефтяной. Технические условия</w:t>
      </w:r>
    </w:p>
    <w:p w14:paraId="3AEFDCF5" w14:textId="77777777" w:rsidR="00060049" w:rsidRPr="00060049" w:rsidRDefault="00486101" w:rsidP="00060049">
      <w:pPr>
        <w:pStyle w:val="70"/>
        <w:shd w:val="clear" w:color="auto" w:fill="auto"/>
        <w:spacing w:after="0" w:line="360" w:lineRule="auto"/>
        <w:ind w:firstLine="709"/>
        <w:rPr>
          <w:i w:val="0"/>
          <w:sz w:val="24"/>
          <w:szCs w:val="24"/>
        </w:rPr>
      </w:pPr>
      <w:r w:rsidRPr="00060049">
        <w:rPr>
          <w:i w:val="0"/>
          <w:sz w:val="24"/>
          <w:szCs w:val="24"/>
        </w:rPr>
        <w:t>ГОСТ 1270</w:t>
      </w:r>
      <w:r w:rsidR="00060049" w:rsidRPr="00060049">
        <w:rPr>
          <w:i w:val="0"/>
          <w:sz w:val="24"/>
          <w:szCs w:val="24"/>
        </w:rPr>
        <w:t>7</w:t>
      </w:r>
      <w:r w:rsidRPr="00060049">
        <w:rPr>
          <w:i w:val="0"/>
          <w:sz w:val="24"/>
          <w:szCs w:val="24"/>
        </w:rPr>
        <w:t xml:space="preserve"> </w:t>
      </w:r>
      <w:r w:rsidR="00060049" w:rsidRPr="00060049">
        <w:rPr>
          <w:i w:val="0"/>
          <w:sz w:val="24"/>
          <w:szCs w:val="24"/>
        </w:rPr>
        <w:t>Грунтовки фосфатирующие ВЛ и ВЛ-02. Технические условия</w:t>
      </w:r>
    </w:p>
    <w:p w14:paraId="1EFC6877" w14:textId="77777777" w:rsidR="002B4607" w:rsidRPr="00060049" w:rsidRDefault="002B4607" w:rsidP="00060049">
      <w:pPr>
        <w:pStyle w:val="70"/>
        <w:shd w:val="clear" w:color="auto" w:fill="auto"/>
        <w:spacing w:after="0" w:line="360" w:lineRule="auto"/>
        <w:ind w:firstLine="709"/>
        <w:rPr>
          <w:i w:val="0"/>
          <w:sz w:val="24"/>
          <w:szCs w:val="24"/>
        </w:rPr>
      </w:pPr>
      <w:r w:rsidRPr="00060049">
        <w:rPr>
          <w:i w:val="0"/>
          <w:sz w:val="24"/>
          <w:szCs w:val="24"/>
        </w:rPr>
        <w:t>ГОСТ 13345 Жесть. Технические условия</w:t>
      </w:r>
    </w:p>
    <w:p w14:paraId="54405F51" w14:textId="77777777" w:rsidR="002B4607" w:rsidRDefault="002B4607" w:rsidP="001B0900">
      <w:pPr>
        <w:pStyle w:val="70"/>
        <w:shd w:val="clear" w:color="auto" w:fill="auto"/>
        <w:spacing w:after="0" w:line="360" w:lineRule="auto"/>
        <w:ind w:firstLine="680"/>
        <w:rPr>
          <w:i w:val="0"/>
          <w:sz w:val="24"/>
          <w:szCs w:val="24"/>
        </w:rPr>
      </w:pPr>
      <w:r w:rsidRPr="002655E2">
        <w:rPr>
          <w:i w:val="0"/>
          <w:sz w:val="24"/>
          <w:szCs w:val="24"/>
        </w:rPr>
        <w:t>ГОСТ 14192 Маркировка грузов</w:t>
      </w:r>
    </w:p>
    <w:p w14:paraId="44958835" w14:textId="77777777" w:rsidR="00242D92" w:rsidRPr="002655E2" w:rsidRDefault="00242D92" w:rsidP="001B0900">
      <w:pPr>
        <w:pStyle w:val="70"/>
        <w:shd w:val="clear" w:color="auto" w:fill="auto"/>
        <w:spacing w:after="0" w:line="360" w:lineRule="auto"/>
        <w:ind w:firstLine="680"/>
        <w:rPr>
          <w:i w:val="0"/>
          <w:sz w:val="24"/>
          <w:szCs w:val="24"/>
        </w:rPr>
      </w:pPr>
      <w:r>
        <w:rPr>
          <w:i w:val="0"/>
          <w:sz w:val="24"/>
          <w:szCs w:val="24"/>
        </w:rPr>
        <w:t>ГОСТ 15150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379734AB" w14:textId="77777777" w:rsidR="00E96E51" w:rsidRDefault="00E96E51" w:rsidP="00E96E51">
      <w:pPr>
        <w:pStyle w:val="70"/>
        <w:shd w:val="clear" w:color="auto" w:fill="auto"/>
        <w:spacing w:after="0" w:line="360" w:lineRule="auto"/>
        <w:ind w:firstLine="680"/>
        <w:rPr>
          <w:i w:val="0"/>
          <w:sz w:val="24"/>
          <w:szCs w:val="24"/>
        </w:rPr>
      </w:pPr>
      <w:r w:rsidRPr="00EC305D">
        <w:rPr>
          <w:i w:val="0"/>
          <w:sz w:val="24"/>
          <w:szCs w:val="24"/>
        </w:rPr>
        <w:t>ГОСТ 16523 Прокат тонколистовой из углеродистой стали качественной и обыкновенного качества общего назначения. Технические условия</w:t>
      </w:r>
    </w:p>
    <w:p w14:paraId="3EF3126C" w14:textId="77777777" w:rsidR="002655E2" w:rsidRPr="007325B6" w:rsidRDefault="002655E2" w:rsidP="00E96E51">
      <w:pPr>
        <w:pStyle w:val="70"/>
        <w:shd w:val="clear" w:color="auto" w:fill="auto"/>
        <w:spacing w:after="0" w:line="360" w:lineRule="auto"/>
        <w:ind w:firstLine="680"/>
        <w:rPr>
          <w:i w:val="0"/>
          <w:sz w:val="24"/>
          <w:szCs w:val="24"/>
        </w:rPr>
      </w:pPr>
      <w:r w:rsidRPr="007325B6">
        <w:rPr>
          <w:i w:val="0"/>
          <w:sz w:val="24"/>
          <w:szCs w:val="24"/>
        </w:rPr>
        <w:t>ГОСТ 1818</w:t>
      </w:r>
      <w:r w:rsidR="007325B6" w:rsidRPr="007325B6">
        <w:rPr>
          <w:i w:val="0"/>
          <w:sz w:val="24"/>
          <w:szCs w:val="24"/>
        </w:rPr>
        <w:t>7</w:t>
      </w:r>
      <w:r w:rsidRPr="007325B6">
        <w:rPr>
          <w:i w:val="0"/>
          <w:sz w:val="24"/>
          <w:szCs w:val="24"/>
        </w:rPr>
        <w:t xml:space="preserve"> </w:t>
      </w:r>
      <w:r w:rsidR="007325B6">
        <w:rPr>
          <w:i w:val="0"/>
          <w:sz w:val="24"/>
          <w:szCs w:val="24"/>
        </w:rPr>
        <w:t>Разбавители для электроокраски марки РЭ.</w:t>
      </w:r>
      <w:r w:rsidRPr="007325B6">
        <w:rPr>
          <w:i w:val="0"/>
          <w:sz w:val="24"/>
          <w:szCs w:val="24"/>
        </w:rPr>
        <w:t xml:space="preserve"> Технические условия</w:t>
      </w:r>
    </w:p>
    <w:p w14:paraId="0E168F55" w14:textId="77777777" w:rsidR="002B4607" w:rsidRPr="002655E2" w:rsidRDefault="002B4607" w:rsidP="001B0900">
      <w:pPr>
        <w:pStyle w:val="70"/>
        <w:shd w:val="clear" w:color="auto" w:fill="auto"/>
        <w:spacing w:after="0" w:line="360" w:lineRule="auto"/>
        <w:ind w:firstLine="680"/>
        <w:rPr>
          <w:i w:val="0"/>
          <w:sz w:val="24"/>
          <w:szCs w:val="24"/>
        </w:rPr>
      </w:pPr>
      <w:r w:rsidRPr="002655E2">
        <w:rPr>
          <w:i w:val="0"/>
          <w:sz w:val="24"/>
          <w:szCs w:val="24"/>
        </w:rPr>
        <w:t>ГОСТ 19007 Материалы лакокрасочные. Метод определения времени и степени высыхания</w:t>
      </w:r>
    </w:p>
    <w:p w14:paraId="1285580B" w14:textId="55F174EA" w:rsidR="004753D3" w:rsidRPr="002655E2" w:rsidRDefault="004753D3" w:rsidP="004753D3">
      <w:pPr>
        <w:pStyle w:val="70"/>
        <w:shd w:val="clear" w:color="auto" w:fill="auto"/>
        <w:spacing w:after="0" w:line="360" w:lineRule="auto"/>
        <w:ind w:firstLine="680"/>
        <w:rPr>
          <w:i w:val="0"/>
          <w:sz w:val="24"/>
          <w:szCs w:val="24"/>
        </w:rPr>
      </w:pPr>
      <w:r w:rsidRPr="002655E2">
        <w:rPr>
          <w:i w:val="0"/>
          <w:sz w:val="24"/>
          <w:szCs w:val="24"/>
        </w:rPr>
        <w:t>ГОСТ 19433.1</w:t>
      </w:r>
      <w:r w:rsidR="006118E7">
        <w:rPr>
          <w:i w:val="0"/>
          <w:sz w:val="24"/>
          <w:szCs w:val="24"/>
        </w:rPr>
        <w:t xml:space="preserve"> </w:t>
      </w:r>
      <w:r w:rsidRPr="002655E2">
        <w:rPr>
          <w:i w:val="0"/>
          <w:sz w:val="24"/>
          <w:szCs w:val="24"/>
        </w:rPr>
        <w:t>Грузы опасные. Классификация</w:t>
      </w:r>
    </w:p>
    <w:p w14:paraId="208F5F43" w14:textId="5F2628A0" w:rsidR="004753D3" w:rsidRPr="002655E2" w:rsidRDefault="004753D3" w:rsidP="004753D3">
      <w:pPr>
        <w:pStyle w:val="70"/>
        <w:shd w:val="clear" w:color="auto" w:fill="auto"/>
        <w:spacing w:after="0" w:line="360" w:lineRule="auto"/>
        <w:ind w:firstLine="680"/>
        <w:rPr>
          <w:i w:val="0"/>
          <w:sz w:val="24"/>
          <w:szCs w:val="24"/>
        </w:rPr>
      </w:pPr>
      <w:r w:rsidRPr="002655E2">
        <w:rPr>
          <w:i w:val="0"/>
          <w:sz w:val="24"/>
          <w:szCs w:val="24"/>
        </w:rPr>
        <w:t>ГОСТ 19433.3 Грузы опасные. Маркировка</w:t>
      </w:r>
    </w:p>
    <w:p w14:paraId="374648D5" w14:textId="77777777" w:rsidR="007810EF" w:rsidRDefault="007810EF" w:rsidP="001B0900">
      <w:pPr>
        <w:pStyle w:val="70"/>
        <w:shd w:val="clear" w:color="auto" w:fill="auto"/>
        <w:spacing w:after="0" w:line="360" w:lineRule="auto"/>
        <w:ind w:firstLine="680"/>
        <w:rPr>
          <w:i w:val="0"/>
          <w:sz w:val="24"/>
          <w:szCs w:val="24"/>
        </w:rPr>
      </w:pPr>
      <w:r w:rsidRPr="002655E2">
        <w:rPr>
          <w:i w:val="0"/>
          <w:sz w:val="24"/>
          <w:szCs w:val="24"/>
        </w:rPr>
        <w:t>ГОСТ 20010 Перчатки резиновые технические. Технические условия</w:t>
      </w:r>
    </w:p>
    <w:p w14:paraId="1E64F5C3" w14:textId="77777777" w:rsidR="003F1982" w:rsidRDefault="003F1982" w:rsidP="001B0900">
      <w:pPr>
        <w:pStyle w:val="70"/>
        <w:shd w:val="clear" w:color="auto" w:fill="auto"/>
        <w:spacing w:after="0" w:line="360" w:lineRule="auto"/>
        <w:ind w:firstLine="680"/>
        <w:rPr>
          <w:i w:val="0"/>
          <w:sz w:val="24"/>
          <w:szCs w:val="24"/>
        </w:rPr>
      </w:pPr>
      <w:r>
        <w:rPr>
          <w:i w:val="0"/>
          <w:sz w:val="24"/>
          <w:szCs w:val="24"/>
        </w:rPr>
        <w:t>ГОСТ 20799 Масла индустриальные. Технические условия</w:t>
      </w:r>
    </w:p>
    <w:p w14:paraId="22350046" w14:textId="2B1F1957" w:rsidR="006E0955" w:rsidRPr="002655E2" w:rsidRDefault="006E0955" w:rsidP="001B0900">
      <w:pPr>
        <w:pStyle w:val="70"/>
        <w:shd w:val="clear" w:color="auto" w:fill="auto"/>
        <w:spacing w:after="0" w:line="360" w:lineRule="auto"/>
        <w:ind w:firstLine="680"/>
        <w:rPr>
          <w:i w:val="0"/>
          <w:sz w:val="24"/>
          <w:szCs w:val="24"/>
        </w:rPr>
      </w:pPr>
      <w:r w:rsidRPr="006E0955">
        <w:rPr>
          <w:i w:val="0"/>
          <w:sz w:val="24"/>
          <w:szCs w:val="24"/>
        </w:rPr>
        <w:t>ГОСТ 24297</w:t>
      </w:r>
      <w:r>
        <w:rPr>
          <w:i w:val="0"/>
          <w:sz w:val="24"/>
          <w:szCs w:val="24"/>
        </w:rPr>
        <w:t xml:space="preserve"> Верификация закупленной продукции.</w:t>
      </w:r>
      <w:r w:rsidR="006118E7">
        <w:rPr>
          <w:i w:val="0"/>
          <w:sz w:val="24"/>
          <w:szCs w:val="24"/>
        </w:rPr>
        <w:t xml:space="preserve"> </w:t>
      </w:r>
      <w:r>
        <w:rPr>
          <w:i w:val="0"/>
          <w:sz w:val="24"/>
          <w:szCs w:val="24"/>
        </w:rPr>
        <w:t>Организация проведения и методы контроля</w:t>
      </w:r>
    </w:p>
    <w:p w14:paraId="66584D60" w14:textId="77777777" w:rsidR="00060049" w:rsidRDefault="00060049" w:rsidP="001B0900">
      <w:pPr>
        <w:pStyle w:val="70"/>
        <w:shd w:val="clear" w:color="auto" w:fill="auto"/>
        <w:spacing w:after="0" w:line="360" w:lineRule="auto"/>
        <w:ind w:firstLine="680"/>
        <w:rPr>
          <w:i w:val="0"/>
          <w:sz w:val="24"/>
          <w:szCs w:val="24"/>
        </w:rPr>
      </w:pPr>
      <w:r w:rsidRPr="00060049">
        <w:rPr>
          <w:i w:val="0"/>
          <w:sz w:val="24"/>
          <w:szCs w:val="24"/>
        </w:rPr>
        <w:t>ГОСТ 25718</w:t>
      </w:r>
      <w:r w:rsidRPr="00060049">
        <w:t xml:space="preserve"> </w:t>
      </w:r>
      <w:r w:rsidRPr="00060049">
        <w:rPr>
          <w:i w:val="0"/>
          <w:sz w:val="24"/>
          <w:szCs w:val="24"/>
        </w:rPr>
        <w:t>Грунтовки АК-069, АК-070 и АК-070 М. Технические условия</w:t>
      </w:r>
    </w:p>
    <w:p w14:paraId="3E9652F2" w14:textId="77777777" w:rsidR="006118E7" w:rsidRDefault="006118E7" w:rsidP="001B0900">
      <w:pPr>
        <w:pStyle w:val="70"/>
        <w:shd w:val="clear" w:color="auto" w:fill="auto"/>
        <w:spacing w:after="0" w:line="360" w:lineRule="auto"/>
        <w:ind w:firstLine="680"/>
        <w:rPr>
          <w:i w:val="0"/>
          <w:sz w:val="24"/>
          <w:szCs w:val="24"/>
        </w:rPr>
      </w:pPr>
    </w:p>
    <w:p w14:paraId="133E8485" w14:textId="77777777" w:rsidR="006118E7" w:rsidRPr="00060049" w:rsidRDefault="006118E7" w:rsidP="001B0900">
      <w:pPr>
        <w:pStyle w:val="70"/>
        <w:shd w:val="clear" w:color="auto" w:fill="auto"/>
        <w:spacing w:after="0" w:line="360" w:lineRule="auto"/>
        <w:ind w:firstLine="680"/>
        <w:rPr>
          <w:i w:val="0"/>
          <w:sz w:val="24"/>
          <w:szCs w:val="24"/>
        </w:rPr>
      </w:pPr>
    </w:p>
    <w:p w14:paraId="649D54CF" w14:textId="77777777" w:rsidR="00EE16C1" w:rsidRPr="00EE16C1" w:rsidRDefault="00EE16C1" w:rsidP="00212D21">
      <w:pPr>
        <w:pStyle w:val="70"/>
        <w:shd w:val="clear" w:color="auto" w:fill="auto"/>
        <w:spacing w:after="0" w:line="360" w:lineRule="auto"/>
        <w:ind w:firstLine="680"/>
        <w:rPr>
          <w:i w:val="0"/>
          <w:sz w:val="24"/>
          <w:szCs w:val="24"/>
        </w:rPr>
      </w:pPr>
      <w:r w:rsidRPr="00EE16C1">
        <w:rPr>
          <w:i w:val="0"/>
          <w:sz w:val="24"/>
          <w:szCs w:val="24"/>
        </w:rPr>
        <w:lastRenderedPageBreak/>
        <w:t>ГОСТ 29319 Материалы лакокрасочные. Метод визуального сравнения цвета</w:t>
      </w:r>
    </w:p>
    <w:p w14:paraId="02CB697C" w14:textId="77777777" w:rsidR="00D93056" w:rsidRDefault="00D93056" w:rsidP="00D93056">
      <w:pPr>
        <w:pStyle w:val="70"/>
        <w:shd w:val="clear" w:color="auto" w:fill="auto"/>
        <w:spacing w:after="0" w:line="360" w:lineRule="auto"/>
        <w:ind w:firstLine="680"/>
        <w:rPr>
          <w:i w:val="0"/>
          <w:sz w:val="24"/>
          <w:szCs w:val="24"/>
        </w:rPr>
      </w:pPr>
      <w:r w:rsidRPr="002655E2">
        <w:rPr>
          <w:i w:val="0"/>
          <w:sz w:val="24"/>
          <w:szCs w:val="24"/>
        </w:rPr>
        <w:t>ГОСТ 30333 Паспорт безопасности химической продукции. Общие требования</w:t>
      </w:r>
    </w:p>
    <w:p w14:paraId="509A7D2F" w14:textId="77777777" w:rsidR="00E043FB" w:rsidRPr="002655E2" w:rsidRDefault="00E043FB" w:rsidP="00D93056">
      <w:pPr>
        <w:pStyle w:val="70"/>
        <w:shd w:val="clear" w:color="auto" w:fill="auto"/>
        <w:spacing w:after="0" w:line="360" w:lineRule="auto"/>
        <w:ind w:firstLine="680"/>
        <w:rPr>
          <w:i w:val="0"/>
          <w:sz w:val="24"/>
          <w:szCs w:val="24"/>
        </w:rPr>
      </w:pPr>
      <w:r>
        <w:rPr>
          <w:i w:val="0"/>
          <w:sz w:val="24"/>
          <w:szCs w:val="24"/>
        </w:rPr>
        <w:t>ГОСТ 31149 (</w:t>
      </w:r>
      <w:r w:rsidRPr="00E043FB">
        <w:rPr>
          <w:i w:val="0"/>
          <w:sz w:val="24"/>
          <w:szCs w:val="24"/>
        </w:rPr>
        <w:t>ISO 2409:2013</w:t>
      </w:r>
      <w:r>
        <w:rPr>
          <w:i w:val="0"/>
          <w:sz w:val="24"/>
          <w:szCs w:val="24"/>
        </w:rPr>
        <w:t>) Материалы лакокрасочные. Определение адгезии методом решетчатого надреза</w:t>
      </w:r>
    </w:p>
    <w:p w14:paraId="51C14453" w14:textId="77777777" w:rsidR="0051135A" w:rsidRPr="002655E2" w:rsidRDefault="0051135A" w:rsidP="001B0900">
      <w:pPr>
        <w:pStyle w:val="70"/>
        <w:shd w:val="clear" w:color="auto" w:fill="auto"/>
        <w:spacing w:after="0" w:line="360" w:lineRule="auto"/>
        <w:ind w:firstLine="680"/>
        <w:rPr>
          <w:i w:val="0"/>
          <w:sz w:val="24"/>
          <w:szCs w:val="24"/>
        </w:rPr>
      </w:pPr>
      <w:r w:rsidRPr="002655E2">
        <w:rPr>
          <w:i w:val="0"/>
          <w:sz w:val="24"/>
          <w:szCs w:val="24"/>
        </w:rPr>
        <w:t>ГОСТ 31340</w:t>
      </w:r>
      <w:r w:rsidRPr="002655E2">
        <w:rPr>
          <w:sz w:val="24"/>
          <w:szCs w:val="24"/>
        </w:rPr>
        <w:t xml:space="preserve"> </w:t>
      </w:r>
      <w:r w:rsidRPr="002655E2">
        <w:rPr>
          <w:i w:val="0"/>
          <w:sz w:val="24"/>
          <w:szCs w:val="24"/>
        </w:rPr>
        <w:t>Предупредительная маркировка химической продукции. Общие требования</w:t>
      </w:r>
    </w:p>
    <w:p w14:paraId="7E67033C" w14:textId="77777777" w:rsidR="001B0900" w:rsidRPr="002655E2" w:rsidRDefault="001B0900" w:rsidP="001B0900">
      <w:pPr>
        <w:pStyle w:val="70"/>
        <w:shd w:val="clear" w:color="auto" w:fill="auto"/>
        <w:spacing w:after="0" w:line="360" w:lineRule="auto"/>
        <w:ind w:firstLine="680"/>
        <w:rPr>
          <w:i w:val="0"/>
          <w:sz w:val="24"/>
          <w:szCs w:val="24"/>
        </w:rPr>
      </w:pPr>
      <w:r w:rsidRPr="002655E2">
        <w:rPr>
          <w:bCs/>
          <w:i w:val="0"/>
          <w:sz w:val="24"/>
          <w:szCs w:val="24"/>
        </w:rPr>
        <w:t xml:space="preserve">ГОСТ 31939 </w:t>
      </w:r>
      <w:r w:rsidRPr="002655E2">
        <w:rPr>
          <w:i w:val="0"/>
          <w:sz w:val="24"/>
          <w:szCs w:val="24"/>
        </w:rPr>
        <w:t>Материалы лакокрасочные. Определение массовой доли нелетучих веществ</w:t>
      </w:r>
    </w:p>
    <w:p w14:paraId="50F401E4" w14:textId="77777777" w:rsidR="00212D21" w:rsidRPr="002655E2" w:rsidRDefault="00DA433B" w:rsidP="00E52BDB">
      <w:pPr>
        <w:pStyle w:val="70"/>
        <w:shd w:val="clear" w:color="auto" w:fill="auto"/>
        <w:spacing w:after="0" w:line="360" w:lineRule="auto"/>
        <w:ind w:firstLine="709"/>
        <w:contextualSpacing/>
        <w:rPr>
          <w:i w:val="0"/>
          <w:sz w:val="24"/>
          <w:szCs w:val="24"/>
          <w:shd w:val="clear" w:color="auto" w:fill="FFFFFF"/>
        </w:rPr>
      </w:pPr>
      <w:r w:rsidRPr="002655E2">
        <w:rPr>
          <w:rStyle w:val="7"/>
          <w:iCs/>
          <w:sz w:val="24"/>
          <w:szCs w:val="24"/>
        </w:rPr>
        <w:t>ГОСТ 31973 (</w:t>
      </w:r>
      <w:r w:rsidRPr="002655E2">
        <w:rPr>
          <w:rStyle w:val="7"/>
          <w:iCs/>
          <w:sz w:val="24"/>
          <w:szCs w:val="24"/>
          <w:lang w:val="en-US"/>
        </w:rPr>
        <w:t>ISO</w:t>
      </w:r>
      <w:r w:rsidRPr="002655E2">
        <w:rPr>
          <w:rStyle w:val="7"/>
          <w:iCs/>
          <w:sz w:val="24"/>
          <w:szCs w:val="24"/>
        </w:rPr>
        <w:t xml:space="preserve"> 1524:2000) </w:t>
      </w:r>
      <w:r w:rsidRPr="002655E2">
        <w:rPr>
          <w:i w:val="0"/>
          <w:sz w:val="24"/>
          <w:szCs w:val="24"/>
          <w:shd w:val="clear" w:color="auto" w:fill="FFFFFF"/>
        </w:rPr>
        <w:t>Материалы лакокрасочные. Метод определения степени перетира</w:t>
      </w:r>
    </w:p>
    <w:p w14:paraId="3BF973A7" w14:textId="77777777" w:rsidR="002B4607" w:rsidRPr="002655E2" w:rsidRDefault="002B4607" w:rsidP="002B4607">
      <w:pPr>
        <w:pStyle w:val="70"/>
        <w:shd w:val="clear" w:color="auto" w:fill="auto"/>
        <w:spacing w:after="0" w:line="360" w:lineRule="auto"/>
        <w:ind w:firstLine="680"/>
        <w:rPr>
          <w:i w:val="0"/>
          <w:sz w:val="24"/>
          <w:szCs w:val="24"/>
        </w:rPr>
      </w:pPr>
      <w:r w:rsidRPr="002655E2">
        <w:rPr>
          <w:bCs/>
          <w:i w:val="0"/>
          <w:sz w:val="24"/>
          <w:szCs w:val="24"/>
        </w:rPr>
        <w:t>ГОСТ 31993 (</w:t>
      </w:r>
      <w:r w:rsidRPr="002655E2">
        <w:rPr>
          <w:bCs/>
          <w:i w:val="0"/>
          <w:sz w:val="24"/>
          <w:szCs w:val="24"/>
          <w:lang w:val="en-US"/>
        </w:rPr>
        <w:t>ISO</w:t>
      </w:r>
      <w:r w:rsidRPr="002655E2">
        <w:rPr>
          <w:bCs/>
          <w:i w:val="0"/>
          <w:sz w:val="24"/>
          <w:szCs w:val="24"/>
        </w:rPr>
        <w:t xml:space="preserve"> 2808:20</w:t>
      </w:r>
      <w:r w:rsidR="003B335B">
        <w:rPr>
          <w:bCs/>
          <w:i w:val="0"/>
          <w:sz w:val="24"/>
          <w:szCs w:val="24"/>
        </w:rPr>
        <w:t>19</w:t>
      </w:r>
      <w:r w:rsidRPr="002655E2">
        <w:rPr>
          <w:bCs/>
          <w:i w:val="0"/>
          <w:sz w:val="24"/>
          <w:szCs w:val="24"/>
        </w:rPr>
        <w:t xml:space="preserve">) </w:t>
      </w:r>
      <w:r w:rsidRPr="002655E2">
        <w:rPr>
          <w:i w:val="0"/>
          <w:sz w:val="24"/>
          <w:szCs w:val="24"/>
        </w:rPr>
        <w:t>Материалы лакокрасочные. Определение толщины покрытия</w:t>
      </w:r>
    </w:p>
    <w:p w14:paraId="6BD68FC1" w14:textId="77777777" w:rsidR="0051135A" w:rsidRDefault="0051135A" w:rsidP="00971024">
      <w:pPr>
        <w:pStyle w:val="70"/>
        <w:shd w:val="clear" w:color="auto" w:fill="auto"/>
        <w:spacing w:after="0" w:line="360" w:lineRule="auto"/>
        <w:ind w:firstLine="680"/>
        <w:rPr>
          <w:i w:val="0"/>
          <w:sz w:val="24"/>
          <w:szCs w:val="24"/>
        </w:rPr>
      </w:pPr>
      <w:r w:rsidRPr="002655E2">
        <w:rPr>
          <w:i w:val="0"/>
          <w:sz w:val="24"/>
          <w:szCs w:val="24"/>
        </w:rPr>
        <w:t>ГОСТ 32419 Классификация опасности химической продукции. Общие требования</w:t>
      </w:r>
    </w:p>
    <w:p w14:paraId="2155C0E6" w14:textId="77777777" w:rsidR="0074328F" w:rsidRPr="00007183" w:rsidRDefault="0074328F" w:rsidP="00FF2B1F">
      <w:pPr>
        <w:pStyle w:val="70"/>
        <w:shd w:val="clear" w:color="auto" w:fill="auto"/>
        <w:spacing w:after="0" w:line="360" w:lineRule="auto"/>
        <w:ind w:firstLine="680"/>
        <w:rPr>
          <w:i w:val="0"/>
          <w:sz w:val="10"/>
          <w:szCs w:val="10"/>
        </w:rPr>
      </w:pPr>
    </w:p>
    <w:p w14:paraId="71D5ECAD" w14:textId="77777777" w:rsidR="002B4607" w:rsidRPr="00BA5450" w:rsidRDefault="002B4607" w:rsidP="00FF2B1F">
      <w:pPr>
        <w:spacing w:line="360" w:lineRule="auto"/>
        <w:ind w:firstLine="720"/>
        <w:jc w:val="both"/>
        <w:rPr>
          <w:rStyle w:val="shorttext"/>
          <w:rFonts w:ascii="Arial" w:hAnsi="Arial" w:cs="Arial"/>
          <w:color w:val="00000A"/>
          <w:sz w:val="20"/>
          <w:szCs w:val="20"/>
        </w:rPr>
      </w:pPr>
      <w:r w:rsidRPr="00BA5450">
        <w:rPr>
          <w:rStyle w:val="shorttext"/>
          <w:rFonts w:ascii="Arial" w:hAnsi="Arial" w:cs="Arial"/>
          <w:color w:val="00000A"/>
          <w:sz w:val="20"/>
          <w:szCs w:val="20"/>
        </w:rPr>
        <w:t xml:space="preserve">П р и м е ч а н и е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r w:rsidRPr="00E822A6">
        <w:rPr>
          <w:rStyle w:val="shorttext"/>
          <w:rFonts w:ascii="Arial" w:hAnsi="Arial" w:cs="Arial"/>
          <w:color w:val="000000" w:themeColor="text1"/>
          <w:sz w:val="20"/>
          <w:szCs w:val="20"/>
        </w:rPr>
        <w:t>(</w:t>
      </w:r>
      <w:hyperlink r:id="rId13" w:history="1">
        <w:r w:rsidRPr="00E822A6">
          <w:rPr>
            <w:rStyle w:val="a8"/>
            <w:rFonts w:ascii="Arial" w:hAnsi="Arial" w:cs="Arial"/>
            <w:color w:val="000000" w:themeColor="text1"/>
            <w:sz w:val="20"/>
            <w:szCs w:val="20"/>
            <w:u w:val="none"/>
            <w:lang w:val="en-US"/>
          </w:rPr>
          <w:t>www</w:t>
        </w:r>
        <w:r w:rsidRPr="00E822A6">
          <w:rPr>
            <w:rStyle w:val="a8"/>
            <w:rFonts w:ascii="Arial" w:hAnsi="Arial" w:cs="Arial"/>
            <w:color w:val="000000" w:themeColor="text1"/>
            <w:sz w:val="20"/>
            <w:szCs w:val="20"/>
            <w:u w:val="none"/>
          </w:rPr>
          <w:t>.</w:t>
        </w:r>
        <w:r w:rsidRPr="00E822A6">
          <w:rPr>
            <w:rStyle w:val="a8"/>
            <w:rFonts w:ascii="Arial" w:hAnsi="Arial" w:cs="Arial"/>
            <w:color w:val="000000" w:themeColor="text1"/>
            <w:sz w:val="20"/>
            <w:szCs w:val="20"/>
            <w:u w:val="none"/>
            <w:lang w:val="en-US"/>
          </w:rPr>
          <w:t>easc</w:t>
        </w:r>
        <w:r w:rsidRPr="00E822A6">
          <w:rPr>
            <w:rStyle w:val="a8"/>
            <w:rFonts w:ascii="Arial" w:hAnsi="Arial" w:cs="Arial"/>
            <w:color w:val="000000" w:themeColor="text1"/>
            <w:sz w:val="20"/>
            <w:szCs w:val="20"/>
            <w:u w:val="none"/>
          </w:rPr>
          <w:t>.</w:t>
        </w:r>
        <w:r w:rsidRPr="00E822A6">
          <w:rPr>
            <w:rStyle w:val="a8"/>
            <w:rFonts w:ascii="Arial" w:hAnsi="Arial" w:cs="Arial"/>
            <w:color w:val="000000" w:themeColor="text1"/>
            <w:sz w:val="20"/>
            <w:szCs w:val="20"/>
            <w:u w:val="none"/>
            <w:lang w:val="en-US"/>
          </w:rPr>
          <w:t>by</w:t>
        </w:r>
      </w:hyperlink>
      <w:r w:rsidRPr="00E822A6">
        <w:rPr>
          <w:rStyle w:val="shorttext"/>
          <w:rFonts w:ascii="Arial" w:hAnsi="Arial" w:cs="Arial"/>
          <w:color w:val="000000" w:themeColor="text1"/>
          <w:sz w:val="20"/>
          <w:szCs w:val="20"/>
        </w:rPr>
        <w:t xml:space="preserve">) </w:t>
      </w:r>
      <w:r w:rsidRPr="00BA5450">
        <w:rPr>
          <w:rStyle w:val="shorttext"/>
          <w:rFonts w:ascii="Arial" w:hAnsi="Arial" w:cs="Arial"/>
          <w:color w:val="00000A"/>
          <w:sz w:val="20"/>
          <w:szCs w:val="20"/>
        </w:rPr>
        <w:t>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225417C0" w14:textId="38C06F5E" w:rsidR="00FF2B1F" w:rsidRPr="00007183" w:rsidRDefault="00FF2B1F" w:rsidP="00B91BA4">
      <w:pPr>
        <w:pStyle w:val="70"/>
        <w:shd w:val="clear" w:color="auto" w:fill="auto"/>
        <w:spacing w:after="0" w:line="360" w:lineRule="auto"/>
        <w:ind w:firstLine="0"/>
        <w:contextualSpacing/>
        <w:jc w:val="left"/>
        <w:rPr>
          <w:rStyle w:val="7"/>
          <w:b/>
          <w:iCs/>
          <w:sz w:val="24"/>
          <w:szCs w:val="28"/>
        </w:rPr>
      </w:pPr>
    </w:p>
    <w:p w14:paraId="0F1FF738" w14:textId="77777777" w:rsidR="002B4607" w:rsidRPr="00C0177E" w:rsidRDefault="002B4607" w:rsidP="00971024">
      <w:pPr>
        <w:pStyle w:val="70"/>
        <w:shd w:val="clear" w:color="auto" w:fill="auto"/>
        <w:spacing w:after="0" w:line="360" w:lineRule="auto"/>
        <w:ind w:left="709" w:firstLine="0"/>
        <w:contextualSpacing/>
        <w:jc w:val="left"/>
        <w:rPr>
          <w:rStyle w:val="7"/>
          <w:b/>
          <w:iCs/>
          <w:sz w:val="28"/>
          <w:szCs w:val="28"/>
        </w:rPr>
      </w:pPr>
      <w:r w:rsidRPr="00C0177E">
        <w:rPr>
          <w:rStyle w:val="7"/>
          <w:b/>
          <w:iCs/>
          <w:sz w:val="28"/>
          <w:szCs w:val="28"/>
        </w:rPr>
        <w:t>3 Технические требования</w:t>
      </w:r>
    </w:p>
    <w:p w14:paraId="585BEA59" w14:textId="77777777" w:rsidR="002B4607" w:rsidRPr="00007183" w:rsidRDefault="002B4607" w:rsidP="00971024">
      <w:pPr>
        <w:pStyle w:val="70"/>
        <w:shd w:val="clear" w:color="auto" w:fill="auto"/>
        <w:spacing w:after="0" w:line="360" w:lineRule="auto"/>
        <w:ind w:left="709" w:firstLine="0"/>
        <w:contextualSpacing/>
        <w:rPr>
          <w:rStyle w:val="7"/>
          <w:b/>
          <w:iCs/>
          <w:sz w:val="24"/>
          <w:szCs w:val="28"/>
        </w:rPr>
      </w:pPr>
    </w:p>
    <w:p w14:paraId="593A2B5A" w14:textId="77777777" w:rsidR="002B4607" w:rsidRPr="00490CDC" w:rsidRDefault="002B4607" w:rsidP="00D45548">
      <w:pPr>
        <w:pStyle w:val="a6"/>
        <w:spacing w:line="360" w:lineRule="auto"/>
        <w:ind w:firstLine="709"/>
        <w:jc w:val="both"/>
        <w:rPr>
          <w:rFonts w:ascii="Arial" w:hAnsi="Arial" w:cs="Arial"/>
          <w:sz w:val="24"/>
          <w:szCs w:val="24"/>
        </w:rPr>
      </w:pPr>
      <w:r w:rsidRPr="00490CDC">
        <w:rPr>
          <w:rFonts w:ascii="Arial" w:hAnsi="Arial" w:cs="Arial"/>
          <w:sz w:val="24"/>
          <w:szCs w:val="24"/>
        </w:rPr>
        <w:t xml:space="preserve">3.1 </w:t>
      </w:r>
      <w:r w:rsidR="00E52BDB" w:rsidRPr="00490CDC">
        <w:rPr>
          <w:rFonts w:ascii="Arial" w:hAnsi="Arial" w:cs="Arial"/>
          <w:sz w:val="24"/>
          <w:szCs w:val="24"/>
        </w:rPr>
        <w:t xml:space="preserve">Эмали </w:t>
      </w:r>
      <w:r w:rsidRPr="00490CDC">
        <w:rPr>
          <w:rFonts w:ascii="Arial" w:hAnsi="Arial" w:cs="Arial"/>
          <w:sz w:val="24"/>
          <w:szCs w:val="24"/>
        </w:rPr>
        <w:t>должны соответствовать тр</w:t>
      </w:r>
      <w:r w:rsidR="00D45548">
        <w:rPr>
          <w:rFonts w:ascii="Arial" w:hAnsi="Arial" w:cs="Arial"/>
          <w:sz w:val="24"/>
          <w:szCs w:val="24"/>
        </w:rPr>
        <w:t xml:space="preserve">ебованиям настоящего стандарта </w:t>
      </w:r>
      <w:r w:rsidRPr="00490CDC">
        <w:rPr>
          <w:rFonts w:ascii="Arial" w:hAnsi="Arial" w:cs="Arial"/>
          <w:sz w:val="24"/>
          <w:szCs w:val="24"/>
        </w:rPr>
        <w:t xml:space="preserve">и </w:t>
      </w:r>
      <w:r w:rsidR="00E822A6" w:rsidRPr="00490CDC">
        <w:rPr>
          <w:rFonts w:ascii="Arial" w:hAnsi="Arial" w:cs="Arial"/>
          <w:sz w:val="24"/>
          <w:szCs w:val="24"/>
        </w:rPr>
        <w:t>быть изготовлены</w:t>
      </w:r>
      <w:r w:rsidRPr="00490CDC">
        <w:rPr>
          <w:rFonts w:ascii="Arial" w:hAnsi="Arial" w:cs="Arial"/>
          <w:sz w:val="24"/>
          <w:szCs w:val="24"/>
        </w:rPr>
        <w:t xml:space="preserve"> по рецептуре и технологическому регламенту, утвержденным в установленном порядке.</w:t>
      </w:r>
    </w:p>
    <w:p w14:paraId="279DFF6D" w14:textId="1DBC71F3" w:rsidR="00BB3D79" w:rsidRPr="00B91BA4" w:rsidRDefault="00BB3D79" w:rsidP="00BB3D79">
      <w:pPr>
        <w:spacing w:line="360" w:lineRule="auto"/>
        <w:ind w:firstLine="709"/>
        <w:jc w:val="both"/>
        <w:rPr>
          <w:rFonts w:ascii="Arial" w:hAnsi="Arial" w:cs="Arial"/>
        </w:rPr>
      </w:pPr>
      <w:r w:rsidRPr="00B91BA4">
        <w:rPr>
          <w:rFonts w:ascii="Arial" w:hAnsi="Arial" w:cs="Arial"/>
        </w:rPr>
        <w:t xml:space="preserve">3.2 Сырье, применяемое для изготовления эмалей, должно соответствовать требованиям действующих нормативных документов или технической документации, указанных в рецептуре и технологическом регламенте, и разрешено к применению. </w:t>
      </w:r>
      <w:r w:rsidRPr="00B91BA4">
        <w:rPr>
          <w:rFonts w:ascii="Arial" w:hAnsi="Arial" w:cs="Arial"/>
        </w:rPr>
        <w:lastRenderedPageBreak/>
        <w:t xml:space="preserve">Рекомендуется для сырья проводить входной контроль с учетом требований </w:t>
      </w:r>
      <w:r w:rsidR="00B91BA4">
        <w:rPr>
          <w:rFonts w:ascii="Arial" w:hAnsi="Arial" w:cs="Arial"/>
        </w:rPr>
        <w:t xml:space="preserve">         </w:t>
      </w:r>
      <w:r w:rsidRPr="00B91BA4">
        <w:rPr>
          <w:rFonts w:ascii="Arial" w:hAnsi="Arial" w:cs="Arial"/>
        </w:rPr>
        <w:t>ГОСТ 24297.</w:t>
      </w:r>
    </w:p>
    <w:p w14:paraId="735CC95E" w14:textId="77777777" w:rsidR="00BB3D79" w:rsidRDefault="00BB3D79" w:rsidP="00BB3D79">
      <w:pPr>
        <w:spacing w:line="360" w:lineRule="auto"/>
        <w:ind w:firstLine="709"/>
        <w:rPr>
          <w:rFonts w:ascii="Arial" w:hAnsi="Arial" w:cs="Arial"/>
          <w:bCs/>
        </w:rPr>
      </w:pPr>
      <w:r w:rsidRPr="00C43411">
        <w:rPr>
          <w:rFonts w:ascii="Arial" w:hAnsi="Arial" w:cs="Arial"/>
          <w:bCs/>
        </w:rPr>
        <w:t>3.3 Эмали должны соответствовать требованиям, приведенным в таблице 1.</w:t>
      </w:r>
    </w:p>
    <w:p w14:paraId="49A61402" w14:textId="77777777" w:rsidR="007B76E1" w:rsidRDefault="007B76E1" w:rsidP="0035593E">
      <w:pPr>
        <w:tabs>
          <w:tab w:val="left" w:pos="2410"/>
        </w:tabs>
        <w:spacing w:line="360" w:lineRule="auto"/>
        <w:ind w:right="34" w:firstLine="176"/>
        <w:jc w:val="both"/>
        <w:rPr>
          <w:rFonts w:ascii="Arial" w:hAnsi="Arial" w:cs="Arial"/>
        </w:rPr>
      </w:pPr>
    </w:p>
    <w:p w14:paraId="035A6A1F" w14:textId="77777777" w:rsidR="00E804A1" w:rsidRDefault="00E804A1" w:rsidP="00934F0C">
      <w:pPr>
        <w:tabs>
          <w:tab w:val="left" w:pos="2410"/>
        </w:tabs>
        <w:spacing w:line="360" w:lineRule="auto"/>
        <w:ind w:right="34"/>
        <w:jc w:val="both"/>
        <w:rPr>
          <w:rFonts w:ascii="Arial" w:hAnsi="Arial" w:cs="Arial"/>
        </w:rPr>
        <w:sectPr w:rsidR="00E804A1" w:rsidSect="00C20852">
          <w:headerReference w:type="default" r:id="rId14"/>
          <w:footerReference w:type="default" r:id="rId15"/>
          <w:headerReference w:type="first" r:id="rId16"/>
          <w:footerReference w:type="first" r:id="rId17"/>
          <w:footnotePr>
            <w:numFmt w:val="chicago"/>
            <w:numRestart w:val="eachPage"/>
          </w:footnotePr>
          <w:pgSz w:w="11906" w:h="16838" w:code="9"/>
          <w:pgMar w:top="1134" w:right="907" w:bottom="1134" w:left="1418" w:header="737" w:footer="720" w:gutter="0"/>
          <w:pgNumType w:start="1"/>
          <w:cols w:space="720"/>
          <w:titlePg/>
          <w:docGrid w:linePitch="360"/>
        </w:sectPr>
      </w:pPr>
    </w:p>
    <w:p w14:paraId="3EA5CF20" w14:textId="77777777" w:rsidR="00BB3D79" w:rsidRDefault="00BB3D79" w:rsidP="00BB3D79">
      <w:pPr>
        <w:pStyle w:val="a6"/>
        <w:spacing w:line="360" w:lineRule="auto"/>
        <w:jc w:val="left"/>
        <w:rPr>
          <w:rFonts w:ascii="Arial" w:hAnsi="Arial" w:cs="Arial"/>
          <w:sz w:val="24"/>
          <w:szCs w:val="24"/>
        </w:rPr>
      </w:pPr>
      <w:r w:rsidRPr="004117AF">
        <w:rPr>
          <w:rFonts w:ascii="Arial" w:hAnsi="Arial" w:cs="Arial"/>
          <w:sz w:val="24"/>
          <w:szCs w:val="24"/>
        </w:rPr>
        <w:lastRenderedPageBreak/>
        <w:t xml:space="preserve">Т а б л и ц а  </w:t>
      </w:r>
      <w:r>
        <w:rPr>
          <w:rFonts w:ascii="Arial" w:hAnsi="Arial" w:cs="Arial"/>
          <w:sz w:val="24"/>
          <w:szCs w:val="24"/>
        </w:rPr>
        <w:t>1</w:t>
      </w:r>
    </w:p>
    <w:tbl>
      <w:tblPr>
        <w:tblW w:w="1468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403"/>
        <w:gridCol w:w="1549"/>
        <w:gridCol w:w="36"/>
        <w:gridCol w:w="966"/>
        <w:gridCol w:w="451"/>
        <w:gridCol w:w="1559"/>
        <w:gridCol w:w="88"/>
        <w:gridCol w:w="1472"/>
        <w:gridCol w:w="77"/>
        <w:gridCol w:w="1482"/>
        <w:gridCol w:w="68"/>
        <w:gridCol w:w="1550"/>
        <w:gridCol w:w="1982"/>
      </w:tblGrid>
      <w:tr w:rsidR="00BB3D79" w:rsidRPr="00C16B2F" w14:paraId="59A29342" w14:textId="77777777" w:rsidTr="00BB3D79">
        <w:trPr>
          <w:trHeight w:val="264"/>
        </w:trPr>
        <w:tc>
          <w:tcPr>
            <w:tcW w:w="3403" w:type="dxa"/>
            <w:vMerge w:val="restart"/>
            <w:tcBorders>
              <w:top w:val="single" w:sz="8" w:space="0" w:color="auto"/>
              <w:left w:val="single" w:sz="6" w:space="0" w:color="auto"/>
              <w:right w:val="single" w:sz="6" w:space="0" w:color="auto"/>
            </w:tcBorders>
            <w:vAlign w:val="center"/>
          </w:tcPr>
          <w:p w14:paraId="7A07CA60" w14:textId="77777777" w:rsidR="00BB3D79" w:rsidRPr="00C16B2F" w:rsidRDefault="00BB3D79" w:rsidP="00BB3D79">
            <w:pPr>
              <w:tabs>
                <w:tab w:val="left" w:pos="-142"/>
              </w:tabs>
              <w:spacing w:line="360" w:lineRule="auto"/>
              <w:jc w:val="center"/>
              <w:rPr>
                <w:rFonts w:ascii="Arial" w:hAnsi="Arial" w:cs="Arial"/>
                <w:bCs/>
                <w:sz w:val="22"/>
                <w:szCs w:val="22"/>
              </w:rPr>
            </w:pPr>
            <w:r w:rsidRPr="00C16B2F">
              <w:rPr>
                <w:rFonts w:ascii="Arial" w:hAnsi="Arial" w:cs="Arial"/>
                <w:bCs/>
                <w:sz w:val="22"/>
                <w:szCs w:val="22"/>
              </w:rPr>
              <w:t>Наименование показателя</w:t>
            </w:r>
          </w:p>
        </w:tc>
        <w:tc>
          <w:tcPr>
            <w:tcW w:w="9298" w:type="dxa"/>
            <w:gridSpan w:val="11"/>
            <w:tcBorders>
              <w:top w:val="single" w:sz="8" w:space="0" w:color="auto"/>
              <w:left w:val="single" w:sz="6" w:space="0" w:color="auto"/>
              <w:bottom w:val="single" w:sz="6" w:space="0" w:color="auto"/>
              <w:right w:val="single" w:sz="6" w:space="0" w:color="auto"/>
            </w:tcBorders>
          </w:tcPr>
          <w:p w14:paraId="17EBB738" w14:textId="77777777" w:rsidR="00BB3D79" w:rsidRPr="00C16B2F" w:rsidRDefault="00BB3D79" w:rsidP="00BB3D79">
            <w:pPr>
              <w:tabs>
                <w:tab w:val="left" w:pos="2410"/>
              </w:tabs>
              <w:ind w:right="-108" w:hanging="108"/>
              <w:jc w:val="center"/>
              <w:rPr>
                <w:rFonts w:ascii="Arial" w:hAnsi="Arial" w:cs="Arial"/>
                <w:bCs/>
                <w:sz w:val="22"/>
                <w:szCs w:val="22"/>
              </w:rPr>
            </w:pPr>
            <w:r w:rsidRPr="00C16B2F">
              <w:rPr>
                <w:rFonts w:ascii="Arial" w:hAnsi="Arial" w:cs="Arial"/>
                <w:bCs/>
                <w:sz w:val="22"/>
                <w:szCs w:val="22"/>
              </w:rPr>
              <w:t>Значение показателя для эмали</w:t>
            </w:r>
          </w:p>
        </w:tc>
        <w:tc>
          <w:tcPr>
            <w:tcW w:w="1982" w:type="dxa"/>
            <w:vMerge w:val="restart"/>
            <w:tcBorders>
              <w:top w:val="single" w:sz="8" w:space="0" w:color="auto"/>
              <w:left w:val="single" w:sz="6" w:space="0" w:color="auto"/>
              <w:right w:val="single" w:sz="6" w:space="0" w:color="auto"/>
            </w:tcBorders>
          </w:tcPr>
          <w:p w14:paraId="48E09A03" w14:textId="77777777" w:rsidR="00BB3D79" w:rsidRPr="00C16B2F" w:rsidRDefault="00BB3D79" w:rsidP="00BB3D79">
            <w:pPr>
              <w:tabs>
                <w:tab w:val="left" w:pos="2410"/>
              </w:tabs>
              <w:ind w:right="-108" w:hanging="108"/>
              <w:jc w:val="center"/>
              <w:rPr>
                <w:rFonts w:ascii="Arial" w:hAnsi="Arial" w:cs="Arial"/>
                <w:bCs/>
                <w:sz w:val="22"/>
                <w:szCs w:val="22"/>
              </w:rPr>
            </w:pPr>
            <w:r w:rsidRPr="00C16B2F">
              <w:rPr>
                <w:rFonts w:ascii="Arial" w:hAnsi="Arial" w:cs="Arial"/>
                <w:bCs/>
                <w:sz w:val="22"/>
                <w:szCs w:val="22"/>
              </w:rPr>
              <w:t>Метод</w:t>
            </w:r>
          </w:p>
          <w:p w14:paraId="6B81478B" w14:textId="77777777" w:rsidR="00BB3D79" w:rsidRPr="00C16B2F" w:rsidRDefault="00BB3D79" w:rsidP="00BB3D79">
            <w:pPr>
              <w:tabs>
                <w:tab w:val="left" w:pos="2410"/>
              </w:tabs>
              <w:ind w:right="-108" w:hanging="108"/>
              <w:jc w:val="center"/>
              <w:rPr>
                <w:rFonts w:ascii="Arial" w:hAnsi="Arial" w:cs="Arial"/>
                <w:bCs/>
                <w:sz w:val="22"/>
                <w:szCs w:val="22"/>
              </w:rPr>
            </w:pPr>
            <w:r w:rsidRPr="00C16B2F">
              <w:rPr>
                <w:rFonts w:ascii="Arial" w:hAnsi="Arial" w:cs="Arial"/>
                <w:bCs/>
                <w:sz w:val="22"/>
                <w:szCs w:val="22"/>
              </w:rPr>
              <w:t>испытания</w:t>
            </w:r>
          </w:p>
        </w:tc>
      </w:tr>
      <w:tr w:rsidR="008749B5" w:rsidRPr="00C16B2F" w14:paraId="0E924F87" w14:textId="77777777" w:rsidTr="00C43411">
        <w:trPr>
          <w:trHeight w:val="375"/>
        </w:trPr>
        <w:tc>
          <w:tcPr>
            <w:tcW w:w="3403" w:type="dxa"/>
            <w:vMerge/>
            <w:tcBorders>
              <w:left w:val="single" w:sz="6" w:space="0" w:color="auto"/>
              <w:bottom w:val="double" w:sz="4" w:space="0" w:color="auto"/>
              <w:right w:val="single" w:sz="6" w:space="0" w:color="auto"/>
            </w:tcBorders>
          </w:tcPr>
          <w:p w14:paraId="4CF83D3E" w14:textId="77777777" w:rsidR="008749B5" w:rsidRPr="00C16B2F" w:rsidRDefault="008749B5" w:rsidP="00BB3D79">
            <w:pPr>
              <w:tabs>
                <w:tab w:val="left" w:pos="2410"/>
              </w:tabs>
              <w:spacing w:line="360" w:lineRule="auto"/>
              <w:ind w:right="34" w:firstLine="176"/>
              <w:jc w:val="both"/>
              <w:rPr>
                <w:rFonts w:ascii="Arial" w:hAnsi="Arial" w:cs="Arial"/>
                <w:sz w:val="22"/>
                <w:szCs w:val="22"/>
              </w:rPr>
            </w:pPr>
          </w:p>
        </w:tc>
        <w:tc>
          <w:tcPr>
            <w:tcW w:w="1549" w:type="dxa"/>
            <w:tcBorders>
              <w:top w:val="single" w:sz="4" w:space="0" w:color="auto"/>
              <w:left w:val="single" w:sz="6" w:space="0" w:color="auto"/>
              <w:bottom w:val="double" w:sz="4" w:space="0" w:color="auto"/>
              <w:right w:val="single" w:sz="4" w:space="0" w:color="auto"/>
            </w:tcBorders>
            <w:vAlign w:val="center"/>
          </w:tcPr>
          <w:p w14:paraId="6A524D6F" w14:textId="77777777" w:rsidR="008749B5" w:rsidRPr="00C16B2F" w:rsidRDefault="008749B5" w:rsidP="00704D60">
            <w:pPr>
              <w:tabs>
                <w:tab w:val="left" w:pos="2410"/>
              </w:tabs>
              <w:ind w:firstLine="34"/>
              <w:jc w:val="center"/>
              <w:rPr>
                <w:rFonts w:ascii="Arial" w:hAnsi="Arial" w:cs="Arial"/>
                <w:bCs/>
                <w:sz w:val="22"/>
                <w:szCs w:val="22"/>
              </w:rPr>
            </w:pPr>
            <w:r w:rsidRPr="00C16B2F">
              <w:rPr>
                <w:rFonts w:ascii="Arial" w:hAnsi="Arial" w:cs="Arial"/>
                <w:bCs/>
                <w:sz w:val="22"/>
                <w:szCs w:val="22"/>
              </w:rPr>
              <w:t>МЛ-1156</w:t>
            </w:r>
          </w:p>
        </w:tc>
        <w:tc>
          <w:tcPr>
            <w:tcW w:w="1453" w:type="dxa"/>
            <w:gridSpan w:val="3"/>
            <w:tcBorders>
              <w:top w:val="single" w:sz="4" w:space="0" w:color="auto"/>
              <w:left w:val="single" w:sz="4" w:space="0" w:color="auto"/>
              <w:bottom w:val="double" w:sz="4" w:space="0" w:color="auto"/>
              <w:right w:val="single" w:sz="4" w:space="0" w:color="auto"/>
            </w:tcBorders>
            <w:vAlign w:val="center"/>
          </w:tcPr>
          <w:p w14:paraId="0B3A5DCA" w14:textId="7ACC5B6F" w:rsidR="008749B5" w:rsidRPr="00C16B2F" w:rsidRDefault="008749B5" w:rsidP="00704D60">
            <w:pPr>
              <w:tabs>
                <w:tab w:val="left" w:pos="2410"/>
              </w:tabs>
              <w:ind w:firstLine="34"/>
              <w:jc w:val="center"/>
              <w:rPr>
                <w:rFonts w:ascii="Arial" w:hAnsi="Arial" w:cs="Arial"/>
                <w:bCs/>
                <w:sz w:val="22"/>
                <w:szCs w:val="22"/>
              </w:rPr>
            </w:pPr>
            <w:r w:rsidRPr="00C16B2F">
              <w:rPr>
                <w:rFonts w:ascii="Arial" w:hAnsi="Arial" w:cs="Arial"/>
                <w:bCs/>
                <w:sz w:val="22"/>
                <w:szCs w:val="22"/>
              </w:rPr>
              <w:t>МЛ-279 ОП</w:t>
            </w:r>
          </w:p>
        </w:tc>
        <w:tc>
          <w:tcPr>
            <w:tcW w:w="1647" w:type="dxa"/>
            <w:gridSpan w:val="2"/>
            <w:tcBorders>
              <w:top w:val="single" w:sz="4" w:space="0" w:color="auto"/>
              <w:left w:val="single" w:sz="4" w:space="0" w:color="auto"/>
              <w:bottom w:val="double" w:sz="4" w:space="0" w:color="auto"/>
              <w:right w:val="single" w:sz="4" w:space="0" w:color="auto"/>
            </w:tcBorders>
            <w:vAlign w:val="center"/>
          </w:tcPr>
          <w:p w14:paraId="592CB6C5" w14:textId="77777777" w:rsidR="008749B5" w:rsidRPr="00C16B2F" w:rsidRDefault="008749B5" w:rsidP="00704D60">
            <w:pPr>
              <w:tabs>
                <w:tab w:val="left" w:pos="2410"/>
              </w:tabs>
              <w:ind w:left="-100" w:right="-65" w:firstLine="34"/>
              <w:jc w:val="center"/>
              <w:rPr>
                <w:rFonts w:ascii="Arial" w:hAnsi="Arial" w:cs="Arial"/>
                <w:bCs/>
                <w:sz w:val="22"/>
                <w:szCs w:val="22"/>
              </w:rPr>
            </w:pPr>
            <w:r w:rsidRPr="00C16B2F">
              <w:rPr>
                <w:rFonts w:ascii="Arial" w:hAnsi="Arial" w:cs="Arial"/>
                <w:bCs/>
                <w:sz w:val="22"/>
                <w:szCs w:val="22"/>
              </w:rPr>
              <w:t>ЭФ-1118 ПГ</w:t>
            </w:r>
          </w:p>
        </w:tc>
        <w:tc>
          <w:tcPr>
            <w:tcW w:w="1549" w:type="dxa"/>
            <w:gridSpan w:val="2"/>
            <w:tcBorders>
              <w:top w:val="single" w:sz="4" w:space="0" w:color="auto"/>
              <w:left w:val="single" w:sz="4" w:space="0" w:color="auto"/>
              <w:bottom w:val="double" w:sz="4" w:space="0" w:color="auto"/>
              <w:right w:val="single" w:sz="4" w:space="0" w:color="auto"/>
            </w:tcBorders>
            <w:vAlign w:val="center"/>
          </w:tcPr>
          <w:p w14:paraId="236C79BC" w14:textId="77777777" w:rsidR="008749B5" w:rsidRPr="00C16B2F" w:rsidRDefault="008749B5" w:rsidP="00704D60">
            <w:pPr>
              <w:tabs>
                <w:tab w:val="left" w:pos="2410"/>
              </w:tabs>
              <w:ind w:left="-151" w:right="-164" w:firstLine="34"/>
              <w:jc w:val="center"/>
              <w:rPr>
                <w:rFonts w:ascii="Arial" w:hAnsi="Arial" w:cs="Arial"/>
                <w:bCs/>
                <w:sz w:val="22"/>
                <w:szCs w:val="22"/>
              </w:rPr>
            </w:pPr>
            <w:r w:rsidRPr="00C16B2F">
              <w:rPr>
                <w:rFonts w:ascii="Arial" w:hAnsi="Arial" w:cs="Arial"/>
                <w:bCs/>
                <w:sz w:val="22"/>
                <w:szCs w:val="22"/>
              </w:rPr>
              <w:t>ЭФ-1118 ПМ</w:t>
            </w:r>
          </w:p>
        </w:tc>
        <w:tc>
          <w:tcPr>
            <w:tcW w:w="1550" w:type="dxa"/>
            <w:gridSpan w:val="2"/>
            <w:tcBorders>
              <w:top w:val="single" w:sz="4" w:space="0" w:color="auto"/>
              <w:left w:val="single" w:sz="4" w:space="0" w:color="auto"/>
              <w:bottom w:val="double" w:sz="4" w:space="0" w:color="auto"/>
              <w:right w:val="single" w:sz="4" w:space="0" w:color="auto"/>
            </w:tcBorders>
            <w:vAlign w:val="center"/>
          </w:tcPr>
          <w:p w14:paraId="1386F6CB" w14:textId="77777777" w:rsidR="008749B5" w:rsidRPr="00C16B2F" w:rsidRDefault="008749B5" w:rsidP="00704D60">
            <w:pPr>
              <w:tabs>
                <w:tab w:val="left" w:pos="2410"/>
              </w:tabs>
              <w:ind w:right="-121" w:firstLine="34"/>
              <w:jc w:val="center"/>
              <w:rPr>
                <w:rFonts w:ascii="Arial" w:hAnsi="Arial" w:cs="Arial"/>
                <w:bCs/>
                <w:sz w:val="22"/>
                <w:szCs w:val="22"/>
              </w:rPr>
            </w:pPr>
            <w:r w:rsidRPr="00C16B2F">
              <w:rPr>
                <w:rFonts w:ascii="Arial" w:hAnsi="Arial" w:cs="Arial"/>
                <w:bCs/>
                <w:sz w:val="22"/>
                <w:szCs w:val="22"/>
              </w:rPr>
              <w:t>ЭФ-1118 М</w:t>
            </w:r>
          </w:p>
        </w:tc>
        <w:tc>
          <w:tcPr>
            <w:tcW w:w="1550" w:type="dxa"/>
            <w:tcBorders>
              <w:top w:val="single" w:sz="4" w:space="0" w:color="auto"/>
              <w:left w:val="single" w:sz="4" w:space="0" w:color="auto"/>
              <w:bottom w:val="double" w:sz="4" w:space="0" w:color="auto"/>
              <w:right w:val="single" w:sz="6" w:space="0" w:color="auto"/>
            </w:tcBorders>
            <w:vAlign w:val="center"/>
          </w:tcPr>
          <w:p w14:paraId="3BB686E3" w14:textId="77777777" w:rsidR="008749B5" w:rsidRPr="00C16B2F" w:rsidRDefault="008749B5" w:rsidP="00704D60">
            <w:pPr>
              <w:tabs>
                <w:tab w:val="left" w:pos="2410"/>
              </w:tabs>
              <w:ind w:firstLine="34"/>
              <w:jc w:val="center"/>
              <w:rPr>
                <w:rFonts w:ascii="Arial" w:hAnsi="Arial" w:cs="Arial"/>
                <w:bCs/>
                <w:sz w:val="22"/>
                <w:szCs w:val="22"/>
              </w:rPr>
            </w:pPr>
            <w:r w:rsidRPr="00C16B2F">
              <w:rPr>
                <w:rFonts w:ascii="Arial" w:hAnsi="Arial" w:cs="Arial"/>
                <w:bCs/>
                <w:sz w:val="22"/>
                <w:szCs w:val="22"/>
              </w:rPr>
              <w:t>ПФ-163</w:t>
            </w:r>
          </w:p>
        </w:tc>
        <w:tc>
          <w:tcPr>
            <w:tcW w:w="1982" w:type="dxa"/>
            <w:vMerge/>
            <w:tcBorders>
              <w:left w:val="single" w:sz="6" w:space="0" w:color="auto"/>
              <w:bottom w:val="double" w:sz="4" w:space="0" w:color="auto"/>
              <w:right w:val="single" w:sz="6" w:space="0" w:color="auto"/>
            </w:tcBorders>
          </w:tcPr>
          <w:p w14:paraId="646194B2" w14:textId="77777777" w:rsidR="008749B5" w:rsidRPr="00C16B2F" w:rsidRDefault="008749B5" w:rsidP="00BB3D79">
            <w:pPr>
              <w:tabs>
                <w:tab w:val="left" w:pos="2410"/>
              </w:tabs>
              <w:spacing w:line="360" w:lineRule="auto"/>
              <w:ind w:right="-108" w:firstLine="178"/>
              <w:rPr>
                <w:rFonts w:ascii="Arial" w:hAnsi="Arial" w:cs="Arial"/>
                <w:bCs/>
                <w:sz w:val="22"/>
                <w:szCs w:val="22"/>
              </w:rPr>
            </w:pPr>
          </w:p>
        </w:tc>
      </w:tr>
      <w:tr w:rsidR="00BB3D79" w:rsidRPr="005B123E" w14:paraId="3F885AD6" w14:textId="77777777" w:rsidTr="00C43411">
        <w:trPr>
          <w:trHeight w:val="369"/>
        </w:trPr>
        <w:tc>
          <w:tcPr>
            <w:tcW w:w="3403" w:type="dxa"/>
            <w:tcBorders>
              <w:top w:val="double" w:sz="4" w:space="0" w:color="auto"/>
              <w:left w:val="single" w:sz="6" w:space="0" w:color="auto"/>
              <w:bottom w:val="nil"/>
              <w:right w:val="single" w:sz="6" w:space="0" w:color="auto"/>
            </w:tcBorders>
          </w:tcPr>
          <w:p w14:paraId="1E019FDF" w14:textId="77777777" w:rsidR="00BB3D79" w:rsidRPr="00956C6F" w:rsidRDefault="00BB3D79" w:rsidP="00BB3D79">
            <w:pPr>
              <w:tabs>
                <w:tab w:val="left" w:pos="2410"/>
              </w:tabs>
              <w:spacing w:line="360" w:lineRule="auto"/>
              <w:ind w:firstLine="176"/>
              <w:jc w:val="both"/>
              <w:rPr>
                <w:rFonts w:ascii="Arial" w:hAnsi="Arial" w:cs="Arial"/>
              </w:rPr>
            </w:pPr>
            <w:r w:rsidRPr="00956C6F">
              <w:rPr>
                <w:rFonts w:ascii="Arial" w:hAnsi="Arial" w:cs="Arial"/>
              </w:rPr>
              <w:t>1 Цвет покрытия эмали:</w:t>
            </w:r>
          </w:p>
        </w:tc>
        <w:tc>
          <w:tcPr>
            <w:tcW w:w="1585" w:type="dxa"/>
            <w:gridSpan w:val="2"/>
            <w:tcBorders>
              <w:top w:val="double" w:sz="4" w:space="0" w:color="auto"/>
              <w:left w:val="single" w:sz="6" w:space="0" w:color="auto"/>
              <w:bottom w:val="nil"/>
              <w:right w:val="single" w:sz="4" w:space="0" w:color="auto"/>
            </w:tcBorders>
          </w:tcPr>
          <w:p w14:paraId="3F5EFFD5" w14:textId="77777777" w:rsidR="00BB3D79" w:rsidRPr="00956C6F" w:rsidRDefault="00BB3D79" w:rsidP="00BB3D79">
            <w:pPr>
              <w:tabs>
                <w:tab w:val="left" w:pos="2410"/>
              </w:tabs>
              <w:spacing w:line="360" w:lineRule="auto"/>
              <w:jc w:val="center"/>
              <w:rPr>
                <w:rFonts w:ascii="Arial" w:hAnsi="Arial" w:cs="Arial"/>
                <w:bCs/>
              </w:rPr>
            </w:pPr>
          </w:p>
        </w:tc>
        <w:tc>
          <w:tcPr>
            <w:tcW w:w="966" w:type="dxa"/>
            <w:tcBorders>
              <w:top w:val="double" w:sz="4" w:space="0" w:color="auto"/>
              <w:left w:val="single" w:sz="4" w:space="0" w:color="auto"/>
              <w:bottom w:val="nil"/>
              <w:right w:val="nil"/>
            </w:tcBorders>
          </w:tcPr>
          <w:p w14:paraId="3A8975B5" w14:textId="77777777" w:rsidR="00BB3D79" w:rsidRPr="00956C6F" w:rsidRDefault="00BB3D79" w:rsidP="00BB3D79">
            <w:pPr>
              <w:tabs>
                <w:tab w:val="left" w:pos="2410"/>
              </w:tabs>
              <w:spacing w:line="360" w:lineRule="auto"/>
              <w:jc w:val="center"/>
              <w:rPr>
                <w:rFonts w:ascii="Arial" w:hAnsi="Arial" w:cs="Arial"/>
                <w:bCs/>
              </w:rPr>
            </w:pPr>
          </w:p>
        </w:tc>
        <w:tc>
          <w:tcPr>
            <w:tcW w:w="451" w:type="dxa"/>
            <w:tcBorders>
              <w:top w:val="nil"/>
              <w:left w:val="nil"/>
              <w:bottom w:val="nil"/>
              <w:right w:val="single" w:sz="4" w:space="0" w:color="auto"/>
            </w:tcBorders>
          </w:tcPr>
          <w:p w14:paraId="467566BD" w14:textId="77777777" w:rsidR="00BB3D79" w:rsidRPr="00956C6F" w:rsidRDefault="00BB3D79" w:rsidP="00BB3D79">
            <w:pPr>
              <w:tabs>
                <w:tab w:val="left" w:pos="2410"/>
              </w:tabs>
              <w:spacing w:line="360" w:lineRule="auto"/>
              <w:jc w:val="center"/>
              <w:rPr>
                <w:rFonts w:ascii="Arial" w:hAnsi="Arial" w:cs="Arial"/>
                <w:bCs/>
              </w:rPr>
            </w:pPr>
          </w:p>
        </w:tc>
        <w:tc>
          <w:tcPr>
            <w:tcW w:w="6296" w:type="dxa"/>
            <w:gridSpan w:val="7"/>
            <w:tcBorders>
              <w:top w:val="double" w:sz="4" w:space="0" w:color="auto"/>
              <w:left w:val="single" w:sz="4" w:space="0" w:color="auto"/>
              <w:bottom w:val="nil"/>
              <w:right w:val="single" w:sz="6" w:space="0" w:color="auto"/>
            </w:tcBorders>
          </w:tcPr>
          <w:p w14:paraId="20F32D2A" w14:textId="77777777" w:rsidR="00BB3D79" w:rsidRPr="00956C6F" w:rsidRDefault="00BB3D79" w:rsidP="00BB3D79">
            <w:pPr>
              <w:widowControl/>
              <w:spacing w:line="360" w:lineRule="auto"/>
              <w:jc w:val="center"/>
              <w:rPr>
                <w:rFonts w:ascii="Arial" w:hAnsi="Arial" w:cs="Arial"/>
              </w:rPr>
            </w:pPr>
          </w:p>
        </w:tc>
        <w:tc>
          <w:tcPr>
            <w:tcW w:w="1982" w:type="dxa"/>
            <w:vMerge w:val="restart"/>
            <w:tcBorders>
              <w:top w:val="double" w:sz="4" w:space="0" w:color="auto"/>
              <w:left w:val="single" w:sz="6" w:space="0" w:color="auto"/>
              <w:right w:val="single" w:sz="6" w:space="0" w:color="auto"/>
            </w:tcBorders>
          </w:tcPr>
          <w:p w14:paraId="2C186932" w14:textId="77777777" w:rsidR="00BB3D79" w:rsidRPr="005B123E" w:rsidRDefault="00BB3D79" w:rsidP="00BB3D79">
            <w:pPr>
              <w:tabs>
                <w:tab w:val="left" w:pos="2410"/>
              </w:tabs>
              <w:spacing w:line="360" w:lineRule="auto"/>
              <w:ind w:firstLine="176"/>
              <w:rPr>
                <w:rFonts w:ascii="Arial" w:hAnsi="Arial" w:cs="Arial"/>
                <w:bCs/>
                <w:highlight w:val="yellow"/>
              </w:rPr>
            </w:pPr>
            <w:r w:rsidRPr="00CA0137">
              <w:rPr>
                <w:rFonts w:ascii="Arial" w:hAnsi="Arial" w:cs="Arial"/>
                <w:bCs/>
                <w:color w:val="auto"/>
              </w:rPr>
              <w:t>По 7.2.1 и ГОСТ 29319</w:t>
            </w:r>
          </w:p>
        </w:tc>
      </w:tr>
      <w:tr w:rsidR="008749B5" w:rsidRPr="005B123E" w14:paraId="6177A55E" w14:textId="77777777" w:rsidTr="00C43411">
        <w:trPr>
          <w:trHeight w:val="369"/>
        </w:trPr>
        <w:tc>
          <w:tcPr>
            <w:tcW w:w="3403" w:type="dxa"/>
            <w:tcBorders>
              <w:top w:val="nil"/>
              <w:left w:val="single" w:sz="6" w:space="0" w:color="auto"/>
              <w:bottom w:val="nil"/>
              <w:right w:val="single" w:sz="6" w:space="0" w:color="auto"/>
            </w:tcBorders>
          </w:tcPr>
          <w:p w14:paraId="6D119C01" w14:textId="77777777" w:rsidR="008749B5" w:rsidRPr="00956C6F" w:rsidRDefault="008749B5" w:rsidP="00BB3D79">
            <w:pPr>
              <w:tabs>
                <w:tab w:val="left" w:pos="2410"/>
              </w:tabs>
              <w:spacing w:line="360" w:lineRule="auto"/>
              <w:ind w:firstLine="176"/>
              <w:jc w:val="both"/>
              <w:rPr>
                <w:rFonts w:ascii="Arial" w:hAnsi="Arial" w:cs="Arial"/>
              </w:rPr>
            </w:pPr>
            <w:r w:rsidRPr="00956C6F">
              <w:rPr>
                <w:rFonts w:ascii="Arial" w:hAnsi="Arial" w:cs="Arial"/>
              </w:rPr>
              <w:t>черный</w:t>
            </w:r>
          </w:p>
        </w:tc>
        <w:tc>
          <w:tcPr>
            <w:tcW w:w="1585" w:type="dxa"/>
            <w:gridSpan w:val="2"/>
            <w:tcBorders>
              <w:top w:val="nil"/>
              <w:left w:val="single" w:sz="6" w:space="0" w:color="auto"/>
              <w:bottom w:val="nil"/>
              <w:right w:val="single" w:sz="4" w:space="0" w:color="auto"/>
            </w:tcBorders>
          </w:tcPr>
          <w:p w14:paraId="579AD184" w14:textId="77777777" w:rsidR="008749B5" w:rsidRPr="00956C6F" w:rsidRDefault="008749B5" w:rsidP="00BB3D79">
            <w:pPr>
              <w:tabs>
                <w:tab w:val="left" w:pos="2410"/>
              </w:tabs>
              <w:spacing w:line="360" w:lineRule="auto"/>
              <w:ind w:right="-108"/>
              <w:jc w:val="center"/>
              <w:rPr>
                <w:rFonts w:ascii="Arial" w:hAnsi="Arial" w:cs="Arial"/>
              </w:rPr>
            </w:pPr>
            <w:r w:rsidRPr="00956C6F">
              <w:rPr>
                <w:rFonts w:ascii="Arial" w:hAnsi="Arial" w:cs="Arial"/>
              </w:rPr>
              <w:t xml:space="preserve">Оттенок </w:t>
            </w:r>
          </w:p>
          <w:p w14:paraId="6964983B" w14:textId="77777777" w:rsidR="008749B5" w:rsidRPr="00956C6F" w:rsidRDefault="008749B5" w:rsidP="00BB3D79">
            <w:pPr>
              <w:tabs>
                <w:tab w:val="left" w:pos="2410"/>
              </w:tabs>
              <w:spacing w:line="360" w:lineRule="auto"/>
              <w:ind w:right="-108"/>
              <w:jc w:val="center"/>
              <w:rPr>
                <w:rFonts w:ascii="Arial" w:hAnsi="Arial" w:cs="Arial"/>
                <w:bCs/>
              </w:rPr>
            </w:pPr>
            <w:r w:rsidRPr="00956C6F">
              <w:rPr>
                <w:rFonts w:ascii="Arial" w:hAnsi="Arial" w:cs="Arial"/>
              </w:rPr>
              <w:t>не нормируется</w:t>
            </w:r>
          </w:p>
        </w:tc>
        <w:tc>
          <w:tcPr>
            <w:tcW w:w="1417" w:type="dxa"/>
            <w:gridSpan w:val="2"/>
            <w:tcBorders>
              <w:top w:val="nil"/>
              <w:left w:val="single" w:sz="4" w:space="0" w:color="auto"/>
              <w:bottom w:val="nil"/>
              <w:right w:val="single" w:sz="4" w:space="0" w:color="auto"/>
            </w:tcBorders>
          </w:tcPr>
          <w:p w14:paraId="570C6F59" w14:textId="77777777" w:rsidR="008749B5" w:rsidRPr="00956C6F" w:rsidRDefault="008749B5" w:rsidP="00BB3D79">
            <w:pPr>
              <w:tabs>
                <w:tab w:val="left" w:pos="2410"/>
              </w:tabs>
              <w:spacing w:line="360" w:lineRule="auto"/>
              <w:jc w:val="center"/>
              <w:rPr>
                <w:rFonts w:ascii="Arial" w:hAnsi="Arial" w:cs="Arial"/>
                <w:bCs/>
              </w:rPr>
            </w:pPr>
            <w:r w:rsidRPr="00956C6F">
              <w:rPr>
                <w:rFonts w:ascii="Arial" w:hAnsi="Arial" w:cs="Arial"/>
                <w:bCs/>
              </w:rPr>
              <w:t>—</w:t>
            </w:r>
          </w:p>
          <w:p w14:paraId="1A51A77D" w14:textId="5624A64B" w:rsidR="008749B5" w:rsidRPr="00956C6F" w:rsidRDefault="008749B5" w:rsidP="00BB3D79">
            <w:pPr>
              <w:tabs>
                <w:tab w:val="left" w:pos="2410"/>
              </w:tabs>
              <w:spacing w:line="360" w:lineRule="auto"/>
              <w:jc w:val="center"/>
              <w:rPr>
                <w:rFonts w:ascii="Arial" w:hAnsi="Arial" w:cs="Arial"/>
                <w:bCs/>
              </w:rPr>
            </w:pPr>
            <w:r w:rsidRPr="00956C6F">
              <w:rPr>
                <w:rFonts w:ascii="Arial" w:hAnsi="Arial" w:cs="Arial"/>
                <w:bCs/>
              </w:rPr>
              <w:t>—</w:t>
            </w:r>
          </w:p>
        </w:tc>
        <w:tc>
          <w:tcPr>
            <w:tcW w:w="6296" w:type="dxa"/>
            <w:gridSpan w:val="7"/>
            <w:tcBorders>
              <w:top w:val="nil"/>
              <w:left w:val="single" w:sz="4" w:space="0" w:color="auto"/>
              <w:bottom w:val="nil"/>
              <w:right w:val="single" w:sz="6" w:space="0" w:color="auto"/>
            </w:tcBorders>
          </w:tcPr>
          <w:p w14:paraId="4993171D" w14:textId="77777777" w:rsidR="008749B5" w:rsidRPr="00956C6F" w:rsidRDefault="008749B5" w:rsidP="00BB3D79">
            <w:pPr>
              <w:widowControl/>
              <w:spacing w:line="360" w:lineRule="auto"/>
              <w:jc w:val="center"/>
              <w:rPr>
                <w:rFonts w:ascii="Arial" w:hAnsi="Arial" w:cs="Arial"/>
              </w:rPr>
            </w:pPr>
            <w:r w:rsidRPr="00956C6F">
              <w:rPr>
                <w:rFonts w:ascii="Arial" w:hAnsi="Arial" w:cs="Arial"/>
              </w:rPr>
              <w:t xml:space="preserve">В пределах допускаемых отклонений, </w:t>
            </w:r>
          </w:p>
          <w:p w14:paraId="2AEA8FEC" w14:textId="77777777" w:rsidR="008749B5" w:rsidRPr="00956C6F" w:rsidRDefault="008749B5" w:rsidP="00BB3D79">
            <w:pPr>
              <w:widowControl/>
              <w:spacing w:line="360" w:lineRule="auto"/>
              <w:jc w:val="center"/>
              <w:rPr>
                <w:rFonts w:ascii="Arial" w:hAnsi="Arial" w:cs="Arial"/>
              </w:rPr>
            </w:pPr>
            <w:r w:rsidRPr="00956C6F">
              <w:rPr>
                <w:rFonts w:ascii="Arial" w:hAnsi="Arial" w:cs="Arial"/>
              </w:rPr>
              <w:t xml:space="preserve">установленных контрольным образцом </w:t>
            </w:r>
          </w:p>
          <w:p w14:paraId="03A02927" w14:textId="77777777" w:rsidR="008749B5" w:rsidRPr="00956C6F" w:rsidRDefault="008749B5" w:rsidP="00BB3D79">
            <w:pPr>
              <w:widowControl/>
              <w:spacing w:line="360" w:lineRule="auto"/>
              <w:jc w:val="center"/>
              <w:rPr>
                <w:rFonts w:ascii="Arial" w:hAnsi="Arial" w:cs="Arial"/>
              </w:rPr>
            </w:pPr>
            <w:r w:rsidRPr="00956C6F">
              <w:rPr>
                <w:rFonts w:ascii="Arial" w:hAnsi="Arial" w:cs="Arial"/>
              </w:rPr>
              <w:t>цвета</w:t>
            </w:r>
          </w:p>
        </w:tc>
        <w:tc>
          <w:tcPr>
            <w:tcW w:w="1982" w:type="dxa"/>
            <w:vMerge/>
            <w:tcBorders>
              <w:left w:val="single" w:sz="6" w:space="0" w:color="auto"/>
              <w:right w:val="single" w:sz="6" w:space="0" w:color="auto"/>
            </w:tcBorders>
          </w:tcPr>
          <w:p w14:paraId="32577D88" w14:textId="77777777" w:rsidR="008749B5" w:rsidRPr="005B123E" w:rsidRDefault="008749B5" w:rsidP="00BB3D79">
            <w:pPr>
              <w:tabs>
                <w:tab w:val="left" w:pos="2410"/>
              </w:tabs>
              <w:spacing w:line="360" w:lineRule="auto"/>
              <w:ind w:firstLine="175"/>
              <w:rPr>
                <w:rFonts w:ascii="Arial" w:hAnsi="Arial" w:cs="Arial"/>
                <w:bCs/>
                <w:color w:val="FF0000"/>
                <w:highlight w:val="yellow"/>
              </w:rPr>
            </w:pPr>
          </w:p>
        </w:tc>
      </w:tr>
      <w:tr w:rsidR="00BB3D79" w:rsidRPr="005B123E" w14:paraId="3D1C6CEC" w14:textId="77777777" w:rsidTr="00C43411">
        <w:trPr>
          <w:trHeight w:val="369"/>
        </w:trPr>
        <w:tc>
          <w:tcPr>
            <w:tcW w:w="3403" w:type="dxa"/>
            <w:tcBorders>
              <w:top w:val="nil"/>
              <w:left w:val="single" w:sz="6" w:space="0" w:color="auto"/>
              <w:bottom w:val="nil"/>
              <w:right w:val="single" w:sz="6" w:space="0" w:color="auto"/>
            </w:tcBorders>
          </w:tcPr>
          <w:p w14:paraId="460FF49E" w14:textId="77777777" w:rsidR="00BB3D79" w:rsidRPr="00956C6F" w:rsidRDefault="00BB3D79" w:rsidP="00BB3D79">
            <w:pPr>
              <w:tabs>
                <w:tab w:val="left" w:pos="2410"/>
              </w:tabs>
              <w:spacing w:line="360" w:lineRule="auto"/>
              <w:ind w:firstLine="176"/>
              <w:jc w:val="both"/>
              <w:rPr>
                <w:rFonts w:ascii="Arial" w:hAnsi="Arial" w:cs="Arial"/>
              </w:rPr>
            </w:pPr>
          </w:p>
        </w:tc>
        <w:tc>
          <w:tcPr>
            <w:tcW w:w="3002" w:type="dxa"/>
            <w:gridSpan w:val="4"/>
            <w:tcBorders>
              <w:top w:val="nil"/>
              <w:left w:val="single" w:sz="6" w:space="0" w:color="auto"/>
              <w:bottom w:val="nil"/>
              <w:right w:val="single" w:sz="4" w:space="0" w:color="auto"/>
            </w:tcBorders>
          </w:tcPr>
          <w:p w14:paraId="6D2839B2" w14:textId="77777777" w:rsidR="00BB3D79" w:rsidRPr="00956C6F" w:rsidRDefault="00BB3D79" w:rsidP="00BB3D79">
            <w:pPr>
              <w:tabs>
                <w:tab w:val="left" w:pos="2410"/>
              </w:tabs>
              <w:spacing w:line="360" w:lineRule="auto"/>
              <w:jc w:val="center"/>
              <w:rPr>
                <w:rFonts w:ascii="Arial" w:hAnsi="Arial" w:cs="Arial"/>
              </w:rPr>
            </w:pPr>
            <w:r w:rsidRPr="00956C6F">
              <w:rPr>
                <w:rFonts w:ascii="Arial" w:hAnsi="Arial" w:cs="Arial"/>
              </w:rPr>
              <w:t xml:space="preserve">В пределах допускаемых </w:t>
            </w:r>
          </w:p>
          <w:p w14:paraId="48E35DBE" w14:textId="1076AAC2" w:rsidR="00BB3D79" w:rsidRPr="00956C6F" w:rsidRDefault="00BB3D79" w:rsidP="008749B5">
            <w:pPr>
              <w:tabs>
                <w:tab w:val="left" w:pos="2410"/>
              </w:tabs>
              <w:spacing w:line="360" w:lineRule="auto"/>
              <w:jc w:val="center"/>
              <w:rPr>
                <w:rFonts w:ascii="Arial" w:hAnsi="Arial" w:cs="Arial"/>
              </w:rPr>
            </w:pPr>
            <w:r w:rsidRPr="00956C6F">
              <w:rPr>
                <w:rFonts w:ascii="Arial" w:hAnsi="Arial" w:cs="Arial"/>
              </w:rPr>
              <w:t>отклонений, установленных образцами цвета «Картотеки»</w:t>
            </w:r>
          </w:p>
        </w:tc>
        <w:tc>
          <w:tcPr>
            <w:tcW w:w="1559" w:type="dxa"/>
            <w:tcBorders>
              <w:top w:val="nil"/>
              <w:left w:val="single" w:sz="4" w:space="0" w:color="auto"/>
              <w:bottom w:val="nil"/>
              <w:right w:val="single" w:sz="4" w:space="0" w:color="auto"/>
            </w:tcBorders>
          </w:tcPr>
          <w:p w14:paraId="559012CC" w14:textId="77777777" w:rsidR="00BB3D79" w:rsidRPr="00956C6F" w:rsidRDefault="00BB3D79" w:rsidP="00BB3D79">
            <w:pPr>
              <w:tabs>
                <w:tab w:val="left" w:pos="2410"/>
              </w:tabs>
              <w:spacing w:line="360" w:lineRule="auto"/>
              <w:jc w:val="center"/>
              <w:rPr>
                <w:rFonts w:ascii="Arial" w:hAnsi="Arial" w:cs="Arial"/>
                <w:bCs/>
              </w:rPr>
            </w:pPr>
            <w:r w:rsidRPr="00956C6F">
              <w:rPr>
                <w:rFonts w:ascii="Arial" w:hAnsi="Arial" w:cs="Arial"/>
                <w:bCs/>
              </w:rPr>
              <w:t>—</w:t>
            </w:r>
          </w:p>
        </w:tc>
        <w:tc>
          <w:tcPr>
            <w:tcW w:w="1560" w:type="dxa"/>
            <w:gridSpan w:val="2"/>
            <w:tcBorders>
              <w:top w:val="nil"/>
              <w:left w:val="single" w:sz="4" w:space="0" w:color="auto"/>
              <w:bottom w:val="nil"/>
              <w:right w:val="single" w:sz="4" w:space="0" w:color="auto"/>
            </w:tcBorders>
          </w:tcPr>
          <w:p w14:paraId="132DEE9C" w14:textId="77777777" w:rsidR="00BB3D79" w:rsidRPr="00956C6F" w:rsidRDefault="00BB3D79" w:rsidP="00BB3D79">
            <w:pPr>
              <w:tabs>
                <w:tab w:val="left" w:pos="2410"/>
              </w:tabs>
              <w:spacing w:line="360" w:lineRule="auto"/>
              <w:jc w:val="center"/>
              <w:rPr>
                <w:rFonts w:ascii="Arial" w:hAnsi="Arial" w:cs="Arial"/>
                <w:bCs/>
              </w:rPr>
            </w:pPr>
            <w:r w:rsidRPr="00956C6F">
              <w:rPr>
                <w:rFonts w:ascii="Arial" w:hAnsi="Arial" w:cs="Arial"/>
                <w:bCs/>
              </w:rPr>
              <w:t>—</w:t>
            </w:r>
          </w:p>
        </w:tc>
        <w:tc>
          <w:tcPr>
            <w:tcW w:w="1559" w:type="dxa"/>
            <w:gridSpan w:val="2"/>
            <w:tcBorders>
              <w:top w:val="nil"/>
              <w:left w:val="single" w:sz="4" w:space="0" w:color="auto"/>
              <w:bottom w:val="nil"/>
              <w:right w:val="single" w:sz="4" w:space="0" w:color="auto"/>
            </w:tcBorders>
          </w:tcPr>
          <w:p w14:paraId="6427899F" w14:textId="77777777" w:rsidR="00BB3D79" w:rsidRPr="00956C6F" w:rsidRDefault="00BB3D79" w:rsidP="00BB3D79">
            <w:pPr>
              <w:widowControl/>
              <w:spacing w:line="360" w:lineRule="auto"/>
              <w:jc w:val="center"/>
              <w:rPr>
                <w:rFonts w:ascii="Arial" w:hAnsi="Arial" w:cs="Arial"/>
                <w:bCs/>
              </w:rPr>
            </w:pPr>
            <w:r w:rsidRPr="00956C6F">
              <w:rPr>
                <w:rFonts w:ascii="Arial" w:hAnsi="Arial" w:cs="Arial"/>
                <w:bCs/>
              </w:rPr>
              <w:t>—</w:t>
            </w:r>
          </w:p>
        </w:tc>
        <w:tc>
          <w:tcPr>
            <w:tcW w:w="1618" w:type="dxa"/>
            <w:gridSpan w:val="2"/>
            <w:tcBorders>
              <w:top w:val="nil"/>
              <w:left w:val="single" w:sz="4" w:space="0" w:color="auto"/>
              <w:bottom w:val="nil"/>
              <w:right w:val="single" w:sz="6" w:space="0" w:color="auto"/>
            </w:tcBorders>
          </w:tcPr>
          <w:p w14:paraId="5BD78661" w14:textId="77777777" w:rsidR="00BB3D79" w:rsidRPr="00956C6F" w:rsidRDefault="00BB3D79" w:rsidP="00BB3D79">
            <w:pPr>
              <w:widowControl/>
              <w:spacing w:line="360" w:lineRule="auto"/>
              <w:jc w:val="center"/>
              <w:rPr>
                <w:rFonts w:ascii="Arial" w:hAnsi="Arial" w:cs="Arial"/>
              </w:rPr>
            </w:pPr>
            <w:r w:rsidRPr="00956C6F">
              <w:rPr>
                <w:rFonts w:ascii="Arial" w:hAnsi="Arial" w:cs="Arial"/>
              </w:rPr>
              <w:t>—</w:t>
            </w:r>
          </w:p>
        </w:tc>
        <w:tc>
          <w:tcPr>
            <w:tcW w:w="1982" w:type="dxa"/>
            <w:vMerge/>
            <w:tcBorders>
              <w:left w:val="single" w:sz="6" w:space="0" w:color="auto"/>
              <w:right w:val="single" w:sz="6" w:space="0" w:color="auto"/>
            </w:tcBorders>
          </w:tcPr>
          <w:p w14:paraId="764B2D79" w14:textId="77777777" w:rsidR="00BB3D79" w:rsidRPr="005B123E" w:rsidRDefault="00BB3D79" w:rsidP="00BB3D79">
            <w:pPr>
              <w:tabs>
                <w:tab w:val="left" w:pos="2410"/>
              </w:tabs>
              <w:spacing w:line="360" w:lineRule="auto"/>
              <w:ind w:firstLine="175"/>
              <w:rPr>
                <w:rFonts w:ascii="Arial" w:hAnsi="Arial" w:cs="Arial"/>
                <w:bCs/>
                <w:color w:val="FF0000"/>
                <w:highlight w:val="yellow"/>
              </w:rPr>
            </w:pPr>
          </w:p>
        </w:tc>
      </w:tr>
      <w:tr w:rsidR="008749B5" w:rsidRPr="005B123E" w14:paraId="6948A84D" w14:textId="77777777" w:rsidTr="00C43411">
        <w:trPr>
          <w:trHeight w:val="369"/>
        </w:trPr>
        <w:tc>
          <w:tcPr>
            <w:tcW w:w="3403" w:type="dxa"/>
            <w:tcBorders>
              <w:top w:val="nil"/>
              <w:left w:val="single" w:sz="6" w:space="0" w:color="auto"/>
              <w:bottom w:val="single" w:sz="6" w:space="0" w:color="auto"/>
              <w:right w:val="single" w:sz="6" w:space="0" w:color="auto"/>
            </w:tcBorders>
          </w:tcPr>
          <w:p w14:paraId="068B7E38" w14:textId="77777777" w:rsidR="008749B5" w:rsidRPr="00956C6F" w:rsidRDefault="008749B5" w:rsidP="00BB3D79">
            <w:pPr>
              <w:tabs>
                <w:tab w:val="left" w:pos="2410"/>
              </w:tabs>
              <w:spacing w:line="360" w:lineRule="auto"/>
              <w:ind w:firstLine="176"/>
              <w:jc w:val="both"/>
              <w:rPr>
                <w:rFonts w:ascii="Arial" w:hAnsi="Arial" w:cs="Arial"/>
              </w:rPr>
            </w:pPr>
            <w:r w:rsidRPr="00956C6F">
              <w:rPr>
                <w:rFonts w:ascii="Arial" w:hAnsi="Arial" w:cs="Arial"/>
              </w:rPr>
              <w:t>светло-серый</w:t>
            </w:r>
          </w:p>
          <w:p w14:paraId="3075CDB6" w14:textId="77777777" w:rsidR="008749B5" w:rsidRPr="00956C6F" w:rsidRDefault="008749B5" w:rsidP="00BB3D79">
            <w:pPr>
              <w:tabs>
                <w:tab w:val="left" w:pos="2410"/>
              </w:tabs>
              <w:spacing w:line="360" w:lineRule="auto"/>
              <w:ind w:firstLine="176"/>
              <w:jc w:val="both"/>
              <w:rPr>
                <w:rFonts w:ascii="Arial" w:hAnsi="Arial" w:cs="Arial"/>
              </w:rPr>
            </w:pPr>
            <w:r w:rsidRPr="00956C6F">
              <w:rPr>
                <w:rFonts w:ascii="Arial" w:hAnsi="Arial" w:cs="Arial"/>
              </w:rPr>
              <w:t>серый</w:t>
            </w:r>
          </w:p>
          <w:p w14:paraId="32618EC4" w14:textId="77777777" w:rsidR="008749B5" w:rsidRPr="00956C6F" w:rsidRDefault="008749B5" w:rsidP="00BB3D79">
            <w:pPr>
              <w:tabs>
                <w:tab w:val="left" w:pos="2410"/>
              </w:tabs>
              <w:spacing w:line="360" w:lineRule="auto"/>
              <w:ind w:firstLine="176"/>
              <w:jc w:val="both"/>
              <w:rPr>
                <w:rFonts w:ascii="Arial" w:hAnsi="Arial" w:cs="Arial"/>
              </w:rPr>
            </w:pPr>
            <w:r w:rsidRPr="00956C6F">
              <w:rPr>
                <w:rFonts w:ascii="Arial" w:hAnsi="Arial" w:cs="Arial"/>
              </w:rPr>
              <w:t>защитный</w:t>
            </w:r>
          </w:p>
          <w:p w14:paraId="63AED243" w14:textId="77777777" w:rsidR="008749B5" w:rsidRPr="00956C6F" w:rsidRDefault="008749B5" w:rsidP="00BB3D79">
            <w:pPr>
              <w:tabs>
                <w:tab w:val="left" w:pos="2410"/>
              </w:tabs>
              <w:spacing w:line="360" w:lineRule="auto"/>
              <w:ind w:firstLine="176"/>
              <w:jc w:val="both"/>
              <w:rPr>
                <w:rFonts w:ascii="Arial" w:hAnsi="Arial" w:cs="Arial"/>
              </w:rPr>
            </w:pPr>
            <w:r w:rsidRPr="00956C6F">
              <w:rPr>
                <w:rFonts w:ascii="Arial" w:hAnsi="Arial" w:cs="Arial"/>
              </w:rPr>
              <w:t>темно-серый</w:t>
            </w:r>
          </w:p>
          <w:p w14:paraId="44C5451B" w14:textId="77777777" w:rsidR="008749B5" w:rsidRPr="00956C6F" w:rsidRDefault="008749B5" w:rsidP="00BB3D79">
            <w:pPr>
              <w:tabs>
                <w:tab w:val="left" w:pos="2410"/>
              </w:tabs>
              <w:spacing w:line="360" w:lineRule="auto"/>
              <w:ind w:firstLine="176"/>
              <w:jc w:val="both"/>
              <w:rPr>
                <w:rFonts w:ascii="Arial" w:hAnsi="Arial" w:cs="Arial"/>
              </w:rPr>
            </w:pPr>
            <w:r w:rsidRPr="00956C6F">
              <w:rPr>
                <w:rFonts w:ascii="Arial" w:hAnsi="Arial" w:cs="Arial"/>
              </w:rPr>
              <w:t>серо-синий</w:t>
            </w:r>
          </w:p>
          <w:p w14:paraId="5EF904CF" w14:textId="77777777" w:rsidR="008749B5" w:rsidRPr="00956C6F" w:rsidRDefault="008749B5" w:rsidP="00BB3D79">
            <w:pPr>
              <w:tabs>
                <w:tab w:val="left" w:pos="2410"/>
              </w:tabs>
              <w:spacing w:line="360" w:lineRule="auto"/>
              <w:ind w:firstLine="176"/>
              <w:jc w:val="both"/>
              <w:rPr>
                <w:rFonts w:ascii="Arial" w:hAnsi="Arial" w:cs="Arial"/>
              </w:rPr>
            </w:pPr>
            <w:r w:rsidRPr="00956C6F">
              <w:rPr>
                <w:rFonts w:ascii="Arial" w:hAnsi="Arial" w:cs="Arial"/>
              </w:rPr>
              <w:t>серый 536</w:t>
            </w:r>
          </w:p>
          <w:p w14:paraId="123A5789" w14:textId="77777777" w:rsidR="008749B5" w:rsidRPr="00956C6F" w:rsidRDefault="008749B5" w:rsidP="00BB3D79">
            <w:pPr>
              <w:tabs>
                <w:tab w:val="left" w:pos="2410"/>
              </w:tabs>
              <w:spacing w:line="360" w:lineRule="auto"/>
              <w:ind w:firstLine="176"/>
              <w:jc w:val="both"/>
              <w:rPr>
                <w:rFonts w:ascii="Arial" w:hAnsi="Arial" w:cs="Arial"/>
              </w:rPr>
            </w:pPr>
            <w:r w:rsidRPr="00956C6F">
              <w:rPr>
                <w:rFonts w:ascii="Arial" w:hAnsi="Arial" w:cs="Arial"/>
              </w:rPr>
              <w:t>светло-серый 538</w:t>
            </w:r>
          </w:p>
          <w:p w14:paraId="633CF08B" w14:textId="77777777" w:rsidR="008749B5" w:rsidRPr="00956C6F" w:rsidRDefault="008749B5" w:rsidP="00BB3D79">
            <w:pPr>
              <w:tabs>
                <w:tab w:val="left" w:pos="2410"/>
              </w:tabs>
              <w:spacing w:line="360" w:lineRule="auto"/>
              <w:ind w:firstLine="176"/>
              <w:jc w:val="both"/>
              <w:rPr>
                <w:rFonts w:ascii="Arial" w:hAnsi="Arial" w:cs="Arial"/>
              </w:rPr>
            </w:pPr>
            <w:r w:rsidRPr="00956C6F">
              <w:rPr>
                <w:rFonts w:ascii="Arial" w:hAnsi="Arial" w:cs="Arial"/>
              </w:rPr>
              <w:t>светло-серый 542</w:t>
            </w:r>
          </w:p>
          <w:p w14:paraId="33E4F32B" w14:textId="77777777" w:rsidR="008749B5" w:rsidRPr="00956C6F" w:rsidRDefault="008749B5" w:rsidP="00BB3D79">
            <w:pPr>
              <w:tabs>
                <w:tab w:val="left" w:pos="2410"/>
              </w:tabs>
              <w:spacing w:line="360" w:lineRule="auto"/>
              <w:ind w:firstLine="176"/>
              <w:jc w:val="both"/>
              <w:rPr>
                <w:rFonts w:ascii="Arial" w:hAnsi="Arial" w:cs="Arial"/>
              </w:rPr>
            </w:pPr>
            <w:r w:rsidRPr="00956C6F">
              <w:rPr>
                <w:rFonts w:ascii="Arial" w:hAnsi="Arial" w:cs="Arial"/>
              </w:rPr>
              <w:t>серый 544</w:t>
            </w:r>
          </w:p>
        </w:tc>
        <w:tc>
          <w:tcPr>
            <w:tcW w:w="1585" w:type="dxa"/>
            <w:gridSpan w:val="2"/>
            <w:tcBorders>
              <w:top w:val="nil"/>
              <w:left w:val="single" w:sz="6" w:space="0" w:color="auto"/>
              <w:bottom w:val="single" w:sz="6" w:space="0" w:color="auto"/>
              <w:right w:val="single" w:sz="4" w:space="0" w:color="auto"/>
            </w:tcBorders>
          </w:tcPr>
          <w:p w14:paraId="715176F5" w14:textId="77777777" w:rsidR="008749B5" w:rsidRPr="00956C6F" w:rsidRDefault="008749B5" w:rsidP="00BB3D79">
            <w:pPr>
              <w:tabs>
                <w:tab w:val="left" w:pos="2410"/>
              </w:tabs>
              <w:spacing w:line="360" w:lineRule="auto"/>
              <w:jc w:val="center"/>
              <w:rPr>
                <w:rFonts w:ascii="Arial" w:hAnsi="Arial" w:cs="Arial"/>
              </w:rPr>
            </w:pPr>
            <w:r w:rsidRPr="00956C6F">
              <w:rPr>
                <w:rFonts w:ascii="Arial" w:hAnsi="Arial" w:cs="Arial"/>
              </w:rPr>
              <w:t>554, 555</w:t>
            </w:r>
          </w:p>
          <w:p w14:paraId="5D4D9A00" w14:textId="77777777" w:rsidR="008749B5" w:rsidRPr="00956C6F" w:rsidRDefault="008749B5" w:rsidP="00BB3D79">
            <w:pPr>
              <w:tabs>
                <w:tab w:val="left" w:pos="2410"/>
              </w:tabs>
              <w:spacing w:line="360" w:lineRule="auto"/>
              <w:jc w:val="center"/>
              <w:rPr>
                <w:rFonts w:ascii="Arial" w:hAnsi="Arial" w:cs="Arial"/>
              </w:rPr>
            </w:pPr>
            <w:r w:rsidRPr="00956C6F">
              <w:rPr>
                <w:rFonts w:ascii="Arial" w:hAnsi="Arial" w:cs="Arial"/>
              </w:rPr>
              <w:t>558, 559</w:t>
            </w:r>
          </w:p>
          <w:p w14:paraId="0519DBBA" w14:textId="77777777" w:rsidR="008749B5" w:rsidRPr="00956C6F" w:rsidRDefault="008749B5" w:rsidP="00BB3D79">
            <w:pPr>
              <w:tabs>
                <w:tab w:val="left" w:pos="2410"/>
              </w:tabs>
              <w:spacing w:line="360" w:lineRule="auto"/>
              <w:jc w:val="center"/>
              <w:rPr>
                <w:rFonts w:ascii="Arial" w:hAnsi="Arial" w:cs="Arial"/>
              </w:rPr>
            </w:pPr>
            <w:r w:rsidRPr="00956C6F">
              <w:rPr>
                <w:rFonts w:ascii="Arial" w:hAnsi="Arial" w:cs="Arial"/>
              </w:rPr>
              <w:t>753, 754</w:t>
            </w:r>
          </w:p>
          <w:p w14:paraId="4C0F2D5C" w14:textId="77777777" w:rsidR="008749B5" w:rsidRPr="00956C6F" w:rsidRDefault="008749B5" w:rsidP="00BB3D79">
            <w:pPr>
              <w:tabs>
                <w:tab w:val="left" w:pos="2410"/>
              </w:tabs>
              <w:spacing w:line="360" w:lineRule="auto"/>
              <w:jc w:val="center"/>
              <w:rPr>
                <w:rFonts w:ascii="Arial" w:hAnsi="Arial" w:cs="Arial"/>
              </w:rPr>
            </w:pPr>
            <w:r w:rsidRPr="00956C6F">
              <w:rPr>
                <w:rFonts w:ascii="Arial" w:hAnsi="Arial" w:cs="Arial"/>
              </w:rPr>
              <w:t>808, 809</w:t>
            </w:r>
          </w:p>
          <w:p w14:paraId="7D4C0480" w14:textId="77777777" w:rsidR="008749B5" w:rsidRPr="00956C6F" w:rsidRDefault="008749B5" w:rsidP="00BB3D79">
            <w:pPr>
              <w:tabs>
                <w:tab w:val="left" w:pos="2410"/>
              </w:tabs>
              <w:spacing w:line="360" w:lineRule="auto"/>
              <w:jc w:val="center"/>
              <w:rPr>
                <w:rFonts w:ascii="Arial" w:hAnsi="Arial" w:cs="Arial"/>
              </w:rPr>
            </w:pPr>
            <w:r w:rsidRPr="00956C6F">
              <w:rPr>
                <w:rFonts w:ascii="Arial" w:hAnsi="Arial" w:cs="Arial"/>
              </w:rPr>
              <w:t>—</w:t>
            </w:r>
          </w:p>
          <w:p w14:paraId="685599C9" w14:textId="77777777" w:rsidR="008749B5" w:rsidRPr="00956C6F" w:rsidRDefault="008749B5" w:rsidP="00BB3D79">
            <w:pPr>
              <w:tabs>
                <w:tab w:val="left" w:pos="2410"/>
              </w:tabs>
              <w:spacing w:line="360" w:lineRule="auto"/>
              <w:jc w:val="center"/>
              <w:rPr>
                <w:rFonts w:ascii="Arial" w:hAnsi="Arial" w:cs="Arial"/>
              </w:rPr>
            </w:pPr>
            <w:r w:rsidRPr="00956C6F">
              <w:rPr>
                <w:rFonts w:ascii="Arial" w:hAnsi="Arial" w:cs="Arial"/>
              </w:rPr>
              <w:t>—</w:t>
            </w:r>
          </w:p>
          <w:p w14:paraId="36F99474" w14:textId="77777777" w:rsidR="008749B5" w:rsidRPr="00956C6F" w:rsidRDefault="008749B5" w:rsidP="00BB3D79">
            <w:pPr>
              <w:tabs>
                <w:tab w:val="left" w:pos="2410"/>
              </w:tabs>
              <w:spacing w:line="360" w:lineRule="auto"/>
              <w:jc w:val="center"/>
              <w:rPr>
                <w:rFonts w:ascii="Arial" w:hAnsi="Arial" w:cs="Arial"/>
              </w:rPr>
            </w:pPr>
            <w:r w:rsidRPr="00956C6F">
              <w:rPr>
                <w:rFonts w:ascii="Arial" w:hAnsi="Arial" w:cs="Arial"/>
              </w:rPr>
              <w:t>—</w:t>
            </w:r>
          </w:p>
          <w:p w14:paraId="1FC0F737" w14:textId="77777777" w:rsidR="008749B5" w:rsidRPr="00956C6F" w:rsidRDefault="008749B5" w:rsidP="00BB3D79">
            <w:pPr>
              <w:tabs>
                <w:tab w:val="left" w:pos="2410"/>
              </w:tabs>
              <w:spacing w:line="360" w:lineRule="auto"/>
              <w:jc w:val="center"/>
              <w:rPr>
                <w:rFonts w:ascii="Arial" w:hAnsi="Arial" w:cs="Arial"/>
              </w:rPr>
            </w:pPr>
            <w:r w:rsidRPr="00956C6F">
              <w:rPr>
                <w:rFonts w:ascii="Arial" w:hAnsi="Arial" w:cs="Arial"/>
              </w:rPr>
              <w:t>—</w:t>
            </w:r>
          </w:p>
          <w:p w14:paraId="48D8C0FD" w14:textId="77777777" w:rsidR="008749B5" w:rsidRPr="00956C6F" w:rsidRDefault="008749B5" w:rsidP="00BB3D79">
            <w:pPr>
              <w:tabs>
                <w:tab w:val="left" w:pos="2410"/>
              </w:tabs>
              <w:spacing w:line="360" w:lineRule="auto"/>
              <w:jc w:val="center"/>
              <w:rPr>
                <w:rFonts w:ascii="Arial" w:hAnsi="Arial" w:cs="Arial"/>
                <w:bCs/>
              </w:rPr>
            </w:pPr>
            <w:r w:rsidRPr="00956C6F">
              <w:rPr>
                <w:rFonts w:ascii="Arial" w:hAnsi="Arial" w:cs="Arial"/>
              </w:rPr>
              <w:t>—</w:t>
            </w:r>
          </w:p>
        </w:tc>
        <w:tc>
          <w:tcPr>
            <w:tcW w:w="1417" w:type="dxa"/>
            <w:gridSpan w:val="2"/>
            <w:tcBorders>
              <w:top w:val="nil"/>
              <w:left w:val="single" w:sz="4" w:space="0" w:color="auto"/>
              <w:bottom w:val="single" w:sz="6" w:space="0" w:color="auto"/>
              <w:right w:val="single" w:sz="4" w:space="0" w:color="auto"/>
            </w:tcBorders>
          </w:tcPr>
          <w:p w14:paraId="6013ED61" w14:textId="77777777" w:rsidR="008749B5" w:rsidRPr="00956C6F" w:rsidRDefault="008749B5" w:rsidP="00BB3D79">
            <w:pPr>
              <w:tabs>
                <w:tab w:val="left" w:pos="2410"/>
              </w:tabs>
              <w:spacing w:line="360" w:lineRule="auto"/>
              <w:jc w:val="center"/>
              <w:rPr>
                <w:rFonts w:ascii="Arial" w:hAnsi="Arial" w:cs="Arial"/>
                <w:bCs/>
              </w:rPr>
            </w:pPr>
            <w:r w:rsidRPr="00956C6F">
              <w:rPr>
                <w:rFonts w:ascii="Arial" w:hAnsi="Arial" w:cs="Arial"/>
                <w:bCs/>
              </w:rPr>
              <w:t>—</w:t>
            </w:r>
          </w:p>
          <w:p w14:paraId="77867A80" w14:textId="77777777" w:rsidR="008749B5" w:rsidRPr="00956C6F" w:rsidRDefault="008749B5" w:rsidP="00BB3D79">
            <w:pPr>
              <w:tabs>
                <w:tab w:val="left" w:pos="2410"/>
              </w:tabs>
              <w:spacing w:line="360" w:lineRule="auto"/>
              <w:jc w:val="center"/>
              <w:rPr>
                <w:rFonts w:ascii="Arial" w:hAnsi="Arial" w:cs="Arial"/>
                <w:bCs/>
              </w:rPr>
            </w:pPr>
            <w:r w:rsidRPr="00956C6F">
              <w:rPr>
                <w:rFonts w:ascii="Arial" w:hAnsi="Arial" w:cs="Arial"/>
                <w:bCs/>
              </w:rPr>
              <w:t>—</w:t>
            </w:r>
          </w:p>
          <w:p w14:paraId="7D167FA6" w14:textId="77777777" w:rsidR="008749B5" w:rsidRPr="00956C6F" w:rsidRDefault="008749B5" w:rsidP="00BB3D79">
            <w:pPr>
              <w:tabs>
                <w:tab w:val="left" w:pos="2410"/>
              </w:tabs>
              <w:spacing w:line="360" w:lineRule="auto"/>
              <w:jc w:val="center"/>
              <w:rPr>
                <w:rFonts w:ascii="Arial" w:hAnsi="Arial" w:cs="Arial"/>
                <w:bCs/>
              </w:rPr>
            </w:pPr>
            <w:r w:rsidRPr="00956C6F">
              <w:rPr>
                <w:rFonts w:ascii="Arial" w:hAnsi="Arial" w:cs="Arial"/>
                <w:bCs/>
              </w:rPr>
              <w:t>—</w:t>
            </w:r>
          </w:p>
          <w:p w14:paraId="632C0CF2" w14:textId="77777777" w:rsidR="008749B5" w:rsidRPr="00956C6F" w:rsidRDefault="008749B5" w:rsidP="00BB3D79">
            <w:pPr>
              <w:tabs>
                <w:tab w:val="left" w:pos="2410"/>
              </w:tabs>
              <w:spacing w:line="360" w:lineRule="auto"/>
              <w:jc w:val="center"/>
              <w:rPr>
                <w:rFonts w:ascii="Arial" w:hAnsi="Arial" w:cs="Arial"/>
                <w:bCs/>
              </w:rPr>
            </w:pPr>
            <w:r w:rsidRPr="00956C6F">
              <w:rPr>
                <w:rFonts w:ascii="Arial" w:hAnsi="Arial" w:cs="Arial"/>
                <w:bCs/>
              </w:rPr>
              <w:t>540, 541</w:t>
            </w:r>
          </w:p>
          <w:p w14:paraId="2BF993AE" w14:textId="77777777" w:rsidR="008749B5" w:rsidRPr="00956C6F" w:rsidRDefault="008749B5" w:rsidP="00BB3D79">
            <w:pPr>
              <w:tabs>
                <w:tab w:val="left" w:pos="2410"/>
              </w:tabs>
              <w:spacing w:line="360" w:lineRule="auto"/>
              <w:jc w:val="center"/>
              <w:rPr>
                <w:rFonts w:ascii="Arial" w:hAnsi="Arial" w:cs="Arial"/>
                <w:bCs/>
              </w:rPr>
            </w:pPr>
            <w:r w:rsidRPr="00956C6F">
              <w:rPr>
                <w:rFonts w:ascii="Arial" w:hAnsi="Arial" w:cs="Arial"/>
                <w:bCs/>
              </w:rPr>
              <w:t>453,454</w:t>
            </w:r>
          </w:p>
          <w:p w14:paraId="20A3460A" w14:textId="77777777" w:rsidR="008749B5" w:rsidRPr="00956C6F" w:rsidRDefault="008749B5" w:rsidP="00BB3D79">
            <w:pPr>
              <w:tabs>
                <w:tab w:val="left" w:pos="2410"/>
              </w:tabs>
              <w:spacing w:line="360" w:lineRule="auto"/>
              <w:jc w:val="center"/>
              <w:rPr>
                <w:rFonts w:ascii="Arial" w:hAnsi="Arial" w:cs="Arial"/>
                <w:bCs/>
              </w:rPr>
            </w:pPr>
            <w:r w:rsidRPr="00956C6F">
              <w:rPr>
                <w:rFonts w:ascii="Arial" w:hAnsi="Arial" w:cs="Arial"/>
                <w:bCs/>
              </w:rPr>
              <w:t>536, 537</w:t>
            </w:r>
          </w:p>
          <w:p w14:paraId="32C2C094" w14:textId="77777777" w:rsidR="008749B5" w:rsidRPr="00956C6F" w:rsidRDefault="008749B5" w:rsidP="00BB3D79">
            <w:pPr>
              <w:tabs>
                <w:tab w:val="left" w:pos="2410"/>
              </w:tabs>
              <w:spacing w:line="360" w:lineRule="auto"/>
              <w:jc w:val="center"/>
              <w:rPr>
                <w:rFonts w:ascii="Arial" w:hAnsi="Arial" w:cs="Arial"/>
                <w:bCs/>
              </w:rPr>
            </w:pPr>
            <w:r w:rsidRPr="00956C6F">
              <w:rPr>
                <w:rFonts w:ascii="Arial" w:hAnsi="Arial" w:cs="Arial"/>
                <w:bCs/>
              </w:rPr>
              <w:t>538, 539</w:t>
            </w:r>
          </w:p>
          <w:p w14:paraId="7462CA86" w14:textId="77777777" w:rsidR="008749B5" w:rsidRPr="00956C6F" w:rsidRDefault="008749B5" w:rsidP="00BB3D79">
            <w:pPr>
              <w:tabs>
                <w:tab w:val="left" w:pos="2410"/>
              </w:tabs>
              <w:spacing w:line="360" w:lineRule="auto"/>
              <w:jc w:val="center"/>
              <w:rPr>
                <w:rFonts w:ascii="Arial" w:hAnsi="Arial" w:cs="Arial"/>
                <w:bCs/>
              </w:rPr>
            </w:pPr>
            <w:r w:rsidRPr="00956C6F">
              <w:rPr>
                <w:rFonts w:ascii="Arial" w:hAnsi="Arial" w:cs="Arial"/>
                <w:bCs/>
              </w:rPr>
              <w:t>542, 543</w:t>
            </w:r>
          </w:p>
          <w:p w14:paraId="02D8319D" w14:textId="725F7EBF" w:rsidR="008749B5" w:rsidRPr="00956C6F" w:rsidRDefault="008749B5" w:rsidP="008749B5">
            <w:pPr>
              <w:tabs>
                <w:tab w:val="left" w:pos="2410"/>
              </w:tabs>
              <w:spacing w:line="360" w:lineRule="auto"/>
              <w:jc w:val="center"/>
              <w:rPr>
                <w:rFonts w:ascii="Arial" w:hAnsi="Arial" w:cs="Arial"/>
                <w:bCs/>
              </w:rPr>
            </w:pPr>
            <w:r w:rsidRPr="00956C6F">
              <w:rPr>
                <w:rFonts w:ascii="Arial" w:hAnsi="Arial" w:cs="Arial"/>
                <w:bCs/>
              </w:rPr>
              <w:t>544, 545</w:t>
            </w:r>
          </w:p>
        </w:tc>
        <w:tc>
          <w:tcPr>
            <w:tcW w:w="1559" w:type="dxa"/>
            <w:tcBorders>
              <w:top w:val="nil"/>
              <w:left w:val="single" w:sz="4" w:space="0" w:color="auto"/>
              <w:bottom w:val="single" w:sz="6" w:space="0" w:color="auto"/>
              <w:right w:val="single" w:sz="4" w:space="0" w:color="auto"/>
            </w:tcBorders>
          </w:tcPr>
          <w:p w14:paraId="3AF41081" w14:textId="77777777" w:rsidR="008749B5" w:rsidRPr="00956C6F" w:rsidRDefault="008749B5" w:rsidP="00BB3D79">
            <w:pPr>
              <w:tabs>
                <w:tab w:val="left" w:pos="2410"/>
              </w:tabs>
              <w:spacing w:line="360" w:lineRule="auto"/>
              <w:jc w:val="center"/>
              <w:rPr>
                <w:rFonts w:ascii="Arial" w:hAnsi="Arial" w:cs="Arial"/>
                <w:bCs/>
              </w:rPr>
            </w:pPr>
          </w:p>
        </w:tc>
        <w:tc>
          <w:tcPr>
            <w:tcW w:w="1560" w:type="dxa"/>
            <w:gridSpan w:val="2"/>
            <w:tcBorders>
              <w:top w:val="nil"/>
              <w:left w:val="single" w:sz="4" w:space="0" w:color="auto"/>
              <w:bottom w:val="single" w:sz="6" w:space="0" w:color="auto"/>
              <w:right w:val="single" w:sz="4" w:space="0" w:color="auto"/>
            </w:tcBorders>
          </w:tcPr>
          <w:p w14:paraId="4029EEBF" w14:textId="77777777" w:rsidR="008749B5" w:rsidRPr="00956C6F" w:rsidRDefault="008749B5" w:rsidP="00BB3D79">
            <w:pPr>
              <w:tabs>
                <w:tab w:val="left" w:pos="2410"/>
              </w:tabs>
              <w:spacing w:line="360" w:lineRule="auto"/>
              <w:jc w:val="center"/>
              <w:rPr>
                <w:rFonts w:ascii="Arial" w:hAnsi="Arial" w:cs="Arial"/>
                <w:bCs/>
              </w:rPr>
            </w:pPr>
          </w:p>
        </w:tc>
        <w:tc>
          <w:tcPr>
            <w:tcW w:w="1559" w:type="dxa"/>
            <w:gridSpan w:val="2"/>
            <w:tcBorders>
              <w:top w:val="nil"/>
              <w:left w:val="single" w:sz="4" w:space="0" w:color="auto"/>
              <w:bottom w:val="single" w:sz="6" w:space="0" w:color="auto"/>
              <w:right w:val="single" w:sz="4" w:space="0" w:color="auto"/>
            </w:tcBorders>
          </w:tcPr>
          <w:p w14:paraId="23B8E39D" w14:textId="77777777" w:rsidR="008749B5" w:rsidRPr="00956C6F" w:rsidRDefault="008749B5" w:rsidP="00BB3D79">
            <w:pPr>
              <w:widowControl/>
              <w:spacing w:line="360" w:lineRule="auto"/>
              <w:jc w:val="center"/>
              <w:rPr>
                <w:rFonts w:ascii="Arial" w:hAnsi="Arial" w:cs="Arial"/>
                <w:bCs/>
              </w:rPr>
            </w:pPr>
          </w:p>
        </w:tc>
        <w:tc>
          <w:tcPr>
            <w:tcW w:w="1618" w:type="dxa"/>
            <w:gridSpan w:val="2"/>
            <w:tcBorders>
              <w:top w:val="nil"/>
              <w:left w:val="single" w:sz="4" w:space="0" w:color="auto"/>
              <w:bottom w:val="single" w:sz="6" w:space="0" w:color="auto"/>
              <w:right w:val="single" w:sz="6" w:space="0" w:color="auto"/>
            </w:tcBorders>
          </w:tcPr>
          <w:p w14:paraId="0700C9CB" w14:textId="77777777" w:rsidR="008749B5" w:rsidRPr="00956C6F" w:rsidRDefault="008749B5" w:rsidP="00BB3D79">
            <w:pPr>
              <w:widowControl/>
              <w:spacing w:line="360" w:lineRule="auto"/>
              <w:jc w:val="center"/>
              <w:rPr>
                <w:rFonts w:ascii="Arial" w:hAnsi="Arial" w:cs="Arial"/>
              </w:rPr>
            </w:pPr>
          </w:p>
        </w:tc>
        <w:tc>
          <w:tcPr>
            <w:tcW w:w="1982" w:type="dxa"/>
            <w:vMerge/>
            <w:tcBorders>
              <w:left w:val="single" w:sz="6" w:space="0" w:color="auto"/>
              <w:bottom w:val="single" w:sz="6" w:space="0" w:color="auto"/>
              <w:right w:val="single" w:sz="6" w:space="0" w:color="auto"/>
            </w:tcBorders>
          </w:tcPr>
          <w:p w14:paraId="444A165C" w14:textId="77777777" w:rsidR="008749B5" w:rsidRPr="005B123E" w:rsidRDefault="008749B5" w:rsidP="00BB3D79">
            <w:pPr>
              <w:tabs>
                <w:tab w:val="left" w:pos="2410"/>
              </w:tabs>
              <w:spacing w:line="360" w:lineRule="auto"/>
              <w:ind w:firstLine="175"/>
              <w:rPr>
                <w:rFonts w:ascii="Arial" w:hAnsi="Arial" w:cs="Arial"/>
                <w:bCs/>
                <w:color w:val="FF0000"/>
                <w:highlight w:val="yellow"/>
              </w:rPr>
            </w:pPr>
          </w:p>
        </w:tc>
      </w:tr>
    </w:tbl>
    <w:p w14:paraId="22A4542C" w14:textId="284FE247" w:rsidR="00934F0C" w:rsidRPr="00934F0C" w:rsidRDefault="00934F0C">
      <w:pPr>
        <w:rPr>
          <w:rFonts w:ascii="Arial" w:hAnsi="Arial" w:cs="Arial"/>
        </w:rPr>
      </w:pPr>
      <w:r>
        <w:br w:type="page"/>
      </w:r>
    </w:p>
    <w:p w14:paraId="545EC64E" w14:textId="62070CC4" w:rsidR="00BB3D79" w:rsidRPr="00956C6F" w:rsidRDefault="00BB3D79" w:rsidP="00BB3D79">
      <w:pPr>
        <w:rPr>
          <w:rFonts w:ascii="Arial" w:hAnsi="Arial" w:cs="Arial"/>
          <w:i/>
        </w:rPr>
      </w:pPr>
      <w:r w:rsidRPr="00956C6F">
        <w:rPr>
          <w:rFonts w:ascii="Arial" w:hAnsi="Arial" w:cs="Arial"/>
          <w:i/>
        </w:rPr>
        <w:lastRenderedPageBreak/>
        <w:t>Продолжение таблицы 1</w:t>
      </w:r>
    </w:p>
    <w:p w14:paraId="4381A890" w14:textId="77777777" w:rsidR="00956C6F" w:rsidRPr="00956C6F" w:rsidRDefault="00956C6F" w:rsidP="00BB3D79">
      <w:pPr>
        <w:rPr>
          <w:rFonts w:ascii="Arial" w:hAnsi="Arial" w:cs="Arial"/>
          <w:i/>
        </w:rPr>
      </w:pPr>
    </w:p>
    <w:tbl>
      <w:tblPr>
        <w:tblW w:w="1488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545"/>
        <w:gridCol w:w="1443"/>
        <w:gridCol w:w="1559"/>
        <w:gridCol w:w="1417"/>
        <w:gridCol w:w="1560"/>
        <w:gridCol w:w="1559"/>
        <w:gridCol w:w="1559"/>
        <w:gridCol w:w="2243"/>
      </w:tblGrid>
      <w:tr w:rsidR="00BB3D79" w:rsidRPr="00956C6F" w14:paraId="7CCF46DB" w14:textId="77777777" w:rsidTr="00934F0C">
        <w:trPr>
          <w:trHeight w:val="264"/>
        </w:trPr>
        <w:tc>
          <w:tcPr>
            <w:tcW w:w="3545" w:type="dxa"/>
            <w:vMerge w:val="restart"/>
            <w:tcBorders>
              <w:top w:val="single" w:sz="8" w:space="0" w:color="auto"/>
              <w:left w:val="single" w:sz="6" w:space="0" w:color="auto"/>
              <w:right w:val="single" w:sz="6" w:space="0" w:color="auto"/>
            </w:tcBorders>
            <w:vAlign w:val="center"/>
          </w:tcPr>
          <w:p w14:paraId="52EA93AC" w14:textId="77777777" w:rsidR="00BB3D79" w:rsidRPr="00956C6F" w:rsidRDefault="00BB3D79" w:rsidP="00BB3D79">
            <w:pPr>
              <w:tabs>
                <w:tab w:val="left" w:pos="-142"/>
              </w:tabs>
              <w:spacing w:line="360" w:lineRule="auto"/>
              <w:jc w:val="center"/>
              <w:rPr>
                <w:rFonts w:ascii="Arial" w:hAnsi="Arial" w:cs="Arial"/>
                <w:bCs/>
                <w:sz w:val="22"/>
                <w:szCs w:val="22"/>
              </w:rPr>
            </w:pPr>
            <w:r w:rsidRPr="00956C6F">
              <w:rPr>
                <w:rFonts w:ascii="Arial" w:hAnsi="Arial" w:cs="Arial"/>
                <w:bCs/>
                <w:sz w:val="22"/>
                <w:szCs w:val="22"/>
              </w:rPr>
              <w:t>Наименование показателя</w:t>
            </w:r>
          </w:p>
        </w:tc>
        <w:tc>
          <w:tcPr>
            <w:tcW w:w="9097" w:type="dxa"/>
            <w:gridSpan w:val="6"/>
            <w:tcBorders>
              <w:top w:val="single" w:sz="8" w:space="0" w:color="auto"/>
              <w:left w:val="single" w:sz="6" w:space="0" w:color="auto"/>
              <w:bottom w:val="single" w:sz="6" w:space="0" w:color="auto"/>
              <w:right w:val="single" w:sz="6" w:space="0" w:color="auto"/>
            </w:tcBorders>
          </w:tcPr>
          <w:p w14:paraId="0C30188F" w14:textId="77777777" w:rsidR="00BB3D79" w:rsidRPr="00956C6F" w:rsidRDefault="00BB3D79" w:rsidP="00BB3D79">
            <w:pPr>
              <w:tabs>
                <w:tab w:val="left" w:pos="2410"/>
              </w:tabs>
              <w:ind w:right="-108" w:hanging="108"/>
              <w:jc w:val="center"/>
              <w:rPr>
                <w:rFonts w:ascii="Arial" w:hAnsi="Arial" w:cs="Arial"/>
                <w:bCs/>
                <w:sz w:val="22"/>
                <w:szCs w:val="22"/>
              </w:rPr>
            </w:pPr>
            <w:r w:rsidRPr="00956C6F">
              <w:rPr>
                <w:rFonts w:ascii="Arial" w:hAnsi="Arial" w:cs="Arial"/>
                <w:bCs/>
                <w:sz w:val="22"/>
                <w:szCs w:val="22"/>
              </w:rPr>
              <w:t>Значение показателя для эмали</w:t>
            </w:r>
          </w:p>
        </w:tc>
        <w:tc>
          <w:tcPr>
            <w:tcW w:w="2243" w:type="dxa"/>
            <w:vMerge w:val="restart"/>
            <w:tcBorders>
              <w:top w:val="single" w:sz="8" w:space="0" w:color="auto"/>
              <w:left w:val="single" w:sz="6" w:space="0" w:color="auto"/>
              <w:right w:val="single" w:sz="6" w:space="0" w:color="auto"/>
            </w:tcBorders>
          </w:tcPr>
          <w:p w14:paraId="2C2AEF15" w14:textId="77777777" w:rsidR="00BB3D79" w:rsidRPr="00956C6F" w:rsidRDefault="00BB3D79" w:rsidP="00BB3D79">
            <w:pPr>
              <w:tabs>
                <w:tab w:val="left" w:pos="2410"/>
              </w:tabs>
              <w:ind w:right="-108" w:hanging="108"/>
              <w:jc w:val="center"/>
              <w:rPr>
                <w:rFonts w:ascii="Arial" w:hAnsi="Arial" w:cs="Arial"/>
                <w:bCs/>
                <w:sz w:val="22"/>
                <w:szCs w:val="22"/>
              </w:rPr>
            </w:pPr>
            <w:r w:rsidRPr="00956C6F">
              <w:rPr>
                <w:rFonts w:ascii="Arial" w:hAnsi="Arial" w:cs="Arial"/>
                <w:bCs/>
                <w:sz w:val="22"/>
                <w:szCs w:val="22"/>
              </w:rPr>
              <w:t>Метод</w:t>
            </w:r>
          </w:p>
          <w:p w14:paraId="0622B6E6" w14:textId="77777777" w:rsidR="00BB3D79" w:rsidRPr="00956C6F" w:rsidRDefault="00BB3D79" w:rsidP="00BB3D79">
            <w:pPr>
              <w:tabs>
                <w:tab w:val="left" w:pos="2410"/>
              </w:tabs>
              <w:ind w:right="-108" w:hanging="108"/>
              <w:jc w:val="center"/>
              <w:rPr>
                <w:rFonts w:ascii="Arial" w:hAnsi="Arial" w:cs="Arial"/>
                <w:bCs/>
                <w:sz w:val="22"/>
                <w:szCs w:val="22"/>
              </w:rPr>
            </w:pPr>
            <w:r w:rsidRPr="00956C6F">
              <w:rPr>
                <w:rFonts w:ascii="Arial" w:hAnsi="Arial" w:cs="Arial"/>
                <w:bCs/>
                <w:sz w:val="22"/>
                <w:szCs w:val="22"/>
              </w:rPr>
              <w:t>испытания</w:t>
            </w:r>
          </w:p>
        </w:tc>
      </w:tr>
      <w:tr w:rsidR="00924926" w:rsidRPr="00956C6F" w14:paraId="1988567A" w14:textId="77777777" w:rsidTr="00956C6F">
        <w:trPr>
          <w:trHeight w:val="507"/>
        </w:trPr>
        <w:tc>
          <w:tcPr>
            <w:tcW w:w="3545" w:type="dxa"/>
            <w:vMerge/>
            <w:tcBorders>
              <w:left w:val="single" w:sz="6" w:space="0" w:color="auto"/>
              <w:bottom w:val="double" w:sz="4" w:space="0" w:color="auto"/>
              <w:right w:val="single" w:sz="6" w:space="0" w:color="auto"/>
            </w:tcBorders>
          </w:tcPr>
          <w:p w14:paraId="36DE2D54" w14:textId="77777777" w:rsidR="00924926" w:rsidRPr="00956C6F" w:rsidRDefault="00924926" w:rsidP="00BB3D79">
            <w:pPr>
              <w:tabs>
                <w:tab w:val="left" w:pos="2410"/>
              </w:tabs>
              <w:spacing w:line="360" w:lineRule="auto"/>
              <w:ind w:right="34" w:firstLine="176"/>
              <w:jc w:val="both"/>
              <w:rPr>
                <w:rFonts w:ascii="Arial" w:hAnsi="Arial" w:cs="Arial"/>
                <w:sz w:val="22"/>
                <w:szCs w:val="22"/>
              </w:rPr>
            </w:pPr>
          </w:p>
        </w:tc>
        <w:tc>
          <w:tcPr>
            <w:tcW w:w="1443" w:type="dxa"/>
            <w:tcBorders>
              <w:top w:val="single" w:sz="4" w:space="0" w:color="auto"/>
              <w:left w:val="single" w:sz="6" w:space="0" w:color="auto"/>
              <w:bottom w:val="double" w:sz="4" w:space="0" w:color="auto"/>
              <w:right w:val="single" w:sz="4" w:space="0" w:color="auto"/>
            </w:tcBorders>
            <w:vAlign w:val="center"/>
          </w:tcPr>
          <w:p w14:paraId="047DCD68" w14:textId="77777777" w:rsidR="00924926" w:rsidRPr="00956C6F" w:rsidRDefault="00924926" w:rsidP="00704D60">
            <w:pPr>
              <w:tabs>
                <w:tab w:val="left" w:pos="2410"/>
              </w:tabs>
              <w:ind w:firstLine="34"/>
              <w:jc w:val="center"/>
              <w:rPr>
                <w:rFonts w:ascii="Arial" w:hAnsi="Arial" w:cs="Arial"/>
                <w:bCs/>
                <w:sz w:val="22"/>
                <w:szCs w:val="22"/>
              </w:rPr>
            </w:pPr>
            <w:r w:rsidRPr="00956C6F">
              <w:rPr>
                <w:rFonts w:ascii="Arial" w:hAnsi="Arial" w:cs="Arial"/>
                <w:bCs/>
                <w:sz w:val="22"/>
                <w:szCs w:val="22"/>
              </w:rPr>
              <w:t>МЛ-1156</w:t>
            </w:r>
          </w:p>
        </w:tc>
        <w:tc>
          <w:tcPr>
            <w:tcW w:w="1559" w:type="dxa"/>
            <w:tcBorders>
              <w:top w:val="single" w:sz="4" w:space="0" w:color="auto"/>
              <w:left w:val="single" w:sz="4" w:space="0" w:color="auto"/>
              <w:bottom w:val="double" w:sz="4" w:space="0" w:color="auto"/>
              <w:right w:val="single" w:sz="4" w:space="0" w:color="auto"/>
            </w:tcBorders>
            <w:vAlign w:val="center"/>
          </w:tcPr>
          <w:p w14:paraId="7EFF2A6A" w14:textId="718B1530" w:rsidR="00924926" w:rsidRPr="00956C6F" w:rsidRDefault="00924926" w:rsidP="00704D60">
            <w:pPr>
              <w:tabs>
                <w:tab w:val="left" w:pos="2410"/>
              </w:tabs>
              <w:ind w:firstLine="34"/>
              <w:jc w:val="center"/>
              <w:rPr>
                <w:rFonts w:ascii="Arial" w:hAnsi="Arial" w:cs="Arial"/>
                <w:bCs/>
                <w:sz w:val="22"/>
                <w:szCs w:val="22"/>
              </w:rPr>
            </w:pPr>
            <w:r w:rsidRPr="00956C6F">
              <w:rPr>
                <w:rFonts w:ascii="Arial" w:hAnsi="Arial" w:cs="Arial"/>
                <w:bCs/>
                <w:sz w:val="22"/>
                <w:szCs w:val="22"/>
              </w:rPr>
              <w:t>МЛ-279 ОП</w:t>
            </w:r>
          </w:p>
        </w:tc>
        <w:tc>
          <w:tcPr>
            <w:tcW w:w="1417" w:type="dxa"/>
            <w:tcBorders>
              <w:top w:val="single" w:sz="4" w:space="0" w:color="auto"/>
              <w:left w:val="single" w:sz="4" w:space="0" w:color="auto"/>
              <w:bottom w:val="double" w:sz="4" w:space="0" w:color="auto"/>
              <w:right w:val="single" w:sz="4" w:space="0" w:color="auto"/>
            </w:tcBorders>
            <w:vAlign w:val="center"/>
          </w:tcPr>
          <w:p w14:paraId="1E0B2D54" w14:textId="77777777" w:rsidR="00924926" w:rsidRPr="00956C6F" w:rsidRDefault="00924926" w:rsidP="00704D60">
            <w:pPr>
              <w:tabs>
                <w:tab w:val="left" w:pos="2410"/>
              </w:tabs>
              <w:ind w:left="-100" w:right="-65" w:firstLine="34"/>
              <w:jc w:val="center"/>
              <w:rPr>
                <w:rFonts w:ascii="Arial" w:hAnsi="Arial" w:cs="Arial"/>
                <w:bCs/>
                <w:sz w:val="22"/>
                <w:szCs w:val="22"/>
              </w:rPr>
            </w:pPr>
            <w:r w:rsidRPr="00956C6F">
              <w:rPr>
                <w:rFonts w:ascii="Arial" w:hAnsi="Arial" w:cs="Arial"/>
                <w:bCs/>
                <w:sz w:val="22"/>
                <w:szCs w:val="22"/>
              </w:rPr>
              <w:t>ЭФ-1118 ПГ</w:t>
            </w:r>
          </w:p>
        </w:tc>
        <w:tc>
          <w:tcPr>
            <w:tcW w:w="1560" w:type="dxa"/>
            <w:tcBorders>
              <w:top w:val="single" w:sz="4" w:space="0" w:color="auto"/>
              <w:left w:val="single" w:sz="4" w:space="0" w:color="auto"/>
              <w:bottom w:val="double" w:sz="4" w:space="0" w:color="auto"/>
              <w:right w:val="single" w:sz="4" w:space="0" w:color="auto"/>
            </w:tcBorders>
            <w:vAlign w:val="center"/>
          </w:tcPr>
          <w:p w14:paraId="2DD6BD11" w14:textId="77777777" w:rsidR="00924926" w:rsidRPr="00956C6F" w:rsidRDefault="00924926" w:rsidP="00704D60">
            <w:pPr>
              <w:tabs>
                <w:tab w:val="left" w:pos="2410"/>
              </w:tabs>
              <w:ind w:left="-151" w:right="-164" w:firstLine="34"/>
              <w:jc w:val="center"/>
              <w:rPr>
                <w:rFonts w:ascii="Arial" w:hAnsi="Arial" w:cs="Arial"/>
                <w:bCs/>
                <w:sz w:val="22"/>
                <w:szCs w:val="22"/>
              </w:rPr>
            </w:pPr>
            <w:r w:rsidRPr="00956C6F">
              <w:rPr>
                <w:rFonts w:ascii="Arial" w:hAnsi="Arial" w:cs="Arial"/>
                <w:bCs/>
                <w:sz w:val="22"/>
                <w:szCs w:val="22"/>
              </w:rPr>
              <w:t>ЭФ-1118 ПМ</w:t>
            </w:r>
          </w:p>
        </w:tc>
        <w:tc>
          <w:tcPr>
            <w:tcW w:w="1559" w:type="dxa"/>
            <w:tcBorders>
              <w:top w:val="single" w:sz="4" w:space="0" w:color="auto"/>
              <w:left w:val="single" w:sz="4" w:space="0" w:color="auto"/>
              <w:bottom w:val="double" w:sz="4" w:space="0" w:color="auto"/>
              <w:right w:val="single" w:sz="4" w:space="0" w:color="auto"/>
            </w:tcBorders>
            <w:vAlign w:val="center"/>
          </w:tcPr>
          <w:p w14:paraId="22200EF1" w14:textId="77777777" w:rsidR="00924926" w:rsidRPr="00956C6F" w:rsidRDefault="00924926" w:rsidP="00704D60">
            <w:pPr>
              <w:tabs>
                <w:tab w:val="left" w:pos="2410"/>
              </w:tabs>
              <w:ind w:right="-121" w:hanging="109"/>
              <w:jc w:val="center"/>
              <w:rPr>
                <w:rFonts w:ascii="Arial" w:hAnsi="Arial" w:cs="Arial"/>
                <w:bCs/>
                <w:sz w:val="22"/>
                <w:szCs w:val="22"/>
              </w:rPr>
            </w:pPr>
            <w:r w:rsidRPr="00956C6F">
              <w:rPr>
                <w:rFonts w:ascii="Arial" w:hAnsi="Arial" w:cs="Arial"/>
                <w:bCs/>
                <w:sz w:val="22"/>
                <w:szCs w:val="22"/>
              </w:rPr>
              <w:t>ЭФ-1118 М</w:t>
            </w:r>
          </w:p>
        </w:tc>
        <w:tc>
          <w:tcPr>
            <w:tcW w:w="1559" w:type="dxa"/>
            <w:tcBorders>
              <w:top w:val="single" w:sz="4" w:space="0" w:color="auto"/>
              <w:left w:val="single" w:sz="4" w:space="0" w:color="auto"/>
              <w:bottom w:val="double" w:sz="4" w:space="0" w:color="auto"/>
              <w:right w:val="single" w:sz="6" w:space="0" w:color="auto"/>
            </w:tcBorders>
            <w:vAlign w:val="center"/>
          </w:tcPr>
          <w:p w14:paraId="42E9FE41" w14:textId="77777777" w:rsidR="00924926" w:rsidRPr="00956C6F" w:rsidRDefault="00924926" w:rsidP="00704D60">
            <w:pPr>
              <w:tabs>
                <w:tab w:val="left" w:pos="2410"/>
              </w:tabs>
              <w:ind w:firstLine="34"/>
              <w:jc w:val="center"/>
              <w:rPr>
                <w:rFonts w:ascii="Arial" w:hAnsi="Arial" w:cs="Arial"/>
                <w:bCs/>
                <w:sz w:val="22"/>
                <w:szCs w:val="22"/>
              </w:rPr>
            </w:pPr>
            <w:r w:rsidRPr="00956C6F">
              <w:rPr>
                <w:rFonts w:ascii="Arial" w:hAnsi="Arial" w:cs="Arial"/>
                <w:bCs/>
                <w:sz w:val="22"/>
                <w:szCs w:val="22"/>
              </w:rPr>
              <w:t>ПФ-163</w:t>
            </w:r>
          </w:p>
        </w:tc>
        <w:tc>
          <w:tcPr>
            <w:tcW w:w="2243" w:type="dxa"/>
            <w:vMerge/>
            <w:tcBorders>
              <w:left w:val="single" w:sz="6" w:space="0" w:color="auto"/>
              <w:bottom w:val="double" w:sz="4" w:space="0" w:color="auto"/>
              <w:right w:val="single" w:sz="6" w:space="0" w:color="auto"/>
            </w:tcBorders>
          </w:tcPr>
          <w:p w14:paraId="25CBE120" w14:textId="77777777" w:rsidR="00924926" w:rsidRPr="00956C6F" w:rsidRDefault="00924926" w:rsidP="00BB3D79">
            <w:pPr>
              <w:tabs>
                <w:tab w:val="left" w:pos="2410"/>
              </w:tabs>
              <w:spacing w:line="360" w:lineRule="auto"/>
              <w:ind w:right="-108" w:firstLine="178"/>
              <w:rPr>
                <w:rFonts w:ascii="Arial" w:hAnsi="Arial" w:cs="Arial"/>
                <w:bCs/>
                <w:sz w:val="22"/>
                <w:szCs w:val="22"/>
              </w:rPr>
            </w:pPr>
          </w:p>
        </w:tc>
      </w:tr>
      <w:tr w:rsidR="00934F0C" w:rsidRPr="00956C6F" w14:paraId="4F310656" w14:textId="77777777" w:rsidTr="00934F0C">
        <w:trPr>
          <w:trHeight w:val="369"/>
        </w:trPr>
        <w:tc>
          <w:tcPr>
            <w:tcW w:w="3545" w:type="dxa"/>
            <w:tcBorders>
              <w:top w:val="single" w:sz="4" w:space="0" w:color="auto"/>
              <w:left w:val="single" w:sz="6" w:space="0" w:color="auto"/>
              <w:bottom w:val="single" w:sz="4" w:space="0" w:color="auto"/>
              <w:right w:val="single" w:sz="6" w:space="0" w:color="auto"/>
            </w:tcBorders>
          </w:tcPr>
          <w:p w14:paraId="1BD657A3" w14:textId="0664053A" w:rsidR="00934F0C" w:rsidRPr="00956C6F" w:rsidRDefault="00934F0C" w:rsidP="00934F0C">
            <w:pPr>
              <w:tabs>
                <w:tab w:val="left" w:pos="2410"/>
              </w:tabs>
              <w:spacing w:line="360" w:lineRule="auto"/>
              <w:ind w:firstLine="176"/>
              <w:jc w:val="both"/>
              <w:rPr>
                <w:rFonts w:ascii="Arial" w:hAnsi="Arial" w:cs="Arial"/>
              </w:rPr>
            </w:pPr>
            <w:r w:rsidRPr="00956C6F">
              <w:rPr>
                <w:rFonts w:ascii="Arial" w:hAnsi="Arial" w:cs="Arial"/>
              </w:rPr>
              <w:t>2 Внешний вид покрытия</w:t>
            </w:r>
          </w:p>
        </w:tc>
        <w:tc>
          <w:tcPr>
            <w:tcW w:w="9097" w:type="dxa"/>
            <w:gridSpan w:val="6"/>
            <w:tcBorders>
              <w:top w:val="single" w:sz="8" w:space="0" w:color="auto"/>
              <w:left w:val="single" w:sz="6" w:space="0" w:color="auto"/>
              <w:bottom w:val="single" w:sz="4" w:space="0" w:color="auto"/>
              <w:right w:val="single" w:sz="6" w:space="0" w:color="auto"/>
            </w:tcBorders>
          </w:tcPr>
          <w:p w14:paraId="46292E0E" w14:textId="77777777" w:rsidR="00934F0C" w:rsidRPr="00956C6F" w:rsidRDefault="00934F0C" w:rsidP="00934F0C">
            <w:pPr>
              <w:tabs>
                <w:tab w:val="left" w:pos="2410"/>
              </w:tabs>
              <w:spacing w:line="360" w:lineRule="auto"/>
              <w:ind w:firstLine="34"/>
              <w:jc w:val="center"/>
              <w:rPr>
                <w:rFonts w:ascii="Arial" w:hAnsi="Arial" w:cs="Arial"/>
              </w:rPr>
            </w:pPr>
            <w:r w:rsidRPr="00956C6F">
              <w:rPr>
                <w:rFonts w:ascii="Arial" w:hAnsi="Arial" w:cs="Arial"/>
              </w:rPr>
              <w:t xml:space="preserve">После высыхание покрытие эмали должно быть однородным, гладким, </w:t>
            </w:r>
          </w:p>
          <w:p w14:paraId="17A2F70F" w14:textId="34D89A77" w:rsidR="00934F0C" w:rsidRPr="00956C6F" w:rsidRDefault="00934F0C" w:rsidP="00934F0C">
            <w:pPr>
              <w:widowControl/>
              <w:spacing w:line="360" w:lineRule="auto"/>
              <w:jc w:val="center"/>
              <w:rPr>
                <w:rFonts w:ascii="Arial" w:hAnsi="Arial" w:cs="Arial"/>
              </w:rPr>
            </w:pPr>
            <w:r w:rsidRPr="00956C6F">
              <w:rPr>
                <w:rFonts w:ascii="Arial" w:hAnsi="Arial" w:cs="Arial"/>
              </w:rPr>
              <w:t>без морщин, оспин и посторонних включений</w:t>
            </w:r>
          </w:p>
        </w:tc>
        <w:tc>
          <w:tcPr>
            <w:tcW w:w="2243" w:type="dxa"/>
            <w:tcBorders>
              <w:top w:val="single" w:sz="4" w:space="0" w:color="auto"/>
              <w:left w:val="single" w:sz="6" w:space="0" w:color="auto"/>
              <w:right w:val="single" w:sz="6" w:space="0" w:color="auto"/>
            </w:tcBorders>
          </w:tcPr>
          <w:p w14:paraId="61ECA98A" w14:textId="2186CB76" w:rsidR="00934F0C" w:rsidRPr="00956C6F" w:rsidRDefault="00934F0C" w:rsidP="00934F0C">
            <w:pPr>
              <w:tabs>
                <w:tab w:val="left" w:pos="2410"/>
              </w:tabs>
              <w:spacing w:line="360" w:lineRule="auto"/>
              <w:ind w:firstLine="175"/>
              <w:rPr>
                <w:rFonts w:ascii="Arial" w:hAnsi="Arial" w:cs="Arial"/>
                <w:bCs/>
                <w:color w:val="auto"/>
              </w:rPr>
            </w:pPr>
            <w:r w:rsidRPr="00956C6F">
              <w:rPr>
                <w:rFonts w:ascii="Arial" w:hAnsi="Arial" w:cs="Arial"/>
                <w:bCs/>
                <w:color w:val="auto"/>
              </w:rPr>
              <w:t>По 7.2.2</w:t>
            </w:r>
          </w:p>
        </w:tc>
      </w:tr>
      <w:tr w:rsidR="00924926" w:rsidRPr="00956C6F" w14:paraId="51EDF5A0" w14:textId="77777777" w:rsidTr="00956C6F">
        <w:trPr>
          <w:trHeight w:val="369"/>
        </w:trPr>
        <w:tc>
          <w:tcPr>
            <w:tcW w:w="3545" w:type="dxa"/>
            <w:tcBorders>
              <w:top w:val="single" w:sz="4" w:space="0" w:color="auto"/>
              <w:left w:val="single" w:sz="6" w:space="0" w:color="auto"/>
              <w:bottom w:val="nil"/>
              <w:right w:val="single" w:sz="6" w:space="0" w:color="auto"/>
            </w:tcBorders>
          </w:tcPr>
          <w:p w14:paraId="1E6A5599" w14:textId="77777777" w:rsidR="00924926" w:rsidRPr="00956C6F" w:rsidRDefault="00924926" w:rsidP="00BB3D79">
            <w:pPr>
              <w:tabs>
                <w:tab w:val="left" w:pos="2410"/>
              </w:tabs>
              <w:spacing w:line="360" w:lineRule="auto"/>
              <w:ind w:firstLine="176"/>
              <w:jc w:val="both"/>
              <w:rPr>
                <w:rFonts w:ascii="Arial" w:hAnsi="Arial" w:cs="Arial"/>
              </w:rPr>
            </w:pPr>
            <w:r w:rsidRPr="00956C6F">
              <w:rPr>
                <w:rFonts w:ascii="Arial" w:hAnsi="Arial" w:cs="Arial"/>
              </w:rPr>
              <w:t>3 Массовая доля нелетучих веществ, %, для эмали:</w:t>
            </w:r>
          </w:p>
          <w:p w14:paraId="706288CC" w14:textId="77777777" w:rsidR="00924926" w:rsidRPr="00956C6F" w:rsidRDefault="00924926" w:rsidP="00BB3D79">
            <w:pPr>
              <w:tabs>
                <w:tab w:val="left" w:pos="2410"/>
              </w:tabs>
              <w:spacing w:line="360" w:lineRule="auto"/>
              <w:ind w:firstLine="176"/>
              <w:jc w:val="both"/>
              <w:rPr>
                <w:rFonts w:ascii="Arial" w:hAnsi="Arial" w:cs="Arial"/>
              </w:rPr>
            </w:pPr>
            <w:r w:rsidRPr="00956C6F">
              <w:rPr>
                <w:rFonts w:ascii="Arial" w:hAnsi="Arial" w:cs="Arial"/>
              </w:rPr>
              <w:t>черной</w:t>
            </w:r>
          </w:p>
        </w:tc>
        <w:tc>
          <w:tcPr>
            <w:tcW w:w="1443" w:type="dxa"/>
            <w:tcBorders>
              <w:top w:val="single" w:sz="4" w:space="0" w:color="auto"/>
              <w:left w:val="single" w:sz="6" w:space="0" w:color="auto"/>
              <w:bottom w:val="nil"/>
              <w:right w:val="single" w:sz="4" w:space="0" w:color="auto"/>
            </w:tcBorders>
          </w:tcPr>
          <w:p w14:paraId="0F26FF7C" w14:textId="77777777" w:rsidR="00924926" w:rsidRPr="00956C6F" w:rsidRDefault="00924926" w:rsidP="00BB3D79">
            <w:pPr>
              <w:tabs>
                <w:tab w:val="left" w:pos="2410"/>
              </w:tabs>
              <w:spacing w:line="360" w:lineRule="auto"/>
              <w:ind w:right="-108"/>
              <w:jc w:val="center"/>
              <w:rPr>
                <w:rFonts w:ascii="Arial" w:hAnsi="Arial" w:cs="Arial"/>
                <w:bCs/>
              </w:rPr>
            </w:pPr>
          </w:p>
          <w:p w14:paraId="6623F7CF" w14:textId="77777777" w:rsidR="00924926" w:rsidRPr="00956C6F" w:rsidRDefault="00924926" w:rsidP="00BB3D79">
            <w:pPr>
              <w:tabs>
                <w:tab w:val="left" w:pos="2410"/>
              </w:tabs>
              <w:spacing w:line="360" w:lineRule="auto"/>
              <w:ind w:right="-108"/>
              <w:jc w:val="center"/>
              <w:rPr>
                <w:rFonts w:ascii="Arial" w:hAnsi="Arial" w:cs="Arial"/>
                <w:bCs/>
              </w:rPr>
            </w:pPr>
          </w:p>
          <w:p w14:paraId="0CE6B025" w14:textId="77777777" w:rsidR="00924926" w:rsidRPr="00956C6F" w:rsidRDefault="00924926" w:rsidP="00BB3D79">
            <w:pPr>
              <w:tabs>
                <w:tab w:val="left" w:pos="2410"/>
              </w:tabs>
              <w:spacing w:line="360" w:lineRule="auto"/>
              <w:ind w:right="-108"/>
              <w:jc w:val="center"/>
              <w:rPr>
                <w:rFonts w:ascii="Arial" w:hAnsi="Arial" w:cs="Arial"/>
                <w:bCs/>
              </w:rPr>
            </w:pPr>
            <w:r w:rsidRPr="00956C6F">
              <w:rPr>
                <w:rFonts w:ascii="Arial" w:hAnsi="Arial" w:cs="Arial"/>
                <w:bCs/>
              </w:rPr>
              <w:t>45,0–50,0</w:t>
            </w:r>
          </w:p>
        </w:tc>
        <w:tc>
          <w:tcPr>
            <w:tcW w:w="1559" w:type="dxa"/>
            <w:vMerge w:val="restart"/>
            <w:tcBorders>
              <w:top w:val="single" w:sz="4" w:space="0" w:color="auto"/>
              <w:left w:val="single" w:sz="4" w:space="0" w:color="auto"/>
              <w:right w:val="single" w:sz="4" w:space="0" w:color="auto"/>
            </w:tcBorders>
          </w:tcPr>
          <w:p w14:paraId="50019224" w14:textId="77777777" w:rsidR="00924926" w:rsidRPr="00956C6F" w:rsidRDefault="00924926" w:rsidP="00BB3D79">
            <w:pPr>
              <w:tabs>
                <w:tab w:val="left" w:pos="2410"/>
              </w:tabs>
              <w:spacing w:line="360" w:lineRule="auto"/>
              <w:jc w:val="center"/>
              <w:rPr>
                <w:rFonts w:ascii="Arial" w:hAnsi="Arial" w:cs="Arial"/>
                <w:bCs/>
              </w:rPr>
            </w:pPr>
          </w:p>
          <w:p w14:paraId="67504ED6" w14:textId="77777777" w:rsidR="00924926" w:rsidRPr="00956C6F" w:rsidRDefault="00924926" w:rsidP="00BB3D79">
            <w:pPr>
              <w:tabs>
                <w:tab w:val="left" w:pos="2410"/>
              </w:tabs>
              <w:spacing w:line="360" w:lineRule="auto"/>
              <w:jc w:val="center"/>
              <w:rPr>
                <w:rFonts w:ascii="Arial" w:hAnsi="Arial" w:cs="Arial"/>
                <w:bCs/>
              </w:rPr>
            </w:pPr>
          </w:p>
          <w:p w14:paraId="3FC2F9C0" w14:textId="77777777" w:rsidR="00924926" w:rsidRPr="00956C6F" w:rsidRDefault="00924926" w:rsidP="00BB3D79">
            <w:pPr>
              <w:tabs>
                <w:tab w:val="left" w:pos="2410"/>
              </w:tabs>
              <w:spacing w:line="360" w:lineRule="auto"/>
              <w:jc w:val="center"/>
              <w:rPr>
                <w:rFonts w:ascii="Arial" w:hAnsi="Arial" w:cs="Arial"/>
                <w:bCs/>
              </w:rPr>
            </w:pPr>
            <w:r w:rsidRPr="00956C6F">
              <w:rPr>
                <w:rFonts w:ascii="Arial" w:hAnsi="Arial" w:cs="Arial"/>
                <w:bCs/>
              </w:rPr>
              <w:t>—</w:t>
            </w:r>
          </w:p>
          <w:p w14:paraId="1FA16088" w14:textId="2F36238D" w:rsidR="00924926" w:rsidRPr="00956C6F" w:rsidRDefault="00924926" w:rsidP="00924926">
            <w:pPr>
              <w:tabs>
                <w:tab w:val="left" w:pos="2410"/>
              </w:tabs>
              <w:spacing w:line="360" w:lineRule="auto"/>
              <w:jc w:val="center"/>
              <w:rPr>
                <w:rFonts w:ascii="Arial" w:hAnsi="Arial" w:cs="Arial"/>
                <w:bCs/>
              </w:rPr>
            </w:pPr>
            <w:r w:rsidRPr="00956C6F">
              <w:rPr>
                <w:rFonts w:ascii="Arial" w:hAnsi="Arial" w:cs="Arial"/>
                <w:bCs/>
              </w:rPr>
              <w:t>51,0–57,0</w:t>
            </w:r>
          </w:p>
        </w:tc>
        <w:tc>
          <w:tcPr>
            <w:tcW w:w="4536" w:type="dxa"/>
            <w:gridSpan w:val="3"/>
            <w:tcBorders>
              <w:top w:val="single" w:sz="4" w:space="0" w:color="auto"/>
              <w:left w:val="single" w:sz="4" w:space="0" w:color="auto"/>
              <w:bottom w:val="nil"/>
              <w:right w:val="single" w:sz="4" w:space="0" w:color="auto"/>
            </w:tcBorders>
          </w:tcPr>
          <w:p w14:paraId="0D00FE54" w14:textId="77777777" w:rsidR="00924926" w:rsidRPr="00956C6F" w:rsidRDefault="00924926" w:rsidP="00BB3D79">
            <w:pPr>
              <w:widowControl/>
              <w:spacing w:line="360" w:lineRule="auto"/>
              <w:jc w:val="center"/>
              <w:rPr>
                <w:rFonts w:ascii="Arial" w:hAnsi="Arial" w:cs="Arial"/>
                <w:bCs/>
              </w:rPr>
            </w:pPr>
          </w:p>
          <w:p w14:paraId="7A29837A" w14:textId="77777777" w:rsidR="00924926" w:rsidRPr="00956C6F" w:rsidRDefault="00924926" w:rsidP="00BB3D79">
            <w:pPr>
              <w:widowControl/>
              <w:spacing w:line="360" w:lineRule="auto"/>
              <w:jc w:val="center"/>
              <w:rPr>
                <w:rFonts w:ascii="Arial" w:hAnsi="Arial" w:cs="Arial"/>
                <w:bCs/>
              </w:rPr>
            </w:pPr>
          </w:p>
          <w:p w14:paraId="25A5CA8B" w14:textId="77777777" w:rsidR="00924926" w:rsidRPr="00956C6F" w:rsidRDefault="00924926" w:rsidP="00BB3D79">
            <w:pPr>
              <w:widowControl/>
              <w:spacing w:line="360" w:lineRule="auto"/>
              <w:jc w:val="center"/>
              <w:rPr>
                <w:rFonts w:ascii="Arial" w:hAnsi="Arial" w:cs="Arial"/>
                <w:bCs/>
              </w:rPr>
            </w:pPr>
            <w:r w:rsidRPr="00956C6F">
              <w:rPr>
                <w:rFonts w:ascii="Arial" w:hAnsi="Arial" w:cs="Arial"/>
                <w:bCs/>
              </w:rPr>
              <w:t>46,0–52,0</w:t>
            </w:r>
          </w:p>
        </w:tc>
        <w:tc>
          <w:tcPr>
            <w:tcW w:w="1559" w:type="dxa"/>
            <w:tcBorders>
              <w:top w:val="single" w:sz="4" w:space="0" w:color="auto"/>
              <w:left w:val="single" w:sz="4" w:space="0" w:color="auto"/>
              <w:bottom w:val="nil"/>
              <w:right w:val="single" w:sz="6" w:space="0" w:color="auto"/>
            </w:tcBorders>
          </w:tcPr>
          <w:p w14:paraId="64580DA3" w14:textId="77777777" w:rsidR="00924926" w:rsidRPr="00956C6F" w:rsidRDefault="00924926" w:rsidP="00BB3D79">
            <w:pPr>
              <w:widowControl/>
              <w:spacing w:line="360" w:lineRule="auto"/>
              <w:jc w:val="center"/>
              <w:rPr>
                <w:rFonts w:ascii="Arial" w:hAnsi="Arial" w:cs="Arial"/>
              </w:rPr>
            </w:pPr>
          </w:p>
          <w:p w14:paraId="21100992" w14:textId="77777777" w:rsidR="00924926" w:rsidRPr="00956C6F" w:rsidRDefault="00924926" w:rsidP="00BB3D79">
            <w:pPr>
              <w:widowControl/>
              <w:spacing w:line="360" w:lineRule="auto"/>
              <w:jc w:val="center"/>
              <w:rPr>
                <w:rFonts w:ascii="Arial" w:hAnsi="Arial" w:cs="Arial"/>
              </w:rPr>
            </w:pPr>
          </w:p>
          <w:p w14:paraId="7F4BFA54" w14:textId="77777777" w:rsidR="00924926" w:rsidRPr="00956C6F" w:rsidRDefault="00924926" w:rsidP="00BB3D79">
            <w:pPr>
              <w:widowControl/>
              <w:spacing w:line="360" w:lineRule="auto"/>
              <w:ind w:right="-108"/>
              <w:jc w:val="center"/>
              <w:rPr>
                <w:rFonts w:ascii="Arial" w:hAnsi="Arial" w:cs="Arial"/>
              </w:rPr>
            </w:pPr>
            <w:r w:rsidRPr="00956C6F">
              <w:rPr>
                <w:rFonts w:ascii="Arial" w:hAnsi="Arial" w:cs="Arial"/>
              </w:rPr>
              <w:t>46,0–48,0</w:t>
            </w:r>
          </w:p>
        </w:tc>
        <w:tc>
          <w:tcPr>
            <w:tcW w:w="2243" w:type="dxa"/>
            <w:vMerge w:val="restart"/>
            <w:tcBorders>
              <w:top w:val="single" w:sz="4" w:space="0" w:color="auto"/>
              <w:left w:val="single" w:sz="6" w:space="0" w:color="auto"/>
              <w:right w:val="single" w:sz="6" w:space="0" w:color="auto"/>
            </w:tcBorders>
          </w:tcPr>
          <w:p w14:paraId="20CF75FC" w14:textId="77777777" w:rsidR="00924926" w:rsidRPr="00956C6F" w:rsidRDefault="00924926" w:rsidP="00BB3D79">
            <w:pPr>
              <w:tabs>
                <w:tab w:val="left" w:pos="2410"/>
              </w:tabs>
              <w:spacing w:line="360" w:lineRule="auto"/>
              <w:ind w:firstLine="175"/>
              <w:rPr>
                <w:rFonts w:ascii="Arial" w:hAnsi="Arial" w:cs="Arial"/>
                <w:bCs/>
                <w:color w:val="auto"/>
              </w:rPr>
            </w:pPr>
            <w:r w:rsidRPr="00956C6F">
              <w:rPr>
                <w:rFonts w:ascii="Arial" w:hAnsi="Arial" w:cs="Arial"/>
                <w:bCs/>
                <w:color w:val="auto"/>
              </w:rPr>
              <w:t>По 7.2.3  и ГОСТ 31939</w:t>
            </w:r>
          </w:p>
        </w:tc>
      </w:tr>
      <w:tr w:rsidR="00924926" w:rsidRPr="00956C6F" w14:paraId="29E432F4" w14:textId="77777777" w:rsidTr="00956C6F">
        <w:trPr>
          <w:trHeight w:val="369"/>
        </w:trPr>
        <w:tc>
          <w:tcPr>
            <w:tcW w:w="3545" w:type="dxa"/>
            <w:tcBorders>
              <w:top w:val="nil"/>
              <w:left w:val="single" w:sz="6" w:space="0" w:color="auto"/>
              <w:bottom w:val="single" w:sz="4" w:space="0" w:color="auto"/>
              <w:right w:val="single" w:sz="6" w:space="0" w:color="auto"/>
            </w:tcBorders>
          </w:tcPr>
          <w:p w14:paraId="30F4D3FE" w14:textId="77777777" w:rsidR="00924926" w:rsidRPr="00956C6F" w:rsidRDefault="00924926" w:rsidP="00BB3D79">
            <w:pPr>
              <w:tabs>
                <w:tab w:val="left" w:pos="2410"/>
              </w:tabs>
              <w:spacing w:line="360" w:lineRule="auto"/>
              <w:ind w:firstLine="176"/>
              <w:jc w:val="both"/>
              <w:rPr>
                <w:rFonts w:ascii="Arial" w:hAnsi="Arial" w:cs="Arial"/>
              </w:rPr>
            </w:pPr>
            <w:r w:rsidRPr="00956C6F">
              <w:rPr>
                <w:rFonts w:ascii="Arial" w:hAnsi="Arial" w:cs="Arial"/>
              </w:rPr>
              <w:t>остальных цветов</w:t>
            </w:r>
          </w:p>
        </w:tc>
        <w:tc>
          <w:tcPr>
            <w:tcW w:w="1443" w:type="dxa"/>
            <w:tcBorders>
              <w:top w:val="nil"/>
              <w:left w:val="single" w:sz="6" w:space="0" w:color="auto"/>
              <w:bottom w:val="single" w:sz="4" w:space="0" w:color="auto"/>
              <w:right w:val="single" w:sz="4" w:space="0" w:color="auto"/>
            </w:tcBorders>
          </w:tcPr>
          <w:p w14:paraId="3B757B16" w14:textId="77777777" w:rsidR="00924926" w:rsidRPr="00956C6F" w:rsidRDefault="00924926" w:rsidP="00BB3D79">
            <w:pPr>
              <w:tabs>
                <w:tab w:val="left" w:pos="2410"/>
              </w:tabs>
              <w:spacing w:line="360" w:lineRule="auto"/>
              <w:ind w:right="-108"/>
              <w:jc w:val="center"/>
              <w:rPr>
                <w:rFonts w:ascii="Arial" w:hAnsi="Arial" w:cs="Arial"/>
                <w:bCs/>
              </w:rPr>
            </w:pPr>
            <w:r w:rsidRPr="00956C6F">
              <w:rPr>
                <w:rFonts w:ascii="Arial" w:hAnsi="Arial" w:cs="Arial"/>
                <w:bCs/>
              </w:rPr>
              <w:t>54,0–60,0</w:t>
            </w:r>
          </w:p>
        </w:tc>
        <w:tc>
          <w:tcPr>
            <w:tcW w:w="1559" w:type="dxa"/>
            <w:vMerge/>
            <w:tcBorders>
              <w:left w:val="single" w:sz="4" w:space="0" w:color="auto"/>
              <w:bottom w:val="single" w:sz="4" w:space="0" w:color="auto"/>
              <w:right w:val="single" w:sz="4" w:space="0" w:color="auto"/>
            </w:tcBorders>
          </w:tcPr>
          <w:p w14:paraId="020B49CB" w14:textId="70097B36" w:rsidR="00924926" w:rsidRPr="00956C6F" w:rsidRDefault="00924926" w:rsidP="00BB3D79">
            <w:pPr>
              <w:tabs>
                <w:tab w:val="left" w:pos="2410"/>
              </w:tabs>
              <w:spacing w:line="360" w:lineRule="auto"/>
              <w:ind w:firstLine="34"/>
              <w:jc w:val="center"/>
              <w:rPr>
                <w:rFonts w:ascii="Arial" w:hAnsi="Arial" w:cs="Arial"/>
                <w:bCs/>
              </w:rPr>
            </w:pPr>
          </w:p>
        </w:tc>
        <w:tc>
          <w:tcPr>
            <w:tcW w:w="4536" w:type="dxa"/>
            <w:gridSpan w:val="3"/>
            <w:tcBorders>
              <w:top w:val="nil"/>
              <w:left w:val="single" w:sz="4" w:space="0" w:color="auto"/>
              <w:bottom w:val="single" w:sz="4" w:space="0" w:color="auto"/>
              <w:right w:val="single" w:sz="4" w:space="0" w:color="auto"/>
            </w:tcBorders>
          </w:tcPr>
          <w:p w14:paraId="061A9D8F" w14:textId="77777777" w:rsidR="00924926" w:rsidRPr="00956C6F" w:rsidRDefault="00924926" w:rsidP="00BB3D79">
            <w:pPr>
              <w:tabs>
                <w:tab w:val="left" w:pos="2410"/>
              </w:tabs>
              <w:spacing w:line="360" w:lineRule="auto"/>
              <w:ind w:firstLine="34"/>
              <w:jc w:val="center"/>
              <w:rPr>
                <w:rFonts w:ascii="Arial" w:hAnsi="Arial" w:cs="Arial"/>
                <w:bCs/>
              </w:rPr>
            </w:pPr>
            <w:r w:rsidRPr="00956C6F">
              <w:rPr>
                <w:rFonts w:ascii="Arial" w:hAnsi="Arial" w:cs="Arial"/>
                <w:bCs/>
              </w:rPr>
              <w:t>—</w:t>
            </w:r>
          </w:p>
        </w:tc>
        <w:tc>
          <w:tcPr>
            <w:tcW w:w="1559" w:type="dxa"/>
            <w:tcBorders>
              <w:top w:val="nil"/>
              <w:left w:val="single" w:sz="4" w:space="0" w:color="auto"/>
              <w:bottom w:val="single" w:sz="4" w:space="0" w:color="auto"/>
              <w:right w:val="single" w:sz="6" w:space="0" w:color="auto"/>
            </w:tcBorders>
          </w:tcPr>
          <w:p w14:paraId="461B1BE4" w14:textId="77777777" w:rsidR="00924926" w:rsidRPr="00956C6F" w:rsidRDefault="00924926" w:rsidP="00BB3D79">
            <w:pPr>
              <w:tabs>
                <w:tab w:val="left" w:pos="2410"/>
              </w:tabs>
              <w:spacing w:line="360" w:lineRule="auto"/>
              <w:ind w:firstLine="34"/>
              <w:jc w:val="center"/>
              <w:rPr>
                <w:rFonts w:ascii="Arial" w:hAnsi="Arial" w:cs="Arial"/>
              </w:rPr>
            </w:pPr>
            <w:r w:rsidRPr="00956C6F">
              <w:rPr>
                <w:rFonts w:ascii="Arial" w:hAnsi="Arial" w:cs="Arial"/>
              </w:rPr>
              <w:t>—</w:t>
            </w:r>
          </w:p>
        </w:tc>
        <w:tc>
          <w:tcPr>
            <w:tcW w:w="2243" w:type="dxa"/>
            <w:vMerge/>
            <w:tcBorders>
              <w:left w:val="single" w:sz="6" w:space="0" w:color="auto"/>
              <w:right w:val="single" w:sz="6" w:space="0" w:color="auto"/>
            </w:tcBorders>
          </w:tcPr>
          <w:p w14:paraId="1909D95B" w14:textId="77777777" w:rsidR="00924926" w:rsidRPr="00956C6F" w:rsidRDefault="00924926" w:rsidP="00BB3D79">
            <w:pPr>
              <w:tabs>
                <w:tab w:val="left" w:pos="2410"/>
              </w:tabs>
              <w:spacing w:line="360" w:lineRule="auto"/>
              <w:ind w:firstLine="175"/>
              <w:rPr>
                <w:rFonts w:ascii="Arial" w:hAnsi="Arial" w:cs="Arial"/>
                <w:bCs/>
                <w:color w:val="auto"/>
              </w:rPr>
            </w:pPr>
          </w:p>
        </w:tc>
      </w:tr>
      <w:tr w:rsidR="00924926" w:rsidRPr="00956C6F" w14:paraId="305AA584" w14:textId="77777777" w:rsidTr="00956C6F">
        <w:trPr>
          <w:trHeight w:val="369"/>
        </w:trPr>
        <w:tc>
          <w:tcPr>
            <w:tcW w:w="3545" w:type="dxa"/>
            <w:tcBorders>
              <w:top w:val="single" w:sz="4" w:space="0" w:color="auto"/>
              <w:left w:val="single" w:sz="6" w:space="0" w:color="auto"/>
              <w:bottom w:val="single" w:sz="4" w:space="0" w:color="auto"/>
              <w:right w:val="single" w:sz="6" w:space="0" w:color="auto"/>
            </w:tcBorders>
          </w:tcPr>
          <w:p w14:paraId="32838BA4" w14:textId="77777777" w:rsidR="00924926" w:rsidRPr="00956C6F" w:rsidRDefault="00924926" w:rsidP="00BB3D79">
            <w:pPr>
              <w:tabs>
                <w:tab w:val="left" w:pos="2410"/>
              </w:tabs>
              <w:spacing w:line="360" w:lineRule="auto"/>
              <w:ind w:firstLine="176"/>
              <w:jc w:val="both"/>
              <w:rPr>
                <w:rFonts w:ascii="Arial" w:hAnsi="Arial" w:cs="Arial"/>
              </w:rPr>
            </w:pPr>
            <w:r w:rsidRPr="00956C6F">
              <w:rPr>
                <w:rFonts w:ascii="Arial" w:hAnsi="Arial" w:cs="Arial"/>
              </w:rPr>
              <w:t>4 Условная вязкость по   вискозиметру типа ВЗ-246 с диаметром сопла 4 мм при температуре (20,0±0,5) °С, с</w:t>
            </w:r>
          </w:p>
        </w:tc>
        <w:tc>
          <w:tcPr>
            <w:tcW w:w="1443" w:type="dxa"/>
            <w:tcBorders>
              <w:top w:val="single" w:sz="4" w:space="0" w:color="auto"/>
              <w:left w:val="single" w:sz="6" w:space="0" w:color="auto"/>
              <w:bottom w:val="single" w:sz="4" w:space="0" w:color="auto"/>
              <w:right w:val="single" w:sz="4" w:space="0" w:color="auto"/>
            </w:tcBorders>
          </w:tcPr>
          <w:p w14:paraId="7B90D39D" w14:textId="77777777" w:rsidR="00924926" w:rsidRPr="00956C6F" w:rsidRDefault="00924926" w:rsidP="00BB3D79">
            <w:pPr>
              <w:tabs>
                <w:tab w:val="left" w:pos="2410"/>
              </w:tabs>
              <w:spacing w:line="360" w:lineRule="auto"/>
              <w:jc w:val="center"/>
              <w:rPr>
                <w:rFonts w:ascii="Arial" w:hAnsi="Arial" w:cs="Arial"/>
                <w:bCs/>
              </w:rPr>
            </w:pPr>
          </w:p>
          <w:p w14:paraId="7E132159" w14:textId="77777777" w:rsidR="00924926" w:rsidRPr="00956C6F" w:rsidRDefault="00924926" w:rsidP="00BB3D79">
            <w:pPr>
              <w:tabs>
                <w:tab w:val="left" w:pos="2410"/>
              </w:tabs>
              <w:spacing w:line="360" w:lineRule="auto"/>
              <w:jc w:val="center"/>
              <w:rPr>
                <w:rFonts w:ascii="Arial" w:hAnsi="Arial" w:cs="Arial"/>
                <w:bCs/>
              </w:rPr>
            </w:pPr>
          </w:p>
          <w:p w14:paraId="3EF34227" w14:textId="77777777" w:rsidR="00924926" w:rsidRPr="00956C6F" w:rsidRDefault="00924926" w:rsidP="00BB3D79">
            <w:pPr>
              <w:tabs>
                <w:tab w:val="left" w:pos="2410"/>
              </w:tabs>
              <w:spacing w:line="360" w:lineRule="auto"/>
              <w:jc w:val="center"/>
              <w:rPr>
                <w:rFonts w:ascii="Arial" w:hAnsi="Arial" w:cs="Arial"/>
                <w:bCs/>
              </w:rPr>
            </w:pPr>
          </w:p>
          <w:p w14:paraId="153D9E86" w14:textId="77777777" w:rsidR="00924926" w:rsidRPr="00956C6F" w:rsidRDefault="00924926" w:rsidP="00BB3D79">
            <w:pPr>
              <w:tabs>
                <w:tab w:val="left" w:pos="2410"/>
              </w:tabs>
              <w:spacing w:line="360" w:lineRule="auto"/>
              <w:jc w:val="center"/>
              <w:rPr>
                <w:rFonts w:ascii="Arial" w:hAnsi="Arial" w:cs="Arial"/>
                <w:bCs/>
              </w:rPr>
            </w:pPr>
            <w:r w:rsidRPr="00956C6F">
              <w:rPr>
                <w:rFonts w:ascii="Arial" w:hAnsi="Arial" w:cs="Arial"/>
                <w:bCs/>
              </w:rPr>
              <w:t>50–80</w:t>
            </w:r>
          </w:p>
        </w:tc>
        <w:tc>
          <w:tcPr>
            <w:tcW w:w="1559" w:type="dxa"/>
            <w:tcBorders>
              <w:top w:val="single" w:sz="4" w:space="0" w:color="auto"/>
              <w:left w:val="single" w:sz="4" w:space="0" w:color="auto"/>
              <w:bottom w:val="single" w:sz="4" w:space="0" w:color="auto"/>
              <w:right w:val="single" w:sz="4" w:space="0" w:color="auto"/>
            </w:tcBorders>
          </w:tcPr>
          <w:p w14:paraId="6DC02599" w14:textId="77777777" w:rsidR="00924926" w:rsidRPr="00956C6F" w:rsidRDefault="00924926" w:rsidP="00BB3D79">
            <w:pPr>
              <w:tabs>
                <w:tab w:val="left" w:pos="2410"/>
              </w:tabs>
              <w:spacing w:line="360" w:lineRule="auto"/>
              <w:ind w:firstLine="34"/>
              <w:jc w:val="center"/>
              <w:rPr>
                <w:rFonts w:ascii="Arial" w:hAnsi="Arial" w:cs="Arial"/>
                <w:bCs/>
              </w:rPr>
            </w:pPr>
          </w:p>
          <w:p w14:paraId="7F6F51BE" w14:textId="77777777" w:rsidR="00924926" w:rsidRPr="00956C6F" w:rsidRDefault="00924926" w:rsidP="00BB3D79">
            <w:pPr>
              <w:tabs>
                <w:tab w:val="left" w:pos="2410"/>
              </w:tabs>
              <w:spacing w:line="360" w:lineRule="auto"/>
              <w:ind w:firstLine="34"/>
              <w:jc w:val="center"/>
              <w:rPr>
                <w:rFonts w:ascii="Arial" w:hAnsi="Arial" w:cs="Arial"/>
                <w:bCs/>
              </w:rPr>
            </w:pPr>
          </w:p>
          <w:p w14:paraId="32AF28C8" w14:textId="58DB6F13" w:rsidR="00924926" w:rsidRPr="00956C6F" w:rsidRDefault="00924926" w:rsidP="00924926">
            <w:pPr>
              <w:tabs>
                <w:tab w:val="left" w:pos="2410"/>
              </w:tabs>
              <w:spacing w:line="360" w:lineRule="auto"/>
              <w:rPr>
                <w:rFonts w:ascii="Arial" w:hAnsi="Arial" w:cs="Arial"/>
                <w:bCs/>
              </w:rPr>
            </w:pPr>
          </w:p>
          <w:p w14:paraId="04BC50FC" w14:textId="77777777" w:rsidR="00924926" w:rsidRPr="00956C6F" w:rsidRDefault="00924926" w:rsidP="00BB3D79">
            <w:pPr>
              <w:tabs>
                <w:tab w:val="left" w:pos="2410"/>
              </w:tabs>
              <w:spacing w:line="360" w:lineRule="auto"/>
              <w:ind w:firstLine="34"/>
              <w:jc w:val="center"/>
              <w:rPr>
                <w:rFonts w:ascii="Arial" w:hAnsi="Arial" w:cs="Arial"/>
                <w:bCs/>
              </w:rPr>
            </w:pPr>
            <w:r w:rsidRPr="00956C6F">
              <w:rPr>
                <w:rFonts w:ascii="Arial" w:hAnsi="Arial" w:cs="Arial"/>
                <w:bCs/>
              </w:rPr>
              <w:t>55–105</w:t>
            </w:r>
          </w:p>
        </w:tc>
        <w:tc>
          <w:tcPr>
            <w:tcW w:w="4536" w:type="dxa"/>
            <w:gridSpan w:val="3"/>
            <w:tcBorders>
              <w:top w:val="single" w:sz="4" w:space="0" w:color="auto"/>
              <w:left w:val="single" w:sz="4" w:space="0" w:color="auto"/>
              <w:bottom w:val="single" w:sz="4" w:space="0" w:color="auto"/>
              <w:right w:val="single" w:sz="4" w:space="0" w:color="auto"/>
            </w:tcBorders>
          </w:tcPr>
          <w:p w14:paraId="477B7C3C" w14:textId="77777777" w:rsidR="00924926" w:rsidRPr="00956C6F" w:rsidRDefault="00924926" w:rsidP="00BB3D79">
            <w:pPr>
              <w:tabs>
                <w:tab w:val="left" w:pos="2410"/>
              </w:tabs>
              <w:spacing w:line="360" w:lineRule="auto"/>
              <w:ind w:firstLine="34"/>
              <w:jc w:val="center"/>
              <w:rPr>
                <w:rFonts w:ascii="Arial" w:hAnsi="Arial" w:cs="Arial"/>
                <w:bCs/>
              </w:rPr>
            </w:pPr>
          </w:p>
          <w:p w14:paraId="6759D579" w14:textId="77777777" w:rsidR="00924926" w:rsidRPr="00956C6F" w:rsidRDefault="00924926" w:rsidP="00BB3D79">
            <w:pPr>
              <w:tabs>
                <w:tab w:val="left" w:pos="2410"/>
              </w:tabs>
              <w:spacing w:line="360" w:lineRule="auto"/>
              <w:ind w:firstLine="34"/>
              <w:jc w:val="center"/>
              <w:rPr>
                <w:rFonts w:ascii="Arial" w:hAnsi="Arial" w:cs="Arial"/>
                <w:bCs/>
              </w:rPr>
            </w:pPr>
          </w:p>
          <w:p w14:paraId="7C5F6E53" w14:textId="77777777" w:rsidR="00924926" w:rsidRPr="00956C6F" w:rsidRDefault="00924926" w:rsidP="00BB3D79">
            <w:pPr>
              <w:tabs>
                <w:tab w:val="left" w:pos="2410"/>
              </w:tabs>
              <w:spacing w:line="360" w:lineRule="auto"/>
              <w:ind w:firstLine="34"/>
              <w:jc w:val="center"/>
              <w:rPr>
                <w:rFonts w:ascii="Arial" w:hAnsi="Arial" w:cs="Arial"/>
                <w:bCs/>
              </w:rPr>
            </w:pPr>
          </w:p>
          <w:p w14:paraId="74187184" w14:textId="77777777" w:rsidR="00924926" w:rsidRPr="00956C6F" w:rsidRDefault="00924926" w:rsidP="00BB3D79">
            <w:pPr>
              <w:tabs>
                <w:tab w:val="left" w:pos="2410"/>
              </w:tabs>
              <w:spacing w:line="360" w:lineRule="auto"/>
              <w:ind w:firstLine="34"/>
              <w:jc w:val="center"/>
              <w:rPr>
                <w:rFonts w:ascii="Arial" w:hAnsi="Arial" w:cs="Arial"/>
                <w:bCs/>
              </w:rPr>
            </w:pPr>
            <w:r w:rsidRPr="00956C6F">
              <w:rPr>
                <w:rFonts w:ascii="Arial" w:hAnsi="Arial" w:cs="Arial"/>
                <w:bCs/>
              </w:rPr>
              <w:t>60-90</w:t>
            </w:r>
          </w:p>
        </w:tc>
        <w:tc>
          <w:tcPr>
            <w:tcW w:w="1559" w:type="dxa"/>
            <w:tcBorders>
              <w:top w:val="single" w:sz="4" w:space="0" w:color="auto"/>
              <w:left w:val="single" w:sz="4" w:space="0" w:color="auto"/>
              <w:bottom w:val="single" w:sz="4" w:space="0" w:color="auto"/>
              <w:right w:val="single" w:sz="6" w:space="0" w:color="auto"/>
            </w:tcBorders>
          </w:tcPr>
          <w:p w14:paraId="68C7CF75" w14:textId="77777777" w:rsidR="00924926" w:rsidRPr="00956C6F" w:rsidRDefault="00924926" w:rsidP="00BB3D79">
            <w:pPr>
              <w:tabs>
                <w:tab w:val="left" w:pos="2410"/>
              </w:tabs>
              <w:spacing w:line="360" w:lineRule="auto"/>
              <w:ind w:firstLine="34"/>
              <w:jc w:val="center"/>
              <w:rPr>
                <w:rFonts w:ascii="Arial" w:hAnsi="Arial" w:cs="Arial"/>
              </w:rPr>
            </w:pPr>
          </w:p>
          <w:p w14:paraId="546EBB1B" w14:textId="77777777" w:rsidR="00924926" w:rsidRPr="00956C6F" w:rsidRDefault="00924926" w:rsidP="00BB3D79">
            <w:pPr>
              <w:tabs>
                <w:tab w:val="left" w:pos="2410"/>
              </w:tabs>
              <w:spacing w:line="360" w:lineRule="auto"/>
              <w:ind w:firstLine="34"/>
              <w:jc w:val="center"/>
              <w:rPr>
                <w:rFonts w:ascii="Arial" w:hAnsi="Arial" w:cs="Arial"/>
              </w:rPr>
            </w:pPr>
          </w:p>
          <w:p w14:paraId="370CE176" w14:textId="77777777" w:rsidR="00924926" w:rsidRPr="00956C6F" w:rsidRDefault="00924926" w:rsidP="00BB3D79">
            <w:pPr>
              <w:tabs>
                <w:tab w:val="left" w:pos="2410"/>
              </w:tabs>
              <w:spacing w:line="360" w:lineRule="auto"/>
              <w:ind w:firstLine="34"/>
              <w:jc w:val="center"/>
              <w:rPr>
                <w:rFonts w:ascii="Arial" w:hAnsi="Arial" w:cs="Arial"/>
              </w:rPr>
            </w:pPr>
          </w:p>
          <w:p w14:paraId="04323FDE" w14:textId="77777777" w:rsidR="00924926" w:rsidRPr="00956C6F" w:rsidRDefault="00924926" w:rsidP="00BB3D79">
            <w:pPr>
              <w:tabs>
                <w:tab w:val="left" w:pos="2410"/>
              </w:tabs>
              <w:spacing w:line="360" w:lineRule="auto"/>
              <w:ind w:firstLine="34"/>
              <w:jc w:val="center"/>
              <w:rPr>
                <w:rFonts w:ascii="Arial" w:hAnsi="Arial" w:cs="Arial"/>
              </w:rPr>
            </w:pPr>
            <w:r w:rsidRPr="00956C6F">
              <w:rPr>
                <w:rFonts w:ascii="Arial" w:hAnsi="Arial" w:cs="Arial"/>
              </w:rPr>
              <w:t>30-80</w:t>
            </w:r>
          </w:p>
        </w:tc>
        <w:tc>
          <w:tcPr>
            <w:tcW w:w="2243" w:type="dxa"/>
            <w:tcBorders>
              <w:top w:val="single" w:sz="4" w:space="0" w:color="auto"/>
              <w:left w:val="single" w:sz="6" w:space="0" w:color="auto"/>
              <w:bottom w:val="single" w:sz="4" w:space="0" w:color="auto"/>
              <w:right w:val="single" w:sz="6" w:space="0" w:color="auto"/>
            </w:tcBorders>
          </w:tcPr>
          <w:p w14:paraId="16C8CC84" w14:textId="77777777" w:rsidR="00924926" w:rsidRPr="00956C6F" w:rsidRDefault="00924926" w:rsidP="00BB3D79">
            <w:pPr>
              <w:tabs>
                <w:tab w:val="left" w:pos="2410"/>
              </w:tabs>
              <w:spacing w:line="360" w:lineRule="auto"/>
              <w:ind w:firstLine="175"/>
              <w:rPr>
                <w:rFonts w:ascii="Arial" w:hAnsi="Arial" w:cs="Arial"/>
                <w:bCs/>
                <w:color w:val="auto"/>
              </w:rPr>
            </w:pPr>
            <w:r w:rsidRPr="00956C6F">
              <w:rPr>
                <w:rFonts w:ascii="Arial" w:hAnsi="Arial" w:cs="Arial"/>
                <w:bCs/>
                <w:color w:val="auto"/>
              </w:rPr>
              <w:t>По  7.2.4     и ГОСТ 8420</w:t>
            </w:r>
          </w:p>
        </w:tc>
      </w:tr>
      <w:tr w:rsidR="00924926" w:rsidRPr="00956C6F" w14:paraId="631BC218" w14:textId="77777777" w:rsidTr="00956C6F">
        <w:trPr>
          <w:trHeight w:val="369"/>
        </w:trPr>
        <w:tc>
          <w:tcPr>
            <w:tcW w:w="3545" w:type="dxa"/>
            <w:tcBorders>
              <w:top w:val="nil"/>
              <w:left w:val="single" w:sz="6" w:space="0" w:color="auto"/>
              <w:bottom w:val="nil"/>
              <w:right w:val="single" w:sz="6" w:space="0" w:color="auto"/>
            </w:tcBorders>
          </w:tcPr>
          <w:p w14:paraId="208C9052" w14:textId="77777777" w:rsidR="00924926" w:rsidRPr="00956C6F" w:rsidRDefault="00924926" w:rsidP="00BB3D79">
            <w:pPr>
              <w:tabs>
                <w:tab w:val="left" w:pos="2410"/>
              </w:tabs>
              <w:spacing w:line="360" w:lineRule="auto"/>
              <w:jc w:val="both"/>
              <w:rPr>
                <w:rFonts w:ascii="Arial" w:hAnsi="Arial" w:cs="Arial"/>
                <w:color w:val="auto"/>
              </w:rPr>
            </w:pPr>
            <w:r w:rsidRPr="00956C6F">
              <w:rPr>
                <w:rFonts w:ascii="Arial" w:hAnsi="Arial" w:cs="Arial"/>
                <w:color w:val="auto"/>
              </w:rPr>
              <w:t>5 Степень перетира, мкм, не более, для эмали:</w:t>
            </w:r>
          </w:p>
          <w:p w14:paraId="4B896BAF" w14:textId="77777777" w:rsidR="00924926" w:rsidRPr="00956C6F" w:rsidRDefault="00924926" w:rsidP="00BB3D79">
            <w:pPr>
              <w:tabs>
                <w:tab w:val="left" w:pos="2410"/>
              </w:tabs>
              <w:spacing w:line="360" w:lineRule="auto"/>
              <w:ind w:firstLine="176"/>
              <w:jc w:val="both"/>
              <w:rPr>
                <w:rFonts w:ascii="Arial" w:hAnsi="Arial" w:cs="Arial"/>
                <w:color w:val="auto"/>
              </w:rPr>
            </w:pPr>
            <w:r w:rsidRPr="00956C6F">
              <w:rPr>
                <w:rFonts w:ascii="Arial" w:hAnsi="Arial" w:cs="Arial"/>
                <w:color w:val="auto"/>
              </w:rPr>
              <w:t>черной</w:t>
            </w:r>
          </w:p>
        </w:tc>
        <w:tc>
          <w:tcPr>
            <w:tcW w:w="1443" w:type="dxa"/>
            <w:tcBorders>
              <w:top w:val="nil"/>
              <w:left w:val="single" w:sz="6" w:space="0" w:color="auto"/>
              <w:bottom w:val="nil"/>
              <w:right w:val="single" w:sz="4" w:space="0" w:color="auto"/>
            </w:tcBorders>
          </w:tcPr>
          <w:p w14:paraId="71F506DE" w14:textId="77777777" w:rsidR="00924926" w:rsidRPr="00956C6F" w:rsidRDefault="00924926" w:rsidP="00BB3D79">
            <w:pPr>
              <w:tabs>
                <w:tab w:val="left" w:pos="2410"/>
              </w:tabs>
              <w:spacing w:line="360" w:lineRule="auto"/>
              <w:jc w:val="center"/>
              <w:rPr>
                <w:rFonts w:ascii="Arial" w:hAnsi="Arial" w:cs="Arial"/>
                <w:bCs/>
                <w:color w:val="auto"/>
              </w:rPr>
            </w:pPr>
          </w:p>
          <w:p w14:paraId="60155ADF" w14:textId="77777777" w:rsidR="00924926" w:rsidRPr="00956C6F" w:rsidRDefault="00924926" w:rsidP="00BB3D79">
            <w:pPr>
              <w:tabs>
                <w:tab w:val="left" w:pos="2410"/>
              </w:tabs>
              <w:spacing w:line="360" w:lineRule="auto"/>
              <w:jc w:val="center"/>
              <w:rPr>
                <w:rFonts w:ascii="Arial" w:hAnsi="Arial" w:cs="Arial"/>
                <w:bCs/>
                <w:color w:val="auto"/>
              </w:rPr>
            </w:pPr>
          </w:p>
          <w:p w14:paraId="2E4C1054"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20</w:t>
            </w:r>
          </w:p>
        </w:tc>
        <w:tc>
          <w:tcPr>
            <w:tcW w:w="1559" w:type="dxa"/>
            <w:tcBorders>
              <w:top w:val="nil"/>
              <w:left w:val="single" w:sz="4" w:space="0" w:color="auto"/>
              <w:bottom w:val="nil"/>
              <w:right w:val="single" w:sz="4" w:space="0" w:color="auto"/>
            </w:tcBorders>
          </w:tcPr>
          <w:p w14:paraId="69FEE830" w14:textId="77777777" w:rsidR="00924926" w:rsidRPr="00956C6F" w:rsidRDefault="00924926" w:rsidP="00BB3D79">
            <w:pPr>
              <w:tabs>
                <w:tab w:val="left" w:pos="2410"/>
              </w:tabs>
              <w:spacing w:line="360" w:lineRule="auto"/>
              <w:jc w:val="center"/>
              <w:rPr>
                <w:rFonts w:ascii="Arial" w:hAnsi="Arial" w:cs="Arial"/>
                <w:bCs/>
                <w:color w:val="auto"/>
              </w:rPr>
            </w:pPr>
          </w:p>
          <w:p w14:paraId="731E75BE" w14:textId="77777777" w:rsidR="00924926" w:rsidRPr="00956C6F" w:rsidRDefault="00924926" w:rsidP="00BB3D79">
            <w:pPr>
              <w:tabs>
                <w:tab w:val="left" w:pos="2410"/>
              </w:tabs>
              <w:spacing w:line="360" w:lineRule="auto"/>
              <w:jc w:val="center"/>
              <w:rPr>
                <w:rFonts w:ascii="Arial" w:hAnsi="Arial" w:cs="Arial"/>
                <w:bCs/>
                <w:color w:val="auto"/>
              </w:rPr>
            </w:pPr>
          </w:p>
          <w:p w14:paraId="58A0780D" w14:textId="0A5358B5" w:rsidR="00924926" w:rsidRPr="00956C6F" w:rsidRDefault="00924926" w:rsidP="00924926">
            <w:pPr>
              <w:tabs>
                <w:tab w:val="left" w:pos="2410"/>
              </w:tabs>
              <w:spacing w:line="360" w:lineRule="auto"/>
              <w:jc w:val="center"/>
              <w:rPr>
                <w:rFonts w:ascii="Arial" w:hAnsi="Arial" w:cs="Arial"/>
                <w:bCs/>
                <w:color w:val="auto"/>
              </w:rPr>
            </w:pPr>
            <w:r w:rsidRPr="00956C6F">
              <w:rPr>
                <w:rFonts w:ascii="Arial" w:hAnsi="Arial" w:cs="Arial"/>
                <w:bCs/>
                <w:color w:val="auto"/>
              </w:rPr>
              <w:t>—</w:t>
            </w:r>
          </w:p>
        </w:tc>
        <w:tc>
          <w:tcPr>
            <w:tcW w:w="1417" w:type="dxa"/>
            <w:tcBorders>
              <w:top w:val="nil"/>
              <w:left w:val="single" w:sz="4" w:space="0" w:color="auto"/>
              <w:bottom w:val="nil"/>
              <w:right w:val="single" w:sz="4" w:space="0" w:color="auto"/>
            </w:tcBorders>
          </w:tcPr>
          <w:p w14:paraId="1F2A7426" w14:textId="77777777" w:rsidR="00924926" w:rsidRPr="00956C6F" w:rsidRDefault="00924926" w:rsidP="00BB3D79">
            <w:pPr>
              <w:tabs>
                <w:tab w:val="left" w:pos="2410"/>
              </w:tabs>
              <w:spacing w:line="360" w:lineRule="auto"/>
              <w:jc w:val="center"/>
              <w:rPr>
                <w:rFonts w:ascii="Arial" w:hAnsi="Arial" w:cs="Arial"/>
                <w:bCs/>
                <w:color w:val="auto"/>
                <w:sz w:val="22"/>
                <w:szCs w:val="22"/>
              </w:rPr>
            </w:pPr>
          </w:p>
          <w:p w14:paraId="3AB69F16" w14:textId="77777777" w:rsidR="00924926" w:rsidRPr="00956C6F" w:rsidRDefault="00924926" w:rsidP="00BB3D79">
            <w:pPr>
              <w:tabs>
                <w:tab w:val="left" w:pos="2410"/>
              </w:tabs>
              <w:spacing w:line="360" w:lineRule="auto"/>
              <w:jc w:val="center"/>
              <w:rPr>
                <w:rFonts w:ascii="Arial" w:hAnsi="Arial" w:cs="Arial"/>
                <w:bCs/>
                <w:color w:val="auto"/>
                <w:sz w:val="22"/>
                <w:szCs w:val="22"/>
              </w:rPr>
            </w:pPr>
          </w:p>
          <w:p w14:paraId="0B01DB33" w14:textId="77777777" w:rsidR="00924926" w:rsidRPr="00956C6F" w:rsidRDefault="00924926" w:rsidP="00BB3D79">
            <w:pPr>
              <w:tabs>
                <w:tab w:val="left" w:pos="2410"/>
              </w:tabs>
              <w:spacing w:line="360" w:lineRule="auto"/>
              <w:jc w:val="center"/>
              <w:rPr>
                <w:rFonts w:ascii="Arial" w:hAnsi="Arial" w:cs="Arial"/>
                <w:bCs/>
                <w:color w:val="auto"/>
                <w:sz w:val="22"/>
                <w:szCs w:val="22"/>
              </w:rPr>
            </w:pPr>
            <w:r w:rsidRPr="00956C6F">
              <w:rPr>
                <w:rFonts w:ascii="Arial" w:hAnsi="Arial" w:cs="Arial"/>
                <w:bCs/>
                <w:color w:val="auto"/>
                <w:sz w:val="22"/>
                <w:szCs w:val="22"/>
              </w:rPr>
              <w:t>15</w:t>
            </w:r>
          </w:p>
        </w:tc>
        <w:tc>
          <w:tcPr>
            <w:tcW w:w="1560" w:type="dxa"/>
            <w:tcBorders>
              <w:top w:val="nil"/>
              <w:left w:val="single" w:sz="4" w:space="0" w:color="auto"/>
              <w:bottom w:val="nil"/>
              <w:right w:val="single" w:sz="4" w:space="0" w:color="auto"/>
            </w:tcBorders>
          </w:tcPr>
          <w:p w14:paraId="6142DC96" w14:textId="77777777" w:rsidR="00924926" w:rsidRPr="00956C6F" w:rsidRDefault="00924926" w:rsidP="00BB3D79">
            <w:pPr>
              <w:tabs>
                <w:tab w:val="left" w:pos="2410"/>
              </w:tabs>
              <w:spacing w:line="360" w:lineRule="auto"/>
              <w:jc w:val="center"/>
              <w:rPr>
                <w:rFonts w:ascii="Arial" w:hAnsi="Arial" w:cs="Arial"/>
                <w:bCs/>
                <w:color w:val="auto"/>
                <w:sz w:val="22"/>
                <w:szCs w:val="22"/>
              </w:rPr>
            </w:pPr>
          </w:p>
          <w:p w14:paraId="5D155503" w14:textId="77777777" w:rsidR="00924926" w:rsidRPr="00956C6F" w:rsidRDefault="00924926" w:rsidP="00BB3D79">
            <w:pPr>
              <w:tabs>
                <w:tab w:val="left" w:pos="2410"/>
              </w:tabs>
              <w:spacing w:line="360" w:lineRule="auto"/>
              <w:jc w:val="center"/>
              <w:rPr>
                <w:rFonts w:ascii="Arial" w:hAnsi="Arial" w:cs="Arial"/>
                <w:bCs/>
                <w:color w:val="auto"/>
                <w:sz w:val="22"/>
                <w:szCs w:val="22"/>
              </w:rPr>
            </w:pPr>
          </w:p>
          <w:p w14:paraId="166B2ADC" w14:textId="77777777" w:rsidR="00924926" w:rsidRPr="00956C6F" w:rsidRDefault="00924926" w:rsidP="00BB3D79">
            <w:pPr>
              <w:tabs>
                <w:tab w:val="left" w:pos="2410"/>
              </w:tabs>
              <w:spacing w:line="360" w:lineRule="auto"/>
              <w:jc w:val="center"/>
              <w:rPr>
                <w:rFonts w:ascii="Arial" w:hAnsi="Arial" w:cs="Arial"/>
                <w:bCs/>
                <w:color w:val="auto"/>
                <w:sz w:val="22"/>
                <w:szCs w:val="22"/>
              </w:rPr>
            </w:pPr>
            <w:r w:rsidRPr="00956C6F">
              <w:rPr>
                <w:rFonts w:ascii="Arial" w:hAnsi="Arial" w:cs="Arial"/>
                <w:bCs/>
                <w:color w:val="auto"/>
                <w:sz w:val="22"/>
                <w:szCs w:val="22"/>
              </w:rPr>
              <w:t>15</w:t>
            </w:r>
          </w:p>
        </w:tc>
        <w:tc>
          <w:tcPr>
            <w:tcW w:w="1559" w:type="dxa"/>
            <w:tcBorders>
              <w:top w:val="nil"/>
              <w:left w:val="single" w:sz="4" w:space="0" w:color="auto"/>
              <w:bottom w:val="nil"/>
              <w:right w:val="single" w:sz="4" w:space="0" w:color="auto"/>
            </w:tcBorders>
          </w:tcPr>
          <w:p w14:paraId="2857FA70" w14:textId="77777777" w:rsidR="00924926" w:rsidRPr="00956C6F" w:rsidRDefault="00924926" w:rsidP="00BB3D79">
            <w:pPr>
              <w:widowControl/>
              <w:spacing w:line="360" w:lineRule="auto"/>
              <w:jc w:val="center"/>
              <w:rPr>
                <w:rFonts w:ascii="Arial" w:hAnsi="Arial" w:cs="Arial"/>
                <w:bCs/>
                <w:color w:val="auto"/>
                <w:sz w:val="22"/>
                <w:szCs w:val="22"/>
              </w:rPr>
            </w:pPr>
          </w:p>
          <w:p w14:paraId="522F5D39" w14:textId="77777777" w:rsidR="00924926" w:rsidRPr="00956C6F" w:rsidRDefault="00924926" w:rsidP="00BB3D79">
            <w:pPr>
              <w:widowControl/>
              <w:spacing w:line="360" w:lineRule="auto"/>
              <w:jc w:val="center"/>
              <w:rPr>
                <w:rFonts w:ascii="Arial" w:hAnsi="Arial" w:cs="Arial"/>
                <w:bCs/>
                <w:color w:val="auto"/>
                <w:sz w:val="22"/>
                <w:szCs w:val="22"/>
              </w:rPr>
            </w:pPr>
          </w:p>
          <w:p w14:paraId="7E1838EF" w14:textId="77777777" w:rsidR="00924926" w:rsidRPr="00956C6F" w:rsidRDefault="00924926" w:rsidP="00BB3D79">
            <w:pPr>
              <w:widowControl/>
              <w:spacing w:line="360" w:lineRule="auto"/>
              <w:jc w:val="center"/>
              <w:rPr>
                <w:rFonts w:ascii="Arial" w:hAnsi="Arial" w:cs="Arial"/>
                <w:bCs/>
                <w:color w:val="auto"/>
                <w:sz w:val="22"/>
                <w:szCs w:val="22"/>
              </w:rPr>
            </w:pPr>
            <w:r w:rsidRPr="00956C6F">
              <w:rPr>
                <w:rFonts w:ascii="Arial" w:hAnsi="Arial" w:cs="Arial"/>
                <w:bCs/>
                <w:color w:val="auto"/>
                <w:sz w:val="22"/>
                <w:szCs w:val="22"/>
              </w:rPr>
              <w:t>30</w:t>
            </w:r>
          </w:p>
        </w:tc>
        <w:tc>
          <w:tcPr>
            <w:tcW w:w="1559" w:type="dxa"/>
            <w:tcBorders>
              <w:top w:val="nil"/>
              <w:left w:val="single" w:sz="4" w:space="0" w:color="auto"/>
              <w:bottom w:val="nil"/>
              <w:right w:val="single" w:sz="6" w:space="0" w:color="auto"/>
            </w:tcBorders>
          </w:tcPr>
          <w:p w14:paraId="024D11E1" w14:textId="77777777" w:rsidR="00924926" w:rsidRPr="00956C6F" w:rsidRDefault="00924926" w:rsidP="00BB3D79">
            <w:pPr>
              <w:widowControl/>
              <w:spacing w:line="360" w:lineRule="auto"/>
              <w:jc w:val="center"/>
              <w:rPr>
                <w:rFonts w:ascii="Arial" w:hAnsi="Arial" w:cs="Arial"/>
                <w:color w:val="auto"/>
              </w:rPr>
            </w:pPr>
          </w:p>
          <w:p w14:paraId="61B38B53" w14:textId="77777777" w:rsidR="00924926" w:rsidRPr="00956C6F" w:rsidRDefault="00924926" w:rsidP="00BB3D79">
            <w:pPr>
              <w:widowControl/>
              <w:spacing w:line="360" w:lineRule="auto"/>
              <w:jc w:val="center"/>
              <w:rPr>
                <w:rFonts w:ascii="Arial" w:hAnsi="Arial" w:cs="Arial"/>
                <w:color w:val="auto"/>
              </w:rPr>
            </w:pPr>
          </w:p>
          <w:p w14:paraId="3FF4DDE6" w14:textId="77777777" w:rsidR="00924926" w:rsidRPr="00956C6F" w:rsidRDefault="00924926" w:rsidP="00BB3D79">
            <w:pPr>
              <w:widowControl/>
              <w:spacing w:line="360" w:lineRule="auto"/>
              <w:jc w:val="center"/>
              <w:rPr>
                <w:rFonts w:ascii="Arial" w:hAnsi="Arial" w:cs="Arial"/>
                <w:color w:val="auto"/>
              </w:rPr>
            </w:pPr>
            <w:r w:rsidRPr="00956C6F">
              <w:rPr>
                <w:rFonts w:ascii="Arial" w:hAnsi="Arial" w:cs="Arial"/>
                <w:color w:val="auto"/>
              </w:rPr>
              <w:t>10</w:t>
            </w:r>
          </w:p>
        </w:tc>
        <w:tc>
          <w:tcPr>
            <w:tcW w:w="2243" w:type="dxa"/>
            <w:vMerge w:val="restart"/>
            <w:tcBorders>
              <w:left w:val="single" w:sz="6" w:space="0" w:color="auto"/>
              <w:right w:val="single" w:sz="6" w:space="0" w:color="auto"/>
            </w:tcBorders>
          </w:tcPr>
          <w:p w14:paraId="2FF19CDE" w14:textId="77777777" w:rsidR="00924926" w:rsidRPr="00956C6F" w:rsidRDefault="00924926" w:rsidP="00BB3D79">
            <w:pPr>
              <w:tabs>
                <w:tab w:val="left" w:pos="2410"/>
              </w:tabs>
              <w:spacing w:line="360" w:lineRule="auto"/>
              <w:ind w:firstLine="175"/>
              <w:rPr>
                <w:rFonts w:ascii="Arial" w:hAnsi="Arial" w:cs="Arial"/>
                <w:bCs/>
                <w:color w:val="auto"/>
              </w:rPr>
            </w:pPr>
            <w:r w:rsidRPr="00956C6F">
              <w:rPr>
                <w:rFonts w:ascii="Arial" w:hAnsi="Arial" w:cs="Arial"/>
                <w:bCs/>
                <w:color w:val="auto"/>
              </w:rPr>
              <w:t>По  7.2.5  и ГОСТ  31973</w:t>
            </w:r>
          </w:p>
        </w:tc>
      </w:tr>
      <w:tr w:rsidR="00924926" w:rsidRPr="005B123E" w14:paraId="5301EE4A" w14:textId="77777777" w:rsidTr="00956C6F">
        <w:trPr>
          <w:trHeight w:val="369"/>
        </w:trPr>
        <w:tc>
          <w:tcPr>
            <w:tcW w:w="3545" w:type="dxa"/>
            <w:tcBorders>
              <w:top w:val="nil"/>
              <w:left w:val="single" w:sz="6" w:space="0" w:color="auto"/>
              <w:bottom w:val="single" w:sz="6" w:space="0" w:color="auto"/>
              <w:right w:val="single" w:sz="6" w:space="0" w:color="auto"/>
            </w:tcBorders>
          </w:tcPr>
          <w:p w14:paraId="3AF1FD91" w14:textId="77777777" w:rsidR="00924926" w:rsidRPr="00956C6F" w:rsidRDefault="00924926" w:rsidP="00924926">
            <w:pPr>
              <w:tabs>
                <w:tab w:val="left" w:pos="2410"/>
              </w:tabs>
              <w:spacing w:line="360" w:lineRule="auto"/>
              <w:jc w:val="both"/>
              <w:rPr>
                <w:rFonts w:ascii="Arial" w:hAnsi="Arial" w:cs="Arial"/>
                <w:color w:val="auto"/>
              </w:rPr>
            </w:pPr>
            <w:r w:rsidRPr="00956C6F">
              <w:rPr>
                <w:rFonts w:ascii="Arial" w:hAnsi="Arial" w:cs="Arial"/>
                <w:color w:val="auto"/>
              </w:rPr>
              <w:t>остальных цветов</w:t>
            </w:r>
          </w:p>
        </w:tc>
        <w:tc>
          <w:tcPr>
            <w:tcW w:w="1443" w:type="dxa"/>
            <w:tcBorders>
              <w:top w:val="nil"/>
              <w:left w:val="single" w:sz="6" w:space="0" w:color="auto"/>
              <w:bottom w:val="single" w:sz="6" w:space="0" w:color="auto"/>
              <w:right w:val="single" w:sz="4" w:space="0" w:color="auto"/>
            </w:tcBorders>
          </w:tcPr>
          <w:p w14:paraId="70997E43"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20</w:t>
            </w:r>
          </w:p>
        </w:tc>
        <w:tc>
          <w:tcPr>
            <w:tcW w:w="1559" w:type="dxa"/>
            <w:tcBorders>
              <w:top w:val="nil"/>
              <w:left w:val="single" w:sz="4" w:space="0" w:color="auto"/>
              <w:bottom w:val="single" w:sz="6" w:space="0" w:color="auto"/>
              <w:right w:val="single" w:sz="4" w:space="0" w:color="auto"/>
            </w:tcBorders>
          </w:tcPr>
          <w:p w14:paraId="183EB06D" w14:textId="74BFEDF5" w:rsidR="00924926" w:rsidRPr="00956C6F" w:rsidRDefault="00924926" w:rsidP="00924926">
            <w:pPr>
              <w:tabs>
                <w:tab w:val="left" w:pos="2410"/>
              </w:tabs>
              <w:spacing w:line="360" w:lineRule="auto"/>
              <w:ind w:firstLine="34"/>
              <w:jc w:val="center"/>
              <w:rPr>
                <w:rFonts w:ascii="Arial" w:hAnsi="Arial" w:cs="Arial"/>
                <w:bCs/>
                <w:color w:val="auto"/>
              </w:rPr>
            </w:pPr>
            <w:r w:rsidRPr="00956C6F">
              <w:rPr>
                <w:rFonts w:ascii="Arial" w:hAnsi="Arial" w:cs="Arial"/>
                <w:bCs/>
                <w:color w:val="auto"/>
              </w:rPr>
              <w:t>20</w:t>
            </w:r>
          </w:p>
        </w:tc>
        <w:tc>
          <w:tcPr>
            <w:tcW w:w="1417" w:type="dxa"/>
            <w:tcBorders>
              <w:top w:val="nil"/>
              <w:left w:val="single" w:sz="4" w:space="0" w:color="auto"/>
              <w:bottom w:val="single" w:sz="6" w:space="0" w:color="auto"/>
              <w:right w:val="single" w:sz="4" w:space="0" w:color="auto"/>
            </w:tcBorders>
          </w:tcPr>
          <w:p w14:paraId="3802F135" w14:textId="77777777" w:rsidR="00924926" w:rsidRPr="00956C6F" w:rsidRDefault="00924926" w:rsidP="00BB3D79">
            <w:pPr>
              <w:tabs>
                <w:tab w:val="left" w:pos="2410"/>
              </w:tabs>
              <w:spacing w:line="360" w:lineRule="auto"/>
              <w:jc w:val="center"/>
              <w:rPr>
                <w:rFonts w:ascii="Arial" w:hAnsi="Arial" w:cs="Arial"/>
                <w:bCs/>
                <w:color w:val="auto"/>
                <w:sz w:val="22"/>
                <w:szCs w:val="22"/>
              </w:rPr>
            </w:pPr>
            <w:r w:rsidRPr="00956C6F">
              <w:rPr>
                <w:rFonts w:ascii="Arial" w:hAnsi="Arial" w:cs="Arial"/>
                <w:bCs/>
                <w:color w:val="auto"/>
                <w:sz w:val="22"/>
                <w:szCs w:val="22"/>
              </w:rPr>
              <w:t>—</w:t>
            </w:r>
          </w:p>
        </w:tc>
        <w:tc>
          <w:tcPr>
            <w:tcW w:w="1560" w:type="dxa"/>
            <w:tcBorders>
              <w:top w:val="nil"/>
              <w:left w:val="single" w:sz="4" w:space="0" w:color="auto"/>
              <w:bottom w:val="single" w:sz="6" w:space="0" w:color="auto"/>
              <w:right w:val="single" w:sz="4" w:space="0" w:color="auto"/>
            </w:tcBorders>
          </w:tcPr>
          <w:p w14:paraId="63EC4D27" w14:textId="77777777" w:rsidR="00924926" w:rsidRPr="00956C6F" w:rsidRDefault="00924926" w:rsidP="00BB3D79">
            <w:pPr>
              <w:tabs>
                <w:tab w:val="left" w:pos="2410"/>
              </w:tabs>
              <w:spacing w:line="360" w:lineRule="auto"/>
              <w:jc w:val="center"/>
              <w:rPr>
                <w:rFonts w:ascii="Arial" w:hAnsi="Arial" w:cs="Arial"/>
                <w:bCs/>
                <w:color w:val="auto"/>
                <w:sz w:val="22"/>
                <w:szCs w:val="22"/>
              </w:rPr>
            </w:pPr>
            <w:r w:rsidRPr="00956C6F">
              <w:rPr>
                <w:rFonts w:ascii="Arial" w:hAnsi="Arial" w:cs="Arial"/>
                <w:bCs/>
                <w:color w:val="auto"/>
                <w:sz w:val="22"/>
                <w:szCs w:val="22"/>
              </w:rPr>
              <w:t>—</w:t>
            </w:r>
          </w:p>
        </w:tc>
        <w:tc>
          <w:tcPr>
            <w:tcW w:w="1559" w:type="dxa"/>
            <w:tcBorders>
              <w:top w:val="nil"/>
              <w:left w:val="single" w:sz="4" w:space="0" w:color="auto"/>
              <w:bottom w:val="single" w:sz="6" w:space="0" w:color="auto"/>
              <w:right w:val="single" w:sz="4" w:space="0" w:color="auto"/>
            </w:tcBorders>
          </w:tcPr>
          <w:p w14:paraId="7B58B545" w14:textId="77777777" w:rsidR="00924926" w:rsidRPr="00956C6F" w:rsidRDefault="00924926" w:rsidP="00BB3D79">
            <w:pPr>
              <w:widowControl/>
              <w:spacing w:line="360" w:lineRule="auto"/>
              <w:jc w:val="center"/>
              <w:rPr>
                <w:rFonts w:ascii="Arial" w:hAnsi="Arial" w:cs="Arial"/>
                <w:bCs/>
                <w:color w:val="auto"/>
                <w:sz w:val="22"/>
                <w:szCs w:val="22"/>
              </w:rPr>
            </w:pPr>
            <w:r w:rsidRPr="00956C6F">
              <w:rPr>
                <w:rFonts w:ascii="Arial" w:hAnsi="Arial" w:cs="Arial"/>
                <w:bCs/>
                <w:color w:val="auto"/>
                <w:sz w:val="22"/>
                <w:szCs w:val="22"/>
              </w:rPr>
              <w:t>—</w:t>
            </w:r>
          </w:p>
        </w:tc>
        <w:tc>
          <w:tcPr>
            <w:tcW w:w="1559" w:type="dxa"/>
            <w:tcBorders>
              <w:top w:val="nil"/>
              <w:left w:val="single" w:sz="4" w:space="0" w:color="auto"/>
              <w:bottom w:val="single" w:sz="6" w:space="0" w:color="auto"/>
              <w:right w:val="single" w:sz="6" w:space="0" w:color="auto"/>
            </w:tcBorders>
          </w:tcPr>
          <w:p w14:paraId="152F0BAF" w14:textId="77777777" w:rsidR="00924926" w:rsidRPr="00956C6F" w:rsidRDefault="00924926" w:rsidP="00BB3D79">
            <w:pPr>
              <w:widowControl/>
              <w:spacing w:line="360" w:lineRule="auto"/>
              <w:jc w:val="center"/>
              <w:rPr>
                <w:rFonts w:ascii="Arial" w:hAnsi="Arial" w:cs="Arial"/>
                <w:color w:val="auto"/>
              </w:rPr>
            </w:pPr>
            <w:r w:rsidRPr="00956C6F">
              <w:rPr>
                <w:rFonts w:ascii="Arial" w:hAnsi="Arial" w:cs="Arial"/>
                <w:color w:val="auto"/>
              </w:rPr>
              <w:t>—</w:t>
            </w:r>
          </w:p>
        </w:tc>
        <w:tc>
          <w:tcPr>
            <w:tcW w:w="2243" w:type="dxa"/>
            <w:vMerge/>
            <w:tcBorders>
              <w:left w:val="single" w:sz="6" w:space="0" w:color="auto"/>
              <w:bottom w:val="single" w:sz="6" w:space="0" w:color="auto"/>
              <w:right w:val="single" w:sz="6" w:space="0" w:color="auto"/>
            </w:tcBorders>
          </w:tcPr>
          <w:p w14:paraId="48DFF68A" w14:textId="77777777" w:rsidR="00924926" w:rsidRPr="00956C6F" w:rsidRDefault="00924926" w:rsidP="00BB3D79">
            <w:pPr>
              <w:tabs>
                <w:tab w:val="left" w:pos="2410"/>
              </w:tabs>
              <w:spacing w:line="360" w:lineRule="auto"/>
              <w:ind w:firstLine="175"/>
              <w:rPr>
                <w:rFonts w:ascii="Arial" w:hAnsi="Arial" w:cs="Arial"/>
                <w:bCs/>
                <w:color w:val="auto"/>
              </w:rPr>
            </w:pPr>
          </w:p>
        </w:tc>
      </w:tr>
    </w:tbl>
    <w:p w14:paraId="2162C21A" w14:textId="77777777" w:rsidR="002F2769" w:rsidRDefault="002F2769" w:rsidP="00BB3D79">
      <w:pPr>
        <w:rPr>
          <w:rFonts w:ascii="Arial" w:hAnsi="Arial" w:cs="Arial"/>
          <w:i/>
          <w:highlight w:val="yellow"/>
        </w:rPr>
      </w:pPr>
    </w:p>
    <w:p w14:paraId="75CD9A3D" w14:textId="77777777" w:rsidR="002F2769" w:rsidRDefault="002F2769" w:rsidP="00BB3D79">
      <w:pPr>
        <w:rPr>
          <w:rFonts w:ascii="Arial" w:hAnsi="Arial" w:cs="Arial"/>
          <w:i/>
          <w:highlight w:val="yellow"/>
        </w:rPr>
      </w:pPr>
    </w:p>
    <w:p w14:paraId="119FC24F" w14:textId="77777777" w:rsidR="002F2769" w:rsidRDefault="002F2769" w:rsidP="00BB3D79">
      <w:pPr>
        <w:rPr>
          <w:rFonts w:ascii="Arial" w:hAnsi="Arial" w:cs="Arial"/>
          <w:i/>
          <w:highlight w:val="yellow"/>
        </w:rPr>
      </w:pPr>
    </w:p>
    <w:p w14:paraId="0934EA08" w14:textId="11EEF424" w:rsidR="002F2769" w:rsidRDefault="002F2769" w:rsidP="00BB3D79">
      <w:pPr>
        <w:rPr>
          <w:rFonts w:ascii="Arial" w:hAnsi="Arial" w:cs="Arial"/>
          <w:i/>
          <w:highlight w:val="yellow"/>
        </w:rPr>
      </w:pPr>
    </w:p>
    <w:p w14:paraId="2251CB7E" w14:textId="6FC6C78E" w:rsidR="002F2769" w:rsidRDefault="002F2769" w:rsidP="00BB3D79">
      <w:pPr>
        <w:rPr>
          <w:rFonts w:ascii="Arial" w:hAnsi="Arial" w:cs="Arial"/>
          <w:i/>
          <w:highlight w:val="yellow"/>
        </w:rPr>
      </w:pPr>
    </w:p>
    <w:p w14:paraId="5FFA1A24" w14:textId="4203AEB2" w:rsidR="00BB3D79" w:rsidRPr="00956C6F" w:rsidRDefault="00BB3D79" w:rsidP="00BB3D79">
      <w:pPr>
        <w:rPr>
          <w:rFonts w:ascii="Arial" w:hAnsi="Arial" w:cs="Arial"/>
          <w:i/>
        </w:rPr>
      </w:pPr>
      <w:r w:rsidRPr="00956C6F">
        <w:rPr>
          <w:rFonts w:ascii="Arial" w:hAnsi="Arial" w:cs="Arial"/>
          <w:i/>
        </w:rPr>
        <w:lastRenderedPageBreak/>
        <w:t>Продолжение таблицы 1</w:t>
      </w:r>
    </w:p>
    <w:tbl>
      <w:tblPr>
        <w:tblW w:w="1488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543"/>
        <w:gridCol w:w="1445"/>
        <w:gridCol w:w="1559"/>
        <w:gridCol w:w="1417"/>
        <w:gridCol w:w="1560"/>
        <w:gridCol w:w="1559"/>
        <w:gridCol w:w="1559"/>
        <w:gridCol w:w="2243"/>
      </w:tblGrid>
      <w:tr w:rsidR="00BB3D79" w:rsidRPr="005B123E" w14:paraId="65C71F6D" w14:textId="77777777" w:rsidTr="00956C6F">
        <w:trPr>
          <w:trHeight w:val="264"/>
        </w:trPr>
        <w:tc>
          <w:tcPr>
            <w:tcW w:w="3543" w:type="dxa"/>
            <w:vMerge w:val="restart"/>
            <w:tcBorders>
              <w:top w:val="single" w:sz="8" w:space="0" w:color="auto"/>
              <w:left w:val="single" w:sz="6" w:space="0" w:color="auto"/>
              <w:right w:val="single" w:sz="6" w:space="0" w:color="auto"/>
            </w:tcBorders>
            <w:vAlign w:val="center"/>
          </w:tcPr>
          <w:p w14:paraId="18C9BBDC" w14:textId="77777777" w:rsidR="00BB3D79" w:rsidRPr="00956C6F" w:rsidRDefault="00BB3D79" w:rsidP="00BB3D79">
            <w:pPr>
              <w:tabs>
                <w:tab w:val="left" w:pos="-142"/>
              </w:tabs>
              <w:spacing w:line="360" w:lineRule="auto"/>
              <w:jc w:val="center"/>
              <w:rPr>
                <w:rFonts w:ascii="Arial" w:hAnsi="Arial" w:cs="Arial"/>
                <w:bCs/>
                <w:sz w:val="22"/>
                <w:szCs w:val="22"/>
              </w:rPr>
            </w:pPr>
            <w:r w:rsidRPr="00956C6F">
              <w:rPr>
                <w:rFonts w:ascii="Arial" w:hAnsi="Arial" w:cs="Arial"/>
                <w:bCs/>
                <w:sz w:val="22"/>
                <w:szCs w:val="22"/>
              </w:rPr>
              <w:t>Наименование показателя</w:t>
            </w:r>
          </w:p>
        </w:tc>
        <w:tc>
          <w:tcPr>
            <w:tcW w:w="9099" w:type="dxa"/>
            <w:gridSpan w:val="6"/>
            <w:tcBorders>
              <w:top w:val="single" w:sz="8" w:space="0" w:color="auto"/>
              <w:left w:val="single" w:sz="6" w:space="0" w:color="auto"/>
              <w:bottom w:val="single" w:sz="6" w:space="0" w:color="auto"/>
              <w:right w:val="single" w:sz="6" w:space="0" w:color="auto"/>
            </w:tcBorders>
          </w:tcPr>
          <w:p w14:paraId="0E38A62A" w14:textId="77777777" w:rsidR="00BB3D79" w:rsidRPr="00956C6F" w:rsidRDefault="00BB3D79" w:rsidP="00BB3D79">
            <w:pPr>
              <w:tabs>
                <w:tab w:val="left" w:pos="2410"/>
              </w:tabs>
              <w:ind w:right="-108" w:hanging="108"/>
              <w:jc w:val="center"/>
              <w:rPr>
                <w:rFonts w:ascii="Arial" w:hAnsi="Arial" w:cs="Arial"/>
                <w:bCs/>
                <w:sz w:val="22"/>
                <w:szCs w:val="22"/>
              </w:rPr>
            </w:pPr>
            <w:r w:rsidRPr="00956C6F">
              <w:rPr>
                <w:rFonts w:ascii="Arial" w:hAnsi="Arial" w:cs="Arial"/>
                <w:bCs/>
                <w:sz w:val="22"/>
                <w:szCs w:val="22"/>
              </w:rPr>
              <w:t>Значение показателя для эмали</w:t>
            </w:r>
          </w:p>
        </w:tc>
        <w:tc>
          <w:tcPr>
            <w:tcW w:w="2243" w:type="dxa"/>
            <w:vMerge w:val="restart"/>
            <w:tcBorders>
              <w:top w:val="single" w:sz="8" w:space="0" w:color="auto"/>
              <w:left w:val="single" w:sz="6" w:space="0" w:color="auto"/>
              <w:right w:val="single" w:sz="6" w:space="0" w:color="auto"/>
            </w:tcBorders>
          </w:tcPr>
          <w:p w14:paraId="2E4B586C" w14:textId="77777777" w:rsidR="00BB3D79" w:rsidRPr="00956C6F" w:rsidRDefault="00BB3D79" w:rsidP="00BB3D79">
            <w:pPr>
              <w:tabs>
                <w:tab w:val="left" w:pos="2410"/>
              </w:tabs>
              <w:ind w:right="-108" w:hanging="108"/>
              <w:jc w:val="center"/>
              <w:rPr>
                <w:rFonts w:ascii="Arial" w:hAnsi="Arial" w:cs="Arial"/>
                <w:bCs/>
                <w:sz w:val="22"/>
                <w:szCs w:val="22"/>
              </w:rPr>
            </w:pPr>
            <w:r w:rsidRPr="00956C6F">
              <w:rPr>
                <w:rFonts w:ascii="Arial" w:hAnsi="Arial" w:cs="Arial"/>
                <w:bCs/>
                <w:sz w:val="22"/>
                <w:szCs w:val="22"/>
              </w:rPr>
              <w:t>Метод</w:t>
            </w:r>
          </w:p>
          <w:p w14:paraId="1B8C05CC" w14:textId="77777777" w:rsidR="00BB3D79" w:rsidRPr="00956C6F" w:rsidRDefault="00BB3D79" w:rsidP="00BB3D79">
            <w:pPr>
              <w:tabs>
                <w:tab w:val="left" w:pos="2410"/>
              </w:tabs>
              <w:ind w:right="-108" w:hanging="108"/>
              <w:jc w:val="center"/>
              <w:rPr>
                <w:rFonts w:ascii="Arial" w:hAnsi="Arial" w:cs="Arial"/>
                <w:bCs/>
                <w:sz w:val="22"/>
                <w:szCs w:val="22"/>
              </w:rPr>
            </w:pPr>
            <w:r w:rsidRPr="00956C6F">
              <w:rPr>
                <w:rFonts w:ascii="Arial" w:hAnsi="Arial" w:cs="Arial"/>
                <w:bCs/>
                <w:sz w:val="22"/>
                <w:szCs w:val="22"/>
              </w:rPr>
              <w:t>испытания</w:t>
            </w:r>
          </w:p>
        </w:tc>
      </w:tr>
      <w:tr w:rsidR="00924926" w:rsidRPr="005B123E" w14:paraId="4A76F716" w14:textId="77777777" w:rsidTr="00956C6F">
        <w:trPr>
          <w:trHeight w:val="507"/>
        </w:trPr>
        <w:tc>
          <w:tcPr>
            <w:tcW w:w="3543" w:type="dxa"/>
            <w:vMerge/>
            <w:tcBorders>
              <w:left w:val="single" w:sz="6" w:space="0" w:color="auto"/>
              <w:bottom w:val="double" w:sz="4" w:space="0" w:color="auto"/>
              <w:right w:val="single" w:sz="6" w:space="0" w:color="auto"/>
            </w:tcBorders>
          </w:tcPr>
          <w:p w14:paraId="230D7AE8" w14:textId="77777777" w:rsidR="00924926" w:rsidRPr="00956C6F" w:rsidRDefault="00924926" w:rsidP="00BB3D79">
            <w:pPr>
              <w:tabs>
                <w:tab w:val="left" w:pos="2410"/>
              </w:tabs>
              <w:spacing w:line="360" w:lineRule="auto"/>
              <w:ind w:right="34" w:firstLine="176"/>
              <w:jc w:val="both"/>
              <w:rPr>
                <w:rFonts w:ascii="Arial" w:hAnsi="Arial" w:cs="Arial"/>
                <w:sz w:val="22"/>
                <w:szCs w:val="22"/>
              </w:rPr>
            </w:pPr>
          </w:p>
        </w:tc>
        <w:tc>
          <w:tcPr>
            <w:tcW w:w="1445" w:type="dxa"/>
            <w:tcBorders>
              <w:top w:val="single" w:sz="4" w:space="0" w:color="auto"/>
              <w:left w:val="single" w:sz="6" w:space="0" w:color="auto"/>
              <w:bottom w:val="double" w:sz="4" w:space="0" w:color="auto"/>
              <w:right w:val="single" w:sz="4" w:space="0" w:color="auto"/>
            </w:tcBorders>
            <w:vAlign w:val="center"/>
          </w:tcPr>
          <w:p w14:paraId="5730D5BF" w14:textId="77777777" w:rsidR="00924926" w:rsidRPr="00956C6F" w:rsidRDefault="00924926" w:rsidP="00704D60">
            <w:pPr>
              <w:tabs>
                <w:tab w:val="left" w:pos="2410"/>
              </w:tabs>
              <w:ind w:firstLine="34"/>
              <w:jc w:val="center"/>
              <w:rPr>
                <w:rFonts w:ascii="Arial" w:hAnsi="Arial" w:cs="Arial"/>
                <w:bCs/>
                <w:sz w:val="22"/>
                <w:szCs w:val="22"/>
              </w:rPr>
            </w:pPr>
            <w:r w:rsidRPr="00956C6F">
              <w:rPr>
                <w:rFonts w:ascii="Arial" w:hAnsi="Arial" w:cs="Arial"/>
                <w:bCs/>
                <w:sz w:val="22"/>
                <w:szCs w:val="22"/>
              </w:rPr>
              <w:t>МЛ-1156</w:t>
            </w:r>
          </w:p>
        </w:tc>
        <w:tc>
          <w:tcPr>
            <w:tcW w:w="1559" w:type="dxa"/>
            <w:tcBorders>
              <w:top w:val="single" w:sz="4" w:space="0" w:color="auto"/>
              <w:left w:val="single" w:sz="4" w:space="0" w:color="auto"/>
              <w:bottom w:val="double" w:sz="4" w:space="0" w:color="auto"/>
              <w:right w:val="single" w:sz="4" w:space="0" w:color="auto"/>
            </w:tcBorders>
            <w:vAlign w:val="center"/>
          </w:tcPr>
          <w:p w14:paraId="0DD75EB4" w14:textId="01542A21" w:rsidR="00924926" w:rsidRPr="00956C6F" w:rsidRDefault="00924926" w:rsidP="00924926">
            <w:pPr>
              <w:tabs>
                <w:tab w:val="left" w:pos="2410"/>
              </w:tabs>
              <w:jc w:val="center"/>
              <w:rPr>
                <w:rFonts w:ascii="Arial" w:hAnsi="Arial" w:cs="Arial"/>
                <w:bCs/>
                <w:sz w:val="22"/>
                <w:szCs w:val="22"/>
              </w:rPr>
            </w:pPr>
            <w:r w:rsidRPr="00956C6F">
              <w:rPr>
                <w:rFonts w:ascii="Arial" w:hAnsi="Arial" w:cs="Arial"/>
                <w:bCs/>
                <w:sz w:val="22"/>
                <w:szCs w:val="22"/>
              </w:rPr>
              <w:t>МЛ-279 ОП</w:t>
            </w:r>
          </w:p>
        </w:tc>
        <w:tc>
          <w:tcPr>
            <w:tcW w:w="1417" w:type="dxa"/>
            <w:tcBorders>
              <w:top w:val="single" w:sz="4" w:space="0" w:color="auto"/>
              <w:left w:val="single" w:sz="4" w:space="0" w:color="auto"/>
              <w:bottom w:val="double" w:sz="4" w:space="0" w:color="auto"/>
              <w:right w:val="single" w:sz="4" w:space="0" w:color="auto"/>
            </w:tcBorders>
            <w:vAlign w:val="center"/>
          </w:tcPr>
          <w:p w14:paraId="1A58DCD6" w14:textId="77777777" w:rsidR="00924926" w:rsidRPr="00956C6F" w:rsidRDefault="00924926" w:rsidP="00704D60">
            <w:pPr>
              <w:tabs>
                <w:tab w:val="left" w:pos="2410"/>
              </w:tabs>
              <w:ind w:left="-100" w:right="-65" w:firstLine="34"/>
              <w:jc w:val="center"/>
              <w:rPr>
                <w:rFonts w:ascii="Arial" w:hAnsi="Arial" w:cs="Arial"/>
                <w:bCs/>
                <w:sz w:val="22"/>
                <w:szCs w:val="22"/>
              </w:rPr>
            </w:pPr>
            <w:r w:rsidRPr="00956C6F">
              <w:rPr>
                <w:rFonts w:ascii="Arial" w:hAnsi="Arial" w:cs="Arial"/>
                <w:bCs/>
                <w:sz w:val="22"/>
                <w:szCs w:val="22"/>
              </w:rPr>
              <w:t>ЭФ-1118 ПГ</w:t>
            </w:r>
          </w:p>
        </w:tc>
        <w:tc>
          <w:tcPr>
            <w:tcW w:w="1560" w:type="dxa"/>
            <w:tcBorders>
              <w:top w:val="single" w:sz="4" w:space="0" w:color="auto"/>
              <w:left w:val="single" w:sz="4" w:space="0" w:color="auto"/>
              <w:bottom w:val="double" w:sz="4" w:space="0" w:color="auto"/>
              <w:right w:val="single" w:sz="4" w:space="0" w:color="auto"/>
            </w:tcBorders>
            <w:vAlign w:val="center"/>
          </w:tcPr>
          <w:p w14:paraId="5E1CAF1E" w14:textId="77777777" w:rsidR="00924926" w:rsidRPr="00956C6F" w:rsidRDefault="00924926" w:rsidP="00704D60">
            <w:pPr>
              <w:tabs>
                <w:tab w:val="left" w:pos="2410"/>
              </w:tabs>
              <w:ind w:left="-151" w:right="-164" w:firstLine="34"/>
              <w:jc w:val="center"/>
              <w:rPr>
                <w:rFonts w:ascii="Arial" w:hAnsi="Arial" w:cs="Arial"/>
                <w:bCs/>
                <w:sz w:val="22"/>
                <w:szCs w:val="22"/>
              </w:rPr>
            </w:pPr>
            <w:r w:rsidRPr="00956C6F">
              <w:rPr>
                <w:rFonts w:ascii="Arial" w:hAnsi="Arial" w:cs="Arial"/>
                <w:bCs/>
                <w:sz w:val="22"/>
                <w:szCs w:val="22"/>
              </w:rPr>
              <w:t>ЭФ-1118 ПМ</w:t>
            </w:r>
          </w:p>
        </w:tc>
        <w:tc>
          <w:tcPr>
            <w:tcW w:w="1559" w:type="dxa"/>
            <w:tcBorders>
              <w:top w:val="single" w:sz="4" w:space="0" w:color="auto"/>
              <w:left w:val="single" w:sz="4" w:space="0" w:color="auto"/>
              <w:bottom w:val="double" w:sz="4" w:space="0" w:color="auto"/>
              <w:right w:val="single" w:sz="4" w:space="0" w:color="auto"/>
            </w:tcBorders>
            <w:vAlign w:val="center"/>
          </w:tcPr>
          <w:p w14:paraId="0D7706A4" w14:textId="77777777" w:rsidR="00924926" w:rsidRPr="00956C6F" w:rsidRDefault="00924926" w:rsidP="00704D60">
            <w:pPr>
              <w:tabs>
                <w:tab w:val="left" w:pos="2410"/>
              </w:tabs>
              <w:ind w:right="-121" w:hanging="109"/>
              <w:jc w:val="center"/>
              <w:rPr>
                <w:rFonts w:ascii="Arial" w:hAnsi="Arial" w:cs="Arial"/>
                <w:bCs/>
                <w:sz w:val="22"/>
                <w:szCs w:val="22"/>
              </w:rPr>
            </w:pPr>
            <w:r w:rsidRPr="00956C6F">
              <w:rPr>
                <w:rFonts w:ascii="Arial" w:hAnsi="Arial" w:cs="Arial"/>
                <w:bCs/>
                <w:sz w:val="22"/>
                <w:szCs w:val="22"/>
              </w:rPr>
              <w:t>ЭФ-1118 М</w:t>
            </w:r>
          </w:p>
        </w:tc>
        <w:tc>
          <w:tcPr>
            <w:tcW w:w="1559" w:type="dxa"/>
            <w:tcBorders>
              <w:top w:val="single" w:sz="4" w:space="0" w:color="auto"/>
              <w:left w:val="single" w:sz="4" w:space="0" w:color="auto"/>
              <w:bottom w:val="double" w:sz="4" w:space="0" w:color="auto"/>
              <w:right w:val="single" w:sz="6" w:space="0" w:color="auto"/>
            </w:tcBorders>
            <w:vAlign w:val="center"/>
          </w:tcPr>
          <w:p w14:paraId="2A4674E8" w14:textId="77777777" w:rsidR="00924926" w:rsidRPr="00956C6F" w:rsidRDefault="00924926" w:rsidP="00704D60">
            <w:pPr>
              <w:tabs>
                <w:tab w:val="left" w:pos="2410"/>
              </w:tabs>
              <w:ind w:firstLine="34"/>
              <w:jc w:val="center"/>
              <w:rPr>
                <w:rFonts w:ascii="Arial" w:hAnsi="Arial" w:cs="Arial"/>
                <w:bCs/>
                <w:sz w:val="22"/>
                <w:szCs w:val="22"/>
              </w:rPr>
            </w:pPr>
            <w:r w:rsidRPr="00956C6F">
              <w:rPr>
                <w:rFonts w:ascii="Arial" w:hAnsi="Arial" w:cs="Arial"/>
                <w:bCs/>
                <w:sz w:val="22"/>
                <w:szCs w:val="22"/>
              </w:rPr>
              <w:t>ПФ-163</w:t>
            </w:r>
          </w:p>
        </w:tc>
        <w:tc>
          <w:tcPr>
            <w:tcW w:w="2243" w:type="dxa"/>
            <w:vMerge/>
            <w:tcBorders>
              <w:left w:val="single" w:sz="6" w:space="0" w:color="auto"/>
              <w:bottom w:val="double" w:sz="4" w:space="0" w:color="auto"/>
              <w:right w:val="single" w:sz="6" w:space="0" w:color="auto"/>
            </w:tcBorders>
          </w:tcPr>
          <w:p w14:paraId="6BFFAC04" w14:textId="77777777" w:rsidR="00924926" w:rsidRPr="00956C6F" w:rsidRDefault="00924926" w:rsidP="00BB3D79">
            <w:pPr>
              <w:tabs>
                <w:tab w:val="left" w:pos="2410"/>
              </w:tabs>
              <w:spacing w:line="360" w:lineRule="auto"/>
              <w:ind w:right="-108" w:firstLine="178"/>
              <w:rPr>
                <w:rFonts w:ascii="Arial" w:hAnsi="Arial" w:cs="Arial"/>
                <w:bCs/>
                <w:sz w:val="22"/>
                <w:szCs w:val="22"/>
              </w:rPr>
            </w:pPr>
          </w:p>
        </w:tc>
      </w:tr>
      <w:tr w:rsidR="002F2769" w:rsidRPr="005B123E" w14:paraId="74C59268" w14:textId="77777777" w:rsidTr="00956C6F">
        <w:trPr>
          <w:trHeight w:val="2353"/>
        </w:trPr>
        <w:tc>
          <w:tcPr>
            <w:tcW w:w="3543" w:type="dxa"/>
            <w:tcBorders>
              <w:top w:val="single" w:sz="6" w:space="0" w:color="auto"/>
              <w:left w:val="single" w:sz="6" w:space="0" w:color="auto"/>
              <w:bottom w:val="single" w:sz="4" w:space="0" w:color="auto"/>
              <w:right w:val="single" w:sz="6" w:space="0" w:color="auto"/>
            </w:tcBorders>
          </w:tcPr>
          <w:p w14:paraId="63FF5AFA" w14:textId="77777777" w:rsidR="002F2769" w:rsidRPr="00956C6F" w:rsidRDefault="002F2769" w:rsidP="002F2769">
            <w:pPr>
              <w:tabs>
                <w:tab w:val="left" w:pos="-142"/>
              </w:tabs>
              <w:spacing w:line="348" w:lineRule="auto"/>
              <w:ind w:firstLine="176"/>
              <w:rPr>
                <w:rFonts w:ascii="Arial" w:hAnsi="Arial" w:cs="Arial"/>
              </w:rPr>
            </w:pPr>
            <w:r w:rsidRPr="00956C6F">
              <w:rPr>
                <w:rFonts w:ascii="Arial" w:hAnsi="Arial" w:cs="Arial"/>
              </w:rPr>
              <w:t>6 Блеск покрытия по фотоэлектрическому блескомеру, единицы блеска,</w:t>
            </w:r>
          </w:p>
          <w:p w14:paraId="0E493DB4" w14:textId="77777777" w:rsidR="002F2769" w:rsidRPr="00956C6F" w:rsidRDefault="002F2769" w:rsidP="002F2769">
            <w:pPr>
              <w:tabs>
                <w:tab w:val="left" w:pos="-142"/>
              </w:tabs>
              <w:spacing w:line="348" w:lineRule="auto"/>
              <w:rPr>
                <w:rFonts w:ascii="Arial" w:hAnsi="Arial" w:cs="Arial"/>
              </w:rPr>
            </w:pPr>
            <w:r w:rsidRPr="00956C6F">
              <w:rPr>
                <w:rFonts w:ascii="Arial" w:hAnsi="Arial" w:cs="Arial"/>
              </w:rPr>
              <w:t>не менее</w:t>
            </w:r>
          </w:p>
          <w:p w14:paraId="537212E3" w14:textId="77777777" w:rsidR="002F2769" w:rsidRPr="00956C6F" w:rsidRDefault="002F2769" w:rsidP="002F2769">
            <w:pPr>
              <w:tabs>
                <w:tab w:val="left" w:pos="-142"/>
              </w:tabs>
              <w:spacing w:line="348" w:lineRule="auto"/>
              <w:rPr>
                <w:rFonts w:ascii="Arial" w:hAnsi="Arial" w:cs="Arial"/>
              </w:rPr>
            </w:pPr>
            <w:r w:rsidRPr="00956C6F">
              <w:rPr>
                <w:rFonts w:ascii="Arial" w:hAnsi="Arial" w:cs="Arial"/>
              </w:rPr>
              <w:t>в пределах</w:t>
            </w:r>
          </w:p>
          <w:p w14:paraId="2D4967BC" w14:textId="129B203B" w:rsidR="002F2769" w:rsidRPr="00956C6F" w:rsidRDefault="002F2769" w:rsidP="002F2769">
            <w:pPr>
              <w:tabs>
                <w:tab w:val="left" w:pos="-142"/>
              </w:tabs>
              <w:spacing w:line="348" w:lineRule="auto"/>
              <w:rPr>
                <w:rFonts w:ascii="Arial" w:hAnsi="Arial" w:cs="Arial"/>
              </w:rPr>
            </w:pPr>
            <w:r w:rsidRPr="00956C6F">
              <w:rPr>
                <w:rFonts w:ascii="Arial" w:hAnsi="Arial" w:cs="Arial"/>
              </w:rPr>
              <w:t>не более</w:t>
            </w:r>
          </w:p>
        </w:tc>
        <w:tc>
          <w:tcPr>
            <w:tcW w:w="1445" w:type="dxa"/>
            <w:tcBorders>
              <w:top w:val="single" w:sz="6" w:space="0" w:color="auto"/>
              <w:left w:val="single" w:sz="6" w:space="0" w:color="auto"/>
              <w:bottom w:val="single" w:sz="4" w:space="0" w:color="auto"/>
              <w:right w:val="single" w:sz="4" w:space="0" w:color="auto"/>
            </w:tcBorders>
          </w:tcPr>
          <w:p w14:paraId="4EFF4030" w14:textId="77777777" w:rsidR="002F2769" w:rsidRPr="00956C6F" w:rsidRDefault="002F2769" w:rsidP="002F2769">
            <w:pPr>
              <w:tabs>
                <w:tab w:val="left" w:pos="2410"/>
              </w:tabs>
              <w:spacing w:line="360" w:lineRule="auto"/>
              <w:jc w:val="center"/>
              <w:rPr>
                <w:rFonts w:ascii="Arial" w:hAnsi="Arial" w:cs="Arial"/>
                <w:bCs/>
                <w:color w:val="auto"/>
              </w:rPr>
            </w:pPr>
          </w:p>
          <w:p w14:paraId="58088B62" w14:textId="77777777" w:rsidR="002F2769" w:rsidRPr="00956C6F" w:rsidRDefault="002F2769" w:rsidP="002F2769">
            <w:pPr>
              <w:tabs>
                <w:tab w:val="left" w:pos="2410"/>
              </w:tabs>
              <w:spacing w:line="360" w:lineRule="auto"/>
              <w:jc w:val="center"/>
              <w:rPr>
                <w:rFonts w:ascii="Arial" w:hAnsi="Arial" w:cs="Arial"/>
                <w:bCs/>
                <w:color w:val="auto"/>
              </w:rPr>
            </w:pPr>
          </w:p>
          <w:p w14:paraId="046978A2" w14:textId="77777777" w:rsidR="002F2769" w:rsidRPr="00956C6F" w:rsidRDefault="002F2769" w:rsidP="002F2769">
            <w:pPr>
              <w:tabs>
                <w:tab w:val="left" w:pos="2410"/>
              </w:tabs>
              <w:spacing w:line="360" w:lineRule="auto"/>
              <w:jc w:val="center"/>
              <w:rPr>
                <w:rFonts w:ascii="Arial" w:hAnsi="Arial" w:cs="Arial"/>
                <w:bCs/>
                <w:color w:val="auto"/>
              </w:rPr>
            </w:pPr>
          </w:p>
          <w:p w14:paraId="7F08C7C9" w14:textId="77777777"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50</w:t>
            </w:r>
          </w:p>
          <w:p w14:paraId="74F0922F" w14:textId="77777777"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w:t>
            </w:r>
          </w:p>
          <w:p w14:paraId="741D5BDA" w14:textId="1510DBC1"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w:t>
            </w:r>
          </w:p>
        </w:tc>
        <w:tc>
          <w:tcPr>
            <w:tcW w:w="1559" w:type="dxa"/>
            <w:tcBorders>
              <w:top w:val="single" w:sz="6" w:space="0" w:color="auto"/>
              <w:left w:val="single" w:sz="4" w:space="0" w:color="auto"/>
              <w:bottom w:val="single" w:sz="4" w:space="0" w:color="auto"/>
              <w:right w:val="single" w:sz="4" w:space="0" w:color="auto"/>
            </w:tcBorders>
          </w:tcPr>
          <w:p w14:paraId="3CEF4797" w14:textId="77777777" w:rsidR="002F2769" w:rsidRPr="00956C6F" w:rsidRDefault="002F2769" w:rsidP="002F2769">
            <w:pPr>
              <w:tabs>
                <w:tab w:val="left" w:pos="2410"/>
              </w:tabs>
              <w:spacing w:line="360" w:lineRule="auto"/>
              <w:jc w:val="center"/>
              <w:rPr>
                <w:rFonts w:ascii="Arial" w:hAnsi="Arial" w:cs="Arial"/>
                <w:bCs/>
                <w:color w:val="auto"/>
              </w:rPr>
            </w:pPr>
          </w:p>
          <w:p w14:paraId="429A4AB7" w14:textId="77777777" w:rsidR="002F2769" w:rsidRPr="00956C6F" w:rsidRDefault="002F2769" w:rsidP="002F2769">
            <w:pPr>
              <w:tabs>
                <w:tab w:val="left" w:pos="2410"/>
              </w:tabs>
              <w:spacing w:line="360" w:lineRule="auto"/>
              <w:jc w:val="center"/>
              <w:rPr>
                <w:rFonts w:ascii="Arial" w:hAnsi="Arial" w:cs="Arial"/>
                <w:bCs/>
                <w:color w:val="auto"/>
              </w:rPr>
            </w:pPr>
          </w:p>
          <w:p w14:paraId="343126AC" w14:textId="77777777" w:rsidR="002F2769" w:rsidRPr="00956C6F" w:rsidRDefault="002F2769" w:rsidP="002F2769">
            <w:pPr>
              <w:tabs>
                <w:tab w:val="left" w:pos="2410"/>
              </w:tabs>
              <w:spacing w:line="360" w:lineRule="auto"/>
              <w:jc w:val="center"/>
              <w:rPr>
                <w:rFonts w:ascii="Arial" w:hAnsi="Arial" w:cs="Arial"/>
                <w:bCs/>
                <w:color w:val="auto"/>
              </w:rPr>
            </w:pPr>
          </w:p>
          <w:p w14:paraId="5CA5664E" w14:textId="77777777"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w:t>
            </w:r>
          </w:p>
          <w:p w14:paraId="7BA4E392" w14:textId="77777777"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20–28</w:t>
            </w:r>
          </w:p>
          <w:p w14:paraId="2559C21E" w14:textId="6541B65C"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w:t>
            </w:r>
          </w:p>
        </w:tc>
        <w:tc>
          <w:tcPr>
            <w:tcW w:w="1417" w:type="dxa"/>
            <w:tcBorders>
              <w:top w:val="single" w:sz="6" w:space="0" w:color="auto"/>
              <w:left w:val="single" w:sz="4" w:space="0" w:color="auto"/>
              <w:bottom w:val="single" w:sz="4" w:space="0" w:color="auto"/>
              <w:right w:val="single" w:sz="4" w:space="0" w:color="auto"/>
            </w:tcBorders>
          </w:tcPr>
          <w:p w14:paraId="655C5A73" w14:textId="77777777" w:rsidR="002F2769" w:rsidRPr="00956C6F" w:rsidRDefault="002F2769" w:rsidP="002F2769">
            <w:pPr>
              <w:tabs>
                <w:tab w:val="left" w:pos="2410"/>
              </w:tabs>
              <w:spacing w:line="360" w:lineRule="auto"/>
              <w:jc w:val="center"/>
              <w:rPr>
                <w:rFonts w:ascii="Arial" w:hAnsi="Arial" w:cs="Arial"/>
                <w:bCs/>
                <w:color w:val="auto"/>
              </w:rPr>
            </w:pPr>
          </w:p>
          <w:p w14:paraId="541D0386" w14:textId="77777777" w:rsidR="002F2769" w:rsidRPr="00956C6F" w:rsidRDefault="002F2769" w:rsidP="002F2769">
            <w:pPr>
              <w:tabs>
                <w:tab w:val="left" w:pos="2410"/>
              </w:tabs>
              <w:spacing w:line="360" w:lineRule="auto"/>
              <w:jc w:val="center"/>
              <w:rPr>
                <w:rFonts w:ascii="Arial" w:hAnsi="Arial" w:cs="Arial"/>
                <w:bCs/>
                <w:color w:val="auto"/>
              </w:rPr>
            </w:pPr>
          </w:p>
          <w:p w14:paraId="1C46879A" w14:textId="77777777" w:rsidR="002F2769" w:rsidRPr="00956C6F" w:rsidRDefault="002F2769" w:rsidP="002F2769">
            <w:pPr>
              <w:tabs>
                <w:tab w:val="left" w:pos="2410"/>
              </w:tabs>
              <w:spacing w:line="360" w:lineRule="auto"/>
              <w:jc w:val="center"/>
              <w:rPr>
                <w:rFonts w:ascii="Arial" w:hAnsi="Arial" w:cs="Arial"/>
                <w:bCs/>
                <w:color w:val="auto"/>
              </w:rPr>
            </w:pPr>
          </w:p>
          <w:p w14:paraId="1C8383C1" w14:textId="77777777"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w:t>
            </w:r>
          </w:p>
          <w:p w14:paraId="67764A5E" w14:textId="77777777"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32–40</w:t>
            </w:r>
          </w:p>
          <w:p w14:paraId="7F78BF8D" w14:textId="5D1BF02D"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w:t>
            </w:r>
          </w:p>
        </w:tc>
        <w:tc>
          <w:tcPr>
            <w:tcW w:w="1560" w:type="dxa"/>
            <w:tcBorders>
              <w:top w:val="single" w:sz="6" w:space="0" w:color="auto"/>
              <w:left w:val="single" w:sz="4" w:space="0" w:color="auto"/>
              <w:bottom w:val="single" w:sz="4" w:space="0" w:color="auto"/>
              <w:right w:val="single" w:sz="4" w:space="0" w:color="auto"/>
            </w:tcBorders>
          </w:tcPr>
          <w:p w14:paraId="2BF8C4B1" w14:textId="77777777" w:rsidR="002F2769" w:rsidRPr="00956C6F" w:rsidRDefault="002F2769" w:rsidP="002F2769">
            <w:pPr>
              <w:tabs>
                <w:tab w:val="left" w:pos="2410"/>
              </w:tabs>
              <w:spacing w:line="360" w:lineRule="auto"/>
              <w:jc w:val="center"/>
              <w:rPr>
                <w:rFonts w:ascii="Arial" w:hAnsi="Arial" w:cs="Arial"/>
                <w:bCs/>
                <w:color w:val="auto"/>
              </w:rPr>
            </w:pPr>
          </w:p>
          <w:p w14:paraId="452A9831" w14:textId="77777777" w:rsidR="002F2769" w:rsidRPr="00956C6F" w:rsidRDefault="002F2769" w:rsidP="002F2769">
            <w:pPr>
              <w:tabs>
                <w:tab w:val="left" w:pos="2410"/>
              </w:tabs>
              <w:spacing w:line="360" w:lineRule="auto"/>
              <w:jc w:val="center"/>
              <w:rPr>
                <w:rFonts w:ascii="Arial" w:hAnsi="Arial" w:cs="Arial"/>
                <w:bCs/>
                <w:color w:val="auto"/>
              </w:rPr>
            </w:pPr>
          </w:p>
          <w:p w14:paraId="2B9C83EF" w14:textId="77777777" w:rsidR="002F2769" w:rsidRPr="00956C6F" w:rsidRDefault="002F2769" w:rsidP="002F2769">
            <w:pPr>
              <w:tabs>
                <w:tab w:val="left" w:pos="2410"/>
              </w:tabs>
              <w:spacing w:line="360" w:lineRule="auto"/>
              <w:jc w:val="center"/>
              <w:rPr>
                <w:rFonts w:ascii="Arial" w:hAnsi="Arial" w:cs="Arial"/>
                <w:bCs/>
                <w:color w:val="auto"/>
              </w:rPr>
            </w:pPr>
          </w:p>
          <w:p w14:paraId="0950432E" w14:textId="77777777"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w:t>
            </w:r>
          </w:p>
          <w:p w14:paraId="7E8C2D3E" w14:textId="77777777"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22–27</w:t>
            </w:r>
          </w:p>
          <w:p w14:paraId="56598F70" w14:textId="3F5D9D68"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w:t>
            </w:r>
          </w:p>
        </w:tc>
        <w:tc>
          <w:tcPr>
            <w:tcW w:w="1559" w:type="dxa"/>
            <w:tcBorders>
              <w:top w:val="single" w:sz="6" w:space="0" w:color="auto"/>
              <w:left w:val="single" w:sz="4" w:space="0" w:color="auto"/>
              <w:bottom w:val="single" w:sz="4" w:space="0" w:color="auto"/>
              <w:right w:val="single" w:sz="4" w:space="0" w:color="auto"/>
            </w:tcBorders>
          </w:tcPr>
          <w:p w14:paraId="2D09AA09" w14:textId="77777777" w:rsidR="002F2769" w:rsidRPr="00956C6F" w:rsidRDefault="002F2769" w:rsidP="002F2769">
            <w:pPr>
              <w:tabs>
                <w:tab w:val="left" w:pos="2410"/>
              </w:tabs>
              <w:spacing w:line="360" w:lineRule="auto"/>
              <w:jc w:val="center"/>
              <w:rPr>
                <w:rFonts w:ascii="Arial" w:hAnsi="Arial" w:cs="Arial"/>
                <w:bCs/>
                <w:color w:val="auto"/>
              </w:rPr>
            </w:pPr>
          </w:p>
          <w:p w14:paraId="4B5A9CF6" w14:textId="77777777" w:rsidR="002F2769" w:rsidRPr="00956C6F" w:rsidRDefault="002F2769" w:rsidP="002F2769">
            <w:pPr>
              <w:tabs>
                <w:tab w:val="left" w:pos="2410"/>
              </w:tabs>
              <w:spacing w:line="360" w:lineRule="auto"/>
              <w:jc w:val="center"/>
              <w:rPr>
                <w:rFonts w:ascii="Arial" w:hAnsi="Arial" w:cs="Arial"/>
                <w:bCs/>
                <w:color w:val="auto"/>
              </w:rPr>
            </w:pPr>
          </w:p>
          <w:p w14:paraId="292722BF" w14:textId="77777777" w:rsidR="002F2769" w:rsidRPr="00956C6F" w:rsidRDefault="002F2769" w:rsidP="002F2769">
            <w:pPr>
              <w:tabs>
                <w:tab w:val="left" w:pos="2410"/>
              </w:tabs>
              <w:spacing w:line="360" w:lineRule="auto"/>
              <w:jc w:val="center"/>
              <w:rPr>
                <w:rFonts w:ascii="Arial" w:hAnsi="Arial" w:cs="Arial"/>
                <w:bCs/>
                <w:color w:val="auto"/>
              </w:rPr>
            </w:pPr>
          </w:p>
          <w:p w14:paraId="768DEE0A" w14:textId="77777777"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w:t>
            </w:r>
          </w:p>
          <w:p w14:paraId="6008C05C" w14:textId="77777777"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w:t>
            </w:r>
          </w:p>
          <w:p w14:paraId="44E0A869" w14:textId="2447BDEE" w:rsidR="002F2769" w:rsidRPr="00956C6F" w:rsidRDefault="002F2769" w:rsidP="002F2769">
            <w:pPr>
              <w:tabs>
                <w:tab w:val="left" w:pos="2410"/>
              </w:tabs>
              <w:spacing w:line="360" w:lineRule="auto"/>
              <w:jc w:val="center"/>
              <w:rPr>
                <w:rFonts w:ascii="Arial" w:hAnsi="Arial" w:cs="Arial"/>
                <w:bCs/>
                <w:color w:val="auto"/>
              </w:rPr>
            </w:pPr>
            <w:r w:rsidRPr="00956C6F">
              <w:rPr>
                <w:rFonts w:ascii="Arial" w:hAnsi="Arial" w:cs="Arial"/>
                <w:bCs/>
                <w:color w:val="auto"/>
              </w:rPr>
              <w:t>8</w:t>
            </w:r>
          </w:p>
        </w:tc>
        <w:tc>
          <w:tcPr>
            <w:tcW w:w="1559" w:type="dxa"/>
            <w:tcBorders>
              <w:top w:val="single" w:sz="6" w:space="0" w:color="auto"/>
              <w:left w:val="single" w:sz="4" w:space="0" w:color="auto"/>
              <w:bottom w:val="single" w:sz="4" w:space="0" w:color="auto"/>
              <w:right w:val="single" w:sz="6" w:space="0" w:color="auto"/>
            </w:tcBorders>
          </w:tcPr>
          <w:p w14:paraId="68ACE60A" w14:textId="77777777" w:rsidR="002F2769" w:rsidRPr="00956C6F" w:rsidRDefault="002F2769" w:rsidP="002F2769">
            <w:pPr>
              <w:widowControl/>
              <w:spacing w:line="360" w:lineRule="auto"/>
              <w:jc w:val="center"/>
              <w:rPr>
                <w:rFonts w:ascii="Arial" w:hAnsi="Arial" w:cs="Arial"/>
                <w:color w:val="auto"/>
              </w:rPr>
            </w:pPr>
          </w:p>
          <w:p w14:paraId="044EC030" w14:textId="77777777" w:rsidR="002F2769" w:rsidRPr="00956C6F" w:rsidRDefault="002F2769" w:rsidP="002F2769">
            <w:pPr>
              <w:widowControl/>
              <w:spacing w:line="360" w:lineRule="auto"/>
              <w:jc w:val="center"/>
              <w:rPr>
                <w:rFonts w:ascii="Arial" w:hAnsi="Arial" w:cs="Arial"/>
                <w:color w:val="auto"/>
              </w:rPr>
            </w:pPr>
          </w:p>
          <w:p w14:paraId="00FECBBC" w14:textId="77777777" w:rsidR="002F2769" w:rsidRPr="00956C6F" w:rsidRDefault="002F2769" w:rsidP="002F2769">
            <w:pPr>
              <w:widowControl/>
              <w:spacing w:line="360" w:lineRule="auto"/>
              <w:jc w:val="center"/>
              <w:rPr>
                <w:rFonts w:ascii="Arial" w:hAnsi="Arial" w:cs="Arial"/>
                <w:color w:val="auto"/>
              </w:rPr>
            </w:pPr>
          </w:p>
          <w:p w14:paraId="22D260A3" w14:textId="77777777" w:rsidR="002F2769" w:rsidRPr="00956C6F" w:rsidRDefault="002F2769" w:rsidP="002F2769">
            <w:pPr>
              <w:widowControl/>
              <w:spacing w:line="360" w:lineRule="auto"/>
              <w:jc w:val="center"/>
              <w:rPr>
                <w:rFonts w:ascii="Arial" w:hAnsi="Arial" w:cs="Arial"/>
                <w:color w:val="auto"/>
              </w:rPr>
            </w:pPr>
            <w:r w:rsidRPr="00956C6F">
              <w:rPr>
                <w:rFonts w:ascii="Arial" w:hAnsi="Arial" w:cs="Arial"/>
                <w:color w:val="auto"/>
              </w:rPr>
              <w:t>50</w:t>
            </w:r>
          </w:p>
          <w:p w14:paraId="717F3968" w14:textId="77777777" w:rsidR="002F2769" w:rsidRPr="00956C6F" w:rsidRDefault="002F2769" w:rsidP="002F2769">
            <w:pPr>
              <w:widowControl/>
              <w:spacing w:line="360" w:lineRule="auto"/>
              <w:jc w:val="center"/>
              <w:rPr>
                <w:rFonts w:ascii="Arial" w:hAnsi="Arial" w:cs="Arial"/>
                <w:color w:val="auto"/>
              </w:rPr>
            </w:pPr>
            <w:r w:rsidRPr="00956C6F">
              <w:rPr>
                <w:rFonts w:ascii="Arial" w:hAnsi="Arial" w:cs="Arial"/>
                <w:color w:val="auto"/>
              </w:rPr>
              <w:t>—</w:t>
            </w:r>
          </w:p>
          <w:p w14:paraId="79A98D1F" w14:textId="4AE6B00A" w:rsidR="002F2769" w:rsidRPr="00956C6F" w:rsidRDefault="002F2769" w:rsidP="002F2769">
            <w:pPr>
              <w:widowControl/>
              <w:spacing w:line="360" w:lineRule="auto"/>
              <w:jc w:val="center"/>
              <w:rPr>
                <w:rFonts w:ascii="Arial" w:hAnsi="Arial" w:cs="Arial"/>
                <w:color w:val="auto"/>
              </w:rPr>
            </w:pPr>
            <w:r w:rsidRPr="00956C6F">
              <w:rPr>
                <w:rFonts w:ascii="Arial" w:hAnsi="Arial" w:cs="Arial"/>
                <w:color w:val="auto"/>
              </w:rPr>
              <w:t>—</w:t>
            </w:r>
          </w:p>
        </w:tc>
        <w:tc>
          <w:tcPr>
            <w:tcW w:w="2243" w:type="dxa"/>
            <w:tcBorders>
              <w:top w:val="double" w:sz="4" w:space="0" w:color="auto"/>
              <w:left w:val="single" w:sz="6" w:space="0" w:color="auto"/>
              <w:bottom w:val="single" w:sz="4" w:space="0" w:color="auto"/>
              <w:right w:val="single" w:sz="6" w:space="0" w:color="auto"/>
            </w:tcBorders>
          </w:tcPr>
          <w:p w14:paraId="7897DB50" w14:textId="7F284F71" w:rsidR="002F2769" w:rsidRPr="00956C6F" w:rsidRDefault="002F2769" w:rsidP="002F2769">
            <w:pPr>
              <w:tabs>
                <w:tab w:val="left" w:pos="2410"/>
              </w:tabs>
              <w:ind w:firstLine="178"/>
              <w:rPr>
                <w:rFonts w:ascii="Arial" w:hAnsi="Arial" w:cs="Arial"/>
                <w:bCs/>
              </w:rPr>
            </w:pPr>
            <w:r w:rsidRPr="00956C6F">
              <w:rPr>
                <w:rFonts w:ascii="Arial" w:hAnsi="Arial" w:cs="Arial"/>
                <w:bCs/>
              </w:rPr>
              <w:t>По  7.2.6  и ГОСТ 896</w:t>
            </w:r>
          </w:p>
        </w:tc>
      </w:tr>
      <w:tr w:rsidR="00924926" w:rsidRPr="005B123E" w14:paraId="3FFC4C03" w14:textId="77777777" w:rsidTr="00956C6F">
        <w:trPr>
          <w:trHeight w:val="369"/>
        </w:trPr>
        <w:tc>
          <w:tcPr>
            <w:tcW w:w="3543" w:type="dxa"/>
            <w:tcBorders>
              <w:top w:val="single" w:sz="4" w:space="0" w:color="auto"/>
              <w:left w:val="single" w:sz="6" w:space="0" w:color="auto"/>
              <w:bottom w:val="nil"/>
              <w:right w:val="single" w:sz="6" w:space="0" w:color="auto"/>
            </w:tcBorders>
          </w:tcPr>
          <w:p w14:paraId="50F1D48B" w14:textId="77777777" w:rsidR="00924926" w:rsidRPr="00956C6F" w:rsidRDefault="00924926" w:rsidP="00BB3D79">
            <w:pPr>
              <w:tabs>
                <w:tab w:val="left" w:pos="-142"/>
              </w:tabs>
              <w:spacing w:line="348" w:lineRule="auto"/>
              <w:ind w:firstLine="176"/>
              <w:rPr>
                <w:rFonts w:ascii="Arial" w:hAnsi="Arial" w:cs="Arial"/>
              </w:rPr>
            </w:pPr>
            <w:r w:rsidRPr="00956C6F">
              <w:rPr>
                <w:rFonts w:ascii="Arial" w:hAnsi="Arial" w:cs="Arial"/>
              </w:rPr>
              <w:t xml:space="preserve">7 Время высыхания до </w:t>
            </w:r>
          </w:p>
          <w:p w14:paraId="6873B242" w14:textId="77777777" w:rsidR="00924926" w:rsidRPr="00956C6F" w:rsidRDefault="00924926" w:rsidP="00BB3D79">
            <w:pPr>
              <w:tabs>
                <w:tab w:val="left" w:pos="-142"/>
              </w:tabs>
              <w:spacing w:line="348" w:lineRule="auto"/>
              <w:rPr>
                <w:rFonts w:ascii="Arial" w:hAnsi="Arial" w:cs="Arial"/>
              </w:rPr>
            </w:pPr>
            <w:r w:rsidRPr="00956C6F">
              <w:rPr>
                <w:rFonts w:ascii="Arial" w:hAnsi="Arial" w:cs="Arial"/>
              </w:rPr>
              <w:t>степени 3, ч, не более</w:t>
            </w:r>
          </w:p>
          <w:p w14:paraId="398A7F0B" w14:textId="77777777" w:rsidR="00924926" w:rsidRPr="00956C6F" w:rsidRDefault="00924926" w:rsidP="00BB3D79">
            <w:pPr>
              <w:tabs>
                <w:tab w:val="left" w:pos="-142"/>
              </w:tabs>
              <w:spacing w:line="348" w:lineRule="auto"/>
              <w:rPr>
                <w:rFonts w:ascii="Arial" w:hAnsi="Arial" w:cs="Arial"/>
                <w:bCs/>
              </w:rPr>
            </w:pPr>
            <w:r w:rsidRPr="00956C6F">
              <w:rPr>
                <w:rFonts w:ascii="Arial" w:hAnsi="Arial" w:cs="Arial"/>
                <w:bCs/>
              </w:rPr>
              <w:t>при температуре (120 ± 2) °С</w:t>
            </w:r>
          </w:p>
        </w:tc>
        <w:tc>
          <w:tcPr>
            <w:tcW w:w="1445" w:type="dxa"/>
            <w:tcBorders>
              <w:top w:val="single" w:sz="4" w:space="0" w:color="auto"/>
              <w:left w:val="single" w:sz="6" w:space="0" w:color="auto"/>
              <w:bottom w:val="nil"/>
              <w:right w:val="single" w:sz="4" w:space="0" w:color="auto"/>
            </w:tcBorders>
          </w:tcPr>
          <w:p w14:paraId="1138A683" w14:textId="77777777" w:rsidR="00924926" w:rsidRPr="00956C6F" w:rsidRDefault="00924926" w:rsidP="00BB3D79">
            <w:pPr>
              <w:tabs>
                <w:tab w:val="left" w:pos="2410"/>
              </w:tabs>
              <w:spacing w:line="360" w:lineRule="auto"/>
              <w:jc w:val="center"/>
              <w:rPr>
                <w:rFonts w:ascii="Arial" w:hAnsi="Arial" w:cs="Arial"/>
                <w:bCs/>
                <w:color w:val="auto"/>
              </w:rPr>
            </w:pPr>
          </w:p>
          <w:p w14:paraId="45589714" w14:textId="77777777" w:rsidR="00924926" w:rsidRPr="00956C6F" w:rsidRDefault="00924926" w:rsidP="00BB3D79">
            <w:pPr>
              <w:tabs>
                <w:tab w:val="left" w:pos="2410"/>
              </w:tabs>
              <w:spacing w:line="360" w:lineRule="auto"/>
              <w:jc w:val="center"/>
              <w:rPr>
                <w:rFonts w:ascii="Arial" w:hAnsi="Arial" w:cs="Arial"/>
                <w:bCs/>
                <w:color w:val="auto"/>
              </w:rPr>
            </w:pPr>
          </w:p>
          <w:p w14:paraId="72A8A989"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w:t>
            </w:r>
          </w:p>
        </w:tc>
        <w:tc>
          <w:tcPr>
            <w:tcW w:w="1559" w:type="dxa"/>
            <w:vMerge w:val="restart"/>
            <w:tcBorders>
              <w:top w:val="single" w:sz="4" w:space="0" w:color="auto"/>
              <w:left w:val="single" w:sz="4" w:space="0" w:color="auto"/>
              <w:right w:val="single" w:sz="4" w:space="0" w:color="auto"/>
            </w:tcBorders>
          </w:tcPr>
          <w:p w14:paraId="77E71034" w14:textId="77777777" w:rsidR="00924926" w:rsidRPr="00956C6F" w:rsidRDefault="00924926" w:rsidP="00BB3D79">
            <w:pPr>
              <w:tabs>
                <w:tab w:val="left" w:pos="2410"/>
              </w:tabs>
              <w:spacing w:line="360" w:lineRule="auto"/>
              <w:jc w:val="center"/>
              <w:rPr>
                <w:rFonts w:ascii="Arial" w:hAnsi="Arial" w:cs="Arial"/>
                <w:bCs/>
                <w:color w:val="auto"/>
              </w:rPr>
            </w:pPr>
          </w:p>
          <w:p w14:paraId="76658F40" w14:textId="77777777" w:rsidR="00924926" w:rsidRPr="00956C6F" w:rsidRDefault="00924926" w:rsidP="00BB3D79">
            <w:pPr>
              <w:tabs>
                <w:tab w:val="left" w:pos="2410"/>
              </w:tabs>
              <w:spacing w:line="360" w:lineRule="auto"/>
              <w:jc w:val="center"/>
              <w:rPr>
                <w:rFonts w:ascii="Arial" w:hAnsi="Arial" w:cs="Arial"/>
                <w:bCs/>
                <w:color w:val="auto"/>
              </w:rPr>
            </w:pPr>
          </w:p>
          <w:p w14:paraId="6E918FF0"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1</w:t>
            </w:r>
          </w:p>
          <w:p w14:paraId="74720693" w14:textId="03AC719A" w:rsidR="00924926" w:rsidRPr="00956C6F" w:rsidRDefault="00924926" w:rsidP="00924926">
            <w:pPr>
              <w:tabs>
                <w:tab w:val="left" w:pos="2410"/>
              </w:tabs>
              <w:spacing w:line="360" w:lineRule="auto"/>
              <w:jc w:val="center"/>
              <w:rPr>
                <w:rFonts w:ascii="Arial" w:hAnsi="Arial" w:cs="Arial"/>
                <w:bCs/>
                <w:color w:val="auto"/>
              </w:rPr>
            </w:pPr>
            <w:r w:rsidRPr="00956C6F">
              <w:rPr>
                <w:rFonts w:ascii="Arial" w:hAnsi="Arial" w:cs="Arial"/>
                <w:bCs/>
                <w:color w:val="auto"/>
              </w:rPr>
              <w:t>—</w:t>
            </w:r>
          </w:p>
          <w:p w14:paraId="42DC909F" w14:textId="55732F76"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w:t>
            </w:r>
          </w:p>
        </w:tc>
        <w:tc>
          <w:tcPr>
            <w:tcW w:w="1417" w:type="dxa"/>
            <w:tcBorders>
              <w:top w:val="single" w:sz="4" w:space="0" w:color="auto"/>
              <w:left w:val="single" w:sz="4" w:space="0" w:color="auto"/>
              <w:bottom w:val="nil"/>
              <w:right w:val="single" w:sz="4" w:space="0" w:color="auto"/>
            </w:tcBorders>
          </w:tcPr>
          <w:p w14:paraId="22A50D1D" w14:textId="77777777" w:rsidR="00924926" w:rsidRPr="00956C6F" w:rsidRDefault="00924926" w:rsidP="00BB3D79">
            <w:pPr>
              <w:tabs>
                <w:tab w:val="left" w:pos="2410"/>
              </w:tabs>
              <w:spacing w:line="360" w:lineRule="auto"/>
              <w:jc w:val="center"/>
              <w:rPr>
                <w:rFonts w:ascii="Arial" w:hAnsi="Arial" w:cs="Arial"/>
                <w:bCs/>
                <w:color w:val="auto"/>
              </w:rPr>
            </w:pPr>
          </w:p>
          <w:p w14:paraId="30F4D3D9" w14:textId="77777777" w:rsidR="00924926" w:rsidRPr="00956C6F" w:rsidRDefault="00924926" w:rsidP="00BB3D79">
            <w:pPr>
              <w:tabs>
                <w:tab w:val="left" w:pos="2410"/>
              </w:tabs>
              <w:spacing w:line="360" w:lineRule="auto"/>
              <w:jc w:val="center"/>
              <w:rPr>
                <w:rFonts w:ascii="Arial" w:hAnsi="Arial" w:cs="Arial"/>
                <w:bCs/>
                <w:color w:val="auto"/>
              </w:rPr>
            </w:pPr>
          </w:p>
          <w:p w14:paraId="3B6FFC28"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1</w:t>
            </w:r>
          </w:p>
        </w:tc>
        <w:tc>
          <w:tcPr>
            <w:tcW w:w="1560" w:type="dxa"/>
            <w:tcBorders>
              <w:top w:val="single" w:sz="4" w:space="0" w:color="auto"/>
              <w:left w:val="single" w:sz="4" w:space="0" w:color="auto"/>
              <w:bottom w:val="nil"/>
              <w:right w:val="single" w:sz="4" w:space="0" w:color="auto"/>
            </w:tcBorders>
          </w:tcPr>
          <w:p w14:paraId="52295994" w14:textId="77777777" w:rsidR="00924926" w:rsidRPr="00956C6F" w:rsidRDefault="00924926" w:rsidP="00BB3D79">
            <w:pPr>
              <w:tabs>
                <w:tab w:val="left" w:pos="2410"/>
              </w:tabs>
              <w:spacing w:line="360" w:lineRule="auto"/>
              <w:jc w:val="center"/>
              <w:rPr>
                <w:rFonts w:ascii="Arial" w:hAnsi="Arial" w:cs="Arial"/>
                <w:bCs/>
                <w:color w:val="auto"/>
              </w:rPr>
            </w:pPr>
          </w:p>
          <w:p w14:paraId="175E74CF" w14:textId="77777777" w:rsidR="00924926" w:rsidRPr="00956C6F" w:rsidRDefault="00924926" w:rsidP="00BB3D79">
            <w:pPr>
              <w:tabs>
                <w:tab w:val="left" w:pos="2410"/>
              </w:tabs>
              <w:spacing w:line="360" w:lineRule="auto"/>
              <w:jc w:val="center"/>
              <w:rPr>
                <w:rFonts w:ascii="Arial" w:hAnsi="Arial" w:cs="Arial"/>
                <w:bCs/>
                <w:color w:val="auto"/>
              </w:rPr>
            </w:pPr>
          </w:p>
          <w:p w14:paraId="1DB3EE36"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1</w:t>
            </w:r>
          </w:p>
        </w:tc>
        <w:tc>
          <w:tcPr>
            <w:tcW w:w="1559" w:type="dxa"/>
            <w:tcBorders>
              <w:top w:val="single" w:sz="4" w:space="0" w:color="auto"/>
              <w:left w:val="single" w:sz="4" w:space="0" w:color="auto"/>
              <w:bottom w:val="nil"/>
              <w:right w:val="single" w:sz="4" w:space="0" w:color="auto"/>
            </w:tcBorders>
          </w:tcPr>
          <w:p w14:paraId="1AC64C43" w14:textId="77777777" w:rsidR="00924926" w:rsidRPr="00956C6F" w:rsidRDefault="00924926" w:rsidP="00BB3D79">
            <w:pPr>
              <w:tabs>
                <w:tab w:val="left" w:pos="2410"/>
              </w:tabs>
              <w:spacing w:line="360" w:lineRule="auto"/>
              <w:jc w:val="center"/>
              <w:rPr>
                <w:rFonts w:ascii="Arial" w:hAnsi="Arial" w:cs="Arial"/>
                <w:bCs/>
                <w:color w:val="auto"/>
              </w:rPr>
            </w:pPr>
          </w:p>
          <w:p w14:paraId="4468541F" w14:textId="77777777" w:rsidR="00924926" w:rsidRPr="00956C6F" w:rsidRDefault="00924926" w:rsidP="00BB3D79">
            <w:pPr>
              <w:tabs>
                <w:tab w:val="left" w:pos="2410"/>
              </w:tabs>
              <w:spacing w:line="360" w:lineRule="auto"/>
              <w:jc w:val="center"/>
              <w:rPr>
                <w:rFonts w:ascii="Arial" w:hAnsi="Arial" w:cs="Arial"/>
                <w:bCs/>
                <w:color w:val="auto"/>
              </w:rPr>
            </w:pPr>
          </w:p>
          <w:p w14:paraId="7170026C"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1</w:t>
            </w:r>
          </w:p>
        </w:tc>
        <w:tc>
          <w:tcPr>
            <w:tcW w:w="1559" w:type="dxa"/>
            <w:tcBorders>
              <w:top w:val="single" w:sz="4" w:space="0" w:color="auto"/>
              <w:left w:val="single" w:sz="4" w:space="0" w:color="auto"/>
              <w:bottom w:val="nil"/>
              <w:right w:val="single" w:sz="6" w:space="0" w:color="auto"/>
            </w:tcBorders>
          </w:tcPr>
          <w:p w14:paraId="7119EF47" w14:textId="77777777" w:rsidR="00924926" w:rsidRPr="00956C6F" w:rsidRDefault="00924926" w:rsidP="00BB3D79">
            <w:pPr>
              <w:widowControl/>
              <w:spacing w:line="360" w:lineRule="auto"/>
              <w:jc w:val="center"/>
              <w:rPr>
                <w:rFonts w:ascii="Arial" w:hAnsi="Arial" w:cs="Arial"/>
                <w:color w:val="auto"/>
              </w:rPr>
            </w:pPr>
          </w:p>
          <w:p w14:paraId="0AFD755A" w14:textId="77777777" w:rsidR="00924926" w:rsidRPr="00956C6F" w:rsidRDefault="00924926" w:rsidP="00BB3D79">
            <w:pPr>
              <w:widowControl/>
              <w:spacing w:line="360" w:lineRule="auto"/>
              <w:jc w:val="center"/>
              <w:rPr>
                <w:rFonts w:ascii="Arial" w:hAnsi="Arial" w:cs="Arial"/>
                <w:color w:val="auto"/>
              </w:rPr>
            </w:pPr>
          </w:p>
          <w:p w14:paraId="388BA93B" w14:textId="77777777" w:rsidR="00924926" w:rsidRPr="00956C6F" w:rsidRDefault="00924926" w:rsidP="00BB3D79">
            <w:pPr>
              <w:widowControl/>
              <w:spacing w:line="360" w:lineRule="auto"/>
              <w:jc w:val="center"/>
              <w:rPr>
                <w:rFonts w:ascii="Arial" w:hAnsi="Arial" w:cs="Arial"/>
                <w:color w:val="auto"/>
              </w:rPr>
            </w:pPr>
            <w:r w:rsidRPr="00956C6F">
              <w:rPr>
                <w:rFonts w:ascii="Arial" w:hAnsi="Arial" w:cs="Arial"/>
                <w:color w:val="auto"/>
              </w:rPr>
              <w:t>—</w:t>
            </w:r>
          </w:p>
        </w:tc>
        <w:tc>
          <w:tcPr>
            <w:tcW w:w="2243" w:type="dxa"/>
            <w:vMerge w:val="restart"/>
            <w:tcBorders>
              <w:top w:val="single" w:sz="4" w:space="0" w:color="auto"/>
              <w:left w:val="single" w:sz="6" w:space="0" w:color="auto"/>
              <w:right w:val="single" w:sz="6" w:space="0" w:color="auto"/>
            </w:tcBorders>
          </w:tcPr>
          <w:p w14:paraId="60E8045D" w14:textId="77777777" w:rsidR="00924926" w:rsidRPr="00956C6F" w:rsidRDefault="00924926" w:rsidP="00BB3D79">
            <w:pPr>
              <w:tabs>
                <w:tab w:val="left" w:pos="2410"/>
              </w:tabs>
              <w:ind w:firstLine="178"/>
              <w:rPr>
                <w:rFonts w:ascii="Arial" w:hAnsi="Arial" w:cs="Arial"/>
                <w:bCs/>
              </w:rPr>
            </w:pPr>
            <w:r w:rsidRPr="00956C6F">
              <w:rPr>
                <w:rFonts w:ascii="Arial" w:hAnsi="Arial" w:cs="Arial"/>
                <w:bCs/>
              </w:rPr>
              <w:t>По  7.2.7   и ГОСТ 19007</w:t>
            </w:r>
          </w:p>
        </w:tc>
      </w:tr>
      <w:tr w:rsidR="00924926" w:rsidRPr="005B123E" w14:paraId="671A32A4" w14:textId="77777777" w:rsidTr="00956C6F">
        <w:trPr>
          <w:trHeight w:val="369"/>
        </w:trPr>
        <w:tc>
          <w:tcPr>
            <w:tcW w:w="3543" w:type="dxa"/>
            <w:tcBorders>
              <w:top w:val="nil"/>
              <w:left w:val="single" w:sz="6" w:space="0" w:color="auto"/>
              <w:bottom w:val="nil"/>
              <w:right w:val="single" w:sz="6" w:space="0" w:color="auto"/>
            </w:tcBorders>
          </w:tcPr>
          <w:p w14:paraId="4CFCDBF7" w14:textId="77777777" w:rsidR="00924926" w:rsidRPr="00956C6F" w:rsidRDefault="00924926" w:rsidP="00BB3D79">
            <w:pPr>
              <w:tabs>
                <w:tab w:val="left" w:pos="2410"/>
              </w:tabs>
              <w:spacing w:line="360" w:lineRule="auto"/>
              <w:jc w:val="both"/>
              <w:rPr>
                <w:rFonts w:ascii="Arial" w:hAnsi="Arial" w:cs="Arial"/>
                <w:color w:val="auto"/>
              </w:rPr>
            </w:pPr>
            <w:r w:rsidRPr="00956C6F">
              <w:rPr>
                <w:rFonts w:ascii="Arial" w:hAnsi="Arial" w:cs="Arial"/>
                <w:bCs/>
              </w:rPr>
              <w:t>при температуре (100 ± 2) °С</w:t>
            </w:r>
          </w:p>
        </w:tc>
        <w:tc>
          <w:tcPr>
            <w:tcW w:w="1445" w:type="dxa"/>
            <w:tcBorders>
              <w:top w:val="nil"/>
              <w:left w:val="single" w:sz="6" w:space="0" w:color="auto"/>
              <w:bottom w:val="nil"/>
              <w:right w:val="single" w:sz="4" w:space="0" w:color="auto"/>
            </w:tcBorders>
          </w:tcPr>
          <w:p w14:paraId="1B8F7A82"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1</w:t>
            </w:r>
          </w:p>
        </w:tc>
        <w:tc>
          <w:tcPr>
            <w:tcW w:w="1559" w:type="dxa"/>
            <w:vMerge/>
            <w:tcBorders>
              <w:left w:val="single" w:sz="4" w:space="0" w:color="auto"/>
              <w:right w:val="single" w:sz="4" w:space="0" w:color="auto"/>
            </w:tcBorders>
          </w:tcPr>
          <w:p w14:paraId="56AF852B" w14:textId="4C49C6CA" w:rsidR="00924926" w:rsidRPr="00956C6F" w:rsidRDefault="00924926" w:rsidP="00BB3D79">
            <w:pPr>
              <w:tabs>
                <w:tab w:val="left" w:pos="2410"/>
              </w:tabs>
              <w:spacing w:line="360" w:lineRule="auto"/>
              <w:jc w:val="center"/>
              <w:rPr>
                <w:rFonts w:ascii="Arial" w:hAnsi="Arial" w:cs="Arial"/>
                <w:bCs/>
                <w:color w:val="auto"/>
              </w:rPr>
            </w:pPr>
          </w:p>
        </w:tc>
        <w:tc>
          <w:tcPr>
            <w:tcW w:w="1417" w:type="dxa"/>
            <w:tcBorders>
              <w:top w:val="nil"/>
              <w:left w:val="single" w:sz="4" w:space="0" w:color="auto"/>
              <w:bottom w:val="nil"/>
              <w:right w:val="single" w:sz="4" w:space="0" w:color="auto"/>
            </w:tcBorders>
          </w:tcPr>
          <w:p w14:paraId="2694B02B"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w:t>
            </w:r>
          </w:p>
        </w:tc>
        <w:tc>
          <w:tcPr>
            <w:tcW w:w="1560" w:type="dxa"/>
            <w:tcBorders>
              <w:top w:val="nil"/>
              <w:left w:val="single" w:sz="4" w:space="0" w:color="auto"/>
              <w:bottom w:val="nil"/>
              <w:right w:val="single" w:sz="4" w:space="0" w:color="auto"/>
            </w:tcBorders>
          </w:tcPr>
          <w:p w14:paraId="31372A87"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w:t>
            </w:r>
          </w:p>
        </w:tc>
        <w:tc>
          <w:tcPr>
            <w:tcW w:w="1559" w:type="dxa"/>
            <w:tcBorders>
              <w:top w:val="nil"/>
              <w:left w:val="single" w:sz="4" w:space="0" w:color="auto"/>
              <w:bottom w:val="nil"/>
              <w:right w:val="single" w:sz="4" w:space="0" w:color="auto"/>
            </w:tcBorders>
          </w:tcPr>
          <w:p w14:paraId="2C674CC5"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w:t>
            </w:r>
          </w:p>
        </w:tc>
        <w:tc>
          <w:tcPr>
            <w:tcW w:w="1559" w:type="dxa"/>
            <w:tcBorders>
              <w:top w:val="nil"/>
              <w:left w:val="single" w:sz="4" w:space="0" w:color="auto"/>
              <w:bottom w:val="nil"/>
              <w:right w:val="single" w:sz="6" w:space="0" w:color="auto"/>
            </w:tcBorders>
          </w:tcPr>
          <w:p w14:paraId="11F8DF3C" w14:textId="77777777" w:rsidR="00924926" w:rsidRPr="00956C6F" w:rsidRDefault="00924926" w:rsidP="00BB3D79">
            <w:pPr>
              <w:widowControl/>
              <w:spacing w:line="360" w:lineRule="auto"/>
              <w:jc w:val="center"/>
              <w:rPr>
                <w:rFonts w:ascii="Arial" w:hAnsi="Arial" w:cs="Arial"/>
                <w:color w:val="auto"/>
              </w:rPr>
            </w:pPr>
            <w:r w:rsidRPr="00956C6F">
              <w:rPr>
                <w:rFonts w:ascii="Arial" w:hAnsi="Arial" w:cs="Arial"/>
                <w:color w:val="auto"/>
              </w:rPr>
              <w:t>2,5</w:t>
            </w:r>
          </w:p>
        </w:tc>
        <w:tc>
          <w:tcPr>
            <w:tcW w:w="2243" w:type="dxa"/>
            <w:vMerge/>
            <w:tcBorders>
              <w:left w:val="single" w:sz="6" w:space="0" w:color="auto"/>
              <w:right w:val="single" w:sz="6" w:space="0" w:color="auto"/>
            </w:tcBorders>
          </w:tcPr>
          <w:p w14:paraId="1398C715" w14:textId="77777777" w:rsidR="00924926" w:rsidRPr="00956C6F" w:rsidRDefault="00924926" w:rsidP="00BB3D79">
            <w:pPr>
              <w:tabs>
                <w:tab w:val="left" w:pos="2410"/>
              </w:tabs>
              <w:spacing w:line="360" w:lineRule="auto"/>
              <w:ind w:firstLine="175"/>
              <w:rPr>
                <w:rFonts w:ascii="Arial" w:hAnsi="Arial" w:cs="Arial"/>
                <w:bCs/>
                <w:color w:val="auto"/>
              </w:rPr>
            </w:pPr>
          </w:p>
        </w:tc>
      </w:tr>
      <w:tr w:rsidR="00924926" w:rsidRPr="005B123E" w14:paraId="3A43B265" w14:textId="77777777" w:rsidTr="00956C6F">
        <w:trPr>
          <w:trHeight w:val="369"/>
        </w:trPr>
        <w:tc>
          <w:tcPr>
            <w:tcW w:w="3543" w:type="dxa"/>
            <w:tcBorders>
              <w:top w:val="nil"/>
              <w:left w:val="single" w:sz="6" w:space="0" w:color="auto"/>
              <w:bottom w:val="single" w:sz="6" w:space="0" w:color="auto"/>
              <w:right w:val="single" w:sz="6" w:space="0" w:color="auto"/>
            </w:tcBorders>
          </w:tcPr>
          <w:p w14:paraId="73159863" w14:textId="77777777" w:rsidR="00924926" w:rsidRPr="00956C6F" w:rsidRDefault="00924926" w:rsidP="00BB3D79">
            <w:pPr>
              <w:tabs>
                <w:tab w:val="left" w:pos="2410"/>
              </w:tabs>
              <w:spacing w:line="360" w:lineRule="auto"/>
              <w:jc w:val="both"/>
              <w:rPr>
                <w:rFonts w:ascii="Arial" w:hAnsi="Arial" w:cs="Arial"/>
                <w:color w:val="auto"/>
              </w:rPr>
            </w:pPr>
            <w:r w:rsidRPr="00956C6F">
              <w:rPr>
                <w:rFonts w:ascii="Arial" w:hAnsi="Arial" w:cs="Arial"/>
                <w:bCs/>
              </w:rPr>
              <w:t>при температуре (80 ± 2) °С</w:t>
            </w:r>
          </w:p>
        </w:tc>
        <w:tc>
          <w:tcPr>
            <w:tcW w:w="1445" w:type="dxa"/>
            <w:tcBorders>
              <w:top w:val="nil"/>
              <w:left w:val="single" w:sz="6" w:space="0" w:color="auto"/>
              <w:bottom w:val="single" w:sz="6" w:space="0" w:color="auto"/>
              <w:right w:val="single" w:sz="4" w:space="0" w:color="auto"/>
            </w:tcBorders>
          </w:tcPr>
          <w:p w14:paraId="1E8413DD"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3</w:t>
            </w:r>
          </w:p>
        </w:tc>
        <w:tc>
          <w:tcPr>
            <w:tcW w:w="1559" w:type="dxa"/>
            <w:vMerge/>
            <w:tcBorders>
              <w:left w:val="single" w:sz="4" w:space="0" w:color="auto"/>
              <w:bottom w:val="single" w:sz="6" w:space="0" w:color="auto"/>
              <w:right w:val="single" w:sz="4" w:space="0" w:color="auto"/>
            </w:tcBorders>
          </w:tcPr>
          <w:p w14:paraId="6FF8BB32" w14:textId="039260B8" w:rsidR="00924926" w:rsidRPr="00956C6F" w:rsidRDefault="00924926" w:rsidP="00BB3D79">
            <w:pPr>
              <w:tabs>
                <w:tab w:val="left" w:pos="2410"/>
              </w:tabs>
              <w:spacing w:line="360" w:lineRule="auto"/>
              <w:jc w:val="center"/>
              <w:rPr>
                <w:rFonts w:ascii="Arial" w:hAnsi="Arial" w:cs="Arial"/>
                <w:bCs/>
                <w:color w:val="auto"/>
              </w:rPr>
            </w:pPr>
          </w:p>
        </w:tc>
        <w:tc>
          <w:tcPr>
            <w:tcW w:w="1417" w:type="dxa"/>
            <w:tcBorders>
              <w:top w:val="nil"/>
              <w:left w:val="single" w:sz="4" w:space="0" w:color="auto"/>
              <w:bottom w:val="single" w:sz="6" w:space="0" w:color="auto"/>
              <w:right w:val="single" w:sz="4" w:space="0" w:color="auto"/>
            </w:tcBorders>
          </w:tcPr>
          <w:p w14:paraId="343253BE"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w:t>
            </w:r>
          </w:p>
        </w:tc>
        <w:tc>
          <w:tcPr>
            <w:tcW w:w="1560" w:type="dxa"/>
            <w:tcBorders>
              <w:top w:val="nil"/>
              <w:left w:val="single" w:sz="4" w:space="0" w:color="auto"/>
              <w:bottom w:val="single" w:sz="6" w:space="0" w:color="auto"/>
              <w:right w:val="single" w:sz="4" w:space="0" w:color="auto"/>
            </w:tcBorders>
          </w:tcPr>
          <w:p w14:paraId="09C36D21"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w:t>
            </w:r>
          </w:p>
        </w:tc>
        <w:tc>
          <w:tcPr>
            <w:tcW w:w="1559" w:type="dxa"/>
            <w:tcBorders>
              <w:top w:val="nil"/>
              <w:left w:val="single" w:sz="4" w:space="0" w:color="auto"/>
              <w:bottom w:val="single" w:sz="6" w:space="0" w:color="auto"/>
              <w:right w:val="single" w:sz="4" w:space="0" w:color="auto"/>
            </w:tcBorders>
          </w:tcPr>
          <w:p w14:paraId="293E3AF2" w14:textId="77777777" w:rsidR="00924926" w:rsidRPr="00956C6F" w:rsidRDefault="00924926" w:rsidP="00BB3D79">
            <w:pPr>
              <w:tabs>
                <w:tab w:val="left" w:pos="2410"/>
              </w:tabs>
              <w:spacing w:line="360" w:lineRule="auto"/>
              <w:jc w:val="center"/>
              <w:rPr>
                <w:rFonts w:ascii="Arial" w:hAnsi="Arial" w:cs="Arial"/>
                <w:bCs/>
                <w:color w:val="auto"/>
              </w:rPr>
            </w:pPr>
            <w:r w:rsidRPr="00956C6F">
              <w:rPr>
                <w:rFonts w:ascii="Arial" w:hAnsi="Arial" w:cs="Arial"/>
                <w:bCs/>
                <w:color w:val="auto"/>
              </w:rPr>
              <w:t>—</w:t>
            </w:r>
          </w:p>
        </w:tc>
        <w:tc>
          <w:tcPr>
            <w:tcW w:w="1559" w:type="dxa"/>
            <w:tcBorders>
              <w:top w:val="nil"/>
              <w:left w:val="single" w:sz="4" w:space="0" w:color="auto"/>
              <w:bottom w:val="single" w:sz="6" w:space="0" w:color="auto"/>
              <w:right w:val="single" w:sz="6" w:space="0" w:color="auto"/>
            </w:tcBorders>
          </w:tcPr>
          <w:p w14:paraId="536812FB" w14:textId="77777777" w:rsidR="00924926" w:rsidRPr="00956C6F" w:rsidRDefault="00924926" w:rsidP="00BB3D79">
            <w:pPr>
              <w:widowControl/>
              <w:spacing w:line="360" w:lineRule="auto"/>
              <w:jc w:val="center"/>
              <w:rPr>
                <w:rFonts w:ascii="Arial" w:hAnsi="Arial" w:cs="Arial"/>
                <w:color w:val="auto"/>
              </w:rPr>
            </w:pPr>
            <w:r w:rsidRPr="00956C6F">
              <w:rPr>
                <w:rFonts w:ascii="Arial" w:hAnsi="Arial" w:cs="Arial"/>
                <w:color w:val="auto"/>
              </w:rPr>
              <w:t>—</w:t>
            </w:r>
          </w:p>
        </w:tc>
        <w:tc>
          <w:tcPr>
            <w:tcW w:w="2243" w:type="dxa"/>
            <w:vMerge/>
            <w:tcBorders>
              <w:left w:val="single" w:sz="6" w:space="0" w:color="auto"/>
              <w:bottom w:val="single" w:sz="6" w:space="0" w:color="auto"/>
              <w:right w:val="single" w:sz="6" w:space="0" w:color="auto"/>
            </w:tcBorders>
          </w:tcPr>
          <w:p w14:paraId="5AAD0272" w14:textId="77777777" w:rsidR="00924926" w:rsidRPr="00956C6F" w:rsidRDefault="00924926" w:rsidP="00BB3D79">
            <w:pPr>
              <w:tabs>
                <w:tab w:val="left" w:pos="2410"/>
              </w:tabs>
              <w:spacing w:line="360" w:lineRule="auto"/>
              <w:ind w:firstLine="175"/>
              <w:rPr>
                <w:rFonts w:ascii="Arial" w:hAnsi="Arial" w:cs="Arial"/>
                <w:bCs/>
                <w:color w:val="auto"/>
              </w:rPr>
            </w:pPr>
          </w:p>
        </w:tc>
      </w:tr>
      <w:tr w:rsidR="00924926" w:rsidRPr="005B123E" w14:paraId="6A55DF4B" w14:textId="77777777" w:rsidTr="00956C6F">
        <w:trPr>
          <w:trHeight w:val="369"/>
        </w:trPr>
        <w:tc>
          <w:tcPr>
            <w:tcW w:w="3543" w:type="dxa"/>
            <w:tcBorders>
              <w:top w:val="nil"/>
              <w:left w:val="single" w:sz="6" w:space="0" w:color="auto"/>
              <w:bottom w:val="nil"/>
              <w:right w:val="single" w:sz="6" w:space="0" w:color="auto"/>
            </w:tcBorders>
          </w:tcPr>
          <w:p w14:paraId="521FA482" w14:textId="77777777" w:rsidR="00924926" w:rsidRPr="00956C6F" w:rsidRDefault="00924926" w:rsidP="00014E83">
            <w:pPr>
              <w:pStyle w:val="a6"/>
              <w:spacing w:line="360" w:lineRule="auto"/>
              <w:ind w:firstLine="176"/>
              <w:jc w:val="left"/>
              <w:rPr>
                <w:rFonts w:ascii="Arial" w:hAnsi="Arial" w:cs="Arial"/>
                <w:sz w:val="24"/>
                <w:szCs w:val="24"/>
              </w:rPr>
            </w:pPr>
            <w:r w:rsidRPr="00956C6F">
              <w:rPr>
                <w:rFonts w:ascii="Arial" w:hAnsi="Arial" w:cs="Arial"/>
                <w:sz w:val="24"/>
                <w:szCs w:val="24"/>
              </w:rPr>
              <w:t>8 Эластичность покрытия при изгибе, мм, не более, для эмали:</w:t>
            </w:r>
          </w:p>
          <w:p w14:paraId="22F6E492" w14:textId="77777777" w:rsidR="00924926" w:rsidRPr="00956C6F" w:rsidRDefault="00924926" w:rsidP="00014E83">
            <w:pPr>
              <w:pStyle w:val="a6"/>
              <w:spacing w:line="360" w:lineRule="auto"/>
              <w:ind w:firstLine="176"/>
              <w:jc w:val="left"/>
              <w:rPr>
                <w:rFonts w:ascii="Arial" w:hAnsi="Arial" w:cs="Arial"/>
                <w:sz w:val="24"/>
                <w:szCs w:val="24"/>
              </w:rPr>
            </w:pPr>
            <w:r w:rsidRPr="00956C6F">
              <w:rPr>
                <w:rFonts w:ascii="Arial" w:hAnsi="Arial" w:cs="Arial"/>
                <w:sz w:val="24"/>
                <w:szCs w:val="24"/>
              </w:rPr>
              <w:t>черной</w:t>
            </w:r>
          </w:p>
        </w:tc>
        <w:tc>
          <w:tcPr>
            <w:tcW w:w="1445" w:type="dxa"/>
            <w:tcBorders>
              <w:top w:val="nil"/>
              <w:left w:val="single" w:sz="6" w:space="0" w:color="auto"/>
              <w:bottom w:val="nil"/>
              <w:right w:val="single" w:sz="4" w:space="0" w:color="auto"/>
            </w:tcBorders>
          </w:tcPr>
          <w:p w14:paraId="74AB8A9B" w14:textId="77777777" w:rsidR="00924926" w:rsidRPr="00956C6F" w:rsidRDefault="00924926" w:rsidP="00014E83">
            <w:pPr>
              <w:pStyle w:val="a6"/>
              <w:spacing w:line="360" w:lineRule="auto"/>
              <w:jc w:val="center"/>
              <w:rPr>
                <w:rFonts w:ascii="Arial" w:hAnsi="Arial" w:cs="Arial"/>
                <w:bCs/>
                <w:sz w:val="24"/>
                <w:szCs w:val="24"/>
              </w:rPr>
            </w:pPr>
          </w:p>
          <w:p w14:paraId="73F146C7" w14:textId="77777777" w:rsidR="00924926" w:rsidRPr="00956C6F" w:rsidRDefault="00924926" w:rsidP="00014E83">
            <w:pPr>
              <w:pStyle w:val="a6"/>
              <w:spacing w:line="360" w:lineRule="auto"/>
              <w:jc w:val="center"/>
              <w:rPr>
                <w:rFonts w:ascii="Arial" w:hAnsi="Arial" w:cs="Arial"/>
                <w:bCs/>
                <w:sz w:val="24"/>
                <w:szCs w:val="24"/>
              </w:rPr>
            </w:pPr>
          </w:p>
          <w:p w14:paraId="0A3544D8" w14:textId="77777777" w:rsidR="00924926" w:rsidRPr="00956C6F" w:rsidRDefault="00924926" w:rsidP="00014E83">
            <w:pPr>
              <w:pStyle w:val="a6"/>
              <w:spacing w:line="360" w:lineRule="auto"/>
              <w:jc w:val="center"/>
              <w:rPr>
                <w:rFonts w:ascii="Arial" w:hAnsi="Arial" w:cs="Arial"/>
                <w:bCs/>
                <w:sz w:val="24"/>
                <w:szCs w:val="24"/>
              </w:rPr>
            </w:pPr>
          </w:p>
          <w:p w14:paraId="389ED262" w14:textId="77777777" w:rsidR="00924926" w:rsidRPr="00956C6F" w:rsidRDefault="00924926" w:rsidP="00014E83">
            <w:pPr>
              <w:pStyle w:val="a6"/>
              <w:spacing w:line="360" w:lineRule="auto"/>
              <w:jc w:val="center"/>
              <w:rPr>
                <w:rFonts w:ascii="Arial" w:hAnsi="Arial" w:cs="Arial"/>
                <w:bCs/>
                <w:sz w:val="24"/>
                <w:szCs w:val="24"/>
              </w:rPr>
            </w:pPr>
            <w:r w:rsidRPr="00956C6F">
              <w:rPr>
                <w:rFonts w:ascii="Arial" w:hAnsi="Arial" w:cs="Arial"/>
                <w:bCs/>
                <w:sz w:val="24"/>
                <w:szCs w:val="24"/>
              </w:rPr>
              <w:t>3</w:t>
            </w:r>
          </w:p>
        </w:tc>
        <w:tc>
          <w:tcPr>
            <w:tcW w:w="1559" w:type="dxa"/>
            <w:vMerge w:val="restart"/>
            <w:tcBorders>
              <w:top w:val="nil"/>
              <w:left w:val="single" w:sz="4" w:space="0" w:color="auto"/>
              <w:right w:val="single" w:sz="4" w:space="0" w:color="auto"/>
            </w:tcBorders>
          </w:tcPr>
          <w:p w14:paraId="43635F34" w14:textId="77777777" w:rsidR="00924926" w:rsidRPr="00956C6F" w:rsidRDefault="00924926" w:rsidP="00014E83">
            <w:pPr>
              <w:pStyle w:val="a6"/>
              <w:spacing w:line="360" w:lineRule="auto"/>
              <w:jc w:val="center"/>
              <w:rPr>
                <w:rFonts w:ascii="Arial" w:hAnsi="Arial" w:cs="Arial"/>
                <w:bCs/>
                <w:sz w:val="24"/>
                <w:szCs w:val="24"/>
              </w:rPr>
            </w:pPr>
          </w:p>
          <w:p w14:paraId="564819CB" w14:textId="77777777" w:rsidR="00924926" w:rsidRPr="00956C6F" w:rsidRDefault="00924926" w:rsidP="00014E83">
            <w:pPr>
              <w:pStyle w:val="a6"/>
              <w:spacing w:line="360" w:lineRule="auto"/>
              <w:jc w:val="center"/>
              <w:rPr>
                <w:rFonts w:ascii="Arial" w:hAnsi="Arial" w:cs="Arial"/>
                <w:bCs/>
                <w:sz w:val="24"/>
                <w:szCs w:val="24"/>
              </w:rPr>
            </w:pPr>
          </w:p>
          <w:p w14:paraId="27125AA9" w14:textId="77777777" w:rsidR="00924926" w:rsidRPr="00956C6F" w:rsidRDefault="00924926" w:rsidP="00014E83">
            <w:pPr>
              <w:pStyle w:val="a6"/>
              <w:spacing w:line="360" w:lineRule="auto"/>
              <w:jc w:val="center"/>
              <w:rPr>
                <w:rFonts w:ascii="Arial" w:hAnsi="Arial" w:cs="Arial"/>
                <w:bCs/>
                <w:sz w:val="24"/>
                <w:szCs w:val="24"/>
              </w:rPr>
            </w:pPr>
          </w:p>
          <w:p w14:paraId="024ED48B" w14:textId="77777777" w:rsidR="00924926" w:rsidRPr="00956C6F" w:rsidRDefault="00924926" w:rsidP="00014E83">
            <w:pPr>
              <w:pStyle w:val="a6"/>
              <w:spacing w:line="360" w:lineRule="auto"/>
              <w:jc w:val="center"/>
              <w:rPr>
                <w:rFonts w:ascii="Arial" w:hAnsi="Arial" w:cs="Arial"/>
                <w:bCs/>
                <w:sz w:val="24"/>
                <w:szCs w:val="24"/>
              </w:rPr>
            </w:pPr>
            <w:r w:rsidRPr="00956C6F">
              <w:rPr>
                <w:rFonts w:ascii="Arial" w:hAnsi="Arial" w:cs="Arial"/>
                <w:bCs/>
                <w:sz w:val="24"/>
                <w:szCs w:val="24"/>
              </w:rPr>
              <w:t>—</w:t>
            </w:r>
          </w:p>
          <w:p w14:paraId="5616F694" w14:textId="05A1F434" w:rsidR="00924926" w:rsidRPr="00956C6F" w:rsidRDefault="00924926" w:rsidP="00924926">
            <w:pPr>
              <w:tabs>
                <w:tab w:val="left" w:pos="2410"/>
              </w:tabs>
              <w:spacing w:line="360" w:lineRule="auto"/>
              <w:jc w:val="center"/>
              <w:rPr>
                <w:rFonts w:ascii="Arial" w:hAnsi="Arial" w:cs="Arial"/>
                <w:bCs/>
              </w:rPr>
            </w:pPr>
            <w:r w:rsidRPr="00956C6F">
              <w:rPr>
                <w:rFonts w:ascii="Arial" w:hAnsi="Arial" w:cs="Arial"/>
                <w:bCs/>
                <w:color w:val="auto"/>
              </w:rPr>
              <w:t>3</w:t>
            </w:r>
          </w:p>
        </w:tc>
        <w:tc>
          <w:tcPr>
            <w:tcW w:w="1417" w:type="dxa"/>
            <w:tcBorders>
              <w:top w:val="nil"/>
              <w:left w:val="single" w:sz="4" w:space="0" w:color="auto"/>
              <w:bottom w:val="nil"/>
              <w:right w:val="single" w:sz="4" w:space="0" w:color="auto"/>
            </w:tcBorders>
          </w:tcPr>
          <w:p w14:paraId="49FE690D" w14:textId="77777777" w:rsidR="00924926" w:rsidRPr="00956C6F" w:rsidRDefault="00924926" w:rsidP="00014E83">
            <w:pPr>
              <w:pStyle w:val="a6"/>
              <w:spacing w:line="360" w:lineRule="auto"/>
              <w:jc w:val="center"/>
              <w:rPr>
                <w:rFonts w:ascii="Arial" w:hAnsi="Arial" w:cs="Arial"/>
                <w:bCs/>
                <w:sz w:val="24"/>
                <w:szCs w:val="24"/>
              </w:rPr>
            </w:pPr>
          </w:p>
          <w:p w14:paraId="4010F708" w14:textId="77777777" w:rsidR="00924926" w:rsidRPr="00956C6F" w:rsidRDefault="00924926" w:rsidP="00014E83">
            <w:pPr>
              <w:pStyle w:val="a6"/>
              <w:spacing w:line="360" w:lineRule="auto"/>
              <w:jc w:val="center"/>
              <w:rPr>
                <w:rFonts w:ascii="Arial" w:hAnsi="Arial" w:cs="Arial"/>
                <w:bCs/>
                <w:sz w:val="24"/>
                <w:szCs w:val="24"/>
              </w:rPr>
            </w:pPr>
          </w:p>
          <w:p w14:paraId="65E1C98B" w14:textId="77777777" w:rsidR="00924926" w:rsidRPr="00956C6F" w:rsidRDefault="00924926" w:rsidP="00014E83">
            <w:pPr>
              <w:pStyle w:val="a6"/>
              <w:spacing w:line="360" w:lineRule="auto"/>
              <w:jc w:val="center"/>
              <w:rPr>
                <w:rFonts w:ascii="Arial" w:hAnsi="Arial" w:cs="Arial"/>
                <w:bCs/>
                <w:sz w:val="24"/>
                <w:szCs w:val="24"/>
              </w:rPr>
            </w:pPr>
          </w:p>
          <w:p w14:paraId="21FDB8F5" w14:textId="77777777" w:rsidR="00924926" w:rsidRPr="00956C6F" w:rsidRDefault="00924926" w:rsidP="00014E83">
            <w:pPr>
              <w:pStyle w:val="a6"/>
              <w:spacing w:line="360" w:lineRule="auto"/>
              <w:jc w:val="center"/>
              <w:rPr>
                <w:rFonts w:ascii="Arial" w:hAnsi="Arial" w:cs="Arial"/>
                <w:bCs/>
                <w:sz w:val="24"/>
                <w:szCs w:val="24"/>
              </w:rPr>
            </w:pPr>
            <w:r w:rsidRPr="00956C6F">
              <w:rPr>
                <w:rFonts w:ascii="Arial" w:hAnsi="Arial" w:cs="Arial"/>
                <w:bCs/>
                <w:sz w:val="24"/>
                <w:szCs w:val="24"/>
              </w:rPr>
              <w:t>3</w:t>
            </w:r>
          </w:p>
        </w:tc>
        <w:tc>
          <w:tcPr>
            <w:tcW w:w="1560" w:type="dxa"/>
            <w:tcBorders>
              <w:top w:val="nil"/>
              <w:left w:val="single" w:sz="4" w:space="0" w:color="auto"/>
              <w:bottom w:val="nil"/>
              <w:right w:val="single" w:sz="4" w:space="0" w:color="auto"/>
            </w:tcBorders>
          </w:tcPr>
          <w:p w14:paraId="1DAD5238" w14:textId="77777777" w:rsidR="00924926" w:rsidRPr="00956C6F" w:rsidRDefault="00924926" w:rsidP="00704D60">
            <w:pPr>
              <w:pStyle w:val="a6"/>
              <w:spacing w:line="360" w:lineRule="auto"/>
              <w:jc w:val="center"/>
              <w:rPr>
                <w:rFonts w:ascii="Arial" w:hAnsi="Arial" w:cs="Arial"/>
                <w:bCs/>
                <w:sz w:val="24"/>
                <w:szCs w:val="24"/>
              </w:rPr>
            </w:pPr>
          </w:p>
          <w:p w14:paraId="1D37DF33" w14:textId="77777777" w:rsidR="00924926" w:rsidRPr="00956C6F" w:rsidRDefault="00924926" w:rsidP="00704D60">
            <w:pPr>
              <w:pStyle w:val="a6"/>
              <w:spacing w:line="360" w:lineRule="auto"/>
              <w:jc w:val="center"/>
              <w:rPr>
                <w:rFonts w:ascii="Arial" w:hAnsi="Arial" w:cs="Arial"/>
                <w:bCs/>
                <w:sz w:val="24"/>
                <w:szCs w:val="24"/>
              </w:rPr>
            </w:pPr>
          </w:p>
          <w:p w14:paraId="037A6B7E" w14:textId="77777777" w:rsidR="00924926" w:rsidRPr="00956C6F" w:rsidRDefault="00924926" w:rsidP="00704D60">
            <w:pPr>
              <w:pStyle w:val="a6"/>
              <w:spacing w:line="360" w:lineRule="auto"/>
              <w:jc w:val="center"/>
              <w:rPr>
                <w:rFonts w:ascii="Arial" w:hAnsi="Arial" w:cs="Arial"/>
                <w:bCs/>
                <w:sz w:val="24"/>
                <w:szCs w:val="24"/>
              </w:rPr>
            </w:pPr>
          </w:p>
          <w:p w14:paraId="0A7A6A96" w14:textId="77777777" w:rsidR="00924926" w:rsidRPr="00956C6F" w:rsidRDefault="00924926" w:rsidP="00704D60">
            <w:pPr>
              <w:pStyle w:val="a6"/>
              <w:spacing w:line="360" w:lineRule="auto"/>
              <w:jc w:val="center"/>
              <w:rPr>
                <w:rFonts w:ascii="Arial" w:hAnsi="Arial" w:cs="Arial"/>
                <w:bCs/>
                <w:sz w:val="24"/>
                <w:szCs w:val="24"/>
              </w:rPr>
            </w:pPr>
            <w:r w:rsidRPr="00956C6F">
              <w:rPr>
                <w:rFonts w:ascii="Arial" w:hAnsi="Arial" w:cs="Arial"/>
                <w:bCs/>
                <w:sz w:val="24"/>
                <w:szCs w:val="24"/>
              </w:rPr>
              <w:t>3</w:t>
            </w:r>
          </w:p>
        </w:tc>
        <w:tc>
          <w:tcPr>
            <w:tcW w:w="1559" w:type="dxa"/>
            <w:tcBorders>
              <w:top w:val="nil"/>
              <w:left w:val="single" w:sz="4" w:space="0" w:color="auto"/>
              <w:bottom w:val="nil"/>
              <w:right w:val="single" w:sz="4" w:space="0" w:color="auto"/>
            </w:tcBorders>
          </w:tcPr>
          <w:p w14:paraId="1557BD9C" w14:textId="77777777" w:rsidR="00924926" w:rsidRPr="00956C6F" w:rsidRDefault="00924926" w:rsidP="00704D60">
            <w:pPr>
              <w:pStyle w:val="a6"/>
              <w:spacing w:line="360" w:lineRule="auto"/>
              <w:jc w:val="center"/>
              <w:rPr>
                <w:rFonts w:ascii="Arial" w:hAnsi="Arial" w:cs="Arial"/>
                <w:bCs/>
                <w:sz w:val="24"/>
                <w:szCs w:val="24"/>
              </w:rPr>
            </w:pPr>
          </w:p>
          <w:p w14:paraId="6211B73A" w14:textId="77777777" w:rsidR="00924926" w:rsidRPr="00956C6F" w:rsidRDefault="00924926" w:rsidP="00704D60">
            <w:pPr>
              <w:pStyle w:val="a6"/>
              <w:spacing w:line="360" w:lineRule="auto"/>
              <w:jc w:val="center"/>
              <w:rPr>
                <w:rFonts w:ascii="Arial" w:hAnsi="Arial" w:cs="Arial"/>
                <w:bCs/>
                <w:sz w:val="24"/>
                <w:szCs w:val="24"/>
              </w:rPr>
            </w:pPr>
          </w:p>
          <w:p w14:paraId="5CAF16B1" w14:textId="77777777" w:rsidR="00924926" w:rsidRPr="00956C6F" w:rsidRDefault="00924926" w:rsidP="00704D60">
            <w:pPr>
              <w:pStyle w:val="a6"/>
              <w:spacing w:line="360" w:lineRule="auto"/>
              <w:jc w:val="center"/>
              <w:rPr>
                <w:rFonts w:ascii="Arial" w:hAnsi="Arial" w:cs="Arial"/>
                <w:bCs/>
                <w:sz w:val="24"/>
                <w:szCs w:val="24"/>
              </w:rPr>
            </w:pPr>
          </w:p>
          <w:p w14:paraId="44067059" w14:textId="77777777" w:rsidR="00924926" w:rsidRPr="00956C6F" w:rsidRDefault="00924926" w:rsidP="00704D60">
            <w:pPr>
              <w:pStyle w:val="a6"/>
              <w:spacing w:line="360" w:lineRule="auto"/>
              <w:jc w:val="center"/>
              <w:rPr>
                <w:rFonts w:ascii="Arial" w:hAnsi="Arial" w:cs="Arial"/>
                <w:bCs/>
                <w:sz w:val="24"/>
                <w:szCs w:val="24"/>
              </w:rPr>
            </w:pPr>
            <w:r w:rsidRPr="00956C6F">
              <w:rPr>
                <w:rFonts w:ascii="Arial" w:hAnsi="Arial" w:cs="Arial"/>
                <w:bCs/>
                <w:sz w:val="24"/>
                <w:szCs w:val="24"/>
              </w:rPr>
              <w:t>3</w:t>
            </w:r>
          </w:p>
        </w:tc>
        <w:tc>
          <w:tcPr>
            <w:tcW w:w="1559" w:type="dxa"/>
            <w:tcBorders>
              <w:top w:val="nil"/>
              <w:left w:val="single" w:sz="4" w:space="0" w:color="auto"/>
              <w:bottom w:val="nil"/>
              <w:right w:val="single" w:sz="6" w:space="0" w:color="auto"/>
            </w:tcBorders>
          </w:tcPr>
          <w:p w14:paraId="4610DD53" w14:textId="77777777" w:rsidR="00924926" w:rsidRPr="00956C6F" w:rsidRDefault="00924926" w:rsidP="00704D60">
            <w:pPr>
              <w:pStyle w:val="a6"/>
              <w:spacing w:line="360" w:lineRule="auto"/>
              <w:jc w:val="center"/>
              <w:rPr>
                <w:rFonts w:ascii="Arial" w:hAnsi="Arial" w:cs="Arial"/>
                <w:bCs/>
                <w:sz w:val="24"/>
                <w:szCs w:val="24"/>
              </w:rPr>
            </w:pPr>
          </w:p>
          <w:p w14:paraId="10078E93" w14:textId="77777777" w:rsidR="00924926" w:rsidRPr="00956C6F" w:rsidRDefault="00924926" w:rsidP="00704D60">
            <w:pPr>
              <w:pStyle w:val="a6"/>
              <w:spacing w:line="360" w:lineRule="auto"/>
              <w:jc w:val="center"/>
              <w:rPr>
                <w:rFonts w:ascii="Arial" w:hAnsi="Arial" w:cs="Arial"/>
                <w:bCs/>
                <w:sz w:val="24"/>
                <w:szCs w:val="24"/>
              </w:rPr>
            </w:pPr>
          </w:p>
          <w:p w14:paraId="0CF55394" w14:textId="77777777" w:rsidR="00924926" w:rsidRPr="00956C6F" w:rsidRDefault="00924926" w:rsidP="00704D60">
            <w:pPr>
              <w:pStyle w:val="a6"/>
              <w:spacing w:line="360" w:lineRule="auto"/>
              <w:jc w:val="center"/>
              <w:rPr>
                <w:rFonts w:ascii="Arial" w:hAnsi="Arial" w:cs="Arial"/>
                <w:bCs/>
                <w:sz w:val="24"/>
                <w:szCs w:val="24"/>
              </w:rPr>
            </w:pPr>
          </w:p>
          <w:p w14:paraId="3A9414C1" w14:textId="77777777" w:rsidR="00924926" w:rsidRPr="00956C6F" w:rsidRDefault="00924926" w:rsidP="00704D60">
            <w:pPr>
              <w:pStyle w:val="a6"/>
              <w:spacing w:line="360" w:lineRule="auto"/>
              <w:jc w:val="center"/>
              <w:rPr>
                <w:rFonts w:ascii="Arial" w:hAnsi="Arial" w:cs="Arial"/>
                <w:bCs/>
                <w:sz w:val="24"/>
                <w:szCs w:val="24"/>
              </w:rPr>
            </w:pPr>
            <w:r w:rsidRPr="00956C6F">
              <w:rPr>
                <w:rFonts w:ascii="Arial" w:hAnsi="Arial" w:cs="Arial"/>
                <w:bCs/>
                <w:sz w:val="24"/>
                <w:szCs w:val="24"/>
              </w:rPr>
              <w:t>1</w:t>
            </w:r>
          </w:p>
        </w:tc>
        <w:tc>
          <w:tcPr>
            <w:tcW w:w="2243" w:type="dxa"/>
            <w:vMerge w:val="restart"/>
            <w:tcBorders>
              <w:left w:val="single" w:sz="6" w:space="0" w:color="auto"/>
              <w:right w:val="single" w:sz="6" w:space="0" w:color="auto"/>
            </w:tcBorders>
          </w:tcPr>
          <w:p w14:paraId="5DED0E99" w14:textId="3D0655F5" w:rsidR="00924926" w:rsidRPr="00956C6F" w:rsidRDefault="00924926" w:rsidP="00014E83">
            <w:pPr>
              <w:pStyle w:val="a6"/>
              <w:spacing w:line="360" w:lineRule="auto"/>
              <w:jc w:val="left"/>
              <w:rPr>
                <w:rFonts w:ascii="Arial" w:hAnsi="Arial" w:cs="Arial"/>
                <w:bCs/>
                <w:sz w:val="24"/>
                <w:szCs w:val="24"/>
              </w:rPr>
            </w:pPr>
            <w:r w:rsidRPr="00956C6F">
              <w:rPr>
                <w:rFonts w:ascii="Arial" w:hAnsi="Arial" w:cs="Arial"/>
                <w:bCs/>
                <w:sz w:val="24"/>
                <w:szCs w:val="24"/>
              </w:rPr>
              <w:t xml:space="preserve">По 7.2.8   и </w:t>
            </w:r>
            <w:r w:rsidR="00CA0137">
              <w:rPr>
                <w:rFonts w:ascii="Arial" w:hAnsi="Arial" w:cs="Arial"/>
                <w:bCs/>
                <w:sz w:val="24"/>
                <w:szCs w:val="24"/>
              </w:rPr>
              <w:t xml:space="preserve">  </w:t>
            </w:r>
            <w:r w:rsidRPr="00956C6F">
              <w:rPr>
                <w:rFonts w:ascii="Arial" w:hAnsi="Arial" w:cs="Arial"/>
                <w:bCs/>
                <w:sz w:val="24"/>
                <w:szCs w:val="24"/>
              </w:rPr>
              <w:t>ГОСТ 6806</w:t>
            </w:r>
          </w:p>
        </w:tc>
      </w:tr>
      <w:tr w:rsidR="00924926" w:rsidRPr="005B123E" w14:paraId="7F94F4E4" w14:textId="77777777" w:rsidTr="00956C6F">
        <w:trPr>
          <w:trHeight w:val="369"/>
        </w:trPr>
        <w:tc>
          <w:tcPr>
            <w:tcW w:w="3543" w:type="dxa"/>
            <w:tcBorders>
              <w:top w:val="nil"/>
              <w:left w:val="single" w:sz="6" w:space="0" w:color="auto"/>
              <w:bottom w:val="single" w:sz="6" w:space="0" w:color="auto"/>
              <w:right w:val="single" w:sz="6" w:space="0" w:color="auto"/>
            </w:tcBorders>
          </w:tcPr>
          <w:p w14:paraId="7B6426AB" w14:textId="77777777" w:rsidR="00924926" w:rsidRPr="00956C6F" w:rsidRDefault="00924926" w:rsidP="00014E83">
            <w:pPr>
              <w:tabs>
                <w:tab w:val="left" w:pos="2410"/>
              </w:tabs>
              <w:spacing w:line="360" w:lineRule="auto"/>
              <w:ind w:firstLine="176"/>
              <w:jc w:val="both"/>
              <w:rPr>
                <w:rFonts w:ascii="Arial" w:hAnsi="Arial" w:cs="Arial"/>
                <w:color w:val="auto"/>
              </w:rPr>
            </w:pPr>
            <w:r w:rsidRPr="00956C6F">
              <w:rPr>
                <w:rFonts w:ascii="Arial" w:hAnsi="Arial" w:cs="Arial"/>
                <w:color w:val="auto"/>
              </w:rPr>
              <w:t>остальных цветов</w:t>
            </w:r>
          </w:p>
        </w:tc>
        <w:tc>
          <w:tcPr>
            <w:tcW w:w="1445" w:type="dxa"/>
            <w:tcBorders>
              <w:top w:val="nil"/>
              <w:left w:val="single" w:sz="6" w:space="0" w:color="auto"/>
              <w:bottom w:val="single" w:sz="6" w:space="0" w:color="auto"/>
              <w:right w:val="single" w:sz="4" w:space="0" w:color="auto"/>
            </w:tcBorders>
          </w:tcPr>
          <w:p w14:paraId="4C2C79F0" w14:textId="77777777" w:rsidR="00924926" w:rsidRPr="00956C6F" w:rsidRDefault="00924926" w:rsidP="00014E83">
            <w:pPr>
              <w:tabs>
                <w:tab w:val="left" w:pos="2410"/>
              </w:tabs>
              <w:spacing w:line="360" w:lineRule="auto"/>
              <w:jc w:val="center"/>
              <w:rPr>
                <w:rFonts w:ascii="Arial" w:hAnsi="Arial" w:cs="Arial"/>
                <w:bCs/>
                <w:color w:val="auto"/>
              </w:rPr>
            </w:pPr>
            <w:r w:rsidRPr="00956C6F">
              <w:rPr>
                <w:rFonts w:ascii="Arial" w:hAnsi="Arial" w:cs="Arial"/>
                <w:bCs/>
                <w:color w:val="auto"/>
              </w:rPr>
              <w:t>1</w:t>
            </w:r>
          </w:p>
        </w:tc>
        <w:tc>
          <w:tcPr>
            <w:tcW w:w="1559" w:type="dxa"/>
            <w:vMerge/>
            <w:tcBorders>
              <w:left w:val="single" w:sz="4" w:space="0" w:color="auto"/>
              <w:bottom w:val="single" w:sz="6" w:space="0" w:color="auto"/>
              <w:right w:val="single" w:sz="4" w:space="0" w:color="auto"/>
            </w:tcBorders>
          </w:tcPr>
          <w:p w14:paraId="25BF4FD6" w14:textId="26E0B863" w:rsidR="00924926" w:rsidRPr="00956C6F" w:rsidRDefault="00924926" w:rsidP="00014E83">
            <w:pPr>
              <w:tabs>
                <w:tab w:val="left" w:pos="2410"/>
              </w:tabs>
              <w:spacing w:line="360" w:lineRule="auto"/>
              <w:ind w:firstLine="34"/>
              <w:jc w:val="center"/>
              <w:rPr>
                <w:rFonts w:ascii="Arial" w:hAnsi="Arial" w:cs="Arial"/>
                <w:bCs/>
                <w:color w:val="auto"/>
              </w:rPr>
            </w:pPr>
          </w:p>
        </w:tc>
        <w:tc>
          <w:tcPr>
            <w:tcW w:w="1417" w:type="dxa"/>
            <w:tcBorders>
              <w:top w:val="nil"/>
              <w:left w:val="single" w:sz="4" w:space="0" w:color="auto"/>
              <w:bottom w:val="single" w:sz="6" w:space="0" w:color="auto"/>
              <w:right w:val="single" w:sz="4" w:space="0" w:color="auto"/>
            </w:tcBorders>
          </w:tcPr>
          <w:p w14:paraId="37669E6F" w14:textId="77777777" w:rsidR="00924926" w:rsidRPr="00956C6F" w:rsidRDefault="00924926" w:rsidP="00014E83">
            <w:pPr>
              <w:tabs>
                <w:tab w:val="left" w:pos="2410"/>
              </w:tabs>
              <w:spacing w:line="360" w:lineRule="auto"/>
              <w:jc w:val="center"/>
              <w:rPr>
                <w:rFonts w:ascii="Arial" w:hAnsi="Arial" w:cs="Arial"/>
                <w:bCs/>
                <w:color w:val="auto"/>
                <w:sz w:val="22"/>
                <w:szCs w:val="22"/>
              </w:rPr>
            </w:pPr>
            <w:r w:rsidRPr="00956C6F">
              <w:rPr>
                <w:rFonts w:ascii="Arial" w:hAnsi="Arial" w:cs="Arial"/>
                <w:bCs/>
                <w:color w:val="auto"/>
                <w:sz w:val="22"/>
                <w:szCs w:val="22"/>
              </w:rPr>
              <w:t>—</w:t>
            </w:r>
          </w:p>
        </w:tc>
        <w:tc>
          <w:tcPr>
            <w:tcW w:w="1560" w:type="dxa"/>
            <w:tcBorders>
              <w:top w:val="nil"/>
              <w:left w:val="single" w:sz="4" w:space="0" w:color="auto"/>
              <w:bottom w:val="single" w:sz="6" w:space="0" w:color="auto"/>
              <w:right w:val="single" w:sz="4" w:space="0" w:color="auto"/>
            </w:tcBorders>
          </w:tcPr>
          <w:p w14:paraId="76D8CC0E" w14:textId="77777777" w:rsidR="00924926" w:rsidRPr="00956C6F" w:rsidRDefault="00924926" w:rsidP="00704D60">
            <w:pPr>
              <w:tabs>
                <w:tab w:val="left" w:pos="2410"/>
              </w:tabs>
              <w:spacing w:line="360" w:lineRule="auto"/>
              <w:jc w:val="center"/>
              <w:rPr>
                <w:rFonts w:ascii="Arial" w:hAnsi="Arial" w:cs="Arial"/>
                <w:bCs/>
                <w:color w:val="auto"/>
                <w:sz w:val="22"/>
                <w:szCs w:val="22"/>
              </w:rPr>
            </w:pPr>
            <w:r w:rsidRPr="00956C6F">
              <w:rPr>
                <w:rFonts w:ascii="Arial" w:hAnsi="Arial" w:cs="Arial"/>
                <w:bCs/>
                <w:color w:val="auto"/>
                <w:sz w:val="22"/>
                <w:szCs w:val="22"/>
              </w:rPr>
              <w:t>—</w:t>
            </w:r>
          </w:p>
        </w:tc>
        <w:tc>
          <w:tcPr>
            <w:tcW w:w="1559" w:type="dxa"/>
            <w:tcBorders>
              <w:top w:val="nil"/>
              <w:left w:val="single" w:sz="4" w:space="0" w:color="auto"/>
              <w:bottom w:val="single" w:sz="6" w:space="0" w:color="auto"/>
              <w:right w:val="single" w:sz="4" w:space="0" w:color="auto"/>
            </w:tcBorders>
          </w:tcPr>
          <w:p w14:paraId="76193D14" w14:textId="77777777" w:rsidR="00924926" w:rsidRPr="00956C6F" w:rsidRDefault="00924926" w:rsidP="00704D60">
            <w:pPr>
              <w:tabs>
                <w:tab w:val="left" w:pos="2410"/>
              </w:tabs>
              <w:spacing w:line="360" w:lineRule="auto"/>
              <w:jc w:val="center"/>
              <w:rPr>
                <w:rFonts w:ascii="Arial" w:hAnsi="Arial" w:cs="Arial"/>
                <w:bCs/>
                <w:color w:val="auto"/>
                <w:sz w:val="22"/>
                <w:szCs w:val="22"/>
              </w:rPr>
            </w:pPr>
            <w:r w:rsidRPr="00956C6F">
              <w:rPr>
                <w:rFonts w:ascii="Arial" w:hAnsi="Arial" w:cs="Arial"/>
                <w:bCs/>
                <w:color w:val="auto"/>
                <w:sz w:val="22"/>
                <w:szCs w:val="22"/>
              </w:rPr>
              <w:t>—</w:t>
            </w:r>
          </w:p>
        </w:tc>
        <w:tc>
          <w:tcPr>
            <w:tcW w:w="1559" w:type="dxa"/>
            <w:tcBorders>
              <w:top w:val="nil"/>
              <w:left w:val="single" w:sz="4" w:space="0" w:color="auto"/>
              <w:bottom w:val="single" w:sz="6" w:space="0" w:color="auto"/>
              <w:right w:val="single" w:sz="6" w:space="0" w:color="auto"/>
            </w:tcBorders>
          </w:tcPr>
          <w:p w14:paraId="41491C2E" w14:textId="77777777" w:rsidR="00924926" w:rsidRPr="00956C6F" w:rsidRDefault="00924926" w:rsidP="00704D60">
            <w:pPr>
              <w:tabs>
                <w:tab w:val="left" w:pos="2410"/>
              </w:tabs>
              <w:spacing w:line="360" w:lineRule="auto"/>
              <w:jc w:val="center"/>
              <w:rPr>
                <w:rFonts w:ascii="Arial" w:hAnsi="Arial" w:cs="Arial"/>
                <w:bCs/>
                <w:color w:val="auto"/>
                <w:sz w:val="22"/>
                <w:szCs w:val="22"/>
              </w:rPr>
            </w:pPr>
            <w:r w:rsidRPr="00956C6F">
              <w:rPr>
                <w:rFonts w:ascii="Arial" w:hAnsi="Arial" w:cs="Arial"/>
                <w:bCs/>
                <w:color w:val="auto"/>
                <w:sz w:val="22"/>
                <w:szCs w:val="22"/>
              </w:rPr>
              <w:t>—</w:t>
            </w:r>
          </w:p>
        </w:tc>
        <w:tc>
          <w:tcPr>
            <w:tcW w:w="2243" w:type="dxa"/>
            <w:vMerge/>
            <w:tcBorders>
              <w:left w:val="single" w:sz="6" w:space="0" w:color="auto"/>
              <w:bottom w:val="single" w:sz="6" w:space="0" w:color="auto"/>
              <w:right w:val="single" w:sz="6" w:space="0" w:color="auto"/>
            </w:tcBorders>
          </w:tcPr>
          <w:p w14:paraId="2CCAEA8D" w14:textId="77777777" w:rsidR="00924926" w:rsidRPr="00956C6F" w:rsidRDefault="00924926" w:rsidP="00704D60">
            <w:pPr>
              <w:tabs>
                <w:tab w:val="left" w:pos="2410"/>
              </w:tabs>
              <w:spacing w:line="360" w:lineRule="auto"/>
              <w:ind w:firstLine="175"/>
              <w:rPr>
                <w:rFonts w:ascii="Arial" w:hAnsi="Arial" w:cs="Arial"/>
                <w:bCs/>
                <w:color w:val="auto"/>
              </w:rPr>
            </w:pPr>
          </w:p>
        </w:tc>
      </w:tr>
      <w:tr w:rsidR="00924926" w:rsidRPr="005B123E" w14:paraId="342808DD" w14:textId="77777777" w:rsidTr="00956C6F">
        <w:trPr>
          <w:trHeight w:val="369"/>
        </w:trPr>
        <w:tc>
          <w:tcPr>
            <w:tcW w:w="3543" w:type="dxa"/>
            <w:tcBorders>
              <w:top w:val="nil"/>
              <w:left w:val="single" w:sz="6" w:space="0" w:color="auto"/>
              <w:bottom w:val="single" w:sz="6" w:space="0" w:color="auto"/>
              <w:right w:val="single" w:sz="6" w:space="0" w:color="auto"/>
            </w:tcBorders>
          </w:tcPr>
          <w:p w14:paraId="1083CE96" w14:textId="77777777" w:rsidR="00924926" w:rsidRPr="00956C6F" w:rsidRDefault="00924926" w:rsidP="00626EC8">
            <w:pPr>
              <w:tabs>
                <w:tab w:val="left" w:pos="2410"/>
              </w:tabs>
              <w:spacing w:line="360" w:lineRule="auto"/>
              <w:ind w:firstLine="176"/>
              <w:jc w:val="both"/>
              <w:rPr>
                <w:rFonts w:ascii="Arial" w:hAnsi="Arial" w:cs="Arial"/>
              </w:rPr>
            </w:pPr>
            <w:r w:rsidRPr="00956C6F">
              <w:rPr>
                <w:rFonts w:ascii="Arial" w:hAnsi="Arial" w:cs="Arial"/>
              </w:rPr>
              <w:t>9 Прочность покрытия при ударе, см, не менее</w:t>
            </w:r>
          </w:p>
        </w:tc>
        <w:tc>
          <w:tcPr>
            <w:tcW w:w="1445" w:type="dxa"/>
            <w:tcBorders>
              <w:top w:val="nil"/>
              <w:left w:val="single" w:sz="6" w:space="0" w:color="auto"/>
              <w:bottom w:val="single" w:sz="6" w:space="0" w:color="auto"/>
              <w:right w:val="single" w:sz="4" w:space="0" w:color="auto"/>
            </w:tcBorders>
          </w:tcPr>
          <w:p w14:paraId="2B98F86E" w14:textId="77777777" w:rsidR="00924926" w:rsidRPr="00956C6F" w:rsidRDefault="00924926" w:rsidP="00626EC8">
            <w:pPr>
              <w:tabs>
                <w:tab w:val="left" w:pos="2410"/>
              </w:tabs>
              <w:spacing w:line="360" w:lineRule="auto"/>
              <w:ind w:firstLine="34"/>
              <w:jc w:val="center"/>
              <w:rPr>
                <w:rFonts w:ascii="Arial" w:hAnsi="Arial" w:cs="Arial"/>
                <w:bCs/>
              </w:rPr>
            </w:pPr>
          </w:p>
          <w:p w14:paraId="267F66AF" w14:textId="77777777" w:rsidR="00924926" w:rsidRPr="00956C6F" w:rsidRDefault="00924926" w:rsidP="00626EC8">
            <w:pPr>
              <w:tabs>
                <w:tab w:val="left" w:pos="2410"/>
              </w:tabs>
              <w:spacing w:line="360" w:lineRule="auto"/>
              <w:ind w:firstLine="34"/>
              <w:jc w:val="center"/>
              <w:rPr>
                <w:rFonts w:ascii="Arial" w:hAnsi="Arial" w:cs="Arial"/>
                <w:bCs/>
              </w:rPr>
            </w:pPr>
            <w:r w:rsidRPr="00956C6F">
              <w:rPr>
                <w:rFonts w:ascii="Arial" w:hAnsi="Arial" w:cs="Arial"/>
                <w:bCs/>
              </w:rPr>
              <w:t>50</w:t>
            </w:r>
          </w:p>
        </w:tc>
        <w:tc>
          <w:tcPr>
            <w:tcW w:w="1559" w:type="dxa"/>
            <w:tcBorders>
              <w:top w:val="nil"/>
              <w:left w:val="single" w:sz="4" w:space="0" w:color="auto"/>
              <w:bottom w:val="single" w:sz="6" w:space="0" w:color="auto"/>
              <w:right w:val="single" w:sz="4" w:space="0" w:color="auto"/>
            </w:tcBorders>
          </w:tcPr>
          <w:p w14:paraId="0FE5F686" w14:textId="77777777" w:rsidR="00924926" w:rsidRPr="00956C6F" w:rsidRDefault="00924926" w:rsidP="00626EC8">
            <w:pPr>
              <w:tabs>
                <w:tab w:val="left" w:pos="2410"/>
              </w:tabs>
              <w:spacing w:line="360" w:lineRule="auto"/>
              <w:ind w:firstLine="34"/>
              <w:jc w:val="center"/>
              <w:rPr>
                <w:rFonts w:ascii="Arial" w:hAnsi="Arial" w:cs="Arial"/>
                <w:bCs/>
              </w:rPr>
            </w:pPr>
          </w:p>
          <w:p w14:paraId="35FA8D82" w14:textId="2730F56E" w:rsidR="00924926" w:rsidRPr="00956C6F" w:rsidRDefault="00924926" w:rsidP="00924926">
            <w:pPr>
              <w:tabs>
                <w:tab w:val="left" w:pos="2410"/>
              </w:tabs>
              <w:spacing w:line="360" w:lineRule="auto"/>
              <w:ind w:firstLine="34"/>
              <w:jc w:val="center"/>
              <w:rPr>
                <w:rFonts w:ascii="Arial" w:hAnsi="Arial" w:cs="Arial"/>
                <w:bCs/>
              </w:rPr>
            </w:pPr>
            <w:r w:rsidRPr="00956C6F">
              <w:rPr>
                <w:rFonts w:ascii="Arial" w:hAnsi="Arial" w:cs="Arial"/>
                <w:bCs/>
              </w:rPr>
              <w:t>50</w:t>
            </w:r>
          </w:p>
        </w:tc>
        <w:tc>
          <w:tcPr>
            <w:tcW w:w="1417" w:type="dxa"/>
            <w:tcBorders>
              <w:top w:val="nil"/>
              <w:left w:val="single" w:sz="4" w:space="0" w:color="auto"/>
              <w:bottom w:val="single" w:sz="6" w:space="0" w:color="auto"/>
              <w:right w:val="single" w:sz="4" w:space="0" w:color="auto"/>
            </w:tcBorders>
          </w:tcPr>
          <w:p w14:paraId="68138FD3" w14:textId="77777777" w:rsidR="00924926" w:rsidRPr="00956C6F" w:rsidRDefault="00924926" w:rsidP="00626EC8">
            <w:pPr>
              <w:spacing w:line="360" w:lineRule="auto"/>
              <w:jc w:val="center"/>
              <w:rPr>
                <w:rFonts w:ascii="Arial" w:hAnsi="Arial" w:cs="Arial"/>
              </w:rPr>
            </w:pPr>
          </w:p>
          <w:p w14:paraId="518180D8" w14:textId="77777777" w:rsidR="00924926" w:rsidRPr="00956C6F" w:rsidRDefault="00924926" w:rsidP="00626EC8">
            <w:pPr>
              <w:spacing w:line="360" w:lineRule="auto"/>
              <w:jc w:val="center"/>
              <w:rPr>
                <w:rFonts w:ascii="Arial" w:hAnsi="Arial" w:cs="Arial"/>
              </w:rPr>
            </w:pPr>
            <w:r w:rsidRPr="00956C6F">
              <w:rPr>
                <w:rFonts w:ascii="Arial" w:hAnsi="Arial" w:cs="Arial"/>
              </w:rPr>
              <w:t>50</w:t>
            </w:r>
          </w:p>
        </w:tc>
        <w:tc>
          <w:tcPr>
            <w:tcW w:w="1560" w:type="dxa"/>
            <w:tcBorders>
              <w:top w:val="nil"/>
              <w:left w:val="single" w:sz="4" w:space="0" w:color="auto"/>
              <w:bottom w:val="single" w:sz="6" w:space="0" w:color="auto"/>
              <w:right w:val="single" w:sz="4" w:space="0" w:color="auto"/>
            </w:tcBorders>
          </w:tcPr>
          <w:p w14:paraId="7038CD96" w14:textId="77777777" w:rsidR="00924926" w:rsidRPr="00956C6F" w:rsidRDefault="00924926" w:rsidP="00626EC8">
            <w:pPr>
              <w:spacing w:line="360" w:lineRule="auto"/>
              <w:jc w:val="center"/>
              <w:rPr>
                <w:rFonts w:ascii="Arial" w:hAnsi="Arial" w:cs="Arial"/>
              </w:rPr>
            </w:pPr>
          </w:p>
          <w:p w14:paraId="4E33DBA4" w14:textId="77777777" w:rsidR="00924926" w:rsidRPr="00956C6F" w:rsidRDefault="00924926" w:rsidP="00626EC8">
            <w:pPr>
              <w:spacing w:line="360" w:lineRule="auto"/>
              <w:jc w:val="center"/>
              <w:rPr>
                <w:rFonts w:ascii="Arial" w:hAnsi="Arial" w:cs="Arial"/>
              </w:rPr>
            </w:pPr>
            <w:r w:rsidRPr="00956C6F">
              <w:rPr>
                <w:rFonts w:ascii="Arial" w:hAnsi="Arial" w:cs="Arial"/>
              </w:rPr>
              <w:t>50</w:t>
            </w:r>
          </w:p>
        </w:tc>
        <w:tc>
          <w:tcPr>
            <w:tcW w:w="1559" w:type="dxa"/>
            <w:tcBorders>
              <w:top w:val="nil"/>
              <w:left w:val="single" w:sz="4" w:space="0" w:color="auto"/>
              <w:bottom w:val="single" w:sz="6" w:space="0" w:color="auto"/>
              <w:right w:val="single" w:sz="4" w:space="0" w:color="auto"/>
            </w:tcBorders>
          </w:tcPr>
          <w:p w14:paraId="367E0F00" w14:textId="77777777" w:rsidR="00924926" w:rsidRPr="00956C6F" w:rsidRDefault="00924926" w:rsidP="00626EC8">
            <w:pPr>
              <w:spacing w:line="360" w:lineRule="auto"/>
              <w:jc w:val="center"/>
              <w:rPr>
                <w:rFonts w:ascii="Arial" w:hAnsi="Arial" w:cs="Arial"/>
              </w:rPr>
            </w:pPr>
          </w:p>
          <w:p w14:paraId="1D124679" w14:textId="77777777" w:rsidR="00924926" w:rsidRPr="00956C6F" w:rsidRDefault="00924926" w:rsidP="00626EC8">
            <w:pPr>
              <w:spacing w:line="360" w:lineRule="auto"/>
              <w:jc w:val="center"/>
              <w:rPr>
                <w:rFonts w:ascii="Arial" w:hAnsi="Arial" w:cs="Arial"/>
              </w:rPr>
            </w:pPr>
            <w:r w:rsidRPr="00956C6F">
              <w:rPr>
                <w:rFonts w:ascii="Arial" w:hAnsi="Arial" w:cs="Arial"/>
              </w:rPr>
              <w:t>40</w:t>
            </w:r>
          </w:p>
        </w:tc>
        <w:tc>
          <w:tcPr>
            <w:tcW w:w="1559" w:type="dxa"/>
            <w:tcBorders>
              <w:top w:val="nil"/>
              <w:left w:val="single" w:sz="4" w:space="0" w:color="auto"/>
              <w:bottom w:val="single" w:sz="6" w:space="0" w:color="auto"/>
              <w:right w:val="single" w:sz="6" w:space="0" w:color="auto"/>
            </w:tcBorders>
          </w:tcPr>
          <w:p w14:paraId="612650C5" w14:textId="77777777" w:rsidR="00924926" w:rsidRPr="00956C6F" w:rsidRDefault="00924926" w:rsidP="00626EC8">
            <w:pPr>
              <w:spacing w:line="360" w:lineRule="auto"/>
              <w:jc w:val="center"/>
              <w:rPr>
                <w:rFonts w:ascii="Arial" w:hAnsi="Arial" w:cs="Arial"/>
              </w:rPr>
            </w:pPr>
          </w:p>
          <w:p w14:paraId="15F573FB" w14:textId="77777777" w:rsidR="00924926" w:rsidRPr="00956C6F" w:rsidRDefault="00924926" w:rsidP="00626EC8">
            <w:pPr>
              <w:spacing w:line="360" w:lineRule="auto"/>
              <w:jc w:val="center"/>
              <w:rPr>
                <w:rFonts w:ascii="Arial" w:hAnsi="Arial" w:cs="Arial"/>
              </w:rPr>
            </w:pPr>
            <w:r w:rsidRPr="00956C6F">
              <w:rPr>
                <w:rFonts w:ascii="Arial" w:hAnsi="Arial" w:cs="Arial"/>
              </w:rPr>
              <w:t>50</w:t>
            </w:r>
          </w:p>
        </w:tc>
        <w:tc>
          <w:tcPr>
            <w:tcW w:w="2243" w:type="dxa"/>
            <w:tcBorders>
              <w:left w:val="single" w:sz="6" w:space="0" w:color="auto"/>
              <w:bottom w:val="single" w:sz="6" w:space="0" w:color="auto"/>
              <w:right w:val="single" w:sz="6" w:space="0" w:color="auto"/>
            </w:tcBorders>
          </w:tcPr>
          <w:p w14:paraId="046F1291" w14:textId="77777777" w:rsidR="00924926" w:rsidRPr="00956C6F" w:rsidRDefault="00924926" w:rsidP="00626EC8">
            <w:pPr>
              <w:tabs>
                <w:tab w:val="left" w:pos="2410"/>
              </w:tabs>
              <w:spacing w:line="360" w:lineRule="auto"/>
              <w:ind w:firstLine="178"/>
              <w:rPr>
                <w:rFonts w:ascii="Arial" w:hAnsi="Arial" w:cs="Arial"/>
                <w:bCs/>
              </w:rPr>
            </w:pPr>
            <w:r w:rsidRPr="00956C6F">
              <w:rPr>
                <w:rFonts w:ascii="Arial" w:hAnsi="Arial" w:cs="Arial"/>
                <w:bCs/>
              </w:rPr>
              <w:t>По 7.2.9  и ГОСТ 4765</w:t>
            </w:r>
          </w:p>
        </w:tc>
      </w:tr>
    </w:tbl>
    <w:p w14:paraId="7DBE0A17" w14:textId="049FE02E" w:rsidR="00E34158" w:rsidRPr="005B123E" w:rsidRDefault="00E34158" w:rsidP="00BB3D79">
      <w:pPr>
        <w:rPr>
          <w:highlight w:val="yellow"/>
        </w:rPr>
      </w:pPr>
    </w:p>
    <w:p w14:paraId="7E960BF0" w14:textId="77777777" w:rsidR="00E34158" w:rsidRPr="00723408" w:rsidRDefault="00E34158" w:rsidP="00E34158">
      <w:pPr>
        <w:rPr>
          <w:rFonts w:ascii="Arial" w:hAnsi="Arial" w:cs="Arial"/>
          <w:i/>
        </w:rPr>
      </w:pPr>
      <w:r w:rsidRPr="00723408">
        <w:rPr>
          <w:rFonts w:ascii="Arial" w:hAnsi="Arial" w:cs="Arial"/>
          <w:i/>
        </w:rPr>
        <w:t>Продолжение таблицы 1</w:t>
      </w:r>
    </w:p>
    <w:tbl>
      <w:tblPr>
        <w:tblW w:w="1488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543"/>
        <w:gridCol w:w="1445"/>
        <w:gridCol w:w="1559"/>
        <w:gridCol w:w="1417"/>
        <w:gridCol w:w="1560"/>
        <w:gridCol w:w="1559"/>
        <w:gridCol w:w="1559"/>
        <w:gridCol w:w="2243"/>
      </w:tblGrid>
      <w:tr w:rsidR="00E34158" w:rsidRPr="00723408" w14:paraId="0AF4435B" w14:textId="77777777" w:rsidTr="002F2769">
        <w:trPr>
          <w:trHeight w:val="264"/>
        </w:trPr>
        <w:tc>
          <w:tcPr>
            <w:tcW w:w="3543" w:type="dxa"/>
            <w:vMerge w:val="restart"/>
            <w:tcBorders>
              <w:top w:val="single" w:sz="8" w:space="0" w:color="auto"/>
              <w:left w:val="single" w:sz="6" w:space="0" w:color="auto"/>
              <w:right w:val="single" w:sz="6" w:space="0" w:color="auto"/>
            </w:tcBorders>
            <w:vAlign w:val="center"/>
          </w:tcPr>
          <w:p w14:paraId="5D54F27E" w14:textId="77777777" w:rsidR="00E34158" w:rsidRPr="00723408" w:rsidRDefault="00E34158" w:rsidP="00704D60">
            <w:pPr>
              <w:tabs>
                <w:tab w:val="left" w:pos="-142"/>
              </w:tabs>
              <w:spacing w:line="360" w:lineRule="auto"/>
              <w:jc w:val="center"/>
              <w:rPr>
                <w:rFonts w:ascii="Arial" w:hAnsi="Arial" w:cs="Arial"/>
                <w:bCs/>
                <w:sz w:val="22"/>
                <w:szCs w:val="22"/>
              </w:rPr>
            </w:pPr>
            <w:r w:rsidRPr="00723408">
              <w:rPr>
                <w:rFonts w:ascii="Arial" w:hAnsi="Arial" w:cs="Arial"/>
                <w:bCs/>
                <w:sz w:val="22"/>
                <w:szCs w:val="22"/>
              </w:rPr>
              <w:t>Наименование показателя</w:t>
            </w:r>
          </w:p>
        </w:tc>
        <w:tc>
          <w:tcPr>
            <w:tcW w:w="9099" w:type="dxa"/>
            <w:gridSpan w:val="6"/>
            <w:tcBorders>
              <w:top w:val="single" w:sz="8" w:space="0" w:color="auto"/>
              <w:left w:val="single" w:sz="6" w:space="0" w:color="auto"/>
              <w:bottom w:val="single" w:sz="6" w:space="0" w:color="auto"/>
              <w:right w:val="single" w:sz="6" w:space="0" w:color="auto"/>
            </w:tcBorders>
          </w:tcPr>
          <w:p w14:paraId="1EE7B2CD" w14:textId="77777777" w:rsidR="00E34158" w:rsidRPr="00723408" w:rsidRDefault="00E34158" w:rsidP="00704D60">
            <w:pPr>
              <w:tabs>
                <w:tab w:val="left" w:pos="2410"/>
              </w:tabs>
              <w:ind w:right="-108" w:hanging="108"/>
              <w:jc w:val="center"/>
              <w:rPr>
                <w:rFonts w:ascii="Arial" w:hAnsi="Arial" w:cs="Arial"/>
                <w:bCs/>
                <w:sz w:val="22"/>
                <w:szCs w:val="22"/>
              </w:rPr>
            </w:pPr>
            <w:r w:rsidRPr="00723408">
              <w:rPr>
                <w:rFonts w:ascii="Arial" w:hAnsi="Arial" w:cs="Arial"/>
                <w:bCs/>
                <w:sz w:val="22"/>
                <w:szCs w:val="22"/>
              </w:rPr>
              <w:t>Значение показателя для эмали</w:t>
            </w:r>
          </w:p>
        </w:tc>
        <w:tc>
          <w:tcPr>
            <w:tcW w:w="2243" w:type="dxa"/>
            <w:vMerge w:val="restart"/>
            <w:tcBorders>
              <w:top w:val="single" w:sz="8" w:space="0" w:color="auto"/>
              <w:left w:val="single" w:sz="6" w:space="0" w:color="auto"/>
              <w:right w:val="single" w:sz="6" w:space="0" w:color="auto"/>
            </w:tcBorders>
          </w:tcPr>
          <w:p w14:paraId="39C332F2" w14:textId="77777777" w:rsidR="00E34158" w:rsidRPr="00723408" w:rsidRDefault="00E34158" w:rsidP="00704D60">
            <w:pPr>
              <w:tabs>
                <w:tab w:val="left" w:pos="2410"/>
              </w:tabs>
              <w:ind w:right="-108" w:hanging="108"/>
              <w:jc w:val="center"/>
              <w:rPr>
                <w:rFonts w:ascii="Arial" w:hAnsi="Arial" w:cs="Arial"/>
                <w:bCs/>
                <w:sz w:val="22"/>
                <w:szCs w:val="22"/>
              </w:rPr>
            </w:pPr>
            <w:r w:rsidRPr="00723408">
              <w:rPr>
                <w:rFonts w:ascii="Arial" w:hAnsi="Arial" w:cs="Arial"/>
                <w:bCs/>
                <w:sz w:val="22"/>
                <w:szCs w:val="22"/>
              </w:rPr>
              <w:t>Метод</w:t>
            </w:r>
          </w:p>
          <w:p w14:paraId="10864AE7" w14:textId="77777777" w:rsidR="00E34158" w:rsidRPr="00723408" w:rsidRDefault="00E34158" w:rsidP="00704D60">
            <w:pPr>
              <w:tabs>
                <w:tab w:val="left" w:pos="2410"/>
              </w:tabs>
              <w:ind w:right="-108" w:hanging="108"/>
              <w:jc w:val="center"/>
              <w:rPr>
                <w:rFonts w:ascii="Arial" w:hAnsi="Arial" w:cs="Arial"/>
                <w:bCs/>
                <w:sz w:val="22"/>
                <w:szCs w:val="22"/>
              </w:rPr>
            </w:pPr>
            <w:r w:rsidRPr="00723408">
              <w:rPr>
                <w:rFonts w:ascii="Arial" w:hAnsi="Arial" w:cs="Arial"/>
                <w:bCs/>
                <w:sz w:val="22"/>
                <w:szCs w:val="22"/>
              </w:rPr>
              <w:t>испытания</w:t>
            </w:r>
          </w:p>
        </w:tc>
      </w:tr>
      <w:tr w:rsidR="00934F0C" w:rsidRPr="00723408" w14:paraId="02EA03D0" w14:textId="77777777" w:rsidTr="00956C6F">
        <w:trPr>
          <w:trHeight w:val="507"/>
        </w:trPr>
        <w:tc>
          <w:tcPr>
            <w:tcW w:w="3543" w:type="dxa"/>
            <w:vMerge/>
            <w:tcBorders>
              <w:left w:val="single" w:sz="6" w:space="0" w:color="auto"/>
              <w:bottom w:val="double" w:sz="4" w:space="0" w:color="auto"/>
              <w:right w:val="single" w:sz="6" w:space="0" w:color="auto"/>
            </w:tcBorders>
          </w:tcPr>
          <w:p w14:paraId="57C8BFD1" w14:textId="77777777" w:rsidR="00934F0C" w:rsidRPr="00723408" w:rsidRDefault="00934F0C" w:rsidP="00704D60">
            <w:pPr>
              <w:tabs>
                <w:tab w:val="left" w:pos="2410"/>
              </w:tabs>
              <w:spacing w:line="360" w:lineRule="auto"/>
              <w:ind w:right="34" w:firstLine="176"/>
              <w:jc w:val="both"/>
              <w:rPr>
                <w:rFonts w:ascii="Arial" w:hAnsi="Arial" w:cs="Arial"/>
                <w:sz w:val="22"/>
                <w:szCs w:val="22"/>
              </w:rPr>
            </w:pPr>
          </w:p>
        </w:tc>
        <w:tc>
          <w:tcPr>
            <w:tcW w:w="1445" w:type="dxa"/>
            <w:tcBorders>
              <w:top w:val="single" w:sz="4" w:space="0" w:color="auto"/>
              <w:left w:val="single" w:sz="6" w:space="0" w:color="auto"/>
              <w:bottom w:val="double" w:sz="4" w:space="0" w:color="auto"/>
              <w:right w:val="single" w:sz="4" w:space="0" w:color="auto"/>
            </w:tcBorders>
            <w:vAlign w:val="center"/>
          </w:tcPr>
          <w:p w14:paraId="4B7392E3" w14:textId="77777777" w:rsidR="00934F0C" w:rsidRPr="00723408" w:rsidRDefault="00934F0C" w:rsidP="00704D60">
            <w:pPr>
              <w:tabs>
                <w:tab w:val="left" w:pos="2410"/>
              </w:tabs>
              <w:ind w:firstLine="34"/>
              <w:jc w:val="center"/>
              <w:rPr>
                <w:rFonts w:ascii="Arial" w:hAnsi="Arial" w:cs="Arial"/>
                <w:bCs/>
                <w:sz w:val="22"/>
                <w:szCs w:val="22"/>
              </w:rPr>
            </w:pPr>
            <w:r w:rsidRPr="00723408">
              <w:rPr>
                <w:rFonts w:ascii="Arial" w:hAnsi="Arial" w:cs="Arial"/>
                <w:bCs/>
                <w:sz w:val="22"/>
                <w:szCs w:val="22"/>
              </w:rPr>
              <w:t>МЛ-1156</w:t>
            </w:r>
          </w:p>
        </w:tc>
        <w:tc>
          <w:tcPr>
            <w:tcW w:w="1559" w:type="dxa"/>
            <w:tcBorders>
              <w:top w:val="single" w:sz="4" w:space="0" w:color="auto"/>
              <w:left w:val="single" w:sz="4" w:space="0" w:color="auto"/>
              <w:bottom w:val="double" w:sz="4" w:space="0" w:color="auto"/>
              <w:right w:val="single" w:sz="4" w:space="0" w:color="auto"/>
            </w:tcBorders>
            <w:vAlign w:val="center"/>
          </w:tcPr>
          <w:p w14:paraId="6D5318C0" w14:textId="50C54C80" w:rsidR="00934F0C" w:rsidRPr="00723408" w:rsidRDefault="00934F0C" w:rsidP="00704D60">
            <w:pPr>
              <w:tabs>
                <w:tab w:val="left" w:pos="2410"/>
              </w:tabs>
              <w:ind w:firstLine="34"/>
              <w:jc w:val="center"/>
              <w:rPr>
                <w:rFonts w:ascii="Arial" w:hAnsi="Arial" w:cs="Arial"/>
                <w:bCs/>
                <w:sz w:val="22"/>
                <w:szCs w:val="22"/>
              </w:rPr>
            </w:pPr>
            <w:r w:rsidRPr="00723408">
              <w:rPr>
                <w:rFonts w:ascii="Arial" w:hAnsi="Arial" w:cs="Arial"/>
                <w:bCs/>
                <w:sz w:val="22"/>
                <w:szCs w:val="22"/>
              </w:rPr>
              <w:t>МЛ-279 ОП</w:t>
            </w:r>
          </w:p>
        </w:tc>
        <w:tc>
          <w:tcPr>
            <w:tcW w:w="1417" w:type="dxa"/>
            <w:tcBorders>
              <w:top w:val="single" w:sz="4" w:space="0" w:color="auto"/>
              <w:left w:val="single" w:sz="4" w:space="0" w:color="auto"/>
              <w:bottom w:val="double" w:sz="4" w:space="0" w:color="auto"/>
              <w:right w:val="single" w:sz="4" w:space="0" w:color="auto"/>
            </w:tcBorders>
            <w:vAlign w:val="center"/>
          </w:tcPr>
          <w:p w14:paraId="27E96095" w14:textId="77777777" w:rsidR="00934F0C" w:rsidRPr="00723408" w:rsidRDefault="00934F0C" w:rsidP="00704D60">
            <w:pPr>
              <w:tabs>
                <w:tab w:val="left" w:pos="2410"/>
              </w:tabs>
              <w:ind w:left="-100" w:right="-65" w:firstLine="34"/>
              <w:jc w:val="center"/>
              <w:rPr>
                <w:rFonts w:ascii="Arial" w:hAnsi="Arial" w:cs="Arial"/>
                <w:bCs/>
                <w:sz w:val="22"/>
                <w:szCs w:val="22"/>
              </w:rPr>
            </w:pPr>
            <w:r w:rsidRPr="00723408">
              <w:rPr>
                <w:rFonts w:ascii="Arial" w:hAnsi="Arial" w:cs="Arial"/>
                <w:bCs/>
                <w:sz w:val="22"/>
                <w:szCs w:val="22"/>
              </w:rPr>
              <w:t>ЭФ-1118 ПГ</w:t>
            </w:r>
          </w:p>
        </w:tc>
        <w:tc>
          <w:tcPr>
            <w:tcW w:w="1560" w:type="dxa"/>
            <w:tcBorders>
              <w:top w:val="single" w:sz="4" w:space="0" w:color="auto"/>
              <w:left w:val="single" w:sz="4" w:space="0" w:color="auto"/>
              <w:bottom w:val="double" w:sz="4" w:space="0" w:color="auto"/>
              <w:right w:val="single" w:sz="4" w:space="0" w:color="auto"/>
            </w:tcBorders>
            <w:vAlign w:val="center"/>
          </w:tcPr>
          <w:p w14:paraId="3F2AFE15" w14:textId="77777777" w:rsidR="00934F0C" w:rsidRPr="00723408" w:rsidRDefault="00934F0C" w:rsidP="00704D60">
            <w:pPr>
              <w:tabs>
                <w:tab w:val="left" w:pos="2410"/>
              </w:tabs>
              <w:ind w:left="-151" w:right="-164" w:firstLine="34"/>
              <w:jc w:val="center"/>
              <w:rPr>
                <w:rFonts w:ascii="Arial" w:hAnsi="Arial" w:cs="Arial"/>
                <w:bCs/>
                <w:sz w:val="22"/>
                <w:szCs w:val="22"/>
              </w:rPr>
            </w:pPr>
            <w:r w:rsidRPr="00723408">
              <w:rPr>
                <w:rFonts w:ascii="Arial" w:hAnsi="Arial" w:cs="Arial"/>
                <w:bCs/>
                <w:sz w:val="22"/>
                <w:szCs w:val="22"/>
              </w:rPr>
              <w:t>ЭФ-1118 ПМ</w:t>
            </w:r>
          </w:p>
        </w:tc>
        <w:tc>
          <w:tcPr>
            <w:tcW w:w="1559" w:type="dxa"/>
            <w:tcBorders>
              <w:top w:val="single" w:sz="4" w:space="0" w:color="auto"/>
              <w:left w:val="single" w:sz="4" w:space="0" w:color="auto"/>
              <w:bottom w:val="double" w:sz="4" w:space="0" w:color="auto"/>
              <w:right w:val="single" w:sz="4" w:space="0" w:color="auto"/>
            </w:tcBorders>
            <w:vAlign w:val="center"/>
          </w:tcPr>
          <w:p w14:paraId="6F62502E" w14:textId="77777777" w:rsidR="00934F0C" w:rsidRPr="00723408" w:rsidRDefault="00934F0C" w:rsidP="00704D60">
            <w:pPr>
              <w:tabs>
                <w:tab w:val="left" w:pos="2410"/>
              </w:tabs>
              <w:ind w:right="-121" w:hanging="109"/>
              <w:jc w:val="center"/>
              <w:rPr>
                <w:rFonts w:ascii="Arial" w:hAnsi="Arial" w:cs="Arial"/>
                <w:bCs/>
                <w:sz w:val="22"/>
                <w:szCs w:val="22"/>
              </w:rPr>
            </w:pPr>
            <w:r w:rsidRPr="00723408">
              <w:rPr>
                <w:rFonts w:ascii="Arial" w:hAnsi="Arial" w:cs="Arial"/>
                <w:bCs/>
                <w:sz w:val="22"/>
                <w:szCs w:val="22"/>
              </w:rPr>
              <w:t>ЭФ-1118 М</w:t>
            </w:r>
          </w:p>
        </w:tc>
        <w:tc>
          <w:tcPr>
            <w:tcW w:w="1559" w:type="dxa"/>
            <w:tcBorders>
              <w:top w:val="single" w:sz="4" w:space="0" w:color="auto"/>
              <w:left w:val="single" w:sz="4" w:space="0" w:color="auto"/>
              <w:bottom w:val="double" w:sz="4" w:space="0" w:color="auto"/>
              <w:right w:val="single" w:sz="6" w:space="0" w:color="auto"/>
            </w:tcBorders>
            <w:vAlign w:val="center"/>
          </w:tcPr>
          <w:p w14:paraId="29AAEBC6" w14:textId="77777777" w:rsidR="00934F0C" w:rsidRPr="00723408" w:rsidRDefault="00934F0C" w:rsidP="00704D60">
            <w:pPr>
              <w:tabs>
                <w:tab w:val="left" w:pos="2410"/>
              </w:tabs>
              <w:ind w:firstLine="34"/>
              <w:jc w:val="center"/>
              <w:rPr>
                <w:rFonts w:ascii="Arial" w:hAnsi="Arial" w:cs="Arial"/>
                <w:bCs/>
                <w:sz w:val="22"/>
                <w:szCs w:val="22"/>
              </w:rPr>
            </w:pPr>
            <w:r w:rsidRPr="00723408">
              <w:rPr>
                <w:rFonts w:ascii="Arial" w:hAnsi="Arial" w:cs="Arial"/>
                <w:bCs/>
                <w:sz w:val="22"/>
                <w:szCs w:val="22"/>
              </w:rPr>
              <w:t>ПФ-163</w:t>
            </w:r>
          </w:p>
        </w:tc>
        <w:tc>
          <w:tcPr>
            <w:tcW w:w="2243" w:type="dxa"/>
            <w:vMerge/>
            <w:tcBorders>
              <w:left w:val="single" w:sz="6" w:space="0" w:color="auto"/>
              <w:bottom w:val="double" w:sz="4" w:space="0" w:color="auto"/>
              <w:right w:val="single" w:sz="6" w:space="0" w:color="auto"/>
            </w:tcBorders>
          </w:tcPr>
          <w:p w14:paraId="1D23D689" w14:textId="77777777" w:rsidR="00934F0C" w:rsidRPr="00723408" w:rsidRDefault="00934F0C" w:rsidP="00704D60">
            <w:pPr>
              <w:tabs>
                <w:tab w:val="left" w:pos="2410"/>
              </w:tabs>
              <w:spacing w:line="360" w:lineRule="auto"/>
              <w:ind w:right="-108" w:firstLine="178"/>
              <w:rPr>
                <w:rFonts w:ascii="Arial" w:hAnsi="Arial" w:cs="Arial"/>
                <w:bCs/>
                <w:sz w:val="22"/>
                <w:szCs w:val="22"/>
              </w:rPr>
            </w:pPr>
          </w:p>
        </w:tc>
      </w:tr>
      <w:tr w:rsidR="00934F0C" w:rsidRPr="00723408" w14:paraId="09613D67" w14:textId="77777777" w:rsidTr="00956C6F">
        <w:trPr>
          <w:trHeight w:val="4762"/>
        </w:trPr>
        <w:tc>
          <w:tcPr>
            <w:tcW w:w="3543" w:type="dxa"/>
            <w:tcBorders>
              <w:top w:val="nil"/>
              <w:left w:val="single" w:sz="6" w:space="0" w:color="auto"/>
              <w:bottom w:val="single" w:sz="6" w:space="0" w:color="auto"/>
              <w:right w:val="single" w:sz="6" w:space="0" w:color="auto"/>
            </w:tcBorders>
          </w:tcPr>
          <w:p w14:paraId="66A10552" w14:textId="77777777" w:rsidR="00934F0C" w:rsidRPr="00723408" w:rsidRDefault="00934F0C" w:rsidP="00704D60">
            <w:pPr>
              <w:tabs>
                <w:tab w:val="left" w:pos="2410"/>
              </w:tabs>
              <w:spacing w:line="360" w:lineRule="auto"/>
              <w:ind w:firstLine="176"/>
              <w:jc w:val="both"/>
              <w:rPr>
                <w:rFonts w:ascii="Arial" w:hAnsi="Arial" w:cs="Arial"/>
                <w:sz w:val="22"/>
              </w:rPr>
            </w:pPr>
            <w:r w:rsidRPr="00723408">
              <w:rPr>
                <w:rFonts w:ascii="Arial" w:hAnsi="Arial" w:cs="Arial"/>
              </w:rPr>
              <w:t>10 Укрывистость высушенного покрытия, г/м</w:t>
            </w:r>
            <w:r w:rsidRPr="00723408">
              <w:rPr>
                <w:rFonts w:ascii="Arial" w:hAnsi="Arial" w:cs="Arial"/>
                <w:sz w:val="22"/>
                <w:vertAlign w:val="superscript"/>
              </w:rPr>
              <w:t>2</w:t>
            </w:r>
            <w:r w:rsidRPr="00723408">
              <w:rPr>
                <w:rFonts w:ascii="Arial" w:hAnsi="Arial" w:cs="Arial"/>
                <w:sz w:val="22"/>
              </w:rPr>
              <w:t>, не более, для эмали</w:t>
            </w:r>
          </w:p>
          <w:p w14:paraId="4A5614ED" w14:textId="77777777" w:rsidR="00934F0C" w:rsidRPr="00723408" w:rsidRDefault="00934F0C" w:rsidP="00704D60">
            <w:pPr>
              <w:tabs>
                <w:tab w:val="left" w:pos="2410"/>
              </w:tabs>
              <w:spacing w:line="360" w:lineRule="auto"/>
              <w:ind w:firstLine="176"/>
              <w:jc w:val="both"/>
              <w:rPr>
                <w:rFonts w:ascii="Arial" w:hAnsi="Arial" w:cs="Arial"/>
                <w:sz w:val="22"/>
              </w:rPr>
            </w:pPr>
            <w:r w:rsidRPr="00723408">
              <w:rPr>
                <w:rFonts w:ascii="Arial" w:hAnsi="Arial" w:cs="Arial"/>
                <w:sz w:val="22"/>
              </w:rPr>
              <w:t>черной</w:t>
            </w:r>
          </w:p>
          <w:p w14:paraId="636D956C" w14:textId="77777777" w:rsidR="00934F0C" w:rsidRPr="00723408" w:rsidRDefault="00934F0C" w:rsidP="00704D60">
            <w:pPr>
              <w:tabs>
                <w:tab w:val="left" w:pos="2410"/>
              </w:tabs>
              <w:spacing w:line="360" w:lineRule="auto"/>
              <w:ind w:firstLine="176"/>
              <w:jc w:val="both"/>
              <w:rPr>
                <w:rFonts w:ascii="Arial" w:hAnsi="Arial" w:cs="Arial"/>
              </w:rPr>
            </w:pPr>
            <w:r w:rsidRPr="00723408">
              <w:rPr>
                <w:rFonts w:ascii="Arial" w:hAnsi="Arial" w:cs="Arial"/>
              </w:rPr>
              <w:t>серой</w:t>
            </w:r>
          </w:p>
          <w:p w14:paraId="7E0A3B74" w14:textId="77777777" w:rsidR="00934F0C" w:rsidRPr="00723408" w:rsidRDefault="00934F0C" w:rsidP="00704D60">
            <w:pPr>
              <w:tabs>
                <w:tab w:val="left" w:pos="2410"/>
              </w:tabs>
              <w:spacing w:line="360" w:lineRule="auto"/>
              <w:ind w:firstLine="176"/>
              <w:jc w:val="both"/>
              <w:rPr>
                <w:rFonts w:ascii="Arial" w:hAnsi="Arial" w:cs="Arial"/>
              </w:rPr>
            </w:pPr>
            <w:r w:rsidRPr="00723408">
              <w:rPr>
                <w:rFonts w:ascii="Arial" w:hAnsi="Arial" w:cs="Arial"/>
              </w:rPr>
              <w:t>темно-серой</w:t>
            </w:r>
          </w:p>
          <w:p w14:paraId="6997CE92" w14:textId="77777777" w:rsidR="00934F0C" w:rsidRPr="00723408" w:rsidRDefault="00934F0C" w:rsidP="00704D60">
            <w:pPr>
              <w:tabs>
                <w:tab w:val="left" w:pos="2410"/>
              </w:tabs>
              <w:spacing w:line="360" w:lineRule="auto"/>
              <w:ind w:firstLine="176"/>
              <w:jc w:val="both"/>
              <w:rPr>
                <w:rFonts w:ascii="Arial" w:hAnsi="Arial" w:cs="Arial"/>
              </w:rPr>
            </w:pPr>
            <w:r w:rsidRPr="00723408">
              <w:rPr>
                <w:rFonts w:ascii="Arial" w:hAnsi="Arial" w:cs="Arial"/>
              </w:rPr>
              <w:t>защитной</w:t>
            </w:r>
          </w:p>
          <w:p w14:paraId="7FDC9392" w14:textId="77777777" w:rsidR="00934F0C" w:rsidRPr="00723408" w:rsidRDefault="00934F0C" w:rsidP="00704D60">
            <w:pPr>
              <w:tabs>
                <w:tab w:val="left" w:pos="2410"/>
              </w:tabs>
              <w:spacing w:line="360" w:lineRule="auto"/>
              <w:ind w:firstLine="176"/>
              <w:jc w:val="both"/>
              <w:rPr>
                <w:rFonts w:ascii="Arial" w:hAnsi="Arial" w:cs="Arial"/>
              </w:rPr>
            </w:pPr>
            <w:r w:rsidRPr="00723408">
              <w:rPr>
                <w:rFonts w:ascii="Arial" w:hAnsi="Arial" w:cs="Arial"/>
              </w:rPr>
              <w:t>светло-серой</w:t>
            </w:r>
          </w:p>
          <w:p w14:paraId="4C1654C1" w14:textId="77777777" w:rsidR="00934F0C" w:rsidRPr="00723408" w:rsidRDefault="00934F0C" w:rsidP="00704D60">
            <w:pPr>
              <w:tabs>
                <w:tab w:val="left" w:pos="2410"/>
              </w:tabs>
              <w:spacing w:line="360" w:lineRule="auto"/>
              <w:ind w:firstLine="176"/>
              <w:jc w:val="both"/>
              <w:rPr>
                <w:rFonts w:ascii="Arial" w:hAnsi="Arial" w:cs="Arial"/>
              </w:rPr>
            </w:pPr>
            <w:r w:rsidRPr="00723408">
              <w:rPr>
                <w:rFonts w:ascii="Arial" w:hAnsi="Arial" w:cs="Arial"/>
              </w:rPr>
              <w:t>светло-серый 542</w:t>
            </w:r>
          </w:p>
          <w:p w14:paraId="0FBE4EC0" w14:textId="77777777" w:rsidR="00934F0C" w:rsidRPr="00723408" w:rsidRDefault="00934F0C" w:rsidP="00704D60">
            <w:pPr>
              <w:tabs>
                <w:tab w:val="left" w:pos="2410"/>
              </w:tabs>
              <w:spacing w:line="360" w:lineRule="auto"/>
              <w:ind w:firstLine="176"/>
              <w:jc w:val="both"/>
              <w:rPr>
                <w:rFonts w:ascii="Arial" w:hAnsi="Arial" w:cs="Arial"/>
              </w:rPr>
            </w:pPr>
            <w:r w:rsidRPr="00723408">
              <w:rPr>
                <w:rFonts w:ascii="Arial" w:hAnsi="Arial" w:cs="Arial"/>
              </w:rPr>
              <w:t>светло-серой 538</w:t>
            </w:r>
          </w:p>
          <w:p w14:paraId="12DFDF0A" w14:textId="77777777" w:rsidR="00934F0C" w:rsidRPr="00723408" w:rsidRDefault="00934F0C" w:rsidP="00704D60">
            <w:pPr>
              <w:tabs>
                <w:tab w:val="left" w:pos="2410"/>
              </w:tabs>
              <w:spacing w:line="360" w:lineRule="auto"/>
              <w:ind w:firstLine="176"/>
              <w:jc w:val="both"/>
              <w:rPr>
                <w:rFonts w:ascii="Arial" w:hAnsi="Arial" w:cs="Arial"/>
              </w:rPr>
            </w:pPr>
            <w:r w:rsidRPr="00723408">
              <w:rPr>
                <w:rFonts w:ascii="Arial" w:hAnsi="Arial" w:cs="Arial"/>
              </w:rPr>
              <w:t>серо-синей, серой 536,    серой 544</w:t>
            </w:r>
          </w:p>
        </w:tc>
        <w:tc>
          <w:tcPr>
            <w:tcW w:w="1445" w:type="dxa"/>
            <w:tcBorders>
              <w:top w:val="nil"/>
              <w:left w:val="single" w:sz="6" w:space="0" w:color="auto"/>
              <w:bottom w:val="single" w:sz="6" w:space="0" w:color="auto"/>
              <w:right w:val="single" w:sz="4" w:space="0" w:color="auto"/>
            </w:tcBorders>
          </w:tcPr>
          <w:p w14:paraId="317C3A75" w14:textId="77777777" w:rsidR="00934F0C" w:rsidRPr="00723408" w:rsidRDefault="00934F0C" w:rsidP="00704D60">
            <w:pPr>
              <w:tabs>
                <w:tab w:val="left" w:pos="2410"/>
              </w:tabs>
              <w:spacing w:line="360" w:lineRule="auto"/>
              <w:jc w:val="center"/>
              <w:rPr>
                <w:rFonts w:ascii="Arial" w:hAnsi="Arial" w:cs="Arial"/>
                <w:bCs/>
                <w:color w:val="auto"/>
              </w:rPr>
            </w:pPr>
          </w:p>
          <w:p w14:paraId="05DB5A59" w14:textId="77777777" w:rsidR="00934F0C" w:rsidRPr="00723408" w:rsidRDefault="00934F0C" w:rsidP="00704D60">
            <w:pPr>
              <w:tabs>
                <w:tab w:val="left" w:pos="2410"/>
              </w:tabs>
              <w:spacing w:line="360" w:lineRule="auto"/>
              <w:jc w:val="center"/>
              <w:rPr>
                <w:rFonts w:ascii="Arial" w:hAnsi="Arial" w:cs="Arial"/>
                <w:bCs/>
                <w:color w:val="auto"/>
              </w:rPr>
            </w:pPr>
          </w:p>
          <w:p w14:paraId="4B25B284" w14:textId="77777777" w:rsidR="00934F0C" w:rsidRPr="00723408" w:rsidRDefault="00934F0C" w:rsidP="00704D60">
            <w:pPr>
              <w:tabs>
                <w:tab w:val="left" w:pos="2410"/>
              </w:tabs>
              <w:spacing w:line="360" w:lineRule="auto"/>
              <w:jc w:val="center"/>
              <w:rPr>
                <w:rFonts w:ascii="Arial" w:hAnsi="Arial" w:cs="Arial"/>
                <w:bCs/>
                <w:color w:val="auto"/>
              </w:rPr>
            </w:pPr>
          </w:p>
          <w:p w14:paraId="003E55E9"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50</w:t>
            </w:r>
          </w:p>
          <w:p w14:paraId="72728AF5"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60</w:t>
            </w:r>
          </w:p>
          <w:p w14:paraId="2F49C581"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60</w:t>
            </w:r>
          </w:p>
          <w:p w14:paraId="3C2AA853"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70</w:t>
            </w:r>
          </w:p>
          <w:p w14:paraId="4B885669"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120</w:t>
            </w:r>
          </w:p>
          <w:p w14:paraId="4867E751"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5521DADA"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0ED5C187" w14:textId="77777777" w:rsidR="00934F0C" w:rsidRPr="00723408" w:rsidRDefault="00934F0C" w:rsidP="00704D60">
            <w:pPr>
              <w:tabs>
                <w:tab w:val="left" w:pos="2410"/>
              </w:tabs>
              <w:spacing w:line="360" w:lineRule="auto"/>
              <w:jc w:val="center"/>
              <w:rPr>
                <w:rFonts w:ascii="Arial" w:hAnsi="Arial" w:cs="Arial"/>
                <w:bCs/>
                <w:color w:val="auto"/>
              </w:rPr>
            </w:pPr>
          </w:p>
          <w:p w14:paraId="396E13D6"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tc>
        <w:tc>
          <w:tcPr>
            <w:tcW w:w="1559" w:type="dxa"/>
            <w:tcBorders>
              <w:top w:val="nil"/>
              <w:left w:val="single" w:sz="4" w:space="0" w:color="auto"/>
              <w:bottom w:val="single" w:sz="6" w:space="0" w:color="auto"/>
              <w:right w:val="single" w:sz="4" w:space="0" w:color="auto"/>
            </w:tcBorders>
          </w:tcPr>
          <w:p w14:paraId="5A71B8BE" w14:textId="77777777" w:rsidR="00934F0C" w:rsidRPr="00723408" w:rsidRDefault="00934F0C" w:rsidP="00704D60">
            <w:pPr>
              <w:tabs>
                <w:tab w:val="left" w:pos="2410"/>
              </w:tabs>
              <w:spacing w:line="360" w:lineRule="auto"/>
              <w:jc w:val="center"/>
              <w:rPr>
                <w:rFonts w:ascii="Arial" w:hAnsi="Arial" w:cs="Arial"/>
                <w:bCs/>
                <w:color w:val="auto"/>
              </w:rPr>
            </w:pPr>
          </w:p>
          <w:p w14:paraId="57C928C3" w14:textId="77777777" w:rsidR="00934F0C" w:rsidRPr="00723408" w:rsidRDefault="00934F0C" w:rsidP="00704D60">
            <w:pPr>
              <w:tabs>
                <w:tab w:val="left" w:pos="2410"/>
              </w:tabs>
              <w:spacing w:line="360" w:lineRule="auto"/>
              <w:jc w:val="center"/>
              <w:rPr>
                <w:rFonts w:ascii="Arial" w:hAnsi="Arial" w:cs="Arial"/>
                <w:bCs/>
                <w:color w:val="auto"/>
              </w:rPr>
            </w:pPr>
          </w:p>
          <w:p w14:paraId="5B2DB594" w14:textId="77777777" w:rsidR="00934F0C" w:rsidRPr="00723408" w:rsidRDefault="00934F0C" w:rsidP="00704D60">
            <w:pPr>
              <w:tabs>
                <w:tab w:val="left" w:pos="2410"/>
              </w:tabs>
              <w:spacing w:line="360" w:lineRule="auto"/>
              <w:jc w:val="center"/>
              <w:rPr>
                <w:rFonts w:ascii="Arial" w:hAnsi="Arial" w:cs="Arial"/>
                <w:bCs/>
                <w:color w:val="auto"/>
              </w:rPr>
            </w:pPr>
          </w:p>
          <w:p w14:paraId="039BC875"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0A65F43E"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40</w:t>
            </w:r>
          </w:p>
          <w:p w14:paraId="0457A9CC"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35</w:t>
            </w:r>
          </w:p>
          <w:p w14:paraId="32199E39"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1BD7C381"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3F73FAB0"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60</w:t>
            </w:r>
          </w:p>
          <w:p w14:paraId="5F650F12"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50</w:t>
            </w:r>
          </w:p>
          <w:p w14:paraId="43001D46" w14:textId="77777777" w:rsidR="00934F0C" w:rsidRPr="00723408" w:rsidRDefault="00934F0C" w:rsidP="00704D60">
            <w:pPr>
              <w:tabs>
                <w:tab w:val="left" w:pos="2410"/>
              </w:tabs>
              <w:spacing w:line="360" w:lineRule="auto"/>
              <w:jc w:val="center"/>
              <w:rPr>
                <w:rFonts w:ascii="Arial" w:hAnsi="Arial" w:cs="Arial"/>
                <w:bCs/>
                <w:color w:val="auto"/>
              </w:rPr>
            </w:pPr>
          </w:p>
          <w:p w14:paraId="5E39182C" w14:textId="0C3DBA8B" w:rsidR="00934F0C" w:rsidRPr="00723408" w:rsidRDefault="00934F0C" w:rsidP="00934F0C">
            <w:pPr>
              <w:tabs>
                <w:tab w:val="left" w:pos="2410"/>
              </w:tabs>
              <w:spacing w:line="360" w:lineRule="auto"/>
              <w:jc w:val="center"/>
              <w:rPr>
                <w:rFonts w:ascii="Arial" w:hAnsi="Arial" w:cs="Arial"/>
                <w:bCs/>
                <w:color w:val="auto"/>
              </w:rPr>
            </w:pPr>
            <w:r w:rsidRPr="00723408">
              <w:rPr>
                <w:rFonts w:ascii="Arial" w:hAnsi="Arial" w:cs="Arial"/>
                <w:bCs/>
                <w:color w:val="auto"/>
              </w:rPr>
              <w:t>40</w:t>
            </w:r>
          </w:p>
        </w:tc>
        <w:tc>
          <w:tcPr>
            <w:tcW w:w="1417" w:type="dxa"/>
            <w:tcBorders>
              <w:top w:val="nil"/>
              <w:left w:val="single" w:sz="4" w:space="0" w:color="auto"/>
              <w:bottom w:val="single" w:sz="6" w:space="0" w:color="auto"/>
              <w:right w:val="single" w:sz="4" w:space="0" w:color="auto"/>
            </w:tcBorders>
          </w:tcPr>
          <w:p w14:paraId="4F61349D" w14:textId="77777777" w:rsidR="00934F0C" w:rsidRPr="00723408" w:rsidRDefault="00934F0C" w:rsidP="00704D60">
            <w:pPr>
              <w:tabs>
                <w:tab w:val="left" w:pos="2410"/>
              </w:tabs>
              <w:spacing w:line="360" w:lineRule="auto"/>
              <w:jc w:val="center"/>
              <w:rPr>
                <w:rFonts w:ascii="Arial" w:hAnsi="Arial" w:cs="Arial"/>
                <w:bCs/>
                <w:color w:val="auto"/>
              </w:rPr>
            </w:pPr>
          </w:p>
          <w:p w14:paraId="5F2C42B3" w14:textId="77777777" w:rsidR="00934F0C" w:rsidRPr="00723408" w:rsidRDefault="00934F0C" w:rsidP="00704D60">
            <w:pPr>
              <w:tabs>
                <w:tab w:val="left" w:pos="2410"/>
              </w:tabs>
              <w:spacing w:line="360" w:lineRule="auto"/>
              <w:jc w:val="center"/>
              <w:rPr>
                <w:rFonts w:ascii="Arial" w:hAnsi="Arial" w:cs="Arial"/>
                <w:bCs/>
                <w:color w:val="auto"/>
              </w:rPr>
            </w:pPr>
          </w:p>
          <w:p w14:paraId="4007BACC" w14:textId="77777777" w:rsidR="00934F0C" w:rsidRPr="00723408" w:rsidRDefault="00934F0C" w:rsidP="00704D60">
            <w:pPr>
              <w:tabs>
                <w:tab w:val="left" w:pos="2410"/>
              </w:tabs>
              <w:spacing w:line="360" w:lineRule="auto"/>
              <w:jc w:val="center"/>
              <w:rPr>
                <w:rFonts w:ascii="Arial" w:hAnsi="Arial" w:cs="Arial"/>
                <w:bCs/>
                <w:color w:val="auto"/>
              </w:rPr>
            </w:pPr>
          </w:p>
          <w:p w14:paraId="039601EC"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30</w:t>
            </w:r>
          </w:p>
          <w:p w14:paraId="2CD47E19"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6EF643DF"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7896A417"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4621FDB7"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210F3CF5"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60A256EC"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4EED865B" w14:textId="77777777" w:rsidR="00934F0C" w:rsidRPr="00723408" w:rsidRDefault="00934F0C" w:rsidP="00704D60">
            <w:pPr>
              <w:tabs>
                <w:tab w:val="left" w:pos="2410"/>
              </w:tabs>
              <w:spacing w:line="360" w:lineRule="auto"/>
              <w:jc w:val="center"/>
              <w:rPr>
                <w:rFonts w:ascii="Arial" w:hAnsi="Arial" w:cs="Arial"/>
                <w:bCs/>
                <w:color w:val="auto"/>
              </w:rPr>
            </w:pPr>
          </w:p>
          <w:p w14:paraId="09483D1C"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tc>
        <w:tc>
          <w:tcPr>
            <w:tcW w:w="1560" w:type="dxa"/>
            <w:tcBorders>
              <w:top w:val="nil"/>
              <w:left w:val="single" w:sz="4" w:space="0" w:color="auto"/>
              <w:bottom w:val="single" w:sz="6" w:space="0" w:color="auto"/>
              <w:right w:val="single" w:sz="4" w:space="0" w:color="auto"/>
            </w:tcBorders>
          </w:tcPr>
          <w:p w14:paraId="335D0BCD" w14:textId="77777777" w:rsidR="00934F0C" w:rsidRPr="00723408" w:rsidRDefault="00934F0C" w:rsidP="00704D60">
            <w:pPr>
              <w:tabs>
                <w:tab w:val="left" w:pos="2410"/>
              </w:tabs>
              <w:spacing w:line="360" w:lineRule="auto"/>
              <w:jc w:val="center"/>
              <w:rPr>
                <w:rFonts w:ascii="Arial" w:hAnsi="Arial" w:cs="Arial"/>
                <w:bCs/>
                <w:color w:val="auto"/>
              </w:rPr>
            </w:pPr>
          </w:p>
          <w:p w14:paraId="139A8CE5" w14:textId="77777777" w:rsidR="00934F0C" w:rsidRPr="00723408" w:rsidRDefault="00934F0C" w:rsidP="00704D60">
            <w:pPr>
              <w:tabs>
                <w:tab w:val="left" w:pos="2410"/>
              </w:tabs>
              <w:spacing w:line="360" w:lineRule="auto"/>
              <w:jc w:val="center"/>
              <w:rPr>
                <w:rFonts w:ascii="Arial" w:hAnsi="Arial" w:cs="Arial"/>
                <w:bCs/>
                <w:color w:val="auto"/>
              </w:rPr>
            </w:pPr>
          </w:p>
          <w:p w14:paraId="2B1BE35E" w14:textId="77777777" w:rsidR="00934F0C" w:rsidRPr="00723408" w:rsidRDefault="00934F0C" w:rsidP="00704D60">
            <w:pPr>
              <w:tabs>
                <w:tab w:val="left" w:pos="2410"/>
              </w:tabs>
              <w:spacing w:line="360" w:lineRule="auto"/>
              <w:jc w:val="center"/>
              <w:rPr>
                <w:rFonts w:ascii="Arial" w:hAnsi="Arial" w:cs="Arial"/>
                <w:bCs/>
                <w:color w:val="auto"/>
              </w:rPr>
            </w:pPr>
          </w:p>
          <w:p w14:paraId="67EE4D23"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30</w:t>
            </w:r>
          </w:p>
          <w:p w14:paraId="3C121633"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1CEA7E3E"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6AF9D096"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0CC3EFF3"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53D8EEA7"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44487168"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2A337C79" w14:textId="77777777" w:rsidR="00934F0C" w:rsidRPr="00723408" w:rsidRDefault="00934F0C" w:rsidP="00704D60">
            <w:pPr>
              <w:tabs>
                <w:tab w:val="left" w:pos="2410"/>
              </w:tabs>
              <w:spacing w:line="360" w:lineRule="auto"/>
              <w:jc w:val="center"/>
              <w:rPr>
                <w:rFonts w:ascii="Arial" w:hAnsi="Arial" w:cs="Arial"/>
                <w:bCs/>
                <w:color w:val="auto"/>
              </w:rPr>
            </w:pPr>
          </w:p>
          <w:p w14:paraId="143AF1B2"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tc>
        <w:tc>
          <w:tcPr>
            <w:tcW w:w="1559" w:type="dxa"/>
            <w:tcBorders>
              <w:top w:val="nil"/>
              <w:left w:val="single" w:sz="4" w:space="0" w:color="auto"/>
              <w:bottom w:val="single" w:sz="6" w:space="0" w:color="auto"/>
              <w:right w:val="single" w:sz="4" w:space="0" w:color="auto"/>
            </w:tcBorders>
          </w:tcPr>
          <w:p w14:paraId="3456F4EF" w14:textId="77777777" w:rsidR="00934F0C" w:rsidRPr="00723408" w:rsidRDefault="00934F0C" w:rsidP="00704D60">
            <w:pPr>
              <w:tabs>
                <w:tab w:val="left" w:pos="2410"/>
              </w:tabs>
              <w:spacing w:line="360" w:lineRule="auto"/>
              <w:jc w:val="center"/>
              <w:rPr>
                <w:rFonts w:ascii="Arial" w:hAnsi="Arial" w:cs="Arial"/>
                <w:bCs/>
                <w:color w:val="auto"/>
              </w:rPr>
            </w:pPr>
          </w:p>
          <w:p w14:paraId="06FF424E" w14:textId="77777777" w:rsidR="00934F0C" w:rsidRPr="00723408" w:rsidRDefault="00934F0C" w:rsidP="00704D60">
            <w:pPr>
              <w:tabs>
                <w:tab w:val="left" w:pos="2410"/>
              </w:tabs>
              <w:spacing w:line="360" w:lineRule="auto"/>
              <w:jc w:val="center"/>
              <w:rPr>
                <w:rFonts w:ascii="Arial" w:hAnsi="Arial" w:cs="Arial"/>
                <w:bCs/>
                <w:color w:val="auto"/>
              </w:rPr>
            </w:pPr>
          </w:p>
          <w:p w14:paraId="099F56C6" w14:textId="77777777" w:rsidR="00934F0C" w:rsidRPr="00723408" w:rsidRDefault="00934F0C" w:rsidP="00704D60">
            <w:pPr>
              <w:tabs>
                <w:tab w:val="left" w:pos="2410"/>
              </w:tabs>
              <w:spacing w:line="360" w:lineRule="auto"/>
              <w:jc w:val="center"/>
              <w:rPr>
                <w:rFonts w:ascii="Arial" w:hAnsi="Arial" w:cs="Arial"/>
                <w:bCs/>
                <w:color w:val="auto"/>
              </w:rPr>
            </w:pPr>
          </w:p>
          <w:p w14:paraId="40D09264"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30</w:t>
            </w:r>
          </w:p>
          <w:p w14:paraId="1C8CE377"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63FF1D9A"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4D1F80D3"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4C9DFD5C"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640DA30A"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7A3490B2"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4D9FE33E" w14:textId="77777777" w:rsidR="00934F0C" w:rsidRPr="00723408" w:rsidRDefault="00934F0C" w:rsidP="00704D60">
            <w:pPr>
              <w:tabs>
                <w:tab w:val="left" w:pos="2410"/>
              </w:tabs>
              <w:spacing w:line="360" w:lineRule="auto"/>
              <w:jc w:val="center"/>
              <w:rPr>
                <w:rFonts w:ascii="Arial" w:hAnsi="Arial" w:cs="Arial"/>
                <w:bCs/>
                <w:color w:val="auto"/>
              </w:rPr>
            </w:pPr>
          </w:p>
          <w:p w14:paraId="09DD8EA1"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tc>
        <w:tc>
          <w:tcPr>
            <w:tcW w:w="1559" w:type="dxa"/>
            <w:tcBorders>
              <w:top w:val="nil"/>
              <w:left w:val="single" w:sz="4" w:space="0" w:color="auto"/>
              <w:bottom w:val="single" w:sz="6" w:space="0" w:color="auto"/>
              <w:right w:val="single" w:sz="6" w:space="0" w:color="auto"/>
            </w:tcBorders>
          </w:tcPr>
          <w:p w14:paraId="13B56672" w14:textId="77777777" w:rsidR="00934F0C" w:rsidRPr="00723408" w:rsidRDefault="00934F0C" w:rsidP="00704D60">
            <w:pPr>
              <w:tabs>
                <w:tab w:val="left" w:pos="2410"/>
              </w:tabs>
              <w:spacing w:line="360" w:lineRule="auto"/>
              <w:jc w:val="center"/>
              <w:rPr>
                <w:rFonts w:ascii="Arial" w:hAnsi="Arial" w:cs="Arial"/>
                <w:bCs/>
                <w:color w:val="auto"/>
              </w:rPr>
            </w:pPr>
          </w:p>
          <w:p w14:paraId="3127E07B" w14:textId="77777777" w:rsidR="00934F0C" w:rsidRPr="00723408" w:rsidRDefault="00934F0C" w:rsidP="00704D60">
            <w:pPr>
              <w:tabs>
                <w:tab w:val="left" w:pos="2410"/>
              </w:tabs>
              <w:spacing w:line="360" w:lineRule="auto"/>
              <w:jc w:val="center"/>
              <w:rPr>
                <w:rFonts w:ascii="Arial" w:hAnsi="Arial" w:cs="Arial"/>
                <w:bCs/>
                <w:color w:val="auto"/>
              </w:rPr>
            </w:pPr>
          </w:p>
          <w:p w14:paraId="61DBA9F2" w14:textId="77777777" w:rsidR="00934F0C" w:rsidRPr="00723408" w:rsidRDefault="00934F0C" w:rsidP="00704D60">
            <w:pPr>
              <w:tabs>
                <w:tab w:val="left" w:pos="2410"/>
              </w:tabs>
              <w:spacing w:line="360" w:lineRule="auto"/>
              <w:jc w:val="center"/>
              <w:rPr>
                <w:rFonts w:ascii="Arial" w:hAnsi="Arial" w:cs="Arial"/>
                <w:bCs/>
                <w:color w:val="auto"/>
              </w:rPr>
            </w:pPr>
          </w:p>
          <w:p w14:paraId="43138BE5"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30</w:t>
            </w:r>
          </w:p>
          <w:p w14:paraId="5FEAA801"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483C2A12"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4726CA1B"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36245848"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2B5BA045"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75202FEF"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p w14:paraId="6EDBDEDB" w14:textId="77777777" w:rsidR="00934F0C" w:rsidRPr="00723408" w:rsidRDefault="00934F0C" w:rsidP="00704D60">
            <w:pPr>
              <w:tabs>
                <w:tab w:val="left" w:pos="2410"/>
              </w:tabs>
              <w:spacing w:line="360" w:lineRule="auto"/>
              <w:jc w:val="center"/>
              <w:rPr>
                <w:rFonts w:ascii="Arial" w:hAnsi="Arial" w:cs="Arial"/>
                <w:bCs/>
                <w:color w:val="auto"/>
              </w:rPr>
            </w:pPr>
          </w:p>
          <w:p w14:paraId="04015B4B" w14:textId="77777777" w:rsidR="00934F0C" w:rsidRPr="00723408" w:rsidRDefault="00934F0C" w:rsidP="00704D60">
            <w:pPr>
              <w:tabs>
                <w:tab w:val="left" w:pos="2410"/>
              </w:tabs>
              <w:spacing w:line="360" w:lineRule="auto"/>
              <w:jc w:val="center"/>
              <w:rPr>
                <w:rFonts w:ascii="Arial" w:hAnsi="Arial" w:cs="Arial"/>
                <w:bCs/>
                <w:color w:val="auto"/>
              </w:rPr>
            </w:pPr>
            <w:r w:rsidRPr="00723408">
              <w:rPr>
                <w:rFonts w:ascii="Arial" w:hAnsi="Arial" w:cs="Arial"/>
                <w:bCs/>
                <w:color w:val="auto"/>
              </w:rPr>
              <w:t>—</w:t>
            </w:r>
          </w:p>
        </w:tc>
        <w:tc>
          <w:tcPr>
            <w:tcW w:w="2243" w:type="dxa"/>
            <w:tcBorders>
              <w:left w:val="single" w:sz="6" w:space="0" w:color="auto"/>
              <w:bottom w:val="single" w:sz="6" w:space="0" w:color="auto"/>
              <w:right w:val="single" w:sz="6" w:space="0" w:color="auto"/>
            </w:tcBorders>
          </w:tcPr>
          <w:p w14:paraId="4317F6BB" w14:textId="77777777" w:rsidR="00934F0C" w:rsidRPr="00723408" w:rsidRDefault="00934F0C" w:rsidP="00E34158">
            <w:pPr>
              <w:tabs>
                <w:tab w:val="left" w:pos="2410"/>
              </w:tabs>
              <w:spacing w:line="360" w:lineRule="auto"/>
              <w:ind w:firstLine="178"/>
              <w:rPr>
                <w:rFonts w:ascii="Arial" w:hAnsi="Arial" w:cs="Arial"/>
                <w:bCs/>
              </w:rPr>
            </w:pPr>
            <w:r w:rsidRPr="00723408">
              <w:rPr>
                <w:rFonts w:ascii="Arial" w:hAnsi="Arial" w:cs="Arial"/>
                <w:bCs/>
              </w:rPr>
              <w:t>По 7.2.10   и ГОСТ 8784</w:t>
            </w:r>
          </w:p>
        </w:tc>
      </w:tr>
      <w:tr w:rsidR="00934F0C" w:rsidRPr="00723408" w14:paraId="71E8E830" w14:textId="77777777" w:rsidTr="00956C6F">
        <w:trPr>
          <w:trHeight w:val="369"/>
        </w:trPr>
        <w:tc>
          <w:tcPr>
            <w:tcW w:w="3543" w:type="dxa"/>
            <w:tcBorders>
              <w:top w:val="nil"/>
              <w:left w:val="single" w:sz="6" w:space="0" w:color="auto"/>
              <w:bottom w:val="single" w:sz="6" w:space="0" w:color="auto"/>
              <w:right w:val="single" w:sz="6" w:space="0" w:color="auto"/>
            </w:tcBorders>
          </w:tcPr>
          <w:p w14:paraId="727D473F" w14:textId="553B52B1" w:rsidR="00934F0C" w:rsidRPr="00723408" w:rsidRDefault="00934F0C" w:rsidP="00704D60">
            <w:pPr>
              <w:pStyle w:val="a6"/>
              <w:spacing w:line="360" w:lineRule="auto"/>
              <w:jc w:val="left"/>
              <w:rPr>
                <w:rFonts w:ascii="Arial" w:hAnsi="Arial" w:cs="Arial"/>
                <w:sz w:val="24"/>
                <w:szCs w:val="24"/>
              </w:rPr>
            </w:pPr>
            <w:r w:rsidRPr="00723408">
              <w:rPr>
                <w:rFonts w:ascii="Arial" w:hAnsi="Arial" w:cs="Arial"/>
                <w:sz w:val="24"/>
                <w:szCs w:val="24"/>
              </w:rPr>
              <w:t>11 Твердость покрытия по маятниковому прибору типа</w:t>
            </w:r>
            <w:r w:rsidR="00723408" w:rsidRPr="00723408">
              <w:rPr>
                <w:rFonts w:ascii="Arial" w:hAnsi="Arial" w:cs="Arial"/>
                <w:sz w:val="24"/>
                <w:szCs w:val="24"/>
              </w:rPr>
              <w:t xml:space="preserve"> </w:t>
            </w:r>
            <w:r w:rsidRPr="00723408">
              <w:rPr>
                <w:rFonts w:ascii="Arial" w:hAnsi="Arial" w:cs="Arial"/>
                <w:sz w:val="24"/>
                <w:szCs w:val="24"/>
              </w:rPr>
              <w:t>ТМЛ (маятник А), относительные единицы, не менее</w:t>
            </w:r>
          </w:p>
        </w:tc>
        <w:tc>
          <w:tcPr>
            <w:tcW w:w="1445" w:type="dxa"/>
            <w:tcBorders>
              <w:top w:val="nil"/>
              <w:left w:val="single" w:sz="6" w:space="0" w:color="auto"/>
              <w:bottom w:val="single" w:sz="6" w:space="0" w:color="auto"/>
              <w:right w:val="single" w:sz="4" w:space="0" w:color="auto"/>
            </w:tcBorders>
          </w:tcPr>
          <w:p w14:paraId="4B2329E2" w14:textId="77777777" w:rsidR="00934F0C" w:rsidRPr="00723408" w:rsidRDefault="00934F0C" w:rsidP="00704D60">
            <w:pPr>
              <w:pStyle w:val="a6"/>
              <w:spacing w:line="360" w:lineRule="auto"/>
              <w:jc w:val="center"/>
              <w:rPr>
                <w:rFonts w:ascii="Arial" w:hAnsi="Arial" w:cs="Arial"/>
                <w:bCs/>
                <w:sz w:val="24"/>
                <w:szCs w:val="24"/>
              </w:rPr>
            </w:pPr>
          </w:p>
          <w:p w14:paraId="1F0A8F75" w14:textId="77777777" w:rsidR="00934F0C" w:rsidRPr="00723408" w:rsidRDefault="00934F0C" w:rsidP="00704D60">
            <w:pPr>
              <w:pStyle w:val="a6"/>
              <w:spacing w:line="360" w:lineRule="auto"/>
              <w:jc w:val="center"/>
              <w:rPr>
                <w:rFonts w:ascii="Arial" w:hAnsi="Arial" w:cs="Arial"/>
                <w:bCs/>
                <w:sz w:val="24"/>
                <w:szCs w:val="24"/>
              </w:rPr>
            </w:pPr>
          </w:p>
          <w:p w14:paraId="732E3280" w14:textId="77777777" w:rsidR="00934F0C" w:rsidRPr="00723408" w:rsidRDefault="00934F0C" w:rsidP="00704D60">
            <w:pPr>
              <w:pStyle w:val="a6"/>
              <w:spacing w:line="360" w:lineRule="auto"/>
              <w:jc w:val="center"/>
              <w:rPr>
                <w:rFonts w:ascii="Arial" w:hAnsi="Arial" w:cs="Arial"/>
                <w:bCs/>
                <w:sz w:val="24"/>
                <w:szCs w:val="24"/>
              </w:rPr>
            </w:pPr>
          </w:p>
          <w:p w14:paraId="4E543EC7" w14:textId="77777777" w:rsidR="00934F0C" w:rsidRPr="00723408" w:rsidRDefault="00934F0C" w:rsidP="00704D60">
            <w:pPr>
              <w:pStyle w:val="a6"/>
              <w:spacing w:line="360" w:lineRule="auto"/>
              <w:jc w:val="center"/>
              <w:rPr>
                <w:rFonts w:ascii="Arial" w:hAnsi="Arial" w:cs="Arial"/>
                <w:bCs/>
                <w:sz w:val="24"/>
                <w:szCs w:val="24"/>
              </w:rPr>
            </w:pPr>
            <w:r w:rsidRPr="00723408">
              <w:rPr>
                <w:rFonts w:ascii="Arial" w:hAnsi="Arial" w:cs="Arial"/>
                <w:bCs/>
                <w:sz w:val="24"/>
                <w:szCs w:val="24"/>
              </w:rPr>
              <w:t>0,20</w:t>
            </w:r>
          </w:p>
        </w:tc>
        <w:tc>
          <w:tcPr>
            <w:tcW w:w="1559" w:type="dxa"/>
            <w:tcBorders>
              <w:top w:val="nil"/>
              <w:left w:val="single" w:sz="4" w:space="0" w:color="auto"/>
              <w:bottom w:val="single" w:sz="6" w:space="0" w:color="auto"/>
              <w:right w:val="single" w:sz="4" w:space="0" w:color="auto"/>
            </w:tcBorders>
          </w:tcPr>
          <w:p w14:paraId="4952129A" w14:textId="77777777" w:rsidR="00934F0C" w:rsidRPr="00723408" w:rsidRDefault="00934F0C" w:rsidP="00704D60">
            <w:pPr>
              <w:pStyle w:val="a6"/>
              <w:spacing w:line="360" w:lineRule="auto"/>
              <w:jc w:val="center"/>
              <w:rPr>
                <w:rFonts w:ascii="Arial" w:hAnsi="Arial" w:cs="Arial"/>
                <w:bCs/>
                <w:sz w:val="24"/>
                <w:szCs w:val="24"/>
              </w:rPr>
            </w:pPr>
          </w:p>
          <w:p w14:paraId="6CA07A8E" w14:textId="77777777" w:rsidR="00934F0C" w:rsidRPr="00723408" w:rsidRDefault="00934F0C" w:rsidP="00704D60">
            <w:pPr>
              <w:pStyle w:val="a6"/>
              <w:spacing w:line="360" w:lineRule="auto"/>
              <w:jc w:val="center"/>
              <w:rPr>
                <w:rFonts w:ascii="Arial" w:hAnsi="Arial" w:cs="Arial"/>
                <w:bCs/>
                <w:sz w:val="24"/>
                <w:szCs w:val="24"/>
              </w:rPr>
            </w:pPr>
          </w:p>
          <w:p w14:paraId="638A86E8" w14:textId="77777777" w:rsidR="00934F0C" w:rsidRPr="00723408" w:rsidRDefault="00934F0C" w:rsidP="00704D60">
            <w:pPr>
              <w:pStyle w:val="a6"/>
              <w:spacing w:line="360" w:lineRule="auto"/>
              <w:jc w:val="center"/>
              <w:rPr>
                <w:rFonts w:ascii="Arial" w:hAnsi="Arial" w:cs="Arial"/>
                <w:bCs/>
                <w:sz w:val="24"/>
                <w:szCs w:val="24"/>
              </w:rPr>
            </w:pPr>
          </w:p>
          <w:p w14:paraId="5C038480" w14:textId="471C9448" w:rsidR="00934F0C" w:rsidRPr="00723408" w:rsidRDefault="00934F0C" w:rsidP="00934F0C">
            <w:pPr>
              <w:pStyle w:val="a6"/>
              <w:spacing w:line="360" w:lineRule="auto"/>
              <w:jc w:val="center"/>
              <w:rPr>
                <w:rFonts w:ascii="Arial" w:hAnsi="Arial" w:cs="Arial"/>
                <w:bCs/>
                <w:sz w:val="24"/>
                <w:szCs w:val="24"/>
              </w:rPr>
            </w:pPr>
            <w:r w:rsidRPr="00723408">
              <w:rPr>
                <w:rFonts w:ascii="Arial" w:hAnsi="Arial" w:cs="Arial"/>
                <w:bCs/>
                <w:sz w:val="24"/>
                <w:szCs w:val="24"/>
              </w:rPr>
              <w:t>0,40</w:t>
            </w:r>
          </w:p>
        </w:tc>
        <w:tc>
          <w:tcPr>
            <w:tcW w:w="1417" w:type="dxa"/>
            <w:tcBorders>
              <w:top w:val="nil"/>
              <w:left w:val="single" w:sz="4" w:space="0" w:color="auto"/>
              <w:bottom w:val="single" w:sz="6" w:space="0" w:color="auto"/>
              <w:right w:val="single" w:sz="4" w:space="0" w:color="auto"/>
            </w:tcBorders>
          </w:tcPr>
          <w:p w14:paraId="0DFF0DE0" w14:textId="77777777" w:rsidR="00934F0C" w:rsidRPr="00723408" w:rsidRDefault="00934F0C" w:rsidP="00704D60">
            <w:pPr>
              <w:pStyle w:val="a6"/>
              <w:spacing w:line="360" w:lineRule="auto"/>
              <w:jc w:val="center"/>
              <w:rPr>
                <w:rFonts w:ascii="Arial" w:hAnsi="Arial" w:cs="Arial"/>
                <w:bCs/>
                <w:sz w:val="24"/>
                <w:szCs w:val="24"/>
              </w:rPr>
            </w:pPr>
          </w:p>
          <w:p w14:paraId="0CC40905" w14:textId="77777777" w:rsidR="00934F0C" w:rsidRPr="00723408" w:rsidRDefault="00934F0C" w:rsidP="00704D60">
            <w:pPr>
              <w:pStyle w:val="a6"/>
              <w:spacing w:line="360" w:lineRule="auto"/>
              <w:jc w:val="center"/>
              <w:rPr>
                <w:rFonts w:ascii="Arial" w:hAnsi="Arial" w:cs="Arial"/>
                <w:bCs/>
                <w:sz w:val="24"/>
                <w:szCs w:val="24"/>
              </w:rPr>
            </w:pPr>
          </w:p>
          <w:p w14:paraId="579AB299" w14:textId="77777777" w:rsidR="00934F0C" w:rsidRPr="00723408" w:rsidRDefault="00934F0C" w:rsidP="00704D60">
            <w:pPr>
              <w:pStyle w:val="a6"/>
              <w:spacing w:line="360" w:lineRule="auto"/>
              <w:jc w:val="center"/>
              <w:rPr>
                <w:rFonts w:ascii="Arial" w:hAnsi="Arial" w:cs="Arial"/>
                <w:bCs/>
                <w:sz w:val="24"/>
                <w:szCs w:val="24"/>
              </w:rPr>
            </w:pPr>
          </w:p>
          <w:p w14:paraId="64C270BF" w14:textId="77777777" w:rsidR="00934F0C" w:rsidRPr="00723408" w:rsidRDefault="00934F0C" w:rsidP="00704D60">
            <w:pPr>
              <w:pStyle w:val="a6"/>
              <w:spacing w:line="360" w:lineRule="auto"/>
              <w:jc w:val="center"/>
              <w:rPr>
                <w:rFonts w:ascii="Arial" w:hAnsi="Arial" w:cs="Arial"/>
                <w:bCs/>
                <w:sz w:val="24"/>
                <w:szCs w:val="24"/>
              </w:rPr>
            </w:pPr>
            <w:r w:rsidRPr="00723408">
              <w:rPr>
                <w:rFonts w:ascii="Arial" w:hAnsi="Arial" w:cs="Arial"/>
                <w:bCs/>
                <w:sz w:val="24"/>
                <w:szCs w:val="24"/>
              </w:rPr>
              <w:t>0,40</w:t>
            </w:r>
          </w:p>
        </w:tc>
        <w:tc>
          <w:tcPr>
            <w:tcW w:w="1560" w:type="dxa"/>
            <w:tcBorders>
              <w:top w:val="nil"/>
              <w:left w:val="single" w:sz="4" w:space="0" w:color="auto"/>
              <w:bottom w:val="single" w:sz="6" w:space="0" w:color="auto"/>
              <w:right w:val="single" w:sz="4" w:space="0" w:color="auto"/>
            </w:tcBorders>
          </w:tcPr>
          <w:p w14:paraId="126C2F13" w14:textId="77777777" w:rsidR="00934F0C" w:rsidRPr="00723408" w:rsidRDefault="00934F0C" w:rsidP="00704D60">
            <w:pPr>
              <w:pStyle w:val="a6"/>
              <w:spacing w:line="360" w:lineRule="auto"/>
              <w:jc w:val="center"/>
              <w:rPr>
                <w:rFonts w:ascii="Arial" w:hAnsi="Arial" w:cs="Arial"/>
                <w:bCs/>
                <w:sz w:val="24"/>
                <w:szCs w:val="24"/>
              </w:rPr>
            </w:pPr>
          </w:p>
          <w:p w14:paraId="5B569DA7" w14:textId="77777777" w:rsidR="00934F0C" w:rsidRPr="00723408" w:rsidRDefault="00934F0C" w:rsidP="00704D60">
            <w:pPr>
              <w:pStyle w:val="a6"/>
              <w:spacing w:line="360" w:lineRule="auto"/>
              <w:jc w:val="center"/>
              <w:rPr>
                <w:rFonts w:ascii="Arial" w:hAnsi="Arial" w:cs="Arial"/>
                <w:bCs/>
                <w:sz w:val="24"/>
                <w:szCs w:val="24"/>
              </w:rPr>
            </w:pPr>
          </w:p>
          <w:p w14:paraId="24EB00E3" w14:textId="77777777" w:rsidR="00934F0C" w:rsidRPr="00723408" w:rsidRDefault="00934F0C" w:rsidP="00704D60">
            <w:pPr>
              <w:pStyle w:val="a6"/>
              <w:spacing w:line="360" w:lineRule="auto"/>
              <w:jc w:val="center"/>
              <w:rPr>
                <w:rFonts w:ascii="Arial" w:hAnsi="Arial" w:cs="Arial"/>
                <w:bCs/>
                <w:sz w:val="24"/>
                <w:szCs w:val="24"/>
              </w:rPr>
            </w:pPr>
          </w:p>
          <w:p w14:paraId="668DC98C" w14:textId="77777777" w:rsidR="00934F0C" w:rsidRPr="00723408" w:rsidRDefault="00934F0C" w:rsidP="00704D60">
            <w:pPr>
              <w:pStyle w:val="a6"/>
              <w:spacing w:line="360" w:lineRule="auto"/>
              <w:jc w:val="center"/>
              <w:rPr>
                <w:rFonts w:ascii="Arial" w:hAnsi="Arial" w:cs="Arial"/>
                <w:bCs/>
                <w:sz w:val="24"/>
                <w:szCs w:val="24"/>
              </w:rPr>
            </w:pPr>
            <w:r w:rsidRPr="00723408">
              <w:rPr>
                <w:rFonts w:ascii="Arial" w:hAnsi="Arial" w:cs="Arial"/>
                <w:bCs/>
                <w:sz w:val="24"/>
                <w:szCs w:val="24"/>
              </w:rPr>
              <w:t>0,40</w:t>
            </w:r>
          </w:p>
        </w:tc>
        <w:tc>
          <w:tcPr>
            <w:tcW w:w="1559" w:type="dxa"/>
            <w:tcBorders>
              <w:top w:val="nil"/>
              <w:left w:val="single" w:sz="4" w:space="0" w:color="auto"/>
              <w:bottom w:val="single" w:sz="6" w:space="0" w:color="auto"/>
              <w:right w:val="single" w:sz="4" w:space="0" w:color="auto"/>
            </w:tcBorders>
          </w:tcPr>
          <w:p w14:paraId="6879EBD4" w14:textId="77777777" w:rsidR="00934F0C" w:rsidRPr="00723408" w:rsidRDefault="00934F0C" w:rsidP="00704D60">
            <w:pPr>
              <w:pStyle w:val="a6"/>
              <w:spacing w:line="360" w:lineRule="auto"/>
              <w:jc w:val="center"/>
              <w:rPr>
                <w:rFonts w:ascii="Arial" w:hAnsi="Arial" w:cs="Arial"/>
                <w:bCs/>
                <w:sz w:val="24"/>
                <w:szCs w:val="24"/>
              </w:rPr>
            </w:pPr>
          </w:p>
          <w:p w14:paraId="28591A67" w14:textId="77777777" w:rsidR="00934F0C" w:rsidRPr="00723408" w:rsidRDefault="00934F0C" w:rsidP="00704D60">
            <w:pPr>
              <w:pStyle w:val="a6"/>
              <w:spacing w:line="360" w:lineRule="auto"/>
              <w:jc w:val="center"/>
              <w:rPr>
                <w:rFonts w:ascii="Arial" w:hAnsi="Arial" w:cs="Arial"/>
                <w:bCs/>
                <w:sz w:val="24"/>
                <w:szCs w:val="24"/>
              </w:rPr>
            </w:pPr>
          </w:p>
          <w:p w14:paraId="7D56BAF4" w14:textId="77777777" w:rsidR="00934F0C" w:rsidRPr="00723408" w:rsidRDefault="00934F0C" w:rsidP="00704D60">
            <w:pPr>
              <w:pStyle w:val="a6"/>
              <w:spacing w:line="360" w:lineRule="auto"/>
              <w:jc w:val="center"/>
              <w:rPr>
                <w:rFonts w:ascii="Arial" w:hAnsi="Arial" w:cs="Arial"/>
                <w:bCs/>
                <w:sz w:val="24"/>
                <w:szCs w:val="24"/>
              </w:rPr>
            </w:pPr>
          </w:p>
          <w:p w14:paraId="034F252B" w14:textId="77777777" w:rsidR="00934F0C" w:rsidRPr="00723408" w:rsidRDefault="00934F0C" w:rsidP="00704D60">
            <w:pPr>
              <w:pStyle w:val="a6"/>
              <w:spacing w:line="360" w:lineRule="auto"/>
              <w:jc w:val="center"/>
              <w:rPr>
                <w:rFonts w:ascii="Arial" w:hAnsi="Arial" w:cs="Arial"/>
                <w:bCs/>
                <w:sz w:val="24"/>
                <w:szCs w:val="24"/>
              </w:rPr>
            </w:pPr>
            <w:r w:rsidRPr="00723408">
              <w:rPr>
                <w:rFonts w:ascii="Arial" w:hAnsi="Arial" w:cs="Arial"/>
                <w:bCs/>
                <w:sz w:val="24"/>
                <w:szCs w:val="24"/>
              </w:rPr>
              <w:t>0,30</w:t>
            </w:r>
          </w:p>
        </w:tc>
        <w:tc>
          <w:tcPr>
            <w:tcW w:w="1559" w:type="dxa"/>
            <w:tcBorders>
              <w:top w:val="nil"/>
              <w:left w:val="single" w:sz="4" w:space="0" w:color="auto"/>
              <w:bottom w:val="single" w:sz="6" w:space="0" w:color="auto"/>
              <w:right w:val="single" w:sz="6" w:space="0" w:color="auto"/>
            </w:tcBorders>
          </w:tcPr>
          <w:p w14:paraId="0E51A649" w14:textId="77777777" w:rsidR="00934F0C" w:rsidRPr="00723408" w:rsidRDefault="00934F0C" w:rsidP="00704D60">
            <w:pPr>
              <w:pStyle w:val="a6"/>
              <w:spacing w:line="360" w:lineRule="auto"/>
              <w:jc w:val="center"/>
              <w:rPr>
                <w:rFonts w:ascii="Arial" w:hAnsi="Arial" w:cs="Arial"/>
                <w:bCs/>
                <w:sz w:val="24"/>
                <w:szCs w:val="24"/>
              </w:rPr>
            </w:pPr>
          </w:p>
          <w:p w14:paraId="6D64F2D2" w14:textId="77777777" w:rsidR="00934F0C" w:rsidRPr="00723408" w:rsidRDefault="00934F0C" w:rsidP="00704D60">
            <w:pPr>
              <w:pStyle w:val="a6"/>
              <w:spacing w:line="360" w:lineRule="auto"/>
              <w:jc w:val="center"/>
              <w:rPr>
                <w:rFonts w:ascii="Arial" w:hAnsi="Arial" w:cs="Arial"/>
                <w:bCs/>
                <w:sz w:val="24"/>
                <w:szCs w:val="24"/>
              </w:rPr>
            </w:pPr>
          </w:p>
          <w:p w14:paraId="54C44AE3" w14:textId="77777777" w:rsidR="00934F0C" w:rsidRPr="00723408" w:rsidRDefault="00934F0C" w:rsidP="00704D60">
            <w:pPr>
              <w:pStyle w:val="a6"/>
              <w:spacing w:line="360" w:lineRule="auto"/>
              <w:jc w:val="center"/>
              <w:rPr>
                <w:rFonts w:ascii="Arial" w:hAnsi="Arial" w:cs="Arial"/>
                <w:bCs/>
                <w:sz w:val="24"/>
                <w:szCs w:val="24"/>
              </w:rPr>
            </w:pPr>
          </w:p>
          <w:p w14:paraId="0979D630" w14:textId="77777777" w:rsidR="00934F0C" w:rsidRPr="00723408" w:rsidRDefault="00934F0C" w:rsidP="00704D60">
            <w:pPr>
              <w:pStyle w:val="a6"/>
              <w:spacing w:line="360" w:lineRule="auto"/>
              <w:jc w:val="center"/>
              <w:rPr>
                <w:rFonts w:ascii="Arial" w:hAnsi="Arial" w:cs="Arial"/>
                <w:bCs/>
                <w:sz w:val="24"/>
                <w:szCs w:val="24"/>
              </w:rPr>
            </w:pPr>
            <w:r w:rsidRPr="00723408">
              <w:rPr>
                <w:rFonts w:ascii="Arial" w:hAnsi="Arial" w:cs="Arial"/>
                <w:bCs/>
                <w:sz w:val="24"/>
                <w:szCs w:val="24"/>
              </w:rPr>
              <w:t>—</w:t>
            </w:r>
          </w:p>
        </w:tc>
        <w:tc>
          <w:tcPr>
            <w:tcW w:w="2243" w:type="dxa"/>
            <w:tcBorders>
              <w:left w:val="single" w:sz="6" w:space="0" w:color="auto"/>
              <w:bottom w:val="single" w:sz="6" w:space="0" w:color="auto"/>
              <w:right w:val="single" w:sz="6" w:space="0" w:color="auto"/>
            </w:tcBorders>
          </w:tcPr>
          <w:p w14:paraId="221A9C3F" w14:textId="77777777" w:rsidR="00934F0C" w:rsidRPr="00723408" w:rsidRDefault="00934F0C" w:rsidP="00E34158">
            <w:pPr>
              <w:pStyle w:val="a6"/>
              <w:spacing w:line="360" w:lineRule="auto"/>
              <w:ind w:firstLine="178"/>
              <w:jc w:val="left"/>
              <w:rPr>
                <w:rFonts w:ascii="Arial" w:hAnsi="Arial" w:cs="Arial"/>
                <w:bCs/>
                <w:sz w:val="24"/>
                <w:szCs w:val="24"/>
              </w:rPr>
            </w:pPr>
            <w:r w:rsidRPr="00723408">
              <w:rPr>
                <w:rFonts w:ascii="Arial" w:hAnsi="Arial" w:cs="Arial"/>
                <w:bCs/>
                <w:sz w:val="24"/>
                <w:szCs w:val="24"/>
              </w:rPr>
              <w:t>По 7.2.11  и ГОСТ 5233</w:t>
            </w:r>
          </w:p>
        </w:tc>
      </w:tr>
      <w:tr w:rsidR="00934F0C" w:rsidRPr="005B123E" w14:paraId="3C1A785C" w14:textId="77777777" w:rsidTr="00956C6F">
        <w:trPr>
          <w:trHeight w:val="369"/>
        </w:trPr>
        <w:tc>
          <w:tcPr>
            <w:tcW w:w="3543" w:type="dxa"/>
            <w:tcBorders>
              <w:top w:val="nil"/>
              <w:left w:val="single" w:sz="6" w:space="0" w:color="auto"/>
              <w:bottom w:val="single" w:sz="6" w:space="0" w:color="auto"/>
              <w:right w:val="single" w:sz="6" w:space="0" w:color="auto"/>
            </w:tcBorders>
          </w:tcPr>
          <w:p w14:paraId="0F206856" w14:textId="77777777" w:rsidR="00934F0C" w:rsidRPr="00723408" w:rsidRDefault="00934F0C" w:rsidP="00704D60">
            <w:pPr>
              <w:pStyle w:val="a6"/>
              <w:spacing w:line="360" w:lineRule="auto"/>
              <w:jc w:val="left"/>
              <w:rPr>
                <w:rFonts w:ascii="Arial" w:hAnsi="Arial" w:cs="Arial"/>
                <w:sz w:val="24"/>
                <w:szCs w:val="24"/>
              </w:rPr>
            </w:pPr>
            <w:r w:rsidRPr="00723408">
              <w:rPr>
                <w:rFonts w:ascii="Arial" w:hAnsi="Arial" w:cs="Arial"/>
                <w:sz w:val="24"/>
                <w:szCs w:val="24"/>
              </w:rPr>
              <w:t>12 Адгезия покрытия, баллы, не более</w:t>
            </w:r>
          </w:p>
        </w:tc>
        <w:tc>
          <w:tcPr>
            <w:tcW w:w="1445" w:type="dxa"/>
            <w:tcBorders>
              <w:top w:val="nil"/>
              <w:left w:val="single" w:sz="6" w:space="0" w:color="auto"/>
              <w:bottom w:val="single" w:sz="6" w:space="0" w:color="auto"/>
              <w:right w:val="single" w:sz="4" w:space="0" w:color="auto"/>
            </w:tcBorders>
          </w:tcPr>
          <w:p w14:paraId="694F581F" w14:textId="77777777" w:rsidR="00934F0C" w:rsidRPr="00723408" w:rsidRDefault="00934F0C" w:rsidP="00704D60">
            <w:pPr>
              <w:pStyle w:val="a6"/>
              <w:spacing w:line="360" w:lineRule="auto"/>
              <w:jc w:val="center"/>
              <w:rPr>
                <w:rFonts w:ascii="Arial" w:hAnsi="Arial" w:cs="Arial"/>
                <w:bCs/>
                <w:sz w:val="24"/>
                <w:szCs w:val="24"/>
              </w:rPr>
            </w:pPr>
          </w:p>
          <w:p w14:paraId="23F495E6" w14:textId="77777777" w:rsidR="00934F0C" w:rsidRPr="00723408" w:rsidRDefault="00934F0C" w:rsidP="00704D60">
            <w:pPr>
              <w:pStyle w:val="a6"/>
              <w:spacing w:line="360" w:lineRule="auto"/>
              <w:jc w:val="center"/>
              <w:rPr>
                <w:rFonts w:ascii="Arial" w:hAnsi="Arial" w:cs="Arial"/>
                <w:bCs/>
                <w:sz w:val="24"/>
                <w:szCs w:val="24"/>
              </w:rPr>
            </w:pPr>
            <w:r w:rsidRPr="00723408">
              <w:rPr>
                <w:rFonts w:ascii="Arial" w:hAnsi="Arial" w:cs="Arial"/>
                <w:bCs/>
                <w:sz w:val="24"/>
                <w:szCs w:val="24"/>
              </w:rPr>
              <w:t>0</w:t>
            </w:r>
          </w:p>
        </w:tc>
        <w:tc>
          <w:tcPr>
            <w:tcW w:w="1559" w:type="dxa"/>
            <w:tcBorders>
              <w:top w:val="nil"/>
              <w:left w:val="single" w:sz="4" w:space="0" w:color="auto"/>
              <w:bottom w:val="single" w:sz="6" w:space="0" w:color="auto"/>
              <w:right w:val="single" w:sz="4" w:space="0" w:color="auto"/>
            </w:tcBorders>
          </w:tcPr>
          <w:p w14:paraId="3E5C7BFE" w14:textId="77777777" w:rsidR="00934F0C" w:rsidRPr="00723408" w:rsidRDefault="00934F0C" w:rsidP="00704D60">
            <w:pPr>
              <w:pStyle w:val="a6"/>
              <w:spacing w:line="360" w:lineRule="auto"/>
              <w:jc w:val="center"/>
              <w:rPr>
                <w:rFonts w:ascii="Arial" w:hAnsi="Arial" w:cs="Arial"/>
                <w:bCs/>
                <w:sz w:val="24"/>
                <w:szCs w:val="24"/>
              </w:rPr>
            </w:pPr>
          </w:p>
          <w:p w14:paraId="5B4EC5A8" w14:textId="4B95877F" w:rsidR="00934F0C" w:rsidRPr="00723408" w:rsidRDefault="00934F0C" w:rsidP="00934F0C">
            <w:pPr>
              <w:pStyle w:val="a6"/>
              <w:spacing w:line="360" w:lineRule="auto"/>
              <w:jc w:val="center"/>
              <w:rPr>
                <w:rFonts w:ascii="Arial" w:hAnsi="Arial" w:cs="Arial"/>
                <w:bCs/>
                <w:sz w:val="24"/>
                <w:szCs w:val="24"/>
              </w:rPr>
            </w:pPr>
            <w:r w:rsidRPr="00723408">
              <w:rPr>
                <w:rFonts w:ascii="Arial" w:hAnsi="Arial" w:cs="Arial"/>
                <w:bCs/>
                <w:sz w:val="24"/>
                <w:szCs w:val="24"/>
              </w:rPr>
              <w:t>0</w:t>
            </w:r>
          </w:p>
        </w:tc>
        <w:tc>
          <w:tcPr>
            <w:tcW w:w="1417" w:type="dxa"/>
            <w:tcBorders>
              <w:top w:val="nil"/>
              <w:left w:val="single" w:sz="4" w:space="0" w:color="auto"/>
              <w:bottom w:val="single" w:sz="6" w:space="0" w:color="auto"/>
              <w:right w:val="single" w:sz="4" w:space="0" w:color="auto"/>
            </w:tcBorders>
          </w:tcPr>
          <w:p w14:paraId="78019A7D" w14:textId="77777777" w:rsidR="00934F0C" w:rsidRPr="00723408" w:rsidRDefault="00934F0C" w:rsidP="00704D60">
            <w:pPr>
              <w:pStyle w:val="a6"/>
              <w:spacing w:line="360" w:lineRule="auto"/>
              <w:jc w:val="center"/>
              <w:rPr>
                <w:rFonts w:ascii="Arial" w:hAnsi="Arial" w:cs="Arial"/>
                <w:bCs/>
                <w:sz w:val="24"/>
                <w:szCs w:val="24"/>
              </w:rPr>
            </w:pPr>
          </w:p>
          <w:p w14:paraId="7090B328" w14:textId="77777777" w:rsidR="00934F0C" w:rsidRPr="00723408" w:rsidRDefault="00934F0C" w:rsidP="00704D60">
            <w:pPr>
              <w:pStyle w:val="a6"/>
              <w:spacing w:line="360" w:lineRule="auto"/>
              <w:jc w:val="center"/>
              <w:rPr>
                <w:rFonts w:ascii="Arial" w:hAnsi="Arial" w:cs="Arial"/>
                <w:bCs/>
                <w:sz w:val="24"/>
                <w:szCs w:val="24"/>
              </w:rPr>
            </w:pPr>
            <w:r w:rsidRPr="00723408">
              <w:rPr>
                <w:rFonts w:ascii="Arial" w:hAnsi="Arial" w:cs="Arial"/>
                <w:bCs/>
                <w:sz w:val="24"/>
                <w:szCs w:val="24"/>
              </w:rPr>
              <w:t>0</w:t>
            </w:r>
          </w:p>
        </w:tc>
        <w:tc>
          <w:tcPr>
            <w:tcW w:w="1560" w:type="dxa"/>
            <w:tcBorders>
              <w:top w:val="nil"/>
              <w:left w:val="single" w:sz="4" w:space="0" w:color="auto"/>
              <w:bottom w:val="single" w:sz="6" w:space="0" w:color="auto"/>
              <w:right w:val="single" w:sz="4" w:space="0" w:color="auto"/>
            </w:tcBorders>
          </w:tcPr>
          <w:p w14:paraId="7A35E835" w14:textId="77777777" w:rsidR="00934F0C" w:rsidRPr="00723408" w:rsidRDefault="00934F0C" w:rsidP="00704D60">
            <w:pPr>
              <w:pStyle w:val="a6"/>
              <w:spacing w:line="360" w:lineRule="auto"/>
              <w:jc w:val="center"/>
              <w:rPr>
                <w:rFonts w:ascii="Arial" w:hAnsi="Arial" w:cs="Arial"/>
                <w:bCs/>
                <w:sz w:val="24"/>
                <w:szCs w:val="24"/>
              </w:rPr>
            </w:pPr>
          </w:p>
          <w:p w14:paraId="011A4201" w14:textId="77777777" w:rsidR="00934F0C" w:rsidRPr="00723408" w:rsidRDefault="00934F0C" w:rsidP="00704D60">
            <w:pPr>
              <w:pStyle w:val="a6"/>
              <w:spacing w:line="360" w:lineRule="auto"/>
              <w:jc w:val="center"/>
              <w:rPr>
                <w:rFonts w:ascii="Arial" w:hAnsi="Arial" w:cs="Arial"/>
                <w:bCs/>
                <w:sz w:val="24"/>
                <w:szCs w:val="24"/>
              </w:rPr>
            </w:pPr>
            <w:r w:rsidRPr="00723408">
              <w:rPr>
                <w:rFonts w:ascii="Arial" w:hAnsi="Arial" w:cs="Arial"/>
                <w:bCs/>
                <w:sz w:val="24"/>
                <w:szCs w:val="24"/>
              </w:rPr>
              <w:t>0</w:t>
            </w:r>
          </w:p>
        </w:tc>
        <w:tc>
          <w:tcPr>
            <w:tcW w:w="1559" w:type="dxa"/>
            <w:tcBorders>
              <w:top w:val="nil"/>
              <w:left w:val="single" w:sz="4" w:space="0" w:color="auto"/>
              <w:bottom w:val="single" w:sz="6" w:space="0" w:color="auto"/>
              <w:right w:val="single" w:sz="4" w:space="0" w:color="auto"/>
            </w:tcBorders>
          </w:tcPr>
          <w:p w14:paraId="6762C081" w14:textId="77777777" w:rsidR="00934F0C" w:rsidRPr="00723408" w:rsidRDefault="00934F0C" w:rsidP="00704D60">
            <w:pPr>
              <w:pStyle w:val="a6"/>
              <w:spacing w:line="360" w:lineRule="auto"/>
              <w:jc w:val="center"/>
              <w:rPr>
                <w:rFonts w:ascii="Arial" w:hAnsi="Arial" w:cs="Arial"/>
                <w:bCs/>
                <w:sz w:val="24"/>
                <w:szCs w:val="24"/>
              </w:rPr>
            </w:pPr>
          </w:p>
          <w:p w14:paraId="52801225" w14:textId="77777777" w:rsidR="00934F0C" w:rsidRPr="00723408" w:rsidRDefault="00934F0C" w:rsidP="00704D60">
            <w:pPr>
              <w:pStyle w:val="a6"/>
              <w:spacing w:line="360" w:lineRule="auto"/>
              <w:jc w:val="center"/>
              <w:rPr>
                <w:rFonts w:ascii="Arial" w:hAnsi="Arial" w:cs="Arial"/>
                <w:bCs/>
                <w:sz w:val="24"/>
                <w:szCs w:val="24"/>
              </w:rPr>
            </w:pPr>
            <w:r w:rsidRPr="00723408">
              <w:rPr>
                <w:rFonts w:ascii="Arial" w:hAnsi="Arial" w:cs="Arial"/>
                <w:bCs/>
                <w:sz w:val="24"/>
                <w:szCs w:val="24"/>
              </w:rPr>
              <w:t>0</w:t>
            </w:r>
          </w:p>
        </w:tc>
        <w:tc>
          <w:tcPr>
            <w:tcW w:w="1559" w:type="dxa"/>
            <w:tcBorders>
              <w:top w:val="nil"/>
              <w:left w:val="single" w:sz="4" w:space="0" w:color="auto"/>
              <w:bottom w:val="single" w:sz="6" w:space="0" w:color="auto"/>
              <w:right w:val="single" w:sz="6" w:space="0" w:color="auto"/>
            </w:tcBorders>
          </w:tcPr>
          <w:p w14:paraId="1644EF5C" w14:textId="77777777" w:rsidR="00934F0C" w:rsidRPr="00723408" w:rsidRDefault="00934F0C" w:rsidP="00704D60">
            <w:pPr>
              <w:pStyle w:val="a6"/>
              <w:spacing w:line="360" w:lineRule="auto"/>
              <w:jc w:val="center"/>
              <w:rPr>
                <w:rFonts w:ascii="Arial" w:hAnsi="Arial" w:cs="Arial"/>
                <w:bCs/>
                <w:sz w:val="24"/>
                <w:szCs w:val="24"/>
              </w:rPr>
            </w:pPr>
          </w:p>
          <w:p w14:paraId="6D9F4EB2" w14:textId="77777777" w:rsidR="00934F0C" w:rsidRPr="00723408" w:rsidRDefault="00934F0C" w:rsidP="00704D60">
            <w:pPr>
              <w:pStyle w:val="a6"/>
              <w:spacing w:line="360" w:lineRule="auto"/>
              <w:jc w:val="center"/>
              <w:rPr>
                <w:rFonts w:ascii="Arial" w:hAnsi="Arial" w:cs="Arial"/>
                <w:bCs/>
                <w:sz w:val="24"/>
                <w:szCs w:val="24"/>
              </w:rPr>
            </w:pPr>
            <w:r w:rsidRPr="00723408">
              <w:rPr>
                <w:rFonts w:ascii="Arial" w:hAnsi="Arial" w:cs="Arial"/>
                <w:bCs/>
                <w:sz w:val="24"/>
                <w:szCs w:val="24"/>
              </w:rPr>
              <w:t>0</w:t>
            </w:r>
          </w:p>
        </w:tc>
        <w:tc>
          <w:tcPr>
            <w:tcW w:w="2243" w:type="dxa"/>
            <w:tcBorders>
              <w:left w:val="single" w:sz="6" w:space="0" w:color="auto"/>
              <w:bottom w:val="single" w:sz="6" w:space="0" w:color="auto"/>
              <w:right w:val="single" w:sz="6" w:space="0" w:color="auto"/>
            </w:tcBorders>
          </w:tcPr>
          <w:p w14:paraId="139AFE4C" w14:textId="77777777" w:rsidR="00934F0C" w:rsidRPr="00723408" w:rsidRDefault="00934F0C" w:rsidP="00E34158">
            <w:pPr>
              <w:pStyle w:val="a6"/>
              <w:spacing w:line="360" w:lineRule="auto"/>
              <w:ind w:firstLine="178"/>
              <w:jc w:val="left"/>
              <w:rPr>
                <w:rFonts w:ascii="Arial" w:hAnsi="Arial" w:cs="Arial"/>
                <w:bCs/>
                <w:sz w:val="24"/>
                <w:szCs w:val="24"/>
              </w:rPr>
            </w:pPr>
            <w:r w:rsidRPr="00723408">
              <w:rPr>
                <w:rFonts w:ascii="Arial" w:hAnsi="Arial" w:cs="Arial"/>
                <w:bCs/>
                <w:sz w:val="24"/>
                <w:szCs w:val="24"/>
              </w:rPr>
              <w:t>По 7.2.12  и ГОСТ 31149</w:t>
            </w:r>
          </w:p>
        </w:tc>
      </w:tr>
    </w:tbl>
    <w:p w14:paraId="2AC9715A" w14:textId="69A1893C" w:rsidR="00E34158" w:rsidRPr="00723408" w:rsidRDefault="005014B7" w:rsidP="00E34158">
      <w:pPr>
        <w:rPr>
          <w:rFonts w:ascii="Arial" w:hAnsi="Arial" w:cs="Arial"/>
          <w:i/>
        </w:rPr>
      </w:pPr>
      <w:r w:rsidRPr="00723408">
        <w:rPr>
          <w:rFonts w:ascii="Arial" w:hAnsi="Arial" w:cs="Arial"/>
          <w:i/>
        </w:rPr>
        <w:lastRenderedPageBreak/>
        <w:t>Окончание</w:t>
      </w:r>
      <w:r w:rsidR="00E34158" w:rsidRPr="00723408">
        <w:rPr>
          <w:rFonts w:ascii="Arial" w:hAnsi="Arial" w:cs="Arial"/>
          <w:i/>
        </w:rPr>
        <w:t xml:space="preserve"> таблицы 1</w:t>
      </w:r>
    </w:p>
    <w:tbl>
      <w:tblPr>
        <w:tblW w:w="1488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543"/>
        <w:gridCol w:w="1445"/>
        <w:gridCol w:w="1559"/>
        <w:gridCol w:w="1417"/>
        <w:gridCol w:w="1560"/>
        <w:gridCol w:w="1559"/>
        <w:gridCol w:w="1559"/>
        <w:gridCol w:w="2243"/>
      </w:tblGrid>
      <w:tr w:rsidR="00E34158" w:rsidRPr="005B123E" w14:paraId="362339F6" w14:textId="77777777" w:rsidTr="002F2769">
        <w:trPr>
          <w:trHeight w:val="264"/>
        </w:trPr>
        <w:tc>
          <w:tcPr>
            <w:tcW w:w="3543" w:type="dxa"/>
            <w:vMerge w:val="restart"/>
            <w:tcBorders>
              <w:top w:val="single" w:sz="8" w:space="0" w:color="auto"/>
              <w:left w:val="single" w:sz="6" w:space="0" w:color="auto"/>
              <w:right w:val="single" w:sz="6" w:space="0" w:color="auto"/>
            </w:tcBorders>
            <w:vAlign w:val="center"/>
          </w:tcPr>
          <w:p w14:paraId="0D0E46D7" w14:textId="77777777" w:rsidR="00E34158" w:rsidRPr="00723408" w:rsidRDefault="00E34158" w:rsidP="00704D60">
            <w:pPr>
              <w:tabs>
                <w:tab w:val="left" w:pos="-142"/>
              </w:tabs>
              <w:spacing w:line="360" w:lineRule="auto"/>
              <w:jc w:val="center"/>
              <w:rPr>
                <w:rFonts w:ascii="Arial" w:hAnsi="Arial" w:cs="Arial"/>
                <w:bCs/>
                <w:sz w:val="22"/>
                <w:szCs w:val="22"/>
              </w:rPr>
            </w:pPr>
            <w:r w:rsidRPr="00723408">
              <w:rPr>
                <w:rFonts w:ascii="Arial" w:hAnsi="Arial" w:cs="Arial"/>
                <w:bCs/>
                <w:sz w:val="22"/>
                <w:szCs w:val="22"/>
              </w:rPr>
              <w:t>Наименование показателя</w:t>
            </w:r>
          </w:p>
        </w:tc>
        <w:tc>
          <w:tcPr>
            <w:tcW w:w="9099" w:type="dxa"/>
            <w:gridSpan w:val="6"/>
            <w:tcBorders>
              <w:top w:val="single" w:sz="8" w:space="0" w:color="auto"/>
              <w:left w:val="single" w:sz="6" w:space="0" w:color="auto"/>
              <w:bottom w:val="single" w:sz="6" w:space="0" w:color="auto"/>
              <w:right w:val="single" w:sz="6" w:space="0" w:color="auto"/>
            </w:tcBorders>
          </w:tcPr>
          <w:p w14:paraId="77C061F8" w14:textId="77777777" w:rsidR="00E34158" w:rsidRPr="00723408" w:rsidRDefault="00E34158" w:rsidP="00704D60">
            <w:pPr>
              <w:tabs>
                <w:tab w:val="left" w:pos="2410"/>
              </w:tabs>
              <w:ind w:right="-108" w:hanging="108"/>
              <w:jc w:val="center"/>
              <w:rPr>
                <w:rFonts w:ascii="Arial" w:hAnsi="Arial" w:cs="Arial"/>
                <w:bCs/>
                <w:sz w:val="22"/>
                <w:szCs w:val="22"/>
              </w:rPr>
            </w:pPr>
            <w:r w:rsidRPr="00723408">
              <w:rPr>
                <w:rFonts w:ascii="Arial" w:hAnsi="Arial" w:cs="Arial"/>
                <w:bCs/>
                <w:sz w:val="22"/>
                <w:szCs w:val="22"/>
              </w:rPr>
              <w:t>Значение показателя для эмали</w:t>
            </w:r>
          </w:p>
        </w:tc>
        <w:tc>
          <w:tcPr>
            <w:tcW w:w="2243" w:type="dxa"/>
            <w:vMerge w:val="restart"/>
            <w:tcBorders>
              <w:top w:val="single" w:sz="8" w:space="0" w:color="auto"/>
              <w:left w:val="single" w:sz="6" w:space="0" w:color="auto"/>
              <w:right w:val="single" w:sz="6" w:space="0" w:color="auto"/>
            </w:tcBorders>
          </w:tcPr>
          <w:p w14:paraId="2A7B6C51" w14:textId="77777777" w:rsidR="00E34158" w:rsidRPr="00723408" w:rsidRDefault="00E34158" w:rsidP="00704D60">
            <w:pPr>
              <w:tabs>
                <w:tab w:val="left" w:pos="2410"/>
              </w:tabs>
              <w:ind w:right="-108" w:hanging="108"/>
              <w:jc w:val="center"/>
              <w:rPr>
                <w:rFonts w:ascii="Arial" w:hAnsi="Arial" w:cs="Arial"/>
                <w:bCs/>
                <w:sz w:val="22"/>
                <w:szCs w:val="22"/>
              </w:rPr>
            </w:pPr>
            <w:r w:rsidRPr="00723408">
              <w:rPr>
                <w:rFonts w:ascii="Arial" w:hAnsi="Arial" w:cs="Arial"/>
                <w:bCs/>
                <w:sz w:val="22"/>
                <w:szCs w:val="22"/>
              </w:rPr>
              <w:t>Метод</w:t>
            </w:r>
          </w:p>
          <w:p w14:paraId="5BF737C4" w14:textId="77777777" w:rsidR="00E34158" w:rsidRPr="00723408" w:rsidRDefault="00E34158" w:rsidP="00704D60">
            <w:pPr>
              <w:tabs>
                <w:tab w:val="left" w:pos="2410"/>
              </w:tabs>
              <w:ind w:right="-108" w:hanging="108"/>
              <w:jc w:val="center"/>
              <w:rPr>
                <w:rFonts w:ascii="Arial" w:hAnsi="Arial" w:cs="Arial"/>
                <w:bCs/>
                <w:sz w:val="22"/>
                <w:szCs w:val="22"/>
              </w:rPr>
            </w:pPr>
            <w:r w:rsidRPr="00723408">
              <w:rPr>
                <w:rFonts w:ascii="Arial" w:hAnsi="Arial" w:cs="Arial"/>
                <w:bCs/>
                <w:sz w:val="22"/>
                <w:szCs w:val="22"/>
              </w:rPr>
              <w:t>испытания</w:t>
            </w:r>
          </w:p>
        </w:tc>
      </w:tr>
      <w:tr w:rsidR="002F2769" w:rsidRPr="005B123E" w14:paraId="67416377" w14:textId="77777777" w:rsidTr="00956C6F">
        <w:trPr>
          <w:trHeight w:val="458"/>
        </w:trPr>
        <w:tc>
          <w:tcPr>
            <w:tcW w:w="3543" w:type="dxa"/>
            <w:vMerge/>
            <w:tcBorders>
              <w:left w:val="single" w:sz="6" w:space="0" w:color="auto"/>
              <w:bottom w:val="double" w:sz="4" w:space="0" w:color="auto"/>
              <w:right w:val="single" w:sz="6" w:space="0" w:color="auto"/>
            </w:tcBorders>
          </w:tcPr>
          <w:p w14:paraId="00737175" w14:textId="77777777" w:rsidR="002F2769" w:rsidRPr="00723408" w:rsidRDefault="002F2769" w:rsidP="00704D60">
            <w:pPr>
              <w:tabs>
                <w:tab w:val="left" w:pos="2410"/>
              </w:tabs>
              <w:spacing w:line="360" w:lineRule="auto"/>
              <w:ind w:right="34" w:firstLine="176"/>
              <w:jc w:val="both"/>
              <w:rPr>
                <w:rFonts w:ascii="Arial" w:hAnsi="Arial" w:cs="Arial"/>
                <w:sz w:val="22"/>
                <w:szCs w:val="22"/>
              </w:rPr>
            </w:pPr>
          </w:p>
        </w:tc>
        <w:tc>
          <w:tcPr>
            <w:tcW w:w="1445" w:type="dxa"/>
            <w:tcBorders>
              <w:top w:val="single" w:sz="4" w:space="0" w:color="auto"/>
              <w:left w:val="single" w:sz="6" w:space="0" w:color="auto"/>
              <w:bottom w:val="double" w:sz="4" w:space="0" w:color="auto"/>
              <w:right w:val="single" w:sz="4" w:space="0" w:color="auto"/>
            </w:tcBorders>
            <w:vAlign w:val="center"/>
          </w:tcPr>
          <w:p w14:paraId="67D435DF" w14:textId="77777777" w:rsidR="002F2769" w:rsidRPr="00723408" w:rsidRDefault="002F2769" w:rsidP="00704D60">
            <w:pPr>
              <w:tabs>
                <w:tab w:val="left" w:pos="2410"/>
              </w:tabs>
              <w:ind w:firstLine="34"/>
              <w:jc w:val="center"/>
              <w:rPr>
                <w:rFonts w:ascii="Arial" w:hAnsi="Arial" w:cs="Arial"/>
                <w:bCs/>
                <w:sz w:val="22"/>
                <w:szCs w:val="22"/>
              </w:rPr>
            </w:pPr>
            <w:r w:rsidRPr="00723408">
              <w:rPr>
                <w:rFonts w:ascii="Arial" w:hAnsi="Arial" w:cs="Arial"/>
                <w:bCs/>
                <w:sz w:val="22"/>
                <w:szCs w:val="22"/>
              </w:rPr>
              <w:t>МЛ-1156</w:t>
            </w:r>
          </w:p>
        </w:tc>
        <w:tc>
          <w:tcPr>
            <w:tcW w:w="1559" w:type="dxa"/>
            <w:tcBorders>
              <w:top w:val="single" w:sz="4" w:space="0" w:color="auto"/>
              <w:left w:val="single" w:sz="4" w:space="0" w:color="auto"/>
              <w:bottom w:val="double" w:sz="4" w:space="0" w:color="auto"/>
              <w:right w:val="single" w:sz="4" w:space="0" w:color="auto"/>
            </w:tcBorders>
            <w:vAlign w:val="center"/>
          </w:tcPr>
          <w:p w14:paraId="1784BA4C" w14:textId="369C681C" w:rsidR="002F2769" w:rsidRPr="00723408" w:rsidRDefault="002F2769" w:rsidP="00704D60">
            <w:pPr>
              <w:tabs>
                <w:tab w:val="left" w:pos="2410"/>
              </w:tabs>
              <w:ind w:firstLine="34"/>
              <w:jc w:val="center"/>
              <w:rPr>
                <w:rFonts w:ascii="Arial" w:hAnsi="Arial" w:cs="Arial"/>
                <w:bCs/>
                <w:sz w:val="22"/>
                <w:szCs w:val="22"/>
              </w:rPr>
            </w:pPr>
            <w:r w:rsidRPr="00723408">
              <w:rPr>
                <w:rFonts w:ascii="Arial" w:hAnsi="Arial" w:cs="Arial"/>
                <w:bCs/>
                <w:sz w:val="22"/>
                <w:szCs w:val="22"/>
              </w:rPr>
              <w:t>МЛ-279 ОП</w:t>
            </w:r>
          </w:p>
        </w:tc>
        <w:tc>
          <w:tcPr>
            <w:tcW w:w="1417" w:type="dxa"/>
            <w:tcBorders>
              <w:top w:val="single" w:sz="4" w:space="0" w:color="auto"/>
              <w:left w:val="single" w:sz="4" w:space="0" w:color="auto"/>
              <w:bottom w:val="double" w:sz="4" w:space="0" w:color="auto"/>
              <w:right w:val="single" w:sz="4" w:space="0" w:color="auto"/>
            </w:tcBorders>
            <w:vAlign w:val="center"/>
          </w:tcPr>
          <w:p w14:paraId="59EBA902" w14:textId="77777777" w:rsidR="002F2769" w:rsidRPr="00723408" w:rsidRDefault="002F2769" w:rsidP="00704D60">
            <w:pPr>
              <w:tabs>
                <w:tab w:val="left" w:pos="2410"/>
              </w:tabs>
              <w:ind w:left="-100" w:right="-65" w:firstLine="34"/>
              <w:jc w:val="center"/>
              <w:rPr>
                <w:rFonts w:ascii="Arial" w:hAnsi="Arial" w:cs="Arial"/>
                <w:bCs/>
                <w:sz w:val="22"/>
                <w:szCs w:val="22"/>
              </w:rPr>
            </w:pPr>
            <w:r w:rsidRPr="00723408">
              <w:rPr>
                <w:rFonts w:ascii="Arial" w:hAnsi="Arial" w:cs="Arial"/>
                <w:bCs/>
                <w:sz w:val="22"/>
                <w:szCs w:val="22"/>
              </w:rPr>
              <w:t>ЭФ-1118 ПГ</w:t>
            </w:r>
          </w:p>
        </w:tc>
        <w:tc>
          <w:tcPr>
            <w:tcW w:w="1560" w:type="dxa"/>
            <w:tcBorders>
              <w:top w:val="single" w:sz="4" w:space="0" w:color="auto"/>
              <w:left w:val="single" w:sz="4" w:space="0" w:color="auto"/>
              <w:bottom w:val="double" w:sz="4" w:space="0" w:color="auto"/>
              <w:right w:val="single" w:sz="4" w:space="0" w:color="auto"/>
            </w:tcBorders>
            <w:vAlign w:val="center"/>
          </w:tcPr>
          <w:p w14:paraId="40BFA2CB" w14:textId="77777777" w:rsidR="002F2769" w:rsidRPr="00723408" w:rsidRDefault="002F2769" w:rsidP="00704D60">
            <w:pPr>
              <w:tabs>
                <w:tab w:val="left" w:pos="2410"/>
              </w:tabs>
              <w:ind w:left="-151" w:right="-164" w:firstLine="34"/>
              <w:jc w:val="center"/>
              <w:rPr>
                <w:rFonts w:ascii="Arial" w:hAnsi="Arial" w:cs="Arial"/>
                <w:bCs/>
                <w:sz w:val="22"/>
                <w:szCs w:val="22"/>
              </w:rPr>
            </w:pPr>
            <w:r w:rsidRPr="00723408">
              <w:rPr>
                <w:rFonts w:ascii="Arial" w:hAnsi="Arial" w:cs="Arial"/>
                <w:bCs/>
                <w:sz w:val="22"/>
                <w:szCs w:val="22"/>
              </w:rPr>
              <w:t>ЭФ-1118 ПМ</w:t>
            </w:r>
          </w:p>
        </w:tc>
        <w:tc>
          <w:tcPr>
            <w:tcW w:w="1559" w:type="dxa"/>
            <w:tcBorders>
              <w:top w:val="single" w:sz="4" w:space="0" w:color="auto"/>
              <w:left w:val="single" w:sz="4" w:space="0" w:color="auto"/>
              <w:bottom w:val="double" w:sz="4" w:space="0" w:color="auto"/>
              <w:right w:val="single" w:sz="4" w:space="0" w:color="auto"/>
            </w:tcBorders>
            <w:vAlign w:val="center"/>
          </w:tcPr>
          <w:p w14:paraId="12D52342" w14:textId="77777777" w:rsidR="002F2769" w:rsidRPr="00723408" w:rsidRDefault="002F2769" w:rsidP="00704D60">
            <w:pPr>
              <w:tabs>
                <w:tab w:val="left" w:pos="2410"/>
              </w:tabs>
              <w:ind w:right="-121" w:hanging="109"/>
              <w:jc w:val="center"/>
              <w:rPr>
                <w:rFonts w:ascii="Arial" w:hAnsi="Arial" w:cs="Arial"/>
                <w:bCs/>
                <w:sz w:val="22"/>
                <w:szCs w:val="22"/>
              </w:rPr>
            </w:pPr>
            <w:r w:rsidRPr="00723408">
              <w:rPr>
                <w:rFonts w:ascii="Arial" w:hAnsi="Arial" w:cs="Arial"/>
                <w:bCs/>
                <w:sz w:val="22"/>
                <w:szCs w:val="22"/>
              </w:rPr>
              <w:t>ЭФ-1118 М</w:t>
            </w:r>
          </w:p>
        </w:tc>
        <w:tc>
          <w:tcPr>
            <w:tcW w:w="1559" w:type="dxa"/>
            <w:tcBorders>
              <w:top w:val="single" w:sz="4" w:space="0" w:color="auto"/>
              <w:left w:val="single" w:sz="4" w:space="0" w:color="auto"/>
              <w:bottom w:val="double" w:sz="4" w:space="0" w:color="auto"/>
              <w:right w:val="single" w:sz="6" w:space="0" w:color="auto"/>
            </w:tcBorders>
            <w:vAlign w:val="center"/>
          </w:tcPr>
          <w:p w14:paraId="15B668D4" w14:textId="77777777" w:rsidR="002F2769" w:rsidRPr="00723408" w:rsidRDefault="002F2769" w:rsidP="00704D60">
            <w:pPr>
              <w:tabs>
                <w:tab w:val="left" w:pos="2410"/>
              </w:tabs>
              <w:ind w:firstLine="34"/>
              <w:jc w:val="center"/>
              <w:rPr>
                <w:rFonts w:ascii="Arial" w:hAnsi="Arial" w:cs="Arial"/>
                <w:bCs/>
                <w:sz w:val="22"/>
                <w:szCs w:val="22"/>
              </w:rPr>
            </w:pPr>
            <w:r w:rsidRPr="00723408">
              <w:rPr>
                <w:rFonts w:ascii="Arial" w:hAnsi="Arial" w:cs="Arial"/>
                <w:bCs/>
                <w:sz w:val="22"/>
                <w:szCs w:val="22"/>
              </w:rPr>
              <w:t>ПФ-163</w:t>
            </w:r>
          </w:p>
        </w:tc>
        <w:tc>
          <w:tcPr>
            <w:tcW w:w="2243" w:type="dxa"/>
            <w:vMerge/>
            <w:tcBorders>
              <w:left w:val="single" w:sz="6" w:space="0" w:color="auto"/>
              <w:bottom w:val="double" w:sz="4" w:space="0" w:color="auto"/>
              <w:right w:val="single" w:sz="6" w:space="0" w:color="auto"/>
            </w:tcBorders>
          </w:tcPr>
          <w:p w14:paraId="11E05C4B" w14:textId="77777777" w:rsidR="002F2769" w:rsidRPr="00723408" w:rsidRDefault="002F2769" w:rsidP="00704D60">
            <w:pPr>
              <w:tabs>
                <w:tab w:val="left" w:pos="2410"/>
              </w:tabs>
              <w:spacing w:line="360" w:lineRule="auto"/>
              <w:ind w:right="-108" w:firstLine="178"/>
              <w:rPr>
                <w:rFonts w:ascii="Arial" w:hAnsi="Arial" w:cs="Arial"/>
                <w:bCs/>
                <w:sz w:val="22"/>
                <w:szCs w:val="22"/>
              </w:rPr>
            </w:pPr>
          </w:p>
        </w:tc>
      </w:tr>
      <w:tr w:rsidR="00934F0C" w:rsidRPr="005B123E" w14:paraId="02640799" w14:textId="77777777" w:rsidTr="00956C6F">
        <w:trPr>
          <w:trHeight w:val="4659"/>
        </w:trPr>
        <w:tc>
          <w:tcPr>
            <w:tcW w:w="3543" w:type="dxa"/>
            <w:tcBorders>
              <w:top w:val="nil"/>
              <w:left w:val="single" w:sz="6" w:space="0" w:color="auto"/>
              <w:bottom w:val="single" w:sz="4" w:space="0" w:color="auto"/>
              <w:right w:val="single" w:sz="6" w:space="0" w:color="auto"/>
            </w:tcBorders>
          </w:tcPr>
          <w:p w14:paraId="5291AB3D" w14:textId="77777777" w:rsidR="00934F0C" w:rsidRPr="00723408" w:rsidRDefault="00934F0C" w:rsidP="00704D60">
            <w:pPr>
              <w:pStyle w:val="a6"/>
              <w:spacing w:line="312" w:lineRule="auto"/>
              <w:ind w:firstLine="176"/>
              <w:jc w:val="left"/>
              <w:rPr>
                <w:rFonts w:ascii="Arial" w:hAnsi="Arial" w:cs="Arial"/>
                <w:sz w:val="24"/>
                <w:szCs w:val="24"/>
              </w:rPr>
            </w:pPr>
            <w:r w:rsidRPr="00723408">
              <w:rPr>
                <w:rFonts w:ascii="Arial" w:hAnsi="Arial" w:cs="Arial"/>
                <w:sz w:val="24"/>
                <w:szCs w:val="24"/>
              </w:rPr>
              <w:t>13 Стойкость покрытия к статическому воздействию жидкостей, ч, не менее</w:t>
            </w:r>
          </w:p>
          <w:p w14:paraId="3963294A" w14:textId="77777777" w:rsidR="00934F0C" w:rsidRPr="00723408" w:rsidRDefault="00934F0C" w:rsidP="00704D60">
            <w:pPr>
              <w:pStyle w:val="a6"/>
              <w:spacing w:line="312" w:lineRule="auto"/>
              <w:jc w:val="left"/>
              <w:rPr>
                <w:rFonts w:ascii="Arial" w:hAnsi="Arial" w:cs="Arial"/>
                <w:sz w:val="24"/>
                <w:szCs w:val="24"/>
              </w:rPr>
            </w:pPr>
            <w:r w:rsidRPr="00723408">
              <w:rPr>
                <w:rFonts w:ascii="Arial" w:hAnsi="Arial" w:cs="Arial"/>
                <w:sz w:val="24"/>
                <w:szCs w:val="24"/>
              </w:rPr>
              <w:t>воды при температуре</w:t>
            </w:r>
          </w:p>
          <w:p w14:paraId="2C33C577" w14:textId="77777777" w:rsidR="00934F0C" w:rsidRPr="00723408" w:rsidRDefault="00934F0C" w:rsidP="00704D60">
            <w:pPr>
              <w:pStyle w:val="a6"/>
              <w:spacing w:line="312" w:lineRule="auto"/>
              <w:jc w:val="left"/>
              <w:rPr>
                <w:rFonts w:ascii="Arial" w:hAnsi="Arial" w:cs="Arial"/>
                <w:sz w:val="24"/>
                <w:szCs w:val="24"/>
              </w:rPr>
            </w:pPr>
            <w:r w:rsidRPr="00723408">
              <w:rPr>
                <w:rFonts w:ascii="Arial" w:hAnsi="Arial" w:cs="Arial"/>
                <w:sz w:val="24"/>
                <w:szCs w:val="24"/>
              </w:rPr>
              <w:t>(20 ± 2) °С</w:t>
            </w:r>
          </w:p>
          <w:p w14:paraId="592B27F1" w14:textId="77777777" w:rsidR="00934F0C" w:rsidRPr="00723408" w:rsidRDefault="00934F0C" w:rsidP="00704D60">
            <w:pPr>
              <w:pStyle w:val="a6"/>
              <w:spacing w:line="312" w:lineRule="auto"/>
              <w:jc w:val="left"/>
              <w:rPr>
                <w:rFonts w:ascii="Arial" w:hAnsi="Arial" w:cs="Arial"/>
                <w:sz w:val="24"/>
                <w:szCs w:val="24"/>
              </w:rPr>
            </w:pPr>
            <w:r w:rsidRPr="00723408">
              <w:rPr>
                <w:rFonts w:ascii="Arial" w:hAnsi="Arial" w:cs="Arial"/>
                <w:sz w:val="24"/>
                <w:szCs w:val="24"/>
              </w:rPr>
              <w:t>нефраса при температуре</w:t>
            </w:r>
          </w:p>
          <w:p w14:paraId="67A82DDA" w14:textId="77777777" w:rsidR="00934F0C" w:rsidRPr="00723408" w:rsidRDefault="00934F0C" w:rsidP="00704D60">
            <w:pPr>
              <w:pStyle w:val="a6"/>
              <w:spacing w:line="312" w:lineRule="auto"/>
              <w:jc w:val="left"/>
              <w:rPr>
                <w:rFonts w:ascii="Arial" w:hAnsi="Arial" w:cs="Arial"/>
                <w:sz w:val="24"/>
                <w:szCs w:val="24"/>
              </w:rPr>
            </w:pPr>
            <w:r w:rsidRPr="00723408">
              <w:rPr>
                <w:rFonts w:ascii="Arial" w:hAnsi="Arial" w:cs="Arial"/>
                <w:sz w:val="24"/>
                <w:szCs w:val="24"/>
              </w:rPr>
              <w:t>(20 ± 2) °С</w:t>
            </w:r>
          </w:p>
          <w:p w14:paraId="39F3F437" w14:textId="77777777" w:rsidR="00934F0C" w:rsidRPr="00723408" w:rsidRDefault="00934F0C" w:rsidP="00704D60">
            <w:pPr>
              <w:pStyle w:val="a6"/>
              <w:spacing w:line="312" w:lineRule="auto"/>
              <w:jc w:val="left"/>
              <w:rPr>
                <w:rFonts w:ascii="Arial" w:hAnsi="Arial" w:cs="Arial"/>
                <w:sz w:val="24"/>
                <w:szCs w:val="24"/>
              </w:rPr>
            </w:pPr>
            <w:r w:rsidRPr="00723408">
              <w:rPr>
                <w:rFonts w:ascii="Arial" w:hAnsi="Arial" w:cs="Arial"/>
                <w:sz w:val="24"/>
                <w:szCs w:val="24"/>
              </w:rPr>
              <w:t>индустриального масла,   для эмали:</w:t>
            </w:r>
          </w:p>
          <w:p w14:paraId="5EECAAA9" w14:textId="77777777" w:rsidR="00934F0C" w:rsidRPr="00723408" w:rsidRDefault="00934F0C" w:rsidP="00704D60">
            <w:pPr>
              <w:pStyle w:val="a6"/>
              <w:spacing w:line="312" w:lineRule="auto"/>
              <w:jc w:val="left"/>
              <w:rPr>
                <w:rFonts w:ascii="Arial" w:hAnsi="Arial" w:cs="Arial"/>
                <w:sz w:val="24"/>
                <w:szCs w:val="24"/>
              </w:rPr>
            </w:pPr>
            <w:r w:rsidRPr="00723408">
              <w:rPr>
                <w:rFonts w:ascii="Arial" w:hAnsi="Arial" w:cs="Arial"/>
                <w:sz w:val="24"/>
                <w:szCs w:val="24"/>
              </w:rPr>
              <w:t>черной при температуре</w:t>
            </w:r>
          </w:p>
          <w:p w14:paraId="385BF694" w14:textId="77777777" w:rsidR="00934F0C" w:rsidRPr="00723408" w:rsidRDefault="00934F0C" w:rsidP="00704D60">
            <w:pPr>
              <w:pStyle w:val="a6"/>
              <w:spacing w:line="312" w:lineRule="auto"/>
              <w:jc w:val="left"/>
              <w:rPr>
                <w:rFonts w:ascii="Arial" w:hAnsi="Arial" w:cs="Arial"/>
                <w:sz w:val="24"/>
                <w:szCs w:val="24"/>
              </w:rPr>
            </w:pPr>
            <w:r w:rsidRPr="00723408">
              <w:rPr>
                <w:rFonts w:ascii="Arial" w:hAnsi="Arial" w:cs="Arial"/>
                <w:sz w:val="24"/>
                <w:szCs w:val="24"/>
              </w:rPr>
              <w:t>(150 ± 2) °С</w:t>
            </w:r>
          </w:p>
          <w:p w14:paraId="3B0F55CC" w14:textId="77777777" w:rsidR="00934F0C" w:rsidRPr="00723408" w:rsidRDefault="00934F0C" w:rsidP="00704D60">
            <w:pPr>
              <w:pStyle w:val="a6"/>
              <w:spacing w:line="312" w:lineRule="auto"/>
              <w:jc w:val="left"/>
              <w:rPr>
                <w:rFonts w:ascii="Arial" w:hAnsi="Arial" w:cs="Arial"/>
                <w:sz w:val="24"/>
                <w:szCs w:val="24"/>
              </w:rPr>
            </w:pPr>
            <w:r w:rsidRPr="00723408">
              <w:rPr>
                <w:rFonts w:ascii="Arial" w:hAnsi="Arial" w:cs="Arial"/>
              </w:rPr>
              <w:t xml:space="preserve">остальных цветов </w:t>
            </w:r>
            <w:r w:rsidRPr="00723408">
              <w:rPr>
                <w:rFonts w:ascii="Arial" w:hAnsi="Arial" w:cs="Arial"/>
                <w:sz w:val="24"/>
                <w:szCs w:val="24"/>
              </w:rPr>
              <w:t>при температуре (20 ± 2) °С</w:t>
            </w:r>
          </w:p>
        </w:tc>
        <w:tc>
          <w:tcPr>
            <w:tcW w:w="1445" w:type="dxa"/>
            <w:tcBorders>
              <w:top w:val="nil"/>
              <w:left w:val="single" w:sz="6" w:space="0" w:color="auto"/>
              <w:bottom w:val="single" w:sz="4" w:space="0" w:color="auto"/>
              <w:right w:val="single" w:sz="4" w:space="0" w:color="auto"/>
            </w:tcBorders>
          </w:tcPr>
          <w:p w14:paraId="565B3844" w14:textId="77777777" w:rsidR="00934F0C" w:rsidRPr="00723408" w:rsidRDefault="00934F0C" w:rsidP="00704D60">
            <w:pPr>
              <w:pStyle w:val="a6"/>
              <w:spacing w:line="312" w:lineRule="auto"/>
              <w:jc w:val="center"/>
              <w:rPr>
                <w:rFonts w:ascii="Arial" w:hAnsi="Arial" w:cs="Arial"/>
                <w:bCs/>
                <w:sz w:val="24"/>
                <w:szCs w:val="24"/>
              </w:rPr>
            </w:pPr>
          </w:p>
          <w:p w14:paraId="048A7BA6" w14:textId="77777777" w:rsidR="00934F0C" w:rsidRPr="00723408" w:rsidRDefault="00934F0C" w:rsidP="00704D60">
            <w:pPr>
              <w:pStyle w:val="a6"/>
              <w:spacing w:line="312" w:lineRule="auto"/>
              <w:jc w:val="center"/>
              <w:rPr>
                <w:rFonts w:ascii="Arial" w:hAnsi="Arial" w:cs="Arial"/>
                <w:bCs/>
                <w:sz w:val="24"/>
                <w:szCs w:val="24"/>
              </w:rPr>
            </w:pPr>
          </w:p>
          <w:p w14:paraId="4FB634D8" w14:textId="77777777" w:rsidR="00934F0C" w:rsidRPr="00723408" w:rsidRDefault="00934F0C" w:rsidP="00704D60">
            <w:pPr>
              <w:pStyle w:val="a6"/>
              <w:spacing w:line="312" w:lineRule="auto"/>
              <w:jc w:val="center"/>
              <w:rPr>
                <w:rFonts w:ascii="Arial" w:hAnsi="Arial" w:cs="Arial"/>
                <w:bCs/>
                <w:sz w:val="24"/>
                <w:szCs w:val="24"/>
              </w:rPr>
            </w:pPr>
          </w:p>
          <w:p w14:paraId="1C161C63" w14:textId="77777777" w:rsidR="00934F0C" w:rsidRPr="00723408" w:rsidRDefault="00934F0C" w:rsidP="00704D60">
            <w:pPr>
              <w:pStyle w:val="a6"/>
              <w:spacing w:line="312" w:lineRule="auto"/>
              <w:jc w:val="center"/>
              <w:rPr>
                <w:rFonts w:ascii="Arial" w:hAnsi="Arial" w:cs="Arial"/>
                <w:bCs/>
                <w:sz w:val="24"/>
                <w:szCs w:val="24"/>
              </w:rPr>
            </w:pPr>
          </w:p>
          <w:p w14:paraId="174BB43F"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24</w:t>
            </w:r>
          </w:p>
          <w:p w14:paraId="4E4E83CB" w14:textId="77777777" w:rsidR="00934F0C" w:rsidRPr="00723408" w:rsidRDefault="00934F0C" w:rsidP="00704D60">
            <w:pPr>
              <w:pStyle w:val="a6"/>
              <w:spacing w:line="312" w:lineRule="auto"/>
              <w:jc w:val="center"/>
              <w:rPr>
                <w:rFonts w:ascii="Arial" w:hAnsi="Arial" w:cs="Arial"/>
                <w:bCs/>
                <w:sz w:val="24"/>
                <w:szCs w:val="24"/>
              </w:rPr>
            </w:pPr>
          </w:p>
          <w:p w14:paraId="3522D159"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24</w:t>
            </w:r>
          </w:p>
          <w:p w14:paraId="13C60B91" w14:textId="77777777" w:rsidR="00934F0C" w:rsidRPr="00723408" w:rsidRDefault="00934F0C" w:rsidP="00704D60">
            <w:pPr>
              <w:pStyle w:val="a6"/>
              <w:spacing w:line="312" w:lineRule="auto"/>
              <w:jc w:val="center"/>
              <w:rPr>
                <w:rFonts w:ascii="Arial" w:hAnsi="Arial" w:cs="Arial"/>
                <w:bCs/>
                <w:sz w:val="24"/>
                <w:szCs w:val="24"/>
              </w:rPr>
            </w:pPr>
          </w:p>
          <w:p w14:paraId="2FB6710D" w14:textId="77777777" w:rsidR="00934F0C" w:rsidRPr="00723408" w:rsidRDefault="00934F0C" w:rsidP="00704D60">
            <w:pPr>
              <w:pStyle w:val="a6"/>
              <w:spacing w:line="312" w:lineRule="auto"/>
              <w:jc w:val="center"/>
              <w:rPr>
                <w:rFonts w:ascii="Arial" w:hAnsi="Arial" w:cs="Arial"/>
                <w:bCs/>
                <w:sz w:val="24"/>
                <w:szCs w:val="24"/>
              </w:rPr>
            </w:pPr>
          </w:p>
          <w:p w14:paraId="051BBC1E" w14:textId="77777777" w:rsidR="00934F0C" w:rsidRPr="00723408" w:rsidRDefault="00934F0C" w:rsidP="00704D60">
            <w:pPr>
              <w:pStyle w:val="a6"/>
              <w:spacing w:line="312" w:lineRule="auto"/>
              <w:jc w:val="center"/>
              <w:rPr>
                <w:rFonts w:ascii="Arial" w:hAnsi="Arial" w:cs="Arial"/>
                <w:bCs/>
                <w:sz w:val="24"/>
                <w:szCs w:val="24"/>
              </w:rPr>
            </w:pPr>
          </w:p>
          <w:p w14:paraId="140C8DD0"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20</w:t>
            </w:r>
          </w:p>
          <w:p w14:paraId="40A91FE8" w14:textId="77777777" w:rsidR="00934F0C" w:rsidRPr="00723408" w:rsidRDefault="00934F0C" w:rsidP="00704D60">
            <w:pPr>
              <w:pStyle w:val="a6"/>
              <w:spacing w:line="312" w:lineRule="auto"/>
              <w:jc w:val="center"/>
              <w:rPr>
                <w:rFonts w:ascii="Arial" w:hAnsi="Arial" w:cs="Arial"/>
                <w:bCs/>
                <w:sz w:val="24"/>
                <w:szCs w:val="24"/>
              </w:rPr>
            </w:pPr>
          </w:p>
          <w:p w14:paraId="3339DBBA"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24</w:t>
            </w:r>
          </w:p>
        </w:tc>
        <w:tc>
          <w:tcPr>
            <w:tcW w:w="1559" w:type="dxa"/>
            <w:tcBorders>
              <w:top w:val="nil"/>
              <w:left w:val="single" w:sz="4" w:space="0" w:color="auto"/>
              <w:bottom w:val="single" w:sz="4" w:space="0" w:color="auto"/>
              <w:right w:val="single" w:sz="4" w:space="0" w:color="auto"/>
            </w:tcBorders>
          </w:tcPr>
          <w:p w14:paraId="44076D97" w14:textId="77777777" w:rsidR="00934F0C" w:rsidRPr="00723408" w:rsidRDefault="00934F0C" w:rsidP="00704D60">
            <w:pPr>
              <w:pStyle w:val="a6"/>
              <w:spacing w:line="312" w:lineRule="auto"/>
              <w:jc w:val="center"/>
              <w:rPr>
                <w:rFonts w:ascii="Arial" w:hAnsi="Arial" w:cs="Arial"/>
                <w:bCs/>
                <w:sz w:val="24"/>
                <w:szCs w:val="24"/>
              </w:rPr>
            </w:pPr>
          </w:p>
          <w:p w14:paraId="6C040741" w14:textId="77777777" w:rsidR="00934F0C" w:rsidRPr="00723408" w:rsidRDefault="00934F0C" w:rsidP="00704D60">
            <w:pPr>
              <w:pStyle w:val="a6"/>
              <w:spacing w:line="312" w:lineRule="auto"/>
              <w:jc w:val="center"/>
              <w:rPr>
                <w:rFonts w:ascii="Arial" w:hAnsi="Arial" w:cs="Arial"/>
                <w:bCs/>
                <w:sz w:val="24"/>
                <w:szCs w:val="24"/>
              </w:rPr>
            </w:pPr>
          </w:p>
          <w:p w14:paraId="71973ACD" w14:textId="77777777" w:rsidR="00934F0C" w:rsidRPr="00723408" w:rsidRDefault="00934F0C" w:rsidP="00704D60">
            <w:pPr>
              <w:pStyle w:val="a6"/>
              <w:spacing w:line="312" w:lineRule="auto"/>
              <w:jc w:val="center"/>
              <w:rPr>
                <w:rFonts w:ascii="Arial" w:hAnsi="Arial" w:cs="Arial"/>
                <w:bCs/>
                <w:sz w:val="24"/>
                <w:szCs w:val="24"/>
              </w:rPr>
            </w:pPr>
          </w:p>
          <w:p w14:paraId="51B7C3C8" w14:textId="77777777" w:rsidR="00934F0C" w:rsidRPr="00723408" w:rsidRDefault="00934F0C" w:rsidP="00704D60">
            <w:pPr>
              <w:pStyle w:val="a6"/>
              <w:spacing w:line="312" w:lineRule="auto"/>
              <w:jc w:val="center"/>
              <w:rPr>
                <w:rFonts w:ascii="Arial" w:hAnsi="Arial" w:cs="Arial"/>
                <w:bCs/>
                <w:sz w:val="24"/>
                <w:szCs w:val="24"/>
              </w:rPr>
            </w:pPr>
          </w:p>
          <w:p w14:paraId="11DEAC7F"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3</w:t>
            </w:r>
          </w:p>
          <w:p w14:paraId="268C39A3" w14:textId="77777777" w:rsidR="00934F0C" w:rsidRPr="00723408" w:rsidRDefault="00934F0C" w:rsidP="00704D60">
            <w:pPr>
              <w:pStyle w:val="a6"/>
              <w:spacing w:line="312" w:lineRule="auto"/>
              <w:jc w:val="center"/>
              <w:rPr>
                <w:rFonts w:ascii="Arial" w:hAnsi="Arial" w:cs="Arial"/>
                <w:bCs/>
                <w:sz w:val="24"/>
                <w:szCs w:val="24"/>
              </w:rPr>
            </w:pPr>
          </w:p>
          <w:p w14:paraId="6C8BF036"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8</w:t>
            </w:r>
          </w:p>
          <w:p w14:paraId="4F8B4B31" w14:textId="77777777" w:rsidR="00934F0C" w:rsidRPr="00723408" w:rsidRDefault="00934F0C" w:rsidP="00704D60">
            <w:pPr>
              <w:pStyle w:val="a6"/>
              <w:spacing w:line="312" w:lineRule="auto"/>
              <w:jc w:val="center"/>
              <w:rPr>
                <w:rFonts w:ascii="Arial" w:hAnsi="Arial" w:cs="Arial"/>
                <w:bCs/>
                <w:sz w:val="24"/>
                <w:szCs w:val="24"/>
              </w:rPr>
            </w:pPr>
          </w:p>
          <w:p w14:paraId="2DD06F25" w14:textId="77777777" w:rsidR="00934F0C" w:rsidRPr="00723408" w:rsidRDefault="00934F0C" w:rsidP="00704D60">
            <w:pPr>
              <w:pStyle w:val="a6"/>
              <w:spacing w:line="312" w:lineRule="auto"/>
              <w:jc w:val="center"/>
              <w:rPr>
                <w:rFonts w:ascii="Arial" w:hAnsi="Arial" w:cs="Arial"/>
                <w:bCs/>
                <w:sz w:val="24"/>
                <w:szCs w:val="24"/>
              </w:rPr>
            </w:pPr>
          </w:p>
          <w:p w14:paraId="304497D6" w14:textId="77777777" w:rsidR="00934F0C" w:rsidRPr="00723408" w:rsidRDefault="00934F0C" w:rsidP="00704D60">
            <w:pPr>
              <w:pStyle w:val="a6"/>
              <w:spacing w:line="312" w:lineRule="auto"/>
              <w:jc w:val="center"/>
              <w:rPr>
                <w:rFonts w:ascii="Arial" w:hAnsi="Arial" w:cs="Arial"/>
                <w:bCs/>
                <w:sz w:val="24"/>
                <w:szCs w:val="24"/>
              </w:rPr>
            </w:pPr>
          </w:p>
          <w:p w14:paraId="5281CBD3"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w:t>
            </w:r>
          </w:p>
          <w:p w14:paraId="58754ABF" w14:textId="77777777" w:rsidR="00934F0C" w:rsidRPr="00723408" w:rsidRDefault="00934F0C" w:rsidP="00704D60">
            <w:pPr>
              <w:pStyle w:val="a6"/>
              <w:spacing w:line="312" w:lineRule="auto"/>
              <w:jc w:val="center"/>
              <w:rPr>
                <w:rFonts w:ascii="Arial" w:hAnsi="Arial" w:cs="Arial"/>
                <w:bCs/>
                <w:sz w:val="24"/>
                <w:szCs w:val="24"/>
              </w:rPr>
            </w:pPr>
          </w:p>
          <w:p w14:paraId="6A047551" w14:textId="00886962" w:rsidR="00934F0C" w:rsidRPr="00723408" w:rsidRDefault="00934F0C" w:rsidP="00D514CA">
            <w:pPr>
              <w:pStyle w:val="a6"/>
              <w:spacing w:line="312" w:lineRule="auto"/>
              <w:jc w:val="center"/>
              <w:rPr>
                <w:rFonts w:ascii="Arial" w:hAnsi="Arial" w:cs="Arial"/>
                <w:bCs/>
                <w:sz w:val="24"/>
                <w:szCs w:val="24"/>
              </w:rPr>
            </w:pPr>
            <w:r w:rsidRPr="00723408">
              <w:rPr>
                <w:rFonts w:ascii="Arial" w:hAnsi="Arial" w:cs="Arial"/>
                <w:bCs/>
                <w:sz w:val="24"/>
                <w:szCs w:val="24"/>
              </w:rPr>
              <w:t>24</w:t>
            </w:r>
          </w:p>
        </w:tc>
        <w:tc>
          <w:tcPr>
            <w:tcW w:w="1417" w:type="dxa"/>
            <w:tcBorders>
              <w:top w:val="nil"/>
              <w:left w:val="single" w:sz="4" w:space="0" w:color="auto"/>
              <w:bottom w:val="single" w:sz="4" w:space="0" w:color="auto"/>
              <w:right w:val="single" w:sz="4" w:space="0" w:color="auto"/>
            </w:tcBorders>
          </w:tcPr>
          <w:p w14:paraId="481586CE" w14:textId="77777777" w:rsidR="00934F0C" w:rsidRPr="00723408" w:rsidRDefault="00934F0C" w:rsidP="00704D60">
            <w:pPr>
              <w:pStyle w:val="a6"/>
              <w:spacing w:line="312" w:lineRule="auto"/>
              <w:jc w:val="center"/>
              <w:rPr>
                <w:rFonts w:ascii="Arial" w:hAnsi="Arial" w:cs="Arial"/>
                <w:bCs/>
                <w:sz w:val="24"/>
                <w:szCs w:val="24"/>
              </w:rPr>
            </w:pPr>
          </w:p>
          <w:p w14:paraId="7CE179A1" w14:textId="77777777" w:rsidR="00934F0C" w:rsidRPr="00723408" w:rsidRDefault="00934F0C" w:rsidP="00704D60">
            <w:pPr>
              <w:pStyle w:val="a6"/>
              <w:spacing w:line="312" w:lineRule="auto"/>
              <w:jc w:val="center"/>
              <w:rPr>
                <w:rFonts w:ascii="Arial" w:hAnsi="Arial" w:cs="Arial"/>
                <w:bCs/>
                <w:sz w:val="24"/>
                <w:szCs w:val="24"/>
              </w:rPr>
            </w:pPr>
          </w:p>
          <w:p w14:paraId="71040BCC" w14:textId="77777777" w:rsidR="00934F0C" w:rsidRPr="00723408" w:rsidRDefault="00934F0C" w:rsidP="00704D60">
            <w:pPr>
              <w:pStyle w:val="a6"/>
              <w:spacing w:line="312" w:lineRule="auto"/>
              <w:jc w:val="center"/>
              <w:rPr>
                <w:rFonts w:ascii="Arial" w:hAnsi="Arial" w:cs="Arial"/>
                <w:bCs/>
                <w:sz w:val="24"/>
                <w:szCs w:val="24"/>
              </w:rPr>
            </w:pPr>
          </w:p>
          <w:p w14:paraId="43458A1E" w14:textId="77777777" w:rsidR="00934F0C" w:rsidRPr="00723408" w:rsidRDefault="00934F0C" w:rsidP="00704D60">
            <w:pPr>
              <w:pStyle w:val="a6"/>
              <w:spacing w:line="312" w:lineRule="auto"/>
              <w:jc w:val="center"/>
              <w:rPr>
                <w:rFonts w:ascii="Arial" w:hAnsi="Arial" w:cs="Arial"/>
                <w:bCs/>
                <w:sz w:val="24"/>
                <w:szCs w:val="24"/>
              </w:rPr>
            </w:pPr>
          </w:p>
          <w:p w14:paraId="5DD08839"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w:t>
            </w:r>
          </w:p>
          <w:p w14:paraId="2406DF0E" w14:textId="77777777" w:rsidR="00934F0C" w:rsidRPr="00723408" w:rsidRDefault="00934F0C" w:rsidP="00704D60">
            <w:pPr>
              <w:pStyle w:val="a6"/>
              <w:spacing w:line="312" w:lineRule="auto"/>
              <w:jc w:val="center"/>
              <w:rPr>
                <w:rFonts w:ascii="Arial" w:hAnsi="Arial" w:cs="Arial"/>
                <w:bCs/>
                <w:sz w:val="24"/>
                <w:szCs w:val="24"/>
              </w:rPr>
            </w:pPr>
          </w:p>
          <w:p w14:paraId="36A7E897"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w:t>
            </w:r>
          </w:p>
          <w:p w14:paraId="6292ADCA" w14:textId="77777777" w:rsidR="00934F0C" w:rsidRPr="00723408" w:rsidRDefault="00934F0C" w:rsidP="00704D60">
            <w:pPr>
              <w:pStyle w:val="a6"/>
              <w:spacing w:line="312" w:lineRule="auto"/>
              <w:jc w:val="center"/>
              <w:rPr>
                <w:rFonts w:ascii="Arial" w:hAnsi="Arial" w:cs="Arial"/>
                <w:bCs/>
                <w:sz w:val="24"/>
                <w:szCs w:val="24"/>
              </w:rPr>
            </w:pPr>
          </w:p>
          <w:p w14:paraId="3021FC6B" w14:textId="77777777" w:rsidR="00934F0C" w:rsidRPr="00723408" w:rsidRDefault="00934F0C" w:rsidP="00704D60">
            <w:pPr>
              <w:pStyle w:val="a6"/>
              <w:spacing w:line="312" w:lineRule="auto"/>
              <w:jc w:val="center"/>
              <w:rPr>
                <w:rFonts w:ascii="Arial" w:hAnsi="Arial" w:cs="Arial"/>
                <w:bCs/>
                <w:sz w:val="24"/>
                <w:szCs w:val="24"/>
              </w:rPr>
            </w:pPr>
          </w:p>
          <w:p w14:paraId="22DD6D24" w14:textId="77777777" w:rsidR="00934F0C" w:rsidRPr="00723408" w:rsidRDefault="00934F0C" w:rsidP="00704D60">
            <w:pPr>
              <w:pStyle w:val="a6"/>
              <w:spacing w:line="312" w:lineRule="auto"/>
              <w:jc w:val="center"/>
              <w:rPr>
                <w:rFonts w:ascii="Arial" w:hAnsi="Arial" w:cs="Arial"/>
                <w:bCs/>
                <w:sz w:val="24"/>
                <w:szCs w:val="24"/>
              </w:rPr>
            </w:pPr>
          </w:p>
          <w:p w14:paraId="23B0B082"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w:t>
            </w:r>
          </w:p>
          <w:p w14:paraId="4C702811" w14:textId="77777777" w:rsidR="00934F0C" w:rsidRPr="00723408" w:rsidRDefault="00934F0C" w:rsidP="00704D60">
            <w:pPr>
              <w:pStyle w:val="a6"/>
              <w:spacing w:line="312" w:lineRule="auto"/>
              <w:jc w:val="center"/>
              <w:rPr>
                <w:rFonts w:ascii="Arial" w:hAnsi="Arial" w:cs="Arial"/>
                <w:bCs/>
                <w:sz w:val="24"/>
                <w:szCs w:val="24"/>
              </w:rPr>
            </w:pPr>
          </w:p>
          <w:p w14:paraId="05BE00E7"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w:t>
            </w:r>
          </w:p>
        </w:tc>
        <w:tc>
          <w:tcPr>
            <w:tcW w:w="1560" w:type="dxa"/>
            <w:tcBorders>
              <w:top w:val="nil"/>
              <w:left w:val="single" w:sz="4" w:space="0" w:color="auto"/>
              <w:bottom w:val="single" w:sz="4" w:space="0" w:color="auto"/>
              <w:right w:val="single" w:sz="4" w:space="0" w:color="auto"/>
            </w:tcBorders>
          </w:tcPr>
          <w:p w14:paraId="65354088" w14:textId="77777777" w:rsidR="00934F0C" w:rsidRPr="00723408" w:rsidRDefault="00934F0C" w:rsidP="00704D60">
            <w:pPr>
              <w:pStyle w:val="a6"/>
              <w:spacing w:line="312" w:lineRule="auto"/>
              <w:jc w:val="center"/>
              <w:rPr>
                <w:rFonts w:ascii="Arial" w:hAnsi="Arial" w:cs="Arial"/>
                <w:bCs/>
                <w:sz w:val="24"/>
                <w:szCs w:val="24"/>
              </w:rPr>
            </w:pPr>
          </w:p>
          <w:p w14:paraId="46F99E76" w14:textId="77777777" w:rsidR="00934F0C" w:rsidRPr="00723408" w:rsidRDefault="00934F0C" w:rsidP="00704D60">
            <w:pPr>
              <w:pStyle w:val="a6"/>
              <w:spacing w:line="312" w:lineRule="auto"/>
              <w:jc w:val="center"/>
              <w:rPr>
                <w:rFonts w:ascii="Arial" w:hAnsi="Arial" w:cs="Arial"/>
                <w:bCs/>
                <w:sz w:val="24"/>
                <w:szCs w:val="24"/>
              </w:rPr>
            </w:pPr>
          </w:p>
          <w:p w14:paraId="7140F4C6" w14:textId="77777777" w:rsidR="00934F0C" w:rsidRPr="00723408" w:rsidRDefault="00934F0C" w:rsidP="00704D60">
            <w:pPr>
              <w:pStyle w:val="a6"/>
              <w:spacing w:line="312" w:lineRule="auto"/>
              <w:jc w:val="center"/>
              <w:rPr>
                <w:rFonts w:ascii="Arial" w:hAnsi="Arial" w:cs="Arial"/>
                <w:bCs/>
                <w:sz w:val="24"/>
                <w:szCs w:val="24"/>
              </w:rPr>
            </w:pPr>
          </w:p>
          <w:p w14:paraId="63FB3CF3" w14:textId="77777777" w:rsidR="00934F0C" w:rsidRPr="00723408" w:rsidRDefault="00934F0C" w:rsidP="00704D60">
            <w:pPr>
              <w:pStyle w:val="a6"/>
              <w:spacing w:line="312" w:lineRule="auto"/>
              <w:jc w:val="center"/>
              <w:rPr>
                <w:rFonts w:ascii="Arial" w:hAnsi="Arial" w:cs="Arial"/>
                <w:bCs/>
                <w:sz w:val="24"/>
                <w:szCs w:val="24"/>
              </w:rPr>
            </w:pPr>
          </w:p>
          <w:p w14:paraId="385E1B35"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w:t>
            </w:r>
          </w:p>
          <w:p w14:paraId="0D468D6F" w14:textId="77777777" w:rsidR="00934F0C" w:rsidRPr="00723408" w:rsidRDefault="00934F0C" w:rsidP="00704D60">
            <w:pPr>
              <w:pStyle w:val="a6"/>
              <w:spacing w:line="312" w:lineRule="auto"/>
              <w:jc w:val="center"/>
              <w:rPr>
                <w:rFonts w:ascii="Arial" w:hAnsi="Arial" w:cs="Arial"/>
                <w:bCs/>
                <w:sz w:val="24"/>
                <w:szCs w:val="24"/>
              </w:rPr>
            </w:pPr>
          </w:p>
          <w:p w14:paraId="66AC923F"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w:t>
            </w:r>
          </w:p>
          <w:p w14:paraId="05735A33" w14:textId="77777777" w:rsidR="00934F0C" w:rsidRPr="00723408" w:rsidRDefault="00934F0C" w:rsidP="00704D60">
            <w:pPr>
              <w:pStyle w:val="a6"/>
              <w:spacing w:line="312" w:lineRule="auto"/>
              <w:jc w:val="center"/>
              <w:rPr>
                <w:rFonts w:ascii="Arial" w:hAnsi="Arial" w:cs="Arial"/>
                <w:bCs/>
                <w:sz w:val="24"/>
                <w:szCs w:val="24"/>
              </w:rPr>
            </w:pPr>
          </w:p>
          <w:p w14:paraId="35580BCD" w14:textId="77777777" w:rsidR="00934F0C" w:rsidRPr="00723408" w:rsidRDefault="00934F0C" w:rsidP="00704D60">
            <w:pPr>
              <w:pStyle w:val="a6"/>
              <w:spacing w:line="312" w:lineRule="auto"/>
              <w:jc w:val="center"/>
              <w:rPr>
                <w:rFonts w:ascii="Arial" w:hAnsi="Arial" w:cs="Arial"/>
                <w:bCs/>
                <w:sz w:val="24"/>
                <w:szCs w:val="24"/>
              </w:rPr>
            </w:pPr>
          </w:p>
          <w:p w14:paraId="0DC996EF" w14:textId="77777777" w:rsidR="00934F0C" w:rsidRPr="00723408" w:rsidRDefault="00934F0C" w:rsidP="00704D60">
            <w:pPr>
              <w:pStyle w:val="a6"/>
              <w:spacing w:line="312" w:lineRule="auto"/>
              <w:jc w:val="center"/>
              <w:rPr>
                <w:rFonts w:ascii="Arial" w:hAnsi="Arial" w:cs="Arial"/>
                <w:bCs/>
                <w:sz w:val="24"/>
                <w:szCs w:val="24"/>
              </w:rPr>
            </w:pPr>
          </w:p>
          <w:p w14:paraId="09B0120A"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w:t>
            </w:r>
          </w:p>
          <w:p w14:paraId="42B0BA7C" w14:textId="77777777" w:rsidR="00934F0C" w:rsidRPr="00723408" w:rsidRDefault="00934F0C" w:rsidP="00704D60">
            <w:pPr>
              <w:pStyle w:val="a6"/>
              <w:spacing w:line="312" w:lineRule="auto"/>
              <w:jc w:val="center"/>
              <w:rPr>
                <w:rFonts w:ascii="Arial" w:hAnsi="Arial" w:cs="Arial"/>
                <w:bCs/>
                <w:sz w:val="24"/>
                <w:szCs w:val="24"/>
              </w:rPr>
            </w:pPr>
          </w:p>
          <w:p w14:paraId="10EF1160"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w:t>
            </w:r>
          </w:p>
        </w:tc>
        <w:tc>
          <w:tcPr>
            <w:tcW w:w="1559" w:type="dxa"/>
            <w:tcBorders>
              <w:top w:val="nil"/>
              <w:left w:val="single" w:sz="4" w:space="0" w:color="auto"/>
              <w:bottom w:val="single" w:sz="4" w:space="0" w:color="auto"/>
              <w:right w:val="single" w:sz="4" w:space="0" w:color="auto"/>
            </w:tcBorders>
          </w:tcPr>
          <w:p w14:paraId="3E7A39AF" w14:textId="77777777" w:rsidR="00934F0C" w:rsidRPr="00723408" w:rsidRDefault="00934F0C" w:rsidP="00704D60">
            <w:pPr>
              <w:pStyle w:val="a6"/>
              <w:spacing w:line="312" w:lineRule="auto"/>
              <w:jc w:val="center"/>
              <w:rPr>
                <w:rFonts w:ascii="Arial" w:hAnsi="Arial" w:cs="Arial"/>
                <w:bCs/>
                <w:sz w:val="24"/>
                <w:szCs w:val="24"/>
              </w:rPr>
            </w:pPr>
          </w:p>
          <w:p w14:paraId="7203D60C" w14:textId="77777777" w:rsidR="00934F0C" w:rsidRPr="00723408" w:rsidRDefault="00934F0C" w:rsidP="00704D60">
            <w:pPr>
              <w:pStyle w:val="a6"/>
              <w:spacing w:line="312" w:lineRule="auto"/>
              <w:jc w:val="center"/>
              <w:rPr>
                <w:rFonts w:ascii="Arial" w:hAnsi="Arial" w:cs="Arial"/>
                <w:bCs/>
                <w:sz w:val="24"/>
                <w:szCs w:val="24"/>
              </w:rPr>
            </w:pPr>
          </w:p>
          <w:p w14:paraId="183784A5" w14:textId="77777777" w:rsidR="00934F0C" w:rsidRPr="00723408" w:rsidRDefault="00934F0C" w:rsidP="00704D60">
            <w:pPr>
              <w:pStyle w:val="a6"/>
              <w:spacing w:line="312" w:lineRule="auto"/>
              <w:jc w:val="center"/>
              <w:rPr>
                <w:rFonts w:ascii="Arial" w:hAnsi="Arial" w:cs="Arial"/>
                <w:bCs/>
                <w:sz w:val="24"/>
                <w:szCs w:val="24"/>
              </w:rPr>
            </w:pPr>
          </w:p>
          <w:p w14:paraId="24E87234" w14:textId="77777777" w:rsidR="00934F0C" w:rsidRPr="00723408" w:rsidRDefault="00934F0C" w:rsidP="00704D60">
            <w:pPr>
              <w:pStyle w:val="a6"/>
              <w:spacing w:line="312" w:lineRule="auto"/>
              <w:jc w:val="center"/>
              <w:rPr>
                <w:rFonts w:ascii="Arial" w:hAnsi="Arial" w:cs="Arial"/>
                <w:bCs/>
                <w:sz w:val="24"/>
                <w:szCs w:val="24"/>
              </w:rPr>
            </w:pPr>
          </w:p>
          <w:p w14:paraId="0471FA94"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w:t>
            </w:r>
          </w:p>
          <w:p w14:paraId="23A6B065" w14:textId="77777777" w:rsidR="00934F0C" w:rsidRPr="00723408" w:rsidRDefault="00934F0C" w:rsidP="00704D60">
            <w:pPr>
              <w:pStyle w:val="a6"/>
              <w:spacing w:line="312" w:lineRule="auto"/>
              <w:jc w:val="center"/>
              <w:rPr>
                <w:rFonts w:ascii="Arial" w:hAnsi="Arial" w:cs="Arial"/>
                <w:bCs/>
                <w:sz w:val="24"/>
                <w:szCs w:val="24"/>
              </w:rPr>
            </w:pPr>
          </w:p>
          <w:p w14:paraId="4CC9E81C"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w:t>
            </w:r>
          </w:p>
          <w:p w14:paraId="78DA56B5" w14:textId="77777777" w:rsidR="00934F0C" w:rsidRPr="00723408" w:rsidRDefault="00934F0C" w:rsidP="00704D60">
            <w:pPr>
              <w:pStyle w:val="a6"/>
              <w:spacing w:line="312" w:lineRule="auto"/>
              <w:jc w:val="center"/>
              <w:rPr>
                <w:rFonts w:ascii="Arial" w:hAnsi="Arial" w:cs="Arial"/>
                <w:bCs/>
                <w:sz w:val="24"/>
                <w:szCs w:val="24"/>
              </w:rPr>
            </w:pPr>
          </w:p>
          <w:p w14:paraId="6B3D441B" w14:textId="77777777" w:rsidR="00934F0C" w:rsidRPr="00723408" w:rsidRDefault="00934F0C" w:rsidP="00704D60">
            <w:pPr>
              <w:pStyle w:val="a6"/>
              <w:spacing w:line="312" w:lineRule="auto"/>
              <w:jc w:val="center"/>
              <w:rPr>
                <w:rFonts w:ascii="Arial" w:hAnsi="Arial" w:cs="Arial"/>
                <w:bCs/>
                <w:sz w:val="24"/>
                <w:szCs w:val="24"/>
              </w:rPr>
            </w:pPr>
          </w:p>
          <w:p w14:paraId="286A9E72" w14:textId="77777777" w:rsidR="00934F0C" w:rsidRPr="00723408" w:rsidRDefault="00934F0C" w:rsidP="00704D60">
            <w:pPr>
              <w:pStyle w:val="a6"/>
              <w:spacing w:line="312" w:lineRule="auto"/>
              <w:jc w:val="center"/>
              <w:rPr>
                <w:rFonts w:ascii="Arial" w:hAnsi="Arial" w:cs="Arial"/>
                <w:bCs/>
                <w:sz w:val="24"/>
                <w:szCs w:val="24"/>
              </w:rPr>
            </w:pPr>
          </w:p>
          <w:p w14:paraId="1D4D3EC7"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w:t>
            </w:r>
          </w:p>
          <w:p w14:paraId="376E1715" w14:textId="77777777" w:rsidR="00934F0C" w:rsidRPr="00723408" w:rsidRDefault="00934F0C" w:rsidP="00704D60">
            <w:pPr>
              <w:pStyle w:val="a6"/>
              <w:spacing w:line="312" w:lineRule="auto"/>
              <w:jc w:val="center"/>
              <w:rPr>
                <w:rFonts w:ascii="Arial" w:hAnsi="Arial" w:cs="Arial"/>
                <w:bCs/>
                <w:sz w:val="24"/>
                <w:szCs w:val="24"/>
              </w:rPr>
            </w:pPr>
          </w:p>
          <w:p w14:paraId="157862B7"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w:t>
            </w:r>
          </w:p>
        </w:tc>
        <w:tc>
          <w:tcPr>
            <w:tcW w:w="1559" w:type="dxa"/>
            <w:tcBorders>
              <w:top w:val="nil"/>
              <w:left w:val="single" w:sz="4" w:space="0" w:color="auto"/>
              <w:bottom w:val="single" w:sz="4" w:space="0" w:color="auto"/>
              <w:right w:val="single" w:sz="6" w:space="0" w:color="auto"/>
            </w:tcBorders>
          </w:tcPr>
          <w:p w14:paraId="466FB10A" w14:textId="77777777" w:rsidR="00934F0C" w:rsidRPr="00723408" w:rsidRDefault="00934F0C" w:rsidP="00704D60">
            <w:pPr>
              <w:pStyle w:val="a6"/>
              <w:spacing w:line="312" w:lineRule="auto"/>
              <w:jc w:val="center"/>
              <w:rPr>
                <w:rFonts w:ascii="Arial" w:hAnsi="Arial" w:cs="Arial"/>
                <w:sz w:val="24"/>
                <w:szCs w:val="24"/>
              </w:rPr>
            </w:pPr>
          </w:p>
          <w:p w14:paraId="45E7AD11" w14:textId="77777777" w:rsidR="00934F0C" w:rsidRPr="00723408" w:rsidRDefault="00934F0C" w:rsidP="00704D60">
            <w:pPr>
              <w:pStyle w:val="a6"/>
              <w:spacing w:line="312" w:lineRule="auto"/>
              <w:jc w:val="center"/>
              <w:rPr>
                <w:rFonts w:ascii="Arial" w:hAnsi="Arial" w:cs="Arial"/>
                <w:sz w:val="24"/>
                <w:szCs w:val="24"/>
              </w:rPr>
            </w:pPr>
          </w:p>
          <w:p w14:paraId="63E7363F" w14:textId="77777777" w:rsidR="00934F0C" w:rsidRPr="00723408" w:rsidRDefault="00934F0C" w:rsidP="00704D60">
            <w:pPr>
              <w:pStyle w:val="a6"/>
              <w:spacing w:line="312" w:lineRule="auto"/>
              <w:jc w:val="center"/>
              <w:rPr>
                <w:rFonts w:ascii="Arial" w:hAnsi="Arial" w:cs="Arial"/>
                <w:sz w:val="24"/>
                <w:szCs w:val="24"/>
              </w:rPr>
            </w:pPr>
          </w:p>
          <w:p w14:paraId="3818FD42" w14:textId="77777777" w:rsidR="00934F0C" w:rsidRPr="00723408" w:rsidRDefault="00934F0C" w:rsidP="00704D60">
            <w:pPr>
              <w:pStyle w:val="a6"/>
              <w:spacing w:line="312" w:lineRule="auto"/>
              <w:jc w:val="center"/>
              <w:rPr>
                <w:rFonts w:ascii="Arial" w:hAnsi="Arial" w:cs="Arial"/>
                <w:sz w:val="24"/>
                <w:szCs w:val="24"/>
              </w:rPr>
            </w:pPr>
          </w:p>
          <w:p w14:paraId="31B895CF" w14:textId="77777777" w:rsidR="00934F0C" w:rsidRPr="00723408" w:rsidRDefault="00934F0C" w:rsidP="00704D60">
            <w:pPr>
              <w:pStyle w:val="a6"/>
              <w:spacing w:line="312" w:lineRule="auto"/>
              <w:jc w:val="center"/>
              <w:rPr>
                <w:rFonts w:ascii="Arial" w:hAnsi="Arial" w:cs="Arial"/>
                <w:sz w:val="24"/>
                <w:szCs w:val="24"/>
              </w:rPr>
            </w:pPr>
            <w:r w:rsidRPr="00723408">
              <w:rPr>
                <w:rFonts w:ascii="Arial" w:hAnsi="Arial" w:cs="Arial"/>
                <w:sz w:val="24"/>
                <w:szCs w:val="24"/>
              </w:rPr>
              <w:t>24</w:t>
            </w:r>
          </w:p>
          <w:p w14:paraId="1157EEF5" w14:textId="77777777" w:rsidR="00934F0C" w:rsidRPr="00723408" w:rsidRDefault="00934F0C" w:rsidP="00704D60">
            <w:pPr>
              <w:pStyle w:val="a6"/>
              <w:spacing w:line="312" w:lineRule="auto"/>
              <w:jc w:val="center"/>
              <w:rPr>
                <w:rFonts w:ascii="Arial" w:hAnsi="Arial" w:cs="Arial"/>
                <w:sz w:val="24"/>
                <w:szCs w:val="24"/>
              </w:rPr>
            </w:pPr>
          </w:p>
          <w:p w14:paraId="7576EECA" w14:textId="77777777" w:rsidR="00934F0C" w:rsidRPr="00723408" w:rsidRDefault="00934F0C" w:rsidP="00704D60">
            <w:pPr>
              <w:pStyle w:val="a6"/>
              <w:spacing w:line="312" w:lineRule="auto"/>
              <w:jc w:val="center"/>
              <w:rPr>
                <w:rFonts w:ascii="Arial" w:hAnsi="Arial" w:cs="Arial"/>
                <w:sz w:val="24"/>
                <w:szCs w:val="24"/>
              </w:rPr>
            </w:pPr>
            <w:r w:rsidRPr="00723408">
              <w:rPr>
                <w:rFonts w:ascii="Arial" w:hAnsi="Arial" w:cs="Arial"/>
                <w:sz w:val="24"/>
                <w:szCs w:val="24"/>
              </w:rPr>
              <w:t>24</w:t>
            </w:r>
          </w:p>
          <w:p w14:paraId="6EB3A7A7" w14:textId="77777777" w:rsidR="00934F0C" w:rsidRPr="00723408" w:rsidRDefault="00934F0C" w:rsidP="00704D60">
            <w:pPr>
              <w:pStyle w:val="a6"/>
              <w:spacing w:line="312" w:lineRule="auto"/>
              <w:jc w:val="center"/>
              <w:rPr>
                <w:rFonts w:ascii="Arial" w:hAnsi="Arial" w:cs="Arial"/>
                <w:bCs/>
                <w:sz w:val="24"/>
                <w:szCs w:val="24"/>
              </w:rPr>
            </w:pPr>
          </w:p>
          <w:p w14:paraId="7D339DA3" w14:textId="77777777" w:rsidR="00934F0C" w:rsidRPr="00723408" w:rsidRDefault="00934F0C" w:rsidP="00704D60">
            <w:pPr>
              <w:pStyle w:val="a6"/>
              <w:spacing w:line="312" w:lineRule="auto"/>
              <w:jc w:val="center"/>
              <w:rPr>
                <w:rFonts w:ascii="Arial" w:hAnsi="Arial" w:cs="Arial"/>
                <w:bCs/>
                <w:sz w:val="24"/>
                <w:szCs w:val="24"/>
              </w:rPr>
            </w:pPr>
          </w:p>
          <w:p w14:paraId="40336CAD" w14:textId="77777777" w:rsidR="00934F0C" w:rsidRPr="00723408" w:rsidRDefault="00934F0C" w:rsidP="00704D60">
            <w:pPr>
              <w:pStyle w:val="a6"/>
              <w:spacing w:line="312" w:lineRule="auto"/>
              <w:jc w:val="center"/>
              <w:rPr>
                <w:rFonts w:ascii="Arial" w:hAnsi="Arial" w:cs="Arial"/>
                <w:bCs/>
                <w:sz w:val="24"/>
                <w:szCs w:val="24"/>
              </w:rPr>
            </w:pPr>
          </w:p>
          <w:p w14:paraId="0FDD096F" w14:textId="77777777" w:rsidR="00934F0C" w:rsidRPr="00723408" w:rsidRDefault="00934F0C" w:rsidP="00704D60">
            <w:pPr>
              <w:pStyle w:val="a6"/>
              <w:spacing w:line="312" w:lineRule="auto"/>
              <w:jc w:val="center"/>
              <w:rPr>
                <w:rFonts w:ascii="Arial" w:hAnsi="Arial" w:cs="Arial"/>
                <w:bCs/>
                <w:sz w:val="24"/>
                <w:szCs w:val="24"/>
              </w:rPr>
            </w:pPr>
            <w:r w:rsidRPr="00723408">
              <w:rPr>
                <w:rFonts w:ascii="Arial" w:hAnsi="Arial" w:cs="Arial"/>
                <w:bCs/>
                <w:sz w:val="24"/>
                <w:szCs w:val="24"/>
              </w:rPr>
              <w:t>—</w:t>
            </w:r>
          </w:p>
          <w:p w14:paraId="2DBF9FF9" w14:textId="77777777" w:rsidR="00934F0C" w:rsidRPr="00723408" w:rsidRDefault="00934F0C" w:rsidP="00704D60">
            <w:pPr>
              <w:pStyle w:val="a6"/>
              <w:spacing w:line="312" w:lineRule="auto"/>
              <w:jc w:val="center"/>
              <w:rPr>
                <w:rFonts w:ascii="Arial" w:hAnsi="Arial" w:cs="Arial"/>
                <w:bCs/>
                <w:sz w:val="24"/>
                <w:szCs w:val="24"/>
              </w:rPr>
            </w:pPr>
          </w:p>
          <w:p w14:paraId="2B68D339" w14:textId="77777777" w:rsidR="00934F0C" w:rsidRPr="00723408" w:rsidRDefault="00934F0C" w:rsidP="00704D60">
            <w:pPr>
              <w:pStyle w:val="a6"/>
              <w:spacing w:line="312" w:lineRule="auto"/>
              <w:jc w:val="center"/>
              <w:rPr>
                <w:rFonts w:ascii="Arial" w:hAnsi="Arial" w:cs="Arial"/>
                <w:sz w:val="24"/>
                <w:szCs w:val="24"/>
              </w:rPr>
            </w:pPr>
            <w:r w:rsidRPr="00723408">
              <w:rPr>
                <w:rFonts w:ascii="Arial" w:hAnsi="Arial" w:cs="Arial"/>
                <w:bCs/>
                <w:sz w:val="24"/>
                <w:szCs w:val="24"/>
              </w:rPr>
              <w:t>—</w:t>
            </w:r>
          </w:p>
        </w:tc>
        <w:tc>
          <w:tcPr>
            <w:tcW w:w="2243" w:type="dxa"/>
            <w:tcBorders>
              <w:left w:val="single" w:sz="6" w:space="0" w:color="auto"/>
              <w:bottom w:val="single" w:sz="4" w:space="0" w:color="auto"/>
              <w:right w:val="single" w:sz="6" w:space="0" w:color="auto"/>
            </w:tcBorders>
          </w:tcPr>
          <w:p w14:paraId="6F7BFB49" w14:textId="77777777" w:rsidR="00934F0C" w:rsidRPr="00723408" w:rsidRDefault="00934F0C" w:rsidP="00704D60">
            <w:pPr>
              <w:pStyle w:val="a6"/>
              <w:spacing w:line="312" w:lineRule="auto"/>
              <w:ind w:firstLine="175"/>
              <w:jc w:val="left"/>
              <w:rPr>
                <w:rFonts w:ascii="Arial" w:hAnsi="Arial" w:cs="Arial"/>
                <w:bCs/>
                <w:sz w:val="24"/>
                <w:szCs w:val="24"/>
              </w:rPr>
            </w:pPr>
            <w:r w:rsidRPr="00723408">
              <w:rPr>
                <w:rFonts w:ascii="Arial" w:hAnsi="Arial" w:cs="Arial"/>
                <w:bCs/>
                <w:sz w:val="24"/>
                <w:szCs w:val="24"/>
              </w:rPr>
              <w:t>По  7.2.13 и ГОСТ 9.403</w:t>
            </w:r>
          </w:p>
        </w:tc>
      </w:tr>
      <w:tr w:rsidR="005014B7" w:rsidRPr="005014B7" w14:paraId="50F0AE12" w14:textId="77777777" w:rsidTr="00956C6F">
        <w:trPr>
          <w:trHeight w:val="369"/>
        </w:trPr>
        <w:tc>
          <w:tcPr>
            <w:tcW w:w="3543" w:type="dxa"/>
            <w:tcBorders>
              <w:top w:val="single" w:sz="4" w:space="0" w:color="auto"/>
              <w:left w:val="single" w:sz="6" w:space="0" w:color="auto"/>
              <w:bottom w:val="single" w:sz="4" w:space="0" w:color="auto"/>
              <w:right w:val="single" w:sz="6" w:space="0" w:color="auto"/>
            </w:tcBorders>
          </w:tcPr>
          <w:p w14:paraId="52843799" w14:textId="77777777" w:rsidR="005014B7" w:rsidRPr="00463348" w:rsidRDefault="00704D60" w:rsidP="00704D60">
            <w:pPr>
              <w:tabs>
                <w:tab w:val="left" w:pos="2410"/>
              </w:tabs>
              <w:spacing w:line="312" w:lineRule="auto"/>
              <w:ind w:firstLine="176"/>
              <w:jc w:val="both"/>
              <w:rPr>
                <w:rFonts w:ascii="Arial" w:hAnsi="Arial" w:cs="Arial"/>
              </w:rPr>
            </w:pPr>
            <w:r w:rsidRPr="00463348">
              <w:rPr>
                <w:rFonts w:ascii="Arial" w:hAnsi="Arial" w:cs="Arial"/>
              </w:rPr>
              <w:t>14</w:t>
            </w:r>
            <w:r w:rsidR="005014B7" w:rsidRPr="00463348">
              <w:rPr>
                <w:rFonts w:ascii="Arial" w:hAnsi="Arial" w:cs="Arial"/>
              </w:rPr>
              <w:t xml:space="preserve"> Удельное объемное электрическое сопротивление, Ом·м</w:t>
            </w:r>
          </w:p>
        </w:tc>
        <w:tc>
          <w:tcPr>
            <w:tcW w:w="7540" w:type="dxa"/>
            <w:gridSpan w:val="5"/>
            <w:tcBorders>
              <w:top w:val="single" w:sz="4" w:space="0" w:color="auto"/>
              <w:left w:val="single" w:sz="6" w:space="0" w:color="auto"/>
              <w:bottom w:val="single" w:sz="4" w:space="0" w:color="auto"/>
              <w:right w:val="single" w:sz="4" w:space="0" w:color="auto"/>
            </w:tcBorders>
          </w:tcPr>
          <w:p w14:paraId="3555B935" w14:textId="77777777" w:rsidR="005014B7" w:rsidRPr="00463348" w:rsidRDefault="005014B7" w:rsidP="00704D60">
            <w:pPr>
              <w:tabs>
                <w:tab w:val="left" w:pos="2410"/>
              </w:tabs>
              <w:spacing w:line="312" w:lineRule="auto"/>
              <w:ind w:firstLine="34"/>
              <w:jc w:val="center"/>
              <w:rPr>
                <w:rFonts w:ascii="Arial" w:hAnsi="Arial" w:cs="Arial"/>
                <w:bCs/>
              </w:rPr>
            </w:pPr>
          </w:p>
          <w:p w14:paraId="34AF01D1" w14:textId="77777777" w:rsidR="005014B7" w:rsidRPr="00463348" w:rsidRDefault="005014B7" w:rsidP="00704D60">
            <w:pPr>
              <w:tabs>
                <w:tab w:val="left" w:pos="2410"/>
              </w:tabs>
              <w:spacing w:line="312" w:lineRule="auto"/>
              <w:ind w:firstLine="34"/>
              <w:jc w:val="center"/>
              <w:rPr>
                <w:rFonts w:ascii="Arial" w:hAnsi="Arial" w:cs="Arial"/>
                <w:bCs/>
              </w:rPr>
            </w:pPr>
          </w:p>
          <w:p w14:paraId="38E5876B" w14:textId="77777777" w:rsidR="005014B7" w:rsidRPr="00463348" w:rsidRDefault="005014B7" w:rsidP="00704D60">
            <w:pPr>
              <w:tabs>
                <w:tab w:val="left" w:pos="2410"/>
              </w:tabs>
              <w:spacing w:line="312" w:lineRule="auto"/>
              <w:ind w:firstLine="34"/>
              <w:jc w:val="center"/>
              <w:rPr>
                <w:rFonts w:ascii="Arial" w:hAnsi="Arial" w:cs="Arial"/>
                <w:bCs/>
              </w:rPr>
            </w:pPr>
            <w:r w:rsidRPr="00463348">
              <w:rPr>
                <w:rFonts w:ascii="Arial" w:hAnsi="Arial" w:cs="Arial"/>
                <w:bCs/>
              </w:rPr>
              <w:t>1·10</w:t>
            </w:r>
            <w:r w:rsidRPr="00463348">
              <w:rPr>
                <w:rFonts w:ascii="Arial" w:hAnsi="Arial" w:cs="Arial"/>
                <w:bCs/>
                <w:vertAlign w:val="superscript"/>
              </w:rPr>
              <w:t xml:space="preserve">5 </w:t>
            </w:r>
            <w:r w:rsidRPr="00463348">
              <w:rPr>
                <w:rFonts w:ascii="Arial" w:hAnsi="Arial" w:cs="Arial"/>
                <w:bCs/>
              </w:rPr>
              <w:t>– 2·10</w:t>
            </w:r>
            <w:r w:rsidRPr="00463348">
              <w:rPr>
                <w:rFonts w:ascii="Arial" w:hAnsi="Arial" w:cs="Arial"/>
                <w:bCs/>
                <w:vertAlign w:val="superscript"/>
              </w:rPr>
              <w:t>6</w:t>
            </w:r>
          </w:p>
        </w:tc>
        <w:tc>
          <w:tcPr>
            <w:tcW w:w="1559" w:type="dxa"/>
            <w:tcBorders>
              <w:top w:val="single" w:sz="4" w:space="0" w:color="auto"/>
              <w:left w:val="single" w:sz="4" w:space="0" w:color="auto"/>
              <w:bottom w:val="single" w:sz="4" w:space="0" w:color="auto"/>
              <w:right w:val="single" w:sz="6" w:space="0" w:color="auto"/>
            </w:tcBorders>
          </w:tcPr>
          <w:p w14:paraId="5888DB34" w14:textId="77777777" w:rsidR="005014B7" w:rsidRPr="00463348" w:rsidRDefault="005014B7" w:rsidP="00704D60">
            <w:pPr>
              <w:tabs>
                <w:tab w:val="left" w:pos="2410"/>
              </w:tabs>
              <w:spacing w:line="312" w:lineRule="auto"/>
              <w:ind w:left="-108" w:right="-108" w:firstLine="34"/>
              <w:jc w:val="center"/>
              <w:rPr>
                <w:rFonts w:ascii="Arial" w:hAnsi="Arial" w:cs="Arial"/>
                <w:bCs/>
              </w:rPr>
            </w:pPr>
          </w:p>
          <w:p w14:paraId="154E30BC" w14:textId="183D3B71" w:rsidR="005014B7" w:rsidRPr="00463348" w:rsidRDefault="005014B7" w:rsidP="00463348">
            <w:pPr>
              <w:tabs>
                <w:tab w:val="left" w:pos="2410"/>
              </w:tabs>
              <w:spacing w:line="312" w:lineRule="auto"/>
              <w:ind w:left="-108" w:right="-108" w:firstLine="34"/>
              <w:jc w:val="center"/>
              <w:rPr>
                <w:rFonts w:ascii="Arial" w:hAnsi="Arial" w:cs="Arial"/>
              </w:rPr>
            </w:pPr>
            <w:r w:rsidRPr="00463348">
              <w:rPr>
                <w:rFonts w:ascii="Arial" w:hAnsi="Arial" w:cs="Arial"/>
                <w:bCs/>
              </w:rPr>
              <w:t>1·10</w:t>
            </w:r>
            <w:r w:rsidR="00463348" w:rsidRPr="00463348">
              <w:rPr>
                <w:rFonts w:ascii="Arial" w:hAnsi="Arial" w:cs="Arial"/>
                <w:bCs/>
                <w:vertAlign w:val="superscript"/>
              </w:rPr>
              <w:t>7</w:t>
            </w:r>
            <w:r w:rsidRPr="00463348">
              <w:rPr>
                <w:rFonts w:ascii="Arial" w:hAnsi="Arial" w:cs="Arial"/>
                <w:bCs/>
                <w:vertAlign w:val="superscript"/>
              </w:rPr>
              <w:t xml:space="preserve"> </w:t>
            </w:r>
            <w:r w:rsidRPr="00463348">
              <w:rPr>
                <w:rFonts w:ascii="Arial" w:hAnsi="Arial" w:cs="Arial"/>
                <w:bCs/>
              </w:rPr>
              <w:t>–</w:t>
            </w:r>
            <w:r w:rsidR="00463348" w:rsidRPr="00463348">
              <w:rPr>
                <w:rFonts w:ascii="Arial" w:hAnsi="Arial" w:cs="Arial"/>
                <w:bCs/>
              </w:rPr>
              <w:t>2</w:t>
            </w:r>
            <w:r w:rsidRPr="00463348">
              <w:rPr>
                <w:rFonts w:ascii="Arial" w:hAnsi="Arial" w:cs="Arial"/>
                <w:bCs/>
              </w:rPr>
              <w:t>·10</w:t>
            </w:r>
            <w:r w:rsidR="00463348" w:rsidRPr="00463348">
              <w:rPr>
                <w:rFonts w:ascii="Arial" w:hAnsi="Arial" w:cs="Arial"/>
                <w:bCs/>
                <w:vertAlign w:val="superscript"/>
              </w:rPr>
              <w:t>8</w:t>
            </w:r>
          </w:p>
        </w:tc>
        <w:tc>
          <w:tcPr>
            <w:tcW w:w="2243" w:type="dxa"/>
            <w:tcBorders>
              <w:top w:val="single" w:sz="4" w:space="0" w:color="auto"/>
              <w:left w:val="single" w:sz="6" w:space="0" w:color="auto"/>
              <w:bottom w:val="single" w:sz="4" w:space="0" w:color="auto"/>
              <w:right w:val="single" w:sz="6" w:space="0" w:color="auto"/>
            </w:tcBorders>
          </w:tcPr>
          <w:p w14:paraId="73B063C7" w14:textId="77777777" w:rsidR="005014B7" w:rsidRPr="00463348" w:rsidRDefault="005014B7" w:rsidP="00704D60">
            <w:pPr>
              <w:tabs>
                <w:tab w:val="left" w:pos="2410"/>
              </w:tabs>
              <w:spacing w:line="312" w:lineRule="auto"/>
              <w:ind w:firstLine="175"/>
              <w:rPr>
                <w:rFonts w:ascii="Arial" w:hAnsi="Arial" w:cs="Arial"/>
                <w:bCs/>
                <w:color w:val="auto"/>
              </w:rPr>
            </w:pPr>
            <w:r w:rsidRPr="00463348">
              <w:rPr>
                <w:rFonts w:ascii="Arial" w:hAnsi="Arial" w:cs="Arial"/>
                <w:bCs/>
              </w:rPr>
              <w:t>По 7.2.1</w:t>
            </w:r>
            <w:r w:rsidR="00170C2F" w:rsidRPr="00463348">
              <w:rPr>
                <w:rFonts w:ascii="Arial" w:hAnsi="Arial" w:cs="Arial"/>
                <w:bCs/>
              </w:rPr>
              <w:t>4</w:t>
            </w:r>
            <w:r w:rsidRPr="00463348">
              <w:rPr>
                <w:rFonts w:ascii="Arial" w:hAnsi="Arial" w:cs="Arial"/>
                <w:bCs/>
              </w:rPr>
              <w:t xml:space="preserve"> и</w:t>
            </w:r>
            <w:r w:rsidRPr="00463348">
              <w:rPr>
                <w:rFonts w:ascii="Arial" w:hAnsi="Arial" w:cs="Arial"/>
              </w:rPr>
              <w:t xml:space="preserve"> ГОСТ 6581—75 (раздел 3)</w:t>
            </w:r>
          </w:p>
        </w:tc>
      </w:tr>
      <w:tr w:rsidR="00C35CD9" w:rsidRPr="005B123E" w14:paraId="57FEF330" w14:textId="77777777" w:rsidTr="002F2769">
        <w:trPr>
          <w:trHeight w:val="606"/>
        </w:trPr>
        <w:tc>
          <w:tcPr>
            <w:tcW w:w="14885" w:type="dxa"/>
            <w:gridSpan w:val="8"/>
            <w:tcBorders>
              <w:left w:val="single" w:sz="6" w:space="0" w:color="auto"/>
              <w:bottom w:val="single" w:sz="4" w:space="0" w:color="auto"/>
              <w:right w:val="single" w:sz="6" w:space="0" w:color="auto"/>
            </w:tcBorders>
          </w:tcPr>
          <w:p w14:paraId="3C52CE38" w14:textId="77777777" w:rsidR="00C35CD9" w:rsidRPr="005B123E" w:rsidRDefault="005B123E" w:rsidP="00704D60">
            <w:pPr>
              <w:tabs>
                <w:tab w:val="left" w:pos="2410"/>
              </w:tabs>
              <w:spacing w:line="312" w:lineRule="auto"/>
              <w:ind w:firstLine="318"/>
              <w:jc w:val="both"/>
              <w:rPr>
                <w:rFonts w:ascii="Arial" w:hAnsi="Arial" w:cs="Arial"/>
                <w:sz w:val="22"/>
                <w:szCs w:val="22"/>
              </w:rPr>
            </w:pPr>
            <w:r w:rsidRPr="005B123E">
              <w:rPr>
                <w:rFonts w:ascii="Arial" w:hAnsi="Arial" w:cs="Arial"/>
                <w:sz w:val="22"/>
                <w:szCs w:val="22"/>
              </w:rPr>
              <w:t>П р и м е ч а н и я</w:t>
            </w:r>
          </w:p>
          <w:p w14:paraId="4FBE007A" w14:textId="77777777" w:rsidR="00C35CD9" w:rsidRPr="005B123E" w:rsidRDefault="00C35CD9" w:rsidP="00704D60">
            <w:pPr>
              <w:tabs>
                <w:tab w:val="left" w:pos="2410"/>
              </w:tabs>
              <w:spacing w:line="312" w:lineRule="auto"/>
              <w:ind w:firstLine="318"/>
              <w:jc w:val="both"/>
              <w:rPr>
                <w:rFonts w:ascii="Arial" w:hAnsi="Arial" w:cs="Arial"/>
                <w:sz w:val="22"/>
                <w:szCs w:val="22"/>
              </w:rPr>
            </w:pPr>
            <w:r w:rsidRPr="005B123E">
              <w:rPr>
                <w:rFonts w:ascii="Arial" w:hAnsi="Arial" w:cs="Arial"/>
                <w:sz w:val="22"/>
                <w:szCs w:val="22"/>
              </w:rPr>
              <w:t>1 Допускается повышение условной вязкости при хранении, если при разбавлении до рабочей вязкости эмали соответствуют требованиям настоящего стандарта.</w:t>
            </w:r>
          </w:p>
          <w:p w14:paraId="472522C2" w14:textId="77777777" w:rsidR="00C35CD9" w:rsidRPr="005B123E" w:rsidRDefault="00C35CD9" w:rsidP="00704D60">
            <w:pPr>
              <w:tabs>
                <w:tab w:val="left" w:pos="2410"/>
              </w:tabs>
              <w:spacing w:line="312" w:lineRule="auto"/>
              <w:ind w:firstLine="318"/>
              <w:jc w:val="both"/>
              <w:rPr>
                <w:rFonts w:ascii="Arial" w:hAnsi="Arial" w:cs="Arial"/>
                <w:sz w:val="22"/>
                <w:szCs w:val="22"/>
              </w:rPr>
            </w:pPr>
            <w:r w:rsidRPr="005B123E">
              <w:rPr>
                <w:rFonts w:ascii="Arial" w:hAnsi="Arial" w:cs="Arial"/>
                <w:sz w:val="22"/>
                <w:szCs w:val="22"/>
              </w:rPr>
              <w:t>2 Допускается при хранении образование</w:t>
            </w:r>
            <w:r w:rsidR="00B9516E" w:rsidRPr="005B123E">
              <w:rPr>
                <w:rFonts w:ascii="Arial" w:hAnsi="Arial" w:cs="Arial"/>
                <w:sz w:val="22"/>
                <w:szCs w:val="22"/>
              </w:rPr>
              <w:t xml:space="preserve"> </w:t>
            </w:r>
            <w:r w:rsidRPr="005B123E">
              <w:rPr>
                <w:rFonts w:ascii="Arial" w:hAnsi="Arial" w:cs="Arial"/>
                <w:sz w:val="22"/>
                <w:szCs w:val="22"/>
              </w:rPr>
              <w:t>р</w:t>
            </w:r>
            <w:r w:rsidR="00B53C4C" w:rsidRPr="005B123E">
              <w:rPr>
                <w:rFonts w:ascii="Arial" w:hAnsi="Arial" w:cs="Arial"/>
                <w:sz w:val="22"/>
                <w:szCs w:val="22"/>
              </w:rPr>
              <w:t xml:space="preserve">ыхлого, легко размешивающегося </w:t>
            </w:r>
            <w:r w:rsidRPr="005B123E">
              <w:rPr>
                <w:rFonts w:ascii="Arial" w:hAnsi="Arial" w:cs="Arial"/>
                <w:sz w:val="22"/>
                <w:szCs w:val="22"/>
              </w:rPr>
              <w:t>осадка</w:t>
            </w:r>
            <w:r w:rsidR="00692C42" w:rsidRPr="005B123E">
              <w:rPr>
                <w:rFonts w:ascii="Arial" w:hAnsi="Arial" w:cs="Arial"/>
                <w:sz w:val="22"/>
                <w:szCs w:val="22"/>
              </w:rPr>
              <w:t>.</w:t>
            </w:r>
          </w:p>
          <w:p w14:paraId="76B34F87" w14:textId="77777777" w:rsidR="00C35CD9" w:rsidRPr="005B123E" w:rsidRDefault="009A05A1" w:rsidP="00704D60">
            <w:pPr>
              <w:tabs>
                <w:tab w:val="left" w:pos="2410"/>
              </w:tabs>
              <w:spacing w:line="312" w:lineRule="auto"/>
              <w:ind w:firstLine="318"/>
              <w:jc w:val="both"/>
              <w:rPr>
                <w:rFonts w:ascii="Arial" w:hAnsi="Arial" w:cs="Arial"/>
                <w:sz w:val="22"/>
                <w:szCs w:val="22"/>
              </w:rPr>
            </w:pPr>
            <w:r w:rsidRPr="005B123E">
              <w:rPr>
                <w:rFonts w:ascii="Arial" w:hAnsi="Arial" w:cs="Arial"/>
                <w:sz w:val="22"/>
                <w:szCs w:val="22"/>
              </w:rPr>
              <w:t xml:space="preserve">3 Для нормирования цвета эмалей используют зарегистрированный в качестве средства измерения набор мер цвета </w:t>
            </w:r>
            <w:r w:rsidR="00E5236E" w:rsidRPr="005B123E">
              <w:rPr>
                <w:rFonts w:ascii="Arial" w:hAnsi="Arial" w:cs="Arial"/>
                <w:sz w:val="22"/>
                <w:szCs w:val="22"/>
              </w:rPr>
              <w:t xml:space="preserve">лакокрасочных </w:t>
            </w:r>
            <w:r w:rsidR="005B123E">
              <w:rPr>
                <w:rFonts w:ascii="Arial" w:hAnsi="Arial" w:cs="Arial"/>
                <w:sz w:val="22"/>
                <w:szCs w:val="22"/>
              </w:rPr>
              <w:t xml:space="preserve">    </w:t>
            </w:r>
            <w:r w:rsidR="00E5236E" w:rsidRPr="005B123E">
              <w:rPr>
                <w:rFonts w:ascii="Arial" w:hAnsi="Arial" w:cs="Arial"/>
                <w:sz w:val="22"/>
                <w:szCs w:val="22"/>
              </w:rPr>
              <w:t xml:space="preserve">материалов </w:t>
            </w:r>
            <w:r w:rsidRPr="005B123E">
              <w:rPr>
                <w:rFonts w:ascii="Arial" w:hAnsi="Arial" w:cs="Arial"/>
                <w:sz w:val="22"/>
                <w:szCs w:val="22"/>
              </w:rPr>
              <w:t>(далее  – «Картотека»).</w:t>
            </w:r>
          </w:p>
        </w:tc>
      </w:tr>
    </w:tbl>
    <w:p w14:paraId="28D9FF5A" w14:textId="77777777" w:rsidR="00723408" w:rsidRDefault="00723408" w:rsidP="00074E0B">
      <w:pPr>
        <w:pStyle w:val="a6"/>
        <w:spacing w:line="360" w:lineRule="auto"/>
        <w:ind w:firstLine="709"/>
        <w:jc w:val="both"/>
        <w:rPr>
          <w:rFonts w:ascii="Arial" w:hAnsi="Arial" w:cs="Arial"/>
          <w:b/>
          <w:bCs/>
          <w:sz w:val="24"/>
          <w:szCs w:val="24"/>
        </w:rPr>
        <w:sectPr w:rsidR="00723408" w:rsidSect="00BB3D79">
          <w:headerReference w:type="default" r:id="rId18"/>
          <w:footerReference w:type="first" r:id="rId19"/>
          <w:footnotePr>
            <w:numFmt w:val="chicago"/>
            <w:numRestart w:val="eachPage"/>
          </w:footnotePr>
          <w:pgSz w:w="16838" w:h="11906" w:orient="landscape" w:code="9"/>
          <w:pgMar w:top="907" w:right="1134" w:bottom="1418" w:left="1134" w:header="737" w:footer="720" w:gutter="0"/>
          <w:pgNumType w:start="7"/>
          <w:cols w:space="720"/>
          <w:titlePg/>
          <w:docGrid w:linePitch="360"/>
        </w:sectPr>
      </w:pPr>
    </w:p>
    <w:p w14:paraId="0D0D4BFF" w14:textId="77777777" w:rsidR="002B4607" w:rsidRPr="00DB42F8" w:rsidRDefault="002B4607" w:rsidP="00AC2A2A">
      <w:pPr>
        <w:spacing w:line="360" w:lineRule="auto"/>
        <w:ind w:firstLine="709"/>
        <w:jc w:val="both"/>
        <w:rPr>
          <w:rFonts w:ascii="Arial" w:hAnsi="Arial" w:cs="Arial"/>
          <w:b/>
          <w:sz w:val="28"/>
          <w:szCs w:val="28"/>
        </w:rPr>
      </w:pPr>
      <w:r w:rsidRPr="00E804A1">
        <w:rPr>
          <w:rFonts w:ascii="Arial" w:hAnsi="Arial" w:cs="Arial"/>
          <w:b/>
          <w:sz w:val="28"/>
          <w:szCs w:val="28"/>
        </w:rPr>
        <w:lastRenderedPageBreak/>
        <w:t>4 Требования безопасности</w:t>
      </w:r>
    </w:p>
    <w:p w14:paraId="5229321A" w14:textId="77777777" w:rsidR="00CF679C" w:rsidRDefault="00CF679C" w:rsidP="006020AA">
      <w:pPr>
        <w:spacing w:line="360" w:lineRule="auto"/>
        <w:ind w:firstLine="709"/>
        <w:jc w:val="both"/>
        <w:rPr>
          <w:rFonts w:ascii="Arial" w:hAnsi="Arial" w:cs="Arial"/>
          <w:b/>
          <w:sz w:val="16"/>
          <w:szCs w:val="16"/>
        </w:rPr>
      </w:pPr>
    </w:p>
    <w:p w14:paraId="1E336644" w14:textId="4C268D03" w:rsidR="00CA0137" w:rsidRPr="009B2331" w:rsidRDefault="00CA0137" w:rsidP="00CA0137">
      <w:pPr>
        <w:pStyle w:val="a6"/>
        <w:spacing w:line="360" w:lineRule="auto"/>
        <w:ind w:firstLine="709"/>
        <w:jc w:val="both"/>
        <w:rPr>
          <w:rFonts w:ascii="Arial" w:hAnsi="Arial" w:cs="Arial"/>
          <w:b/>
          <w:sz w:val="24"/>
          <w:szCs w:val="24"/>
        </w:rPr>
      </w:pPr>
      <w:r w:rsidRPr="00D10327">
        <w:rPr>
          <w:rFonts w:ascii="Arial" w:hAnsi="Arial" w:cs="Arial"/>
          <w:b/>
          <w:sz w:val="24"/>
          <w:szCs w:val="24"/>
        </w:rPr>
        <w:t>4.</w:t>
      </w:r>
      <w:r w:rsidR="009908EF" w:rsidRPr="00D10327">
        <w:rPr>
          <w:rFonts w:ascii="Arial" w:hAnsi="Arial" w:cs="Arial"/>
          <w:b/>
          <w:sz w:val="24"/>
          <w:szCs w:val="24"/>
        </w:rPr>
        <w:t>1</w:t>
      </w:r>
      <w:r w:rsidRPr="00D10327">
        <w:rPr>
          <w:rFonts w:ascii="Arial" w:hAnsi="Arial" w:cs="Arial"/>
          <w:b/>
          <w:sz w:val="24"/>
          <w:szCs w:val="24"/>
        </w:rPr>
        <w:t xml:space="preserve"> Требования безопасности при применении эмалей</w:t>
      </w:r>
    </w:p>
    <w:p w14:paraId="34E6EE22" w14:textId="77777777" w:rsidR="00CA0137" w:rsidRPr="009908EF" w:rsidRDefault="00CA0137" w:rsidP="00CA0137">
      <w:pPr>
        <w:pStyle w:val="a6"/>
        <w:spacing w:line="360" w:lineRule="auto"/>
        <w:ind w:firstLine="709"/>
        <w:jc w:val="both"/>
        <w:rPr>
          <w:rFonts w:ascii="Arial" w:hAnsi="Arial" w:cs="Arial"/>
          <w:sz w:val="16"/>
          <w:szCs w:val="16"/>
        </w:rPr>
      </w:pPr>
    </w:p>
    <w:p w14:paraId="660AD71C" w14:textId="149916E2" w:rsidR="009908EF" w:rsidRPr="009908EF" w:rsidRDefault="00CA0137" w:rsidP="009908EF">
      <w:pPr>
        <w:pStyle w:val="a6"/>
        <w:spacing w:line="360" w:lineRule="auto"/>
        <w:ind w:firstLine="709"/>
        <w:jc w:val="both"/>
        <w:rPr>
          <w:rFonts w:ascii="Arial" w:hAnsi="Arial" w:cs="Arial"/>
          <w:sz w:val="24"/>
          <w:szCs w:val="24"/>
        </w:rPr>
      </w:pPr>
      <w:r w:rsidRPr="00674CD2">
        <w:rPr>
          <w:rFonts w:ascii="Arial" w:hAnsi="Arial" w:cs="Arial"/>
          <w:sz w:val="24"/>
          <w:szCs w:val="24"/>
        </w:rPr>
        <w:t>4.</w:t>
      </w:r>
      <w:r w:rsidR="009908EF">
        <w:rPr>
          <w:rFonts w:ascii="Arial" w:hAnsi="Arial" w:cs="Arial"/>
          <w:sz w:val="24"/>
          <w:szCs w:val="24"/>
        </w:rPr>
        <w:t>1</w:t>
      </w:r>
      <w:r w:rsidRPr="00674CD2">
        <w:rPr>
          <w:rFonts w:ascii="Arial" w:hAnsi="Arial" w:cs="Arial"/>
          <w:sz w:val="24"/>
          <w:szCs w:val="24"/>
        </w:rPr>
        <w:t xml:space="preserve">.1 </w:t>
      </w:r>
      <w:r w:rsidR="009908EF" w:rsidRPr="009908EF">
        <w:rPr>
          <w:rFonts w:ascii="Arial" w:hAnsi="Arial" w:cs="Arial"/>
          <w:sz w:val="24"/>
          <w:szCs w:val="24"/>
        </w:rPr>
        <w:t>Эмали должны соответствовать требованиям технических регламентов, нормативных правовых актов, гигиенических требований и санитарных правил, действующих на территории государства, принявшего стандарт.</w:t>
      </w:r>
    </w:p>
    <w:p w14:paraId="1F5B864E" w14:textId="462856DC" w:rsidR="009908EF" w:rsidRPr="0028071C" w:rsidRDefault="009908EF" w:rsidP="009908EF">
      <w:pPr>
        <w:spacing w:before="120" w:after="120" w:line="360" w:lineRule="auto"/>
        <w:ind w:firstLine="851"/>
        <w:jc w:val="both"/>
        <w:rPr>
          <w:rFonts w:ascii="Arial" w:hAnsi="Arial" w:cs="Arial"/>
          <w:color w:val="000000" w:themeColor="text1"/>
          <w:sz w:val="22"/>
          <w:szCs w:val="22"/>
        </w:rPr>
      </w:pPr>
      <w:r w:rsidRPr="00C61D40">
        <w:rPr>
          <w:rFonts w:ascii="Arial" w:hAnsi="Arial" w:cs="Arial"/>
          <w:sz w:val="22"/>
          <w:szCs w:val="22"/>
        </w:rPr>
        <w:t>П р и м е ч а н и е  –  И</w:t>
      </w:r>
      <w:r w:rsidRPr="00C61D40">
        <w:rPr>
          <w:rFonts w:ascii="Arial" w:hAnsi="Arial" w:cs="Arial"/>
          <w:color w:val="000000" w:themeColor="text1"/>
          <w:sz w:val="22"/>
          <w:szCs w:val="22"/>
        </w:rPr>
        <w:t xml:space="preserve">нформация о нормативных правовых актах приведена в приложении </w:t>
      </w:r>
      <w:r>
        <w:rPr>
          <w:rFonts w:ascii="Arial" w:hAnsi="Arial" w:cs="Arial"/>
          <w:color w:val="000000" w:themeColor="text1"/>
          <w:sz w:val="22"/>
          <w:szCs w:val="22"/>
        </w:rPr>
        <w:t>Б</w:t>
      </w:r>
      <w:r w:rsidRPr="00C61D40">
        <w:rPr>
          <w:rFonts w:ascii="Arial" w:hAnsi="Arial" w:cs="Arial"/>
          <w:color w:val="000000" w:themeColor="text1"/>
          <w:sz w:val="22"/>
          <w:szCs w:val="22"/>
        </w:rPr>
        <w:t>.</w:t>
      </w:r>
    </w:p>
    <w:p w14:paraId="336C52E5" w14:textId="743C460A" w:rsidR="00CA0137" w:rsidRDefault="00CA0137" w:rsidP="00CA0137">
      <w:pPr>
        <w:spacing w:line="360" w:lineRule="auto"/>
        <w:ind w:firstLine="709"/>
        <w:jc w:val="both"/>
        <w:rPr>
          <w:rFonts w:ascii="Arial" w:hAnsi="Arial" w:cs="Arial"/>
          <w:color w:val="auto"/>
        </w:rPr>
      </w:pPr>
      <w:r w:rsidRPr="00CC7ACF">
        <w:rPr>
          <w:rFonts w:ascii="Arial" w:hAnsi="Arial" w:cs="Arial"/>
        </w:rPr>
        <w:t>4.</w:t>
      </w:r>
      <w:r w:rsidR="009908EF">
        <w:rPr>
          <w:rFonts w:ascii="Arial" w:hAnsi="Arial" w:cs="Arial"/>
        </w:rPr>
        <w:t>1</w:t>
      </w:r>
      <w:r w:rsidRPr="00CC7ACF">
        <w:rPr>
          <w:rFonts w:ascii="Arial" w:hAnsi="Arial" w:cs="Arial"/>
        </w:rPr>
        <w:t>.2 Для обеспечения безопасности при испытани</w:t>
      </w:r>
      <w:r>
        <w:rPr>
          <w:rFonts w:ascii="Arial" w:hAnsi="Arial" w:cs="Arial"/>
        </w:rPr>
        <w:t>и</w:t>
      </w:r>
      <w:r w:rsidRPr="00CC7ACF">
        <w:rPr>
          <w:rFonts w:ascii="Arial" w:hAnsi="Arial" w:cs="Arial"/>
        </w:rPr>
        <w:t xml:space="preserve"> и применении </w:t>
      </w:r>
      <w:r>
        <w:rPr>
          <w:rFonts w:ascii="Arial" w:hAnsi="Arial" w:cs="Arial"/>
        </w:rPr>
        <w:t>эмалей необходимо</w:t>
      </w:r>
      <w:r w:rsidRPr="00CC7ACF">
        <w:rPr>
          <w:rFonts w:ascii="Arial" w:hAnsi="Arial" w:cs="Arial"/>
        </w:rPr>
        <w:t xml:space="preserve"> соблюдать требования, предъявляемые к производственным процес</w:t>
      </w:r>
      <w:r>
        <w:rPr>
          <w:rFonts w:ascii="Arial" w:hAnsi="Arial" w:cs="Arial"/>
        </w:rPr>
        <w:t xml:space="preserve">сам по </w:t>
      </w:r>
      <w:r w:rsidRPr="00CC7ACF">
        <w:rPr>
          <w:rFonts w:ascii="Arial" w:hAnsi="Arial" w:cs="Arial"/>
          <w:color w:val="auto"/>
        </w:rPr>
        <w:t>ГОСТ 12.3.002, общие требования безопасности при проведении окрасочных работ</w:t>
      </w:r>
      <w:r>
        <w:rPr>
          <w:rFonts w:ascii="Arial" w:hAnsi="Arial" w:cs="Arial"/>
          <w:color w:val="auto"/>
        </w:rPr>
        <w:t xml:space="preserve"> </w:t>
      </w:r>
      <w:r w:rsidRPr="00CC7ACF">
        <w:rPr>
          <w:rFonts w:ascii="Arial" w:hAnsi="Arial" w:cs="Arial"/>
          <w:color w:val="auto"/>
        </w:rPr>
        <w:t xml:space="preserve">по </w:t>
      </w:r>
      <w:r w:rsidRPr="00CC7ACF">
        <w:rPr>
          <w:rFonts w:ascii="Arial" w:hAnsi="Arial" w:cs="Arial"/>
        </w:rPr>
        <w:t xml:space="preserve">ГОСТ 12.3.005 и правила пожарной безопасности </w:t>
      </w:r>
      <w:r>
        <w:rPr>
          <w:rFonts w:ascii="Arial" w:hAnsi="Arial" w:cs="Arial"/>
          <w:color w:val="auto"/>
        </w:rPr>
        <w:t>государства</w:t>
      </w:r>
      <w:r w:rsidRPr="00CC7ACF">
        <w:rPr>
          <w:rFonts w:ascii="Arial" w:hAnsi="Arial" w:cs="Arial"/>
          <w:color w:val="auto"/>
        </w:rPr>
        <w:t>-изготовителя.</w:t>
      </w:r>
    </w:p>
    <w:p w14:paraId="5DB4FB8C" w14:textId="294B58AF" w:rsidR="00CA0137" w:rsidRPr="00041565" w:rsidRDefault="00CA0137" w:rsidP="00CA0137">
      <w:pPr>
        <w:spacing w:line="360" w:lineRule="auto"/>
        <w:ind w:firstLine="709"/>
        <w:jc w:val="both"/>
        <w:rPr>
          <w:rFonts w:ascii="Arial" w:hAnsi="Arial" w:cs="Arial"/>
          <w:color w:val="auto"/>
        </w:rPr>
      </w:pPr>
      <w:r w:rsidRPr="00CC7ACF">
        <w:rPr>
          <w:rFonts w:ascii="Arial" w:hAnsi="Arial" w:cs="Arial"/>
        </w:rPr>
        <w:t>4.</w:t>
      </w:r>
      <w:r w:rsidR="009908EF">
        <w:rPr>
          <w:rFonts w:ascii="Arial" w:hAnsi="Arial" w:cs="Arial"/>
        </w:rPr>
        <w:t>1</w:t>
      </w:r>
      <w:r w:rsidRPr="00CC7ACF">
        <w:rPr>
          <w:rFonts w:ascii="Arial" w:hAnsi="Arial" w:cs="Arial"/>
        </w:rPr>
        <w:t xml:space="preserve">.3 </w:t>
      </w:r>
      <w:r w:rsidRPr="00CC7ACF">
        <w:rPr>
          <w:rFonts w:ascii="Arial" w:hAnsi="Arial" w:cs="Arial"/>
          <w:color w:val="auto"/>
        </w:rPr>
        <w:t>Все</w:t>
      </w:r>
      <w:r>
        <w:rPr>
          <w:rFonts w:ascii="Arial" w:hAnsi="Arial" w:cs="Arial"/>
          <w:color w:val="auto"/>
        </w:rPr>
        <w:t xml:space="preserve"> </w:t>
      </w:r>
      <w:r w:rsidRPr="00CC7ACF">
        <w:rPr>
          <w:rFonts w:ascii="Arial" w:hAnsi="Arial" w:cs="Arial"/>
          <w:color w:val="auto"/>
        </w:rPr>
        <w:t>работы,</w:t>
      </w:r>
      <w:r>
        <w:rPr>
          <w:rFonts w:ascii="Arial" w:hAnsi="Arial" w:cs="Arial"/>
          <w:color w:val="auto"/>
        </w:rPr>
        <w:t xml:space="preserve"> </w:t>
      </w:r>
      <w:r w:rsidRPr="00CC7ACF">
        <w:rPr>
          <w:rFonts w:ascii="Arial" w:hAnsi="Arial" w:cs="Arial"/>
          <w:color w:val="auto"/>
        </w:rPr>
        <w:t>связанные</w:t>
      </w:r>
      <w:r>
        <w:rPr>
          <w:rFonts w:ascii="Arial" w:hAnsi="Arial" w:cs="Arial"/>
          <w:color w:val="auto"/>
        </w:rPr>
        <w:t xml:space="preserve"> </w:t>
      </w:r>
      <w:r w:rsidRPr="00CC7ACF">
        <w:rPr>
          <w:rFonts w:ascii="Arial" w:hAnsi="Arial" w:cs="Arial"/>
          <w:color w:val="auto"/>
        </w:rPr>
        <w:t>с</w:t>
      </w:r>
      <w:r>
        <w:rPr>
          <w:rFonts w:ascii="Arial" w:hAnsi="Arial" w:cs="Arial"/>
          <w:color w:val="auto"/>
        </w:rPr>
        <w:t xml:space="preserve"> </w:t>
      </w:r>
      <w:r w:rsidRPr="00CC7ACF">
        <w:rPr>
          <w:rFonts w:ascii="Arial" w:hAnsi="Arial" w:cs="Arial"/>
          <w:color w:val="auto"/>
        </w:rPr>
        <w:t>испытанием</w:t>
      </w:r>
      <w:r>
        <w:rPr>
          <w:rFonts w:ascii="Arial" w:hAnsi="Arial" w:cs="Arial"/>
          <w:color w:val="auto"/>
        </w:rPr>
        <w:t xml:space="preserve"> </w:t>
      </w:r>
      <w:r w:rsidRPr="00CC7ACF">
        <w:rPr>
          <w:rFonts w:ascii="Arial" w:hAnsi="Arial" w:cs="Arial"/>
          <w:color w:val="auto"/>
        </w:rPr>
        <w:t>и применением</w:t>
      </w:r>
      <w:r>
        <w:rPr>
          <w:rFonts w:ascii="Arial" w:hAnsi="Arial" w:cs="Arial"/>
          <w:color w:val="auto"/>
        </w:rPr>
        <w:t xml:space="preserve"> эмалей</w:t>
      </w:r>
      <w:r w:rsidRPr="00CC7ACF">
        <w:rPr>
          <w:rFonts w:ascii="Arial" w:hAnsi="Arial" w:cs="Arial"/>
          <w:color w:val="auto"/>
        </w:rPr>
        <w:t xml:space="preserve">, </w:t>
      </w:r>
      <w:r>
        <w:rPr>
          <w:rFonts w:ascii="Arial" w:hAnsi="Arial" w:cs="Arial"/>
          <w:color w:val="auto"/>
        </w:rPr>
        <w:t>необходимо</w:t>
      </w:r>
      <w:r w:rsidRPr="00CC7ACF">
        <w:rPr>
          <w:rFonts w:ascii="Arial" w:hAnsi="Arial" w:cs="Arial"/>
          <w:color w:val="auto"/>
        </w:rPr>
        <w:t xml:space="preserve"> проводить в помещении при постоянно включенной вентиляции по </w:t>
      </w:r>
      <w:r w:rsidRPr="00CC7ACF">
        <w:rPr>
          <w:rFonts w:ascii="Arial" w:hAnsi="Arial" w:cs="Arial"/>
        </w:rPr>
        <w:t>ГОСТ 12.4.021, обеспечивающей чистоту воздуха рабочей зоны производственных помещений,</w:t>
      </w:r>
      <w:r w:rsidRPr="00CC7ACF">
        <w:rPr>
          <w:rFonts w:ascii="Arial" w:hAnsi="Arial" w:cs="Arial"/>
          <w:color w:val="auto"/>
        </w:rPr>
        <w:t xml:space="preserve"> в котором концентрация вредных веществ не должна превышать значений предельно допустимых </w:t>
      </w:r>
      <w:r w:rsidRPr="00EE6965">
        <w:rPr>
          <w:rFonts w:ascii="Arial" w:hAnsi="Arial" w:cs="Arial"/>
          <w:color w:val="auto"/>
        </w:rPr>
        <w:t>концентраций</w:t>
      </w:r>
      <w:r w:rsidRPr="00D75AA9">
        <w:rPr>
          <w:rFonts w:ascii="Arial" w:hAnsi="Arial" w:cs="Arial"/>
          <w:color w:val="auto"/>
        </w:rPr>
        <w:t>.</w:t>
      </w:r>
      <w:r>
        <w:rPr>
          <w:rFonts w:ascii="Arial" w:hAnsi="Arial" w:cs="Arial"/>
          <w:color w:val="auto"/>
        </w:rPr>
        <w:t xml:space="preserve"> </w:t>
      </w:r>
      <w:r w:rsidRPr="00D75AA9">
        <w:rPr>
          <w:rFonts w:ascii="Arial" w:hAnsi="Arial" w:cs="Arial"/>
          <w:color w:val="auto"/>
        </w:rPr>
        <w:t>К</w:t>
      </w:r>
      <w:r w:rsidRPr="00CC7ACF">
        <w:rPr>
          <w:rFonts w:ascii="Arial" w:hAnsi="Arial" w:cs="Arial"/>
          <w:color w:val="auto"/>
        </w:rPr>
        <w:t>онтроль содержания вредных веществ</w:t>
      </w:r>
      <w:r>
        <w:rPr>
          <w:rFonts w:ascii="Arial" w:hAnsi="Arial" w:cs="Arial"/>
          <w:color w:val="auto"/>
        </w:rPr>
        <w:t xml:space="preserve"> </w:t>
      </w:r>
      <w:r w:rsidRPr="00CC7ACF">
        <w:rPr>
          <w:rFonts w:ascii="Arial" w:hAnsi="Arial" w:cs="Arial"/>
          <w:color w:val="auto"/>
        </w:rPr>
        <w:t xml:space="preserve">в воздухе </w:t>
      </w:r>
      <w:r w:rsidRPr="00041565">
        <w:rPr>
          <w:rFonts w:ascii="Arial" w:hAnsi="Arial" w:cs="Arial"/>
          <w:color w:val="auto"/>
        </w:rPr>
        <w:t xml:space="preserve">рабочей зоны </w:t>
      </w:r>
      <w:r>
        <w:rPr>
          <w:rFonts w:ascii="Arial" w:hAnsi="Arial" w:cs="Arial"/>
          <w:color w:val="auto"/>
        </w:rPr>
        <w:t>необходимо</w:t>
      </w:r>
      <w:r w:rsidRPr="00041565">
        <w:rPr>
          <w:rFonts w:ascii="Arial" w:hAnsi="Arial" w:cs="Arial"/>
          <w:color w:val="auto"/>
        </w:rPr>
        <w:t xml:space="preserve"> осуществлять в соответствии с </w:t>
      </w:r>
      <w:r>
        <w:rPr>
          <w:rFonts w:ascii="Arial" w:hAnsi="Arial" w:cs="Arial"/>
          <w:color w:val="auto"/>
        </w:rPr>
        <w:t xml:space="preserve">  </w:t>
      </w:r>
      <w:r w:rsidRPr="00041565">
        <w:rPr>
          <w:rFonts w:ascii="Arial" w:hAnsi="Arial" w:cs="Arial"/>
          <w:color w:val="auto"/>
        </w:rPr>
        <w:t>ГОСТ 12.1.005 по нормам, указанным в гигиенических нормативах государства-изготовителя.</w:t>
      </w:r>
    </w:p>
    <w:p w14:paraId="03231A55" w14:textId="75865E1D" w:rsidR="00CA0137" w:rsidRPr="009B2331" w:rsidRDefault="00CA0137" w:rsidP="00CA0137">
      <w:pPr>
        <w:pStyle w:val="a6"/>
        <w:spacing w:line="360" w:lineRule="auto"/>
        <w:ind w:firstLine="709"/>
        <w:jc w:val="both"/>
        <w:rPr>
          <w:rFonts w:ascii="Arial" w:hAnsi="Arial" w:cs="Arial"/>
          <w:sz w:val="24"/>
          <w:szCs w:val="24"/>
        </w:rPr>
      </w:pPr>
      <w:r w:rsidRPr="009B2331">
        <w:rPr>
          <w:rFonts w:ascii="Arial" w:hAnsi="Arial" w:cs="Arial"/>
          <w:sz w:val="24"/>
          <w:szCs w:val="24"/>
        </w:rPr>
        <w:t>4.</w:t>
      </w:r>
      <w:r w:rsidR="009908EF">
        <w:rPr>
          <w:rFonts w:ascii="Arial" w:hAnsi="Arial" w:cs="Arial"/>
          <w:sz w:val="24"/>
          <w:szCs w:val="24"/>
        </w:rPr>
        <w:t>1</w:t>
      </w:r>
      <w:r w:rsidRPr="009B2331">
        <w:rPr>
          <w:rFonts w:ascii="Arial" w:hAnsi="Arial" w:cs="Arial"/>
          <w:sz w:val="24"/>
          <w:szCs w:val="24"/>
        </w:rPr>
        <w:t xml:space="preserve">.4 При применении и испытании </w:t>
      </w:r>
      <w:r>
        <w:rPr>
          <w:rFonts w:ascii="Arial" w:hAnsi="Arial" w:cs="Arial"/>
          <w:sz w:val="24"/>
          <w:szCs w:val="24"/>
        </w:rPr>
        <w:t>эмалей</w:t>
      </w:r>
      <w:r w:rsidRPr="009B2331">
        <w:rPr>
          <w:rFonts w:ascii="Arial" w:hAnsi="Arial" w:cs="Arial"/>
          <w:sz w:val="24"/>
          <w:szCs w:val="24"/>
        </w:rPr>
        <w:t xml:space="preserve"> персонал должен быть обеспечен средствами индивидуальной защиты, спец</w:t>
      </w:r>
      <w:r>
        <w:rPr>
          <w:rFonts w:ascii="Arial" w:hAnsi="Arial" w:cs="Arial"/>
          <w:sz w:val="24"/>
          <w:szCs w:val="24"/>
        </w:rPr>
        <w:t xml:space="preserve">иальной </w:t>
      </w:r>
      <w:r w:rsidRPr="009B2331">
        <w:rPr>
          <w:rFonts w:ascii="Arial" w:hAnsi="Arial" w:cs="Arial"/>
          <w:sz w:val="24"/>
          <w:szCs w:val="24"/>
        </w:rPr>
        <w:t>одеждой, спец</w:t>
      </w:r>
      <w:r>
        <w:rPr>
          <w:rFonts w:ascii="Arial" w:hAnsi="Arial" w:cs="Arial"/>
          <w:sz w:val="24"/>
          <w:szCs w:val="24"/>
        </w:rPr>
        <w:t xml:space="preserve">иальной </w:t>
      </w:r>
      <w:r w:rsidRPr="009B2331">
        <w:rPr>
          <w:rFonts w:ascii="Arial" w:hAnsi="Arial" w:cs="Arial"/>
          <w:sz w:val="24"/>
          <w:szCs w:val="24"/>
        </w:rPr>
        <w:t>обувью и средствами защиты рук по ГОСТ 12.4.011 и ГОСТ 12.4.103, защитными мазями и пастами, резиновыми перчатками по ГОСТ 20010.</w:t>
      </w:r>
    </w:p>
    <w:p w14:paraId="74B5D4A4" w14:textId="77777777" w:rsidR="00CA0137" w:rsidRPr="009B2331" w:rsidRDefault="00CA0137" w:rsidP="00CA0137">
      <w:pPr>
        <w:pStyle w:val="a6"/>
        <w:spacing w:line="360" w:lineRule="auto"/>
        <w:ind w:firstLine="709"/>
        <w:jc w:val="both"/>
        <w:rPr>
          <w:rFonts w:ascii="Arial" w:hAnsi="Arial" w:cs="Arial"/>
          <w:sz w:val="24"/>
          <w:szCs w:val="24"/>
        </w:rPr>
      </w:pPr>
      <w:r w:rsidRPr="009B2331">
        <w:rPr>
          <w:rFonts w:ascii="Arial" w:hAnsi="Arial" w:cs="Arial"/>
          <w:sz w:val="24"/>
          <w:szCs w:val="24"/>
        </w:rPr>
        <w:t xml:space="preserve">Для защиты органов дыхания применяют респираторы по ГОСТ 12.4.296 или другие средства защиты органов дыхания, обеспечивающие уровень защиты не ниже, чем у указанных респираторов. Для защиты глаз </w:t>
      </w:r>
      <w:r>
        <w:rPr>
          <w:rFonts w:ascii="Arial" w:hAnsi="Arial" w:cs="Arial"/>
          <w:sz w:val="24"/>
          <w:szCs w:val="24"/>
        </w:rPr>
        <w:t>следует</w:t>
      </w:r>
      <w:r w:rsidRPr="009B2331">
        <w:rPr>
          <w:rFonts w:ascii="Arial" w:hAnsi="Arial" w:cs="Arial"/>
          <w:sz w:val="24"/>
          <w:szCs w:val="24"/>
        </w:rPr>
        <w:t xml:space="preserve"> применять защитные очки по ГОСТ 12.4.253.</w:t>
      </w:r>
    </w:p>
    <w:p w14:paraId="7EAB8665" w14:textId="77777777" w:rsidR="00CA0137" w:rsidRDefault="00CA0137" w:rsidP="00CA0137">
      <w:pPr>
        <w:pStyle w:val="a6"/>
        <w:spacing w:line="360" w:lineRule="auto"/>
        <w:ind w:firstLine="709"/>
        <w:jc w:val="both"/>
        <w:rPr>
          <w:rFonts w:ascii="Arial" w:hAnsi="Arial" w:cs="Arial"/>
          <w:sz w:val="24"/>
          <w:szCs w:val="24"/>
        </w:rPr>
      </w:pPr>
      <w:r w:rsidRPr="009B2331">
        <w:rPr>
          <w:rFonts w:ascii="Arial" w:hAnsi="Arial" w:cs="Arial"/>
          <w:sz w:val="24"/>
          <w:szCs w:val="24"/>
        </w:rPr>
        <w:t>Производственные помещения должны быть обеспечены аварийным комплектом противогазов по ГОСТ 12.4.121.</w:t>
      </w:r>
    </w:p>
    <w:p w14:paraId="154FDA56" w14:textId="1D6C416E" w:rsidR="00CA0137" w:rsidRPr="009B2331" w:rsidRDefault="00CA0137" w:rsidP="00CA0137">
      <w:pPr>
        <w:pStyle w:val="a6"/>
        <w:spacing w:line="360" w:lineRule="auto"/>
        <w:ind w:firstLine="709"/>
        <w:jc w:val="both"/>
        <w:rPr>
          <w:rFonts w:ascii="Arial" w:hAnsi="Arial" w:cs="Arial"/>
          <w:sz w:val="24"/>
          <w:szCs w:val="24"/>
        </w:rPr>
      </w:pPr>
      <w:r w:rsidRPr="009B2331">
        <w:rPr>
          <w:rFonts w:ascii="Arial" w:hAnsi="Arial" w:cs="Arial"/>
          <w:sz w:val="24"/>
          <w:szCs w:val="24"/>
        </w:rPr>
        <w:t>4.</w:t>
      </w:r>
      <w:r w:rsidR="009908EF">
        <w:rPr>
          <w:rFonts w:ascii="Arial" w:hAnsi="Arial" w:cs="Arial"/>
          <w:sz w:val="24"/>
          <w:szCs w:val="24"/>
        </w:rPr>
        <w:t>1</w:t>
      </w:r>
      <w:r w:rsidRPr="009B2331">
        <w:rPr>
          <w:rFonts w:ascii="Arial" w:hAnsi="Arial" w:cs="Arial"/>
          <w:sz w:val="24"/>
          <w:szCs w:val="24"/>
        </w:rPr>
        <w:t xml:space="preserve">.5 При применении </w:t>
      </w:r>
      <w:r>
        <w:rPr>
          <w:rFonts w:ascii="Arial" w:hAnsi="Arial" w:cs="Arial"/>
          <w:sz w:val="24"/>
          <w:szCs w:val="24"/>
        </w:rPr>
        <w:t>эмалей</w:t>
      </w:r>
      <w:r w:rsidRPr="009B2331">
        <w:rPr>
          <w:rFonts w:ascii="Arial" w:hAnsi="Arial" w:cs="Arial"/>
          <w:sz w:val="24"/>
          <w:szCs w:val="24"/>
        </w:rPr>
        <w:t xml:space="preserve"> необходимо соблюдать организационно-технические мероприятия по обеспечению пожарной безопасности в соответствии с требованиями ГОСТ 12.1.004.</w:t>
      </w:r>
    </w:p>
    <w:p w14:paraId="3377E2A5" w14:textId="77777777" w:rsidR="00CA0137" w:rsidRDefault="00CA0137" w:rsidP="00CA0137">
      <w:pPr>
        <w:pStyle w:val="a6"/>
        <w:spacing w:line="360" w:lineRule="auto"/>
        <w:ind w:firstLine="709"/>
        <w:jc w:val="both"/>
        <w:rPr>
          <w:rFonts w:ascii="Arial" w:hAnsi="Arial" w:cs="Arial"/>
          <w:sz w:val="24"/>
          <w:szCs w:val="24"/>
        </w:rPr>
      </w:pPr>
      <w:r w:rsidRPr="009B2331">
        <w:rPr>
          <w:rFonts w:ascii="Arial" w:hAnsi="Arial" w:cs="Arial"/>
          <w:sz w:val="24"/>
          <w:szCs w:val="24"/>
        </w:rPr>
        <w:lastRenderedPageBreak/>
        <w:t xml:space="preserve">Допускается применять следующие средства пожаротушения: песок, противопожарное полотнище, огнетушители </w:t>
      </w:r>
      <w:r>
        <w:rPr>
          <w:rFonts w:ascii="Arial" w:hAnsi="Arial" w:cs="Arial"/>
          <w:sz w:val="24"/>
          <w:szCs w:val="24"/>
        </w:rPr>
        <w:t xml:space="preserve">порошковые или </w:t>
      </w:r>
      <w:r w:rsidRPr="009B2331">
        <w:rPr>
          <w:rFonts w:ascii="Arial" w:hAnsi="Arial" w:cs="Arial"/>
          <w:sz w:val="24"/>
          <w:szCs w:val="24"/>
        </w:rPr>
        <w:t>углекислотные ОУ-2 и ОУ-5, тонкораспыленную воду.</w:t>
      </w:r>
    </w:p>
    <w:p w14:paraId="193E9FC6" w14:textId="505A0317" w:rsidR="00CA0137" w:rsidRPr="009B2331" w:rsidRDefault="00CA0137" w:rsidP="00CA0137">
      <w:pPr>
        <w:pStyle w:val="a6"/>
        <w:spacing w:line="360" w:lineRule="auto"/>
        <w:ind w:firstLine="709"/>
        <w:jc w:val="both"/>
        <w:rPr>
          <w:rFonts w:ascii="Arial" w:hAnsi="Arial" w:cs="Arial"/>
          <w:sz w:val="24"/>
          <w:szCs w:val="24"/>
        </w:rPr>
      </w:pPr>
      <w:r w:rsidRPr="009B2331">
        <w:rPr>
          <w:rFonts w:ascii="Arial" w:hAnsi="Arial" w:cs="Arial"/>
          <w:sz w:val="24"/>
          <w:szCs w:val="24"/>
        </w:rPr>
        <w:t>4.</w:t>
      </w:r>
      <w:r w:rsidR="009908EF">
        <w:rPr>
          <w:rFonts w:ascii="Arial" w:hAnsi="Arial" w:cs="Arial"/>
          <w:sz w:val="24"/>
          <w:szCs w:val="24"/>
        </w:rPr>
        <w:t>1</w:t>
      </w:r>
      <w:r w:rsidRPr="009B2331">
        <w:rPr>
          <w:rFonts w:ascii="Arial" w:hAnsi="Arial" w:cs="Arial"/>
          <w:sz w:val="24"/>
          <w:szCs w:val="24"/>
        </w:rPr>
        <w:t xml:space="preserve">.6 Для безопасного применения </w:t>
      </w:r>
      <w:r>
        <w:rPr>
          <w:rFonts w:ascii="Arial" w:hAnsi="Arial" w:cs="Arial"/>
          <w:sz w:val="24"/>
          <w:szCs w:val="24"/>
        </w:rPr>
        <w:t>эмалей</w:t>
      </w:r>
      <w:r w:rsidRPr="009B2331">
        <w:rPr>
          <w:rFonts w:ascii="Arial" w:hAnsi="Arial" w:cs="Arial"/>
          <w:sz w:val="24"/>
          <w:szCs w:val="24"/>
        </w:rPr>
        <w:t xml:space="preserve"> необходимо обеспечить надлежащую герметизацию оборудования и коммуникаций, а также исправность электропу</w:t>
      </w:r>
      <w:r>
        <w:rPr>
          <w:rFonts w:ascii="Arial" w:hAnsi="Arial" w:cs="Arial"/>
          <w:sz w:val="24"/>
          <w:szCs w:val="24"/>
        </w:rPr>
        <w:t>с</w:t>
      </w:r>
      <w:r w:rsidRPr="009B2331">
        <w:rPr>
          <w:rFonts w:ascii="Arial" w:hAnsi="Arial" w:cs="Arial"/>
          <w:sz w:val="24"/>
          <w:szCs w:val="24"/>
        </w:rPr>
        <w:t>ковой и контрольно-измерительной аппаратуры.</w:t>
      </w:r>
    </w:p>
    <w:p w14:paraId="12841B84" w14:textId="23116800" w:rsidR="00CA0137" w:rsidRPr="009B2331" w:rsidRDefault="00CA0137" w:rsidP="00CA0137">
      <w:pPr>
        <w:pStyle w:val="a6"/>
        <w:spacing w:line="360" w:lineRule="auto"/>
        <w:ind w:firstLine="709"/>
        <w:jc w:val="both"/>
        <w:rPr>
          <w:rFonts w:ascii="Arial" w:hAnsi="Arial" w:cs="Arial"/>
          <w:sz w:val="24"/>
          <w:szCs w:val="24"/>
        </w:rPr>
      </w:pPr>
      <w:r w:rsidRPr="009B2331">
        <w:rPr>
          <w:rFonts w:ascii="Arial" w:hAnsi="Arial" w:cs="Arial"/>
          <w:sz w:val="24"/>
          <w:szCs w:val="24"/>
        </w:rPr>
        <w:t>4.</w:t>
      </w:r>
      <w:r w:rsidR="009908EF">
        <w:rPr>
          <w:rFonts w:ascii="Arial" w:hAnsi="Arial" w:cs="Arial"/>
          <w:sz w:val="24"/>
          <w:szCs w:val="24"/>
        </w:rPr>
        <w:t>1</w:t>
      </w:r>
      <w:r w:rsidRPr="009B2331">
        <w:rPr>
          <w:rFonts w:ascii="Arial" w:hAnsi="Arial" w:cs="Arial"/>
          <w:sz w:val="24"/>
          <w:szCs w:val="24"/>
        </w:rPr>
        <w:t>.7 Более полн</w:t>
      </w:r>
      <w:r>
        <w:rPr>
          <w:rFonts w:ascii="Arial" w:hAnsi="Arial" w:cs="Arial"/>
          <w:sz w:val="24"/>
          <w:szCs w:val="24"/>
        </w:rPr>
        <w:t>ую</w:t>
      </w:r>
      <w:r w:rsidRPr="009B2331">
        <w:rPr>
          <w:rFonts w:ascii="Arial" w:hAnsi="Arial" w:cs="Arial"/>
          <w:sz w:val="24"/>
          <w:szCs w:val="24"/>
        </w:rPr>
        <w:t xml:space="preserve"> информаци</w:t>
      </w:r>
      <w:r>
        <w:rPr>
          <w:rFonts w:ascii="Arial" w:hAnsi="Arial" w:cs="Arial"/>
          <w:sz w:val="24"/>
          <w:szCs w:val="24"/>
        </w:rPr>
        <w:t>и</w:t>
      </w:r>
      <w:r w:rsidRPr="009B2331">
        <w:rPr>
          <w:rFonts w:ascii="Arial" w:hAnsi="Arial" w:cs="Arial"/>
          <w:sz w:val="24"/>
          <w:szCs w:val="24"/>
        </w:rPr>
        <w:t xml:space="preserve"> по безопасному обращению </w:t>
      </w:r>
      <w:r>
        <w:rPr>
          <w:rFonts w:ascii="Arial" w:hAnsi="Arial" w:cs="Arial"/>
          <w:sz w:val="24"/>
          <w:szCs w:val="24"/>
        </w:rPr>
        <w:t>эмалей</w:t>
      </w:r>
      <w:r w:rsidRPr="009B2331">
        <w:rPr>
          <w:rFonts w:ascii="Arial" w:hAnsi="Arial" w:cs="Arial"/>
          <w:sz w:val="24"/>
          <w:szCs w:val="24"/>
        </w:rPr>
        <w:t xml:space="preserve"> </w:t>
      </w:r>
      <w:r>
        <w:rPr>
          <w:rFonts w:ascii="Arial" w:hAnsi="Arial" w:cs="Arial"/>
          <w:sz w:val="24"/>
          <w:szCs w:val="24"/>
        </w:rPr>
        <w:t xml:space="preserve">указывают </w:t>
      </w:r>
      <w:r w:rsidRPr="009B2331">
        <w:rPr>
          <w:rFonts w:ascii="Arial" w:hAnsi="Arial" w:cs="Arial"/>
          <w:sz w:val="24"/>
          <w:szCs w:val="24"/>
        </w:rPr>
        <w:t>в паспорте безопасности</w:t>
      </w:r>
      <w:r>
        <w:rPr>
          <w:rFonts w:ascii="Arial" w:hAnsi="Arial" w:cs="Arial"/>
          <w:sz w:val="24"/>
          <w:szCs w:val="24"/>
        </w:rPr>
        <w:t xml:space="preserve"> по ГОСТ 30333</w:t>
      </w:r>
      <w:r w:rsidRPr="009B2331">
        <w:rPr>
          <w:rFonts w:ascii="Arial" w:hAnsi="Arial" w:cs="Arial"/>
          <w:sz w:val="24"/>
          <w:szCs w:val="24"/>
        </w:rPr>
        <w:t>.</w:t>
      </w:r>
    </w:p>
    <w:p w14:paraId="480C62B4" w14:textId="77777777" w:rsidR="00CA0137" w:rsidRPr="0004434C" w:rsidRDefault="00CA0137" w:rsidP="006020AA">
      <w:pPr>
        <w:spacing w:line="360" w:lineRule="auto"/>
        <w:ind w:firstLine="709"/>
        <w:jc w:val="both"/>
        <w:rPr>
          <w:rFonts w:ascii="Arial" w:hAnsi="Arial" w:cs="Arial"/>
          <w:b/>
          <w:sz w:val="16"/>
          <w:szCs w:val="16"/>
        </w:rPr>
      </w:pPr>
    </w:p>
    <w:p w14:paraId="1173FFB1" w14:textId="513E69C0" w:rsidR="00CF679C" w:rsidRPr="006514CD" w:rsidRDefault="00CF679C" w:rsidP="006020AA">
      <w:pPr>
        <w:spacing w:line="360" w:lineRule="auto"/>
        <w:ind w:firstLine="709"/>
        <w:jc w:val="both"/>
        <w:rPr>
          <w:rFonts w:ascii="Arial" w:hAnsi="Arial" w:cs="Arial"/>
          <w:b/>
          <w:color w:val="auto"/>
        </w:rPr>
      </w:pPr>
      <w:r w:rsidRPr="00D10327">
        <w:rPr>
          <w:rFonts w:ascii="Arial" w:hAnsi="Arial" w:cs="Arial"/>
          <w:b/>
        </w:rPr>
        <w:t>4.</w:t>
      </w:r>
      <w:r w:rsidR="009908EF" w:rsidRPr="00D10327">
        <w:rPr>
          <w:rFonts w:ascii="Arial" w:hAnsi="Arial" w:cs="Arial"/>
          <w:b/>
        </w:rPr>
        <w:t>2</w:t>
      </w:r>
      <w:r w:rsidRPr="00D10327">
        <w:rPr>
          <w:rFonts w:ascii="Arial" w:hAnsi="Arial" w:cs="Arial"/>
          <w:b/>
        </w:rPr>
        <w:t xml:space="preserve"> Требования безопасности, предъявляемые к </w:t>
      </w:r>
      <w:r w:rsidR="00AC2A2A" w:rsidRPr="00D10327">
        <w:rPr>
          <w:rFonts w:ascii="Arial" w:hAnsi="Arial" w:cs="Arial"/>
          <w:b/>
        </w:rPr>
        <w:t>эмалям</w:t>
      </w:r>
      <w:r w:rsidR="00CA0137">
        <w:rPr>
          <w:rFonts w:ascii="Arial" w:hAnsi="Arial" w:cs="Arial"/>
          <w:b/>
        </w:rPr>
        <w:t xml:space="preserve"> </w:t>
      </w:r>
    </w:p>
    <w:p w14:paraId="2A24E086" w14:textId="77777777" w:rsidR="00CF679C" w:rsidRPr="0004434C" w:rsidRDefault="00CF679C" w:rsidP="006020AA">
      <w:pPr>
        <w:spacing w:line="360" w:lineRule="auto"/>
        <w:ind w:firstLine="709"/>
        <w:jc w:val="both"/>
        <w:rPr>
          <w:rFonts w:ascii="Arial" w:hAnsi="Arial" w:cs="Arial"/>
          <w:b/>
          <w:sz w:val="16"/>
          <w:szCs w:val="16"/>
        </w:rPr>
      </w:pPr>
    </w:p>
    <w:p w14:paraId="2AFF5922" w14:textId="48B6F479" w:rsidR="009908EF" w:rsidRDefault="00CF679C" w:rsidP="009908EF">
      <w:pPr>
        <w:spacing w:line="360" w:lineRule="auto"/>
        <w:ind w:firstLine="709"/>
        <w:rPr>
          <w:rFonts w:ascii="Arial" w:hAnsi="Arial" w:cs="Arial"/>
        </w:rPr>
      </w:pPr>
      <w:r>
        <w:rPr>
          <w:rFonts w:ascii="Arial" w:hAnsi="Arial" w:cs="Arial"/>
        </w:rPr>
        <w:t>4.</w:t>
      </w:r>
      <w:r w:rsidR="009908EF">
        <w:rPr>
          <w:rFonts w:ascii="Arial" w:hAnsi="Arial" w:cs="Arial"/>
        </w:rPr>
        <w:t>2</w:t>
      </w:r>
      <w:r>
        <w:rPr>
          <w:rFonts w:ascii="Arial" w:hAnsi="Arial" w:cs="Arial"/>
        </w:rPr>
        <w:t xml:space="preserve">.1 </w:t>
      </w:r>
      <w:r w:rsidR="009908EF" w:rsidRPr="009908EF">
        <w:rPr>
          <w:rFonts w:ascii="Arial" w:hAnsi="Arial" w:cs="Arial"/>
        </w:rPr>
        <w:t>Применение и хранение эмалей должно соответствовать нормам и правилам в области промышленной безопасности государства-изготовителя.</w:t>
      </w:r>
    </w:p>
    <w:p w14:paraId="664DADA0" w14:textId="4466E78F" w:rsidR="00CF679C" w:rsidRDefault="00CF679C" w:rsidP="009908EF">
      <w:pPr>
        <w:spacing w:line="360" w:lineRule="auto"/>
        <w:ind w:firstLine="709"/>
        <w:rPr>
          <w:rFonts w:ascii="Arial" w:hAnsi="Arial" w:cs="Arial"/>
        </w:rPr>
      </w:pPr>
      <w:r>
        <w:rPr>
          <w:rFonts w:ascii="Arial" w:hAnsi="Arial" w:cs="Arial"/>
        </w:rPr>
        <w:t>4.</w:t>
      </w:r>
      <w:r w:rsidR="009908EF">
        <w:rPr>
          <w:rFonts w:ascii="Arial" w:hAnsi="Arial" w:cs="Arial"/>
        </w:rPr>
        <w:t>2</w:t>
      </w:r>
      <w:r>
        <w:rPr>
          <w:rFonts w:ascii="Arial" w:hAnsi="Arial" w:cs="Arial"/>
        </w:rPr>
        <w:t xml:space="preserve">.2 </w:t>
      </w:r>
      <w:r w:rsidR="00AC2A2A">
        <w:rPr>
          <w:rFonts w:ascii="Arial" w:hAnsi="Arial" w:cs="Arial"/>
        </w:rPr>
        <w:t>Эмали</w:t>
      </w:r>
      <w:r>
        <w:rPr>
          <w:rFonts w:ascii="Arial" w:hAnsi="Arial" w:cs="Arial"/>
        </w:rPr>
        <w:t xml:space="preserve"> являются токсичными,</w:t>
      </w:r>
      <w:r w:rsidRPr="00051F8B">
        <w:rPr>
          <w:rFonts w:ascii="Arial" w:hAnsi="Arial" w:cs="Arial"/>
        </w:rPr>
        <w:t xml:space="preserve"> пожаро</w:t>
      </w:r>
      <w:r>
        <w:rPr>
          <w:rFonts w:ascii="Arial" w:hAnsi="Arial" w:cs="Arial"/>
        </w:rPr>
        <w:t>взрывоопасными</w:t>
      </w:r>
      <w:r w:rsidRPr="00051F8B">
        <w:rPr>
          <w:rFonts w:ascii="Arial" w:hAnsi="Arial" w:cs="Arial"/>
        </w:rPr>
        <w:t xml:space="preserve"> материал</w:t>
      </w:r>
      <w:r>
        <w:rPr>
          <w:rFonts w:ascii="Arial" w:hAnsi="Arial" w:cs="Arial"/>
        </w:rPr>
        <w:t>ами</w:t>
      </w:r>
      <w:r w:rsidRPr="00051F8B">
        <w:rPr>
          <w:rFonts w:ascii="Arial" w:hAnsi="Arial" w:cs="Arial"/>
        </w:rPr>
        <w:t>, что обусловлено свойствами компонентов, входящих в их состав.</w:t>
      </w:r>
    </w:p>
    <w:p w14:paraId="2BFCBE50" w14:textId="6C01C5DE" w:rsidR="002B4607" w:rsidRDefault="002B4607" w:rsidP="006020AA">
      <w:pPr>
        <w:spacing w:line="360" w:lineRule="auto"/>
        <w:ind w:firstLine="709"/>
        <w:jc w:val="both"/>
        <w:rPr>
          <w:rFonts w:ascii="Arial" w:hAnsi="Arial" w:cs="Arial"/>
        </w:rPr>
      </w:pPr>
      <w:r w:rsidRPr="003C0302">
        <w:rPr>
          <w:rFonts w:ascii="Arial" w:hAnsi="Arial" w:cs="Arial"/>
        </w:rPr>
        <w:t>4.</w:t>
      </w:r>
      <w:r w:rsidR="009908EF">
        <w:rPr>
          <w:rFonts w:ascii="Arial" w:hAnsi="Arial" w:cs="Arial"/>
        </w:rPr>
        <w:t>2</w:t>
      </w:r>
      <w:r w:rsidRPr="003C0302">
        <w:rPr>
          <w:rFonts w:ascii="Arial" w:hAnsi="Arial" w:cs="Arial"/>
        </w:rPr>
        <w:t>.</w:t>
      </w:r>
      <w:r w:rsidR="000577A6">
        <w:rPr>
          <w:rFonts w:ascii="Arial" w:hAnsi="Arial" w:cs="Arial"/>
        </w:rPr>
        <w:t>3</w:t>
      </w:r>
      <w:r w:rsidRPr="003C0302">
        <w:rPr>
          <w:rFonts w:ascii="Arial" w:hAnsi="Arial" w:cs="Arial"/>
        </w:rPr>
        <w:t xml:space="preserve"> </w:t>
      </w:r>
      <w:r w:rsidR="00F4555A">
        <w:rPr>
          <w:rFonts w:ascii="Arial" w:hAnsi="Arial" w:cs="Arial"/>
        </w:rPr>
        <w:t>Эмали</w:t>
      </w:r>
      <w:r w:rsidRPr="003C0302">
        <w:rPr>
          <w:rFonts w:ascii="Arial" w:hAnsi="Arial" w:cs="Arial"/>
        </w:rPr>
        <w:t xml:space="preserve"> обладают раздражающим действием на кожные покровы допустимого уровня, возможно сенсибилизирующее действие.</w:t>
      </w:r>
    </w:p>
    <w:p w14:paraId="1A1DCCF2" w14:textId="6EE069D6" w:rsidR="002B4607" w:rsidRDefault="002B4607" w:rsidP="006020AA">
      <w:pPr>
        <w:spacing w:line="360" w:lineRule="auto"/>
        <w:ind w:firstLine="709"/>
        <w:jc w:val="both"/>
        <w:rPr>
          <w:rFonts w:ascii="Arial" w:hAnsi="Arial" w:cs="Arial"/>
        </w:rPr>
      </w:pPr>
      <w:r>
        <w:rPr>
          <w:rFonts w:ascii="Arial" w:hAnsi="Arial" w:cs="Arial"/>
        </w:rPr>
        <w:t>4.</w:t>
      </w:r>
      <w:r w:rsidR="009908EF">
        <w:rPr>
          <w:rFonts w:ascii="Arial" w:hAnsi="Arial" w:cs="Arial"/>
        </w:rPr>
        <w:t>2</w:t>
      </w:r>
      <w:r>
        <w:rPr>
          <w:rFonts w:ascii="Arial" w:hAnsi="Arial" w:cs="Arial"/>
        </w:rPr>
        <w:t>.</w:t>
      </w:r>
      <w:r w:rsidR="000577A6">
        <w:rPr>
          <w:rFonts w:ascii="Arial" w:hAnsi="Arial" w:cs="Arial"/>
        </w:rPr>
        <w:t>4</w:t>
      </w:r>
      <w:r>
        <w:rPr>
          <w:rFonts w:ascii="Arial" w:hAnsi="Arial" w:cs="Arial"/>
        </w:rPr>
        <w:t xml:space="preserve"> Токсикологическое воздействие</w:t>
      </w:r>
      <w:r w:rsidRPr="003A6829">
        <w:rPr>
          <w:rFonts w:ascii="Arial" w:hAnsi="Arial" w:cs="Arial"/>
        </w:rPr>
        <w:t xml:space="preserve"> </w:t>
      </w:r>
      <w:r w:rsidR="004815E6">
        <w:rPr>
          <w:rFonts w:ascii="Arial" w:hAnsi="Arial" w:cs="Arial"/>
        </w:rPr>
        <w:t>эмалей</w:t>
      </w:r>
      <w:r w:rsidR="00C251E0">
        <w:rPr>
          <w:rFonts w:ascii="Arial" w:hAnsi="Arial" w:cs="Arial"/>
        </w:rPr>
        <w:t xml:space="preserve"> </w:t>
      </w:r>
      <w:r w:rsidRPr="00051F8B">
        <w:rPr>
          <w:rFonts w:ascii="Arial" w:hAnsi="Arial" w:cs="Arial"/>
        </w:rPr>
        <w:t>определяется свойствами входящих</w:t>
      </w:r>
      <w:r>
        <w:rPr>
          <w:rFonts w:ascii="Arial" w:hAnsi="Arial" w:cs="Arial"/>
        </w:rPr>
        <w:t xml:space="preserve"> в их состав </w:t>
      </w:r>
      <w:r w:rsidRPr="00051F8B">
        <w:rPr>
          <w:rFonts w:ascii="Arial" w:hAnsi="Arial" w:cs="Arial"/>
        </w:rPr>
        <w:t>компонентов.</w:t>
      </w:r>
      <w:r>
        <w:rPr>
          <w:rFonts w:ascii="Arial" w:hAnsi="Arial" w:cs="Arial"/>
        </w:rPr>
        <w:t xml:space="preserve"> Токсикологические характеристики</w:t>
      </w:r>
      <w:r w:rsidR="00FF0FA3" w:rsidRPr="00FF0FA3">
        <w:rPr>
          <w:rFonts w:ascii="Arial" w:hAnsi="Arial" w:cs="Arial"/>
        </w:rPr>
        <w:t xml:space="preserve"> </w:t>
      </w:r>
      <w:r w:rsidR="00FF0FA3">
        <w:rPr>
          <w:rFonts w:ascii="Arial" w:hAnsi="Arial" w:cs="Arial"/>
        </w:rPr>
        <w:t xml:space="preserve">растворителей, входящих в состав </w:t>
      </w:r>
      <w:r w:rsidR="004815E6">
        <w:rPr>
          <w:rFonts w:ascii="Arial" w:hAnsi="Arial" w:cs="Arial"/>
        </w:rPr>
        <w:t>эмалей</w:t>
      </w:r>
      <w:r w:rsidR="00FF0FA3" w:rsidRPr="00CB7598">
        <w:rPr>
          <w:rFonts w:ascii="Arial" w:hAnsi="Arial" w:cs="Arial"/>
        </w:rPr>
        <w:t>,</w:t>
      </w:r>
      <w:r w:rsidR="00FF0FA3" w:rsidRPr="00D92895">
        <w:rPr>
          <w:rFonts w:ascii="Arial" w:hAnsi="Arial" w:cs="Arial"/>
        </w:rPr>
        <w:t xml:space="preserve"> </w:t>
      </w:r>
      <w:r w:rsidR="00FF0FA3">
        <w:rPr>
          <w:rFonts w:ascii="Arial" w:hAnsi="Arial" w:cs="Arial"/>
        </w:rPr>
        <w:t>приведены</w:t>
      </w:r>
      <w:r>
        <w:rPr>
          <w:rFonts w:ascii="Arial" w:hAnsi="Arial" w:cs="Arial"/>
        </w:rPr>
        <w:t xml:space="preserve"> в таблице </w:t>
      </w:r>
      <w:r w:rsidR="00F4555A">
        <w:rPr>
          <w:rFonts w:ascii="Arial" w:hAnsi="Arial" w:cs="Arial"/>
        </w:rPr>
        <w:t>4</w:t>
      </w:r>
      <w:r>
        <w:rPr>
          <w:rFonts w:ascii="Arial" w:hAnsi="Arial" w:cs="Arial"/>
        </w:rPr>
        <w:t>.</w:t>
      </w:r>
    </w:p>
    <w:p w14:paraId="044C1724" w14:textId="5C6DEAA6" w:rsidR="008B1244" w:rsidRDefault="002A2F9A" w:rsidP="006020AA">
      <w:pPr>
        <w:pStyle w:val="a6"/>
        <w:spacing w:line="360" w:lineRule="auto"/>
        <w:jc w:val="left"/>
        <w:rPr>
          <w:rFonts w:ascii="Arial" w:hAnsi="Arial" w:cs="Arial"/>
          <w:sz w:val="24"/>
          <w:szCs w:val="24"/>
        </w:rPr>
      </w:pPr>
      <w:r>
        <w:rPr>
          <w:rFonts w:ascii="Arial" w:hAnsi="Arial" w:cs="Arial"/>
          <w:sz w:val="24"/>
          <w:szCs w:val="24"/>
        </w:rPr>
        <w:t xml:space="preserve">Т а б л и ц а  </w:t>
      </w:r>
      <w:r w:rsidR="00630A59">
        <w:rPr>
          <w:rFonts w:ascii="Arial" w:hAnsi="Arial" w:cs="Arial"/>
          <w:sz w:val="24"/>
          <w:szCs w:val="24"/>
        </w:rPr>
        <w:t>2</w:t>
      </w:r>
    </w:p>
    <w:tbl>
      <w:tblPr>
        <w:tblW w:w="10550" w:type="dxa"/>
        <w:tblInd w:w="1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8"/>
        <w:gridCol w:w="992"/>
        <w:gridCol w:w="1220"/>
        <w:gridCol w:w="992"/>
        <w:gridCol w:w="5327"/>
        <w:gridCol w:w="31"/>
      </w:tblGrid>
      <w:tr w:rsidR="00AD2836" w:rsidRPr="00D65E52" w14:paraId="13DA3E23" w14:textId="2B2BCFD0" w:rsidTr="00AD2836">
        <w:tc>
          <w:tcPr>
            <w:tcW w:w="1988" w:type="dxa"/>
            <w:vMerge w:val="restart"/>
          </w:tcPr>
          <w:p w14:paraId="76206E88" w14:textId="77777777" w:rsidR="00AD2836" w:rsidRPr="000808BA" w:rsidRDefault="00AD2836" w:rsidP="00244C02">
            <w:pPr>
              <w:spacing w:line="288" w:lineRule="auto"/>
              <w:jc w:val="center"/>
              <w:rPr>
                <w:rFonts w:ascii="Arial" w:hAnsi="Arial" w:cs="Arial"/>
                <w:sz w:val="22"/>
                <w:szCs w:val="22"/>
              </w:rPr>
            </w:pPr>
            <w:r w:rsidRPr="000808BA">
              <w:rPr>
                <w:rFonts w:ascii="Arial" w:hAnsi="Arial" w:cs="Arial"/>
                <w:sz w:val="22"/>
                <w:szCs w:val="22"/>
              </w:rPr>
              <w:t>Наименование</w:t>
            </w:r>
          </w:p>
          <w:p w14:paraId="553D48EC" w14:textId="77777777" w:rsidR="00AD2836" w:rsidRPr="000808BA" w:rsidRDefault="00AD2836" w:rsidP="00244C02">
            <w:pPr>
              <w:spacing w:line="288" w:lineRule="auto"/>
              <w:jc w:val="center"/>
              <w:rPr>
                <w:rFonts w:ascii="Arial" w:hAnsi="Arial" w:cs="Arial"/>
                <w:sz w:val="22"/>
                <w:szCs w:val="22"/>
              </w:rPr>
            </w:pPr>
            <w:r w:rsidRPr="000808BA">
              <w:rPr>
                <w:rFonts w:ascii="Arial" w:hAnsi="Arial" w:cs="Arial"/>
                <w:sz w:val="22"/>
                <w:szCs w:val="22"/>
              </w:rPr>
              <w:t>компонента</w:t>
            </w:r>
          </w:p>
        </w:tc>
        <w:tc>
          <w:tcPr>
            <w:tcW w:w="992" w:type="dxa"/>
            <w:vMerge w:val="restart"/>
          </w:tcPr>
          <w:p w14:paraId="2B2366C5" w14:textId="77777777" w:rsidR="00AD2836" w:rsidRPr="000808BA" w:rsidRDefault="00AD2836" w:rsidP="00244C02">
            <w:pPr>
              <w:spacing w:line="288" w:lineRule="auto"/>
              <w:jc w:val="center"/>
              <w:rPr>
                <w:rFonts w:ascii="Arial" w:hAnsi="Arial" w:cs="Arial"/>
                <w:sz w:val="22"/>
                <w:szCs w:val="22"/>
              </w:rPr>
            </w:pPr>
            <w:r w:rsidRPr="000808BA">
              <w:rPr>
                <w:rFonts w:ascii="Arial" w:hAnsi="Arial" w:cs="Arial"/>
                <w:sz w:val="22"/>
                <w:szCs w:val="22"/>
              </w:rPr>
              <w:t>Агре-</w:t>
            </w:r>
          </w:p>
          <w:p w14:paraId="082A4FAA" w14:textId="77777777" w:rsidR="00AD2836" w:rsidRPr="000808BA" w:rsidRDefault="00AD2836" w:rsidP="00244C02">
            <w:pPr>
              <w:spacing w:line="288" w:lineRule="auto"/>
              <w:jc w:val="center"/>
              <w:rPr>
                <w:rFonts w:ascii="Arial" w:hAnsi="Arial" w:cs="Arial"/>
                <w:sz w:val="22"/>
                <w:szCs w:val="22"/>
              </w:rPr>
            </w:pPr>
            <w:r w:rsidRPr="000808BA">
              <w:rPr>
                <w:rFonts w:ascii="Arial" w:hAnsi="Arial" w:cs="Arial"/>
                <w:sz w:val="22"/>
                <w:szCs w:val="22"/>
              </w:rPr>
              <w:t xml:space="preserve">гатное </w:t>
            </w:r>
          </w:p>
          <w:p w14:paraId="5A3ED3CB" w14:textId="77777777" w:rsidR="00AD2836" w:rsidRPr="000808BA" w:rsidRDefault="00AD2836" w:rsidP="00244C02">
            <w:pPr>
              <w:spacing w:line="288" w:lineRule="auto"/>
              <w:ind w:left="-108" w:right="-110"/>
              <w:jc w:val="center"/>
              <w:rPr>
                <w:rFonts w:ascii="Arial" w:hAnsi="Arial" w:cs="Arial"/>
                <w:sz w:val="22"/>
                <w:szCs w:val="22"/>
              </w:rPr>
            </w:pPr>
            <w:r w:rsidRPr="000808BA">
              <w:rPr>
                <w:rFonts w:ascii="Arial" w:hAnsi="Arial" w:cs="Arial"/>
                <w:sz w:val="22"/>
                <w:szCs w:val="22"/>
              </w:rPr>
              <w:t>состояние</w:t>
            </w:r>
          </w:p>
        </w:tc>
        <w:tc>
          <w:tcPr>
            <w:tcW w:w="7570" w:type="dxa"/>
            <w:gridSpan w:val="4"/>
          </w:tcPr>
          <w:p w14:paraId="375004F0" w14:textId="77777777" w:rsidR="00AD2836" w:rsidRPr="000808BA" w:rsidRDefault="00AD2836" w:rsidP="00244C02">
            <w:pPr>
              <w:spacing w:line="288" w:lineRule="auto"/>
              <w:jc w:val="center"/>
              <w:rPr>
                <w:rFonts w:ascii="Arial" w:hAnsi="Arial" w:cs="Arial"/>
                <w:sz w:val="22"/>
                <w:szCs w:val="22"/>
              </w:rPr>
            </w:pPr>
            <w:r w:rsidRPr="000808BA">
              <w:rPr>
                <w:rFonts w:ascii="Arial" w:hAnsi="Arial" w:cs="Arial"/>
                <w:sz w:val="22"/>
                <w:szCs w:val="22"/>
              </w:rPr>
              <w:t>Характеристика токсичности</w:t>
            </w:r>
          </w:p>
        </w:tc>
      </w:tr>
      <w:tr w:rsidR="00AD2836" w:rsidRPr="00D65E52" w14:paraId="613DB56E" w14:textId="2FF12606" w:rsidTr="00AD2836">
        <w:trPr>
          <w:trHeight w:val="567"/>
        </w:trPr>
        <w:tc>
          <w:tcPr>
            <w:tcW w:w="1988" w:type="dxa"/>
            <w:vMerge/>
          </w:tcPr>
          <w:p w14:paraId="368E7B1D" w14:textId="77777777" w:rsidR="00AD2836" w:rsidRPr="000808BA" w:rsidRDefault="00AD2836" w:rsidP="00244C02">
            <w:pPr>
              <w:spacing w:line="288" w:lineRule="auto"/>
              <w:jc w:val="center"/>
              <w:rPr>
                <w:rFonts w:ascii="Arial" w:hAnsi="Arial" w:cs="Arial"/>
                <w:sz w:val="22"/>
                <w:szCs w:val="22"/>
              </w:rPr>
            </w:pPr>
          </w:p>
        </w:tc>
        <w:tc>
          <w:tcPr>
            <w:tcW w:w="992" w:type="dxa"/>
            <w:vMerge/>
          </w:tcPr>
          <w:p w14:paraId="1315DC6F" w14:textId="77777777" w:rsidR="00AD2836" w:rsidRPr="000808BA" w:rsidRDefault="00AD2836" w:rsidP="00244C02">
            <w:pPr>
              <w:spacing w:line="288" w:lineRule="auto"/>
              <w:ind w:right="-110"/>
              <w:jc w:val="center"/>
              <w:rPr>
                <w:rFonts w:ascii="Arial" w:hAnsi="Arial" w:cs="Arial"/>
                <w:sz w:val="22"/>
                <w:szCs w:val="22"/>
              </w:rPr>
            </w:pPr>
          </w:p>
        </w:tc>
        <w:tc>
          <w:tcPr>
            <w:tcW w:w="1220" w:type="dxa"/>
          </w:tcPr>
          <w:p w14:paraId="48B63A15" w14:textId="77777777" w:rsidR="00AD2836" w:rsidRPr="000808BA" w:rsidRDefault="00AD2836" w:rsidP="00244C02">
            <w:pPr>
              <w:spacing w:line="288" w:lineRule="auto"/>
              <w:jc w:val="center"/>
              <w:rPr>
                <w:rFonts w:ascii="Arial" w:hAnsi="Arial" w:cs="Arial"/>
                <w:sz w:val="22"/>
                <w:szCs w:val="22"/>
              </w:rPr>
            </w:pPr>
            <w:r w:rsidRPr="000808BA">
              <w:rPr>
                <w:rFonts w:ascii="Arial" w:hAnsi="Arial" w:cs="Arial"/>
                <w:sz w:val="22"/>
                <w:szCs w:val="22"/>
              </w:rPr>
              <w:t xml:space="preserve">Класс </w:t>
            </w:r>
          </w:p>
          <w:p w14:paraId="11DF1478" w14:textId="77777777" w:rsidR="00AD2836" w:rsidRPr="000808BA" w:rsidRDefault="00AD2836" w:rsidP="00244C02">
            <w:pPr>
              <w:spacing w:line="288" w:lineRule="auto"/>
              <w:ind w:left="-108" w:right="-108"/>
              <w:jc w:val="center"/>
              <w:rPr>
                <w:rFonts w:ascii="Arial" w:hAnsi="Arial" w:cs="Arial"/>
                <w:sz w:val="22"/>
                <w:szCs w:val="22"/>
              </w:rPr>
            </w:pPr>
            <w:r w:rsidRPr="000808BA">
              <w:rPr>
                <w:rFonts w:ascii="Arial" w:hAnsi="Arial" w:cs="Arial"/>
                <w:sz w:val="22"/>
                <w:szCs w:val="22"/>
              </w:rPr>
              <w:t>опасности</w:t>
            </w:r>
            <w:r w:rsidRPr="000808BA">
              <w:rPr>
                <w:rFonts w:ascii="Arial" w:hAnsi="Arial" w:cs="Arial"/>
                <w:sz w:val="22"/>
                <w:szCs w:val="22"/>
                <w:vertAlign w:val="superscript"/>
              </w:rPr>
              <w:t>1)</w:t>
            </w:r>
          </w:p>
        </w:tc>
        <w:tc>
          <w:tcPr>
            <w:tcW w:w="992" w:type="dxa"/>
          </w:tcPr>
          <w:p w14:paraId="3620F518" w14:textId="77777777" w:rsidR="00AD2836" w:rsidRPr="000808BA" w:rsidRDefault="00AD2836" w:rsidP="002C4E53">
            <w:pPr>
              <w:spacing w:line="288" w:lineRule="auto"/>
              <w:jc w:val="center"/>
              <w:rPr>
                <w:rFonts w:ascii="Arial" w:hAnsi="Arial" w:cs="Arial"/>
                <w:sz w:val="22"/>
                <w:szCs w:val="22"/>
              </w:rPr>
            </w:pPr>
            <w:r w:rsidRPr="000808BA">
              <w:rPr>
                <w:rFonts w:ascii="Arial" w:hAnsi="Arial" w:cs="Arial"/>
                <w:sz w:val="22"/>
                <w:szCs w:val="22"/>
              </w:rPr>
              <w:t>ПДК</w:t>
            </w:r>
            <w:r w:rsidRPr="000808BA">
              <w:rPr>
                <w:rFonts w:ascii="Arial" w:hAnsi="Arial" w:cs="Arial"/>
                <w:sz w:val="22"/>
                <w:szCs w:val="22"/>
                <w:vertAlign w:val="superscript"/>
              </w:rPr>
              <w:t>2)</w:t>
            </w:r>
            <w:r w:rsidRPr="000808BA">
              <w:rPr>
                <w:rFonts w:ascii="Arial" w:hAnsi="Arial" w:cs="Arial"/>
                <w:sz w:val="22"/>
                <w:szCs w:val="22"/>
              </w:rPr>
              <w:t>,</w:t>
            </w:r>
          </w:p>
          <w:p w14:paraId="296767B9" w14:textId="77777777" w:rsidR="00AD2836" w:rsidRPr="000808BA" w:rsidRDefault="00AD2836" w:rsidP="00244C02">
            <w:pPr>
              <w:spacing w:line="288" w:lineRule="auto"/>
              <w:jc w:val="center"/>
              <w:rPr>
                <w:rFonts w:ascii="Arial" w:hAnsi="Arial" w:cs="Arial"/>
                <w:sz w:val="22"/>
                <w:szCs w:val="22"/>
              </w:rPr>
            </w:pPr>
            <w:r w:rsidRPr="000808BA">
              <w:rPr>
                <w:rFonts w:ascii="Arial" w:hAnsi="Arial" w:cs="Arial"/>
                <w:sz w:val="22"/>
                <w:szCs w:val="22"/>
              </w:rPr>
              <w:t>мг/м</w:t>
            </w:r>
            <w:r w:rsidRPr="000808BA">
              <w:rPr>
                <w:rFonts w:ascii="Arial" w:hAnsi="Arial" w:cs="Arial"/>
                <w:sz w:val="22"/>
                <w:szCs w:val="22"/>
                <w:vertAlign w:val="superscript"/>
              </w:rPr>
              <w:t>3</w:t>
            </w:r>
          </w:p>
        </w:tc>
        <w:tc>
          <w:tcPr>
            <w:tcW w:w="5358" w:type="dxa"/>
            <w:gridSpan w:val="2"/>
          </w:tcPr>
          <w:p w14:paraId="7F02DB0D" w14:textId="77777777" w:rsidR="00AD2836" w:rsidRPr="000808BA" w:rsidRDefault="00AD2836" w:rsidP="00244C02">
            <w:pPr>
              <w:spacing w:line="288" w:lineRule="auto"/>
              <w:jc w:val="center"/>
              <w:rPr>
                <w:rFonts w:ascii="Arial" w:hAnsi="Arial" w:cs="Arial"/>
                <w:sz w:val="22"/>
                <w:szCs w:val="22"/>
              </w:rPr>
            </w:pPr>
            <w:r w:rsidRPr="000808BA">
              <w:rPr>
                <w:rFonts w:ascii="Arial" w:hAnsi="Arial" w:cs="Arial"/>
                <w:sz w:val="22"/>
                <w:szCs w:val="22"/>
              </w:rPr>
              <w:t xml:space="preserve">Характер действия на организм </w:t>
            </w:r>
          </w:p>
          <w:p w14:paraId="2B9A806E" w14:textId="77777777" w:rsidR="00AD2836" w:rsidRPr="000808BA" w:rsidRDefault="00AD2836" w:rsidP="00244C02">
            <w:pPr>
              <w:spacing w:line="288" w:lineRule="auto"/>
              <w:jc w:val="center"/>
              <w:rPr>
                <w:rFonts w:ascii="Arial" w:hAnsi="Arial" w:cs="Arial"/>
                <w:sz w:val="22"/>
                <w:szCs w:val="22"/>
              </w:rPr>
            </w:pPr>
            <w:r w:rsidRPr="000808BA">
              <w:rPr>
                <w:rFonts w:ascii="Arial" w:hAnsi="Arial" w:cs="Arial"/>
                <w:sz w:val="22"/>
                <w:szCs w:val="22"/>
              </w:rPr>
              <w:t>при превышении ПДК</w:t>
            </w:r>
          </w:p>
        </w:tc>
      </w:tr>
      <w:tr w:rsidR="00AD2836" w:rsidRPr="009B1F4F" w14:paraId="058A0F59" w14:textId="3E9BADCB" w:rsidTr="00AD2836">
        <w:tc>
          <w:tcPr>
            <w:tcW w:w="1988" w:type="dxa"/>
            <w:tcBorders>
              <w:top w:val="single" w:sz="4" w:space="0" w:color="auto"/>
              <w:left w:val="single" w:sz="6" w:space="0" w:color="auto"/>
              <w:bottom w:val="single" w:sz="4" w:space="0" w:color="auto"/>
              <w:right w:val="single" w:sz="6" w:space="0" w:color="auto"/>
            </w:tcBorders>
          </w:tcPr>
          <w:p w14:paraId="7A092B83" w14:textId="77777777" w:rsidR="00AD2836" w:rsidRPr="009F7A6A" w:rsidRDefault="00AD2836" w:rsidP="002655E2">
            <w:pPr>
              <w:spacing w:line="360" w:lineRule="auto"/>
              <w:rPr>
                <w:rFonts w:ascii="Arial" w:hAnsi="Arial" w:cs="Arial"/>
              </w:rPr>
            </w:pPr>
            <w:r w:rsidRPr="009F7A6A">
              <w:rPr>
                <w:rFonts w:ascii="Arial" w:hAnsi="Arial" w:cs="Arial"/>
              </w:rPr>
              <w:t>Спирт бутиловый</w:t>
            </w:r>
          </w:p>
        </w:tc>
        <w:tc>
          <w:tcPr>
            <w:tcW w:w="992" w:type="dxa"/>
            <w:tcBorders>
              <w:top w:val="single" w:sz="4" w:space="0" w:color="auto"/>
              <w:left w:val="single" w:sz="6" w:space="0" w:color="auto"/>
              <w:bottom w:val="single" w:sz="4" w:space="0" w:color="auto"/>
              <w:right w:val="single" w:sz="6" w:space="0" w:color="auto"/>
            </w:tcBorders>
          </w:tcPr>
          <w:p w14:paraId="23108230" w14:textId="77777777" w:rsidR="00AD2836" w:rsidRDefault="00AD2836" w:rsidP="002655E2">
            <w:pPr>
              <w:spacing w:line="360" w:lineRule="auto"/>
              <w:jc w:val="center"/>
              <w:rPr>
                <w:rFonts w:ascii="Arial" w:hAnsi="Arial" w:cs="Arial"/>
              </w:rPr>
            </w:pPr>
            <w:r>
              <w:rPr>
                <w:rFonts w:ascii="Arial" w:hAnsi="Arial" w:cs="Arial"/>
              </w:rPr>
              <w:t>Пары</w:t>
            </w:r>
          </w:p>
          <w:p w14:paraId="4CD7498F" w14:textId="77777777" w:rsidR="00630A59" w:rsidRPr="00630A59" w:rsidRDefault="00630A59" w:rsidP="00630A59">
            <w:pPr>
              <w:rPr>
                <w:rFonts w:ascii="Arial" w:hAnsi="Arial" w:cs="Arial"/>
              </w:rPr>
            </w:pPr>
          </w:p>
        </w:tc>
        <w:tc>
          <w:tcPr>
            <w:tcW w:w="1220" w:type="dxa"/>
            <w:tcBorders>
              <w:top w:val="single" w:sz="4" w:space="0" w:color="auto"/>
              <w:left w:val="single" w:sz="6" w:space="0" w:color="auto"/>
              <w:bottom w:val="single" w:sz="4" w:space="0" w:color="auto"/>
              <w:right w:val="single" w:sz="6" w:space="0" w:color="auto"/>
            </w:tcBorders>
          </w:tcPr>
          <w:p w14:paraId="7A2DCE49" w14:textId="77777777" w:rsidR="00AD2836" w:rsidRPr="009F7A6A" w:rsidRDefault="00AD2836" w:rsidP="002655E2">
            <w:pPr>
              <w:spacing w:line="360" w:lineRule="auto"/>
              <w:jc w:val="center"/>
              <w:rPr>
                <w:rFonts w:ascii="Arial" w:hAnsi="Arial" w:cs="Arial"/>
              </w:rPr>
            </w:pPr>
            <w:r w:rsidRPr="009F7A6A">
              <w:rPr>
                <w:rFonts w:ascii="Arial" w:hAnsi="Arial" w:cs="Arial"/>
              </w:rPr>
              <w:t>3</w:t>
            </w:r>
          </w:p>
        </w:tc>
        <w:tc>
          <w:tcPr>
            <w:tcW w:w="992" w:type="dxa"/>
            <w:tcBorders>
              <w:top w:val="single" w:sz="4" w:space="0" w:color="auto"/>
              <w:left w:val="single" w:sz="6" w:space="0" w:color="auto"/>
              <w:bottom w:val="single" w:sz="4" w:space="0" w:color="auto"/>
              <w:right w:val="single" w:sz="6" w:space="0" w:color="auto"/>
            </w:tcBorders>
          </w:tcPr>
          <w:p w14:paraId="4A4FB078" w14:textId="77777777" w:rsidR="00AD2836" w:rsidRPr="009F7A6A" w:rsidRDefault="00AD2836" w:rsidP="002655E2">
            <w:pPr>
              <w:spacing w:line="360" w:lineRule="auto"/>
              <w:ind w:left="-82" w:right="-108"/>
              <w:jc w:val="center"/>
              <w:rPr>
                <w:rFonts w:ascii="Arial" w:hAnsi="Arial" w:cs="Arial"/>
              </w:rPr>
            </w:pPr>
            <w:r w:rsidRPr="009F7A6A">
              <w:rPr>
                <w:rFonts w:ascii="Arial" w:hAnsi="Arial" w:cs="Arial"/>
              </w:rPr>
              <w:t>30/10</w:t>
            </w:r>
          </w:p>
        </w:tc>
        <w:tc>
          <w:tcPr>
            <w:tcW w:w="5358" w:type="dxa"/>
            <w:gridSpan w:val="2"/>
            <w:tcBorders>
              <w:top w:val="single" w:sz="4" w:space="0" w:color="auto"/>
              <w:left w:val="single" w:sz="6" w:space="0" w:color="auto"/>
              <w:bottom w:val="single" w:sz="4" w:space="0" w:color="auto"/>
              <w:right w:val="single" w:sz="6" w:space="0" w:color="auto"/>
            </w:tcBorders>
          </w:tcPr>
          <w:p w14:paraId="6E31BF70" w14:textId="77777777" w:rsidR="00AD2836" w:rsidRPr="009F7A6A" w:rsidRDefault="00AD2836" w:rsidP="002655E2">
            <w:pPr>
              <w:spacing w:line="360" w:lineRule="auto"/>
              <w:ind w:firstLine="74"/>
              <w:jc w:val="both"/>
              <w:rPr>
                <w:rFonts w:ascii="Arial" w:hAnsi="Arial" w:cs="Arial"/>
              </w:rPr>
            </w:pPr>
            <w:r w:rsidRPr="009F7A6A">
              <w:rPr>
                <w:rFonts w:ascii="Arial" w:hAnsi="Arial" w:cs="Arial"/>
              </w:rPr>
              <w:t>Вещество умеренно опасное. Действует наркотически. Раздражает слизистые оболочки глаз и верхних дыхательных путей. При попадании на кожу вызывает раздражение</w:t>
            </w:r>
          </w:p>
        </w:tc>
      </w:tr>
      <w:tr w:rsidR="00AD2836" w:rsidRPr="009B1F4F" w14:paraId="251481DB" w14:textId="77777777" w:rsidTr="00AD2836">
        <w:trPr>
          <w:gridAfter w:val="1"/>
          <w:wAfter w:w="31" w:type="dxa"/>
        </w:trPr>
        <w:tc>
          <w:tcPr>
            <w:tcW w:w="1988" w:type="dxa"/>
            <w:tcBorders>
              <w:top w:val="single" w:sz="4" w:space="0" w:color="auto"/>
              <w:bottom w:val="single" w:sz="4" w:space="0" w:color="auto"/>
            </w:tcBorders>
          </w:tcPr>
          <w:p w14:paraId="57371C97" w14:textId="77777777" w:rsidR="00AD2836" w:rsidRPr="00617FBB" w:rsidRDefault="00AD2836" w:rsidP="000808BA">
            <w:pPr>
              <w:spacing w:line="360" w:lineRule="auto"/>
              <w:ind w:firstLine="37"/>
              <w:jc w:val="both"/>
              <w:rPr>
                <w:rFonts w:ascii="Arial" w:hAnsi="Arial" w:cs="Arial"/>
              </w:rPr>
            </w:pPr>
            <w:r w:rsidRPr="00617FBB">
              <w:rPr>
                <w:rFonts w:ascii="Arial" w:hAnsi="Arial" w:cs="Arial"/>
              </w:rPr>
              <w:t>Ортоксилол</w:t>
            </w:r>
          </w:p>
        </w:tc>
        <w:tc>
          <w:tcPr>
            <w:tcW w:w="992" w:type="dxa"/>
            <w:tcBorders>
              <w:top w:val="single" w:sz="4" w:space="0" w:color="auto"/>
              <w:bottom w:val="single" w:sz="4" w:space="0" w:color="auto"/>
            </w:tcBorders>
          </w:tcPr>
          <w:p w14:paraId="78509F93" w14:textId="77777777" w:rsidR="00AD2836" w:rsidRPr="00617FBB" w:rsidRDefault="00AD2836" w:rsidP="000808BA">
            <w:pPr>
              <w:spacing w:line="360" w:lineRule="auto"/>
              <w:jc w:val="center"/>
              <w:rPr>
                <w:rFonts w:ascii="Arial" w:hAnsi="Arial" w:cs="Arial"/>
              </w:rPr>
            </w:pPr>
            <w:r>
              <w:rPr>
                <w:rFonts w:ascii="Arial" w:hAnsi="Arial" w:cs="Arial"/>
              </w:rPr>
              <w:t>Пары</w:t>
            </w:r>
          </w:p>
        </w:tc>
        <w:tc>
          <w:tcPr>
            <w:tcW w:w="1220" w:type="dxa"/>
            <w:tcBorders>
              <w:top w:val="single" w:sz="4" w:space="0" w:color="auto"/>
              <w:bottom w:val="single" w:sz="4" w:space="0" w:color="auto"/>
            </w:tcBorders>
          </w:tcPr>
          <w:p w14:paraId="4806B89F" w14:textId="77777777" w:rsidR="00AD2836" w:rsidRPr="00617FBB" w:rsidRDefault="00AD2836" w:rsidP="000808BA">
            <w:pPr>
              <w:pStyle w:val="a6"/>
              <w:spacing w:line="360" w:lineRule="auto"/>
              <w:jc w:val="center"/>
              <w:rPr>
                <w:rFonts w:ascii="Arial" w:hAnsi="Arial" w:cs="Arial"/>
                <w:sz w:val="24"/>
                <w:szCs w:val="24"/>
              </w:rPr>
            </w:pPr>
            <w:r w:rsidRPr="00617FBB">
              <w:rPr>
                <w:rFonts w:ascii="Arial" w:hAnsi="Arial" w:cs="Arial"/>
                <w:sz w:val="24"/>
                <w:szCs w:val="24"/>
              </w:rPr>
              <w:t>3</w:t>
            </w:r>
          </w:p>
        </w:tc>
        <w:tc>
          <w:tcPr>
            <w:tcW w:w="992" w:type="dxa"/>
            <w:tcBorders>
              <w:top w:val="single" w:sz="4" w:space="0" w:color="auto"/>
              <w:bottom w:val="single" w:sz="4" w:space="0" w:color="auto"/>
            </w:tcBorders>
          </w:tcPr>
          <w:p w14:paraId="44E58D18" w14:textId="77777777" w:rsidR="00AD2836" w:rsidRPr="00617FBB" w:rsidRDefault="00AD2836" w:rsidP="000808BA">
            <w:pPr>
              <w:pStyle w:val="a6"/>
              <w:spacing w:line="360" w:lineRule="auto"/>
              <w:ind w:left="-82"/>
              <w:jc w:val="center"/>
              <w:rPr>
                <w:rFonts w:ascii="Arial" w:hAnsi="Arial" w:cs="Arial"/>
                <w:sz w:val="24"/>
                <w:szCs w:val="24"/>
              </w:rPr>
            </w:pPr>
            <w:r w:rsidRPr="00617FBB">
              <w:rPr>
                <w:rFonts w:ascii="Arial" w:hAnsi="Arial" w:cs="Arial"/>
                <w:sz w:val="24"/>
                <w:szCs w:val="24"/>
              </w:rPr>
              <w:t>150/50</w:t>
            </w:r>
          </w:p>
        </w:tc>
        <w:tc>
          <w:tcPr>
            <w:tcW w:w="5327" w:type="dxa"/>
            <w:tcBorders>
              <w:top w:val="single" w:sz="4" w:space="0" w:color="auto"/>
              <w:bottom w:val="single" w:sz="4" w:space="0" w:color="auto"/>
            </w:tcBorders>
          </w:tcPr>
          <w:p w14:paraId="3562A9AF" w14:textId="77777777" w:rsidR="00AD2836" w:rsidRPr="00617FBB" w:rsidRDefault="00AD2836" w:rsidP="000808BA">
            <w:pPr>
              <w:pStyle w:val="a6"/>
              <w:spacing w:line="360" w:lineRule="auto"/>
              <w:ind w:firstLine="76"/>
              <w:jc w:val="both"/>
              <w:rPr>
                <w:rFonts w:ascii="Arial" w:hAnsi="Arial" w:cs="Arial"/>
                <w:sz w:val="24"/>
                <w:szCs w:val="24"/>
              </w:rPr>
            </w:pPr>
            <w:r w:rsidRPr="00617FBB">
              <w:rPr>
                <w:rFonts w:ascii="Arial" w:hAnsi="Arial" w:cs="Arial"/>
                <w:sz w:val="24"/>
                <w:szCs w:val="24"/>
              </w:rPr>
              <w:t>Вещество умеренно опасное. Пары действуют наркотически, вызывают раздражение кожи и слизистых глаз. Длительное воздействие вызывает заболевание нервной системы и кроветворных органов</w:t>
            </w:r>
          </w:p>
        </w:tc>
      </w:tr>
    </w:tbl>
    <w:p w14:paraId="5BC5508B" w14:textId="77777777" w:rsidR="00AD2836" w:rsidRDefault="00AD2836">
      <w:r>
        <w:br w:type="page"/>
      </w:r>
    </w:p>
    <w:p w14:paraId="478982D6" w14:textId="3429EFA3" w:rsidR="00630A59" w:rsidRPr="00723408" w:rsidRDefault="00630A59" w:rsidP="00630A59">
      <w:pPr>
        <w:rPr>
          <w:rFonts w:ascii="Arial" w:hAnsi="Arial" w:cs="Arial"/>
          <w:i/>
        </w:rPr>
      </w:pPr>
      <w:r w:rsidRPr="00723408">
        <w:rPr>
          <w:rFonts w:ascii="Arial" w:hAnsi="Arial" w:cs="Arial"/>
          <w:i/>
        </w:rPr>
        <w:lastRenderedPageBreak/>
        <w:t xml:space="preserve">Окончание таблицы </w:t>
      </w:r>
      <w:r>
        <w:rPr>
          <w:rFonts w:ascii="Arial" w:hAnsi="Arial" w:cs="Arial"/>
          <w:i/>
        </w:rPr>
        <w:t>2</w:t>
      </w:r>
    </w:p>
    <w:tbl>
      <w:tblPr>
        <w:tblW w:w="10519" w:type="dxa"/>
        <w:tblInd w:w="1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8"/>
        <w:gridCol w:w="26"/>
        <w:gridCol w:w="966"/>
        <w:gridCol w:w="26"/>
        <w:gridCol w:w="1134"/>
        <w:gridCol w:w="60"/>
        <w:gridCol w:w="932"/>
        <w:gridCol w:w="60"/>
        <w:gridCol w:w="5327"/>
      </w:tblGrid>
      <w:tr w:rsidR="00AD2836" w:rsidRPr="00D65E52" w14:paraId="04E09C4E" w14:textId="0784CA06" w:rsidTr="00630A59">
        <w:tc>
          <w:tcPr>
            <w:tcW w:w="2014" w:type="dxa"/>
            <w:gridSpan w:val="2"/>
            <w:vMerge w:val="restart"/>
          </w:tcPr>
          <w:p w14:paraId="3BAFCCB9" w14:textId="77777777" w:rsidR="00AD2836" w:rsidRPr="00D65E52" w:rsidRDefault="00AD2836" w:rsidP="00F64BBC">
            <w:pPr>
              <w:spacing w:line="288" w:lineRule="auto"/>
              <w:jc w:val="center"/>
              <w:rPr>
                <w:rFonts w:ascii="Arial" w:hAnsi="Arial" w:cs="Arial"/>
                <w:sz w:val="20"/>
                <w:szCs w:val="20"/>
              </w:rPr>
            </w:pPr>
            <w:r w:rsidRPr="00D65E52">
              <w:rPr>
                <w:rFonts w:ascii="Arial" w:hAnsi="Arial" w:cs="Arial"/>
                <w:sz w:val="20"/>
                <w:szCs w:val="20"/>
              </w:rPr>
              <w:t>Наименование</w:t>
            </w:r>
          </w:p>
          <w:p w14:paraId="624DA215" w14:textId="77777777" w:rsidR="00AD2836" w:rsidRPr="00D65E52" w:rsidRDefault="00AD2836" w:rsidP="00F64BBC">
            <w:pPr>
              <w:spacing w:line="288" w:lineRule="auto"/>
              <w:jc w:val="center"/>
              <w:rPr>
                <w:rFonts w:ascii="Arial" w:hAnsi="Arial" w:cs="Arial"/>
                <w:sz w:val="20"/>
                <w:szCs w:val="20"/>
              </w:rPr>
            </w:pPr>
            <w:r w:rsidRPr="00D65E52">
              <w:rPr>
                <w:rFonts w:ascii="Arial" w:hAnsi="Arial" w:cs="Arial"/>
                <w:sz w:val="20"/>
                <w:szCs w:val="20"/>
              </w:rPr>
              <w:t>компонента</w:t>
            </w:r>
          </w:p>
        </w:tc>
        <w:tc>
          <w:tcPr>
            <w:tcW w:w="992" w:type="dxa"/>
            <w:gridSpan w:val="2"/>
            <w:vMerge w:val="restart"/>
          </w:tcPr>
          <w:p w14:paraId="574FE767" w14:textId="77777777" w:rsidR="00AD2836" w:rsidRPr="00D65E52" w:rsidRDefault="00AD2836" w:rsidP="00F64BBC">
            <w:pPr>
              <w:spacing w:line="288" w:lineRule="auto"/>
              <w:jc w:val="center"/>
              <w:rPr>
                <w:rFonts w:ascii="Arial" w:hAnsi="Arial" w:cs="Arial"/>
                <w:sz w:val="20"/>
                <w:szCs w:val="20"/>
              </w:rPr>
            </w:pPr>
            <w:r w:rsidRPr="00D65E52">
              <w:rPr>
                <w:rFonts w:ascii="Arial" w:hAnsi="Arial" w:cs="Arial"/>
                <w:sz w:val="20"/>
                <w:szCs w:val="20"/>
              </w:rPr>
              <w:t>Агре-</w:t>
            </w:r>
          </w:p>
          <w:p w14:paraId="2F6D4A36" w14:textId="77777777" w:rsidR="00AD2836" w:rsidRPr="00D65E52" w:rsidRDefault="00AD2836" w:rsidP="00F64BBC">
            <w:pPr>
              <w:spacing w:line="288" w:lineRule="auto"/>
              <w:jc w:val="center"/>
              <w:rPr>
                <w:rFonts w:ascii="Arial" w:hAnsi="Arial" w:cs="Arial"/>
                <w:sz w:val="20"/>
                <w:szCs w:val="20"/>
              </w:rPr>
            </w:pPr>
            <w:r w:rsidRPr="00D65E52">
              <w:rPr>
                <w:rFonts w:ascii="Arial" w:hAnsi="Arial" w:cs="Arial"/>
                <w:sz w:val="20"/>
                <w:szCs w:val="20"/>
              </w:rPr>
              <w:t xml:space="preserve">гатное </w:t>
            </w:r>
          </w:p>
          <w:p w14:paraId="0EC4D3C2" w14:textId="77777777" w:rsidR="00AD2836" w:rsidRPr="00D65E52" w:rsidRDefault="00AD2836" w:rsidP="00F64BBC">
            <w:pPr>
              <w:spacing w:line="288" w:lineRule="auto"/>
              <w:ind w:left="-108" w:right="-110"/>
              <w:jc w:val="center"/>
              <w:rPr>
                <w:rFonts w:ascii="Arial" w:hAnsi="Arial" w:cs="Arial"/>
                <w:sz w:val="20"/>
                <w:szCs w:val="20"/>
              </w:rPr>
            </w:pPr>
            <w:r w:rsidRPr="00D65E52">
              <w:rPr>
                <w:rFonts w:ascii="Arial" w:hAnsi="Arial" w:cs="Arial"/>
                <w:sz w:val="20"/>
                <w:szCs w:val="20"/>
              </w:rPr>
              <w:t>состояние</w:t>
            </w:r>
          </w:p>
        </w:tc>
        <w:tc>
          <w:tcPr>
            <w:tcW w:w="7513" w:type="dxa"/>
            <w:gridSpan w:val="5"/>
            <w:tcBorders>
              <w:right w:val="single" w:sz="4" w:space="0" w:color="auto"/>
            </w:tcBorders>
          </w:tcPr>
          <w:p w14:paraId="2FFC80A9" w14:textId="77777777" w:rsidR="00AD2836" w:rsidRPr="00D65E52" w:rsidRDefault="00AD2836" w:rsidP="00AD2836">
            <w:pPr>
              <w:spacing w:line="288" w:lineRule="auto"/>
              <w:jc w:val="center"/>
              <w:rPr>
                <w:rFonts w:ascii="Arial" w:hAnsi="Arial" w:cs="Arial"/>
                <w:sz w:val="20"/>
                <w:szCs w:val="20"/>
              </w:rPr>
            </w:pPr>
            <w:r w:rsidRPr="00D65E52">
              <w:rPr>
                <w:rFonts w:ascii="Arial" w:hAnsi="Arial" w:cs="Arial"/>
                <w:sz w:val="20"/>
                <w:szCs w:val="20"/>
              </w:rPr>
              <w:t>Характеристика токсичности</w:t>
            </w:r>
          </w:p>
        </w:tc>
      </w:tr>
      <w:tr w:rsidR="00AD2836" w:rsidRPr="00D65E52" w14:paraId="777E716B" w14:textId="4F10A87E" w:rsidTr="00630A59">
        <w:trPr>
          <w:trHeight w:val="567"/>
        </w:trPr>
        <w:tc>
          <w:tcPr>
            <w:tcW w:w="2014" w:type="dxa"/>
            <w:gridSpan w:val="2"/>
            <w:vMerge/>
            <w:tcBorders>
              <w:bottom w:val="double" w:sz="4" w:space="0" w:color="auto"/>
            </w:tcBorders>
          </w:tcPr>
          <w:p w14:paraId="37D905B2" w14:textId="77777777" w:rsidR="00AD2836" w:rsidRPr="00D65E52" w:rsidRDefault="00AD2836" w:rsidP="00F64BBC">
            <w:pPr>
              <w:spacing w:line="288" w:lineRule="auto"/>
              <w:jc w:val="center"/>
              <w:rPr>
                <w:rFonts w:ascii="Arial" w:hAnsi="Arial" w:cs="Arial"/>
                <w:sz w:val="20"/>
                <w:szCs w:val="20"/>
              </w:rPr>
            </w:pPr>
          </w:p>
        </w:tc>
        <w:tc>
          <w:tcPr>
            <w:tcW w:w="992" w:type="dxa"/>
            <w:gridSpan w:val="2"/>
            <w:vMerge/>
            <w:tcBorders>
              <w:bottom w:val="double" w:sz="4" w:space="0" w:color="auto"/>
            </w:tcBorders>
          </w:tcPr>
          <w:p w14:paraId="1BBC61B2" w14:textId="77777777" w:rsidR="00AD2836" w:rsidRPr="00D65E52" w:rsidRDefault="00AD2836" w:rsidP="00F64BBC">
            <w:pPr>
              <w:spacing w:line="288" w:lineRule="auto"/>
              <w:ind w:right="-110"/>
              <w:jc w:val="center"/>
              <w:rPr>
                <w:rFonts w:ascii="Arial" w:hAnsi="Arial" w:cs="Arial"/>
                <w:sz w:val="20"/>
                <w:szCs w:val="20"/>
              </w:rPr>
            </w:pPr>
          </w:p>
        </w:tc>
        <w:tc>
          <w:tcPr>
            <w:tcW w:w="1134" w:type="dxa"/>
            <w:tcBorders>
              <w:bottom w:val="double" w:sz="4" w:space="0" w:color="auto"/>
            </w:tcBorders>
          </w:tcPr>
          <w:p w14:paraId="24FCAFF3" w14:textId="77777777" w:rsidR="00AD2836" w:rsidRPr="00D65E52" w:rsidRDefault="00AD2836" w:rsidP="00F64BBC">
            <w:pPr>
              <w:spacing w:line="288" w:lineRule="auto"/>
              <w:jc w:val="center"/>
              <w:rPr>
                <w:rFonts w:ascii="Arial" w:hAnsi="Arial" w:cs="Arial"/>
                <w:sz w:val="20"/>
                <w:szCs w:val="20"/>
              </w:rPr>
            </w:pPr>
            <w:r w:rsidRPr="00D65E52">
              <w:rPr>
                <w:rFonts w:ascii="Arial" w:hAnsi="Arial" w:cs="Arial"/>
                <w:sz w:val="20"/>
                <w:szCs w:val="20"/>
              </w:rPr>
              <w:t xml:space="preserve">Класс </w:t>
            </w:r>
          </w:p>
          <w:p w14:paraId="0CF6BF4B" w14:textId="77777777" w:rsidR="00AD2836" w:rsidRPr="00D65E52" w:rsidRDefault="00AD2836" w:rsidP="00F64BBC">
            <w:pPr>
              <w:spacing w:line="288" w:lineRule="auto"/>
              <w:ind w:left="-108" w:right="-108"/>
              <w:jc w:val="center"/>
              <w:rPr>
                <w:rFonts w:ascii="Arial" w:hAnsi="Arial" w:cs="Arial"/>
                <w:sz w:val="20"/>
                <w:szCs w:val="20"/>
              </w:rPr>
            </w:pPr>
            <w:r>
              <w:rPr>
                <w:rFonts w:ascii="Arial" w:hAnsi="Arial" w:cs="Arial"/>
                <w:sz w:val="20"/>
                <w:szCs w:val="20"/>
              </w:rPr>
              <w:t>о</w:t>
            </w:r>
            <w:r w:rsidRPr="00D65E52">
              <w:rPr>
                <w:rFonts w:ascii="Arial" w:hAnsi="Arial" w:cs="Arial"/>
                <w:sz w:val="20"/>
                <w:szCs w:val="20"/>
              </w:rPr>
              <w:t>пасности</w:t>
            </w:r>
            <w:r>
              <w:rPr>
                <w:rFonts w:ascii="Arial" w:hAnsi="Arial" w:cs="Arial"/>
                <w:sz w:val="20"/>
                <w:szCs w:val="20"/>
                <w:vertAlign w:val="superscript"/>
              </w:rPr>
              <w:t>1)</w:t>
            </w:r>
          </w:p>
        </w:tc>
        <w:tc>
          <w:tcPr>
            <w:tcW w:w="992" w:type="dxa"/>
            <w:gridSpan w:val="2"/>
            <w:tcBorders>
              <w:bottom w:val="double" w:sz="4" w:space="0" w:color="auto"/>
            </w:tcBorders>
          </w:tcPr>
          <w:p w14:paraId="711554B1" w14:textId="77777777" w:rsidR="00AD2836" w:rsidRPr="00D65E52" w:rsidRDefault="00AD2836" w:rsidP="00F64BBC">
            <w:pPr>
              <w:spacing w:line="288" w:lineRule="auto"/>
              <w:jc w:val="center"/>
              <w:rPr>
                <w:rFonts w:ascii="Arial" w:hAnsi="Arial" w:cs="Arial"/>
                <w:sz w:val="20"/>
                <w:szCs w:val="20"/>
              </w:rPr>
            </w:pPr>
            <w:r w:rsidRPr="00D65E52">
              <w:rPr>
                <w:rFonts w:ascii="Arial" w:hAnsi="Arial" w:cs="Arial"/>
                <w:sz w:val="20"/>
                <w:szCs w:val="20"/>
              </w:rPr>
              <w:t>ПДК</w:t>
            </w:r>
            <w:r>
              <w:rPr>
                <w:rFonts w:ascii="Arial" w:hAnsi="Arial" w:cs="Arial"/>
                <w:sz w:val="20"/>
                <w:szCs w:val="20"/>
                <w:vertAlign w:val="superscript"/>
              </w:rPr>
              <w:t>2)</w:t>
            </w:r>
            <w:r w:rsidRPr="00D65E52">
              <w:rPr>
                <w:rFonts w:ascii="Arial" w:hAnsi="Arial" w:cs="Arial"/>
                <w:sz w:val="20"/>
                <w:szCs w:val="20"/>
              </w:rPr>
              <w:t>,</w:t>
            </w:r>
          </w:p>
          <w:p w14:paraId="5A5F1032" w14:textId="77777777" w:rsidR="00AD2836" w:rsidRPr="00D65E52" w:rsidRDefault="00AD2836" w:rsidP="00F64BBC">
            <w:pPr>
              <w:spacing w:line="288" w:lineRule="auto"/>
              <w:jc w:val="center"/>
              <w:rPr>
                <w:rFonts w:ascii="Arial" w:hAnsi="Arial" w:cs="Arial"/>
                <w:sz w:val="20"/>
                <w:szCs w:val="20"/>
              </w:rPr>
            </w:pPr>
            <w:r w:rsidRPr="00D65E52">
              <w:rPr>
                <w:rFonts w:ascii="Arial" w:hAnsi="Arial" w:cs="Arial"/>
                <w:sz w:val="20"/>
                <w:szCs w:val="20"/>
              </w:rPr>
              <w:t>мг/м</w:t>
            </w:r>
            <w:r w:rsidRPr="00D65E52">
              <w:rPr>
                <w:rFonts w:ascii="Arial" w:hAnsi="Arial" w:cs="Arial"/>
                <w:sz w:val="20"/>
                <w:szCs w:val="20"/>
                <w:vertAlign w:val="superscript"/>
              </w:rPr>
              <w:t>3</w:t>
            </w:r>
          </w:p>
        </w:tc>
        <w:tc>
          <w:tcPr>
            <w:tcW w:w="5387" w:type="dxa"/>
            <w:gridSpan w:val="2"/>
            <w:tcBorders>
              <w:bottom w:val="double" w:sz="4" w:space="0" w:color="auto"/>
              <w:right w:val="single" w:sz="4" w:space="0" w:color="auto"/>
            </w:tcBorders>
          </w:tcPr>
          <w:p w14:paraId="0BFD3EC9" w14:textId="52303ADA" w:rsidR="00AD2836" w:rsidRPr="00D65E52" w:rsidRDefault="00AD2836" w:rsidP="00AD2836">
            <w:pPr>
              <w:spacing w:line="288" w:lineRule="auto"/>
              <w:jc w:val="center"/>
              <w:rPr>
                <w:rFonts w:ascii="Arial" w:hAnsi="Arial" w:cs="Arial"/>
                <w:sz w:val="20"/>
                <w:szCs w:val="20"/>
              </w:rPr>
            </w:pPr>
            <w:r w:rsidRPr="00D65E52">
              <w:rPr>
                <w:rFonts w:ascii="Arial" w:hAnsi="Arial" w:cs="Arial"/>
                <w:sz w:val="20"/>
                <w:szCs w:val="20"/>
              </w:rPr>
              <w:t>Характер действия на организм</w:t>
            </w:r>
          </w:p>
          <w:p w14:paraId="0D5E58B9" w14:textId="77777777" w:rsidR="00AD2836" w:rsidRPr="00D65E52" w:rsidRDefault="00AD2836" w:rsidP="00AD2836">
            <w:pPr>
              <w:spacing w:line="288" w:lineRule="auto"/>
              <w:jc w:val="center"/>
              <w:rPr>
                <w:rFonts w:ascii="Arial" w:hAnsi="Arial" w:cs="Arial"/>
                <w:sz w:val="20"/>
                <w:szCs w:val="20"/>
              </w:rPr>
            </w:pPr>
            <w:r w:rsidRPr="00D65E52">
              <w:rPr>
                <w:rFonts w:ascii="Arial" w:hAnsi="Arial" w:cs="Arial"/>
                <w:sz w:val="20"/>
                <w:szCs w:val="20"/>
              </w:rPr>
              <w:t>при превышении ПДК</w:t>
            </w:r>
          </w:p>
        </w:tc>
      </w:tr>
      <w:tr w:rsidR="00AD2836" w:rsidRPr="009B1F4F" w14:paraId="11A90DE6" w14:textId="77777777" w:rsidTr="00630A59">
        <w:tc>
          <w:tcPr>
            <w:tcW w:w="1988" w:type="dxa"/>
            <w:tcBorders>
              <w:top w:val="single" w:sz="4" w:space="0" w:color="auto"/>
              <w:left w:val="single" w:sz="6" w:space="0" w:color="auto"/>
              <w:bottom w:val="nil"/>
              <w:right w:val="single" w:sz="6" w:space="0" w:color="auto"/>
            </w:tcBorders>
          </w:tcPr>
          <w:p w14:paraId="2F167653" w14:textId="5C27C1CC" w:rsidR="00AD2836" w:rsidRPr="008746EA" w:rsidRDefault="00AD2836" w:rsidP="00FC5865">
            <w:pPr>
              <w:spacing w:line="360" w:lineRule="auto"/>
              <w:ind w:right="-108"/>
              <w:rPr>
                <w:rFonts w:ascii="Arial" w:hAnsi="Arial" w:cs="Arial"/>
              </w:rPr>
            </w:pPr>
            <w:r>
              <w:rPr>
                <w:rFonts w:ascii="Arial" w:hAnsi="Arial" w:cs="Arial"/>
              </w:rPr>
              <w:t>Сольвент нефтяной</w:t>
            </w:r>
          </w:p>
        </w:tc>
        <w:tc>
          <w:tcPr>
            <w:tcW w:w="992" w:type="dxa"/>
            <w:gridSpan w:val="2"/>
            <w:tcBorders>
              <w:top w:val="single" w:sz="4" w:space="0" w:color="auto"/>
              <w:left w:val="single" w:sz="6" w:space="0" w:color="auto"/>
              <w:bottom w:val="nil"/>
              <w:right w:val="single" w:sz="6" w:space="0" w:color="auto"/>
            </w:tcBorders>
          </w:tcPr>
          <w:p w14:paraId="0BC618EF" w14:textId="77777777" w:rsidR="00AD2836" w:rsidRPr="00617FBB" w:rsidRDefault="00AD2836" w:rsidP="00FC5865">
            <w:pPr>
              <w:spacing w:line="360" w:lineRule="auto"/>
              <w:jc w:val="center"/>
              <w:rPr>
                <w:rFonts w:ascii="Arial" w:hAnsi="Arial" w:cs="Arial"/>
              </w:rPr>
            </w:pPr>
            <w:r>
              <w:rPr>
                <w:rFonts w:ascii="Arial" w:hAnsi="Arial" w:cs="Arial"/>
              </w:rPr>
              <w:t>пары</w:t>
            </w:r>
          </w:p>
        </w:tc>
        <w:tc>
          <w:tcPr>
            <w:tcW w:w="1220" w:type="dxa"/>
            <w:gridSpan w:val="3"/>
            <w:tcBorders>
              <w:top w:val="single" w:sz="4" w:space="0" w:color="auto"/>
              <w:left w:val="single" w:sz="6" w:space="0" w:color="auto"/>
              <w:bottom w:val="nil"/>
              <w:right w:val="single" w:sz="6" w:space="0" w:color="auto"/>
            </w:tcBorders>
          </w:tcPr>
          <w:p w14:paraId="49B746F1" w14:textId="77777777" w:rsidR="00AD2836" w:rsidRPr="00617FBB" w:rsidRDefault="00AD2836" w:rsidP="00FC5865">
            <w:pPr>
              <w:pStyle w:val="a6"/>
              <w:spacing w:line="360" w:lineRule="auto"/>
              <w:jc w:val="center"/>
              <w:rPr>
                <w:rFonts w:ascii="Arial" w:hAnsi="Arial" w:cs="Arial"/>
                <w:sz w:val="24"/>
                <w:szCs w:val="24"/>
              </w:rPr>
            </w:pPr>
            <w:r>
              <w:rPr>
                <w:rFonts w:ascii="Arial" w:hAnsi="Arial" w:cs="Arial"/>
                <w:sz w:val="24"/>
                <w:szCs w:val="24"/>
              </w:rPr>
              <w:t>4</w:t>
            </w:r>
          </w:p>
        </w:tc>
        <w:tc>
          <w:tcPr>
            <w:tcW w:w="992" w:type="dxa"/>
            <w:gridSpan w:val="2"/>
            <w:tcBorders>
              <w:top w:val="single" w:sz="4" w:space="0" w:color="auto"/>
              <w:left w:val="single" w:sz="6" w:space="0" w:color="auto"/>
              <w:bottom w:val="nil"/>
              <w:right w:val="single" w:sz="6" w:space="0" w:color="auto"/>
            </w:tcBorders>
          </w:tcPr>
          <w:p w14:paraId="17295548" w14:textId="77777777" w:rsidR="00AD2836" w:rsidRPr="00617FBB" w:rsidRDefault="00AD2836" w:rsidP="00FC5865">
            <w:pPr>
              <w:pStyle w:val="a6"/>
              <w:spacing w:line="360" w:lineRule="auto"/>
              <w:ind w:left="-82" w:right="-108"/>
              <w:jc w:val="center"/>
              <w:rPr>
                <w:rFonts w:ascii="Arial" w:hAnsi="Arial" w:cs="Arial"/>
                <w:sz w:val="24"/>
                <w:szCs w:val="24"/>
              </w:rPr>
            </w:pPr>
            <w:r>
              <w:rPr>
                <w:rFonts w:ascii="Arial" w:hAnsi="Arial" w:cs="Arial"/>
                <w:sz w:val="24"/>
                <w:szCs w:val="24"/>
              </w:rPr>
              <w:t>300/100</w:t>
            </w:r>
          </w:p>
        </w:tc>
        <w:tc>
          <w:tcPr>
            <w:tcW w:w="5327" w:type="dxa"/>
            <w:tcBorders>
              <w:top w:val="single" w:sz="4" w:space="0" w:color="auto"/>
              <w:left w:val="single" w:sz="6" w:space="0" w:color="auto"/>
              <w:right w:val="single" w:sz="6" w:space="0" w:color="auto"/>
            </w:tcBorders>
          </w:tcPr>
          <w:p w14:paraId="27B97ACF" w14:textId="77777777" w:rsidR="00AD2836" w:rsidRPr="00CE0001" w:rsidRDefault="00AD2836" w:rsidP="00FC5865">
            <w:pPr>
              <w:spacing w:line="360" w:lineRule="auto"/>
              <w:ind w:firstLine="74"/>
              <w:jc w:val="both"/>
              <w:rPr>
                <w:rFonts w:ascii="Arial" w:hAnsi="Arial" w:cs="Arial"/>
              </w:rPr>
            </w:pPr>
            <w:r w:rsidRPr="00617FBB">
              <w:rPr>
                <w:rFonts w:ascii="Arial" w:hAnsi="Arial" w:cs="Arial"/>
              </w:rPr>
              <w:t>Вещество малоопасное. Пары действуют наркотически, вызывают раздра</w:t>
            </w:r>
            <w:r>
              <w:rPr>
                <w:rFonts w:ascii="Arial" w:hAnsi="Arial" w:cs="Arial"/>
              </w:rPr>
              <w:t>жение кожи и слизистых глаз</w:t>
            </w:r>
          </w:p>
        </w:tc>
      </w:tr>
      <w:tr w:rsidR="00AD2836" w:rsidRPr="009B1F4F" w14:paraId="525EE9C8" w14:textId="77777777" w:rsidTr="00630A59">
        <w:tc>
          <w:tcPr>
            <w:tcW w:w="1988" w:type="dxa"/>
            <w:tcBorders>
              <w:top w:val="single" w:sz="4" w:space="0" w:color="auto"/>
              <w:left w:val="single" w:sz="6" w:space="0" w:color="auto"/>
              <w:bottom w:val="nil"/>
              <w:right w:val="single" w:sz="6" w:space="0" w:color="auto"/>
            </w:tcBorders>
          </w:tcPr>
          <w:p w14:paraId="1D86FAF6" w14:textId="77777777" w:rsidR="00AD2836" w:rsidRPr="009F7A6A" w:rsidRDefault="00AD2836" w:rsidP="00FC5865">
            <w:pPr>
              <w:spacing w:line="360" w:lineRule="auto"/>
              <w:rPr>
                <w:rFonts w:ascii="Arial" w:hAnsi="Arial" w:cs="Arial"/>
              </w:rPr>
            </w:pPr>
            <w:r w:rsidRPr="009F7A6A">
              <w:rPr>
                <w:rFonts w:ascii="Arial" w:hAnsi="Arial" w:cs="Arial"/>
              </w:rPr>
              <w:t>Циклогексанон</w:t>
            </w:r>
          </w:p>
        </w:tc>
        <w:tc>
          <w:tcPr>
            <w:tcW w:w="992" w:type="dxa"/>
            <w:gridSpan w:val="2"/>
            <w:tcBorders>
              <w:top w:val="single" w:sz="4" w:space="0" w:color="auto"/>
              <w:left w:val="single" w:sz="6" w:space="0" w:color="auto"/>
              <w:bottom w:val="nil"/>
              <w:right w:val="single" w:sz="6" w:space="0" w:color="auto"/>
            </w:tcBorders>
          </w:tcPr>
          <w:p w14:paraId="5E567101" w14:textId="77777777" w:rsidR="00AD2836" w:rsidRPr="00617FBB" w:rsidRDefault="00AD2836" w:rsidP="00FC5865">
            <w:pPr>
              <w:spacing w:line="360" w:lineRule="auto"/>
              <w:jc w:val="center"/>
              <w:rPr>
                <w:rFonts w:ascii="Arial" w:hAnsi="Arial" w:cs="Arial"/>
              </w:rPr>
            </w:pPr>
            <w:r>
              <w:rPr>
                <w:rFonts w:ascii="Arial" w:hAnsi="Arial" w:cs="Arial"/>
              </w:rPr>
              <w:t>пары</w:t>
            </w:r>
          </w:p>
        </w:tc>
        <w:tc>
          <w:tcPr>
            <w:tcW w:w="1220" w:type="dxa"/>
            <w:gridSpan w:val="3"/>
            <w:tcBorders>
              <w:top w:val="single" w:sz="4" w:space="0" w:color="auto"/>
              <w:left w:val="single" w:sz="6" w:space="0" w:color="auto"/>
              <w:bottom w:val="nil"/>
              <w:right w:val="single" w:sz="6" w:space="0" w:color="auto"/>
            </w:tcBorders>
          </w:tcPr>
          <w:p w14:paraId="353A11B3" w14:textId="77777777" w:rsidR="00AD2836" w:rsidRPr="009F7A6A" w:rsidRDefault="00AD2836" w:rsidP="00FC5865">
            <w:pPr>
              <w:spacing w:line="360" w:lineRule="auto"/>
              <w:jc w:val="center"/>
              <w:rPr>
                <w:rFonts w:ascii="Arial" w:hAnsi="Arial" w:cs="Arial"/>
              </w:rPr>
            </w:pPr>
            <w:r w:rsidRPr="009F7A6A">
              <w:rPr>
                <w:rFonts w:ascii="Arial" w:hAnsi="Arial" w:cs="Arial"/>
              </w:rPr>
              <w:t>3</w:t>
            </w:r>
          </w:p>
        </w:tc>
        <w:tc>
          <w:tcPr>
            <w:tcW w:w="992" w:type="dxa"/>
            <w:gridSpan w:val="2"/>
            <w:tcBorders>
              <w:top w:val="single" w:sz="4" w:space="0" w:color="auto"/>
              <w:left w:val="single" w:sz="6" w:space="0" w:color="auto"/>
              <w:bottom w:val="nil"/>
              <w:right w:val="single" w:sz="6" w:space="0" w:color="auto"/>
            </w:tcBorders>
          </w:tcPr>
          <w:p w14:paraId="0FC5CDCE" w14:textId="77777777" w:rsidR="00AD2836" w:rsidRPr="009F7A6A" w:rsidRDefault="00AD2836" w:rsidP="00FC5865">
            <w:pPr>
              <w:spacing w:line="360" w:lineRule="auto"/>
              <w:jc w:val="center"/>
              <w:rPr>
                <w:rFonts w:ascii="Arial" w:hAnsi="Arial" w:cs="Arial"/>
              </w:rPr>
            </w:pPr>
            <w:r w:rsidRPr="009F7A6A">
              <w:rPr>
                <w:rFonts w:ascii="Arial" w:hAnsi="Arial" w:cs="Arial"/>
              </w:rPr>
              <w:t>30/10</w:t>
            </w:r>
          </w:p>
        </w:tc>
        <w:tc>
          <w:tcPr>
            <w:tcW w:w="5327" w:type="dxa"/>
            <w:tcBorders>
              <w:top w:val="single" w:sz="4" w:space="0" w:color="auto"/>
              <w:left w:val="single" w:sz="6" w:space="0" w:color="auto"/>
              <w:right w:val="single" w:sz="6" w:space="0" w:color="auto"/>
            </w:tcBorders>
          </w:tcPr>
          <w:p w14:paraId="32752025" w14:textId="77777777" w:rsidR="00AD2836" w:rsidRPr="009F7A6A" w:rsidRDefault="00AD2836" w:rsidP="00FC5865">
            <w:pPr>
              <w:spacing w:line="276" w:lineRule="auto"/>
              <w:ind w:firstLine="76"/>
              <w:jc w:val="both"/>
              <w:rPr>
                <w:rFonts w:ascii="Arial" w:hAnsi="Arial" w:cs="Arial"/>
              </w:rPr>
            </w:pPr>
            <w:r w:rsidRPr="009F7A6A">
              <w:rPr>
                <w:rFonts w:ascii="Arial" w:hAnsi="Arial" w:cs="Arial"/>
              </w:rPr>
              <w:t>Вещество умеренно опасное. Действует раздражающе на слизистые оболочки глаз и верхних дыхательных путей</w:t>
            </w:r>
          </w:p>
        </w:tc>
      </w:tr>
      <w:tr w:rsidR="00AD2836" w:rsidRPr="009B1F4F" w14:paraId="02303DD1" w14:textId="77777777" w:rsidTr="00630A59">
        <w:tc>
          <w:tcPr>
            <w:tcW w:w="1988" w:type="dxa"/>
            <w:tcBorders>
              <w:top w:val="single" w:sz="4" w:space="0" w:color="auto"/>
              <w:left w:val="single" w:sz="6" w:space="0" w:color="auto"/>
              <w:bottom w:val="nil"/>
              <w:right w:val="single" w:sz="6" w:space="0" w:color="auto"/>
            </w:tcBorders>
          </w:tcPr>
          <w:p w14:paraId="1E3B7C4B" w14:textId="77777777" w:rsidR="00AD2836" w:rsidRDefault="00AD2836" w:rsidP="00FC5865">
            <w:pPr>
              <w:pStyle w:val="a6"/>
              <w:spacing w:line="360" w:lineRule="auto"/>
              <w:jc w:val="left"/>
              <w:rPr>
                <w:rFonts w:ascii="Arial" w:hAnsi="Arial" w:cs="Arial"/>
                <w:sz w:val="24"/>
                <w:szCs w:val="24"/>
              </w:rPr>
            </w:pPr>
            <w:r>
              <w:rPr>
                <w:rFonts w:ascii="Arial" w:hAnsi="Arial" w:cs="Arial"/>
                <w:sz w:val="24"/>
                <w:szCs w:val="24"/>
              </w:rPr>
              <w:t>Уайт-спирит</w:t>
            </w:r>
          </w:p>
          <w:p w14:paraId="6B1C0C88" w14:textId="77777777" w:rsidR="00AD2836" w:rsidRPr="008746EA" w:rsidRDefault="00AD2836" w:rsidP="00FC5865">
            <w:pPr>
              <w:pStyle w:val="a6"/>
              <w:spacing w:line="360" w:lineRule="auto"/>
              <w:jc w:val="left"/>
              <w:rPr>
                <w:rFonts w:ascii="Arial" w:hAnsi="Arial" w:cs="Arial"/>
                <w:sz w:val="24"/>
                <w:szCs w:val="24"/>
              </w:rPr>
            </w:pPr>
            <w:r>
              <w:rPr>
                <w:rFonts w:ascii="Arial" w:hAnsi="Arial" w:cs="Arial"/>
                <w:sz w:val="24"/>
                <w:szCs w:val="24"/>
              </w:rPr>
              <w:t>(нефрас-С4-155/200)</w:t>
            </w:r>
          </w:p>
        </w:tc>
        <w:tc>
          <w:tcPr>
            <w:tcW w:w="992" w:type="dxa"/>
            <w:gridSpan w:val="2"/>
            <w:tcBorders>
              <w:top w:val="single" w:sz="4" w:space="0" w:color="auto"/>
              <w:left w:val="single" w:sz="6" w:space="0" w:color="auto"/>
              <w:bottom w:val="nil"/>
              <w:right w:val="single" w:sz="6" w:space="0" w:color="auto"/>
            </w:tcBorders>
          </w:tcPr>
          <w:p w14:paraId="2E199B98" w14:textId="77777777" w:rsidR="00AD2836" w:rsidRPr="00617FBB" w:rsidRDefault="00AD2836" w:rsidP="00FC5865">
            <w:pPr>
              <w:spacing w:line="360" w:lineRule="auto"/>
              <w:jc w:val="center"/>
              <w:rPr>
                <w:rFonts w:ascii="Arial" w:hAnsi="Arial" w:cs="Arial"/>
              </w:rPr>
            </w:pPr>
            <w:r>
              <w:rPr>
                <w:rFonts w:ascii="Arial" w:hAnsi="Arial" w:cs="Arial"/>
              </w:rPr>
              <w:t>пары</w:t>
            </w:r>
          </w:p>
        </w:tc>
        <w:tc>
          <w:tcPr>
            <w:tcW w:w="1220" w:type="dxa"/>
            <w:gridSpan w:val="3"/>
            <w:tcBorders>
              <w:top w:val="single" w:sz="4" w:space="0" w:color="auto"/>
              <w:left w:val="single" w:sz="6" w:space="0" w:color="auto"/>
              <w:bottom w:val="nil"/>
              <w:right w:val="single" w:sz="6" w:space="0" w:color="auto"/>
            </w:tcBorders>
          </w:tcPr>
          <w:p w14:paraId="2772D622" w14:textId="77777777" w:rsidR="00AD2836" w:rsidRPr="00617FBB" w:rsidRDefault="00AD2836" w:rsidP="00FC5865">
            <w:pPr>
              <w:pStyle w:val="a6"/>
              <w:spacing w:line="360" w:lineRule="auto"/>
              <w:jc w:val="center"/>
              <w:rPr>
                <w:rFonts w:ascii="Arial" w:hAnsi="Arial" w:cs="Arial"/>
                <w:sz w:val="24"/>
                <w:szCs w:val="24"/>
              </w:rPr>
            </w:pPr>
            <w:r>
              <w:rPr>
                <w:rFonts w:ascii="Arial" w:hAnsi="Arial" w:cs="Arial"/>
                <w:sz w:val="24"/>
                <w:szCs w:val="24"/>
              </w:rPr>
              <w:t>4</w:t>
            </w:r>
          </w:p>
        </w:tc>
        <w:tc>
          <w:tcPr>
            <w:tcW w:w="992" w:type="dxa"/>
            <w:gridSpan w:val="2"/>
            <w:tcBorders>
              <w:top w:val="single" w:sz="4" w:space="0" w:color="auto"/>
              <w:left w:val="single" w:sz="6" w:space="0" w:color="auto"/>
              <w:bottom w:val="nil"/>
              <w:right w:val="single" w:sz="6" w:space="0" w:color="auto"/>
            </w:tcBorders>
          </w:tcPr>
          <w:p w14:paraId="7B8DADDD" w14:textId="77777777" w:rsidR="00AD2836" w:rsidRPr="00617FBB" w:rsidRDefault="00AD2836" w:rsidP="00FC5865">
            <w:pPr>
              <w:pStyle w:val="a6"/>
              <w:spacing w:line="360" w:lineRule="auto"/>
              <w:ind w:left="-82" w:right="-108"/>
              <w:jc w:val="center"/>
              <w:rPr>
                <w:rFonts w:ascii="Arial" w:hAnsi="Arial" w:cs="Arial"/>
                <w:sz w:val="24"/>
                <w:szCs w:val="24"/>
              </w:rPr>
            </w:pPr>
            <w:r>
              <w:rPr>
                <w:rFonts w:ascii="Arial" w:hAnsi="Arial" w:cs="Arial"/>
                <w:sz w:val="24"/>
                <w:szCs w:val="24"/>
              </w:rPr>
              <w:t>900/300</w:t>
            </w:r>
          </w:p>
        </w:tc>
        <w:tc>
          <w:tcPr>
            <w:tcW w:w="5327" w:type="dxa"/>
            <w:tcBorders>
              <w:top w:val="single" w:sz="4" w:space="0" w:color="auto"/>
              <w:left w:val="single" w:sz="6" w:space="0" w:color="auto"/>
              <w:right w:val="single" w:sz="6" w:space="0" w:color="auto"/>
            </w:tcBorders>
          </w:tcPr>
          <w:p w14:paraId="0553FD7C" w14:textId="77777777" w:rsidR="00AD2836" w:rsidRPr="00CE0001" w:rsidRDefault="00AD2836" w:rsidP="00FC5865">
            <w:pPr>
              <w:spacing w:line="360" w:lineRule="auto"/>
              <w:ind w:firstLine="74"/>
              <w:jc w:val="both"/>
              <w:rPr>
                <w:rFonts w:ascii="Arial" w:hAnsi="Arial" w:cs="Arial"/>
              </w:rPr>
            </w:pPr>
            <w:r w:rsidRPr="00617FBB">
              <w:rPr>
                <w:rFonts w:ascii="Arial" w:hAnsi="Arial" w:cs="Arial"/>
              </w:rPr>
              <w:t>Вещество малоопасное. Пары действуют наркотически, вызывают раздра</w:t>
            </w:r>
            <w:r>
              <w:rPr>
                <w:rFonts w:ascii="Arial" w:hAnsi="Arial" w:cs="Arial"/>
              </w:rPr>
              <w:t>жение кожи и слизистых глаз</w:t>
            </w:r>
          </w:p>
        </w:tc>
      </w:tr>
      <w:tr w:rsidR="00AD2836" w:rsidRPr="009B1F4F" w14:paraId="5B3205E9" w14:textId="77777777" w:rsidTr="00630A59">
        <w:tc>
          <w:tcPr>
            <w:tcW w:w="1988" w:type="dxa"/>
            <w:tcBorders>
              <w:top w:val="single" w:sz="4" w:space="0" w:color="auto"/>
              <w:left w:val="single" w:sz="6" w:space="0" w:color="auto"/>
              <w:bottom w:val="nil"/>
              <w:right w:val="single" w:sz="6" w:space="0" w:color="auto"/>
            </w:tcBorders>
          </w:tcPr>
          <w:p w14:paraId="0FC01E25" w14:textId="77777777" w:rsidR="00AD2836" w:rsidRPr="00AD2836" w:rsidRDefault="00AD2836" w:rsidP="00FC5865">
            <w:pPr>
              <w:pStyle w:val="a6"/>
              <w:spacing w:line="360" w:lineRule="auto"/>
              <w:ind w:right="-108"/>
              <w:jc w:val="both"/>
              <w:rPr>
                <w:rFonts w:ascii="Arial" w:hAnsi="Arial" w:cs="Arial"/>
                <w:sz w:val="24"/>
                <w:szCs w:val="24"/>
              </w:rPr>
            </w:pPr>
            <w:r w:rsidRPr="00AD2836">
              <w:rPr>
                <w:rFonts w:ascii="Arial" w:hAnsi="Arial" w:cs="Arial"/>
                <w:sz w:val="24"/>
                <w:szCs w:val="24"/>
              </w:rPr>
              <w:t>Нефрас-С4-150/200</w:t>
            </w:r>
          </w:p>
        </w:tc>
        <w:tc>
          <w:tcPr>
            <w:tcW w:w="992" w:type="dxa"/>
            <w:gridSpan w:val="2"/>
            <w:tcBorders>
              <w:top w:val="single" w:sz="4" w:space="0" w:color="auto"/>
              <w:left w:val="single" w:sz="6" w:space="0" w:color="auto"/>
              <w:bottom w:val="nil"/>
              <w:right w:val="single" w:sz="6" w:space="0" w:color="auto"/>
            </w:tcBorders>
          </w:tcPr>
          <w:p w14:paraId="58513328" w14:textId="77777777" w:rsidR="00AD2836" w:rsidRPr="00AD2836" w:rsidRDefault="00AD2836" w:rsidP="00FC5865">
            <w:pPr>
              <w:spacing w:line="360" w:lineRule="auto"/>
              <w:ind w:right="-108"/>
              <w:jc w:val="center"/>
              <w:rPr>
                <w:rFonts w:ascii="Arial" w:hAnsi="Arial" w:cs="Arial"/>
              </w:rPr>
            </w:pPr>
            <w:r w:rsidRPr="00AD2836">
              <w:rPr>
                <w:rFonts w:ascii="Arial" w:hAnsi="Arial" w:cs="Arial"/>
              </w:rPr>
              <w:t>пары</w:t>
            </w:r>
          </w:p>
        </w:tc>
        <w:tc>
          <w:tcPr>
            <w:tcW w:w="1220" w:type="dxa"/>
            <w:gridSpan w:val="3"/>
            <w:tcBorders>
              <w:top w:val="single" w:sz="4" w:space="0" w:color="auto"/>
              <w:left w:val="single" w:sz="6" w:space="0" w:color="auto"/>
              <w:bottom w:val="nil"/>
              <w:right w:val="single" w:sz="6" w:space="0" w:color="auto"/>
            </w:tcBorders>
          </w:tcPr>
          <w:p w14:paraId="3E245B79" w14:textId="77777777" w:rsidR="00AD2836" w:rsidRPr="00AD2836" w:rsidRDefault="00AD2836" w:rsidP="00FC5865">
            <w:pPr>
              <w:spacing w:line="360" w:lineRule="auto"/>
              <w:jc w:val="center"/>
              <w:rPr>
                <w:rFonts w:ascii="Arial" w:hAnsi="Arial" w:cs="Arial"/>
              </w:rPr>
            </w:pPr>
            <w:r w:rsidRPr="00AD2836">
              <w:rPr>
                <w:rFonts w:ascii="Arial" w:hAnsi="Arial" w:cs="Arial"/>
              </w:rPr>
              <w:t>4</w:t>
            </w:r>
          </w:p>
        </w:tc>
        <w:tc>
          <w:tcPr>
            <w:tcW w:w="992" w:type="dxa"/>
            <w:gridSpan w:val="2"/>
            <w:tcBorders>
              <w:top w:val="single" w:sz="4" w:space="0" w:color="auto"/>
              <w:left w:val="single" w:sz="6" w:space="0" w:color="auto"/>
              <w:bottom w:val="nil"/>
              <w:right w:val="single" w:sz="6" w:space="0" w:color="auto"/>
            </w:tcBorders>
          </w:tcPr>
          <w:p w14:paraId="13D617E9" w14:textId="77777777" w:rsidR="00AD2836" w:rsidRPr="00AD2836" w:rsidRDefault="00AD2836" w:rsidP="00FC5865">
            <w:pPr>
              <w:spacing w:line="360" w:lineRule="auto"/>
              <w:ind w:left="-82" w:right="-108"/>
              <w:jc w:val="center"/>
              <w:rPr>
                <w:rFonts w:ascii="Arial" w:hAnsi="Arial" w:cs="Arial"/>
              </w:rPr>
            </w:pPr>
            <w:r w:rsidRPr="00AD2836">
              <w:rPr>
                <w:rFonts w:ascii="Arial" w:hAnsi="Arial" w:cs="Arial"/>
              </w:rPr>
              <w:t>300/100</w:t>
            </w:r>
          </w:p>
        </w:tc>
        <w:tc>
          <w:tcPr>
            <w:tcW w:w="5327" w:type="dxa"/>
            <w:tcBorders>
              <w:top w:val="single" w:sz="4" w:space="0" w:color="auto"/>
              <w:left w:val="single" w:sz="6" w:space="0" w:color="auto"/>
              <w:right w:val="single" w:sz="6" w:space="0" w:color="auto"/>
            </w:tcBorders>
          </w:tcPr>
          <w:p w14:paraId="17600F27" w14:textId="77777777" w:rsidR="00AD2836" w:rsidRPr="00AD2836" w:rsidRDefault="00AD2836" w:rsidP="00FC5865">
            <w:pPr>
              <w:spacing w:line="360" w:lineRule="auto"/>
              <w:ind w:firstLine="176"/>
              <w:jc w:val="both"/>
              <w:rPr>
                <w:rFonts w:ascii="Arial" w:hAnsi="Arial" w:cs="Arial"/>
              </w:rPr>
            </w:pPr>
            <w:r w:rsidRPr="00AD2836">
              <w:rPr>
                <w:rFonts w:ascii="Arial" w:hAnsi="Arial" w:cs="Arial"/>
              </w:rPr>
              <w:t>Вещество малоопасное. Пары действуют наркотически, вызывают раздражение кожи и слизистых глаз</w:t>
            </w:r>
          </w:p>
        </w:tc>
      </w:tr>
      <w:tr w:rsidR="00AD2836" w:rsidRPr="009B1F4F" w14:paraId="0B01807F" w14:textId="77777777" w:rsidTr="00630A59">
        <w:trPr>
          <w:trHeight w:val="455"/>
        </w:trPr>
        <w:tc>
          <w:tcPr>
            <w:tcW w:w="10519" w:type="dxa"/>
            <w:gridSpan w:val="9"/>
            <w:tcBorders>
              <w:top w:val="single" w:sz="4" w:space="0" w:color="auto"/>
              <w:bottom w:val="single" w:sz="4" w:space="0" w:color="auto"/>
            </w:tcBorders>
          </w:tcPr>
          <w:p w14:paraId="2919A512" w14:textId="7A690831" w:rsidR="00AD2836" w:rsidRPr="00ED1E32" w:rsidRDefault="00AD2836" w:rsidP="007C7071">
            <w:pPr>
              <w:spacing w:line="288" w:lineRule="auto"/>
              <w:ind w:firstLine="709"/>
              <w:jc w:val="both"/>
              <w:rPr>
                <w:rFonts w:ascii="Arial" w:hAnsi="Arial" w:cs="Arial"/>
                <w:sz w:val="22"/>
                <w:szCs w:val="22"/>
              </w:rPr>
            </w:pPr>
            <w:r>
              <w:rPr>
                <w:rFonts w:ascii="Arial" w:hAnsi="Arial" w:cs="Arial"/>
                <w:sz w:val="22"/>
                <w:szCs w:val="22"/>
                <w:vertAlign w:val="superscript"/>
              </w:rPr>
              <w:t>1)</w:t>
            </w:r>
            <w:r>
              <w:rPr>
                <w:rFonts w:ascii="Arial" w:hAnsi="Arial" w:cs="Arial"/>
                <w:sz w:val="22"/>
                <w:szCs w:val="22"/>
              </w:rPr>
              <w:t xml:space="preserve"> Класс  опасности  вредных  веществ  по  степени   воздействия   на   организм  по                       ГОСТ 12.1.007.</w:t>
            </w:r>
          </w:p>
          <w:p w14:paraId="57DE6CD1" w14:textId="77777777" w:rsidR="00AD2836" w:rsidRPr="009F7A6A" w:rsidRDefault="00AD2836" w:rsidP="007C7071">
            <w:pPr>
              <w:spacing w:line="360" w:lineRule="auto"/>
              <w:ind w:firstLine="709"/>
              <w:jc w:val="both"/>
              <w:rPr>
                <w:rFonts w:ascii="Arial" w:hAnsi="Arial" w:cs="Arial"/>
                <w:sz w:val="22"/>
                <w:szCs w:val="22"/>
              </w:rPr>
            </w:pPr>
            <w:r>
              <w:rPr>
                <w:rFonts w:ascii="Arial" w:hAnsi="Arial" w:cs="Arial"/>
                <w:sz w:val="22"/>
                <w:szCs w:val="22"/>
                <w:vertAlign w:val="superscript"/>
              </w:rPr>
              <w:t>2)</w:t>
            </w:r>
            <w:r>
              <w:rPr>
                <w:rFonts w:ascii="Arial" w:hAnsi="Arial" w:cs="Arial"/>
                <w:sz w:val="22"/>
                <w:szCs w:val="22"/>
              </w:rPr>
              <w:t xml:space="preserve"> </w:t>
            </w:r>
            <w:r w:rsidRPr="009F7A6A">
              <w:rPr>
                <w:rFonts w:ascii="Arial" w:hAnsi="Arial" w:cs="Arial"/>
                <w:sz w:val="22"/>
                <w:szCs w:val="22"/>
              </w:rPr>
              <w:t>ПДК – пре</w:t>
            </w:r>
            <w:r>
              <w:rPr>
                <w:rFonts w:ascii="Arial" w:hAnsi="Arial" w:cs="Arial"/>
                <w:sz w:val="22"/>
                <w:szCs w:val="22"/>
              </w:rPr>
              <w:t>дельно допустимая концентрация.</w:t>
            </w:r>
          </w:p>
        </w:tc>
      </w:tr>
    </w:tbl>
    <w:p w14:paraId="53AB3132" w14:textId="513453B8" w:rsidR="00441B99" w:rsidRDefault="00441B99" w:rsidP="00AD2836">
      <w:pPr>
        <w:pStyle w:val="a6"/>
        <w:spacing w:line="360" w:lineRule="auto"/>
        <w:jc w:val="both"/>
        <w:rPr>
          <w:rFonts w:ascii="Arial" w:hAnsi="Arial" w:cs="Arial"/>
          <w:sz w:val="24"/>
          <w:szCs w:val="24"/>
        </w:rPr>
      </w:pPr>
    </w:p>
    <w:p w14:paraId="698B39AE" w14:textId="3E1B503F" w:rsidR="00441B99" w:rsidRPr="00E629C3" w:rsidRDefault="00441B99" w:rsidP="00441B99">
      <w:pPr>
        <w:pStyle w:val="a6"/>
        <w:spacing w:line="360" w:lineRule="auto"/>
        <w:ind w:firstLine="709"/>
        <w:jc w:val="both"/>
        <w:rPr>
          <w:rFonts w:ascii="Arial" w:hAnsi="Arial" w:cs="Arial"/>
          <w:sz w:val="24"/>
          <w:szCs w:val="24"/>
        </w:rPr>
      </w:pPr>
      <w:r w:rsidRPr="00E629C3">
        <w:rPr>
          <w:rFonts w:ascii="Arial" w:hAnsi="Arial" w:cs="Arial"/>
          <w:sz w:val="24"/>
          <w:szCs w:val="24"/>
        </w:rPr>
        <w:t>4.</w:t>
      </w:r>
      <w:r w:rsidR="009908EF">
        <w:rPr>
          <w:rFonts w:ascii="Arial" w:hAnsi="Arial" w:cs="Arial"/>
          <w:sz w:val="24"/>
          <w:szCs w:val="24"/>
        </w:rPr>
        <w:t>2</w:t>
      </w:r>
      <w:r w:rsidRPr="00E629C3">
        <w:rPr>
          <w:rFonts w:ascii="Arial" w:hAnsi="Arial" w:cs="Arial"/>
          <w:sz w:val="24"/>
          <w:szCs w:val="24"/>
        </w:rPr>
        <w:t>.</w:t>
      </w:r>
      <w:r w:rsidR="000577A6">
        <w:rPr>
          <w:rFonts w:ascii="Arial" w:hAnsi="Arial" w:cs="Arial"/>
          <w:sz w:val="24"/>
          <w:szCs w:val="24"/>
        </w:rPr>
        <w:t>5</w:t>
      </w:r>
      <w:r w:rsidRPr="00E629C3">
        <w:rPr>
          <w:rFonts w:ascii="Arial" w:hAnsi="Arial" w:cs="Arial"/>
          <w:sz w:val="24"/>
          <w:szCs w:val="24"/>
        </w:rPr>
        <w:t xml:space="preserve"> В состав эмали ПФ-163 входит сиккатив, содержащий соединения свинца, при этом их количество в готовом материале после смешения допустимо к применению в соответствии с техническими регламентами и нормативными правовыми актами государства, принявшего стандарт, и  приложением А.</w:t>
      </w:r>
    </w:p>
    <w:p w14:paraId="195C1716" w14:textId="77777777" w:rsidR="009908EF" w:rsidRPr="009908EF" w:rsidRDefault="009908EF" w:rsidP="009908EF">
      <w:pPr>
        <w:spacing w:before="120" w:after="120" w:line="360" w:lineRule="auto"/>
        <w:ind w:firstLine="709"/>
        <w:jc w:val="both"/>
        <w:rPr>
          <w:rFonts w:ascii="Arial" w:hAnsi="Arial" w:cs="Arial"/>
          <w:b/>
          <w:sz w:val="28"/>
          <w:szCs w:val="28"/>
        </w:rPr>
      </w:pPr>
      <w:r w:rsidRPr="00D10327">
        <w:rPr>
          <w:rFonts w:ascii="Arial" w:hAnsi="Arial" w:cs="Arial"/>
          <w:b/>
          <w:sz w:val="28"/>
          <w:szCs w:val="28"/>
        </w:rPr>
        <w:t>4.3 Требования по пожарной безопасности</w:t>
      </w:r>
    </w:p>
    <w:p w14:paraId="2131FD07" w14:textId="2A044842" w:rsidR="00630A59" w:rsidRDefault="00630A59" w:rsidP="00630A59">
      <w:pPr>
        <w:spacing w:line="360" w:lineRule="auto"/>
        <w:ind w:firstLine="709"/>
        <w:jc w:val="both"/>
        <w:rPr>
          <w:rFonts w:ascii="Arial" w:hAnsi="Arial" w:cs="Arial"/>
        </w:rPr>
      </w:pPr>
      <w:r>
        <w:rPr>
          <w:rFonts w:ascii="Arial" w:hAnsi="Arial" w:cs="Arial"/>
        </w:rPr>
        <w:t>4.</w:t>
      </w:r>
      <w:r w:rsidR="000577A6">
        <w:rPr>
          <w:rFonts w:ascii="Arial" w:hAnsi="Arial" w:cs="Arial"/>
        </w:rPr>
        <w:t>3</w:t>
      </w:r>
      <w:r>
        <w:rPr>
          <w:rFonts w:ascii="Arial" w:hAnsi="Arial" w:cs="Arial"/>
        </w:rPr>
        <w:t>.</w:t>
      </w:r>
      <w:r w:rsidR="000577A6">
        <w:rPr>
          <w:rFonts w:ascii="Arial" w:hAnsi="Arial" w:cs="Arial"/>
        </w:rPr>
        <w:t>1</w:t>
      </w:r>
      <w:r>
        <w:rPr>
          <w:rFonts w:ascii="Arial" w:hAnsi="Arial" w:cs="Arial"/>
        </w:rPr>
        <w:t xml:space="preserve"> Эмали относят к </w:t>
      </w:r>
      <w:r w:rsidRPr="00ED59B0">
        <w:rPr>
          <w:rFonts w:ascii="Arial" w:hAnsi="Arial" w:cs="Arial"/>
        </w:rPr>
        <w:t>легковоспламеняющи</w:t>
      </w:r>
      <w:r>
        <w:rPr>
          <w:rFonts w:ascii="Arial" w:hAnsi="Arial" w:cs="Arial"/>
        </w:rPr>
        <w:t>м</w:t>
      </w:r>
      <w:r w:rsidRPr="00ED59B0">
        <w:rPr>
          <w:rFonts w:ascii="Arial" w:hAnsi="Arial" w:cs="Arial"/>
        </w:rPr>
        <w:t>ся жидкост</w:t>
      </w:r>
      <w:r>
        <w:rPr>
          <w:rFonts w:ascii="Arial" w:hAnsi="Arial" w:cs="Arial"/>
        </w:rPr>
        <w:t xml:space="preserve">ям. </w:t>
      </w:r>
      <w:r w:rsidRPr="00ED59B0">
        <w:rPr>
          <w:rFonts w:ascii="Arial" w:hAnsi="Arial" w:cs="Arial"/>
        </w:rPr>
        <w:t>Основные показатели</w:t>
      </w:r>
      <w:r>
        <w:rPr>
          <w:rFonts w:ascii="Arial" w:hAnsi="Arial" w:cs="Arial"/>
        </w:rPr>
        <w:t xml:space="preserve"> </w:t>
      </w:r>
      <w:r w:rsidRPr="00ED59B0">
        <w:rPr>
          <w:rFonts w:ascii="Arial" w:hAnsi="Arial" w:cs="Arial"/>
        </w:rPr>
        <w:t>пожарной опасности</w:t>
      </w:r>
      <w:r>
        <w:rPr>
          <w:rFonts w:ascii="Arial" w:hAnsi="Arial" w:cs="Arial"/>
        </w:rPr>
        <w:t xml:space="preserve"> эмалей </w:t>
      </w:r>
      <w:r w:rsidRPr="00ED59B0">
        <w:rPr>
          <w:rFonts w:ascii="Arial" w:hAnsi="Arial" w:cs="Arial"/>
        </w:rPr>
        <w:t>по ГОСТ</w:t>
      </w:r>
      <w:r>
        <w:rPr>
          <w:rFonts w:ascii="Arial" w:hAnsi="Arial" w:cs="Arial"/>
        </w:rPr>
        <w:t xml:space="preserve"> </w:t>
      </w:r>
      <w:r w:rsidRPr="00ED59B0">
        <w:rPr>
          <w:rFonts w:ascii="Arial" w:hAnsi="Arial" w:cs="Arial"/>
        </w:rPr>
        <w:t xml:space="preserve">12.1.044 приведены в таблице </w:t>
      </w:r>
      <w:r>
        <w:rPr>
          <w:rFonts w:ascii="Arial" w:hAnsi="Arial" w:cs="Arial"/>
        </w:rPr>
        <w:t>3</w:t>
      </w:r>
      <w:r w:rsidRPr="00ED59B0">
        <w:rPr>
          <w:rFonts w:ascii="Arial" w:hAnsi="Arial" w:cs="Arial"/>
        </w:rPr>
        <w:t>.</w:t>
      </w:r>
    </w:p>
    <w:p w14:paraId="15C4B0AA" w14:textId="7EA4830D" w:rsidR="00630A59" w:rsidRDefault="00630A59" w:rsidP="00630A59">
      <w:pPr>
        <w:pStyle w:val="a6"/>
        <w:spacing w:line="360" w:lineRule="auto"/>
        <w:ind w:left="142"/>
        <w:jc w:val="left"/>
        <w:rPr>
          <w:rFonts w:ascii="Arial" w:hAnsi="Arial" w:cs="Arial"/>
          <w:sz w:val="24"/>
          <w:szCs w:val="24"/>
        </w:rPr>
      </w:pPr>
      <w:r>
        <w:rPr>
          <w:rFonts w:ascii="Arial" w:hAnsi="Arial" w:cs="Arial"/>
          <w:sz w:val="24"/>
          <w:szCs w:val="24"/>
        </w:rPr>
        <w:t>Т а б л и ц а   3</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701"/>
        <w:gridCol w:w="1559"/>
        <w:gridCol w:w="1417"/>
        <w:gridCol w:w="1701"/>
      </w:tblGrid>
      <w:tr w:rsidR="00630A59" w:rsidRPr="00415B44" w14:paraId="42976561" w14:textId="77777777" w:rsidTr="00755240">
        <w:trPr>
          <w:jc w:val="center"/>
        </w:trPr>
        <w:tc>
          <w:tcPr>
            <w:tcW w:w="2830" w:type="dxa"/>
            <w:vMerge w:val="restart"/>
            <w:vAlign w:val="center"/>
          </w:tcPr>
          <w:p w14:paraId="35BA294C" w14:textId="02F3D673" w:rsidR="00630A59" w:rsidRPr="00391DF9" w:rsidRDefault="00630A59" w:rsidP="003D2B9C">
            <w:pPr>
              <w:spacing w:line="360" w:lineRule="auto"/>
              <w:jc w:val="center"/>
              <w:rPr>
                <w:rFonts w:ascii="Arial" w:hAnsi="Arial" w:cs="Arial"/>
                <w:sz w:val="22"/>
                <w:szCs w:val="22"/>
              </w:rPr>
            </w:pPr>
            <w:r>
              <w:rPr>
                <w:rFonts w:ascii="Arial" w:hAnsi="Arial" w:cs="Arial"/>
                <w:sz w:val="22"/>
                <w:szCs w:val="22"/>
              </w:rPr>
              <w:t>Наименование эмали</w:t>
            </w:r>
          </w:p>
        </w:tc>
        <w:tc>
          <w:tcPr>
            <w:tcW w:w="7938" w:type="dxa"/>
            <w:gridSpan w:val="5"/>
            <w:vAlign w:val="center"/>
          </w:tcPr>
          <w:p w14:paraId="41CF23A6" w14:textId="77777777" w:rsidR="00630A59" w:rsidRPr="00391DF9" w:rsidRDefault="00630A59" w:rsidP="003D2B9C">
            <w:pPr>
              <w:spacing w:line="360" w:lineRule="auto"/>
              <w:jc w:val="center"/>
              <w:rPr>
                <w:rFonts w:ascii="Arial" w:hAnsi="Arial" w:cs="Arial"/>
                <w:sz w:val="22"/>
                <w:szCs w:val="22"/>
              </w:rPr>
            </w:pPr>
            <w:r w:rsidRPr="009B2FE6">
              <w:rPr>
                <w:rFonts w:ascii="Arial" w:hAnsi="Arial" w:cs="Arial"/>
                <w:sz w:val="22"/>
                <w:szCs w:val="22"/>
              </w:rPr>
              <w:t>Характеристика пожарной опасности</w:t>
            </w:r>
          </w:p>
        </w:tc>
      </w:tr>
      <w:tr w:rsidR="00630A59" w:rsidRPr="00415B44" w14:paraId="0AF97C0D" w14:textId="77777777" w:rsidTr="00755240">
        <w:trPr>
          <w:trHeight w:val="773"/>
          <w:jc w:val="center"/>
        </w:trPr>
        <w:tc>
          <w:tcPr>
            <w:tcW w:w="2830" w:type="dxa"/>
            <w:vMerge/>
            <w:vAlign w:val="center"/>
          </w:tcPr>
          <w:p w14:paraId="45191E6B" w14:textId="45DB23A9" w:rsidR="00630A59" w:rsidRPr="00391DF9" w:rsidRDefault="00630A59" w:rsidP="003D2B9C">
            <w:pPr>
              <w:spacing w:line="360" w:lineRule="auto"/>
              <w:jc w:val="center"/>
              <w:rPr>
                <w:rFonts w:ascii="Arial" w:hAnsi="Arial" w:cs="Arial"/>
                <w:sz w:val="22"/>
                <w:szCs w:val="22"/>
              </w:rPr>
            </w:pPr>
          </w:p>
        </w:tc>
        <w:tc>
          <w:tcPr>
            <w:tcW w:w="4820" w:type="dxa"/>
            <w:gridSpan w:val="3"/>
          </w:tcPr>
          <w:p w14:paraId="6FB0C317" w14:textId="77777777" w:rsidR="00630A59" w:rsidRPr="00391DF9" w:rsidRDefault="00630A59" w:rsidP="003D2B9C">
            <w:pPr>
              <w:jc w:val="center"/>
              <w:rPr>
                <w:rFonts w:ascii="Arial" w:hAnsi="Arial" w:cs="Arial"/>
                <w:sz w:val="22"/>
                <w:szCs w:val="22"/>
              </w:rPr>
            </w:pPr>
            <w:r w:rsidRPr="00391DF9">
              <w:rPr>
                <w:rFonts w:ascii="Arial" w:hAnsi="Arial" w:cs="Arial"/>
                <w:sz w:val="22"/>
                <w:szCs w:val="22"/>
              </w:rPr>
              <w:t>Температура, °С</w:t>
            </w:r>
            <w:r>
              <w:rPr>
                <w:rFonts w:ascii="Arial" w:hAnsi="Arial" w:cs="Arial"/>
                <w:sz w:val="22"/>
                <w:szCs w:val="22"/>
              </w:rPr>
              <w:t>, не менее</w:t>
            </w:r>
          </w:p>
        </w:tc>
        <w:tc>
          <w:tcPr>
            <w:tcW w:w="3118" w:type="dxa"/>
            <w:gridSpan w:val="2"/>
          </w:tcPr>
          <w:p w14:paraId="6B39297C" w14:textId="77777777" w:rsidR="00630A59" w:rsidRPr="00121E0D" w:rsidRDefault="00630A59" w:rsidP="003D2B9C">
            <w:pPr>
              <w:jc w:val="center"/>
              <w:rPr>
                <w:rFonts w:ascii="Arial" w:hAnsi="Arial" w:cs="Arial"/>
                <w:sz w:val="22"/>
                <w:szCs w:val="22"/>
              </w:rPr>
            </w:pPr>
            <w:r w:rsidRPr="00121E0D">
              <w:rPr>
                <w:rFonts w:ascii="Arial" w:hAnsi="Arial" w:cs="Arial"/>
                <w:sz w:val="22"/>
                <w:szCs w:val="22"/>
              </w:rPr>
              <w:t>Пределы распространения пламени (воспламенения)</w:t>
            </w:r>
          </w:p>
        </w:tc>
      </w:tr>
      <w:tr w:rsidR="00630A59" w:rsidRPr="00415B44" w14:paraId="1895BA86" w14:textId="77777777" w:rsidTr="003D2B9C">
        <w:trPr>
          <w:trHeight w:val="360"/>
          <w:jc w:val="center"/>
        </w:trPr>
        <w:tc>
          <w:tcPr>
            <w:tcW w:w="2830" w:type="dxa"/>
            <w:vMerge/>
            <w:tcBorders>
              <w:bottom w:val="double" w:sz="4" w:space="0" w:color="auto"/>
            </w:tcBorders>
          </w:tcPr>
          <w:p w14:paraId="33C0D288" w14:textId="77777777" w:rsidR="00630A59" w:rsidRPr="00391DF9" w:rsidRDefault="00630A59" w:rsidP="003D2B9C">
            <w:pPr>
              <w:spacing w:line="360" w:lineRule="auto"/>
              <w:jc w:val="both"/>
              <w:rPr>
                <w:rFonts w:ascii="Arial" w:hAnsi="Arial" w:cs="Arial"/>
                <w:sz w:val="22"/>
                <w:szCs w:val="22"/>
              </w:rPr>
            </w:pPr>
          </w:p>
        </w:tc>
        <w:tc>
          <w:tcPr>
            <w:tcW w:w="1560" w:type="dxa"/>
            <w:tcBorders>
              <w:bottom w:val="double" w:sz="4" w:space="0" w:color="auto"/>
            </w:tcBorders>
            <w:vAlign w:val="center"/>
          </w:tcPr>
          <w:p w14:paraId="58B0CACC" w14:textId="77777777" w:rsidR="00630A59" w:rsidRPr="00391DF9" w:rsidRDefault="00630A59" w:rsidP="00630A59">
            <w:pPr>
              <w:jc w:val="center"/>
              <w:rPr>
                <w:rFonts w:ascii="Arial" w:hAnsi="Arial" w:cs="Arial"/>
                <w:sz w:val="22"/>
                <w:szCs w:val="22"/>
                <w:lang w:val="en-US"/>
              </w:rPr>
            </w:pPr>
            <w:r w:rsidRPr="00391DF9">
              <w:rPr>
                <w:rFonts w:ascii="Arial" w:hAnsi="Arial" w:cs="Arial"/>
                <w:sz w:val="22"/>
                <w:szCs w:val="22"/>
              </w:rPr>
              <w:t>вспышки в</w:t>
            </w:r>
          </w:p>
          <w:p w14:paraId="07597AAF" w14:textId="1160E6D4" w:rsidR="00630A59" w:rsidRPr="00391DF9" w:rsidRDefault="00630A59" w:rsidP="00630A59">
            <w:pPr>
              <w:jc w:val="center"/>
              <w:rPr>
                <w:rFonts w:ascii="Arial" w:hAnsi="Arial" w:cs="Arial"/>
                <w:sz w:val="22"/>
                <w:szCs w:val="22"/>
              </w:rPr>
            </w:pPr>
            <w:r w:rsidRPr="00391DF9">
              <w:rPr>
                <w:rFonts w:ascii="Arial" w:hAnsi="Arial" w:cs="Arial"/>
                <w:sz w:val="22"/>
                <w:szCs w:val="22"/>
              </w:rPr>
              <w:t>закрытом тигле</w:t>
            </w:r>
          </w:p>
        </w:tc>
        <w:tc>
          <w:tcPr>
            <w:tcW w:w="1701" w:type="dxa"/>
            <w:tcBorders>
              <w:bottom w:val="double" w:sz="4" w:space="0" w:color="auto"/>
            </w:tcBorders>
            <w:vAlign w:val="center"/>
          </w:tcPr>
          <w:p w14:paraId="0EC445CC" w14:textId="7482F41E" w:rsidR="00630A59" w:rsidRPr="00391DF9" w:rsidRDefault="00630A59" w:rsidP="003D2B9C">
            <w:pPr>
              <w:jc w:val="center"/>
              <w:rPr>
                <w:rFonts w:ascii="Arial" w:hAnsi="Arial" w:cs="Arial"/>
                <w:sz w:val="22"/>
                <w:szCs w:val="22"/>
              </w:rPr>
            </w:pPr>
            <w:r w:rsidRPr="00630A59">
              <w:rPr>
                <w:rFonts w:ascii="Arial" w:hAnsi="Arial" w:cs="Arial"/>
                <w:sz w:val="22"/>
                <w:szCs w:val="22"/>
              </w:rPr>
              <w:t>воспламенения</w:t>
            </w:r>
          </w:p>
        </w:tc>
        <w:tc>
          <w:tcPr>
            <w:tcW w:w="1559" w:type="dxa"/>
            <w:tcBorders>
              <w:bottom w:val="double" w:sz="4" w:space="0" w:color="auto"/>
            </w:tcBorders>
            <w:vAlign w:val="center"/>
          </w:tcPr>
          <w:p w14:paraId="1AB65BC2" w14:textId="26911950" w:rsidR="00630A59" w:rsidRPr="00391DF9" w:rsidRDefault="00630A59" w:rsidP="003D2B9C">
            <w:pPr>
              <w:jc w:val="center"/>
              <w:rPr>
                <w:rFonts w:ascii="Arial" w:hAnsi="Arial" w:cs="Arial"/>
                <w:sz w:val="22"/>
                <w:szCs w:val="22"/>
              </w:rPr>
            </w:pPr>
            <w:r w:rsidRPr="00630A59">
              <w:rPr>
                <w:rFonts w:ascii="Arial" w:hAnsi="Arial" w:cs="Arial"/>
                <w:sz w:val="22"/>
                <w:szCs w:val="22"/>
              </w:rPr>
              <w:t>самовоспламенения</w:t>
            </w:r>
          </w:p>
        </w:tc>
        <w:tc>
          <w:tcPr>
            <w:tcW w:w="1417" w:type="dxa"/>
            <w:tcBorders>
              <w:bottom w:val="double" w:sz="4" w:space="0" w:color="auto"/>
            </w:tcBorders>
          </w:tcPr>
          <w:p w14:paraId="60EAE13D" w14:textId="77777777" w:rsidR="00630A59" w:rsidRPr="00D65E52" w:rsidRDefault="00630A59" w:rsidP="003D2B9C">
            <w:pPr>
              <w:jc w:val="center"/>
              <w:rPr>
                <w:rFonts w:ascii="Arial" w:hAnsi="Arial" w:cs="Arial"/>
                <w:sz w:val="20"/>
                <w:szCs w:val="20"/>
              </w:rPr>
            </w:pPr>
            <w:r w:rsidRPr="00D65E52">
              <w:rPr>
                <w:rFonts w:ascii="Arial" w:hAnsi="Arial" w:cs="Arial"/>
                <w:sz w:val="20"/>
                <w:szCs w:val="20"/>
              </w:rPr>
              <w:t>температурные, °С</w:t>
            </w:r>
          </w:p>
        </w:tc>
        <w:tc>
          <w:tcPr>
            <w:tcW w:w="1701" w:type="dxa"/>
            <w:tcBorders>
              <w:bottom w:val="double" w:sz="4" w:space="0" w:color="auto"/>
            </w:tcBorders>
          </w:tcPr>
          <w:p w14:paraId="2DCFD11B" w14:textId="77777777" w:rsidR="00630A59" w:rsidRPr="00121E0D" w:rsidRDefault="00630A59" w:rsidP="003D2B9C">
            <w:pPr>
              <w:jc w:val="center"/>
              <w:rPr>
                <w:rFonts w:ascii="Arial" w:hAnsi="Arial" w:cs="Arial"/>
                <w:sz w:val="22"/>
                <w:szCs w:val="22"/>
              </w:rPr>
            </w:pPr>
            <w:r w:rsidRPr="00121E0D">
              <w:rPr>
                <w:rFonts w:ascii="Arial" w:hAnsi="Arial" w:cs="Arial"/>
                <w:sz w:val="22"/>
                <w:szCs w:val="22"/>
              </w:rPr>
              <w:t>концентрационные, % по объему</w:t>
            </w:r>
          </w:p>
        </w:tc>
      </w:tr>
      <w:tr w:rsidR="00630A59" w:rsidRPr="009D5950" w14:paraId="201CCE31" w14:textId="77777777" w:rsidTr="003D2B9C">
        <w:trPr>
          <w:trHeight w:val="327"/>
          <w:jc w:val="center"/>
        </w:trPr>
        <w:tc>
          <w:tcPr>
            <w:tcW w:w="2830" w:type="dxa"/>
            <w:tcBorders>
              <w:top w:val="single" w:sz="4" w:space="0" w:color="auto"/>
              <w:bottom w:val="single" w:sz="4" w:space="0" w:color="auto"/>
            </w:tcBorders>
          </w:tcPr>
          <w:p w14:paraId="4321659F" w14:textId="77777777" w:rsidR="00630A59" w:rsidRPr="008746EA" w:rsidRDefault="00630A59" w:rsidP="003D2B9C">
            <w:pPr>
              <w:spacing w:line="360" w:lineRule="auto"/>
              <w:rPr>
                <w:rFonts w:ascii="Arial" w:hAnsi="Arial" w:cs="Arial"/>
              </w:rPr>
            </w:pPr>
            <w:r>
              <w:rPr>
                <w:rFonts w:ascii="Arial" w:hAnsi="Arial" w:cs="Arial"/>
              </w:rPr>
              <w:t>МЛ-1156</w:t>
            </w:r>
          </w:p>
        </w:tc>
        <w:tc>
          <w:tcPr>
            <w:tcW w:w="1560" w:type="dxa"/>
            <w:tcBorders>
              <w:top w:val="single" w:sz="4" w:space="0" w:color="auto"/>
              <w:bottom w:val="single" w:sz="4" w:space="0" w:color="auto"/>
            </w:tcBorders>
          </w:tcPr>
          <w:p w14:paraId="73444E6A" w14:textId="77777777" w:rsidR="00630A59" w:rsidRPr="006F6458" w:rsidRDefault="00630A59" w:rsidP="003D2B9C">
            <w:pPr>
              <w:spacing w:line="360" w:lineRule="auto"/>
              <w:jc w:val="center"/>
              <w:rPr>
                <w:rFonts w:ascii="Arial" w:hAnsi="Arial" w:cs="Arial"/>
              </w:rPr>
            </w:pPr>
            <w:r>
              <w:rPr>
                <w:rFonts w:ascii="Arial" w:hAnsi="Arial" w:cs="Arial"/>
              </w:rPr>
              <w:t>23</w:t>
            </w:r>
          </w:p>
        </w:tc>
        <w:tc>
          <w:tcPr>
            <w:tcW w:w="1701" w:type="dxa"/>
            <w:tcBorders>
              <w:top w:val="single" w:sz="4" w:space="0" w:color="auto"/>
              <w:bottom w:val="single" w:sz="4" w:space="0" w:color="auto"/>
            </w:tcBorders>
          </w:tcPr>
          <w:p w14:paraId="1E81278E" w14:textId="77777777" w:rsidR="00630A59" w:rsidRPr="006F6458" w:rsidRDefault="00630A59" w:rsidP="003D2B9C">
            <w:pPr>
              <w:spacing w:line="360" w:lineRule="auto"/>
              <w:jc w:val="center"/>
              <w:rPr>
                <w:rFonts w:ascii="Arial" w:hAnsi="Arial" w:cs="Arial"/>
              </w:rPr>
            </w:pPr>
            <w:r>
              <w:rPr>
                <w:rFonts w:ascii="Arial" w:hAnsi="Arial" w:cs="Arial"/>
              </w:rPr>
              <w:t>26</w:t>
            </w:r>
          </w:p>
        </w:tc>
        <w:tc>
          <w:tcPr>
            <w:tcW w:w="1559" w:type="dxa"/>
            <w:tcBorders>
              <w:top w:val="single" w:sz="4" w:space="0" w:color="auto"/>
              <w:bottom w:val="single" w:sz="4" w:space="0" w:color="auto"/>
            </w:tcBorders>
          </w:tcPr>
          <w:p w14:paraId="5BD72D8E" w14:textId="77777777" w:rsidR="00630A59" w:rsidRPr="006F6458" w:rsidRDefault="00630A59" w:rsidP="003D2B9C">
            <w:pPr>
              <w:spacing w:line="360" w:lineRule="auto"/>
              <w:jc w:val="center"/>
              <w:rPr>
                <w:rFonts w:ascii="Arial" w:hAnsi="Arial" w:cs="Arial"/>
              </w:rPr>
            </w:pPr>
            <w:r>
              <w:rPr>
                <w:rFonts w:ascii="Arial" w:hAnsi="Arial" w:cs="Arial"/>
              </w:rPr>
              <w:t>̶</w:t>
            </w:r>
          </w:p>
        </w:tc>
        <w:tc>
          <w:tcPr>
            <w:tcW w:w="1417" w:type="dxa"/>
            <w:tcBorders>
              <w:top w:val="double" w:sz="4" w:space="0" w:color="auto"/>
              <w:bottom w:val="single" w:sz="4" w:space="0" w:color="auto"/>
            </w:tcBorders>
          </w:tcPr>
          <w:p w14:paraId="68FB788D" w14:textId="77777777" w:rsidR="00630A59" w:rsidRPr="006F6458" w:rsidRDefault="00630A59" w:rsidP="003D2B9C">
            <w:pPr>
              <w:spacing w:line="360" w:lineRule="auto"/>
              <w:jc w:val="center"/>
              <w:rPr>
                <w:rFonts w:ascii="Arial" w:hAnsi="Arial" w:cs="Arial"/>
              </w:rPr>
            </w:pPr>
            <w:r>
              <w:rPr>
                <w:rFonts w:ascii="Arial" w:hAnsi="Arial" w:cs="Arial"/>
              </w:rPr>
              <w:t>23-59</w:t>
            </w:r>
          </w:p>
        </w:tc>
        <w:tc>
          <w:tcPr>
            <w:tcW w:w="1701" w:type="dxa"/>
            <w:tcBorders>
              <w:top w:val="double" w:sz="4" w:space="0" w:color="auto"/>
              <w:bottom w:val="single" w:sz="4" w:space="0" w:color="auto"/>
            </w:tcBorders>
          </w:tcPr>
          <w:p w14:paraId="124C9C81" w14:textId="77777777" w:rsidR="00630A59" w:rsidRPr="006F6458" w:rsidRDefault="00630A59" w:rsidP="003D2B9C">
            <w:pPr>
              <w:spacing w:line="360" w:lineRule="auto"/>
              <w:jc w:val="center"/>
              <w:rPr>
                <w:rFonts w:ascii="Arial" w:hAnsi="Arial" w:cs="Arial"/>
              </w:rPr>
            </w:pPr>
            <w:r>
              <w:rPr>
                <w:rFonts w:ascii="Arial" w:hAnsi="Arial" w:cs="Arial"/>
              </w:rPr>
              <w:t>̶</w:t>
            </w:r>
          </w:p>
        </w:tc>
      </w:tr>
      <w:tr w:rsidR="00630A59" w:rsidRPr="009D5950" w14:paraId="1A91DC04" w14:textId="77777777" w:rsidTr="003D2B9C">
        <w:trPr>
          <w:jc w:val="center"/>
        </w:trPr>
        <w:tc>
          <w:tcPr>
            <w:tcW w:w="2830" w:type="dxa"/>
            <w:tcBorders>
              <w:top w:val="single" w:sz="4" w:space="0" w:color="auto"/>
              <w:bottom w:val="single" w:sz="4" w:space="0" w:color="auto"/>
            </w:tcBorders>
          </w:tcPr>
          <w:p w14:paraId="0C1EF2AA" w14:textId="77777777" w:rsidR="00630A59" w:rsidRPr="00EE48A7" w:rsidRDefault="00630A59" w:rsidP="003D2B9C">
            <w:pPr>
              <w:rPr>
                <w:rFonts w:ascii="Arial" w:hAnsi="Arial" w:cs="Arial"/>
              </w:rPr>
            </w:pPr>
            <w:r>
              <w:rPr>
                <w:rFonts w:ascii="Arial" w:hAnsi="Arial" w:cs="Arial"/>
              </w:rPr>
              <w:t>МЛ-279 ОП</w:t>
            </w:r>
          </w:p>
        </w:tc>
        <w:tc>
          <w:tcPr>
            <w:tcW w:w="1560" w:type="dxa"/>
            <w:tcBorders>
              <w:top w:val="single" w:sz="4" w:space="0" w:color="auto"/>
              <w:bottom w:val="single" w:sz="4" w:space="0" w:color="auto"/>
            </w:tcBorders>
          </w:tcPr>
          <w:p w14:paraId="1A501477" w14:textId="77777777" w:rsidR="00630A59" w:rsidRPr="00121E0D" w:rsidRDefault="00630A59" w:rsidP="003D2B9C">
            <w:pPr>
              <w:spacing w:line="360" w:lineRule="auto"/>
              <w:jc w:val="center"/>
              <w:rPr>
                <w:rFonts w:ascii="Arial" w:hAnsi="Arial" w:cs="Arial"/>
                <w:lang w:val="en-US"/>
              </w:rPr>
            </w:pPr>
            <w:r>
              <w:rPr>
                <w:rFonts w:ascii="Arial" w:hAnsi="Arial" w:cs="Arial"/>
                <w:lang w:val="en-US"/>
              </w:rPr>
              <w:t>26</w:t>
            </w:r>
          </w:p>
        </w:tc>
        <w:tc>
          <w:tcPr>
            <w:tcW w:w="1701" w:type="dxa"/>
            <w:tcBorders>
              <w:top w:val="single" w:sz="4" w:space="0" w:color="auto"/>
              <w:bottom w:val="single" w:sz="4" w:space="0" w:color="auto"/>
            </w:tcBorders>
          </w:tcPr>
          <w:p w14:paraId="0D2DCF42" w14:textId="77777777" w:rsidR="00630A59" w:rsidRPr="006F6458" w:rsidRDefault="00630A59" w:rsidP="003D2B9C">
            <w:pPr>
              <w:spacing w:line="360" w:lineRule="auto"/>
              <w:jc w:val="center"/>
              <w:rPr>
                <w:rFonts w:ascii="Arial" w:hAnsi="Arial" w:cs="Arial"/>
              </w:rPr>
            </w:pPr>
            <w:r>
              <w:rPr>
                <w:rFonts w:ascii="Arial" w:hAnsi="Arial" w:cs="Arial"/>
              </w:rPr>
              <w:t>̶</w:t>
            </w:r>
          </w:p>
        </w:tc>
        <w:tc>
          <w:tcPr>
            <w:tcW w:w="1559" w:type="dxa"/>
            <w:tcBorders>
              <w:top w:val="single" w:sz="4" w:space="0" w:color="auto"/>
              <w:bottom w:val="single" w:sz="4" w:space="0" w:color="auto"/>
            </w:tcBorders>
          </w:tcPr>
          <w:p w14:paraId="3174C908" w14:textId="77777777" w:rsidR="00630A59" w:rsidRPr="006F6458" w:rsidRDefault="00630A59" w:rsidP="003D2B9C">
            <w:pPr>
              <w:spacing w:line="360" w:lineRule="auto"/>
              <w:jc w:val="center"/>
              <w:rPr>
                <w:rFonts w:ascii="Arial" w:hAnsi="Arial" w:cs="Arial"/>
              </w:rPr>
            </w:pPr>
            <w:r>
              <w:rPr>
                <w:rFonts w:ascii="Arial" w:hAnsi="Arial" w:cs="Arial"/>
              </w:rPr>
              <w:t>̶</w:t>
            </w:r>
          </w:p>
        </w:tc>
        <w:tc>
          <w:tcPr>
            <w:tcW w:w="1417" w:type="dxa"/>
            <w:tcBorders>
              <w:top w:val="single" w:sz="4" w:space="0" w:color="auto"/>
              <w:bottom w:val="single" w:sz="4" w:space="0" w:color="auto"/>
            </w:tcBorders>
          </w:tcPr>
          <w:p w14:paraId="6850F844" w14:textId="77777777" w:rsidR="00630A59" w:rsidRPr="006F6458" w:rsidRDefault="00630A59" w:rsidP="003D2B9C">
            <w:pPr>
              <w:spacing w:line="360" w:lineRule="auto"/>
              <w:jc w:val="center"/>
              <w:rPr>
                <w:rFonts w:ascii="Arial" w:hAnsi="Arial" w:cs="Arial"/>
              </w:rPr>
            </w:pPr>
            <w:r>
              <w:rPr>
                <w:rFonts w:ascii="Arial" w:hAnsi="Arial" w:cs="Arial"/>
              </w:rPr>
              <w:t>̶</w:t>
            </w:r>
          </w:p>
        </w:tc>
        <w:tc>
          <w:tcPr>
            <w:tcW w:w="1701" w:type="dxa"/>
            <w:tcBorders>
              <w:top w:val="single" w:sz="4" w:space="0" w:color="auto"/>
              <w:bottom w:val="single" w:sz="4" w:space="0" w:color="auto"/>
            </w:tcBorders>
          </w:tcPr>
          <w:p w14:paraId="05514A09" w14:textId="77777777" w:rsidR="00630A59" w:rsidRPr="006F6458" w:rsidRDefault="00630A59" w:rsidP="003D2B9C">
            <w:pPr>
              <w:spacing w:line="360" w:lineRule="auto"/>
              <w:jc w:val="center"/>
              <w:rPr>
                <w:rFonts w:ascii="Arial" w:hAnsi="Arial" w:cs="Arial"/>
              </w:rPr>
            </w:pPr>
            <w:r>
              <w:rPr>
                <w:rFonts w:ascii="Arial" w:hAnsi="Arial" w:cs="Arial"/>
              </w:rPr>
              <w:t>̶</w:t>
            </w:r>
          </w:p>
        </w:tc>
      </w:tr>
    </w:tbl>
    <w:p w14:paraId="0C8977C5" w14:textId="77777777" w:rsidR="00630A59" w:rsidRDefault="00630A59"/>
    <w:p w14:paraId="397DF40A" w14:textId="5B1BD5AB" w:rsidR="00630A59" w:rsidRPr="000577A6" w:rsidRDefault="00630A59">
      <w:pPr>
        <w:rPr>
          <w:rFonts w:ascii="Arial" w:hAnsi="Arial" w:cs="Arial"/>
          <w:i/>
        </w:rPr>
      </w:pPr>
      <w:r w:rsidRPr="00723408">
        <w:rPr>
          <w:rFonts w:ascii="Arial" w:hAnsi="Arial" w:cs="Arial"/>
          <w:i/>
        </w:rPr>
        <w:lastRenderedPageBreak/>
        <w:t xml:space="preserve">Окончание таблицы </w:t>
      </w:r>
      <w:r>
        <w:rPr>
          <w:rFonts w:ascii="Arial" w:hAnsi="Arial" w:cs="Arial"/>
          <w:i/>
        </w:rPr>
        <w:t>3</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701"/>
        <w:gridCol w:w="1559"/>
        <w:gridCol w:w="1417"/>
        <w:gridCol w:w="1701"/>
      </w:tblGrid>
      <w:tr w:rsidR="00630A59" w:rsidRPr="0022090E" w14:paraId="06FE8229" w14:textId="77777777" w:rsidTr="0007679A">
        <w:trPr>
          <w:trHeight w:val="838"/>
          <w:jc w:val="center"/>
        </w:trPr>
        <w:tc>
          <w:tcPr>
            <w:tcW w:w="2830" w:type="dxa"/>
            <w:vMerge w:val="restart"/>
            <w:tcBorders>
              <w:top w:val="single" w:sz="4" w:space="0" w:color="auto"/>
            </w:tcBorders>
          </w:tcPr>
          <w:p w14:paraId="1A446392" w14:textId="77777777" w:rsidR="00630A59" w:rsidRDefault="00630A59" w:rsidP="00630A59">
            <w:pPr>
              <w:rPr>
                <w:rFonts w:ascii="Arial" w:hAnsi="Arial" w:cs="Arial"/>
                <w:color w:val="auto"/>
              </w:rPr>
            </w:pPr>
          </w:p>
          <w:p w14:paraId="1498FFCC" w14:textId="77777777" w:rsidR="00630A59" w:rsidRDefault="00630A59" w:rsidP="00630A59">
            <w:pPr>
              <w:rPr>
                <w:rFonts w:ascii="Arial" w:hAnsi="Arial" w:cs="Arial"/>
                <w:color w:val="auto"/>
              </w:rPr>
            </w:pPr>
          </w:p>
          <w:p w14:paraId="0A379CF2" w14:textId="4CAC99E7" w:rsidR="00630A59" w:rsidRPr="00345FC6" w:rsidRDefault="00630A59" w:rsidP="00630A59">
            <w:pPr>
              <w:rPr>
                <w:rFonts w:ascii="Arial" w:hAnsi="Arial" w:cs="Arial"/>
                <w:color w:val="auto"/>
              </w:rPr>
            </w:pPr>
            <w:r w:rsidRPr="00630A59">
              <w:rPr>
                <w:rFonts w:ascii="Arial" w:hAnsi="Arial" w:cs="Arial"/>
                <w:color w:val="auto"/>
              </w:rPr>
              <w:t>Наименование эмали</w:t>
            </w:r>
          </w:p>
        </w:tc>
        <w:tc>
          <w:tcPr>
            <w:tcW w:w="4820" w:type="dxa"/>
            <w:gridSpan w:val="3"/>
          </w:tcPr>
          <w:p w14:paraId="3B7A635A" w14:textId="53E3AA81" w:rsidR="00630A59" w:rsidRDefault="00630A59" w:rsidP="00630A59">
            <w:pPr>
              <w:spacing w:line="360" w:lineRule="auto"/>
              <w:jc w:val="center"/>
              <w:rPr>
                <w:rFonts w:ascii="Arial" w:hAnsi="Arial" w:cs="Arial"/>
                <w:color w:val="auto"/>
              </w:rPr>
            </w:pPr>
            <w:r w:rsidRPr="00391DF9">
              <w:rPr>
                <w:rFonts w:ascii="Arial" w:hAnsi="Arial" w:cs="Arial"/>
                <w:sz w:val="22"/>
                <w:szCs w:val="22"/>
              </w:rPr>
              <w:t>Температура, °С</w:t>
            </w:r>
            <w:r>
              <w:rPr>
                <w:rFonts w:ascii="Arial" w:hAnsi="Arial" w:cs="Arial"/>
                <w:sz w:val="22"/>
                <w:szCs w:val="22"/>
              </w:rPr>
              <w:t>, не менее</w:t>
            </w:r>
          </w:p>
        </w:tc>
        <w:tc>
          <w:tcPr>
            <w:tcW w:w="3118" w:type="dxa"/>
            <w:gridSpan w:val="2"/>
          </w:tcPr>
          <w:p w14:paraId="474396D7" w14:textId="6010F678" w:rsidR="00630A59" w:rsidRPr="00345FC6" w:rsidRDefault="00630A59" w:rsidP="00630A59">
            <w:pPr>
              <w:spacing w:line="360" w:lineRule="auto"/>
              <w:jc w:val="center"/>
              <w:rPr>
                <w:rFonts w:ascii="Arial" w:hAnsi="Arial" w:cs="Arial"/>
                <w:color w:val="auto"/>
              </w:rPr>
            </w:pPr>
            <w:r w:rsidRPr="00121E0D">
              <w:rPr>
                <w:rFonts w:ascii="Arial" w:hAnsi="Arial" w:cs="Arial"/>
                <w:sz w:val="22"/>
                <w:szCs w:val="22"/>
              </w:rPr>
              <w:t>Пределы распространения пламени (воспламенения)</w:t>
            </w:r>
          </w:p>
        </w:tc>
      </w:tr>
      <w:tr w:rsidR="00630A59" w:rsidRPr="0022090E" w14:paraId="05D2A639" w14:textId="77777777" w:rsidTr="000577A6">
        <w:trPr>
          <w:jc w:val="center"/>
        </w:trPr>
        <w:tc>
          <w:tcPr>
            <w:tcW w:w="2830" w:type="dxa"/>
            <w:vMerge/>
            <w:tcBorders>
              <w:bottom w:val="double" w:sz="4" w:space="0" w:color="auto"/>
            </w:tcBorders>
          </w:tcPr>
          <w:p w14:paraId="318C2726" w14:textId="77777777" w:rsidR="00630A59" w:rsidRPr="00345FC6" w:rsidRDefault="00630A59" w:rsidP="00630A59">
            <w:pPr>
              <w:rPr>
                <w:rFonts w:ascii="Arial" w:hAnsi="Arial" w:cs="Arial"/>
                <w:color w:val="auto"/>
              </w:rPr>
            </w:pPr>
          </w:p>
        </w:tc>
        <w:tc>
          <w:tcPr>
            <w:tcW w:w="1560" w:type="dxa"/>
            <w:tcBorders>
              <w:bottom w:val="double" w:sz="4" w:space="0" w:color="auto"/>
            </w:tcBorders>
            <w:vAlign w:val="center"/>
          </w:tcPr>
          <w:p w14:paraId="4B2D5E50" w14:textId="77777777" w:rsidR="00630A59" w:rsidRPr="00391DF9" w:rsidRDefault="00630A59" w:rsidP="00630A59">
            <w:pPr>
              <w:jc w:val="center"/>
              <w:rPr>
                <w:rFonts w:ascii="Arial" w:hAnsi="Arial" w:cs="Arial"/>
                <w:sz w:val="22"/>
                <w:szCs w:val="22"/>
                <w:lang w:val="en-US"/>
              </w:rPr>
            </w:pPr>
            <w:r w:rsidRPr="00391DF9">
              <w:rPr>
                <w:rFonts w:ascii="Arial" w:hAnsi="Arial" w:cs="Arial"/>
                <w:sz w:val="22"/>
                <w:szCs w:val="22"/>
              </w:rPr>
              <w:t>вспышки в</w:t>
            </w:r>
          </w:p>
          <w:p w14:paraId="68C6B55E" w14:textId="268807B1" w:rsidR="00630A59" w:rsidRPr="00345FC6" w:rsidRDefault="00630A59" w:rsidP="00630A59">
            <w:pPr>
              <w:tabs>
                <w:tab w:val="left" w:pos="1255"/>
              </w:tabs>
              <w:spacing w:line="360" w:lineRule="auto"/>
              <w:rPr>
                <w:rFonts w:ascii="Arial" w:hAnsi="Arial" w:cs="Arial"/>
                <w:color w:val="auto"/>
              </w:rPr>
            </w:pPr>
            <w:r w:rsidRPr="00391DF9">
              <w:rPr>
                <w:rFonts w:ascii="Arial" w:hAnsi="Arial" w:cs="Arial"/>
                <w:sz w:val="22"/>
                <w:szCs w:val="22"/>
              </w:rPr>
              <w:t>закрытом тигле</w:t>
            </w:r>
          </w:p>
        </w:tc>
        <w:tc>
          <w:tcPr>
            <w:tcW w:w="1701" w:type="dxa"/>
            <w:tcBorders>
              <w:bottom w:val="double" w:sz="4" w:space="0" w:color="auto"/>
            </w:tcBorders>
            <w:vAlign w:val="center"/>
          </w:tcPr>
          <w:p w14:paraId="2A28CBD0" w14:textId="4B9BE8F7" w:rsidR="00630A59" w:rsidRDefault="00630A59" w:rsidP="00630A59">
            <w:pPr>
              <w:spacing w:line="360" w:lineRule="auto"/>
              <w:jc w:val="center"/>
              <w:rPr>
                <w:rFonts w:ascii="Arial" w:hAnsi="Arial" w:cs="Arial"/>
                <w:color w:val="auto"/>
              </w:rPr>
            </w:pPr>
            <w:r w:rsidRPr="00630A59">
              <w:rPr>
                <w:rFonts w:ascii="Arial" w:hAnsi="Arial" w:cs="Arial"/>
                <w:sz w:val="22"/>
                <w:szCs w:val="22"/>
              </w:rPr>
              <w:t>воспламенения</w:t>
            </w:r>
          </w:p>
        </w:tc>
        <w:tc>
          <w:tcPr>
            <w:tcW w:w="1559" w:type="dxa"/>
            <w:tcBorders>
              <w:bottom w:val="double" w:sz="4" w:space="0" w:color="auto"/>
            </w:tcBorders>
            <w:vAlign w:val="center"/>
          </w:tcPr>
          <w:p w14:paraId="7A1FBD48" w14:textId="37453980" w:rsidR="00630A59" w:rsidRDefault="00630A59" w:rsidP="00630A59">
            <w:pPr>
              <w:spacing w:line="360" w:lineRule="auto"/>
              <w:jc w:val="center"/>
              <w:rPr>
                <w:rFonts w:ascii="Arial" w:hAnsi="Arial" w:cs="Arial"/>
                <w:color w:val="auto"/>
              </w:rPr>
            </w:pPr>
            <w:r w:rsidRPr="00630A59">
              <w:rPr>
                <w:rFonts w:ascii="Arial" w:hAnsi="Arial" w:cs="Arial"/>
                <w:sz w:val="22"/>
                <w:szCs w:val="22"/>
              </w:rPr>
              <w:t>самовоспламенения</w:t>
            </w:r>
          </w:p>
        </w:tc>
        <w:tc>
          <w:tcPr>
            <w:tcW w:w="1417" w:type="dxa"/>
            <w:tcBorders>
              <w:bottom w:val="double" w:sz="4" w:space="0" w:color="auto"/>
            </w:tcBorders>
          </w:tcPr>
          <w:p w14:paraId="2EAD6161" w14:textId="75BBC14F" w:rsidR="00630A59" w:rsidRPr="00345FC6" w:rsidRDefault="00630A59" w:rsidP="00630A59">
            <w:pPr>
              <w:spacing w:line="360" w:lineRule="auto"/>
              <w:jc w:val="center"/>
              <w:rPr>
                <w:rFonts w:ascii="Arial" w:hAnsi="Arial" w:cs="Arial"/>
                <w:color w:val="auto"/>
              </w:rPr>
            </w:pPr>
            <w:r w:rsidRPr="00D65E52">
              <w:rPr>
                <w:rFonts w:ascii="Arial" w:hAnsi="Arial" w:cs="Arial"/>
                <w:sz w:val="20"/>
                <w:szCs w:val="20"/>
              </w:rPr>
              <w:t>температурные, °С</w:t>
            </w:r>
          </w:p>
        </w:tc>
        <w:tc>
          <w:tcPr>
            <w:tcW w:w="1701" w:type="dxa"/>
            <w:tcBorders>
              <w:bottom w:val="double" w:sz="4" w:space="0" w:color="auto"/>
            </w:tcBorders>
          </w:tcPr>
          <w:p w14:paraId="4C7D8135" w14:textId="3EF3DD6C" w:rsidR="00630A59" w:rsidRPr="00345FC6" w:rsidRDefault="00630A59" w:rsidP="00630A59">
            <w:pPr>
              <w:spacing w:line="360" w:lineRule="auto"/>
              <w:jc w:val="center"/>
              <w:rPr>
                <w:rFonts w:ascii="Arial" w:hAnsi="Arial" w:cs="Arial"/>
                <w:color w:val="auto"/>
              </w:rPr>
            </w:pPr>
            <w:r w:rsidRPr="00121E0D">
              <w:rPr>
                <w:rFonts w:ascii="Arial" w:hAnsi="Arial" w:cs="Arial"/>
                <w:sz w:val="22"/>
                <w:szCs w:val="22"/>
              </w:rPr>
              <w:t>концентрационные, % по объему</w:t>
            </w:r>
          </w:p>
        </w:tc>
      </w:tr>
      <w:tr w:rsidR="00630A59" w:rsidRPr="0022090E" w14:paraId="39C6D54C" w14:textId="77777777" w:rsidTr="000577A6">
        <w:trPr>
          <w:jc w:val="center"/>
        </w:trPr>
        <w:tc>
          <w:tcPr>
            <w:tcW w:w="2830" w:type="dxa"/>
            <w:tcBorders>
              <w:top w:val="double" w:sz="4" w:space="0" w:color="auto"/>
              <w:bottom w:val="single" w:sz="4" w:space="0" w:color="auto"/>
            </w:tcBorders>
          </w:tcPr>
          <w:p w14:paraId="68B24763" w14:textId="77777777" w:rsidR="00630A59" w:rsidRPr="00345FC6" w:rsidRDefault="00630A59" w:rsidP="003D2B9C">
            <w:pPr>
              <w:rPr>
                <w:rFonts w:ascii="Arial" w:hAnsi="Arial" w:cs="Arial"/>
                <w:color w:val="auto"/>
              </w:rPr>
            </w:pPr>
            <w:r w:rsidRPr="00345FC6">
              <w:rPr>
                <w:rFonts w:ascii="Arial" w:hAnsi="Arial" w:cs="Arial"/>
                <w:color w:val="auto"/>
              </w:rPr>
              <w:t>ПФ-163</w:t>
            </w:r>
          </w:p>
        </w:tc>
        <w:tc>
          <w:tcPr>
            <w:tcW w:w="1560" w:type="dxa"/>
            <w:tcBorders>
              <w:top w:val="double" w:sz="4" w:space="0" w:color="auto"/>
              <w:bottom w:val="single" w:sz="4" w:space="0" w:color="auto"/>
            </w:tcBorders>
          </w:tcPr>
          <w:p w14:paraId="1A699B2D" w14:textId="77777777" w:rsidR="00630A59" w:rsidRPr="00345FC6" w:rsidRDefault="00630A59" w:rsidP="003D2B9C">
            <w:pPr>
              <w:spacing w:line="360" w:lineRule="auto"/>
              <w:jc w:val="center"/>
              <w:rPr>
                <w:rFonts w:ascii="Arial" w:hAnsi="Arial" w:cs="Arial"/>
                <w:color w:val="auto"/>
              </w:rPr>
            </w:pPr>
            <w:r w:rsidRPr="00345FC6">
              <w:rPr>
                <w:rFonts w:ascii="Arial" w:hAnsi="Arial" w:cs="Arial"/>
                <w:color w:val="auto"/>
              </w:rPr>
              <w:t>28</w:t>
            </w:r>
          </w:p>
        </w:tc>
        <w:tc>
          <w:tcPr>
            <w:tcW w:w="1701" w:type="dxa"/>
            <w:tcBorders>
              <w:top w:val="double" w:sz="4" w:space="0" w:color="auto"/>
              <w:bottom w:val="single" w:sz="4" w:space="0" w:color="auto"/>
            </w:tcBorders>
          </w:tcPr>
          <w:p w14:paraId="6072CAA3" w14:textId="77777777" w:rsidR="00630A59" w:rsidRPr="00345FC6" w:rsidRDefault="00630A59" w:rsidP="003D2B9C">
            <w:pPr>
              <w:spacing w:line="360" w:lineRule="auto"/>
              <w:jc w:val="center"/>
              <w:rPr>
                <w:rFonts w:ascii="Arial" w:hAnsi="Arial" w:cs="Arial"/>
                <w:color w:val="auto"/>
              </w:rPr>
            </w:pPr>
            <w:r>
              <w:rPr>
                <w:rFonts w:ascii="Arial" w:hAnsi="Arial" w:cs="Arial"/>
                <w:color w:val="auto"/>
              </w:rPr>
              <w:t>32</w:t>
            </w:r>
          </w:p>
        </w:tc>
        <w:tc>
          <w:tcPr>
            <w:tcW w:w="1559" w:type="dxa"/>
            <w:tcBorders>
              <w:top w:val="single" w:sz="4" w:space="0" w:color="auto"/>
              <w:bottom w:val="single" w:sz="4" w:space="0" w:color="auto"/>
            </w:tcBorders>
          </w:tcPr>
          <w:p w14:paraId="2ED4BF62" w14:textId="77777777" w:rsidR="00630A59" w:rsidRPr="00345FC6" w:rsidRDefault="00630A59" w:rsidP="003D2B9C">
            <w:pPr>
              <w:spacing w:line="360" w:lineRule="auto"/>
              <w:jc w:val="center"/>
              <w:rPr>
                <w:rFonts w:ascii="Arial" w:hAnsi="Arial" w:cs="Arial"/>
                <w:color w:val="auto"/>
              </w:rPr>
            </w:pPr>
            <w:r>
              <w:rPr>
                <w:rFonts w:ascii="Arial" w:hAnsi="Arial" w:cs="Arial"/>
                <w:color w:val="auto"/>
              </w:rPr>
              <w:t>382</w:t>
            </w:r>
          </w:p>
        </w:tc>
        <w:tc>
          <w:tcPr>
            <w:tcW w:w="1417" w:type="dxa"/>
            <w:tcBorders>
              <w:top w:val="single" w:sz="4" w:space="0" w:color="auto"/>
              <w:bottom w:val="single" w:sz="4" w:space="0" w:color="auto"/>
            </w:tcBorders>
          </w:tcPr>
          <w:p w14:paraId="32BEE938" w14:textId="77777777" w:rsidR="00630A59" w:rsidRPr="00345FC6" w:rsidRDefault="00630A59" w:rsidP="003D2B9C">
            <w:pPr>
              <w:spacing w:line="360" w:lineRule="auto"/>
              <w:jc w:val="center"/>
              <w:rPr>
                <w:rFonts w:ascii="Arial" w:hAnsi="Arial" w:cs="Arial"/>
                <w:color w:val="auto"/>
              </w:rPr>
            </w:pPr>
            <w:r w:rsidRPr="00345FC6">
              <w:rPr>
                <w:rFonts w:ascii="Arial" w:hAnsi="Arial" w:cs="Arial"/>
                <w:color w:val="auto"/>
              </w:rPr>
              <w:t>̶</w:t>
            </w:r>
            <w:r>
              <w:rPr>
                <w:rFonts w:ascii="Arial" w:hAnsi="Arial" w:cs="Arial"/>
                <w:color w:val="auto"/>
              </w:rPr>
              <w:t>̶</w:t>
            </w:r>
          </w:p>
        </w:tc>
        <w:tc>
          <w:tcPr>
            <w:tcW w:w="1701" w:type="dxa"/>
            <w:tcBorders>
              <w:top w:val="single" w:sz="4" w:space="0" w:color="auto"/>
              <w:bottom w:val="single" w:sz="4" w:space="0" w:color="auto"/>
            </w:tcBorders>
          </w:tcPr>
          <w:p w14:paraId="6105E248" w14:textId="77777777" w:rsidR="00630A59" w:rsidRPr="00345FC6" w:rsidRDefault="00630A59" w:rsidP="003D2B9C">
            <w:pPr>
              <w:spacing w:line="360" w:lineRule="auto"/>
              <w:jc w:val="center"/>
              <w:rPr>
                <w:rFonts w:ascii="Arial" w:hAnsi="Arial" w:cs="Arial"/>
                <w:color w:val="auto"/>
              </w:rPr>
            </w:pPr>
            <w:r w:rsidRPr="00345FC6">
              <w:rPr>
                <w:rFonts w:ascii="Arial" w:hAnsi="Arial" w:cs="Arial"/>
                <w:color w:val="auto"/>
              </w:rPr>
              <w:t>̶</w:t>
            </w:r>
          </w:p>
        </w:tc>
      </w:tr>
      <w:tr w:rsidR="00630A59" w:rsidRPr="00BD1FDA" w14:paraId="687F3A51" w14:textId="77777777" w:rsidTr="003D2B9C">
        <w:trPr>
          <w:jc w:val="center"/>
        </w:trPr>
        <w:tc>
          <w:tcPr>
            <w:tcW w:w="2830" w:type="dxa"/>
            <w:tcBorders>
              <w:top w:val="single" w:sz="4" w:space="0" w:color="auto"/>
              <w:bottom w:val="single" w:sz="4" w:space="0" w:color="auto"/>
            </w:tcBorders>
          </w:tcPr>
          <w:p w14:paraId="1BF1A917" w14:textId="77777777" w:rsidR="00630A59" w:rsidRDefault="00630A59" w:rsidP="003D2B9C">
            <w:pPr>
              <w:rPr>
                <w:rFonts w:ascii="Arial" w:hAnsi="Arial" w:cs="Arial"/>
              </w:rPr>
            </w:pPr>
            <w:r>
              <w:rPr>
                <w:rFonts w:ascii="Arial" w:hAnsi="Arial" w:cs="Arial"/>
              </w:rPr>
              <w:t xml:space="preserve">ЭФ-1118 ПГ, </w:t>
            </w:r>
          </w:p>
          <w:p w14:paraId="20F0A116" w14:textId="77777777" w:rsidR="00630A59" w:rsidRDefault="00630A59" w:rsidP="003D2B9C">
            <w:pPr>
              <w:rPr>
                <w:rFonts w:ascii="Arial" w:hAnsi="Arial" w:cs="Arial"/>
              </w:rPr>
            </w:pPr>
            <w:r>
              <w:rPr>
                <w:rFonts w:ascii="Arial" w:hAnsi="Arial" w:cs="Arial"/>
              </w:rPr>
              <w:t xml:space="preserve">ЭФ-1118 ПМ, </w:t>
            </w:r>
          </w:p>
          <w:p w14:paraId="4A6098A4" w14:textId="77777777" w:rsidR="00630A59" w:rsidRDefault="00630A59" w:rsidP="003D2B9C">
            <w:pPr>
              <w:rPr>
                <w:rFonts w:ascii="Arial" w:hAnsi="Arial" w:cs="Arial"/>
              </w:rPr>
            </w:pPr>
            <w:r>
              <w:rPr>
                <w:rFonts w:ascii="Arial" w:hAnsi="Arial" w:cs="Arial"/>
              </w:rPr>
              <w:t>ЭФ-1118 М</w:t>
            </w:r>
          </w:p>
        </w:tc>
        <w:tc>
          <w:tcPr>
            <w:tcW w:w="1560" w:type="dxa"/>
            <w:tcBorders>
              <w:top w:val="single" w:sz="4" w:space="0" w:color="auto"/>
              <w:bottom w:val="single" w:sz="4" w:space="0" w:color="auto"/>
            </w:tcBorders>
          </w:tcPr>
          <w:p w14:paraId="76CCA8A3" w14:textId="77777777" w:rsidR="00630A59" w:rsidRPr="0022090E" w:rsidRDefault="00630A59" w:rsidP="003D2B9C">
            <w:pPr>
              <w:spacing w:line="360" w:lineRule="auto"/>
              <w:jc w:val="center"/>
              <w:rPr>
                <w:rFonts w:ascii="Arial" w:hAnsi="Arial" w:cs="Arial"/>
              </w:rPr>
            </w:pPr>
            <w:r>
              <w:rPr>
                <w:rFonts w:ascii="Arial" w:hAnsi="Arial" w:cs="Arial"/>
              </w:rPr>
              <w:t>24</w:t>
            </w:r>
          </w:p>
        </w:tc>
        <w:tc>
          <w:tcPr>
            <w:tcW w:w="1701" w:type="dxa"/>
            <w:tcBorders>
              <w:top w:val="single" w:sz="4" w:space="0" w:color="auto"/>
              <w:bottom w:val="single" w:sz="4" w:space="0" w:color="auto"/>
            </w:tcBorders>
          </w:tcPr>
          <w:p w14:paraId="246E65FC" w14:textId="77777777" w:rsidR="00630A59" w:rsidRPr="006F6458" w:rsidRDefault="00630A59" w:rsidP="003D2B9C">
            <w:pPr>
              <w:spacing w:line="360" w:lineRule="auto"/>
              <w:jc w:val="center"/>
              <w:rPr>
                <w:rFonts w:ascii="Arial" w:hAnsi="Arial" w:cs="Arial"/>
              </w:rPr>
            </w:pPr>
            <w:r>
              <w:rPr>
                <w:rFonts w:ascii="Arial" w:hAnsi="Arial" w:cs="Arial"/>
              </w:rPr>
              <w:t>̶</w:t>
            </w:r>
          </w:p>
        </w:tc>
        <w:tc>
          <w:tcPr>
            <w:tcW w:w="1559" w:type="dxa"/>
            <w:tcBorders>
              <w:top w:val="single" w:sz="4" w:space="0" w:color="auto"/>
              <w:bottom w:val="single" w:sz="4" w:space="0" w:color="auto"/>
            </w:tcBorders>
          </w:tcPr>
          <w:p w14:paraId="3A4B3642" w14:textId="77777777" w:rsidR="00630A59" w:rsidRPr="006F6458" w:rsidRDefault="00630A59" w:rsidP="003D2B9C">
            <w:pPr>
              <w:spacing w:line="360" w:lineRule="auto"/>
              <w:jc w:val="center"/>
              <w:rPr>
                <w:rFonts w:ascii="Arial" w:hAnsi="Arial" w:cs="Arial"/>
              </w:rPr>
            </w:pPr>
            <w:r>
              <w:rPr>
                <w:rFonts w:ascii="Arial" w:hAnsi="Arial" w:cs="Arial"/>
              </w:rPr>
              <w:t>580</w:t>
            </w:r>
          </w:p>
        </w:tc>
        <w:tc>
          <w:tcPr>
            <w:tcW w:w="1417" w:type="dxa"/>
            <w:tcBorders>
              <w:top w:val="single" w:sz="4" w:space="0" w:color="auto"/>
              <w:bottom w:val="single" w:sz="4" w:space="0" w:color="auto"/>
            </w:tcBorders>
          </w:tcPr>
          <w:p w14:paraId="726D6747" w14:textId="77777777" w:rsidR="00630A59" w:rsidRDefault="00630A59" w:rsidP="003D2B9C">
            <w:pPr>
              <w:spacing w:line="360" w:lineRule="auto"/>
              <w:jc w:val="center"/>
              <w:rPr>
                <w:rFonts w:ascii="Arial" w:hAnsi="Arial" w:cs="Arial"/>
              </w:rPr>
            </w:pPr>
            <w:r>
              <w:rPr>
                <w:rFonts w:ascii="Arial" w:hAnsi="Arial" w:cs="Arial"/>
              </w:rPr>
              <w:t>минус 8 – 12</w:t>
            </w:r>
          </w:p>
        </w:tc>
        <w:tc>
          <w:tcPr>
            <w:tcW w:w="1701" w:type="dxa"/>
            <w:tcBorders>
              <w:top w:val="single" w:sz="4" w:space="0" w:color="auto"/>
              <w:bottom w:val="single" w:sz="4" w:space="0" w:color="auto"/>
            </w:tcBorders>
          </w:tcPr>
          <w:p w14:paraId="6A1FFECF" w14:textId="77777777" w:rsidR="00630A59" w:rsidRDefault="00630A59" w:rsidP="003D2B9C">
            <w:pPr>
              <w:spacing w:line="360" w:lineRule="auto"/>
              <w:jc w:val="center"/>
              <w:rPr>
                <w:rFonts w:ascii="Arial" w:hAnsi="Arial" w:cs="Arial"/>
              </w:rPr>
            </w:pPr>
            <w:r>
              <w:rPr>
                <w:rFonts w:ascii="Arial" w:hAnsi="Arial" w:cs="Arial"/>
              </w:rPr>
              <w:t>̶</w:t>
            </w:r>
          </w:p>
        </w:tc>
      </w:tr>
    </w:tbl>
    <w:p w14:paraId="73ED1D93" w14:textId="77777777" w:rsidR="00630A59" w:rsidRPr="00650429" w:rsidRDefault="00630A59" w:rsidP="00630A59">
      <w:pPr>
        <w:spacing w:line="360" w:lineRule="auto"/>
        <w:ind w:right="57"/>
        <w:jc w:val="both"/>
        <w:rPr>
          <w:rFonts w:ascii="Arial" w:hAnsi="Arial" w:cs="Arial"/>
          <w:color w:val="auto"/>
        </w:rPr>
      </w:pPr>
    </w:p>
    <w:p w14:paraId="6A947CAC" w14:textId="214C40C6" w:rsidR="00630A59" w:rsidRDefault="00630A59" w:rsidP="00630A59">
      <w:pPr>
        <w:spacing w:line="360" w:lineRule="auto"/>
        <w:ind w:right="57" w:firstLine="720"/>
        <w:jc w:val="both"/>
        <w:rPr>
          <w:rFonts w:ascii="Arial" w:hAnsi="Arial" w:cs="Arial"/>
        </w:rPr>
      </w:pPr>
      <w:r w:rsidRPr="00ED59E1">
        <w:rPr>
          <w:rFonts w:ascii="Arial" w:hAnsi="Arial" w:cs="Arial"/>
        </w:rPr>
        <w:t>4.</w:t>
      </w:r>
      <w:r w:rsidR="000577A6">
        <w:rPr>
          <w:rFonts w:ascii="Arial" w:hAnsi="Arial" w:cs="Arial"/>
        </w:rPr>
        <w:t>3</w:t>
      </w:r>
      <w:r w:rsidRPr="00ED59E1">
        <w:rPr>
          <w:rFonts w:ascii="Arial" w:hAnsi="Arial" w:cs="Arial"/>
        </w:rPr>
        <w:t>.</w:t>
      </w:r>
      <w:r w:rsidR="000577A6">
        <w:rPr>
          <w:rFonts w:ascii="Arial" w:hAnsi="Arial" w:cs="Arial"/>
        </w:rPr>
        <w:t>2</w:t>
      </w:r>
      <w:r w:rsidRPr="00ED59E1">
        <w:rPr>
          <w:rFonts w:ascii="Arial" w:hAnsi="Arial" w:cs="Arial"/>
        </w:rPr>
        <w:t xml:space="preserve"> При применении в воздушную среду выделяются пары растворителей, </w:t>
      </w:r>
      <w:r>
        <w:rPr>
          <w:rFonts w:ascii="Arial" w:hAnsi="Arial" w:cs="Arial"/>
        </w:rPr>
        <w:t>содержащихся в эмалях. Растворители</w:t>
      </w:r>
      <w:r w:rsidRPr="00ED59E1">
        <w:rPr>
          <w:rFonts w:ascii="Arial" w:hAnsi="Arial" w:cs="Arial"/>
        </w:rPr>
        <w:t xml:space="preserve"> могут образовывать в зоне рабочего помещения взрывоопасные концентрации.</w:t>
      </w:r>
      <w:r>
        <w:rPr>
          <w:rFonts w:ascii="Arial" w:hAnsi="Arial" w:cs="Arial"/>
        </w:rPr>
        <w:t xml:space="preserve"> Показатели пожароопасности растворителей, входящих в состав эмалей</w:t>
      </w:r>
      <w:r w:rsidRPr="00CB7598">
        <w:rPr>
          <w:rFonts w:ascii="Arial" w:hAnsi="Arial" w:cs="Arial"/>
        </w:rPr>
        <w:t>,</w:t>
      </w:r>
      <w:r w:rsidRPr="00D92895">
        <w:rPr>
          <w:rFonts w:ascii="Arial" w:hAnsi="Arial" w:cs="Arial"/>
        </w:rPr>
        <w:t xml:space="preserve"> </w:t>
      </w:r>
      <w:r>
        <w:rPr>
          <w:rFonts w:ascii="Arial" w:hAnsi="Arial" w:cs="Arial"/>
        </w:rPr>
        <w:t>приведены</w:t>
      </w:r>
      <w:r w:rsidRPr="00D92895">
        <w:rPr>
          <w:rFonts w:ascii="Arial" w:hAnsi="Arial" w:cs="Arial"/>
        </w:rPr>
        <w:t xml:space="preserve"> в таблице </w:t>
      </w:r>
      <w:r>
        <w:rPr>
          <w:rFonts w:ascii="Arial" w:hAnsi="Arial" w:cs="Arial"/>
        </w:rPr>
        <w:t>4</w:t>
      </w:r>
      <w:r w:rsidRPr="00D92895">
        <w:rPr>
          <w:rFonts w:ascii="Arial" w:hAnsi="Arial" w:cs="Arial"/>
        </w:rPr>
        <w:t>.</w:t>
      </w:r>
    </w:p>
    <w:p w14:paraId="08BA5E88" w14:textId="77777777" w:rsidR="00630A59" w:rsidRDefault="00630A59" w:rsidP="00630A59">
      <w:pPr>
        <w:pStyle w:val="a6"/>
        <w:spacing w:line="360" w:lineRule="auto"/>
        <w:jc w:val="left"/>
        <w:rPr>
          <w:rFonts w:ascii="Arial" w:hAnsi="Arial" w:cs="Arial"/>
          <w:sz w:val="24"/>
          <w:szCs w:val="24"/>
        </w:rPr>
      </w:pPr>
    </w:p>
    <w:p w14:paraId="70C93A94" w14:textId="7CA17CFF" w:rsidR="00630A59" w:rsidRDefault="00630A59" w:rsidP="00630A59">
      <w:pPr>
        <w:pStyle w:val="a6"/>
        <w:spacing w:line="360" w:lineRule="auto"/>
        <w:jc w:val="left"/>
        <w:rPr>
          <w:rFonts w:ascii="Arial" w:hAnsi="Arial" w:cs="Arial"/>
          <w:sz w:val="24"/>
          <w:szCs w:val="24"/>
        </w:rPr>
      </w:pPr>
      <w:r>
        <w:rPr>
          <w:rFonts w:ascii="Arial" w:hAnsi="Arial" w:cs="Arial"/>
          <w:sz w:val="24"/>
          <w:szCs w:val="24"/>
        </w:rPr>
        <w:t>Т а б л и ц а   4</w:t>
      </w:r>
    </w:p>
    <w:tbl>
      <w:tblPr>
        <w:tblW w:w="1034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68"/>
        <w:gridCol w:w="1417"/>
        <w:gridCol w:w="1418"/>
        <w:gridCol w:w="1276"/>
        <w:gridCol w:w="1559"/>
        <w:gridCol w:w="2010"/>
      </w:tblGrid>
      <w:tr w:rsidR="00630A59" w:rsidRPr="00246862" w14:paraId="6A9AA561" w14:textId="77777777" w:rsidTr="00630A59">
        <w:tc>
          <w:tcPr>
            <w:tcW w:w="2668" w:type="dxa"/>
            <w:vMerge w:val="restart"/>
          </w:tcPr>
          <w:p w14:paraId="72D9424A" w14:textId="77777777" w:rsidR="00630A59" w:rsidRPr="0004434C" w:rsidRDefault="00630A59" w:rsidP="003D2B9C">
            <w:pPr>
              <w:spacing w:line="360" w:lineRule="auto"/>
              <w:jc w:val="center"/>
              <w:rPr>
                <w:rFonts w:ascii="Arial" w:hAnsi="Arial" w:cs="Arial"/>
                <w:color w:val="auto"/>
                <w:sz w:val="22"/>
                <w:szCs w:val="22"/>
              </w:rPr>
            </w:pPr>
            <w:r w:rsidRPr="0004434C">
              <w:rPr>
                <w:rFonts w:ascii="Arial" w:hAnsi="Arial" w:cs="Arial"/>
                <w:color w:val="auto"/>
                <w:sz w:val="22"/>
                <w:szCs w:val="22"/>
              </w:rPr>
              <w:t>Наименование</w:t>
            </w:r>
          </w:p>
          <w:p w14:paraId="13D0FAE9" w14:textId="77777777" w:rsidR="00630A59" w:rsidRPr="0004434C" w:rsidRDefault="00630A59" w:rsidP="003D2B9C">
            <w:pPr>
              <w:spacing w:line="360" w:lineRule="auto"/>
              <w:jc w:val="center"/>
              <w:rPr>
                <w:rFonts w:ascii="Arial" w:hAnsi="Arial" w:cs="Arial"/>
                <w:color w:val="auto"/>
                <w:sz w:val="22"/>
                <w:szCs w:val="22"/>
              </w:rPr>
            </w:pPr>
            <w:r w:rsidRPr="0004434C">
              <w:rPr>
                <w:rFonts w:ascii="Arial" w:hAnsi="Arial" w:cs="Arial"/>
                <w:color w:val="auto"/>
                <w:sz w:val="22"/>
                <w:szCs w:val="22"/>
              </w:rPr>
              <w:t>компонента</w:t>
            </w:r>
          </w:p>
        </w:tc>
        <w:tc>
          <w:tcPr>
            <w:tcW w:w="7680" w:type="dxa"/>
            <w:gridSpan w:val="5"/>
          </w:tcPr>
          <w:p w14:paraId="53367105" w14:textId="77777777" w:rsidR="00630A59" w:rsidRPr="0004434C" w:rsidRDefault="00630A59" w:rsidP="003D2B9C">
            <w:pPr>
              <w:spacing w:line="360" w:lineRule="auto"/>
              <w:ind w:left="-113" w:right="-113"/>
              <w:jc w:val="center"/>
              <w:rPr>
                <w:rFonts w:ascii="Arial" w:hAnsi="Arial" w:cs="Arial"/>
                <w:color w:val="auto"/>
                <w:sz w:val="22"/>
                <w:szCs w:val="22"/>
              </w:rPr>
            </w:pPr>
            <w:r w:rsidRPr="0004434C">
              <w:rPr>
                <w:rFonts w:ascii="Arial" w:hAnsi="Arial" w:cs="Arial"/>
                <w:color w:val="auto"/>
                <w:sz w:val="22"/>
                <w:szCs w:val="22"/>
              </w:rPr>
              <w:t>Характеристика пожарной опасности</w:t>
            </w:r>
          </w:p>
        </w:tc>
      </w:tr>
      <w:tr w:rsidR="00630A59" w:rsidRPr="00246862" w14:paraId="59F5A895" w14:textId="77777777" w:rsidTr="00630A59">
        <w:tc>
          <w:tcPr>
            <w:tcW w:w="2668" w:type="dxa"/>
            <w:vMerge/>
          </w:tcPr>
          <w:p w14:paraId="49C76EE7" w14:textId="77777777" w:rsidR="00630A59" w:rsidRPr="0004434C" w:rsidRDefault="00630A59" w:rsidP="003D2B9C">
            <w:pPr>
              <w:spacing w:line="360" w:lineRule="auto"/>
              <w:jc w:val="center"/>
              <w:rPr>
                <w:rFonts w:ascii="Arial" w:hAnsi="Arial" w:cs="Arial"/>
                <w:color w:val="auto"/>
                <w:sz w:val="22"/>
                <w:szCs w:val="22"/>
              </w:rPr>
            </w:pPr>
          </w:p>
        </w:tc>
        <w:tc>
          <w:tcPr>
            <w:tcW w:w="4111" w:type="dxa"/>
            <w:gridSpan w:val="3"/>
            <w:tcBorders>
              <w:bottom w:val="single" w:sz="6" w:space="0" w:color="auto"/>
            </w:tcBorders>
          </w:tcPr>
          <w:p w14:paraId="02F666A5" w14:textId="77777777" w:rsidR="00630A59" w:rsidRPr="0004434C" w:rsidRDefault="00630A59" w:rsidP="003D2B9C">
            <w:pPr>
              <w:ind w:right="-108" w:firstLine="23"/>
              <w:jc w:val="center"/>
              <w:rPr>
                <w:rFonts w:ascii="Arial" w:hAnsi="Arial" w:cs="Arial"/>
                <w:color w:val="auto"/>
                <w:sz w:val="22"/>
                <w:szCs w:val="22"/>
              </w:rPr>
            </w:pPr>
            <w:r w:rsidRPr="0004434C">
              <w:rPr>
                <w:rFonts w:ascii="Arial" w:hAnsi="Arial" w:cs="Arial"/>
                <w:color w:val="auto"/>
                <w:sz w:val="22"/>
                <w:szCs w:val="22"/>
              </w:rPr>
              <w:t>Температура, °С, не менее</w:t>
            </w:r>
          </w:p>
        </w:tc>
        <w:tc>
          <w:tcPr>
            <w:tcW w:w="3569" w:type="dxa"/>
            <w:gridSpan w:val="2"/>
          </w:tcPr>
          <w:p w14:paraId="41CC696F" w14:textId="77777777" w:rsidR="00630A59" w:rsidRPr="0004434C" w:rsidRDefault="00630A59" w:rsidP="003D2B9C">
            <w:pPr>
              <w:ind w:right="-108" w:firstLine="23"/>
              <w:jc w:val="center"/>
              <w:rPr>
                <w:rFonts w:ascii="Arial" w:hAnsi="Arial" w:cs="Arial"/>
                <w:color w:val="auto"/>
                <w:sz w:val="22"/>
                <w:szCs w:val="22"/>
              </w:rPr>
            </w:pPr>
            <w:r w:rsidRPr="0004434C">
              <w:rPr>
                <w:rFonts w:ascii="Arial" w:hAnsi="Arial" w:cs="Arial"/>
                <w:color w:val="auto"/>
                <w:sz w:val="22"/>
                <w:szCs w:val="22"/>
              </w:rPr>
              <w:t>Пределы распространения пламени (воспламенения)</w:t>
            </w:r>
          </w:p>
        </w:tc>
      </w:tr>
      <w:tr w:rsidR="00630A59" w:rsidRPr="009B1F4F" w14:paraId="4ED3CD37" w14:textId="77777777" w:rsidTr="00630A59">
        <w:tc>
          <w:tcPr>
            <w:tcW w:w="2668" w:type="dxa"/>
            <w:vMerge/>
            <w:tcBorders>
              <w:bottom w:val="double" w:sz="6" w:space="0" w:color="auto"/>
            </w:tcBorders>
          </w:tcPr>
          <w:p w14:paraId="40514421" w14:textId="77777777" w:rsidR="00630A59" w:rsidRPr="0004434C" w:rsidRDefault="00630A59" w:rsidP="003D2B9C">
            <w:pPr>
              <w:spacing w:line="360" w:lineRule="auto"/>
              <w:jc w:val="center"/>
              <w:rPr>
                <w:rFonts w:ascii="Arial" w:hAnsi="Arial" w:cs="Arial"/>
                <w:sz w:val="22"/>
                <w:szCs w:val="22"/>
              </w:rPr>
            </w:pPr>
          </w:p>
        </w:tc>
        <w:tc>
          <w:tcPr>
            <w:tcW w:w="1417" w:type="dxa"/>
            <w:tcBorders>
              <w:top w:val="nil"/>
              <w:bottom w:val="double" w:sz="6" w:space="0" w:color="auto"/>
            </w:tcBorders>
          </w:tcPr>
          <w:p w14:paraId="08AF8454" w14:textId="77777777" w:rsidR="00630A59" w:rsidRPr="0004434C" w:rsidRDefault="00630A59" w:rsidP="003D2B9C">
            <w:pPr>
              <w:jc w:val="center"/>
              <w:rPr>
                <w:rFonts w:ascii="Arial" w:hAnsi="Arial" w:cs="Arial"/>
                <w:sz w:val="22"/>
                <w:szCs w:val="22"/>
              </w:rPr>
            </w:pPr>
            <w:r w:rsidRPr="0004434C">
              <w:rPr>
                <w:rFonts w:ascii="Arial" w:hAnsi="Arial" w:cs="Arial"/>
                <w:sz w:val="22"/>
                <w:szCs w:val="22"/>
              </w:rPr>
              <w:t>вспышки</w:t>
            </w:r>
          </w:p>
          <w:p w14:paraId="507431ED" w14:textId="77777777" w:rsidR="00630A59" w:rsidRPr="0004434C" w:rsidRDefault="00630A59" w:rsidP="003D2B9C">
            <w:pPr>
              <w:jc w:val="center"/>
              <w:rPr>
                <w:rFonts w:ascii="Arial" w:hAnsi="Arial" w:cs="Arial"/>
                <w:sz w:val="22"/>
                <w:szCs w:val="22"/>
              </w:rPr>
            </w:pPr>
            <w:r w:rsidRPr="0004434C">
              <w:rPr>
                <w:rFonts w:ascii="Arial" w:hAnsi="Arial" w:cs="Arial"/>
                <w:sz w:val="22"/>
                <w:szCs w:val="22"/>
              </w:rPr>
              <w:t>в закрытом тигле</w:t>
            </w:r>
          </w:p>
        </w:tc>
        <w:tc>
          <w:tcPr>
            <w:tcW w:w="1418" w:type="dxa"/>
            <w:tcBorders>
              <w:top w:val="nil"/>
              <w:bottom w:val="single" w:sz="8" w:space="0" w:color="auto"/>
            </w:tcBorders>
          </w:tcPr>
          <w:p w14:paraId="14AC3FC5" w14:textId="77777777" w:rsidR="00630A59" w:rsidRPr="0004434C" w:rsidRDefault="00630A59" w:rsidP="003D2B9C">
            <w:pPr>
              <w:jc w:val="center"/>
              <w:rPr>
                <w:rFonts w:ascii="Arial" w:hAnsi="Arial" w:cs="Arial"/>
                <w:sz w:val="22"/>
                <w:szCs w:val="22"/>
              </w:rPr>
            </w:pPr>
            <w:r w:rsidRPr="0004434C">
              <w:rPr>
                <w:rFonts w:ascii="Arial" w:hAnsi="Arial" w:cs="Arial"/>
                <w:sz w:val="22"/>
                <w:szCs w:val="22"/>
              </w:rPr>
              <w:t>воспламенения</w:t>
            </w:r>
          </w:p>
        </w:tc>
        <w:tc>
          <w:tcPr>
            <w:tcW w:w="1276" w:type="dxa"/>
            <w:tcBorders>
              <w:bottom w:val="single" w:sz="8" w:space="0" w:color="auto"/>
            </w:tcBorders>
          </w:tcPr>
          <w:p w14:paraId="2F1726E8" w14:textId="77777777" w:rsidR="00630A59" w:rsidRPr="0004434C" w:rsidRDefault="00630A59" w:rsidP="003D2B9C">
            <w:pPr>
              <w:jc w:val="center"/>
              <w:rPr>
                <w:rFonts w:ascii="Arial" w:hAnsi="Arial" w:cs="Arial"/>
                <w:sz w:val="22"/>
                <w:szCs w:val="22"/>
              </w:rPr>
            </w:pPr>
            <w:r w:rsidRPr="0004434C">
              <w:rPr>
                <w:rFonts w:ascii="Arial" w:hAnsi="Arial" w:cs="Arial"/>
                <w:sz w:val="22"/>
                <w:szCs w:val="22"/>
              </w:rPr>
              <w:t>самовоспламенения</w:t>
            </w:r>
          </w:p>
        </w:tc>
        <w:tc>
          <w:tcPr>
            <w:tcW w:w="1559" w:type="dxa"/>
            <w:tcBorders>
              <w:bottom w:val="single" w:sz="8" w:space="0" w:color="auto"/>
            </w:tcBorders>
          </w:tcPr>
          <w:p w14:paraId="263C70EB" w14:textId="77777777" w:rsidR="00630A59" w:rsidRPr="0004434C" w:rsidRDefault="00630A59" w:rsidP="003D2B9C">
            <w:pPr>
              <w:ind w:left="-113" w:right="-113"/>
              <w:jc w:val="center"/>
              <w:rPr>
                <w:rFonts w:ascii="Arial" w:hAnsi="Arial" w:cs="Arial"/>
                <w:sz w:val="22"/>
                <w:szCs w:val="22"/>
              </w:rPr>
            </w:pPr>
            <w:r w:rsidRPr="0004434C">
              <w:rPr>
                <w:rFonts w:ascii="Arial" w:hAnsi="Arial" w:cs="Arial"/>
                <w:sz w:val="22"/>
                <w:szCs w:val="22"/>
              </w:rPr>
              <w:t>температурные, °С</w:t>
            </w:r>
          </w:p>
        </w:tc>
        <w:tc>
          <w:tcPr>
            <w:tcW w:w="2010" w:type="dxa"/>
            <w:tcBorders>
              <w:bottom w:val="single" w:sz="8" w:space="0" w:color="auto"/>
            </w:tcBorders>
          </w:tcPr>
          <w:p w14:paraId="77C4AAA7" w14:textId="77777777" w:rsidR="00630A59" w:rsidRPr="0004434C" w:rsidRDefault="00630A59" w:rsidP="003D2B9C">
            <w:pPr>
              <w:ind w:left="-57"/>
              <w:jc w:val="center"/>
              <w:rPr>
                <w:rFonts w:ascii="Arial" w:hAnsi="Arial" w:cs="Arial"/>
                <w:sz w:val="22"/>
                <w:szCs w:val="22"/>
              </w:rPr>
            </w:pPr>
            <w:r w:rsidRPr="0004434C">
              <w:rPr>
                <w:rFonts w:ascii="Arial" w:hAnsi="Arial" w:cs="Arial"/>
                <w:sz w:val="22"/>
                <w:szCs w:val="22"/>
              </w:rPr>
              <w:t>концентрационные, % по объему</w:t>
            </w:r>
          </w:p>
        </w:tc>
      </w:tr>
      <w:tr w:rsidR="00630A59" w:rsidRPr="009B1F4F" w14:paraId="4F6E6665" w14:textId="77777777" w:rsidTr="00630A59">
        <w:tc>
          <w:tcPr>
            <w:tcW w:w="2668" w:type="dxa"/>
            <w:tcBorders>
              <w:top w:val="single" w:sz="6" w:space="0" w:color="auto"/>
              <w:left w:val="single" w:sz="6" w:space="0" w:color="auto"/>
              <w:bottom w:val="nil"/>
              <w:right w:val="single" w:sz="6" w:space="0" w:color="auto"/>
            </w:tcBorders>
          </w:tcPr>
          <w:p w14:paraId="2E749D42" w14:textId="77777777" w:rsidR="00630A59" w:rsidRPr="00F0074F" w:rsidRDefault="00630A59" w:rsidP="003D2B9C">
            <w:pPr>
              <w:spacing w:line="360" w:lineRule="auto"/>
              <w:rPr>
                <w:rFonts w:ascii="Arial" w:hAnsi="Arial" w:cs="Arial"/>
              </w:rPr>
            </w:pPr>
            <w:r w:rsidRPr="00F0074F">
              <w:rPr>
                <w:rFonts w:ascii="Arial" w:hAnsi="Arial" w:cs="Arial"/>
              </w:rPr>
              <w:t>Спирт бутиловый</w:t>
            </w:r>
          </w:p>
        </w:tc>
        <w:tc>
          <w:tcPr>
            <w:tcW w:w="1417" w:type="dxa"/>
            <w:tcBorders>
              <w:top w:val="single" w:sz="6" w:space="0" w:color="auto"/>
              <w:left w:val="single" w:sz="6" w:space="0" w:color="auto"/>
              <w:bottom w:val="nil"/>
              <w:right w:val="single" w:sz="6" w:space="0" w:color="auto"/>
            </w:tcBorders>
          </w:tcPr>
          <w:p w14:paraId="4AC1C47E" w14:textId="77777777" w:rsidR="00630A59" w:rsidRPr="00F0074F" w:rsidRDefault="00630A59" w:rsidP="003D2B9C">
            <w:pPr>
              <w:spacing w:line="360" w:lineRule="auto"/>
              <w:jc w:val="center"/>
              <w:rPr>
                <w:rFonts w:ascii="Arial" w:hAnsi="Arial" w:cs="Arial"/>
              </w:rPr>
            </w:pPr>
            <w:r w:rsidRPr="00F0074F">
              <w:rPr>
                <w:rFonts w:ascii="Arial" w:hAnsi="Arial" w:cs="Arial"/>
              </w:rPr>
              <w:t>35</w:t>
            </w:r>
          </w:p>
        </w:tc>
        <w:tc>
          <w:tcPr>
            <w:tcW w:w="1418" w:type="dxa"/>
            <w:tcBorders>
              <w:top w:val="single" w:sz="6" w:space="0" w:color="auto"/>
              <w:left w:val="single" w:sz="6" w:space="0" w:color="auto"/>
              <w:bottom w:val="nil"/>
              <w:right w:val="single" w:sz="6" w:space="0" w:color="auto"/>
            </w:tcBorders>
          </w:tcPr>
          <w:p w14:paraId="069BF59C" w14:textId="77777777" w:rsidR="00630A59" w:rsidRPr="00F0074F" w:rsidRDefault="00630A59" w:rsidP="003D2B9C">
            <w:pPr>
              <w:spacing w:line="360" w:lineRule="auto"/>
              <w:jc w:val="center"/>
              <w:rPr>
                <w:rFonts w:ascii="Arial" w:hAnsi="Arial" w:cs="Arial"/>
              </w:rPr>
            </w:pPr>
            <w:r>
              <w:rPr>
                <w:rFonts w:ascii="Arial" w:hAnsi="Arial" w:cs="Arial"/>
              </w:rPr>
              <w:t>43</w:t>
            </w:r>
          </w:p>
        </w:tc>
        <w:tc>
          <w:tcPr>
            <w:tcW w:w="1276" w:type="dxa"/>
            <w:tcBorders>
              <w:top w:val="single" w:sz="6" w:space="0" w:color="auto"/>
              <w:left w:val="single" w:sz="6" w:space="0" w:color="auto"/>
              <w:bottom w:val="nil"/>
              <w:right w:val="single" w:sz="6" w:space="0" w:color="auto"/>
            </w:tcBorders>
          </w:tcPr>
          <w:p w14:paraId="282A215D" w14:textId="77777777" w:rsidR="00630A59" w:rsidRPr="00F0074F" w:rsidRDefault="00630A59" w:rsidP="003D2B9C">
            <w:pPr>
              <w:spacing w:line="360" w:lineRule="auto"/>
              <w:jc w:val="center"/>
              <w:rPr>
                <w:rFonts w:ascii="Arial" w:hAnsi="Arial" w:cs="Arial"/>
              </w:rPr>
            </w:pPr>
            <w:r w:rsidRPr="00F0074F">
              <w:rPr>
                <w:rFonts w:ascii="Arial" w:hAnsi="Arial" w:cs="Arial"/>
              </w:rPr>
              <w:t>340</w:t>
            </w:r>
          </w:p>
        </w:tc>
        <w:tc>
          <w:tcPr>
            <w:tcW w:w="1559" w:type="dxa"/>
            <w:tcBorders>
              <w:top w:val="single" w:sz="6" w:space="0" w:color="auto"/>
              <w:left w:val="single" w:sz="6" w:space="0" w:color="auto"/>
              <w:bottom w:val="nil"/>
              <w:right w:val="single" w:sz="6" w:space="0" w:color="auto"/>
            </w:tcBorders>
          </w:tcPr>
          <w:p w14:paraId="734EAF65" w14:textId="77777777" w:rsidR="00630A59" w:rsidRPr="00F0074F" w:rsidRDefault="00630A59" w:rsidP="003D2B9C">
            <w:pPr>
              <w:spacing w:line="360" w:lineRule="auto"/>
              <w:jc w:val="center"/>
              <w:rPr>
                <w:rFonts w:ascii="Arial" w:hAnsi="Arial" w:cs="Arial"/>
              </w:rPr>
            </w:pPr>
            <w:r w:rsidRPr="00F0074F">
              <w:rPr>
                <w:rFonts w:ascii="Arial" w:hAnsi="Arial" w:cs="Arial"/>
              </w:rPr>
              <w:t>34</w:t>
            </w:r>
            <w:r>
              <w:rPr>
                <w:rFonts w:ascii="Arial" w:hAnsi="Arial" w:cs="Arial"/>
              </w:rPr>
              <w:t>–</w:t>
            </w:r>
            <w:r w:rsidRPr="00F0074F">
              <w:rPr>
                <w:rFonts w:ascii="Arial" w:hAnsi="Arial" w:cs="Arial"/>
              </w:rPr>
              <w:t>67</w:t>
            </w:r>
          </w:p>
        </w:tc>
        <w:tc>
          <w:tcPr>
            <w:tcW w:w="2010" w:type="dxa"/>
            <w:tcBorders>
              <w:top w:val="single" w:sz="6" w:space="0" w:color="auto"/>
              <w:left w:val="single" w:sz="6" w:space="0" w:color="auto"/>
              <w:bottom w:val="nil"/>
              <w:right w:val="single" w:sz="6" w:space="0" w:color="auto"/>
            </w:tcBorders>
          </w:tcPr>
          <w:p w14:paraId="2CABA1E4" w14:textId="77777777" w:rsidR="00630A59" w:rsidRPr="00F0074F" w:rsidRDefault="00630A59" w:rsidP="003D2B9C">
            <w:pPr>
              <w:spacing w:line="360" w:lineRule="auto"/>
              <w:jc w:val="center"/>
              <w:rPr>
                <w:rFonts w:ascii="Arial" w:hAnsi="Arial" w:cs="Arial"/>
              </w:rPr>
            </w:pPr>
            <w:r>
              <w:rPr>
                <w:rFonts w:ascii="Arial" w:hAnsi="Arial" w:cs="Arial"/>
              </w:rPr>
              <w:t>1,8–10,9</w:t>
            </w:r>
          </w:p>
        </w:tc>
      </w:tr>
      <w:tr w:rsidR="00630A59" w:rsidRPr="009B1F4F" w14:paraId="64811F50" w14:textId="77777777" w:rsidTr="00630A59">
        <w:tc>
          <w:tcPr>
            <w:tcW w:w="2668" w:type="dxa"/>
            <w:tcBorders>
              <w:top w:val="single" w:sz="4" w:space="0" w:color="auto"/>
              <w:bottom w:val="single" w:sz="4" w:space="0" w:color="auto"/>
            </w:tcBorders>
            <w:vAlign w:val="center"/>
          </w:tcPr>
          <w:p w14:paraId="595AFDDE" w14:textId="77777777" w:rsidR="00630A59" w:rsidRPr="008746EA" w:rsidRDefault="00630A59" w:rsidP="003D2B9C">
            <w:pPr>
              <w:spacing w:line="360" w:lineRule="auto"/>
              <w:ind w:right="-108"/>
              <w:rPr>
                <w:rFonts w:ascii="Arial" w:hAnsi="Arial" w:cs="Arial"/>
              </w:rPr>
            </w:pPr>
            <w:r>
              <w:rPr>
                <w:rFonts w:ascii="Arial" w:hAnsi="Arial" w:cs="Arial"/>
              </w:rPr>
              <w:t>Ортоксилол</w:t>
            </w:r>
          </w:p>
        </w:tc>
        <w:tc>
          <w:tcPr>
            <w:tcW w:w="1417" w:type="dxa"/>
            <w:tcBorders>
              <w:top w:val="single" w:sz="4" w:space="0" w:color="auto"/>
              <w:bottom w:val="single" w:sz="4" w:space="0" w:color="auto"/>
            </w:tcBorders>
            <w:vAlign w:val="center"/>
          </w:tcPr>
          <w:p w14:paraId="12CA0AF0" w14:textId="77777777" w:rsidR="00630A59" w:rsidRPr="008746EA" w:rsidRDefault="00630A59" w:rsidP="003D2B9C">
            <w:pPr>
              <w:pStyle w:val="a6"/>
              <w:spacing w:line="360" w:lineRule="auto"/>
              <w:jc w:val="center"/>
              <w:rPr>
                <w:rFonts w:ascii="Arial" w:hAnsi="Arial" w:cs="Arial"/>
                <w:sz w:val="24"/>
                <w:szCs w:val="24"/>
              </w:rPr>
            </w:pPr>
            <w:r>
              <w:rPr>
                <w:rFonts w:ascii="Arial" w:hAnsi="Arial" w:cs="Arial"/>
                <w:sz w:val="24"/>
                <w:szCs w:val="24"/>
              </w:rPr>
              <w:t>31</w:t>
            </w:r>
          </w:p>
        </w:tc>
        <w:tc>
          <w:tcPr>
            <w:tcW w:w="1418" w:type="dxa"/>
            <w:tcBorders>
              <w:top w:val="single" w:sz="4" w:space="0" w:color="auto"/>
              <w:bottom w:val="single" w:sz="4" w:space="0" w:color="auto"/>
            </w:tcBorders>
            <w:vAlign w:val="center"/>
          </w:tcPr>
          <w:p w14:paraId="6C125221" w14:textId="77777777" w:rsidR="00630A59" w:rsidRPr="008746EA" w:rsidRDefault="00630A59" w:rsidP="003D2B9C">
            <w:pPr>
              <w:pStyle w:val="a6"/>
              <w:spacing w:line="360" w:lineRule="auto"/>
              <w:jc w:val="center"/>
              <w:rPr>
                <w:rFonts w:ascii="Arial" w:hAnsi="Arial" w:cs="Arial"/>
                <w:sz w:val="24"/>
                <w:szCs w:val="24"/>
              </w:rPr>
            </w:pPr>
            <w:r>
              <w:rPr>
                <w:rFonts w:ascii="Arial" w:hAnsi="Arial" w:cs="Arial"/>
                <w:sz w:val="24"/>
                <w:szCs w:val="24"/>
              </w:rPr>
              <w:t>—</w:t>
            </w:r>
          </w:p>
        </w:tc>
        <w:tc>
          <w:tcPr>
            <w:tcW w:w="1276" w:type="dxa"/>
            <w:tcBorders>
              <w:top w:val="single" w:sz="4" w:space="0" w:color="auto"/>
              <w:bottom w:val="single" w:sz="4" w:space="0" w:color="auto"/>
            </w:tcBorders>
            <w:vAlign w:val="center"/>
          </w:tcPr>
          <w:p w14:paraId="15E5BDFE" w14:textId="77777777" w:rsidR="00630A59" w:rsidRPr="008746EA" w:rsidRDefault="00630A59" w:rsidP="003D2B9C">
            <w:pPr>
              <w:pStyle w:val="a6"/>
              <w:spacing w:line="360" w:lineRule="auto"/>
              <w:jc w:val="center"/>
              <w:rPr>
                <w:rFonts w:ascii="Arial" w:hAnsi="Arial" w:cs="Arial"/>
                <w:sz w:val="24"/>
                <w:szCs w:val="24"/>
              </w:rPr>
            </w:pPr>
            <w:r w:rsidRPr="008746EA">
              <w:rPr>
                <w:rFonts w:ascii="Arial" w:hAnsi="Arial" w:cs="Arial"/>
                <w:sz w:val="24"/>
                <w:szCs w:val="24"/>
              </w:rPr>
              <w:t>4</w:t>
            </w:r>
            <w:r>
              <w:rPr>
                <w:rFonts w:ascii="Arial" w:hAnsi="Arial" w:cs="Arial"/>
                <w:sz w:val="24"/>
                <w:szCs w:val="24"/>
              </w:rPr>
              <w:t>6</w:t>
            </w:r>
            <w:r w:rsidRPr="008746EA">
              <w:rPr>
                <w:rFonts w:ascii="Arial" w:hAnsi="Arial" w:cs="Arial"/>
                <w:sz w:val="24"/>
                <w:szCs w:val="24"/>
              </w:rPr>
              <w:t>0</w:t>
            </w:r>
          </w:p>
        </w:tc>
        <w:tc>
          <w:tcPr>
            <w:tcW w:w="1559" w:type="dxa"/>
            <w:tcBorders>
              <w:top w:val="single" w:sz="4" w:space="0" w:color="auto"/>
              <w:bottom w:val="single" w:sz="4" w:space="0" w:color="auto"/>
            </w:tcBorders>
            <w:vAlign w:val="center"/>
          </w:tcPr>
          <w:p w14:paraId="29B67272" w14:textId="77777777" w:rsidR="00630A59" w:rsidRPr="008746EA" w:rsidRDefault="00630A59" w:rsidP="003D2B9C">
            <w:pPr>
              <w:pStyle w:val="a6"/>
              <w:spacing w:line="360" w:lineRule="auto"/>
              <w:jc w:val="center"/>
              <w:rPr>
                <w:rFonts w:ascii="Arial" w:hAnsi="Arial" w:cs="Arial"/>
                <w:sz w:val="24"/>
                <w:szCs w:val="24"/>
              </w:rPr>
            </w:pPr>
            <w:r>
              <w:rPr>
                <w:rFonts w:ascii="Arial" w:hAnsi="Arial" w:cs="Arial"/>
                <w:sz w:val="24"/>
                <w:szCs w:val="24"/>
              </w:rPr>
              <w:t>27–65</w:t>
            </w:r>
          </w:p>
        </w:tc>
        <w:tc>
          <w:tcPr>
            <w:tcW w:w="2010" w:type="dxa"/>
            <w:tcBorders>
              <w:top w:val="single" w:sz="4" w:space="0" w:color="auto"/>
              <w:bottom w:val="single" w:sz="4" w:space="0" w:color="auto"/>
            </w:tcBorders>
            <w:vAlign w:val="center"/>
          </w:tcPr>
          <w:p w14:paraId="57514998" w14:textId="77777777" w:rsidR="00630A59" w:rsidRPr="008C3630" w:rsidRDefault="00630A59" w:rsidP="003D2B9C">
            <w:pPr>
              <w:pStyle w:val="a6"/>
              <w:spacing w:line="360" w:lineRule="auto"/>
              <w:jc w:val="center"/>
              <w:rPr>
                <w:rFonts w:ascii="Arial" w:hAnsi="Arial" w:cs="Arial"/>
                <w:sz w:val="24"/>
                <w:szCs w:val="24"/>
                <w:lang w:val="en-US"/>
              </w:rPr>
            </w:pPr>
            <w:r w:rsidRPr="008746EA">
              <w:rPr>
                <w:rFonts w:ascii="Arial" w:hAnsi="Arial" w:cs="Arial"/>
                <w:sz w:val="24"/>
                <w:szCs w:val="24"/>
              </w:rPr>
              <w:t>1,</w:t>
            </w:r>
            <w:r>
              <w:rPr>
                <w:rFonts w:ascii="Arial" w:hAnsi="Arial" w:cs="Arial"/>
                <w:sz w:val="24"/>
                <w:szCs w:val="24"/>
              </w:rPr>
              <w:t>0–</w:t>
            </w:r>
            <w:r w:rsidRPr="008746EA">
              <w:rPr>
                <w:rFonts w:ascii="Arial" w:hAnsi="Arial" w:cs="Arial"/>
                <w:sz w:val="24"/>
                <w:szCs w:val="24"/>
              </w:rPr>
              <w:t>6,</w:t>
            </w:r>
            <w:r>
              <w:rPr>
                <w:rFonts w:ascii="Arial" w:hAnsi="Arial" w:cs="Arial"/>
                <w:sz w:val="24"/>
                <w:szCs w:val="24"/>
              </w:rPr>
              <w:t>7</w:t>
            </w:r>
          </w:p>
        </w:tc>
      </w:tr>
      <w:tr w:rsidR="00630A59" w:rsidRPr="009B1F4F" w14:paraId="7E442E2B" w14:textId="77777777" w:rsidTr="00630A59">
        <w:tc>
          <w:tcPr>
            <w:tcW w:w="2668" w:type="dxa"/>
            <w:tcBorders>
              <w:top w:val="single" w:sz="4" w:space="0" w:color="auto"/>
              <w:bottom w:val="single" w:sz="4" w:space="0" w:color="auto"/>
            </w:tcBorders>
            <w:vAlign w:val="center"/>
          </w:tcPr>
          <w:p w14:paraId="489B2AC3" w14:textId="77777777" w:rsidR="00630A59" w:rsidRPr="008746EA" w:rsidRDefault="00630A59" w:rsidP="003D2B9C">
            <w:pPr>
              <w:spacing w:line="360" w:lineRule="auto"/>
              <w:ind w:right="-108"/>
              <w:rPr>
                <w:rFonts w:ascii="Arial" w:hAnsi="Arial" w:cs="Arial"/>
              </w:rPr>
            </w:pPr>
            <w:r>
              <w:rPr>
                <w:rFonts w:ascii="Arial" w:hAnsi="Arial" w:cs="Arial"/>
              </w:rPr>
              <w:t>Сольвент нефтяной</w:t>
            </w:r>
          </w:p>
        </w:tc>
        <w:tc>
          <w:tcPr>
            <w:tcW w:w="1417" w:type="dxa"/>
            <w:tcBorders>
              <w:top w:val="single" w:sz="4" w:space="0" w:color="auto"/>
              <w:bottom w:val="single" w:sz="4" w:space="0" w:color="auto"/>
            </w:tcBorders>
            <w:vAlign w:val="center"/>
          </w:tcPr>
          <w:p w14:paraId="03C4477F" w14:textId="77777777" w:rsidR="00630A59" w:rsidRPr="00F0074F" w:rsidRDefault="00630A59" w:rsidP="003D2B9C">
            <w:pPr>
              <w:spacing w:line="360" w:lineRule="auto"/>
              <w:ind w:right="-108" w:hanging="108"/>
              <w:jc w:val="center"/>
              <w:rPr>
                <w:rFonts w:ascii="Arial" w:hAnsi="Arial" w:cs="Arial"/>
              </w:rPr>
            </w:pPr>
            <w:r>
              <w:rPr>
                <w:rFonts w:ascii="Arial" w:hAnsi="Arial" w:cs="Arial"/>
              </w:rPr>
              <w:t>21</w:t>
            </w:r>
          </w:p>
        </w:tc>
        <w:tc>
          <w:tcPr>
            <w:tcW w:w="1418" w:type="dxa"/>
            <w:tcBorders>
              <w:top w:val="single" w:sz="4" w:space="0" w:color="auto"/>
              <w:bottom w:val="single" w:sz="4" w:space="0" w:color="auto"/>
            </w:tcBorders>
            <w:vAlign w:val="center"/>
          </w:tcPr>
          <w:p w14:paraId="1BF77FA6" w14:textId="77777777" w:rsidR="00630A59" w:rsidRPr="00F0074F" w:rsidRDefault="00630A59" w:rsidP="003D2B9C">
            <w:pPr>
              <w:spacing w:line="360" w:lineRule="auto"/>
              <w:jc w:val="center"/>
              <w:rPr>
                <w:rFonts w:ascii="Arial" w:hAnsi="Arial" w:cs="Arial"/>
              </w:rPr>
            </w:pPr>
            <w:r>
              <w:rPr>
                <w:rFonts w:ascii="Arial" w:hAnsi="Arial" w:cs="Arial"/>
              </w:rPr>
              <w:t>83</w:t>
            </w:r>
          </w:p>
        </w:tc>
        <w:tc>
          <w:tcPr>
            <w:tcW w:w="1276" w:type="dxa"/>
            <w:tcBorders>
              <w:top w:val="single" w:sz="4" w:space="0" w:color="auto"/>
              <w:bottom w:val="single" w:sz="4" w:space="0" w:color="auto"/>
            </w:tcBorders>
            <w:vAlign w:val="center"/>
          </w:tcPr>
          <w:p w14:paraId="00E8B2BD" w14:textId="77777777" w:rsidR="00630A59" w:rsidRPr="00F0074F" w:rsidRDefault="00630A59" w:rsidP="003D2B9C">
            <w:pPr>
              <w:spacing w:line="360" w:lineRule="auto"/>
              <w:jc w:val="center"/>
              <w:rPr>
                <w:rFonts w:ascii="Arial" w:hAnsi="Arial" w:cs="Arial"/>
              </w:rPr>
            </w:pPr>
            <w:r>
              <w:rPr>
                <w:rFonts w:ascii="Arial" w:hAnsi="Arial" w:cs="Arial"/>
              </w:rPr>
              <w:t>520</w:t>
            </w:r>
          </w:p>
        </w:tc>
        <w:tc>
          <w:tcPr>
            <w:tcW w:w="1559" w:type="dxa"/>
            <w:tcBorders>
              <w:top w:val="single" w:sz="4" w:space="0" w:color="auto"/>
              <w:bottom w:val="single" w:sz="4" w:space="0" w:color="auto"/>
            </w:tcBorders>
            <w:vAlign w:val="center"/>
          </w:tcPr>
          <w:p w14:paraId="7A1DAF4F" w14:textId="77777777" w:rsidR="00630A59" w:rsidRPr="00F0074F" w:rsidRDefault="00630A59" w:rsidP="003D2B9C">
            <w:pPr>
              <w:spacing w:line="360" w:lineRule="auto"/>
              <w:ind w:right="37"/>
              <w:jc w:val="center"/>
              <w:rPr>
                <w:rFonts w:ascii="Arial" w:hAnsi="Arial" w:cs="Arial"/>
              </w:rPr>
            </w:pPr>
            <w:r>
              <w:rPr>
                <w:rFonts w:ascii="Arial" w:hAnsi="Arial" w:cs="Arial"/>
              </w:rPr>
              <w:t>21-56</w:t>
            </w:r>
          </w:p>
        </w:tc>
        <w:tc>
          <w:tcPr>
            <w:tcW w:w="2010" w:type="dxa"/>
            <w:tcBorders>
              <w:top w:val="single" w:sz="4" w:space="0" w:color="auto"/>
              <w:bottom w:val="single" w:sz="4" w:space="0" w:color="auto"/>
            </w:tcBorders>
            <w:vAlign w:val="center"/>
          </w:tcPr>
          <w:p w14:paraId="5FDB61CF" w14:textId="77777777" w:rsidR="00630A59" w:rsidRPr="00EC74E4" w:rsidRDefault="00630A59" w:rsidP="003D2B9C">
            <w:pPr>
              <w:spacing w:line="360" w:lineRule="auto"/>
              <w:jc w:val="center"/>
              <w:rPr>
                <w:rFonts w:ascii="Arial" w:hAnsi="Arial" w:cs="Arial"/>
              </w:rPr>
            </w:pPr>
            <w:r>
              <w:rPr>
                <w:rFonts w:ascii="Arial" w:hAnsi="Arial" w:cs="Arial"/>
              </w:rPr>
              <w:t>1,0-8,0</w:t>
            </w:r>
          </w:p>
        </w:tc>
      </w:tr>
      <w:tr w:rsidR="00630A59" w:rsidRPr="00EF3F2A" w14:paraId="4DFF079E" w14:textId="77777777" w:rsidTr="00630A59">
        <w:tc>
          <w:tcPr>
            <w:tcW w:w="2668" w:type="dxa"/>
            <w:tcBorders>
              <w:top w:val="single" w:sz="4" w:space="0" w:color="auto"/>
              <w:bottom w:val="single" w:sz="4" w:space="0" w:color="auto"/>
            </w:tcBorders>
            <w:vAlign w:val="center"/>
          </w:tcPr>
          <w:p w14:paraId="18AC1E03" w14:textId="77777777" w:rsidR="00630A59" w:rsidRPr="00AD2836" w:rsidRDefault="00630A59" w:rsidP="003D2B9C">
            <w:pPr>
              <w:spacing w:line="360" w:lineRule="auto"/>
              <w:ind w:right="-108"/>
              <w:rPr>
                <w:rFonts w:ascii="Arial" w:hAnsi="Arial" w:cs="Arial"/>
              </w:rPr>
            </w:pPr>
            <w:r w:rsidRPr="00AD2836">
              <w:rPr>
                <w:rFonts w:ascii="Arial" w:hAnsi="Arial" w:cs="Arial"/>
              </w:rPr>
              <w:t>Циклогексанон</w:t>
            </w:r>
          </w:p>
        </w:tc>
        <w:tc>
          <w:tcPr>
            <w:tcW w:w="1417" w:type="dxa"/>
            <w:tcBorders>
              <w:top w:val="single" w:sz="4" w:space="0" w:color="auto"/>
              <w:bottom w:val="single" w:sz="4" w:space="0" w:color="auto"/>
            </w:tcBorders>
            <w:vAlign w:val="center"/>
          </w:tcPr>
          <w:p w14:paraId="1E080C45" w14:textId="77777777" w:rsidR="00630A59" w:rsidRPr="00AD2836" w:rsidRDefault="00630A59" w:rsidP="003D2B9C">
            <w:pPr>
              <w:spacing w:line="360" w:lineRule="auto"/>
              <w:ind w:right="-108" w:hanging="108"/>
              <w:jc w:val="center"/>
              <w:rPr>
                <w:rFonts w:ascii="Arial" w:hAnsi="Arial" w:cs="Arial"/>
              </w:rPr>
            </w:pPr>
            <w:r w:rsidRPr="00AD2836">
              <w:rPr>
                <w:rFonts w:ascii="Arial" w:hAnsi="Arial" w:cs="Arial"/>
              </w:rPr>
              <w:t>44</w:t>
            </w:r>
          </w:p>
        </w:tc>
        <w:tc>
          <w:tcPr>
            <w:tcW w:w="1418" w:type="dxa"/>
            <w:tcBorders>
              <w:top w:val="single" w:sz="4" w:space="0" w:color="auto"/>
              <w:bottom w:val="single" w:sz="4" w:space="0" w:color="auto"/>
            </w:tcBorders>
            <w:vAlign w:val="center"/>
          </w:tcPr>
          <w:p w14:paraId="35CB68DE" w14:textId="77777777" w:rsidR="00630A59" w:rsidRPr="00AD2836" w:rsidRDefault="00630A59" w:rsidP="003D2B9C">
            <w:pPr>
              <w:pStyle w:val="a6"/>
              <w:spacing w:line="360" w:lineRule="auto"/>
              <w:jc w:val="center"/>
              <w:rPr>
                <w:rFonts w:ascii="Arial" w:hAnsi="Arial" w:cs="Arial"/>
                <w:sz w:val="24"/>
                <w:szCs w:val="24"/>
              </w:rPr>
            </w:pPr>
            <w:r w:rsidRPr="00AD2836">
              <w:rPr>
                <w:rFonts w:ascii="Arial" w:hAnsi="Arial" w:cs="Arial"/>
                <w:sz w:val="24"/>
                <w:szCs w:val="24"/>
              </w:rPr>
              <w:t>—</w:t>
            </w:r>
          </w:p>
        </w:tc>
        <w:tc>
          <w:tcPr>
            <w:tcW w:w="1276" w:type="dxa"/>
            <w:tcBorders>
              <w:top w:val="single" w:sz="4" w:space="0" w:color="auto"/>
              <w:bottom w:val="single" w:sz="4" w:space="0" w:color="auto"/>
            </w:tcBorders>
            <w:vAlign w:val="center"/>
          </w:tcPr>
          <w:p w14:paraId="5782D028" w14:textId="77777777" w:rsidR="00630A59" w:rsidRPr="00AD2836" w:rsidRDefault="00630A59" w:rsidP="003D2B9C">
            <w:pPr>
              <w:spacing w:line="360" w:lineRule="auto"/>
              <w:jc w:val="center"/>
              <w:rPr>
                <w:rFonts w:ascii="Arial" w:hAnsi="Arial" w:cs="Arial"/>
              </w:rPr>
            </w:pPr>
            <w:r w:rsidRPr="00AD2836">
              <w:rPr>
                <w:rFonts w:ascii="Arial" w:hAnsi="Arial" w:cs="Arial"/>
              </w:rPr>
              <w:t>420</w:t>
            </w:r>
          </w:p>
        </w:tc>
        <w:tc>
          <w:tcPr>
            <w:tcW w:w="1559" w:type="dxa"/>
            <w:tcBorders>
              <w:top w:val="single" w:sz="4" w:space="0" w:color="auto"/>
              <w:bottom w:val="single" w:sz="4" w:space="0" w:color="auto"/>
            </w:tcBorders>
          </w:tcPr>
          <w:p w14:paraId="5078819F" w14:textId="77777777" w:rsidR="00630A59" w:rsidRPr="00AD2836" w:rsidRDefault="00630A59" w:rsidP="003D2B9C">
            <w:pPr>
              <w:spacing w:line="360" w:lineRule="auto"/>
              <w:jc w:val="center"/>
              <w:rPr>
                <w:rFonts w:ascii="Arial" w:hAnsi="Arial" w:cs="Arial"/>
              </w:rPr>
            </w:pPr>
            <w:r w:rsidRPr="00AD2836">
              <w:rPr>
                <w:rFonts w:ascii="Arial" w:hAnsi="Arial" w:cs="Arial"/>
              </w:rPr>
              <w:t>40–81</w:t>
            </w:r>
          </w:p>
        </w:tc>
        <w:tc>
          <w:tcPr>
            <w:tcW w:w="2010" w:type="dxa"/>
            <w:tcBorders>
              <w:top w:val="single" w:sz="4" w:space="0" w:color="auto"/>
              <w:bottom w:val="single" w:sz="4" w:space="0" w:color="auto"/>
            </w:tcBorders>
          </w:tcPr>
          <w:p w14:paraId="3A118A9A" w14:textId="77777777" w:rsidR="00630A59" w:rsidRPr="00AD2836" w:rsidRDefault="00630A59" w:rsidP="003D2B9C">
            <w:pPr>
              <w:spacing w:line="360" w:lineRule="auto"/>
              <w:jc w:val="center"/>
              <w:rPr>
                <w:rFonts w:ascii="Arial" w:hAnsi="Arial" w:cs="Arial"/>
              </w:rPr>
            </w:pPr>
            <w:r w:rsidRPr="00AD2836">
              <w:rPr>
                <w:rFonts w:ascii="Arial" w:hAnsi="Arial" w:cs="Arial"/>
              </w:rPr>
              <w:t>1,3–9,1</w:t>
            </w:r>
          </w:p>
        </w:tc>
      </w:tr>
      <w:tr w:rsidR="00630A59" w:rsidRPr="009B1F4F" w14:paraId="251871F3" w14:textId="77777777" w:rsidTr="00630A59">
        <w:tc>
          <w:tcPr>
            <w:tcW w:w="2668" w:type="dxa"/>
            <w:tcBorders>
              <w:top w:val="single" w:sz="4" w:space="0" w:color="auto"/>
              <w:bottom w:val="single" w:sz="4" w:space="0" w:color="auto"/>
            </w:tcBorders>
            <w:vAlign w:val="center"/>
          </w:tcPr>
          <w:p w14:paraId="4BD411CA" w14:textId="77777777" w:rsidR="00630A59" w:rsidRPr="00AD2836" w:rsidRDefault="00630A59" w:rsidP="003D2B9C">
            <w:pPr>
              <w:pStyle w:val="a6"/>
              <w:spacing w:line="360" w:lineRule="auto"/>
              <w:jc w:val="left"/>
              <w:rPr>
                <w:rFonts w:ascii="Arial" w:hAnsi="Arial" w:cs="Arial"/>
                <w:sz w:val="24"/>
                <w:szCs w:val="24"/>
              </w:rPr>
            </w:pPr>
            <w:r w:rsidRPr="00AD2836">
              <w:rPr>
                <w:rFonts w:ascii="Arial" w:hAnsi="Arial" w:cs="Arial"/>
                <w:sz w:val="24"/>
                <w:szCs w:val="24"/>
              </w:rPr>
              <w:t>Уайт-спирит</w:t>
            </w:r>
          </w:p>
          <w:p w14:paraId="21BB409C" w14:textId="77777777" w:rsidR="00630A59" w:rsidRPr="00AD2836" w:rsidRDefault="00630A59" w:rsidP="003D2B9C">
            <w:pPr>
              <w:pStyle w:val="a6"/>
              <w:spacing w:line="360" w:lineRule="auto"/>
              <w:ind w:right="-250"/>
              <w:jc w:val="left"/>
              <w:rPr>
                <w:rFonts w:ascii="Arial" w:hAnsi="Arial" w:cs="Arial"/>
                <w:sz w:val="24"/>
                <w:szCs w:val="24"/>
              </w:rPr>
            </w:pPr>
            <w:r w:rsidRPr="00AD2836">
              <w:rPr>
                <w:rFonts w:ascii="Arial" w:hAnsi="Arial" w:cs="Arial"/>
                <w:sz w:val="24"/>
                <w:szCs w:val="24"/>
              </w:rPr>
              <w:t>(нефрас-С4-155/200)</w:t>
            </w:r>
          </w:p>
        </w:tc>
        <w:tc>
          <w:tcPr>
            <w:tcW w:w="1417" w:type="dxa"/>
            <w:tcBorders>
              <w:top w:val="single" w:sz="4" w:space="0" w:color="auto"/>
              <w:bottom w:val="single" w:sz="4" w:space="0" w:color="auto"/>
            </w:tcBorders>
            <w:vAlign w:val="center"/>
          </w:tcPr>
          <w:p w14:paraId="27AA6C6D" w14:textId="77777777" w:rsidR="00630A59" w:rsidRPr="00AD2836" w:rsidRDefault="00630A59" w:rsidP="003D2B9C">
            <w:pPr>
              <w:pStyle w:val="a6"/>
              <w:spacing w:line="360" w:lineRule="auto"/>
              <w:jc w:val="center"/>
              <w:rPr>
                <w:rFonts w:ascii="Arial" w:hAnsi="Arial" w:cs="Arial"/>
                <w:sz w:val="24"/>
                <w:szCs w:val="24"/>
              </w:rPr>
            </w:pPr>
            <w:r w:rsidRPr="00AD2836">
              <w:rPr>
                <w:rFonts w:ascii="Arial" w:hAnsi="Arial" w:cs="Arial"/>
                <w:sz w:val="24"/>
                <w:szCs w:val="24"/>
              </w:rPr>
              <w:t>33</w:t>
            </w:r>
          </w:p>
        </w:tc>
        <w:tc>
          <w:tcPr>
            <w:tcW w:w="1418" w:type="dxa"/>
            <w:tcBorders>
              <w:top w:val="single" w:sz="4" w:space="0" w:color="auto"/>
              <w:bottom w:val="single" w:sz="4" w:space="0" w:color="auto"/>
            </w:tcBorders>
            <w:vAlign w:val="center"/>
          </w:tcPr>
          <w:p w14:paraId="500E5D93" w14:textId="77777777" w:rsidR="00630A59" w:rsidRPr="00AD2836" w:rsidRDefault="00630A59" w:rsidP="003D2B9C">
            <w:pPr>
              <w:pStyle w:val="a6"/>
              <w:spacing w:line="360" w:lineRule="auto"/>
              <w:jc w:val="center"/>
              <w:rPr>
                <w:rFonts w:ascii="Arial" w:hAnsi="Arial" w:cs="Arial"/>
                <w:sz w:val="24"/>
                <w:szCs w:val="24"/>
              </w:rPr>
            </w:pPr>
            <w:r w:rsidRPr="00AD2836">
              <w:rPr>
                <w:rFonts w:ascii="Arial" w:hAnsi="Arial" w:cs="Arial"/>
                <w:sz w:val="24"/>
                <w:szCs w:val="24"/>
              </w:rPr>
              <w:t>47</w:t>
            </w:r>
          </w:p>
        </w:tc>
        <w:tc>
          <w:tcPr>
            <w:tcW w:w="1276" w:type="dxa"/>
            <w:tcBorders>
              <w:top w:val="single" w:sz="4" w:space="0" w:color="auto"/>
              <w:bottom w:val="single" w:sz="4" w:space="0" w:color="auto"/>
            </w:tcBorders>
            <w:vAlign w:val="center"/>
          </w:tcPr>
          <w:p w14:paraId="5228B149" w14:textId="77777777" w:rsidR="00630A59" w:rsidRPr="00AD2836" w:rsidRDefault="00630A59" w:rsidP="003D2B9C">
            <w:pPr>
              <w:pStyle w:val="a6"/>
              <w:spacing w:line="360" w:lineRule="auto"/>
              <w:jc w:val="center"/>
              <w:rPr>
                <w:rFonts w:ascii="Arial" w:hAnsi="Arial" w:cs="Arial"/>
                <w:sz w:val="24"/>
                <w:szCs w:val="24"/>
              </w:rPr>
            </w:pPr>
            <w:r w:rsidRPr="00AD2836">
              <w:rPr>
                <w:rFonts w:ascii="Arial" w:hAnsi="Arial" w:cs="Arial"/>
                <w:sz w:val="24"/>
                <w:szCs w:val="24"/>
              </w:rPr>
              <w:t>250</w:t>
            </w:r>
          </w:p>
        </w:tc>
        <w:tc>
          <w:tcPr>
            <w:tcW w:w="1559" w:type="dxa"/>
            <w:tcBorders>
              <w:top w:val="single" w:sz="4" w:space="0" w:color="auto"/>
              <w:bottom w:val="single" w:sz="4" w:space="0" w:color="auto"/>
            </w:tcBorders>
            <w:vAlign w:val="center"/>
          </w:tcPr>
          <w:p w14:paraId="7E261209" w14:textId="77777777" w:rsidR="00630A59" w:rsidRPr="00AD2836" w:rsidRDefault="00630A59" w:rsidP="003D2B9C">
            <w:pPr>
              <w:spacing w:line="360" w:lineRule="auto"/>
              <w:jc w:val="center"/>
              <w:rPr>
                <w:rFonts w:ascii="Arial" w:hAnsi="Arial" w:cs="Arial"/>
              </w:rPr>
            </w:pPr>
            <w:r w:rsidRPr="00AD2836">
              <w:rPr>
                <w:rFonts w:ascii="Arial" w:hAnsi="Arial" w:cs="Arial"/>
              </w:rPr>
              <w:t>33–68</w:t>
            </w:r>
          </w:p>
        </w:tc>
        <w:tc>
          <w:tcPr>
            <w:tcW w:w="2010" w:type="dxa"/>
            <w:tcBorders>
              <w:top w:val="single" w:sz="4" w:space="0" w:color="auto"/>
              <w:bottom w:val="single" w:sz="4" w:space="0" w:color="auto"/>
            </w:tcBorders>
            <w:vAlign w:val="center"/>
          </w:tcPr>
          <w:p w14:paraId="158EDF47" w14:textId="77777777" w:rsidR="00630A59" w:rsidRPr="00AD2836" w:rsidRDefault="00630A59" w:rsidP="003D2B9C">
            <w:pPr>
              <w:spacing w:line="360" w:lineRule="auto"/>
              <w:jc w:val="center"/>
              <w:rPr>
                <w:rFonts w:ascii="Arial" w:hAnsi="Arial" w:cs="Arial"/>
              </w:rPr>
            </w:pPr>
            <w:r w:rsidRPr="00AD2836">
              <w:rPr>
                <w:rFonts w:ascii="Arial" w:hAnsi="Arial" w:cs="Arial"/>
              </w:rPr>
              <w:t>0,7–5,6</w:t>
            </w:r>
          </w:p>
        </w:tc>
      </w:tr>
      <w:tr w:rsidR="00630A59" w:rsidRPr="00797F62" w14:paraId="3FA453C4" w14:textId="77777777" w:rsidTr="00630A59">
        <w:tc>
          <w:tcPr>
            <w:tcW w:w="2668" w:type="dxa"/>
            <w:tcBorders>
              <w:top w:val="single" w:sz="4" w:space="0" w:color="auto"/>
              <w:left w:val="single" w:sz="6" w:space="0" w:color="auto"/>
              <w:bottom w:val="single" w:sz="4" w:space="0" w:color="auto"/>
              <w:right w:val="single" w:sz="6" w:space="0" w:color="auto"/>
            </w:tcBorders>
            <w:vAlign w:val="center"/>
          </w:tcPr>
          <w:p w14:paraId="35D831DF" w14:textId="77777777" w:rsidR="00630A59" w:rsidRPr="00AD2836" w:rsidRDefault="00630A59" w:rsidP="003D2B9C">
            <w:pPr>
              <w:pStyle w:val="a6"/>
              <w:spacing w:line="360" w:lineRule="auto"/>
              <w:jc w:val="left"/>
              <w:rPr>
                <w:rFonts w:ascii="Arial" w:hAnsi="Arial" w:cs="Arial"/>
                <w:sz w:val="24"/>
                <w:szCs w:val="24"/>
              </w:rPr>
            </w:pPr>
            <w:r w:rsidRPr="00AD2836">
              <w:rPr>
                <w:rFonts w:ascii="Arial" w:hAnsi="Arial" w:cs="Arial"/>
                <w:sz w:val="24"/>
                <w:szCs w:val="24"/>
              </w:rPr>
              <w:t>Нефрас-С4-150/200</w:t>
            </w:r>
          </w:p>
        </w:tc>
        <w:tc>
          <w:tcPr>
            <w:tcW w:w="1417" w:type="dxa"/>
            <w:tcBorders>
              <w:top w:val="single" w:sz="4" w:space="0" w:color="auto"/>
              <w:left w:val="single" w:sz="6" w:space="0" w:color="auto"/>
              <w:bottom w:val="single" w:sz="4" w:space="0" w:color="auto"/>
              <w:right w:val="single" w:sz="6" w:space="0" w:color="auto"/>
            </w:tcBorders>
            <w:vAlign w:val="center"/>
          </w:tcPr>
          <w:p w14:paraId="41FE1380" w14:textId="77777777" w:rsidR="00630A59" w:rsidRPr="00AD2836" w:rsidRDefault="00630A59" w:rsidP="003D2B9C">
            <w:pPr>
              <w:pStyle w:val="a6"/>
              <w:spacing w:line="360" w:lineRule="auto"/>
              <w:jc w:val="center"/>
              <w:rPr>
                <w:rFonts w:ascii="Arial" w:hAnsi="Arial" w:cs="Arial"/>
                <w:sz w:val="24"/>
                <w:szCs w:val="24"/>
              </w:rPr>
            </w:pPr>
            <w:r w:rsidRPr="00AD2836">
              <w:rPr>
                <w:rFonts w:ascii="Arial" w:hAnsi="Arial" w:cs="Arial"/>
                <w:sz w:val="24"/>
                <w:szCs w:val="24"/>
              </w:rPr>
              <w:t>31</w:t>
            </w:r>
          </w:p>
        </w:tc>
        <w:tc>
          <w:tcPr>
            <w:tcW w:w="1418" w:type="dxa"/>
            <w:tcBorders>
              <w:top w:val="single" w:sz="4" w:space="0" w:color="auto"/>
              <w:left w:val="single" w:sz="6" w:space="0" w:color="auto"/>
              <w:bottom w:val="single" w:sz="4" w:space="0" w:color="auto"/>
              <w:right w:val="single" w:sz="6" w:space="0" w:color="auto"/>
            </w:tcBorders>
            <w:vAlign w:val="center"/>
          </w:tcPr>
          <w:p w14:paraId="4B3EE706" w14:textId="77777777" w:rsidR="00630A59" w:rsidRPr="00AD2836" w:rsidRDefault="00630A59" w:rsidP="003D2B9C">
            <w:pPr>
              <w:pStyle w:val="a6"/>
              <w:spacing w:line="360" w:lineRule="auto"/>
              <w:jc w:val="center"/>
              <w:rPr>
                <w:rFonts w:ascii="Arial" w:hAnsi="Arial" w:cs="Arial"/>
                <w:sz w:val="24"/>
                <w:szCs w:val="24"/>
              </w:rPr>
            </w:pPr>
            <w:r w:rsidRPr="00AD2836">
              <w:rPr>
                <w:rFonts w:ascii="Arial" w:hAnsi="Arial" w:cs="Arial"/>
                <w:sz w:val="24"/>
                <w:szCs w:val="24"/>
              </w:rPr>
              <w:t>—</w:t>
            </w:r>
          </w:p>
        </w:tc>
        <w:tc>
          <w:tcPr>
            <w:tcW w:w="1276" w:type="dxa"/>
            <w:tcBorders>
              <w:top w:val="single" w:sz="4" w:space="0" w:color="auto"/>
              <w:left w:val="single" w:sz="6" w:space="0" w:color="auto"/>
              <w:bottom w:val="single" w:sz="4" w:space="0" w:color="auto"/>
              <w:right w:val="single" w:sz="6" w:space="0" w:color="auto"/>
            </w:tcBorders>
            <w:vAlign w:val="center"/>
          </w:tcPr>
          <w:p w14:paraId="47319CA2" w14:textId="77777777" w:rsidR="00630A59" w:rsidRPr="00AD2836" w:rsidRDefault="00630A59" w:rsidP="003D2B9C">
            <w:pPr>
              <w:pStyle w:val="a6"/>
              <w:spacing w:line="360" w:lineRule="auto"/>
              <w:jc w:val="center"/>
              <w:rPr>
                <w:rFonts w:ascii="Arial" w:hAnsi="Arial" w:cs="Arial"/>
                <w:sz w:val="24"/>
                <w:szCs w:val="24"/>
              </w:rPr>
            </w:pPr>
            <w:r w:rsidRPr="00AD2836">
              <w:rPr>
                <w:rFonts w:ascii="Arial" w:hAnsi="Arial" w:cs="Arial"/>
                <w:sz w:val="24"/>
                <w:szCs w:val="24"/>
              </w:rPr>
              <w:t>270</w:t>
            </w:r>
          </w:p>
        </w:tc>
        <w:tc>
          <w:tcPr>
            <w:tcW w:w="1559" w:type="dxa"/>
            <w:tcBorders>
              <w:top w:val="single" w:sz="4" w:space="0" w:color="auto"/>
              <w:left w:val="single" w:sz="6" w:space="0" w:color="auto"/>
              <w:bottom w:val="single" w:sz="4" w:space="0" w:color="auto"/>
              <w:right w:val="single" w:sz="6" w:space="0" w:color="auto"/>
            </w:tcBorders>
            <w:vAlign w:val="center"/>
          </w:tcPr>
          <w:p w14:paraId="5552C951" w14:textId="77777777" w:rsidR="00630A59" w:rsidRPr="00AD2836" w:rsidRDefault="00630A59" w:rsidP="003D2B9C">
            <w:pPr>
              <w:spacing w:line="360" w:lineRule="auto"/>
              <w:jc w:val="center"/>
              <w:rPr>
                <w:rFonts w:ascii="Arial" w:hAnsi="Arial" w:cs="Arial"/>
              </w:rPr>
            </w:pPr>
            <w:r w:rsidRPr="00AD2836">
              <w:rPr>
                <w:rFonts w:ascii="Arial" w:hAnsi="Arial" w:cs="Arial"/>
              </w:rPr>
              <w:t>—</w:t>
            </w:r>
          </w:p>
        </w:tc>
        <w:tc>
          <w:tcPr>
            <w:tcW w:w="2010" w:type="dxa"/>
            <w:tcBorders>
              <w:top w:val="single" w:sz="4" w:space="0" w:color="auto"/>
              <w:left w:val="single" w:sz="6" w:space="0" w:color="auto"/>
              <w:bottom w:val="single" w:sz="4" w:space="0" w:color="auto"/>
              <w:right w:val="single" w:sz="6" w:space="0" w:color="auto"/>
            </w:tcBorders>
            <w:vAlign w:val="center"/>
          </w:tcPr>
          <w:p w14:paraId="640219CA" w14:textId="77777777" w:rsidR="00630A59" w:rsidRPr="00AD2836" w:rsidRDefault="00630A59" w:rsidP="003D2B9C">
            <w:pPr>
              <w:spacing w:line="360" w:lineRule="auto"/>
              <w:jc w:val="center"/>
              <w:rPr>
                <w:rFonts w:ascii="Arial" w:hAnsi="Arial" w:cs="Arial"/>
              </w:rPr>
            </w:pPr>
            <w:r w:rsidRPr="00AD2836">
              <w:rPr>
                <w:rFonts w:ascii="Arial" w:hAnsi="Arial" w:cs="Arial"/>
              </w:rPr>
              <w:t>0,83–5,95</w:t>
            </w:r>
          </w:p>
        </w:tc>
      </w:tr>
    </w:tbl>
    <w:p w14:paraId="7C5AF26B" w14:textId="77777777" w:rsidR="00630A59" w:rsidRDefault="00630A59" w:rsidP="00304661">
      <w:pPr>
        <w:pStyle w:val="a6"/>
        <w:spacing w:line="360" w:lineRule="auto"/>
        <w:ind w:firstLine="709"/>
        <w:jc w:val="both"/>
        <w:rPr>
          <w:rFonts w:ascii="Arial" w:hAnsi="Arial" w:cs="Arial"/>
          <w:bCs/>
          <w:sz w:val="24"/>
          <w:szCs w:val="24"/>
        </w:rPr>
      </w:pPr>
    </w:p>
    <w:p w14:paraId="42BBBD25" w14:textId="77777777" w:rsidR="000577A6" w:rsidRDefault="000577A6" w:rsidP="000577A6">
      <w:pPr>
        <w:pStyle w:val="a6"/>
        <w:spacing w:line="360" w:lineRule="auto"/>
        <w:ind w:firstLine="709"/>
        <w:jc w:val="both"/>
        <w:rPr>
          <w:rFonts w:ascii="Arial" w:hAnsi="Arial" w:cs="Arial"/>
          <w:b/>
          <w:sz w:val="24"/>
          <w:szCs w:val="24"/>
        </w:rPr>
      </w:pPr>
      <w:r w:rsidRPr="00D10327">
        <w:rPr>
          <w:rFonts w:ascii="Arial" w:hAnsi="Arial" w:cs="Arial"/>
          <w:b/>
          <w:sz w:val="24"/>
          <w:szCs w:val="24"/>
        </w:rPr>
        <w:t>4.4 Требования, предъявляемые к покрытиям на основе эмали</w:t>
      </w:r>
    </w:p>
    <w:p w14:paraId="37541925" w14:textId="77777777" w:rsidR="000577A6" w:rsidRPr="005A2909" w:rsidRDefault="000577A6" w:rsidP="000577A6">
      <w:pPr>
        <w:pStyle w:val="a6"/>
        <w:spacing w:line="360" w:lineRule="auto"/>
        <w:ind w:firstLine="709"/>
        <w:jc w:val="both"/>
        <w:rPr>
          <w:rFonts w:ascii="Arial" w:hAnsi="Arial" w:cs="Arial"/>
          <w:sz w:val="24"/>
          <w:szCs w:val="24"/>
        </w:rPr>
      </w:pPr>
      <w:r>
        <w:rPr>
          <w:rFonts w:ascii="Arial" w:hAnsi="Arial" w:cs="Arial"/>
          <w:sz w:val="24"/>
          <w:szCs w:val="24"/>
        </w:rPr>
        <w:t>4.4</w:t>
      </w:r>
      <w:r w:rsidRPr="005A2909">
        <w:rPr>
          <w:rFonts w:ascii="Arial" w:hAnsi="Arial" w:cs="Arial"/>
          <w:sz w:val="24"/>
          <w:szCs w:val="24"/>
        </w:rPr>
        <w:t xml:space="preserve">.1 Высушенное покрытие на основе </w:t>
      </w:r>
      <w:r>
        <w:rPr>
          <w:rFonts w:ascii="Arial" w:hAnsi="Arial" w:cs="Arial"/>
          <w:sz w:val="24"/>
          <w:szCs w:val="24"/>
        </w:rPr>
        <w:t>эмали</w:t>
      </w:r>
      <w:r w:rsidRPr="005A2909">
        <w:rPr>
          <w:rFonts w:ascii="Arial" w:hAnsi="Arial" w:cs="Arial"/>
          <w:sz w:val="24"/>
          <w:szCs w:val="24"/>
        </w:rPr>
        <w:t xml:space="preserve"> не оказывает вредного воздействия на организм</w:t>
      </w:r>
      <w:r>
        <w:rPr>
          <w:rFonts w:ascii="Arial" w:hAnsi="Arial" w:cs="Arial"/>
          <w:sz w:val="24"/>
          <w:szCs w:val="24"/>
        </w:rPr>
        <w:t xml:space="preserve"> человека</w:t>
      </w:r>
      <w:r w:rsidRPr="005A2909">
        <w:rPr>
          <w:rFonts w:ascii="Arial" w:hAnsi="Arial" w:cs="Arial"/>
          <w:sz w:val="24"/>
          <w:szCs w:val="24"/>
        </w:rPr>
        <w:t>.</w:t>
      </w:r>
    </w:p>
    <w:p w14:paraId="30557F14" w14:textId="77777777" w:rsidR="000577A6" w:rsidRPr="005A2909" w:rsidRDefault="000577A6" w:rsidP="000577A6">
      <w:pPr>
        <w:pStyle w:val="a6"/>
        <w:spacing w:line="360" w:lineRule="auto"/>
        <w:ind w:firstLine="709"/>
        <w:jc w:val="both"/>
        <w:rPr>
          <w:rFonts w:ascii="Arial" w:hAnsi="Arial" w:cs="Arial"/>
          <w:sz w:val="24"/>
          <w:szCs w:val="24"/>
        </w:rPr>
      </w:pPr>
      <w:r>
        <w:rPr>
          <w:rFonts w:ascii="Arial" w:hAnsi="Arial" w:cs="Arial"/>
          <w:sz w:val="24"/>
          <w:szCs w:val="24"/>
        </w:rPr>
        <w:lastRenderedPageBreak/>
        <w:t>4.4</w:t>
      </w:r>
      <w:r w:rsidRPr="005A2909">
        <w:rPr>
          <w:rFonts w:ascii="Arial" w:hAnsi="Arial" w:cs="Arial"/>
          <w:sz w:val="24"/>
          <w:szCs w:val="24"/>
        </w:rPr>
        <w:t xml:space="preserve">.2 Содержание вредных веществ, входящих в состав </w:t>
      </w:r>
      <w:r>
        <w:rPr>
          <w:rFonts w:ascii="Arial" w:hAnsi="Arial" w:cs="Arial"/>
          <w:sz w:val="24"/>
          <w:szCs w:val="24"/>
        </w:rPr>
        <w:t>эмали</w:t>
      </w:r>
      <w:r w:rsidRPr="005A2909">
        <w:rPr>
          <w:rFonts w:ascii="Arial" w:hAnsi="Arial" w:cs="Arial"/>
          <w:sz w:val="24"/>
          <w:szCs w:val="24"/>
        </w:rPr>
        <w:t>, не должно превышать значений предельно допустимых концентраций и ориентировочно безопасных уровней воздействия загрязняющих веществ в атмосферном воздухе населенных мест в соответствии с гигиеническими нормативами государства, принявшего стандарт.</w:t>
      </w:r>
    </w:p>
    <w:p w14:paraId="4CB8993A" w14:textId="77777777" w:rsidR="00D9276B" w:rsidRPr="000808BA" w:rsidRDefault="00D9276B" w:rsidP="005660A9">
      <w:pPr>
        <w:pStyle w:val="a6"/>
        <w:spacing w:line="360" w:lineRule="auto"/>
        <w:ind w:firstLine="709"/>
        <w:jc w:val="both"/>
        <w:rPr>
          <w:rFonts w:ascii="Arial" w:hAnsi="Arial" w:cs="Arial"/>
          <w:sz w:val="18"/>
          <w:szCs w:val="18"/>
        </w:rPr>
      </w:pPr>
    </w:p>
    <w:p w14:paraId="60DB223B" w14:textId="77777777" w:rsidR="0038161B" w:rsidRDefault="0038161B" w:rsidP="0038161B">
      <w:pPr>
        <w:pStyle w:val="a6"/>
        <w:spacing w:line="360" w:lineRule="auto"/>
        <w:ind w:firstLine="709"/>
        <w:jc w:val="both"/>
        <w:rPr>
          <w:rFonts w:ascii="Arial" w:hAnsi="Arial" w:cs="Arial"/>
          <w:b/>
          <w:sz w:val="28"/>
          <w:szCs w:val="24"/>
        </w:rPr>
      </w:pPr>
      <w:r w:rsidRPr="009B2331">
        <w:rPr>
          <w:rFonts w:ascii="Arial" w:hAnsi="Arial" w:cs="Arial"/>
          <w:b/>
          <w:sz w:val="28"/>
          <w:szCs w:val="24"/>
        </w:rPr>
        <w:t>5 Требования охраны окружающей среды</w:t>
      </w:r>
    </w:p>
    <w:p w14:paraId="51BD1B4E" w14:textId="77777777" w:rsidR="000808BA" w:rsidRPr="000808BA" w:rsidRDefault="000808BA" w:rsidP="0038161B">
      <w:pPr>
        <w:pStyle w:val="a6"/>
        <w:spacing w:line="360" w:lineRule="auto"/>
        <w:ind w:firstLine="709"/>
        <w:jc w:val="both"/>
        <w:rPr>
          <w:rFonts w:ascii="Arial" w:hAnsi="Arial" w:cs="Arial"/>
          <w:b/>
          <w:sz w:val="20"/>
          <w:szCs w:val="20"/>
        </w:rPr>
      </w:pPr>
    </w:p>
    <w:p w14:paraId="5ECD726D" w14:textId="77777777" w:rsidR="000808BA" w:rsidRPr="000808BA" w:rsidRDefault="000808BA" w:rsidP="0038161B">
      <w:pPr>
        <w:pStyle w:val="a6"/>
        <w:spacing w:line="360" w:lineRule="auto"/>
        <w:ind w:firstLine="709"/>
        <w:jc w:val="both"/>
        <w:rPr>
          <w:rFonts w:ascii="Arial" w:hAnsi="Arial" w:cs="Arial"/>
          <w:sz w:val="24"/>
          <w:szCs w:val="24"/>
        </w:rPr>
      </w:pPr>
      <w:r w:rsidRPr="000808BA">
        <w:rPr>
          <w:rFonts w:ascii="Arial" w:hAnsi="Arial" w:cs="Arial"/>
          <w:sz w:val="24"/>
          <w:szCs w:val="24"/>
        </w:rPr>
        <w:t>5.1 При применении эмалей образуются твердые</w:t>
      </w:r>
      <w:r>
        <w:rPr>
          <w:rFonts w:ascii="Arial" w:hAnsi="Arial" w:cs="Arial"/>
          <w:sz w:val="24"/>
          <w:szCs w:val="24"/>
        </w:rPr>
        <w:t>, газообразные и жидкие от-</w:t>
      </w:r>
    </w:p>
    <w:p w14:paraId="0AAB9971" w14:textId="77777777" w:rsidR="0038161B" w:rsidRPr="009B2331" w:rsidRDefault="000808BA" w:rsidP="000808BA">
      <w:pPr>
        <w:pStyle w:val="a6"/>
        <w:spacing w:line="360" w:lineRule="auto"/>
        <w:jc w:val="both"/>
        <w:rPr>
          <w:rFonts w:ascii="Arial" w:hAnsi="Arial" w:cs="Arial"/>
          <w:sz w:val="24"/>
          <w:szCs w:val="24"/>
        </w:rPr>
      </w:pPr>
      <w:r>
        <w:rPr>
          <w:rFonts w:ascii="Arial" w:hAnsi="Arial" w:cs="Arial"/>
          <w:sz w:val="24"/>
          <w:szCs w:val="24"/>
        </w:rPr>
        <w:t>ходы</w:t>
      </w:r>
      <w:r w:rsidR="0038161B" w:rsidRPr="009B2331">
        <w:rPr>
          <w:rFonts w:ascii="Arial" w:hAnsi="Arial" w:cs="Arial"/>
          <w:sz w:val="24"/>
          <w:szCs w:val="24"/>
        </w:rPr>
        <w:t>, которые могут вызвать загрязнение атмосферного воздуха, почвы и воды.</w:t>
      </w:r>
    </w:p>
    <w:p w14:paraId="742A2F5B" w14:textId="77777777" w:rsidR="0038161B" w:rsidRPr="009B2331" w:rsidRDefault="0038161B" w:rsidP="0038161B">
      <w:pPr>
        <w:pStyle w:val="a6"/>
        <w:spacing w:line="360" w:lineRule="auto"/>
        <w:ind w:firstLine="709"/>
        <w:jc w:val="both"/>
        <w:rPr>
          <w:rFonts w:ascii="Arial" w:hAnsi="Arial" w:cs="Arial"/>
          <w:sz w:val="24"/>
          <w:szCs w:val="24"/>
        </w:rPr>
      </w:pPr>
      <w:r w:rsidRPr="009B2331">
        <w:rPr>
          <w:rFonts w:ascii="Arial" w:hAnsi="Arial" w:cs="Arial"/>
          <w:sz w:val="24"/>
          <w:szCs w:val="24"/>
        </w:rPr>
        <w:t>5.2 С целью охраны атмосферного воздуха от загрязнения выбросами паров растворителей должен быть организован контроль за соблюдением предельно допустимых выбросов (ПДВ).</w:t>
      </w:r>
    </w:p>
    <w:p w14:paraId="1167B5D1" w14:textId="77777777" w:rsidR="0038161B" w:rsidRDefault="0038161B" w:rsidP="0038161B">
      <w:pPr>
        <w:pStyle w:val="a6"/>
        <w:spacing w:line="360" w:lineRule="auto"/>
        <w:ind w:firstLine="709"/>
        <w:jc w:val="both"/>
        <w:rPr>
          <w:rFonts w:ascii="Arial" w:hAnsi="Arial" w:cs="Arial"/>
          <w:sz w:val="24"/>
          <w:szCs w:val="24"/>
        </w:rPr>
      </w:pPr>
      <w:r w:rsidRPr="009B2331">
        <w:rPr>
          <w:rFonts w:ascii="Arial" w:hAnsi="Arial" w:cs="Arial"/>
          <w:sz w:val="24"/>
          <w:szCs w:val="24"/>
        </w:rPr>
        <w:t>5.3 С целью охраны окружающей среды от загрязнений сточными водами должен быть организован контроль за соблюдением предельно допустимых концентраций и ориентировочно безопасных уровней воздействия вредных веществ для воды.</w:t>
      </w:r>
    </w:p>
    <w:p w14:paraId="52B6BADD" w14:textId="77777777" w:rsidR="0038161B" w:rsidRPr="00041565" w:rsidRDefault="0038161B" w:rsidP="0038161B">
      <w:pPr>
        <w:pStyle w:val="af5"/>
        <w:spacing w:after="0" w:line="360" w:lineRule="auto"/>
        <w:ind w:left="0" w:firstLine="709"/>
        <w:jc w:val="both"/>
        <w:rPr>
          <w:rFonts w:ascii="Arial" w:hAnsi="Arial" w:cs="Arial"/>
          <w:color w:val="auto"/>
        </w:rPr>
      </w:pPr>
      <w:r w:rsidRPr="009B2331">
        <w:rPr>
          <w:rFonts w:ascii="Arial" w:hAnsi="Arial" w:cs="Arial"/>
        </w:rPr>
        <w:t xml:space="preserve">5.4 </w:t>
      </w:r>
      <w:r w:rsidRPr="00041565">
        <w:rPr>
          <w:rFonts w:ascii="Arial" w:hAnsi="Arial" w:cs="Arial"/>
          <w:color w:val="auto"/>
        </w:rPr>
        <w:t xml:space="preserve">Отходы, образующиеся при испытаниях и применении </w:t>
      </w:r>
      <w:r w:rsidR="00A506A9">
        <w:rPr>
          <w:rFonts w:ascii="Arial" w:hAnsi="Arial" w:cs="Arial"/>
          <w:color w:val="auto"/>
        </w:rPr>
        <w:t>эмалей</w:t>
      </w:r>
      <w:r w:rsidRPr="00041565">
        <w:rPr>
          <w:rFonts w:ascii="Arial" w:hAnsi="Arial" w:cs="Arial"/>
          <w:color w:val="auto"/>
        </w:rPr>
        <w:t>, утилизируют в соответствии с действующим законодательством государства-изготовителя.</w:t>
      </w:r>
    </w:p>
    <w:p w14:paraId="6B4DAB95" w14:textId="77777777" w:rsidR="001D7C63" w:rsidRPr="002655E2" w:rsidRDefault="001D7C63" w:rsidP="0013042F">
      <w:pPr>
        <w:pStyle w:val="a6"/>
        <w:spacing w:line="360" w:lineRule="auto"/>
        <w:ind w:firstLine="709"/>
        <w:jc w:val="both"/>
        <w:rPr>
          <w:rStyle w:val="7"/>
          <w:b/>
          <w:i w:val="0"/>
          <w:iCs w:val="0"/>
          <w:sz w:val="28"/>
          <w:szCs w:val="24"/>
        </w:rPr>
      </w:pPr>
    </w:p>
    <w:p w14:paraId="1DBC5463" w14:textId="77777777" w:rsidR="002B4607" w:rsidRPr="009B2331" w:rsidRDefault="002B4607" w:rsidP="0013042F">
      <w:pPr>
        <w:pStyle w:val="a6"/>
        <w:spacing w:line="360" w:lineRule="auto"/>
        <w:ind w:firstLine="709"/>
        <w:jc w:val="both"/>
        <w:rPr>
          <w:rStyle w:val="7"/>
          <w:b/>
          <w:i w:val="0"/>
          <w:iCs w:val="0"/>
          <w:sz w:val="28"/>
          <w:szCs w:val="24"/>
        </w:rPr>
      </w:pPr>
      <w:r w:rsidRPr="009B2331">
        <w:rPr>
          <w:rStyle w:val="7"/>
          <w:b/>
          <w:i w:val="0"/>
          <w:iCs w:val="0"/>
          <w:sz w:val="28"/>
          <w:szCs w:val="24"/>
        </w:rPr>
        <w:t>6 Правила приемки</w:t>
      </w:r>
    </w:p>
    <w:p w14:paraId="5CFE2B1C" w14:textId="77777777" w:rsidR="002B4607" w:rsidRPr="00D506CF" w:rsidRDefault="002B4607" w:rsidP="0013042F">
      <w:pPr>
        <w:pStyle w:val="a6"/>
        <w:spacing w:line="360" w:lineRule="auto"/>
        <w:ind w:firstLine="709"/>
        <w:jc w:val="both"/>
        <w:rPr>
          <w:rStyle w:val="7"/>
          <w:b/>
          <w:i w:val="0"/>
          <w:iCs w:val="0"/>
          <w:sz w:val="28"/>
          <w:szCs w:val="24"/>
        </w:rPr>
      </w:pPr>
    </w:p>
    <w:p w14:paraId="1DC8C683" w14:textId="77777777" w:rsidR="00750894" w:rsidRPr="00750894" w:rsidRDefault="00750894" w:rsidP="00750894">
      <w:pPr>
        <w:pStyle w:val="a6"/>
        <w:spacing w:line="360" w:lineRule="auto"/>
        <w:ind w:firstLine="709"/>
        <w:jc w:val="both"/>
        <w:rPr>
          <w:rStyle w:val="7"/>
          <w:i w:val="0"/>
          <w:iCs w:val="0"/>
          <w:sz w:val="24"/>
          <w:szCs w:val="24"/>
        </w:rPr>
      </w:pPr>
      <w:r w:rsidRPr="00750894">
        <w:rPr>
          <w:rStyle w:val="7"/>
          <w:i w:val="0"/>
          <w:iCs w:val="0"/>
          <w:sz w:val="24"/>
          <w:szCs w:val="24"/>
        </w:rPr>
        <w:t>6.1 Правила приемки – по ГОСТ 9980.1.</w:t>
      </w:r>
    </w:p>
    <w:p w14:paraId="3A74544D" w14:textId="77777777" w:rsidR="00471B14" w:rsidRPr="003964F0" w:rsidRDefault="00750894" w:rsidP="00471B14">
      <w:pPr>
        <w:pStyle w:val="a6"/>
        <w:spacing w:line="360" w:lineRule="auto"/>
        <w:ind w:firstLine="709"/>
        <w:jc w:val="both"/>
        <w:rPr>
          <w:rFonts w:ascii="Arial" w:hAnsi="Arial" w:cs="Arial"/>
          <w:sz w:val="24"/>
          <w:szCs w:val="24"/>
        </w:rPr>
      </w:pPr>
      <w:r w:rsidRPr="00750894">
        <w:rPr>
          <w:rStyle w:val="7"/>
          <w:i w:val="0"/>
          <w:iCs w:val="0"/>
          <w:sz w:val="24"/>
          <w:szCs w:val="24"/>
        </w:rPr>
        <w:t>При приемке эмал</w:t>
      </w:r>
      <w:r>
        <w:rPr>
          <w:rStyle w:val="7"/>
          <w:i w:val="0"/>
          <w:iCs w:val="0"/>
          <w:sz w:val="24"/>
          <w:szCs w:val="24"/>
        </w:rPr>
        <w:t>ей</w:t>
      </w:r>
      <w:r w:rsidRPr="00750894">
        <w:rPr>
          <w:rStyle w:val="7"/>
          <w:i w:val="0"/>
          <w:iCs w:val="0"/>
          <w:sz w:val="24"/>
          <w:szCs w:val="24"/>
        </w:rPr>
        <w:t xml:space="preserve"> проводят приемо-сдаточные и периодические испытания с учетом требований ГОСТ 15.309, </w:t>
      </w:r>
      <w:r w:rsidR="00471B14">
        <w:rPr>
          <w:rFonts w:ascii="Arial" w:hAnsi="Arial" w:cs="Arial"/>
          <w:color w:val="000000" w:themeColor="text1"/>
          <w:sz w:val="24"/>
          <w:szCs w:val="24"/>
        </w:rPr>
        <w:t xml:space="preserve">проверку соответствия </w:t>
      </w:r>
      <w:r w:rsidR="00471B14" w:rsidRPr="003964F0">
        <w:rPr>
          <w:rFonts w:ascii="Arial" w:hAnsi="Arial" w:cs="Arial"/>
          <w:sz w:val="24"/>
          <w:szCs w:val="24"/>
        </w:rPr>
        <w:t xml:space="preserve">упаковки и маркировки </w:t>
      </w:r>
      <w:r w:rsidR="00471B14" w:rsidRPr="00C43411">
        <w:rPr>
          <w:rFonts w:ascii="Arial" w:hAnsi="Arial" w:cs="Arial"/>
          <w:sz w:val="24"/>
          <w:szCs w:val="24"/>
        </w:rPr>
        <w:t>– в</w:t>
      </w:r>
      <w:r w:rsidR="00471B14" w:rsidRPr="00E629C3">
        <w:rPr>
          <w:rFonts w:ascii="Arial" w:hAnsi="Arial" w:cs="Arial"/>
          <w:sz w:val="24"/>
          <w:szCs w:val="24"/>
        </w:rPr>
        <w:t xml:space="preserve"> соответствии с разделом 8.</w:t>
      </w:r>
    </w:p>
    <w:p w14:paraId="1BD2D71B" w14:textId="77777777" w:rsidR="002B4607" w:rsidRDefault="002814DB" w:rsidP="00750894">
      <w:pPr>
        <w:pStyle w:val="a6"/>
        <w:spacing w:line="360" w:lineRule="auto"/>
        <w:ind w:firstLine="709"/>
        <w:jc w:val="both"/>
        <w:rPr>
          <w:rFonts w:ascii="Arial" w:hAnsi="Arial" w:cs="Arial"/>
          <w:sz w:val="24"/>
          <w:szCs w:val="24"/>
        </w:rPr>
      </w:pPr>
      <w:r>
        <w:rPr>
          <w:rFonts w:ascii="Arial" w:hAnsi="Arial" w:cs="Arial"/>
          <w:sz w:val="24"/>
          <w:szCs w:val="24"/>
        </w:rPr>
        <w:t xml:space="preserve">6.2 Приемо-сдаточные </w:t>
      </w:r>
      <w:r w:rsidR="002B4607" w:rsidRPr="009B2331">
        <w:rPr>
          <w:rFonts w:ascii="Arial" w:hAnsi="Arial" w:cs="Arial"/>
          <w:sz w:val="24"/>
          <w:szCs w:val="24"/>
        </w:rPr>
        <w:t xml:space="preserve">испытания проводят </w:t>
      </w:r>
      <w:r w:rsidR="008A2C3D">
        <w:rPr>
          <w:rFonts w:ascii="Arial" w:hAnsi="Arial" w:cs="Arial"/>
          <w:sz w:val="24"/>
          <w:szCs w:val="24"/>
        </w:rPr>
        <w:t>для</w:t>
      </w:r>
      <w:r w:rsidR="002B4607" w:rsidRPr="009B2331">
        <w:rPr>
          <w:rFonts w:ascii="Arial" w:hAnsi="Arial" w:cs="Arial"/>
          <w:sz w:val="24"/>
          <w:szCs w:val="24"/>
        </w:rPr>
        <w:t xml:space="preserve"> каждой партии по показателям 1 – </w:t>
      </w:r>
      <w:r w:rsidR="004815E6">
        <w:rPr>
          <w:rFonts w:ascii="Arial" w:hAnsi="Arial" w:cs="Arial"/>
          <w:sz w:val="24"/>
          <w:szCs w:val="24"/>
        </w:rPr>
        <w:t>12 таблицы 1 и 3.3</w:t>
      </w:r>
      <w:r w:rsidR="00FF1CDD">
        <w:rPr>
          <w:rFonts w:ascii="Arial" w:hAnsi="Arial" w:cs="Arial"/>
          <w:sz w:val="24"/>
          <w:szCs w:val="24"/>
        </w:rPr>
        <w:t xml:space="preserve"> </w:t>
      </w:r>
      <w:r w:rsidR="00FF1CDD" w:rsidRPr="00FF1CDD">
        <w:rPr>
          <w:rFonts w:ascii="Arial" w:hAnsi="Arial" w:cs="Arial"/>
          <w:sz w:val="24"/>
          <w:szCs w:val="24"/>
        </w:rPr>
        <w:t>–</w:t>
      </w:r>
      <w:r w:rsidR="004815E6">
        <w:rPr>
          <w:rFonts w:ascii="Arial" w:hAnsi="Arial" w:cs="Arial"/>
          <w:sz w:val="24"/>
          <w:szCs w:val="24"/>
        </w:rPr>
        <w:t xml:space="preserve"> 3.4 настоящего стандарта.</w:t>
      </w:r>
    </w:p>
    <w:p w14:paraId="0292E514" w14:textId="77777777" w:rsidR="004815E6" w:rsidRDefault="004815E6" w:rsidP="0013042F">
      <w:pPr>
        <w:pStyle w:val="a6"/>
        <w:spacing w:line="360" w:lineRule="auto"/>
        <w:ind w:firstLine="709"/>
        <w:jc w:val="both"/>
        <w:rPr>
          <w:rFonts w:ascii="Arial" w:hAnsi="Arial" w:cs="Arial"/>
          <w:sz w:val="24"/>
          <w:szCs w:val="24"/>
        </w:rPr>
      </w:pPr>
      <w:r w:rsidRPr="00E629C3">
        <w:rPr>
          <w:rFonts w:ascii="Arial" w:hAnsi="Arial" w:cs="Arial"/>
          <w:sz w:val="24"/>
          <w:szCs w:val="24"/>
        </w:rPr>
        <w:t>Показател</w:t>
      </w:r>
      <w:r w:rsidR="00471B14" w:rsidRPr="00E629C3">
        <w:rPr>
          <w:rFonts w:ascii="Arial" w:hAnsi="Arial" w:cs="Arial"/>
          <w:sz w:val="24"/>
          <w:szCs w:val="24"/>
        </w:rPr>
        <w:t>ь</w:t>
      </w:r>
      <w:r w:rsidRPr="00E629C3">
        <w:rPr>
          <w:rFonts w:ascii="Arial" w:hAnsi="Arial" w:cs="Arial"/>
          <w:sz w:val="24"/>
          <w:szCs w:val="24"/>
        </w:rPr>
        <w:t xml:space="preserve"> 13 таблицы 1 изготовитель определяет</w:t>
      </w:r>
      <w:r w:rsidR="00FF1CDD" w:rsidRPr="00E629C3">
        <w:rPr>
          <w:rFonts w:ascii="Arial" w:hAnsi="Arial" w:cs="Arial"/>
          <w:sz w:val="24"/>
          <w:szCs w:val="24"/>
        </w:rPr>
        <w:t xml:space="preserve"> периодически </w:t>
      </w:r>
      <w:r w:rsidRPr="00E629C3">
        <w:rPr>
          <w:rFonts w:ascii="Arial" w:hAnsi="Arial" w:cs="Arial"/>
          <w:sz w:val="24"/>
          <w:szCs w:val="24"/>
        </w:rPr>
        <w:t xml:space="preserve">в каждой </w:t>
      </w:r>
      <w:r w:rsidR="00FF1CDD" w:rsidRPr="00E629C3">
        <w:rPr>
          <w:rFonts w:ascii="Arial" w:hAnsi="Arial" w:cs="Arial"/>
          <w:sz w:val="24"/>
          <w:szCs w:val="24"/>
        </w:rPr>
        <w:t xml:space="preserve">20-ой партии, но не реже одного </w:t>
      </w:r>
      <w:r w:rsidRPr="00E629C3">
        <w:rPr>
          <w:rFonts w:ascii="Arial" w:hAnsi="Arial" w:cs="Arial"/>
          <w:sz w:val="24"/>
          <w:szCs w:val="24"/>
        </w:rPr>
        <w:t>раза в год.</w:t>
      </w:r>
      <w:r w:rsidR="00FF1CDD" w:rsidRPr="00E629C3">
        <w:rPr>
          <w:rFonts w:ascii="Arial" w:hAnsi="Arial" w:cs="Arial"/>
          <w:sz w:val="24"/>
          <w:szCs w:val="24"/>
        </w:rPr>
        <w:t xml:space="preserve"> Показатель </w:t>
      </w:r>
      <w:r w:rsidR="00471B14" w:rsidRPr="00E629C3">
        <w:rPr>
          <w:rFonts w:ascii="Arial" w:hAnsi="Arial" w:cs="Arial"/>
          <w:sz w:val="24"/>
          <w:szCs w:val="24"/>
        </w:rPr>
        <w:t>14</w:t>
      </w:r>
      <w:r w:rsidR="00FF1CDD" w:rsidRPr="00E629C3">
        <w:rPr>
          <w:rFonts w:ascii="Arial" w:hAnsi="Arial" w:cs="Arial"/>
          <w:sz w:val="24"/>
          <w:szCs w:val="24"/>
        </w:rPr>
        <w:t xml:space="preserve"> изготовитель определяет по требованию заказчика.</w:t>
      </w:r>
    </w:p>
    <w:p w14:paraId="586AE191" w14:textId="77777777" w:rsidR="00FF1CDD" w:rsidRPr="009B2331" w:rsidRDefault="00FF1CDD" w:rsidP="0013042F">
      <w:pPr>
        <w:pStyle w:val="a6"/>
        <w:spacing w:line="360" w:lineRule="auto"/>
        <w:ind w:firstLine="709"/>
        <w:jc w:val="both"/>
        <w:rPr>
          <w:rFonts w:ascii="Arial" w:hAnsi="Arial" w:cs="Arial"/>
          <w:sz w:val="24"/>
          <w:szCs w:val="24"/>
        </w:rPr>
      </w:pPr>
      <w:r>
        <w:rPr>
          <w:rFonts w:ascii="Arial" w:hAnsi="Arial" w:cs="Arial"/>
          <w:sz w:val="24"/>
          <w:szCs w:val="24"/>
        </w:rPr>
        <w:t>6.3 При получении неудовлетворительных результатов периодических испытаний изготовитель проверяет каждую партию до получения удовлетворительных результатов не менее чем в трех партиях подряд.</w:t>
      </w:r>
    </w:p>
    <w:p w14:paraId="175C6573" w14:textId="77777777" w:rsidR="008B7E6D" w:rsidRPr="002655E2" w:rsidRDefault="008B7E6D" w:rsidP="0013042F">
      <w:pPr>
        <w:pStyle w:val="a6"/>
        <w:spacing w:line="360" w:lineRule="auto"/>
        <w:ind w:firstLine="709"/>
        <w:jc w:val="both"/>
        <w:rPr>
          <w:rStyle w:val="7"/>
          <w:b/>
          <w:i w:val="0"/>
          <w:iCs w:val="0"/>
          <w:sz w:val="28"/>
          <w:szCs w:val="24"/>
        </w:rPr>
      </w:pPr>
    </w:p>
    <w:p w14:paraId="4EACBB3A" w14:textId="77777777" w:rsidR="002B4607" w:rsidRPr="00C4394A" w:rsidRDefault="002B4607" w:rsidP="00C4394A">
      <w:pPr>
        <w:pStyle w:val="a6"/>
        <w:spacing w:line="360" w:lineRule="auto"/>
        <w:ind w:firstLine="709"/>
        <w:jc w:val="both"/>
        <w:rPr>
          <w:rStyle w:val="7"/>
          <w:b/>
          <w:i w:val="0"/>
          <w:iCs w:val="0"/>
          <w:sz w:val="28"/>
          <w:szCs w:val="24"/>
        </w:rPr>
      </w:pPr>
      <w:r w:rsidRPr="0038311D">
        <w:rPr>
          <w:rStyle w:val="7"/>
          <w:b/>
          <w:i w:val="0"/>
          <w:iCs w:val="0"/>
          <w:sz w:val="28"/>
          <w:szCs w:val="24"/>
        </w:rPr>
        <w:lastRenderedPageBreak/>
        <w:t>7 Методы испытаний</w:t>
      </w:r>
    </w:p>
    <w:p w14:paraId="539780BA" w14:textId="77777777" w:rsidR="009319D1" w:rsidRPr="009319D1" w:rsidRDefault="009319D1" w:rsidP="009319D1">
      <w:pPr>
        <w:pStyle w:val="a6"/>
        <w:spacing w:line="360" w:lineRule="auto"/>
        <w:ind w:firstLine="709"/>
        <w:jc w:val="both"/>
        <w:rPr>
          <w:rStyle w:val="7"/>
          <w:b/>
          <w:i w:val="0"/>
          <w:iCs w:val="0"/>
          <w:sz w:val="24"/>
          <w:szCs w:val="24"/>
        </w:rPr>
      </w:pPr>
      <w:r w:rsidRPr="009319D1">
        <w:rPr>
          <w:rStyle w:val="7"/>
          <w:b/>
          <w:i w:val="0"/>
          <w:iCs w:val="0"/>
          <w:sz w:val="24"/>
          <w:szCs w:val="24"/>
        </w:rPr>
        <w:t>7.1 Подготовка образцов к испытанию</w:t>
      </w:r>
    </w:p>
    <w:p w14:paraId="7632458B" w14:textId="77777777" w:rsidR="009319D1" w:rsidRPr="009319D1" w:rsidRDefault="009319D1" w:rsidP="009319D1">
      <w:pPr>
        <w:pStyle w:val="a6"/>
        <w:spacing w:line="360" w:lineRule="auto"/>
        <w:ind w:firstLine="709"/>
        <w:jc w:val="both"/>
        <w:rPr>
          <w:rStyle w:val="7"/>
          <w:i w:val="0"/>
          <w:iCs w:val="0"/>
          <w:sz w:val="24"/>
          <w:szCs w:val="24"/>
        </w:rPr>
      </w:pPr>
      <w:r w:rsidRPr="009319D1">
        <w:rPr>
          <w:rStyle w:val="7"/>
          <w:i w:val="0"/>
          <w:iCs w:val="0"/>
          <w:sz w:val="24"/>
          <w:szCs w:val="24"/>
        </w:rPr>
        <w:t>7.1.1 Отбор проб – по ГОСТ 9980.2.</w:t>
      </w:r>
    </w:p>
    <w:p w14:paraId="01A2EDDF" w14:textId="77777777" w:rsidR="009319D1" w:rsidRPr="00E91DBD" w:rsidRDefault="009319D1" w:rsidP="009319D1">
      <w:pPr>
        <w:pStyle w:val="a6"/>
        <w:spacing w:line="360" w:lineRule="auto"/>
        <w:ind w:firstLine="709"/>
        <w:jc w:val="both"/>
        <w:rPr>
          <w:rStyle w:val="7"/>
          <w:b/>
          <w:i w:val="0"/>
          <w:iCs w:val="0"/>
          <w:sz w:val="24"/>
          <w:szCs w:val="24"/>
        </w:rPr>
      </w:pPr>
      <w:r w:rsidRPr="00E91DBD">
        <w:rPr>
          <w:rStyle w:val="7"/>
          <w:b/>
          <w:i w:val="0"/>
          <w:iCs w:val="0"/>
          <w:sz w:val="24"/>
          <w:szCs w:val="24"/>
        </w:rPr>
        <w:t>7.1.2 Подготовка эмалей</w:t>
      </w:r>
    </w:p>
    <w:p w14:paraId="628C279A" w14:textId="77777777" w:rsidR="009319D1" w:rsidRDefault="009319D1" w:rsidP="009319D1">
      <w:pPr>
        <w:pStyle w:val="a6"/>
        <w:spacing w:line="360" w:lineRule="auto"/>
        <w:ind w:firstLine="709"/>
        <w:jc w:val="both"/>
        <w:rPr>
          <w:rStyle w:val="7"/>
          <w:i w:val="0"/>
          <w:iCs w:val="0"/>
          <w:sz w:val="24"/>
          <w:szCs w:val="24"/>
        </w:rPr>
      </w:pPr>
      <w:r w:rsidRPr="009319D1">
        <w:rPr>
          <w:rStyle w:val="7"/>
          <w:i w:val="0"/>
          <w:iCs w:val="0"/>
          <w:sz w:val="24"/>
          <w:szCs w:val="24"/>
        </w:rPr>
        <w:t xml:space="preserve">Перед испытанием эмали выдерживают </w:t>
      </w:r>
      <w:r w:rsidR="00471B14">
        <w:rPr>
          <w:rStyle w:val="7"/>
          <w:i w:val="0"/>
          <w:iCs w:val="0"/>
          <w:sz w:val="24"/>
          <w:szCs w:val="24"/>
        </w:rPr>
        <w:t>в помещении до достижения темпе</w:t>
      </w:r>
      <w:r w:rsidRPr="009319D1">
        <w:rPr>
          <w:rStyle w:val="7"/>
          <w:i w:val="0"/>
          <w:iCs w:val="0"/>
          <w:sz w:val="24"/>
          <w:szCs w:val="24"/>
        </w:rPr>
        <w:t xml:space="preserve">ратуры (20 </w:t>
      </w:r>
      <w:r>
        <w:rPr>
          <w:rStyle w:val="7"/>
          <w:i w:val="0"/>
          <w:iCs w:val="0"/>
          <w:sz w:val="24"/>
          <w:szCs w:val="24"/>
        </w:rPr>
        <w:t>±</w:t>
      </w:r>
      <w:r w:rsidRPr="009319D1">
        <w:rPr>
          <w:rStyle w:val="7"/>
          <w:i w:val="0"/>
          <w:iCs w:val="0"/>
          <w:sz w:val="24"/>
          <w:szCs w:val="24"/>
        </w:rPr>
        <w:t xml:space="preserve"> 2) </w:t>
      </w:r>
      <w:r>
        <w:rPr>
          <w:rStyle w:val="7"/>
          <w:i w:val="0"/>
          <w:iCs w:val="0"/>
          <w:sz w:val="24"/>
          <w:szCs w:val="24"/>
        </w:rPr>
        <w:t>°</w:t>
      </w:r>
      <w:r w:rsidRPr="009319D1">
        <w:rPr>
          <w:rStyle w:val="7"/>
          <w:i w:val="0"/>
          <w:iCs w:val="0"/>
          <w:sz w:val="24"/>
          <w:szCs w:val="24"/>
        </w:rPr>
        <w:t>С и тщательно перемешивают.</w:t>
      </w:r>
    </w:p>
    <w:p w14:paraId="35D82380" w14:textId="77777777" w:rsidR="00471B14" w:rsidRPr="00524821" w:rsidRDefault="009319D1" w:rsidP="009319D1">
      <w:pPr>
        <w:pStyle w:val="a6"/>
        <w:spacing w:line="360" w:lineRule="auto"/>
        <w:ind w:firstLine="709"/>
        <w:jc w:val="both"/>
      </w:pPr>
      <w:r w:rsidRPr="00524821">
        <w:rPr>
          <w:rStyle w:val="7"/>
          <w:i w:val="0"/>
          <w:iCs w:val="0"/>
          <w:sz w:val="24"/>
          <w:szCs w:val="24"/>
        </w:rPr>
        <w:t xml:space="preserve">Условную вязкость, массовую долю нелетучих веществ и степень перетира </w:t>
      </w:r>
      <w:r w:rsidRPr="00FC44EA">
        <w:rPr>
          <w:rStyle w:val="7"/>
          <w:i w:val="0"/>
          <w:iCs w:val="0"/>
          <w:sz w:val="24"/>
          <w:szCs w:val="24"/>
        </w:rPr>
        <w:t>определяют в неразбавленной эмали.</w:t>
      </w:r>
      <w:r w:rsidR="00471B14" w:rsidRPr="00FC44EA">
        <w:rPr>
          <w:rStyle w:val="7"/>
          <w:i w:val="0"/>
          <w:iCs w:val="0"/>
          <w:sz w:val="24"/>
          <w:szCs w:val="24"/>
        </w:rPr>
        <w:t xml:space="preserve"> </w:t>
      </w:r>
      <w:r w:rsidR="00FC5865" w:rsidRPr="00FC44EA">
        <w:rPr>
          <w:rStyle w:val="7"/>
          <w:i w:val="0"/>
          <w:iCs w:val="0"/>
          <w:sz w:val="24"/>
          <w:szCs w:val="24"/>
        </w:rPr>
        <w:t>П</w:t>
      </w:r>
      <w:r w:rsidR="00471B14" w:rsidRPr="00FC44EA">
        <w:rPr>
          <w:rStyle w:val="7"/>
          <w:i w:val="0"/>
          <w:iCs w:val="0"/>
          <w:sz w:val="24"/>
          <w:szCs w:val="24"/>
        </w:rPr>
        <w:t xml:space="preserve">ри проявлении тиксотропии </w:t>
      </w:r>
      <w:r w:rsidR="00FC5865" w:rsidRPr="00FC44EA">
        <w:rPr>
          <w:rStyle w:val="7"/>
          <w:i w:val="0"/>
          <w:iCs w:val="0"/>
          <w:sz w:val="24"/>
          <w:szCs w:val="24"/>
        </w:rPr>
        <w:t xml:space="preserve">эмали МЛ-279ОП </w:t>
      </w:r>
      <w:r w:rsidR="00471B14" w:rsidRPr="00FC44EA">
        <w:rPr>
          <w:rStyle w:val="7"/>
          <w:i w:val="0"/>
          <w:iCs w:val="0"/>
          <w:sz w:val="24"/>
          <w:szCs w:val="24"/>
        </w:rPr>
        <w:t>для определения условной вязкости</w:t>
      </w:r>
      <w:r w:rsidR="00FC5865" w:rsidRPr="00FC44EA">
        <w:rPr>
          <w:rStyle w:val="7"/>
          <w:i w:val="0"/>
          <w:iCs w:val="0"/>
          <w:sz w:val="24"/>
          <w:szCs w:val="24"/>
        </w:rPr>
        <w:t xml:space="preserve"> эмаль</w:t>
      </w:r>
      <w:r w:rsidR="00471B14" w:rsidRPr="00FC44EA">
        <w:rPr>
          <w:rStyle w:val="7"/>
          <w:i w:val="0"/>
          <w:iCs w:val="0"/>
          <w:sz w:val="24"/>
          <w:szCs w:val="24"/>
        </w:rPr>
        <w:t xml:space="preserve"> предварительно перемешивают в лабораторной мешалке со скоростью вращения 1400-1500 об/мин в течение (5–15) мин.</w:t>
      </w:r>
    </w:p>
    <w:p w14:paraId="3FD6C1AA" w14:textId="77777777" w:rsidR="009319D1" w:rsidRPr="00524821" w:rsidRDefault="00462983" w:rsidP="009319D1">
      <w:pPr>
        <w:pStyle w:val="a6"/>
        <w:spacing w:line="360" w:lineRule="auto"/>
        <w:ind w:firstLine="709"/>
        <w:jc w:val="both"/>
        <w:rPr>
          <w:rStyle w:val="7"/>
          <w:i w:val="0"/>
          <w:iCs w:val="0"/>
          <w:sz w:val="24"/>
          <w:szCs w:val="24"/>
        </w:rPr>
      </w:pPr>
      <w:r w:rsidRPr="00524821">
        <w:rPr>
          <w:rStyle w:val="7"/>
          <w:i w:val="0"/>
          <w:iCs w:val="0"/>
          <w:sz w:val="24"/>
          <w:szCs w:val="24"/>
        </w:rPr>
        <w:t>Перед определением остальных показателей э</w:t>
      </w:r>
      <w:r w:rsidR="009319D1" w:rsidRPr="00524821">
        <w:rPr>
          <w:rStyle w:val="7"/>
          <w:i w:val="0"/>
          <w:iCs w:val="0"/>
          <w:sz w:val="24"/>
          <w:szCs w:val="24"/>
        </w:rPr>
        <w:t>мали тщательно перемешивают и разбавляют</w:t>
      </w:r>
      <w:r w:rsidRPr="00524821">
        <w:rPr>
          <w:rStyle w:val="7"/>
          <w:i w:val="0"/>
          <w:iCs w:val="0"/>
          <w:sz w:val="24"/>
          <w:szCs w:val="24"/>
        </w:rPr>
        <w:t xml:space="preserve"> до рабочей вязкости по вискозиметру типа ВЗ-246 с диаметром сопла 4 мм при температуре (20,0 ± 0,5) °С</w:t>
      </w:r>
    </w:p>
    <w:p w14:paraId="2CD05A45" w14:textId="3990AC3F" w:rsidR="009319D1" w:rsidRPr="00524821" w:rsidRDefault="009319D1" w:rsidP="009319D1">
      <w:pPr>
        <w:pStyle w:val="a6"/>
        <w:spacing w:line="360" w:lineRule="auto"/>
        <w:ind w:firstLine="709"/>
        <w:jc w:val="both"/>
        <w:rPr>
          <w:rStyle w:val="7"/>
          <w:i w:val="0"/>
          <w:iCs w:val="0"/>
          <w:sz w:val="24"/>
          <w:szCs w:val="24"/>
        </w:rPr>
      </w:pPr>
      <w:r w:rsidRPr="00524821">
        <w:rPr>
          <w:rStyle w:val="7"/>
          <w:i w:val="0"/>
          <w:iCs w:val="0"/>
          <w:sz w:val="24"/>
          <w:szCs w:val="24"/>
        </w:rPr>
        <w:t xml:space="preserve">- эмали МЛ-1156 ортоксилолом до вязкости </w:t>
      </w:r>
      <w:r w:rsidR="00FC5865" w:rsidRPr="00C43411">
        <w:rPr>
          <w:rStyle w:val="7"/>
          <w:i w:val="0"/>
          <w:iCs w:val="0"/>
          <w:sz w:val="24"/>
          <w:szCs w:val="24"/>
        </w:rPr>
        <w:t xml:space="preserve">от </w:t>
      </w:r>
      <w:r w:rsidRPr="00C43411">
        <w:rPr>
          <w:rStyle w:val="7"/>
          <w:i w:val="0"/>
          <w:iCs w:val="0"/>
          <w:sz w:val="24"/>
          <w:szCs w:val="24"/>
        </w:rPr>
        <w:t>16</w:t>
      </w:r>
      <w:r w:rsidR="00FC5865" w:rsidRPr="00C43411">
        <w:rPr>
          <w:rStyle w:val="7"/>
          <w:i w:val="0"/>
          <w:iCs w:val="0"/>
          <w:sz w:val="24"/>
          <w:szCs w:val="24"/>
        </w:rPr>
        <w:t xml:space="preserve"> до </w:t>
      </w:r>
      <w:r w:rsidRPr="00C43411">
        <w:rPr>
          <w:rStyle w:val="7"/>
          <w:i w:val="0"/>
          <w:iCs w:val="0"/>
          <w:sz w:val="24"/>
          <w:szCs w:val="24"/>
        </w:rPr>
        <w:t>20 с;</w:t>
      </w:r>
      <w:r w:rsidRPr="00524821">
        <w:rPr>
          <w:rStyle w:val="7"/>
          <w:i w:val="0"/>
          <w:iCs w:val="0"/>
          <w:sz w:val="24"/>
          <w:szCs w:val="24"/>
        </w:rPr>
        <w:t xml:space="preserve">  </w:t>
      </w:r>
    </w:p>
    <w:p w14:paraId="5023D5CB" w14:textId="77777777" w:rsidR="009319D1" w:rsidRPr="00524821" w:rsidRDefault="009319D1" w:rsidP="009319D1">
      <w:pPr>
        <w:pStyle w:val="a6"/>
        <w:spacing w:line="360" w:lineRule="auto"/>
        <w:ind w:firstLine="709"/>
        <w:jc w:val="both"/>
        <w:rPr>
          <w:rStyle w:val="7"/>
          <w:i w:val="0"/>
          <w:iCs w:val="0"/>
          <w:sz w:val="24"/>
          <w:szCs w:val="24"/>
        </w:rPr>
      </w:pPr>
      <w:r w:rsidRPr="00524821">
        <w:rPr>
          <w:rStyle w:val="7"/>
          <w:i w:val="0"/>
          <w:iCs w:val="0"/>
          <w:sz w:val="24"/>
          <w:szCs w:val="24"/>
        </w:rPr>
        <w:t xml:space="preserve">- эмали марок ЭФ-1118 ПГ, ЭФ-1118 ПМ и ЭФ-1118 М – смесью ортоксилола и сольвента в соотношении 1:1 до вязкости </w:t>
      </w:r>
      <w:r w:rsidR="00FC5865" w:rsidRPr="00C43411">
        <w:rPr>
          <w:rStyle w:val="7"/>
          <w:i w:val="0"/>
          <w:iCs w:val="0"/>
          <w:sz w:val="24"/>
          <w:szCs w:val="24"/>
        </w:rPr>
        <w:t xml:space="preserve">от </w:t>
      </w:r>
      <w:r w:rsidRPr="00C43411">
        <w:rPr>
          <w:rStyle w:val="7"/>
          <w:i w:val="0"/>
          <w:iCs w:val="0"/>
          <w:sz w:val="24"/>
          <w:szCs w:val="24"/>
        </w:rPr>
        <w:t>18</w:t>
      </w:r>
      <w:r w:rsidR="00FC5865" w:rsidRPr="00C43411">
        <w:rPr>
          <w:rStyle w:val="7"/>
          <w:i w:val="0"/>
          <w:iCs w:val="0"/>
          <w:sz w:val="24"/>
          <w:szCs w:val="24"/>
        </w:rPr>
        <w:t xml:space="preserve"> до </w:t>
      </w:r>
      <w:r w:rsidRPr="00C43411">
        <w:rPr>
          <w:rStyle w:val="7"/>
          <w:i w:val="0"/>
          <w:iCs w:val="0"/>
          <w:sz w:val="24"/>
          <w:szCs w:val="24"/>
        </w:rPr>
        <w:t>20 с;</w:t>
      </w:r>
    </w:p>
    <w:p w14:paraId="09CDA697" w14:textId="77777777" w:rsidR="008C05B0" w:rsidRPr="00524821" w:rsidRDefault="009319D1" w:rsidP="009319D1">
      <w:pPr>
        <w:pStyle w:val="a6"/>
        <w:spacing w:line="360" w:lineRule="auto"/>
        <w:ind w:firstLine="709"/>
        <w:jc w:val="both"/>
        <w:rPr>
          <w:rStyle w:val="7"/>
          <w:i w:val="0"/>
          <w:iCs w:val="0"/>
          <w:sz w:val="24"/>
          <w:szCs w:val="24"/>
        </w:rPr>
      </w:pPr>
      <w:r w:rsidRPr="00524821">
        <w:rPr>
          <w:rStyle w:val="7"/>
          <w:i w:val="0"/>
          <w:iCs w:val="0"/>
          <w:sz w:val="24"/>
          <w:szCs w:val="24"/>
        </w:rPr>
        <w:t xml:space="preserve">- эмали МЛ-279 и МЛ-279 ОП – смесью ортоксилола и </w:t>
      </w:r>
      <w:r w:rsidRPr="00C43411">
        <w:rPr>
          <w:rStyle w:val="7"/>
          <w:i w:val="0"/>
          <w:iCs w:val="0"/>
          <w:sz w:val="24"/>
          <w:szCs w:val="24"/>
        </w:rPr>
        <w:t>бутилацетата</w:t>
      </w:r>
      <w:r w:rsidR="00FC5865" w:rsidRPr="00C43411">
        <w:rPr>
          <w:rStyle w:val="7"/>
          <w:i w:val="0"/>
          <w:iCs w:val="0"/>
          <w:sz w:val="24"/>
          <w:szCs w:val="24"/>
        </w:rPr>
        <w:t xml:space="preserve"> (ГОСТ 8981)</w:t>
      </w:r>
      <w:r w:rsidRPr="00C43411">
        <w:rPr>
          <w:rStyle w:val="7"/>
          <w:i w:val="0"/>
          <w:iCs w:val="0"/>
          <w:sz w:val="24"/>
          <w:szCs w:val="24"/>
        </w:rPr>
        <w:t xml:space="preserve"> в соотношении 3:</w:t>
      </w:r>
      <w:r w:rsidR="008C05B0" w:rsidRPr="00C43411">
        <w:rPr>
          <w:rStyle w:val="7"/>
          <w:i w:val="0"/>
          <w:iCs w:val="0"/>
          <w:sz w:val="24"/>
          <w:szCs w:val="24"/>
        </w:rPr>
        <w:t>2 до вязкости</w:t>
      </w:r>
      <w:r w:rsidR="00FC5865" w:rsidRPr="00C43411">
        <w:rPr>
          <w:rStyle w:val="7"/>
          <w:i w:val="0"/>
          <w:iCs w:val="0"/>
          <w:sz w:val="24"/>
          <w:szCs w:val="24"/>
        </w:rPr>
        <w:t xml:space="preserve"> от</w:t>
      </w:r>
      <w:r w:rsidR="008C05B0" w:rsidRPr="00C43411">
        <w:rPr>
          <w:rStyle w:val="7"/>
          <w:i w:val="0"/>
          <w:iCs w:val="0"/>
          <w:sz w:val="24"/>
          <w:szCs w:val="24"/>
        </w:rPr>
        <w:t xml:space="preserve"> 1</w:t>
      </w:r>
      <w:r w:rsidRPr="00C43411">
        <w:rPr>
          <w:rStyle w:val="7"/>
          <w:i w:val="0"/>
          <w:iCs w:val="0"/>
          <w:sz w:val="24"/>
          <w:szCs w:val="24"/>
        </w:rPr>
        <w:t>8</w:t>
      </w:r>
      <w:r w:rsidR="00FC5865" w:rsidRPr="00C43411">
        <w:rPr>
          <w:rStyle w:val="7"/>
          <w:i w:val="0"/>
          <w:iCs w:val="0"/>
          <w:sz w:val="24"/>
          <w:szCs w:val="24"/>
        </w:rPr>
        <w:t xml:space="preserve"> до </w:t>
      </w:r>
      <w:r w:rsidRPr="00C43411">
        <w:rPr>
          <w:rStyle w:val="7"/>
          <w:i w:val="0"/>
          <w:iCs w:val="0"/>
          <w:sz w:val="24"/>
          <w:szCs w:val="24"/>
        </w:rPr>
        <w:t>20 с</w:t>
      </w:r>
      <w:r w:rsidR="008C05B0" w:rsidRPr="00C43411">
        <w:rPr>
          <w:rStyle w:val="7"/>
          <w:i w:val="0"/>
          <w:iCs w:val="0"/>
          <w:sz w:val="24"/>
          <w:szCs w:val="24"/>
        </w:rPr>
        <w:t>;</w:t>
      </w:r>
    </w:p>
    <w:p w14:paraId="317C9A2A" w14:textId="7E2CB557" w:rsidR="00FC5865" w:rsidRPr="00FC5865" w:rsidRDefault="00462983" w:rsidP="009319D1">
      <w:pPr>
        <w:pStyle w:val="a6"/>
        <w:spacing w:line="360" w:lineRule="auto"/>
        <w:ind w:firstLine="709"/>
        <w:jc w:val="both"/>
        <w:rPr>
          <w:rStyle w:val="7"/>
          <w:i w:val="0"/>
          <w:iCs w:val="0"/>
          <w:sz w:val="24"/>
          <w:szCs w:val="24"/>
        </w:rPr>
      </w:pPr>
      <w:r w:rsidRPr="00524821">
        <w:rPr>
          <w:rStyle w:val="7"/>
          <w:i w:val="0"/>
          <w:iCs w:val="0"/>
          <w:sz w:val="24"/>
          <w:szCs w:val="24"/>
        </w:rPr>
        <w:t>- эмаль ма</w:t>
      </w:r>
      <w:r w:rsidR="008C05B0" w:rsidRPr="00524821">
        <w:rPr>
          <w:rStyle w:val="7"/>
          <w:i w:val="0"/>
          <w:iCs w:val="0"/>
          <w:sz w:val="24"/>
          <w:szCs w:val="24"/>
        </w:rPr>
        <w:t xml:space="preserve">рки ПФ-163 – ортоксилолом </w:t>
      </w:r>
      <w:r w:rsidR="008C05B0" w:rsidRPr="00C43411">
        <w:rPr>
          <w:rStyle w:val="7"/>
          <w:i w:val="0"/>
          <w:iCs w:val="0"/>
          <w:sz w:val="24"/>
          <w:szCs w:val="24"/>
        </w:rPr>
        <w:t xml:space="preserve">до </w:t>
      </w:r>
      <w:r w:rsidR="00FC5865" w:rsidRPr="00C43411">
        <w:rPr>
          <w:rStyle w:val="7"/>
          <w:i w:val="0"/>
          <w:iCs w:val="0"/>
          <w:sz w:val="24"/>
          <w:szCs w:val="24"/>
        </w:rPr>
        <w:t xml:space="preserve">вязкости от </w:t>
      </w:r>
      <w:r w:rsidR="008C05B0" w:rsidRPr="00C43411">
        <w:rPr>
          <w:rStyle w:val="7"/>
          <w:i w:val="0"/>
          <w:iCs w:val="0"/>
          <w:sz w:val="24"/>
          <w:szCs w:val="24"/>
        </w:rPr>
        <w:t xml:space="preserve"> 25</w:t>
      </w:r>
      <w:r w:rsidR="00FC5865" w:rsidRPr="00C43411">
        <w:rPr>
          <w:rStyle w:val="7"/>
          <w:i w:val="0"/>
          <w:iCs w:val="0"/>
          <w:sz w:val="24"/>
          <w:szCs w:val="24"/>
        </w:rPr>
        <w:t xml:space="preserve"> до </w:t>
      </w:r>
      <w:r w:rsidR="008C05B0" w:rsidRPr="00C43411">
        <w:rPr>
          <w:rStyle w:val="7"/>
          <w:i w:val="0"/>
          <w:iCs w:val="0"/>
          <w:sz w:val="24"/>
          <w:szCs w:val="24"/>
        </w:rPr>
        <w:t>30 с</w:t>
      </w:r>
      <w:r w:rsidRPr="00C43411">
        <w:rPr>
          <w:rStyle w:val="7"/>
          <w:i w:val="0"/>
          <w:iCs w:val="0"/>
          <w:sz w:val="24"/>
          <w:szCs w:val="24"/>
        </w:rPr>
        <w:t>.</w:t>
      </w:r>
      <w:r w:rsidR="008C05B0" w:rsidRPr="00FC5865">
        <w:rPr>
          <w:rStyle w:val="7"/>
          <w:i w:val="0"/>
          <w:iCs w:val="0"/>
          <w:sz w:val="24"/>
          <w:szCs w:val="24"/>
        </w:rPr>
        <w:t xml:space="preserve"> </w:t>
      </w:r>
    </w:p>
    <w:p w14:paraId="143316A6" w14:textId="77777777" w:rsidR="009319D1" w:rsidRPr="00524821" w:rsidRDefault="009319D1" w:rsidP="009319D1">
      <w:pPr>
        <w:pStyle w:val="a6"/>
        <w:spacing w:line="360" w:lineRule="auto"/>
        <w:ind w:firstLine="709"/>
        <w:jc w:val="both"/>
        <w:rPr>
          <w:rStyle w:val="7"/>
          <w:i w:val="0"/>
          <w:iCs w:val="0"/>
          <w:sz w:val="24"/>
          <w:szCs w:val="24"/>
        </w:rPr>
      </w:pPr>
      <w:r w:rsidRPr="00524821">
        <w:rPr>
          <w:rStyle w:val="7"/>
          <w:i w:val="0"/>
          <w:iCs w:val="0"/>
          <w:sz w:val="24"/>
          <w:szCs w:val="24"/>
        </w:rPr>
        <w:t>Затем эмали фильтруют через сито с сеткой 01 Н – 02 Н по ГОСТ 6613 или сетку из синтетической ткани (капроновую, п</w:t>
      </w:r>
      <w:r w:rsidR="00CF4F8E">
        <w:rPr>
          <w:rStyle w:val="7"/>
          <w:i w:val="0"/>
          <w:iCs w:val="0"/>
          <w:sz w:val="24"/>
          <w:szCs w:val="24"/>
        </w:rPr>
        <w:t>олиэфирную, полиамидную) с номи</w:t>
      </w:r>
      <w:r w:rsidRPr="00524821">
        <w:rPr>
          <w:rStyle w:val="7"/>
          <w:i w:val="0"/>
          <w:iCs w:val="0"/>
          <w:sz w:val="24"/>
          <w:szCs w:val="24"/>
        </w:rPr>
        <w:t>нальным размером отверстий от 100 до 200 мкм по ГОСТ 4403.</w:t>
      </w:r>
    </w:p>
    <w:p w14:paraId="06F8AC89" w14:textId="759CC0A3" w:rsidR="009319D1" w:rsidRDefault="00462983" w:rsidP="009319D1">
      <w:pPr>
        <w:pStyle w:val="a6"/>
        <w:spacing w:line="360" w:lineRule="auto"/>
        <w:ind w:firstLine="709"/>
        <w:jc w:val="both"/>
        <w:rPr>
          <w:rStyle w:val="7"/>
          <w:i w:val="0"/>
          <w:iCs w:val="0"/>
          <w:sz w:val="24"/>
          <w:szCs w:val="24"/>
        </w:rPr>
      </w:pPr>
      <w:r w:rsidRPr="00524821">
        <w:rPr>
          <w:rStyle w:val="7"/>
          <w:i w:val="0"/>
          <w:iCs w:val="0"/>
          <w:sz w:val="24"/>
          <w:szCs w:val="24"/>
        </w:rPr>
        <w:t>Ортокси</w:t>
      </w:r>
      <w:r w:rsidR="009319D1" w:rsidRPr="00524821">
        <w:rPr>
          <w:rStyle w:val="7"/>
          <w:i w:val="0"/>
          <w:iCs w:val="0"/>
          <w:sz w:val="24"/>
          <w:szCs w:val="24"/>
        </w:rPr>
        <w:t>лол долж</w:t>
      </w:r>
      <w:r w:rsidR="00071A23">
        <w:rPr>
          <w:rStyle w:val="7"/>
          <w:i w:val="0"/>
          <w:iCs w:val="0"/>
          <w:sz w:val="24"/>
          <w:szCs w:val="24"/>
        </w:rPr>
        <w:t>ен</w:t>
      </w:r>
      <w:r w:rsidR="009319D1" w:rsidRPr="00524821">
        <w:rPr>
          <w:rStyle w:val="7"/>
          <w:i w:val="0"/>
          <w:iCs w:val="0"/>
          <w:sz w:val="24"/>
          <w:szCs w:val="24"/>
        </w:rPr>
        <w:t xml:space="preserve"> быть изготовлен в соответствии с требованиями, установленными в национальных </w:t>
      </w:r>
      <w:r w:rsidR="00524821" w:rsidRPr="00524821">
        <w:rPr>
          <w:rStyle w:val="7"/>
          <w:i w:val="0"/>
          <w:iCs w:val="0"/>
          <w:sz w:val="24"/>
          <w:szCs w:val="24"/>
        </w:rPr>
        <w:t>стандартах, разработанных в гос</w:t>
      </w:r>
      <w:r w:rsidR="009319D1" w:rsidRPr="00524821">
        <w:rPr>
          <w:rStyle w:val="7"/>
          <w:i w:val="0"/>
          <w:iCs w:val="0"/>
          <w:sz w:val="24"/>
          <w:szCs w:val="24"/>
        </w:rPr>
        <w:t>ударстве,</w:t>
      </w:r>
      <w:r w:rsidR="0052155D">
        <w:rPr>
          <w:rStyle w:val="7"/>
          <w:i w:val="0"/>
          <w:iCs w:val="0"/>
          <w:sz w:val="24"/>
          <w:szCs w:val="24"/>
        </w:rPr>
        <w:t xml:space="preserve"> принявшем стандарт,</w:t>
      </w:r>
      <w:r w:rsidR="009319D1" w:rsidRPr="00524821">
        <w:rPr>
          <w:rStyle w:val="7"/>
          <w:i w:val="0"/>
          <w:iCs w:val="0"/>
          <w:sz w:val="24"/>
          <w:szCs w:val="24"/>
        </w:rPr>
        <w:t xml:space="preserve"> или иных документах по стандартизации.</w:t>
      </w:r>
    </w:p>
    <w:p w14:paraId="0CFFA92A" w14:textId="77777777" w:rsidR="00A842FC" w:rsidRPr="00E91DBD" w:rsidRDefault="00A842FC" w:rsidP="00A842FC">
      <w:pPr>
        <w:widowControl/>
        <w:spacing w:line="360" w:lineRule="auto"/>
        <w:ind w:firstLine="709"/>
        <w:jc w:val="both"/>
        <w:rPr>
          <w:rFonts w:ascii="Arial" w:eastAsia="Calibri" w:hAnsi="Arial" w:cs="Arial"/>
          <w:b/>
          <w:color w:val="auto"/>
          <w:lang w:eastAsia="en-US"/>
        </w:rPr>
      </w:pPr>
      <w:r w:rsidRPr="00E91DBD">
        <w:rPr>
          <w:rFonts w:ascii="Arial" w:eastAsia="Calibri" w:hAnsi="Arial" w:cs="Arial"/>
          <w:b/>
          <w:color w:val="auto"/>
          <w:lang w:eastAsia="en-US"/>
        </w:rPr>
        <w:t>7.1.3 Подготовка пластинок</w:t>
      </w:r>
    </w:p>
    <w:p w14:paraId="470955DF" w14:textId="77777777" w:rsidR="00A842FC" w:rsidRPr="00A842FC" w:rsidRDefault="00A842FC" w:rsidP="00A842FC">
      <w:pPr>
        <w:widowControl/>
        <w:spacing w:line="360" w:lineRule="auto"/>
        <w:ind w:firstLine="709"/>
        <w:jc w:val="both"/>
        <w:rPr>
          <w:rFonts w:ascii="Arial" w:eastAsia="Calibri" w:hAnsi="Arial" w:cs="Arial"/>
          <w:color w:val="auto"/>
          <w:shd w:val="clear" w:color="auto" w:fill="FFFFFF"/>
          <w:lang w:eastAsia="en-US"/>
        </w:rPr>
      </w:pPr>
      <w:r w:rsidRPr="00A842FC">
        <w:rPr>
          <w:rFonts w:ascii="Arial" w:eastAsia="Calibri" w:hAnsi="Arial" w:cs="Arial"/>
          <w:iCs/>
          <w:color w:val="auto"/>
          <w:shd w:val="clear" w:color="auto" w:fill="FFFFFF"/>
          <w:lang w:eastAsia="en-US"/>
        </w:rPr>
        <w:t xml:space="preserve">Подготовку пластинок для нанесения </w:t>
      </w:r>
      <w:r>
        <w:rPr>
          <w:rFonts w:ascii="Arial" w:eastAsia="Calibri" w:hAnsi="Arial" w:cs="Arial"/>
          <w:iCs/>
          <w:color w:val="auto"/>
          <w:shd w:val="clear" w:color="auto" w:fill="FFFFFF"/>
          <w:lang w:eastAsia="en-US"/>
        </w:rPr>
        <w:t>эмалей</w:t>
      </w:r>
      <w:r w:rsidRPr="00A842FC">
        <w:rPr>
          <w:rFonts w:ascii="Arial" w:eastAsia="Calibri" w:hAnsi="Arial" w:cs="Arial"/>
          <w:iCs/>
          <w:color w:val="auto"/>
          <w:shd w:val="clear" w:color="auto" w:fill="FFFFFF"/>
          <w:lang w:eastAsia="en-US"/>
        </w:rPr>
        <w:t xml:space="preserve"> проводят по ГОСТ 8832—2024 (раздел 5).</w:t>
      </w:r>
    </w:p>
    <w:p w14:paraId="4C302CE5" w14:textId="25AA8F8B" w:rsidR="00A842FC" w:rsidRPr="00071A23" w:rsidRDefault="004E31D4" w:rsidP="0030336A">
      <w:pPr>
        <w:spacing w:line="360" w:lineRule="auto"/>
        <w:ind w:right="-1" w:firstLine="720"/>
        <w:jc w:val="both"/>
        <w:rPr>
          <w:rFonts w:ascii="Arial" w:hAnsi="Arial" w:cs="Arial"/>
          <w:color w:val="auto"/>
        </w:rPr>
      </w:pPr>
      <w:r w:rsidRPr="00071A23">
        <w:rPr>
          <w:rFonts w:ascii="Arial" w:hAnsi="Arial" w:cs="Arial"/>
        </w:rPr>
        <w:t>Цвет покрытия, внешний</w:t>
      </w:r>
      <w:r w:rsidR="0030336A" w:rsidRPr="00071A23">
        <w:rPr>
          <w:rFonts w:ascii="Arial" w:hAnsi="Arial" w:cs="Arial"/>
        </w:rPr>
        <w:t xml:space="preserve"> вид покрытия, время высыхания </w:t>
      </w:r>
      <w:r w:rsidRPr="00071A23">
        <w:rPr>
          <w:rFonts w:ascii="Arial" w:hAnsi="Arial" w:cs="Arial"/>
        </w:rPr>
        <w:t xml:space="preserve">определяют на пластинках размером </w:t>
      </w:r>
      <w:r w:rsidRPr="00071A23">
        <w:rPr>
          <w:rFonts w:ascii="Arial" w:hAnsi="Arial" w:cs="Arial"/>
          <w:color w:val="auto"/>
        </w:rPr>
        <w:t xml:space="preserve">70 </w:t>
      </w:r>
      <w:r w:rsidRPr="00071A23">
        <w:rPr>
          <w:rFonts w:ascii="Arial" w:hAnsi="Arial" w:cs="Arial"/>
          <w:color w:val="auto"/>
        </w:rPr>
        <w:sym w:font="Symbol" w:char="F0B4"/>
      </w:r>
      <w:r w:rsidRPr="00071A23">
        <w:rPr>
          <w:rFonts w:ascii="Arial" w:hAnsi="Arial" w:cs="Arial"/>
          <w:color w:val="auto"/>
        </w:rPr>
        <w:t xml:space="preserve"> 150 </w:t>
      </w:r>
      <w:r w:rsidRPr="00071A23">
        <w:rPr>
          <w:rFonts w:ascii="Arial" w:hAnsi="Arial" w:cs="Arial"/>
        </w:rPr>
        <w:t>мм</w:t>
      </w:r>
      <w:r w:rsidR="0030336A" w:rsidRPr="00071A23">
        <w:rPr>
          <w:rFonts w:ascii="Arial" w:hAnsi="Arial" w:cs="Arial"/>
        </w:rPr>
        <w:t xml:space="preserve">, эластичность покрытия при изгибе – на пластинках размером            </w:t>
      </w:r>
      <w:r w:rsidR="00071A23" w:rsidRPr="00071A23">
        <w:rPr>
          <w:rFonts w:ascii="Arial" w:hAnsi="Arial" w:cs="Arial"/>
        </w:rPr>
        <w:t xml:space="preserve">      </w:t>
      </w:r>
      <w:r w:rsidR="0030336A" w:rsidRPr="00071A23">
        <w:rPr>
          <w:rFonts w:ascii="Arial" w:hAnsi="Arial" w:cs="Arial"/>
        </w:rPr>
        <w:t xml:space="preserve">20 </w:t>
      </w:r>
      <w:r w:rsidR="0030336A" w:rsidRPr="00071A23">
        <w:rPr>
          <w:rFonts w:ascii="Arial" w:hAnsi="Arial" w:cs="Arial"/>
          <w:color w:val="000000" w:themeColor="text1"/>
        </w:rPr>
        <w:sym w:font="Symbol" w:char="F0B4"/>
      </w:r>
      <w:r w:rsidR="0030336A" w:rsidRPr="00071A23">
        <w:rPr>
          <w:rFonts w:ascii="Arial" w:hAnsi="Arial" w:cs="Arial"/>
          <w:color w:val="000000" w:themeColor="text1"/>
        </w:rPr>
        <w:t xml:space="preserve"> </w:t>
      </w:r>
      <w:r w:rsidR="0030336A" w:rsidRPr="00071A23">
        <w:rPr>
          <w:rFonts w:ascii="Arial" w:hAnsi="Arial" w:cs="Arial"/>
        </w:rPr>
        <w:t>150 мм</w:t>
      </w:r>
      <w:r w:rsidRPr="00071A23">
        <w:rPr>
          <w:rFonts w:ascii="Arial" w:hAnsi="Arial" w:cs="Arial"/>
        </w:rPr>
        <w:t xml:space="preserve"> из черной или белой жести по ГОСТ 13345 толщиной от 0,25 до 0,32 мм.</w:t>
      </w:r>
      <w:r w:rsidR="0030336A" w:rsidRPr="00071A23">
        <w:rPr>
          <w:rFonts w:ascii="Arial" w:hAnsi="Arial" w:cs="Arial"/>
          <w:color w:val="auto"/>
        </w:rPr>
        <w:t xml:space="preserve"> </w:t>
      </w:r>
      <w:r w:rsidR="00A842FC" w:rsidRPr="00071A23">
        <w:rPr>
          <w:rFonts w:ascii="Arial" w:hAnsi="Arial" w:cs="Arial"/>
        </w:rPr>
        <w:t>Перед применением пластинки из белой жести обрабатывают шлифовальной шкуркой зернистостью 4 – 6 по ГОСТ 6456 или ГОСТ 10054.</w:t>
      </w:r>
    </w:p>
    <w:p w14:paraId="6F3721B5" w14:textId="266A00A7" w:rsidR="00A842FC" w:rsidRPr="00071A23" w:rsidRDefault="00071A23" w:rsidP="00A842FC">
      <w:pPr>
        <w:widowControl/>
        <w:spacing w:line="360" w:lineRule="auto"/>
        <w:ind w:firstLine="709"/>
        <w:jc w:val="both"/>
        <w:rPr>
          <w:rFonts w:ascii="Arial" w:eastAsia="Calibri" w:hAnsi="Arial" w:cs="Arial"/>
          <w:color w:val="auto"/>
          <w:lang w:eastAsia="en-US"/>
        </w:rPr>
      </w:pPr>
      <w:r>
        <w:rPr>
          <w:rFonts w:ascii="Arial" w:eastAsia="Calibri" w:hAnsi="Arial" w:cs="Arial"/>
          <w:color w:val="auto"/>
          <w:lang w:eastAsia="en-US"/>
        </w:rPr>
        <w:lastRenderedPageBreak/>
        <w:t>П</w:t>
      </w:r>
      <w:r w:rsidR="00A842FC" w:rsidRPr="00071A23">
        <w:rPr>
          <w:rFonts w:ascii="Arial" w:eastAsia="Calibri" w:hAnsi="Arial" w:cs="Arial"/>
          <w:color w:val="auto"/>
          <w:lang w:eastAsia="en-US"/>
        </w:rPr>
        <w:t>рочность покрытия при ударе</w:t>
      </w:r>
      <w:r w:rsidR="0030336A" w:rsidRPr="00071A23">
        <w:rPr>
          <w:rFonts w:ascii="Arial" w:eastAsia="Calibri" w:hAnsi="Arial" w:cs="Arial"/>
          <w:color w:val="auto"/>
          <w:lang w:eastAsia="en-US"/>
        </w:rPr>
        <w:t>, а</w:t>
      </w:r>
      <w:r w:rsidR="0030336A" w:rsidRPr="00071A23">
        <w:rPr>
          <w:rFonts w:ascii="Arial" w:hAnsi="Arial" w:cs="Arial"/>
        </w:rPr>
        <w:t>дгезию покрытия, стойкость покрытия к статическому воздействию жидкостей</w:t>
      </w:r>
      <w:r w:rsidR="00A842FC" w:rsidRPr="00071A23">
        <w:rPr>
          <w:rFonts w:ascii="Arial" w:eastAsia="Calibri" w:hAnsi="Arial" w:cs="Arial"/>
          <w:color w:val="auto"/>
          <w:lang w:eastAsia="en-US"/>
        </w:rPr>
        <w:t xml:space="preserve"> определяют на пластинках из углеродистой стали марок 08кп или 08пс по ГОСТ 16523 размером 70 </w:t>
      </w:r>
      <w:r w:rsidR="00A842FC" w:rsidRPr="00071A23">
        <w:rPr>
          <w:rFonts w:ascii="Arial" w:eastAsia="Calibri" w:hAnsi="Arial" w:cs="Arial"/>
          <w:color w:val="auto"/>
          <w:lang w:eastAsia="en-US"/>
        </w:rPr>
        <w:sym w:font="Symbol" w:char="F0B4"/>
      </w:r>
      <w:r w:rsidR="00A842FC" w:rsidRPr="00071A23">
        <w:rPr>
          <w:rFonts w:ascii="Arial" w:eastAsia="Calibri" w:hAnsi="Arial" w:cs="Arial"/>
          <w:color w:val="auto"/>
          <w:lang w:eastAsia="en-US"/>
        </w:rPr>
        <w:t xml:space="preserve"> 150 мм и толщиной от 0,8 до 1,0 мм.</w:t>
      </w:r>
    </w:p>
    <w:p w14:paraId="311518C3" w14:textId="494DC0DC" w:rsidR="00A842FC" w:rsidRDefault="00071A23" w:rsidP="00A842FC">
      <w:pPr>
        <w:widowControl/>
        <w:spacing w:line="360" w:lineRule="auto"/>
        <w:ind w:firstLine="709"/>
        <w:jc w:val="both"/>
        <w:rPr>
          <w:rFonts w:ascii="Arial" w:eastAsia="Calibri" w:hAnsi="Arial" w:cs="Arial"/>
          <w:color w:val="000000" w:themeColor="text1"/>
          <w:lang w:eastAsia="en-US"/>
        </w:rPr>
      </w:pPr>
      <w:r w:rsidRPr="00071A23">
        <w:rPr>
          <w:rFonts w:ascii="Arial" w:eastAsia="Calibri" w:hAnsi="Arial" w:cs="Arial"/>
          <w:color w:val="000000" w:themeColor="text1"/>
          <w:lang w:eastAsia="en-US"/>
        </w:rPr>
        <w:t>Блеск и т</w:t>
      </w:r>
      <w:r w:rsidR="00517797" w:rsidRPr="00071A23">
        <w:rPr>
          <w:rFonts w:ascii="Arial" w:eastAsia="Calibri" w:hAnsi="Arial" w:cs="Arial"/>
          <w:color w:val="000000" w:themeColor="text1"/>
          <w:lang w:eastAsia="en-US"/>
        </w:rPr>
        <w:t xml:space="preserve">вердость покрытия и </w:t>
      </w:r>
      <w:r w:rsidR="00A842FC" w:rsidRPr="00071A23">
        <w:rPr>
          <w:rFonts w:ascii="Arial" w:eastAsia="Calibri" w:hAnsi="Arial" w:cs="Arial"/>
          <w:color w:val="000000" w:themeColor="text1"/>
          <w:lang w:eastAsia="en-US"/>
        </w:rPr>
        <w:t>укрывистость высушенного покрытия определяют на пластин</w:t>
      </w:r>
      <w:r w:rsidR="0030336A" w:rsidRPr="00071A23">
        <w:rPr>
          <w:rFonts w:ascii="Arial" w:eastAsia="Calibri" w:hAnsi="Arial" w:cs="Arial"/>
          <w:color w:val="000000" w:themeColor="text1"/>
          <w:lang w:eastAsia="en-US"/>
        </w:rPr>
        <w:t xml:space="preserve">ках </w:t>
      </w:r>
      <w:r w:rsidR="00A842FC" w:rsidRPr="00071A23">
        <w:rPr>
          <w:rFonts w:ascii="Arial" w:eastAsia="Calibri" w:hAnsi="Arial" w:cs="Arial"/>
          <w:color w:val="000000" w:themeColor="text1"/>
          <w:lang w:eastAsia="en-US"/>
        </w:rPr>
        <w:t xml:space="preserve">из стекла листового по ГОСТ 111 размером </w:t>
      </w:r>
      <w:r w:rsidR="00A842FC" w:rsidRPr="00071A23">
        <w:rPr>
          <w:rFonts w:ascii="Arial" w:eastAsia="Calibri" w:hAnsi="Arial" w:cs="Arial"/>
          <w:color w:val="auto"/>
          <w:lang w:eastAsia="en-US"/>
        </w:rPr>
        <w:t xml:space="preserve">90 </w:t>
      </w:r>
      <w:r w:rsidR="00A842FC" w:rsidRPr="00071A23">
        <w:rPr>
          <w:rFonts w:ascii="Arial" w:eastAsia="Calibri" w:hAnsi="Arial" w:cs="Arial"/>
          <w:color w:val="auto"/>
          <w:lang w:eastAsia="en-US"/>
        </w:rPr>
        <w:sym w:font="Symbol" w:char="F0B4"/>
      </w:r>
      <w:r w:rsidR="00A842FC" w:rsidRPr="00071A23">
        <w:rPr>
          <w:rFonts w:ascii="Arial" w:eastAsia="Calibri" w:hAnsi="Arial" w:cs="Arial"/>
          <w:color w:val="auto"/>
          <w:lang w:eastAsia="en-US"/>
        </w:rPr>
        <w:t xml:space="preserve"> 120 мм </w:t>
      </w:r>
      <w:r w:rsidR="00A842FC" w:rsidRPr="00071A23">
        <w:rPr>
          <w:rFonts w:ascii="Arial" w:eastAsia="Calibri" w:hAnsi="Arial" w:cs="Arial"/>
          <w:color w:val="000000" w:themeColor="text1"/>
          <w:lang w:eastAsia="en-US"/>
        </w:rPr>
        <w:t>и толщиной (2,0 ± 0,2) мм.</w:t>
      </w:r>
    </w:p>
    <w:p w14:paraId="1163BBFF" w14:textId="77777777" w:rsidR="00A842FC" w:rsidRPr="00E91DBD" w:rsidRDefault="00A842FC" w:rsidP="00A842FC">
      <w:pPr>
        <w:widowControl/>
        <w:spacing w:line="360" w:lineRule="auto"/>
        <w:ind w:firstLine="709"/>
        <w:jc w:val="both"/>
        <w:rPr>
          <w:rFonts w:ascii="Arial" w:eastAsia="Calibri" w:hAnsi="Arial" w:cs="Arial"/>
          <w:b/>
          <w:color w:val="000000" w:themeColor="text1"/>
          <w:lang w:eastAsia="en-US"/>
        </w:rPr>
      </w:pPr>
      <w:r w:rsidRPr="00E91DBD">
        <w:rPr>
          <w:rFonts w:ascii="Arial" w:eastAsia="Calibri" w:hAnsi="Arial" w:cs="Arial"/>
          <w:b/>
          <w:color w:val="000000" w:themeColor="text1"/>
          <w:lang w:eastAsia="en-US"/>
        </w:rPr>
        <w:t>7.1.4 Нанесение эмалей</w:t>
      </w:r>
    </w:p>
    <w:p w14:paraId="3A2FE03B" w14:textId="77777777" w:rsidR="00A15F48" w:rsidRPr="00071A23" w:rsidRDefault="00A842FC" w:rsidP="00A842FC">
      <w:pPr>
        <w:widowControl/>
        <w:spacing w:line="360" w:lineRule="auto"/>
        <w:ind w:firstLine="709"/>
        <w:jc w:val="both"/>
        <w:rPr>
          <w:rFonts w:ascii="Arial" w:eastAsia="Calibri" w:hAnsi="Arial" w:cs="Arial"/>
          <w:color w:val="000000" w:themeColor="text1"/>
          <w:lang w:eastAsia="en-US"/>
        </w:rPr>
      </w:pPr>
      <w:r w:rsidRPr="00071A23">
        <w:rPr>
          <w:rFonts w:ascii="Arial" w:eastAsia="Calibri" w:hAnsi="Arial" w:cs="Arial"/>
          <w:color w:val="000000" w:themeColor="text1"/>
          <w:lang w:eastAsia="en-US"/>
        </w:rPr>
        <w:t>Готовые эмали наносят на подготовленные пластинки методом пневматического распыления</w:t>
      </w:r>
      <w:r w:rsidR="00A15F48" w:rsidRPr="00071A23">
        <w:rPr>
          <w:rFonts w:ascii="Arial" w:eastAsia="Calibri" w:hAnsi="Arial" w:cs="Arial"/>
          <w:color w:val="000000" w:themeColor="text1"/>
          <w:lang w:eastAsia="en-US"/>
        </w:rPr>
        <w:t>.</w:t>
      </w:r>
    </w:p>
    <w:p w14:paraId="493C74DA" w14:textId="5B28A0F4" w:rsidR="00807ABE" w:rsidRPr="00807ABE" w:rsidRDefault="00807ABE" w:rsidP="00A842FC">
      <w:pPr>
        <w:widowControl/>
        <w:spacing w:line="360" w:lineRule="auto"/>
        <w:ind w:firstLine="709"/>
        <w:jc w:val="both"/>
        <w:rPr>
          <w:rFonts w:ascii="Arial" w:eastAsia="Calibri" w:hAnsi="Arial" w:cs="Arial"/>
          <w:color w:val="000000" w:themeColor="text1"/>
          <w:lang w:eastAsia="en-US"/>
        </w:rPr>
      </w:pPr>
      <w:r w:rsidRPr="00807ABE">
        <w:rPr>
          <w:rFonts w:ascii="Arial" w:eastAsia="Calibri" w:hAnsi="Arial" w:cs="Arial"/>
          <w:color w:val="000000" w:themeColor="text1"/>
          <w:lang w:eastAsia="en-US"/>
        </w:rPr>
        <w:t xml:space="preserve">7.1.4.1 </w:t>
      </w:r>
      <w:r w:rsidR="00A15F48" w:rsidRPr="00807ABE">
        <w:rPr>
          <w:rFonts w:ascii="Arial" w:eastAsia="Calibri" w:hAnsi="Arial" w:cs="Arial"/>
          <w:color w:val="000000" w:themeColor="text1"/>
          <w:lang w:eastAsia="en-US"/>
        </w:rPr>
        <w:t>Эмал</w:t>
      </w:r>
      <w:r w:rsidRPr="00807ABE">
        <w:rPr>
          <w:rFonts w:ascii="Arial" w:eastAsia="Calibri" w:hAnsi="Arial" w:cs="Arial"/>
          <w:color w:val="000000" w:themeColor="text1"/>
          <w:lang w:eastAsia="en-US"/>
        </w:rPr>
        <w:t>ь</w:t>
      </w:r>
      <w:r w:rsidR="00A15F48" w:rsidRPr="00807ABE">
        <w:rPr>
          <w:rFonts w:ascii="Arial" w:eastAsia="Calibri" w:hAnsi="Arial" w:cs="Arial"/>
          <w:color w:val="000000" w:themeColor="text1"/>
          <w:lang w:eastAsia="en-US"/>
        </w:rPr>
        <w:t xml:space="preserve"> МЛ-1156</w:t>
      </w:r>
      <w:r w:rsidR="000C7C70">
        <w:rPr>
          <w:rFonts w:ascii="Arial" w:eastAsia="Calibri" w:hAnsi="Arial" w:cs="Arial"/>
          <w:color w:val="000000" w:themeColor="text1"/>
          <w:lang w:eastAsia="en-US"/>
        </w:rPr>
        <w:t xml:space="preserve"> наносят для определения</w:t>
      </w:r>
    </w:p>
    <w:p w14:paraId="4AFDBBB5" w14:textId="5D1310E9" w:rsidR="00807ABE" w:rsidRPr="00807ABE" w:rsidRDefault="00807ABE" w:rsidP="00807ABE">
      <w:pPr>
        <w:widowControl/>
        <w:spacing w:line="360" w:lineRule="auto"/>
        <w:ind w:firstLine="709"/>
        <w:jc w:val="both"/>
        <w:rPr>
          <w:rFonts w:ascii="Arial" w:eastAsia="Calibri" w:hAnsi="Arial" w:cs="Arial"/>
          <w:color w:val="000000" w:themeColor="text1"/>
          <w:lang w:eastAsia="en-US"/>
        </w:rPr>
      </w:pPr>
      <w:r>
        <w:rPr>
          <w:rFonts w:ascii="Arial" w:eastAsia="Calibri" w:hAnsi="Arial" w:cs="Arial"/>
          <w:color w:val="000000" w:themeColor="text1"/>
          <w:lang w:eastAsia="en-US"/>
        </w:rPr>
        <w:t xml:space="preserve">- </w:t>
      </w:r>
      <w:r w:rsidR="00A15F48" w:rsidRPr="00807ABE">
        <w:rPr>
          <w:rFonts w:ascii="Arial" w:eastAsia="Calibri" w:hAnsi="Arial" w:cs="Arial"/>
          <w:color w:val="000000" w:themeColor="text1"/>
          <w:lang w:eastAsia="en-US"/>
        </w:rPr>
        <w:t xml:space="preserve">времени высыхания, эластичности покрытия при изгибе, прочности покрытия при ударе, адгезии покрытия, твердости покрытия наносят в  один слой, </w:t>
      </w:r>
    </w:p>
    <w:p w14:paraId="6A367200" w14:textId="7AFB9D27" w:rsidR="00807ABE" w:rsidRPr="00807ABE" w:rsidRDefault="00807ABE" w:rsidP="00A842FC">
      <w:pPr>
        <w:widowControl/>
        <w:spacing w:line="360" w:lineRule="auto"/>
        <w:ind w:firstLine="709"/>
        <w:jc w:val="both"/>
        <w:rPr>
          <w:rFonts w:ascii="Arial" w:hAnsi="Arial" w:cs="Arial"/>
        </w:rPr>
      </w:pPr>
      <w:r w:rsidRPr="00807ABE">
        <w:rPr>
          <w:rFonts w:ascii="Arial" w:eastAsia="Calibri" w:hAnsi="Arial" w:cs="Arial"/>
          <w:color w:val="000000" w:themeColor="text1"/>
          <w:lang w:eastAsia="en-US"/>
        </w:rPr>
        <w:t>-</w:t>
      </w:r>
      <w:r>
        <w:rPr>
          <w:rFonts w:ascii="Arial" w:eastAsia="Calibri" w:hAnsi="Arial" w:cs="Arial"/>
          <w:color w:val="000000" w:themeColor="text1"/>
          <w:lang w:eastAsia="en-US"/>
        </w:rPr>
        <w:t xml:space="preserve"> </w:t>
      </w:r>
      <w:r w:rsidR="00A15F48" w:rsidRPr="00807ABE">
        <w:rPr>
          <w:rFonts w:ascii="Arial" w:eastAsia="Calibri" w:hAnsi="Arial" w:cs="Arial"/>
          <w:color w:val="000000" w:themeColor="text1"/>
          <w:lang w:eastAsia="en-US"/>
        </w:rPr>
        <w:t xml:space="preserve">цвета покрытия, </w:t>
      </w:r>
      <w:r w:rsidR="004A66FF" w:rsidRPr="00807ABE">
        <w:rPr>
          <w:rFonts w:ascii="Arial" w:eastAsia="Calibri" w:hAnsi="Arial" w:cs="Arial"/>
          <w:color w:val="000000" w:themeColor="text1"/>
          <w:lang w:eastAsia="en-US"/>
        </w:rPr>
        <w:t xml:space="preserve">внешнего вида, блеска покрытия </w:t>
      </w:r>
      <w:r w:rsidR="004A66FF" w:rsidRPr="00807ABE">
        <w:rPr>
          <w:rFonts w:ascii="Arial" w:hAnsi="Arial" w:cs="Arial"/>
        </w:rPr>
        <w:t xml:space="preserve">– в два слоя; </w:t>
      </w:r>
    </w:p>
    <w:p w14:paraId="7E0E08B8" w14:textId="62B90559" w:rsidR="00807ABE" w:rsidRPr="00807ABE" w:rsidRDefault="00807ABE" w:rsidP="00A842FC">
      <w:pPr>
        <w:widowControl/>
        <w:spacing w:line="360" w:lineRule="auto"/>
        <w:ind w:firstLine="709"/>
        <w:jc w:val="both"/>
        <w:rPr>
          <w:rFonts w:ascii="Arial" w:hAnsi="Arial" w:cs="Arial"/>
        </w:rPr>
      </w:pPr>
      <w:r w:rsidRPr="00807ABE">
        <w:rPr>
          <w:rFonts w:ascii="Arial" w:hAnsi="Arial" w:cs="Arial"/>
        </w:rPr>
        <w:t xml:space="preserve">- </w:t>
      </w:r>
      <w:r>
        <w:rPr>
          <w:rFonts w:ascii="Arial" w:hAnsi="Arial" w:cs="Arial"/>
        </w:rPr>
        <w:t xml:space="preserve"> </w:t>
      </w:r>
      <w:r w:rsidR="00A15F48" w:rsidRPr="00807ABE">
        <w:rPr>
          <w:rFonts w:ascii="Arial" w:hAnsi="Arial" w:cs="Arial"/>
        </w:rPr>
        <w:t>стойкост</w:t>
      </w:r>
      <w:r w:rsidR="00FC7AB4" w:rsidRPr="00807ABE">
        <w:rPr>
          <w:rFonts w:ascii="Arial" w:hAnsi="Arial" w:cs="Arial"/>
        </w:rPr>
        <w:t>и</w:t>
      </w:r>
      <w:r w:rsidR="00A15F48" w:rsidRPr="00807ABE">
        <w:rPr>
          <w:rFonts w:ascii="Arial" w:hAnsi="Arial" w:cs="Arial"/>
        </w:rPr>
        <w:t xml:space="preserve"> покрытия к статическому воздействию жидкостей – в два слоя</w:t>
      </w:r>
      <w:r w:rsidR="004A66FF" w:rsidRPr="00807ABE">
        <w:rPr>
          <w:rFonts w:ascii="Arial" w:hAnsi="Arial" w:cs="Arial"/>
        </w:rPr>
        <w:t xml:space="preserve"> </w:t>
      </w:r>
      <w:r w:rsidR="004A66FF" w:rsidRPr="00807ABE">
        <w:rPr>
          <w:rFonts w:ascii="Arial" w:eastAsia="Calibri" w:hAnsi="Arial" w:cs="Arial"/>
          <w:color w:val="000000" w:themeColor="text1"/>
          <w:lang w:eastAsia="en-US"/>
        </w:rPr>
        <w:t>на обе стороны подготовленной пластинки и дополнительно на края пластинки;</w:t>
      </w:r>
      <w:r w:rsidR="00A15F48" w:rsidRPr="00807ABE">
        <w:rPr>
          <w:rFonts w:ascii="Arial" w:hAnsi="Arial" w:cs="Arial"/>
        </w:rPr>
        <w:t xml:space="preserve"> </w:t>
      </w:r>
    </w:p>
    <w:p w14:paraId="52349158" w14:textId="140B33A1" w:rsidR="00807ABE" w:rsidRPr="00807ABE" w:rsidRDefault="00807ABE" w:rsidP="00A842FC">
      <w:pPr>
        <w:widowControl/>
        <w:spacing w:line="360" w:lineRule="auto"/>
        <w:ind w:firstLine="709"/>
        <w:jc w:val="both"/>
        <w:rPr>
          <w:rFonts w:ascii="Arial" w:hAnsi="Arial" w:cs="Arial"/>
        </w:rPr>
      </w:pPr>
      <w:r w:rsidRPr="00807ABE">
        <w:rPr>
          <w:rFonts w:ascii="Arial" w:hAnsi="Arial" w:cs="Arial"/>
        </w:rPr>
        <w:t xml:space="preserve">- </w:t>
      </w:r>
      <w:r>
        <w:rPr>
          <w:rFonts w:ascii="Arial" w:hAnsi="Arial" w:cs="Arial"/>
        </w:rPr>
        <w:t xml:space="preserve"> </w:t>
      </w:r>
      <w:r w:rsidR="00A15F48" w:rsidRPr="00807ABE">
        <w:rPr>
          <w:rFonts w:ascii="Arial" w:hAnsi="Arial" w:cs="Arial"/>
        </w:rPr>
        <w:t xml:space="preserve">укрывистости высушенного покрытия – </w:t>
      </w:r>
      <w:r w:rsidR="007A7E8C" w:rsidRPr="00807ABE">
        <w:rPr>
          <w:rFonts w:ascii="Arial" w:hAnsi="Arial" w:cs="Arial"/>
        </w:rPr>
        <w:t>до полного укрытия окрашиваемой поверхности</w:t>
      </w:r>
      <w:r w:rsidR="00A15F48" w:rsidRPr="00807ABE">
        <w:rPr>
          <w:rFonts w:ascii="Arial" w:hAnsi="Arial" w:cs="Arial"/>
        </w:rPr>
        <w:t>.</w:t>
      </w:r>
      <w:r w:rsidR="007A7E8C" w:rsidRPr="00807ABE">
        <w:rPr>
          <w:rFonts w:ascii="Arial" w:hAnsi="Arial" w:cs="Arial"/>
        </w:rPr>
        <w:t xml:space="preserve"> </w:t>
      </w:r>
    </w:p>
    <w:p w14:paraId="59BA12EB" w14:textId="245B00A5" w:rsidR="00A842FC" w:rsidRPr="00807ABE" w:rsidRDefault="007A7E8C" w:rsidP="00A842FC">
      <w:pPr>
        <w:widowControl/>
        <w:spacing w:line="360" w:lineRule="auto"/>
        <w:ind w:firstLine="709"/>
        <w:jc w:val="both"/>
        <w:rPr>
          <w:rFonts w:ascii="Arial" w:hAnsi="Arial" w:cs="Arial"/>
        </w:rPr>
      </w:pPr>
      <w:r w:rsidRPr="00807ABE">
        <w:rPr>
          <w:rFonts w:ascii="Arial" w:hAnsi="Arial" w:cs="Arial"/>
        </w:rPr>
        <w:t>При двухслойном нанесении и нанесении до полного укрытия выдержка между слоями при температуре (20 ± 2) °С от 5 до 7 мин.</w:t>
      </w:r>
    </w:p>
    <w:p w14:paraId="0E81D01A" w14:textId="1A92FC89" w:rsidR="00807ABE" w:rsidRPr="00807ABE" w:rsidRDefault="00807ABE" w:rsidP="00807ABE">
      <w:pPr>
        <w:widowControl/>
        <w:spacing w:line="360" w:lineRule="auto"/>
        <w:ind w:firstLine="709"/>
        <w:jc w:val="both"/>
        <w:rPr>
          <w:rFonts w:ascii="Arial" w:eastAsia="Calibri" w:hAnsi="Arial" w:cs="Arial"/>
          <w:color w:val="000000" w:themeColor="text1"/>
          <w:lang w:eastAsia="en-US"/>
        </w:rPr>
      </w:pPr>
      <w:r w:rsidRPr="00807ABE">
        <w:rPr>
          <w:rFonts w:ascii="Arial" w:eastAsia="Calibri" w:hAnsi="Arial" w:cs="Arial"/>
          <w:color w:val="000000" w:themeColor="text1"/>
          <w:lang w:eastAsia="en-US"/>
        </w:rPr>
        <w:t xml:space="preserve">7.1.4.2 </w:t>
      </w:r>
      <w:r w:rsidR="000C7C70">
        <w:rPr>
          <w:rFonts w:ascii="Arial" w:eastAsia="Calibri" w:hAnsi="Arial" w:cs="Arial"/>
          <w:color w:val="000000" w:themeColor="text1"/>
          <w:lang w:eastAsia="en-US"/>
        </w:rPr>
        <w:t>Эмаль МЛ-279 ОП наносят для определения</w:t>
      </w:r>
    </w:p>
    <w:p w14:paraId="42FB4053" w14:textId="6824479E" w:rsidR="00807ABE" w:rsidRPr="00807ABE" w:rsidRDefault="00807ABE" w:rsidP="00807ABE">
      <w:pPr>
        <w:widowControl/>
        <w:spacing w:line="360" w:lineRule="auto"/>
        <w:ind w:firstLine="709"/>
        <w:jc w:val="both"/>
        <w:rPr>
          <w:rFonts w:ascii="Arial" w:eastAsia="Calibri" w:hAnsi="Arial" w:cs="Arial"/>
          <w:color w:val="000000" w:themeColor="text1"/>
          <w:lang w:eastAsia="en-US"/>
        </w:rPr>
      </w:pPr>
      <w:r w:rsidRPr="00807ABE">
        <w:rPr>
          <w:rFonts w:ascii="Arial" w:eastAsia="Calibri" w:hAnsi="Arial" w:cs="Arial"/>
          <w:color w:val="000000" w:themeColor="text1"/>
          <w:lang w:eastAsia="en-US"/>
        </w:rPr>
        <w:t>-</w:t>
      </w:r>
      <w:r w:rsidRPr="00807ABE">
        <w:t xml:space="preserve"> </w:t>
      </w:r>
      <w:r w:rsidR="00A15F48" w:rsidRPr="00807ABE">
        <w:rPr>
          <w:rFonts w:ascii="Arial" w:eastAsia="Calibri" w:hAnsi="Arial" w:cs="Arial"/>
          <w:color w:val="000000" w:themeColor="text1"/>
          <w:lang w:eastAsia="en-US"/>
        </w:rPr>
        <w:t xml:space="preserve">времени высыхания, эластичности покрытия при изгибе, прочности покрытия при ударе, твердости покрытия наносят в один слой; </w:t>
      </w:r>
    </w:p>
    <w:p w14:paraId="463A68D5" w14:textId="7EDDE28D" w:rsidR="00807ABE" w:rsidRPr="00807ABE" w:rsidRDefault="00807ABE" w:rsidP="00807ABE">
      <w:pPr>
        <w:widowControl/>
        <w:spacing w:line="360" w:lineRule="auto"/>
        <w:ind w:firstLine="709"/>
        <w:jc w:val="both"/>
        <w:rPr>
          <w:rFonts w:ascii="Arial" w:hAnsi="Arial" w:cs="Arial"/>
        </w:rPr>
      </w:pPr>
      <w:r w:rsidRPr="00807ABE">
        <w:rPr>
          <w:rFonts w:ascii="Arial" w:eastAsia="Calibri" w:hAnsi="Arial" w:cs="Arial"/>
          <w:color w:val="000000" w:themeColor="text1"/>
          <w:lang w:eastAsia="en-US"/>
        </w:rPr>
        <w:t xml:space="preserve">- </w:t>
      </w:r>
      <w:r w:rsidR="00A15F48" w:rsidRPr="00807ABE">
        <w:rPr>
          <w:rFonts w:ascii="Arial" w:eastAsia="Calibri" w:hAnsi="Arial" w:cs="Arial"/>
          <w:color w:val="000000" w:themeColor="text1"/>
          <w:lang w:eastAsia="en-US"/>
        </w:rPr>
        <w:t xml:space="preserve">цвета покрытия, внешнего вида, блеска покрытия, </w:t>
      </w:r>
      <w:r w:rsidR="00FC7AB4" w:rsidRPr="00807ABE">
        <w:rPr>
          <w:rFonts w:ascii="Arial" w:hAnsi="Arial" w:cs="Arial"/>
        </w:rPr>
        <w:t>стойкости</w:t>
      </w:r>
      <w:r w:rsidR="00A15F48" w:rsidRPr="00807ABE">
        <w:rPr>
          <w:rFonts w:ascii="Arial" w:hAnsi="Arial" w:cs="Arial"/>
        </w:rPr>
        <w:t xml:space="preserve"> покрытия к статическому воздействию жидкостей – в два слоя</w:t>
      </w:r>
      <w:r w:rsidR="004A66FF" w:rsidRPr="00807ABE">
        <w:rPr>
          <w:rFonts w:ascii="Arial" w:hAnsi="Arial" w:cs="Arial"/>
        </w:rPr>
        <w:t xml:space="preserve"> </w:t>
      </w:r>
      <w:r w:rsidR="004A66FF" w:rsidRPr="00807ABE">
        <w:rPr>
          <w:rFonts w:ascii="Arial" w:eastAsia="Calibri" w:hAnsi="Arial" w:cs="Arial"/>
          <w:color w:val="000000" w:themeColor="text1"/>
          <w:lang w:eastAsia="en-US"/>
        </w:rPr>
        <w:t>на обе стороны подготовленной пластинки и дополнительно на края пластинки</w:t>
      </w:r>
      <w:r w:rsidR="00A15F48" w:rsidRPr="00807ABE">
        <w:rPr>
          <w:rFonts w:ascii="Arial" w:hAnsi="Arial" w:cs="Arial"/>
        </w:rPr>
        <w:t xml:space="preserve">; </w:t>
      </w:r>
    </w:p>
    <w:p w14:paraId="69416E65" w14:textId="0945B43D" w:rsidR="00807ABE" w:rsidRPr="00807ABE" w:rsidRDefault="00807ABE" w:rsidP="00807ABE">
      <w:pPr>
        <w:widowControl/>
        <w:spacing w:line="360" w:lineRule="auto"/>
        <w:ind w:firstLine="709"/>
        <w:jc w:val="both"/>
        <w:rPr>
          <w:rFonts w:ascii="Arial" w:hAnsi="Arial" w:cs="Arial"/>
        </w:rPr>
      </w:pPr>
      <w:r w:rsidRPr="00807ABE">
        <w:rPr>
          <w:rFonts w:ascii="Arial" w:hAnsi="Arial" w:cs="Arial"/>
        </w:rPr>
        <w:t xml:space="preserve">- </w:t>
      </w:r>
      <w:r w:rsidR="00A15F48" w:rsidRPr="00807ABE">
        <w:rPr>
          <w:rFonts w:ascii="Arial" w:hAnsi="Arial" w:cs="Arial"/>
        </w:rPr>
        <w:t xml:space="preserve">укрывистости высушенного покрытия – </w:t>
      </w:r>
      <w:r w:rsidR="00A15F48" w:rsidRPr="00807ABE">
        <w:rPr>
          <w:rFonts w:ascii="Arial" w:eastAsia="Calibri" w:hAnsi="Arial" w:cs="Arial"/>
          <w:color w:val="000000" w:themeColor="text1"/>
          <w:lang w:eastAsia="en-US"/>
        </w:rPr>
        <w:t>до полного укрытия окрашиваемой поверхности;</w:t>
      </w:r>
      <w:r w:rsidR="00A15F48" w:rsidRPr="00807ABE">
        <w:rPr>
          <w:rFonts w:ascii="Arial" w:hAnsi="Arial" w:cs="Arial"/>
        </w:rPr>
        <w:t xml:space="preserve"> </w:t>
      </w:r>
    </w:p>
    <w:p w14:paraId="5274B941" w14:textId="0F05AD3C" w:rsidR="0015784D" w:rsidRPr="00807ABE" w:rsidRDefault="00807ABE" w:rsidP="00807ABE">
      <w:pPr>
        <w:widowControl/>
        <w:spacing w:line="360" w:lineRule="auto"/>
        <w:ind w:firstLine="709"/>
        <w:jc w:val="both"/>
        <w:rPr>
          <w:rFonts w:ascii="Arial" w:eastAsia="Calibri" w:hAnsi="Arial" w:cs="Arial"/>
          <w:color w:val="000000" w:themeColor="text1"/>
          <w:lang w:eastAsia="en-US"/>
        </w:rPr>
      </w:pPr>
      <w:r w:rsidRPr="00807ABE">
        <w:rPr>
          <w:rFonts w:ascii="Arial" w:hAnsi="Arial" w:cs="Arial"/>
        </w:rPr>
        <w:t xml:space="preserve">- </w:t>
      </w:r>
      <w:r w:rsidR="00A15F48" w:rsidRPr="00807ABE">
        <w:rPr>
          <w:rFonts w:ascii="Arial" w:hAnsi="Arial" w:cs="Arial"/>
        </w:rPr>
        <w:t>адгезии</w:t>
      </w:r>
      <w:r w:rsidR="0015784D" w:rsidRPr="00807ABE">
        <w:rPr>
          <w:rFonts w:ascii="Arial" w:hAnsi="Arial" w:cs="Arial"/>
        </w:rPr>
        <w:t xml:space="preserve"> – </w:t>
      </w:r>
      <w:r w:rsidR="0015784D" w:rsidRPr="00807ABE">
        <w:rPr>
          <w:rFonts w:ascii="Arial" w:eastAsia="Calibri" w:hAnsi="Arial" w:cs="Arial"/>
          <w:color w:val="000000" w:themeColor="text1"/>
          <w:lang w:eastAsia="en-US"/>
        </w:rPr>
        <w:t xml:space="preserve">в один слой </w:t>
      </w:r>
      <w:r w:rsidR="008C49AC" w:rsidRPr="00807ABE">
        <w:rPr>
          <w:rFonts w:ascii="Arial" w:eastAsia="Calibri" w:hAnsi="Arial" w:cs="Arial"/>
          <w:color w:val="000000" w:themeColor="text1"/>
          <w:lang w:eastAsia="en-US"/>
        </w:rPr>
        <w:t xml:space="preserve">по поверхности, </w:t>
      </w:r>
      <w:r w:rsidR="0015784D" w:rsidRPr="00807ABE">
        <w:rPr>
          <w:rFonts w:ascii="Arial" w:eastAsia="Calibri" w:hAnsi="Arial" w:cs="Arial"/>
          <w:color w:val="000000" w:themeColor="text1"/>
          <w:lang w:eastAsia="en-US"/>
        </w:rPr>
        <w:t xml:space="preserve">предварительно загрунтованной </w:t>
      </w:r>
      <w:r w:rsidR="008C49AC" w:rsidRPr="00807ABE">
        <w:rPr>
          <w:rFonts w:ascii="Arial" w:eastAsia="Calibri" w:hAnsi="Arial" w:cs="Arial"/>
          <w:color w:val="000000" w:themeColor="text1"/>
          <w:lang w:eastAsia="en-US"/>
        </w:rPr>
        <w:t xml:space="preserve">в один слой </w:t>
      </w:r>
      <w:r w:rsidR="0015784D" w:rsidRPr="00807ABE">
        <w:rPr>
          <w:rFonts w:ascii="Arial" w:eastAsia="Calibri" w:hAnsi="Arial" w:cs="Arial"/>
          <w:color w:val="000000" w:themeColor="text1"/>
          <w:lang w:eastAsia="en-US"/>
        </w:rPr>
        <w:t>грунтов</w:t>
      </w:r>
      <w:r w:rsidR="008C49AC" w:rsidRPr="00807ABE">
        <w:rPr>
          <w:rFonts w:ascii="Arial" w:eastAsia="Calibri" w:hAnsi="Arial" w:cs="Arial"/>
          <w:color w:val="000000" w:themeColor="text1"/>
          <w:lang w:eastAsia="en-US"/>
        </w:rPr>
        <w:t>кой ЭФ-0137</w:t>
      </w:r>
      <w:r w:rsidR="0015784D" w:rsidRPr="00807ABE">
        <w:rPr>
          <w:rFonts w:ascii="Arial" w:eastAsia="Calibri" w:hAnsi="Arial" w:cs="Arial"/>
          <w:color w:val="000000" w:themeColor="text1"/>
          <w:lang w:eastAsia="en-US"/>
        </w:rPr>
        <w:t>.</w:t>
      </w:r>
    </w:p>
    <w:p w14:paraId="62F3E46D" w14:textId="77777777" w:rsidR="00766E15" w:rsidRPr="00807ABE" w:rsidRDefault="00766E15" w:rsidP="00766E15">
      <w:pPr>
        <w:spacing w:line="360" w:lineRule="auto"/>
        <w:ind w:right="-1" w:firstLine="720"/>
        <w:jc w:val="both"/>
        <w:rPr>
          <w:rFonts w:ascii="Arial" w:hAnsi="Arial" w:cs="Arial"/>
        </w:rPr>
      </w:pPr>
      <w:r w:rsidRPr="00807ABE">
        <w:rPr>
          <w:rFonts w:ascii="Arial" w:hAnsi="Arial" w:cs="Arial"/>
        </w:rPr>
        <w:t>Грунтовку ЭФ-0137 наносят и сушат в соответствии с действующей нормативной или технической документацией.</w:t>
      </w:r>
    </w:p>
    <w:p w14:paraId="647977A3" w14:textId="163CA355" w:rsidR="00807ABE" w:rsidRPr="000C7C70" w:rsidRDefault="00807ABE" w:rsidP="00E72B73">
      <w:pPr>
        <w:widowControl/>
        <w:spacing w:line="360" w:lineRule="auto"/>
        <w:ind w:firstLine="709"/>
        <w:jc w:val="both"/>
        <w:rPr>
          <w:rFonts w:ascii="Arial" w:hAnsi="Arial" w:cs="Arial"/>
        </w:rPr>
      </w:pPr>
      <w:r w:rsidRPr="000C7C70">
        <w:rPr>
          <w:rFonts w:ascii="Arial" w:eastAsia="Calibri" w:hAnsi="Arial" w:cs="Arial"/>
          <w:color w:val="000000" w:themeColor="text1"/>
          <w:lang w:eastAsia="en-US"/>
        </w:rPr>
        <w:t xml:space="preserve">7.4.1.3 </w:t>
      </w:r>
      <w:r w:rsidR="00E72B73" w:rsidRPr="000C7C70">
        <w:rPr>
          <w:rFonts w:ascii="Arial" w:eastAsia="Calibri" w:hAnsi="Arial" w:cs="Arial"/>
          <w:color w:val="000000" w:themeColor="text1"/>
          <w:lang w:eastAsia="en-US"/>
        </w:rPr>
        <w:t xml:space="preserve">Эмали </w:t>
      </w:r>
      <w:r w:rsidR="00E72B73" w:rsidRPr="000C7C70">
        <w:rPr>
          <w:rFonts w:ascii="Arial" w:hAnsi="Arial" w:cs="Arial"/>
        </w:rPr>
        <w:t>ЭФ-1118ПГ, ЭФ-1118 М, ЭФ-1118 ПМ</w:t>
      </w:r>
      <w:r w:rsidR="000C7C70">
        <w:rPr>
          <w:rFonts w:ascii="Arial" w:hAnsi="Arial" w:cs="Arial"/>
        </w:rPr>
        <w:t xml:space="preserve"> наносят для определения</w:t>
      </w:r>
    </w:p>
    <w:p w14:paraId="3666B04A" w14:textId="519A8F84" w:rsidR="00807ABE" w:rsidRPr="000C7C70" w:rsidRDefault="00807ABE" w:rsidP="00E72B73">
      <w:pPr>
        <w:widowControl/>
        <w:spacing w:line="360" w:lineRule="auto"/>
        <w:ind w:firstLine="709"/>
        <w:jc w:val="both"/>
        <w:rPr>
          <w:rFonts w:ascii="Arial" w:eastAsia="Calibri" w:hAnsi="Arial" w:cs="Arial"/>
          <w:color w:val="000000" w:themeColor="text1"/>
          <w:lang w:eastAsia="en-US"/>
        </w:rPr>
      </w:pPr>
      <w:r w:rsidRPr="000C7C70">
        <w:rPr>
          <w:rFonts w:ascii="Arial" w:hAnsi="Arial" w:cs="Arial"/>
        </w:rPr>
        <w:lastRenderedPageBreak/>
        <w:t xml:space="preserve">- </w:t>
      </w:r>
      <w:r w:rsidR="00E72B73" w:rsidRPr="000C7C70">
        <w:rPr>
          <w:rFonts w:ascii="Arial" w:hAnsi="Arial" w:cs="Arial"/>
        </w:rPr>
        <w:t xml:space="preserve"> </w:t>
      </w:r>
      <w:r w:rsidR="00E72B73" w:rsidRPr="000C7C70">
        <w:rPr>
          <w:rFonts w:ascii="Arial" w:eastAsia="Calibri" w:hAnsi="Arial" w:cs="Arial"/>
          <w:color w:val="000000" w:themeColor="text1"/>
          <w:lang w:eastAsia="en-US"/>
        </w:rPr>
        <w:t xml:space="preserve">цвета покрытия, внешнего вида, времени высыхания, блеска покрытия, эластичности покрытия при изгибе, прочности покрытия при ударе, твердости покрытия наносят в один слой; </w:t>
      </w:r>
    </w:p>
    <w:p w14:paraId="2122A086" w14:textId="2A0465AA" w:rsidR="000C7C70" w:rsidRPr="000C7C70" w:rsidRDefault="00807ABE" w:rsidP="00E72B73">
      <w:pPr>
        <w:widowControl/>
        <w:spacing w:line="360" w:lineRule="auto"/>
        <w:ind w:firstLine="709"/>
        <w:jc w:val="both"/>
        <w:rPr>
          <w:rFonts w:ascii="Arial" w:hAnsi="Arial" w:cs="Arial"/>
        </w:rPr>
      </w:pPr>
      <w:r w:rsidRPr="000C7C70">
        <w:rPr>
          <w:rFonts w:ascii="Arial" w:eastAsia="Calibri" w:hAnsi="Arial" w:cs="Arial"/>
          <w:color w:val="000000" w:themeColor="text1"/>
          <w:lang w:eastAsia="en-US"/>
        </w:rPr>
        <w:t xml:space="preserve">- </w:t>
      </w:r>
      <w:r w:rsidR="00E72B73" w:rsidRPr="000C7C70">
        <w:rPr>
          <w:rFonts w:ascii="Arial" w:hAnsi="Arial" w:cs="Arial"/>
        </w:rPr>
        <w:t xml:space="preserve">укрывистости высушенного покрытия – </w:t>
      </w:r>
      <w:r w:rsidR="00E72B73" w:rsidRPr="000C7C70">
        <w:rPr>
          <w:rFonts w:ascii="Arial" w:eastAsia="Calibri" w:hAnsi="Arial" w:cs="Arial"/>
          <w:color w:val="000000" w:themeColor="text1"/>
          <w:lang w:eastAsia="en-US"/>
        </w:rPr>
        <w:t>до полного укрытия окрашиваемой поверхности;</w:t>
      </w:r>
      <w:r w:rsidR="00E72B73" w:rsidRPr="000C7C70">
        <w:rPr>
          <w:rFonts w:ascii="Arial" w:hAnsi="Arial" w:cs="Arial"/>
        </w:rPr>
        <w:t xml:space="preserve"> </w:t>
      </w:r>
    </w:p>
    <w:p w14:paraId="418F266E" w14:textId="1943E9F9" w:rsidR="00E72B73" w:rsidRPr="000C7C70" w:rsidRDefault="000C7C70" w:rsidP="00E72B73">
      <w:pPr>
        <w:widowControl/>
        <w:spacing w:line="360" w:lineRule="auto"/>
        <w:ind w:firstLine="709"/>
        <w:jc w:val="both"/>
        <w:rPr>
          <w:rFonts w:ascii="Arial" w:eastAsia="Calibri" w:hAnsi="Arial" w:cs="Arial"/>
          <w:color w:val="000000" w:themeColor="text1"/>
          <w:lang w:eastAsia="en-US"/>
        </w:rPr>
      </w:pPr>
      <w:r w:rsidRPr="000C7C70">
        <w:rPr>
          <w:rFonts w:ascii="Arial" w:hAnsi="Arial" w:cs="Arial"/>
        </w:rPr>
        <w:t xml:space="preserve">- </w:t>
      </w:r>
      <w:r w:rsidR="00E72B73" w:rsidRPr="000C7C70">
        <w:rPr>
          <w:rFonts w:ascii="Arial" w:hAnsi="Arial" w:cs="Arial"/>
        </w:rPr>
        <w:t xml:space="preserve">адгезии – </w:t>
      </w:r>
      <w:r w:rsidR="00E72B73" w:rsidRPr="000C7C70">
        <w:rPr>
          <w:rFonts w:ascii="Arial" w:eastAsia="Calibri" w:hAnsi="Arial" w:cs="Arial"/>
          <w:color w:val="000000" w:themeColor="text1"/>
          <w:lang w:eastAsia="en-US"/>
        </w:rPr>
        <w:t>в один слой по поверхности, предварительно загрунтованной в один слой грунтовкой ЭФ-0137.</w:t>
      </w:r>
    </w:p>
    <w:p w14:paraId="0A4DACC0" w14:textId="68A4BF88" w:rsidR="000C7C70" w:rsidRPr="000C7C70" w:rsidRDefault="000C7C70" w:rsidP="004A66FF">
      <w:pPr>
        <w:widowControl/>
        <w:spacing w:line="360" w:lineRule="auto"/>
        <w:ind w:firstLine="709"/>
        <w:jc w:val="both"/>
        <w:rPr>
          <w:rFonts w:ascii="Arial" w:eastAsia="Calibri" w:hAnsi="Arial" w:cs="Arial"/>
          <w:color w:val="000000" w:themeColor="text1"/>
          <w:lang w:eastAsia="en-US"/>
        </w:rPr>
      </w:pPr>
      <w:r w:rsidRPr="000C7C70">
        <w:rPr>
          <w:rFonts w:ascii="Arial" w:eastAsia="Calibri" w:hAnsi="Arial" w:cs="Arial"/>
          <w:color w:val="000000" w:themeColor="text1"/>
          <w:lang w:eastAsia="en-US"/>
        </w:rPr>
        <w:t xml:space="preserve">7.4.1.4 </w:t>
      </w:r>
      <w:r w:rsidR="004A66FF" w:rsidRPr="000C7C70">
        <w:rPr>
          <w:rFonts w:ascii="Arial" w:eastAsia="Calibri" w:hAnsi="Arial" w:cs="Arial"/>
          <w:color w:val="000000" w:themeColor="text1"/>
          <w:lang w:eastAsia="en-US"/>
        </w:rPr>
        <w:t>Эмал</w:t>
      </w:r>
      <w:r>
        <w:rPr>
          <w:rFonts w:ascii="Arial" w:eastAsia="Calibri" w:hAnsi="Arial" w:cs="Arial"/>
          <w:color w:val="000000" w:themeColor="text1"/>
          <w:lang w:eastAsia="en-US"/>
        </w:rPr>
        <w:t>ь</w:t>
      </w:r>
      <w:r w:rsidR="004A66FF" w:rsidRPr="000C7C70">
        <w:rPr>
          <w:rFonts w:ascii="Arial" w:eastAsia="Calibri" w:hAnsi="Arial" w:cs="Arial"/>
          <w:color w:val="000000" w:themeColor="text1"/>
          <w:lang w:eastAsia="en-US"/>
        </w:rPr>
        <w:t xml:space="preserve"> ПФ-163</w:t>
      </w:r>
      <w:r>
        <w:rPr>
          <w:rFonts w:ascii="Arial" w:eastAsia="Calibri" w:hAnsi="Arial" w:cs="Arial"/>
          <w:color w:val="000000" w:themeColor="text1"/>
          <w:lang w:eastAsia="en-US"/>
        </w:rPr>
        <w:t xml:space="preserve">  наносят для определения</w:t>
      </w:r>
    </w:p>
    <w:p w14:paraId="313A5ECD" w14:textId="253CFAD3" w:rsidR="000C7C70" w:rsidRPr="000C7C70" w:rsidRDefault="000C7C70" w:rsidP="004A66FF">
      <w:pPr>
        <w:widowControl/>
        <w:spacing w:line="360" w:lineRule="auto"/>
        <w:ind w:firstLine="709"/>
        <w:jc w:val="both"/>
        <w:rPr>
          <w:rFonts w:ascii="Arial" w:eastAsia="Calibri" w:hAnsi="Arial" w:cs="Arial"/>
          <w:color w:val="000000" w:themeColor="text1"/>
          <w:lang w:eastAsia="en-US"/>
        </w:rPr>
      </w:pPr>
      <w:r w:rsidRPr="000C7C70">
        <w:rPr>
          <w:rFonts w:ascii="Arial" w:eastAsia="Calibri" w:hAnsi="Arial" w:cs="Arial"/>
          <w:color w:val="000000" w:themeColor="text1"/>
          <w:lang w:eastAsia="en-US"/>
        </w:rPr>
        <w:t xml:space="preserve">- </w:t>
      </w:r>
      <w:r w:rsidR="004A66FF" w:rsidRPr="000C7C70">
        <w:rPr>
          <w:rFonts w:ascii="Arial" w:eastAsia="Calibri" w:hAnsi="Arial" w:cs="Arial"/>
          <w:color w:val="000000" w:themeColor="text1"/>
          <w:lang w:eastAsia="en-US"/>
        </w:rPr>
        <w:t xml:space="preserve">  цвета покрытия, внешнего вида, времени высыхания, блеска покрытия, эластичности покрытия при изгибе, прочности покрытия при ударе, адгезии покрытия, твердости покрытия наносят в один слой</w:t>
      </w:r>
      <w:r w:rsidRPr="000C7C70">
        <w:rPr>
          <w:rFonts w:ascii="Arial" w:eastAsia="Calibri" w:hAnsi="Arial" w:cs="Arial"/>
          <w:color w:val="000000" w:themeColor="text1"/>
          <w:lang w:eastAsia="en-US"/>
        </w:rPr>
        <w:t>;</w:t>
      </w:r>
      <w:r w:rsidR="004A66FF" w:rsidRPr="000C7C70">
        <w:rPr>
          <w:rFonts w:ascii="Arial" w:eastAsia="Calibri" w:hAnsi="Arial" w:cs="Arial"/>
          <w:color w:val="000000" w:themeColor="text1"/>
          <w:lang w:eastAsia="en-US"/>
        </w:rPr>
        <w:t xml:space="preserve"> </w:t>
      </w:r>
    </w:p>
    <w:p w14:paraId="7BE5DA07" w14:textId="3AC0ED43" w:rsidR="000C7C70" w:rsidRPr="000C7C70" w:rsidRDefault="000C7C70" w:rsidP="004A66FF">
      <w:pPr>
        <w:widowControl/>
        <w:spacing w:line="360" w:lineRule="auto"/>
        <w:ind w:firstLine="709"/>
        <w:jc w:val="both"/>
        <w:rPr>
          <w:rFonts w:ascii="Arial" w:hAnsi="Arial" w:cs="Arial"/>
        </w:rPr>
      </w:pPr>
      <w:r w:rsidRPr="000C7C70">
        <w:rPr>
          <w:rFonts w:ascii="Arial" w:eastAsia="Calibri" w:hAnsi="Arial" w:cs="Arial"/>
          <w:color w:val="000000" w:themeColor="text1"/>
          <w:lang w:eastAsia="en-US"/>
        </w:rPr>
        <w:t xml:space="preserve">- </w:t>
      </w:r>
      <w:r w:rsidR="004A66FF" w:rsidRPr="000C7C70">
        <w:rPr>
          <w:rFonts w:ascii="Arial" w:hAnsi="Arial" w:cs="Arial"/>
        </w:rPr>
        <w:t>стойкост</w:t>
      </w:r>
      <w:r w:rsidR="00FC7AB4" w:rsidRPr="000C7C70">
        <w:rPr>
          <w:rFonts w:ascii="Arial" w:hAnsi="Arial" w:cs="Arial"/>
        </w:rPr>
        <w:t>и</w:t>
      </w:r>
      <w:r w:rsidR="004A66FF" w:rsidRPr="000C7C70">
        <w:rPr>
          <w:rFonts w:ascii="Arial" w:hAnsi="Arial" w:cs="Arial"/>
        </w:rPr>
        <w:t xml:space="preserve"> покрытия к статическому воздействию жидкостей – в два слоя</w:t>
      </w:r>
      <w:r w:rsidR="004A66FF" w:rsidRPr="000C7C70">
        <w:rPr>
          <w:rFonts w:ascii="Arial" w:eastAsia="Calibri" w:hAnsi="Arial" w:cs="Arial"/>
          <w:color w:val="000000" w:themeColor="text1"/>
          <w:lang w:eastAsia="en-US"/>
        </w:rPr>
        <w:t xml:space="preserve"> на обе стороны подготовленной пластинки и дополнительно на края пластинки;</w:t>
      </w:r>
      <w:r w:rsidR="004A66FF" w:rsidRPr="000C7C70">
        <w:rPr>
          <w:rFonts w:ascii="Arial" w:hAnsi="Arial" w:cs="Arial"/>
        </w:rPr>
        <w:t xml:space="preserve"> </w:t>
      </w:r>
    </w:p>
    <w:p w14:paraId="2BC214F7" w14:textId="7AA3AE26" w:rsidR="004A66FF" w:rsidRDefault="000C7C70" w:rsidP="004A66FF">
      <w:pPr>
        <w:widowControl/>
        <w:spacing w:line="360" w:lineRule="auto"/>
        <w:ind w:firstLine="709"/>
        <w:jc w:val="both"/>
        <w:rPr>
          <w:rFonts w:ascii="Arial" w:hAnsi="Arial" w:cs="Arial"/>
        </w:rPr>
      </w:pPr>
      <w:r w:rsidRPr="000C7C70">
        <w:rPr>
          <w:rFonts w:ascii="Arial" w:hAnsi="Arial" w:cs="Arial"/>
        </w:rPr>
        <w:t xml:space="preserve">- </w:t>
      </w:r>
      <w:r w:rsidR="004A66FF" w:rsidRPr="000C7C70">
        <w:rPr>
          <w:rFonts w:ascii="Arial" w:hAnsi="Arial" w:cs="Arial"/>
        </w:rPr>
        <w:t xml:space="preserve"> укрывистости высушенного покрытия – </w:t>
      </w:r>
      <w:r w:rsidR="004A66FF" w:rsidRPr="000C7C70">
        <w:rPr>
          <w:rFonts w:ascii="Arial" w:eastAsia="Calibri" w:hAnsi="Arial" w:cs="Arial"/>
          <w:color w:val="000000" w:themeColor="text1"/>
          <w:lang w:eastAsia="en-US"/>
        </w:rPr>
        <w:t>до полного укрытия окрашиваемой поверхности</w:t>
      </w:r>
      <w:r w:rsidR="004A66FF" w:rsidRPr="000C7C70">
        <w:rPr>
          <w:rFonts w:ascii="Arial" w:hAnsi="Arial" w:cs="Arial"/>
        </w:rPr>
        <w:t>.</w:t>
      </w:r>
    </w:p>
    <w:p w14:paraId="4FAB1AC0" w14:textId="77777777" w:rsidR="005F359B" w:rsidRPr="00E91DBD" w:rsidRDefault="005F359B" w:rsidP="005F359B">
      <w:pPr>
        <w:widowControl/>
        <w:spacing w:line="360" w:lineRule="auto"/>
        <w:ind w:firstLine="709"/>
        <w:jc w:val="both"/>
        <w:rPr>
          <w:rFonts w:ascii="Arial" w:eastAsia="Calibri" w:hAnsi="Arial" w:cs="Arial"/>
          <w:b/>
          <w:color w:val="000000" w:themeColor="text1"/>
          <w:lang w:eastAsia="en-US"/>
        </w:rPr>
      </w:pPr>
      <w:r w:rsidRPr="00E91DBD">
        <w:rPr>
          <w:rFonts w:ascii="Arial" w:eastAsia="Calibri" w:hAnsi="Arial" w:cs="Arial"/>
          <w:b/>
          <w:color w:val="000000" w:themeColor="text1"/>
          <w:lang w:eastAsia="en-US"/>
        </w:rPr>
        <w:t>7.1.5 Режим</w:t>
      </w:r>
      <w:r w:rsidR="00FA4CEE" w:rsidRPr="00E91DBD">
        <w:rPr>
          <w:rFonts w:ascii="Arial" w:eastAsia="Calibri" w:hAnsi="Arial" w:cs="Arial"/>
          <w:b/>
          <w:color w:val="000000" w:themeColor="text1"/>
          <w:lang w:eastAsia="en-US"/>
        </w:rPr>
        <w:t>ы</w:t>
      </w:r>
      <w:r w:rsidRPr="00E91DBD">
        <w:rPr>
          <w:rFonts w:ascii="Arial" w:eastAsia="Calibri" w:hAnsi="Arial" w:cs="Arial"/>
          <w:b/>
          <w:color w:val="000000" w:themeColor="text1"/>
          <w:lang w:eastAsia="en-US"/>
        </w:rPr>
        <w:t xml:space="preserve"> сушки</w:t>
      </w:r>
    </w:p>
    <w:p w14:paraId="722E1B7A" w14:textId="29541EE1" w:rsidR="00FA4CEE" w:rsidRPr="003E245E" w:rsidRDefault="00FA4CEE" w:rsidP="005F359B">
      <w:pPr>
        <w:widowControl/>
        <w:spacing w:line="360" w:lineRule="auto"/>
        <w:ind w:firstLine="709"/>
        <w:jc w:val="both"/>
        <w:rPr>
          <w:rFonts w:ascii="Arial" w:eastAsia="Calibri" w:hAnsi="Arial" w:cs="Arial"/>
          <w:color w:val="000000" w:themeColor="text1"/>
          <w:lang w:eastAsia="en-US"/>
        </w:rPr>
      </w:pPr>
      <w:r w:rsidRPr="003E245E">
        <w:rPr>
          <w:rFonts w:ascii="Arial" w:eastAsia="Calibri" w:hAnsi="Arial" w:cs="Arial"/>
          <w:color w:val="000000" w:themeColor="text1"/>
          <w:lang w:eastAsia="en-US"/>
        </w:rPr>
        <w:t>Эмал</w:t>
      </w:r>
      <w:r w:rsidR="003E245E">
        <w:rPr>
          <w:rFonts w:ascii="Arial" w:eastAsia="Calibri" w:hAnsi="Arial" w:cs="Arial"/>
          <w:color w:val="000000" w:themeColor="text1"/>
          <w:lang w:eastAsia="en-US"/>
        </w:rPr>
        <w:t>ь</w:t>
      </w:r>
      <w:r w:rsidRPr="003E245E">
        <w:rPr>
          <w:rFonts w:ascii="Arial" w:eastAsia="Calibri" w:hAnsi="Arial" w:cs="Arial"/>
          <w:color w:val="000000" w:themeColor="text1"/>
          <w:lang w:eastAsia="en-US"/>
        </w:rPr>
        <w:t xml:space="preserve"> МЛ-1156 сушат</w:t>
      </w:r>
      <w:r w:rsidR="00FC7AB4" w:rsidRPr="003E245E">
        <w:rPr>
          <w:rFonts w:ascii="Arial" w:eastAsia="Calibri" w:hAnsi="Arial" w:cs="Arial"/>
          <w:color w:val="000000" w:themeColor="text1"/>
          <w:lang w:eastAsia="en-US"/>
        </w:rPr>
        <w:t xml:space="preserve"> для определения</w:t>
      </w:r>
      <w:r w:rsidRPr="003E245E">
        <w:rPr>
          <w:rFonts w:ascii="Arial" w:eastAsia="Calibri" w:hAnsi="Arial" w:cs="Arial"/>
          <w:color w:val="000000" w:themeColor="text1"/>
          <w:lang w:eastAsia="en-US"/>
        </w:rPr>
        <w:t>:</w:t>
      </w:r>
    </w:p>
    <w:p w14:paraId="6DE10E74" w14:textId="77777777" w:rsidR="00FC7AB4" w:rsidRPr="003E245E" w:rsidRDefault="00FC7AB4" w:rsidP="005F359B">
      <w:pPr>
        <w:widowControl/>
        <w:spacing w:line="360" w:lineRule="auto"/>
        <w:ind w:firstLine="709"/>
        <w:jc w:val="both"/>
        <w:rPr>
          <w:rFonts w:ascii="Arial" w:eastAsia="Calibri" w:hAnsi="Arial" w:cs="Arial"/>
          <w:color w:val="000000" w:themeColor="text1"/>
          <w:lang w:eastAsia="en-US"/>
        </w:rPr>
      </w:pPr>
      <w:r w:rsidRPr="003E245E">
        <w:rPr>
          <w:rFonts w:ascii="Arial" w:eastAsia="Calibri" w:hAnsi="Arial" w:cs="Arial"/>
          <w:color w:val="000000" w:themeColor="text1"/>
          <w:lang w:eastAsia="en-US"/>
        </w:rPr>
        <w:t>- времени высыхания – в течение времени и при температур</w:t>
      </w:r>
      <w:r w:rsidR="007A7E8C" w:rsidRPr="003E245E">
        <w:rPr>
          <w:rFonts w:ascii="Arial" w:eastAsia="Calibri" w:hAnsi="Arial" w:cs="Arial"/>
          <w:color w:val="000000" w:themeColor="text1"/>
          <w:lang w:eastAsia="en-US"/>
        </w:rPr>
        <w:t>ах</w:t>
      </w:r>
      <w:r w:rsidRPr="003E245E">
        <w:rPr>
          <w:rFonts w:ascii="Arial" w:eastAsia="Calibri" w:hAnsi="Arial" w:cs="Arial"/>
          <w:color w:val="000000" w:themeColor="text1"/>
          <w:lang w:eastAsia="en-US"/>
        </w:rPr>
        <w:t>, указанных для показателя 7 таблицы 1;</w:t>
      </w:r>
    </w:p>
    <w:p w14:paraId="6DF47126" w14:textId="77777777" w:rsidR="00F14913" w:rsidRPr="003E245E" w:rsidRDefault="00F14913" w:rsidP="005F359B">
      <w:pPr>
        <w:widowControl/>
        <w:spacing w:line="360" w:lineRule="auto"/>
        <w:ind w:firstLine="709"/>
        <w:jc w:val="both"/>
        <w:rPr>
          <w:rFonts w:ascii="Arial" w:eastAsia="Calibri" w:hAnsi="Arial" w:cs="Arial"/>
          <w:color w:val="000000" w:themeColor="text1"/>
          <w:lang w:eastAsia="en-US"/>
        </w:rPr>
      </w:pPr>
      <w:r w:rsidRPr="003E245E">
        <w:rPr>
          <w:rFonts w:ascii="Arial" w:eastAsia="Calibri" w:hAnsi="Arial" w:cs="Arial"/>
          <w:color w:val="000000" w:themeColor="text1"/>
          <w:lang w:eastAsia="en-US"/>
        </w:rPr>
        <w:t>- эластичности покрытия при изгибе и прочности покрытия при ударе для эмали черного цвета – при температуре (100 ± 2) °С в течение 1 ч, затем при температуре (150 ± 2) °С в течение 4 ч;</w:t>
      </w:r>
    </w:p>
    <w:p w14:paraId="55A5A621" w14:textId="77777777" w:rsidR="00FA4CEE" w:rsidRPr="003E245E" w:rsidRDefault="00FA4CEE" w:rsidP="005F359B">
      <w:pPr>
        <w:widowControl/>
        <w:spacing w:line="360" w:lineRule="auto"/>
        <w:ind w:firstLine="709"/>
        <w:jc w:val="both"/>
        <w:rPr>
          <w:rFonts w:ascii="Arial" w:eastAsia="Calibri" w:hAnsi="Arial" w:cs="Arial"/>
          <w:color w:val="000000" w:themeColor="text1"/>
          <w:lang w:eastAsia="en-US"/>
        </w:rPr>
      </w:pPr>
      <w:r w:rsidRPr="003E245E">
        <w:rPr>
          <w:rFonts w:ascii="Arial" w:eastAsia="Calibri" w:hAnsi="Arial" w:cs="Arial"/>
          <w:color w:val="000000" w:themeColor="text1"/>
          <w:lang w:eastAsia="en-US"/>
        </w:rPr>
        <w:t xml:space="preserve">- </w:t>
      </w:r>
      <w:r w:rsidR="007A7E8C" w:rsidRPr="003E245E">
        <w:rPr>
          <w:rFonts w:ascii="Arial" w:eastAsia="Calibri" w:hAnsi="Arial" w:cs="Arial"/>
          <w:color w:val="000000" w:themeColor="text1"/>
          <w:lang w:eastAsia="en-US"/>
        </w:rPr>
        <w:t xml:space="preserve">остальных показателей </w:t>
      </w:r>
      <w:r w:rsidR="00FC7AB4" w:rsidRPr="003E245E">
        <w:rPr>
          <w:rFonts w:ascii="Arial" w:eastAsia="Calibri" w:hAnsi="Arial" w:cs="Arial"/>
          <w:color w:val="000000" w:themeColor="text1"/>
          <w:lang w:eastAsia="en-US"/>
        </w:rPr>
        <w:t>– при температуре (100 ± 2) °С в течение 1 ч</w:t>
      </w:r>
      <w:r w:rsidR="007A7E8C" w:rsidRPr="003E245E">
        <w:rPr>
          <w:rFonts w:ascii="Arial" w:eastAsia="Calibri" w:hAnsi="Arial" w:cs="Arial"/>
          <w:color w:val="000000" w:themeColor="text1"/>
          <w:lang w:eastAsia="en-US"/>
        </w:rPr>
        <w:t>.</w:t>
      </w:r>
    </w:p>
    <w:p w14:paraId="4EE32C69" w14:textId="4F55CD85" w:rsidR="007A7E8C" w:rsidRPr="00242FDA" w:rsidRDefault="007A7E8C" w:rsidP="007A7E8C">
      <w:pPr>
        <w:widowControl/>
        <w:spacing w:line="360" w:lineRule="auto"/>
        <w:ind w:firstLine="709"/>
        <w:jc w:val="both"/>
        <w:rPr>
          <w:rFonts w:ascii="Arial" w:eastAsia="Calibri" w:hAnsi="Arial" w:cs="Arial"/>
          <w:color w:val="000000" w:themeColor="text1"/>
          <w:lang w:eastAsia="en-US"/>
        </w:rPr>
      </w:pPr>
      <w:r w:rsidRPr="00242FDA">
        <w:rPr>
          <w:rFonts w:ascii="Arial" w:eastAsia="Calibri" w:hAnsi="Arial" w:cs="Arial"/>
          <w:color w:val="000000" w:themeColor="text1"/>
          <w:lang w:eastAsia="en-US"/>
        </w:rPr>
        <w:t>Эмал</w:t>
      </w:r>
      <w:r w:rsidR="003E245E" w:rsidRPr="00242FDA">
        <w:rPr>
          <w:rFonts w:ascii="Arial" w:eastAsia="Calibri" w:hAnsi="Arial" w:cs="Arial"/>
          <w:color w:val="000000" w:themeColor="text1"/>
          <w:lang w:eastAsia="en-US"/>
        </w:rPr>
        <w:t>ь</w:t>
      </w:r>
      <w:r w:rsidRPr="00242FDA">
        <w:rPr>
          <w:rFonts w:ascii="Arial" w:eastAsia="Calibri" w:hAnsi="Arial" w:cs="Arial"/>
          <w:color w:val="000000" w:themeColor="text1"/>
          <w:lang w:eastAsia="en-US"/>
        </w:rPr>
        <w:t xml:space="preserve"> ПФ-163 сушат для определения:</w:t>
      </w:r>
    </w:p>
    <w:p w14:paraId="7C2B8B9C" w14:textId="77777777" w:rsidR="00F14913" w:rsidRPr="00242FDA" w:rsidRDefault="00F14913" w:rsidP="00F14913">
      <w:pPr>
        <w:widowControl/>
        <w:spacing w:line="360" w:lineRule="auto"/>
        <w:ind w:firstLine="709"/>
        <w:jc w:val="both"/>
        <w:rPr>
          <w:rFonts w:ascii="Arial" w:eastAsia="Calibri" w:hAnsi="Arial" w:cs="Arial"/>
          <w:color w:val="000000" w:themeColor="text1"/>
          <w:lang w:eastAsia="en-US"/>
        </w:rPr>
      </w:pPr>
      <w:r w:rsidRPr="00242FDA">
        <w:rPr>
          <w:rFonts w:ascii="Arial" w:eastAsia="Calibri" w:hAnsi="Arial" w:cs="Arial"/>
          <w:color w:val="000000" w:themeColor="text1"/>
          <w:lang w:eastAsia="en-US"/>
        </w:rPr>
        <w:t>- времени высыхания – в течение времени и при температуре, указанных для показателя 7 таблицы 1;</w:t>
      </w:r>
    </w:p>
    <w:p w14:paraId="2D97ED36" w14:textId="77777777" w:rsidR="00F14913" w:rsidRPr="00242FDA" w:rsidRDefault="00F14913" w:rsidP="00F14913">
      <w:pPr>
        <w:widowControl/>
        <w:spacing w:line="360" w:lineRule="auto"/>
        <w:ind w:firstLine="709"/>
        <w:jc w:val="both"/>
        <w:rPr>
          <w:rFonts w:ascii="Arial" w:eastAsia="Calibri" w:hAnsi="Arial" w:cs="Arial"/>
          <w:color w:val="000000" w:themeColor="text1"/>
          <w:lang w:eastAsia="en-US"/>
        </w:rPr>
      </w:pPr>
      <w:r w:rsidRPr="00242FDA">
        <w:rPr>
          <w:rFonts w:ascii="Arial" w:eastAsia="Calibri" w:hAnsi="Arial" w:cs="Arial"/>
          <w:color w:val="000000" w:themeColor="text1"/>
          <w:lang w:eastAsia="en-US"/>
        </w:rPr>
        <w:t>- эластичности покрытия при изгибе и прочности покрытия при ударе – при температуре (100 ± 2) °С в течение 2,5 ч, затем при температуре (150 ± 2) °С в течение 4 ч;</w:t>
      </w:r>
    </w:p>
    <w:p w14:paraId="38740F1A" w14:textId="77777777" w:rsidR="00F14913" w:rsidRDefault="00F14913" w:rsidP="00F14913">
      <w:pPr>
        <w:widowControl/>
        <w:spacing w:line="360" w:lineRule="auto"/>
        <w:ind w:firstLine="709"/>
        <w:jc w:val="both"/>
        <w:rPr>
          <w:rFonts w:ascii="Arial" w:eastAsia="Calibri" w:hAnsi="Arial" w:cs="Arial"/>
          <w:color w:val="000000" w:themeColor="text1"/>
          <w:lang w:eastAsia="en-US"/>
        </w:rPr>
      </w:pPr>
      <w:r w:rsidRPr="00242FDA">
        <w:rPr>
          <w:rFonts w:ascii="Arial" w:eastAsia="Calibri" w:hAnsi="Arial" w:cs="Arial"/>
          <w:color w:val="000000" w:themeColor="text1"/>
          <w:lang w:eastAsia="en-US"/>
        </w:rPr>
        <w:t>- остальных показателей – при температуре (100 ± 2) °С в течение 2,5 ч.</w:t>
      </w:r>
    </w:p>
    <w:p w14:paraId="57743428" w14:textId="07B88272" w:rsidR="00E91DBD" w:rsidRPr="00242FDA" w:rsidRDefault="00E91DBD" w:rsidP="00E91DBD">
      <w:pPr>
        <w:widowControl/>
        <w:spacing w:line="360" w:lineRule="auto"/>
        <w:ind w:firstLine="709"/>
        <w:jc w:val="both"/>
        <w:rPr>
          <w:rFonts w:ascii="Arial" w:eastAsia="Calibri" w:hAnsi="Arial" w:cs="Arial"/>
          <w:color w:val="000000" w:themeColor="text1"/>
          <w:lang w:eastAsia="en-US"/>
        </w:rPr>
      </w:pPr>
      <w:r w:rsidRPr="00242FDA">
        <w:rPr>
          <w:rFonts w:ascii="Arial" w:eastAsia="Calibri" w:hAnsi="Arial" w:cs="Arial"/>
          <w:color w:val="000000" w:themeColor="text1"/>
          <w:lang w:eastAsia="en-US"/>
        </w:rPr>
        <w:t xml:space="preserve">Эмали </w:t>
      </w:r>
      <w:r w:rsidR="00242FDA" w:rsidRPr="00242FDA">
        <w:rPr>
          <w:rFonts w:ascii="Arial" w:eastAsia="Calibri" w:hAnsi="Arial" w:cs="Arial"/>
          <w:color w:val="000000" w:themeColor="text1"/>
          <w:lang w:eastAsia="en-US"/>
        </w:rPr>
        <w:t xml:space="preserve">марок </w:t>
      </w:r>
      <w:r w:rsidRPr="00242FDA">
        <w:rPr>
          <w:rFonts w:ascii="Arial" w:eastAsia="Calibri" w:hAnsi="Arial" w:cs="Arial"/>
          <w:color w:val="000000" w:themeColor="text1"/>
          <w:lang w:eastAsia="en-US"/>
        </w:rPr>
        <w:t xml:space="preserve"> МЛ-279 ОП, ЭФ-1118 ПГ, ЭФ-11128 ПМ, ЭФ-1118 М сушат для определения:</w:t>
      </w:r>
    </w:p>
    <w:p w14:paraId="2001C8F6" w14:textId="77777777" w:rsidR="00E91DBD" w:rsidRPr="00242FDA" w:rsidRDefault="00E91DBD" w:rsidP="00E91DBD">
      <w:pPr>
        <w:widowControl/>
        <w:spacing w:line="360" w:lineRule="auto"/>
        <w:ind w:firstLine="709"/>
        <w:jc w:val="both"/>
        <w:rPr>
          <w:rFonts w:ascii="Arial" w:eastAsia="Calibri" w:hAnsi="Arial" w:cs="Arial"/>
          <w:color w:val="000000" w:themeColor="text1"/>
          <w:lang w:eastAsia="en-US"/>
        </w:rPr>
      </w:pPr>
      <w:r w:rsidRPr="00242FDA">
        <w:rPr>
          <w:rFonts w:ascii="Arial" w:eastAsia="Calibri" w:hAnsi="Arial" w:cs="Arial"/>
          <w:color w:val="000000" w:themeColor="text1"/>
          <w:lang w:eastAsia="en-US"/>
        </w:rPr>
        <w:t>- времени высыхания – в течение времени и при температуре, указанных для показателя 7 таблицы 1;</w:t>
      </w:r>
    </w:p>
    <w:p w14:paraId="7F874474" w14:textId="77777777" w:rsidR="00E91DBD" w:rsidRDefault="00E91DBD" w:rsidP="00E91DBD">
      <w:pPr>
        <w:widowControl/>
        <w:spacing w:line="360" w:lineRule="auto"/>
        <w:ind w:firstLine="709"/>
        <w:jc w:val="both"/>
        <w:rPr>
          <w:rFonts w:ascii="Arial" w:eastAsia="Calibri" w:hAnsi="Arial" w:cs="Arial"/>
          <w:color w:val="000000" w:themeColor="text1"/>
          <w:lang w:eastAsia="en-US"/>
        </w:rPr>
      </w:pPr>
      <w:r w:rsidRPr="00242FDA">
        <w:rPr>
          <w:rFonts w:ascii="Arial" w:eastAsia="Calibri" w:hAnsi="Arial" w:cs="Arial"/>
          <w:color w:val="000000" w:themeColor="text1"/>
          <w:lang w:eastAsia="en-US"/>
        </w:rPr>
        <w:t>- остальных показателей – при температуре (120 ± 2) °С в течение 1 ч.</w:t>
      </w:r>
    </w:p>
    <w:p w14:paraId="035A1419" w14:textId="77777777" w:rsidR="005F359B" w:rsidRDefault="005F359B" w:rsidP="005F359B">
      <w:pPr>
        <w:widowControl/>
        <w:spacing w:line="360" w:lineRule="auto"/>
        <w:ind w:firstLine="709"/>
        <w:jc w:val="both"/>
        <w:rPr>
          <w:rFonts w:ascii="Arial" w:eastAsia="Calibri" w:hAnsi="Arial" w:cs="Arial"/>
          <w:color w:val="000000" w:themeColor="text1"/>
          <w:lang w:eastAsia="en-US"/>
        </w:rPr>
      </w:pPr>
      <w:r w:rsidRPr="005F359B">
        <w:rPr>
          <w:rFonts w:ascii="Arial" w:eastAsia="Calibri" w:hAnsi="Arial" w:cs="Arial"/>
          <w:color w:val="000000" w:themeColor="text1"/>
          <w:lang w:eastAsia="en-US"/>
        </w:rPr>
        <w:lastRenderedPageBreak/>
        <w:t>Для сушки окрашенных пластинок используют сушильный шкаф с принудительной вентиляцией, обеспечива</w:t>
      </w:r>
      <w:r w:rsidR="00BB2EB8">
        <w:rPr>
          <w:rFonts w:ascii="Arial" w:eastAsia="Calibri" w:hAnsi="Arial" w:cs="Arial"/>
          <w:color w:val="000000" w:themeColor="text1"/>
          <w:lang w:eastAsia="en-US"/>
        </w:rPr>
        <w:t>ющий заданную тем</w:t>
      </w:r>
      <w:r w:rsidRPr="005F359B">
        <w:rPr>
          <w:rFonts w:ascii="Arial" w:eastAsia="Calibri" w:hAnsi="Arial" w:cs="Arial"/>
          <w:color w:val="000000" w:themeColor="text1"/>
          <w:lang w:eastAsia="en-US"/>
        </w:rPr>
        <w:t xml:space="preserve">пературу нагрева с допустимым предельным отклонением температуры по объему камеры не более </w:t>
      </w:r>
      <w:r w:rsidR="00BB2EB8">
        <w:rPr>
          <w:rFonts w:ascii="Arial" w:eastAsia="Calibri" w:hAnsi="Arial" w:cs="Arial"/>
          <w:color w:val="000000" w:themeColor="text1"/>
          <w:lang w:eastAsia="en-US"/>
        </w:rPr>
        <w:t>±</w:t>
      </w:r>
      <w:r w:rsidRPr="005F359B">
        <w:rPr>
          <w:rFonts w:ascii="Arial" w:eastAsia="Calibri" w:hAnsi="Arial" w:cs="Arial"/>
          <w:color w:val="000000" w:themeColor="text1"/>
          <w:lang w:eastAsia="en-US"/>
        </w:rPr>
        <w:t>2 °С от номинальной.</w:t>
      </w:r>
    </w:p>
    <w:p w14:paraId="31C1C399" w14:textId="77777777" w:rsidR="00E91DBD" w:rsidRPr="00C97989" w:rsidRDefault="00E91DBD" w:rsidP="00E91DBD">
      <w:pPr>
        <w:pStyle w:val="a6"/>
        <w:spacing w:line="360" w:lineRule="auto"/>
        <w:ind w:firstLine="709"/>
        <w:jc w:val="both"/>
        <w:rPr>
          <w:rFonts w:ascii="Arial" w:hAnsi="Arial" w:cs="Arial"/>
          <w:b/>
          <w:sz w:val="24"/>
          <w:szCs w:val="24"/>
        </w:rPr>
      </w:pPr>
      <w:r w:rsidRPr="00C97989">
        <w:rPr>
          <w:rFonts w:ascii="Arial" w:hAnsi="Arial" w:cs="Arial"/>
          <w:b/>
          <w:sz w:val="24"/>
          <w:szCs w:val="24"/>
        </w:rPr>
        <w:t>7.1.6 Выдержка высушенного покрытия</w:t>
      </w:r>
    </w:p>
    <w:p w14:paraId="7179871E" w14:textId="45749EB2" w:rsidR="00E91DBD" w:rsidRDefault="00E91DBD" w:rsidP="00E91DBD">
      <w:pPr>
        <w:pStyle w:val="a6"/>
        <w:spacing w:line="360" w:lineRule="auto"/>
        <w:ind w:firstLine="709"/>
        <w:jc w:val="both"/>
        <w:rPr>
          <w:rFonts w:ascii="Arial" w:hAnsi="Arial" w:cs="Arial"/>
          <w:sz w:val="24"/>
          <w:szCs w:val="24"/>
        </w:rPr>
      </w:pPr>
      <w:r w:rsidRPr="00C97989">
        <w:rPr>
          <w:rFonts w:ascii="Arial" w:hAnsi="Arial" w:cs="Arial"/>
          <w:sz w:val="24"/>
          <w:szCs w:val="24"/>
        </w:rPr>
        <w:t xml:space="preserve">Перед определением показателей высушенные при  температурах  (100 ± 2) °С,     </w:t>
      </w:r>
      <w:r w:rsidR="00C97989" w:rsidRPr="00C97989">
        <w:rPr>
          <w:rFonts w:ascii="Arial" w:hAnsi="Arial" w:cs="Arial"/>
          <w:sz w:val="24"/>
          <w:szCs w:val="24"/>
        </w:rPr>
        <w:t xml:space="preserve">      </w:t>
      </w:r>
      <w:r w:rsidRPr="00C97989">
        <w:rPr>
          <w:rFonts w:ascii="Arial" w:hAnsi="Arial" w:cs="Arial"/>
          <w:sz w:val="24"/>
          <w:szCs w:val="24"/>
        </w:rPr>
        <w:t xml:space="preserve">(120 ± 2) °С и (150 ± 2) °С пластинки выдерживают в течение 30 мин до охлаждения при температуре (20 </w:t>
      </w:r>
      <w:r w:rsidRPr="00C97989">
        <w:rPr>
          <w:rFonts w:ascii="Arial" w:hAnsi="Arial" w:cs="Arial"/>
          <w:sz w:val="24"/>
          <w:szCs w:val="24"/>
        </w:rPr>
        <w:sym w:font="Symbol" w:char="F0B1"/>
      </w:r>
      <w:r w:rsidRPr="00C97989">
        <w:rPr>
          <w:rFonts w:ascii="Arial" w:hAnsi="Arial" w:cs="Arial"/>
          <w:sz w:val="24"/>
          <w:szCs w:val="24"/>
        </w:rPr>
        <w:t xml:space="preserve"> 2) °С и относительной влажности (65 ± 5) %.</w:t>
      </w:r>
    </w:p>
    <w:p w14:paraId="5E416F20" w14:textId="77777777" w:rsidR="00C4394A" w:rsidRPr="00C97989" w:rsidRDefault="00DC18ED" w:rsidP="005F359B">
      <w:pPr>
        <w:widowControl/>
        <w:spacing w:line="360" w:lineRule="auto"/>
        <w:ind w:firstLine="709"/>
        <w:jc w:val="both"/>
        <w:rPr>
          <w:rFonts w:ascii="Arial" w:eastAsia="Calibri" w:hAnsi="Arial" w:cs="Arial"/>
          <w:color w:val="000000" w:themeColor="text1"/>
          <w:lang w:eastAsia="en-US"/>
        </w:rPr>
      </w:pPr>
      <w:r w:rsidRPr="00C97989">
        <w:rPr>
          <w:rFonts w:ascii="Arial" w:eastAsia="Calibri" w:hAnsi="Arial" w:cs="Arial"/>
          <w:color w:val="000000" w:themeColor="text1"/>
          <w:lang w:eastAsia="en-US"/>
        </w:rPr>
        <w:t>7.1.</w:t>
      </w:r>
      <w:r w:rsidR="00E91DBD" w:rsidRPr="00C97989">
        <w:rPr>
          <w:rFonts w:ascii="Arial" w:eastAsia="Calibri" w:hAnsi="Arial" w:cs="Arial"/>
          <w:color w:val="000000" w:themeColor="text1"/>
          <w:lang w:eastAsia="en-US"/>
        </w:rPr>
        <w:t>7</w:t>
      </w:r>
      <w:r w:rsidRPr="00C97989">
        <w:rPr>
          <w:rFonts w:ascii="Arial" w:eastAsia="Calibri" w:hAnsi="Arial" w:cs="Arial"/>
          <w:color w:val="000000" w:themeColor="text1"/>
          <w:lang w:eastAsia="en-US"/>
        </w:rPr>
        <w:t xml:space="preserve"> </w:t>
      </w:r>
      <w:r w:rsidR="00C4394A" w:rsidRPr="00C97989">
        <w:rPr>
          <w:rFonts w:ascii="Arial" w:eastAsia="Calibri" w:hAnsi="Arial" w:cs="Arial"/>
          <w:color w:val="000000" w:themeColor="text1"/>
          <w:lang w:eastAsia="en-US"/>
        </w:rPr>
        <w:t xml:space="preserve">Толщина высушенного однослойного покрытия </w:t>
      </w:r>
      <w:r w:rsidR="00E91DBD" w:rsidRPr="00C97989">
        <w:rPr>
          <w:rFonts w:ascii="Arial" w:eastAsia="Calibri" w:hAnsi="Arial" w:cs="Arial"/>
          <w:color w:val="000000" w:themeColor="text1"/>
          <w:lang w:eastAsia="en-US"/>
        </w:rPr>
        <w:t xml:space="preserve">эмалей </w:t>
      </w:r>
      <w:r w:rsidR="00C4394A" w:rsidRPr="00C97989">
        <w:rPr>
          <w:rFonts w:ascii="Arial" w:eastAsia="Calibri" w:hAnsi="Arial" w:cs="Arial"/>
          <w:color w:val="000000" w:themeColor="text1"/>
          <w:lang w:eastAsia="en-US"/>
        </w:rPr>
        <w:t>должна быть 20 - 25 мкм, двухслойного – 40-50 мкм.</w:t>
      </w:r>
    </w:p>
    <w:p w14:paraId="0F5107C1" w14:textId="77777777" w:rsidR="00E91DBD" w:rsidRPr="00C97989" w:rsidRDefault="00E91DBD" w:rsidP="00E91DBD">
      <w:pPr>
        <w:pStyle w:val="a6"/>
        <w:spacing w:line="360" w:lineRule="auto"/>
        <w:ind w:firstLine="709"/>
        <w:jc w:val="both"/>
        <w:rPr>
          <w:rFonts w:ascii="Arial" w:hAnsi="Arial" w:cs="Arial"/>
          <w:sz w:val="24"/>
          <w:szCs w:val="24"/>
        </w:rPr>
      </w:pPr>
      <w:r w:rsidRPr="00C97989">
        <w:rPr>
          <w:rStyle w:val="7"/>
          <w:i w:val="0"/>
          <w:iCs w:val="0"/>
          <w:sz w:val="24"/>
          <w:szCs w:val="24"/>
        </w:rPr>
        <w:t xml:space="preserve">Толщину покрытия определяют </w:t>
      </w:r>
      <w:r w:rsidRPr="00C97989">
        <w:rPr>
          <w:rFonts w:ascii="Arial" w:hAnsi="Arial" w:cs="Arial"/>
          <w:sz w:val="24"/>
          <w:szCs w:val="24"/>
        </w:rPr>
        <w:t>по ГОСТ 31993 или по иному документу, действующему на территории государства, принявшего стандарт.</w:t>
      </w:r>
    </w:p>
    <w:p w14:paraId="32A32485" w14:textId="77777777" w:rsidR="00E91DBD" w:rsidRPr="00C57A14" w:rsidRDefault="00E91DBD" w:rsidP="00E91DBD">
      <w:pPr>
        <w:widowControl/>
        <w:shd w:val="clear" w:color="auto" w:fill="FFFFFF"/>
        <w:spacing w:line="360" w:lineRule="auto"/>
        <w:ind w:firstLine="709"/>
        <w:jc w:val="both"/>
        <w:rPr>
          <w:rFonts w:ascii="Arial" w:hAnsi="Arial" w:cs="Arial"/>
          <w:color w:val="auto"/>
        </w:rPr>
      </w:pPr>
      <w:r w:rsidRPr="00C97989">
        <w:rPr>
          <w:rFonts w:ascii="Arial" w:hAnsi="Arial" w:cs="Arial"/>
        </w:rPr>
        <w:t>Для определения толщины используют микрометр или другой прибор для измерения толщины покрытия с погрешностью измерения не более ±2 мкм,</w:t>
      </w:r>
      <w:r w:rsidRPr="00C97989">
        <w:rPr>
          <w:rFonts w:ascii="Arial" w:hAnsi="Arial" w:cs="Arial"/>
          <w:color w:val="auto"/>
        </w:rPr>
        <w:t xml:space="preserve"> если иная погрешность измерения не указана в паспорте на прибор.</w:t>
      </w:r>
    </w:p>
    <w:p w14:paraId="37BCDF01" w14:textId="77777777" w:rsidR="00E91DBD" w:rsidRPr="00A842FC" w:rsidRDefault="00E91DBD" w:rsidP="005F359B">
      <w:pPr>
        <w:widowControl/>
        <w:spacing w:line="360" w:lineRule="auto"/>
        <w:ind w:firstLine="709"/>
        <w:jc w:val="both"/>
        <w:rPr>
          <w:rFonts w:ascii="Arial" w:eastAsia="Calibri" w:hAnsi="Arial" w:cs="Arial"/>
          <w:color w:val="000000" w:themeColor="text1"/>
          <w:lang w:eastAsia="en-US"/>
        </w:rPr>
      </w:pPr>
    </w:p>
    <w:p w14:paraId="63C3F749" w14:textId="77777777" w:rsidR="00AF4D2A" w:rsidRDefault="00AF4D2A" w:rsidP="009319D1">
      <w:pPr>
        <w:pStyle w:val="a6"/>
        <w:spacing w:line="360" w:lineRule="auto"/>
        <w:ind w:firstLine="709"/>
        <w:jc w:val="both"/>
        <w:rPr>
          <w:rFonts w:ascii="Arial" w:hAnsi="Arial" w:cs="Arial"/>
          <w:b/>
          <w:sz w:val="24"/>
          <w:szCs w:val="24"/>
        </w:rPr>
      </w:pPr>
      <w:r w:rsidRPr="00A62E44">
        <w:rPr>
          <w:rFonts w:ascii="Arial" w:hAnsi="Arial" w:cs="Arial"/>
          <w:b/>
          <w:sz w:val="24"/>
          <w:szCs w:val="24"/>
        </w:rPr>
        <w:t xml:space="preserve">7.2 </w:t>
      </w:r>
      <w:r>
        <w:rPr>
          <w:rFonts w:ascii="Arial" w:hAnsi="Arial" w:cs="Arial"/>
          <w:b/>
          <w:sz w:val="24"/>
          <w:szCs w:val="24"/>
        </w:rPr>
        <w:t xml:space="preserve">Проведение испытаний </w:t>
      </w:r>
      <w:r w:rsidR="00524821">
        <w:rPr>
          <w:rFonts w:ascii="Arial" w:hAnsi="Arial" w:cs="Arial"/>
          <w:b/>
          <w:sz w:val="24"/>
          <w:szCs w:val="24"/>
        </w:rPr>
        <w:t>эмалей</w:t>
      </w:r>
    </w:p>
    <w:p w14:paraId="6FF2A81F" w14:textId="77777777" w:rsidR="001C478B" w:rsidRPr="001C478B" w:rsidRDefault="001C478B" w:rsidP="001C478B">
      <w:pPr>
        <w:pStyle w:val="a6"/>
        <w:spacing w:line="360" w:lineRule="auto"/>
        <w:ind w:firstLine="709"/>
        <w:jc w:val="both"/>
        <w:rPr>
          <w:rFonts w:ascii="Arial" w:hAnsi="Arial" w:cs="Arial"/>
          <w:sz w:val="24"/>
          <w:szCs w:val="24"/>
        </w:rPr>
      </w:pPr>
      <w:r w:rsidRPr="001C478B">
        <w:rPr>
          <w:rFonts w:ascii="Arial" w:hAnsi="Arial" w:cs="Arial"/>
          <w:sz w:val="24"/>
          <w:szCs w:val="24"/>
        </w:rPr>
        <w:t>7.2.1 Цвет покрытия эмалей определяют при естественном дневном рассеянном свете или искусственном дневном освещ</w:t>
      </w:r>
      <w:r>
        <w:rPr>
          <w:rFonts w:ascii="Arial" w:hAnsi="Arial" w:cs="Arial"/>
          <w:sz w:val="24"/>
          <w:szCs w:val="24"/>
        </w:rPr>
        <w:t>ении по ГОСТ 29319 методом визу</w:t>
      </w:r>
      <w:r w:rsidRPr="001C478B">
        <w:rPr>
          <w:rFonts w:ascii="Arial" w:hAnsi="Arial" w:cs="Arial"/>
          <w:sz w:val="24"/>
          <w:szCs w:val="24"/>
        </w:rPr>
        <w:t>ального сравнения с образцами цвета «Картот</w:t>
      </w:r>
      <w:r>
        <w:rPr>
          <w:rFonts w:ascii="Arial" w:hAnsi="Arial" w:cs="Arial"/>
          <w:sz w:val="24"/>
          <w:szCs w:val="24"/>
        </w:rPr>
        <w:t>еки» или утвержденными контроль</w:t>
      </w:r>
      <w:r w:rsidRPr="001C478B">
        <w:rPr>
          <w:rFonts w:ascii="Arial" w:hAnsi="Arial" w:cs="Arial"/>
          <w:sz w:val="24"/>
          <w:szCs w:val="24"/>
        </w:rPr>
        <w:t>ными образцами цвета.</w:t>
      </w:r>
    </w:p>
    <w:p w14:paraId="4B28B016" w14:textId="77777777" w:rsidR="001C478B" w:rsidRPr="001C478B" w:rsidRDefault="001C478B" w:rsidP="001C478B">
      <w:pPr>
        <w:pStyle w:val="a6"/>
        <w:spacing w:line="360" w:lineRule="auto"/>
        <w:ind w:firstLine="709"/>
        <w:jc w:val="both"/>
        <w:rPr>
          <w:rFonts w:ascii="Arial" w:hAnsi="Arial" w:cs="Arial"/>
          <w:sz w:val="24"/>
          <w:szCs w:val="24"/>
        </w:rPr>
      </w:pPr>
      <w:r w:rsidRPr="001C478B">
        <w:rPr>
          <w:rFonts w:ascii="Arial" w:hAnsi="Arial" w:cs="Arial"/>
          <w:sz w:val="24"/>
          <w:szCs w:val="24"/>
        </w:rPr>
        <w:t>Сравниваемые образцы должны находить</w:t>
      </w:r>
      <w:r>
        <w:rPr>
          <w:rFonts w:ascii="Arial" w:hAnsi="Arial" w:cs="Arial"/>
          <w:sz w:val="24"/>
          <w:szCs w:val="24"/>
        </w:rPr>
        <w:t>ся в одной плоскости на расстоя</w:t>
      </w:r>
      <w:r w:rsidRPr="001C478B">
        <w:rPr>
          <w:rFonts w:ascii="Arial" w:hAnsi="Arial" w:cs="Arial"/>
          <w:sz w:val="24"/>
          <w:szCs w:val="24"/>
        </w:rPr>
        <w:t>нии от 300 до 500 мм от глаз наблюдателя под углом зрения, исключающим блеск покрытия.</w:t>
      </w:r>
    </w:p>
    <w:p w14:paraId="72F81B86" w14:textId="77777777" w:rsidR="00C4394A" w:rsidRPr="00C4394A" w:rsidRDefault="00C4394A" w:rsidP="00C4394A">
      <w:pPr>
        <w:pStyle w:val="a6"/>
        <w:spacing w:line="360" w:lineRule="auto"/>
        <w:ind w:firstLine="709"/>
        <w:jc w:val="both"/>
        <w:rPr>
          <w:rFonts w:ascii="Arial" w:hAnsi="Arial" w:cs="Arial"/>
          <w:sz w:val="24"/>
          <w:szCs w:val="24"/>
        </w:rPr>
      </w:pPr>
      <w:r w:rsidRPr="00C4394A">
        <w:rPr>
          <w:rFonts w:ascii="Arial" w:hAnsi="Arial" w:cs="Arial"/>
          <w:sz w:val="24"/>
          <w:szCs w:val="24"/>
        </w:rPr>
        <w:t>7.2.</w:t>
      </w:r>
      <w:r w:rsidR="001C478B">
        <w:rPr>
          <w:rFonts w:ascii="Arial" w:hAnsi="Arial" w:cs="Arial"/>
          <w:sz w:val="24"/>
          <w:szCs w:val="24"/>
        </w:rPr>
        <w:t>2</w:t>
      </w:r>
      <w:r w:rsidRPr="00C4394A">
        <w:t xml:space="preserve"> </w:t>
      </w:r>
      <w:r w:rsidRPr="00C4394A">
        <w:rPr>
          <w:rFonts w:ascii="Arial" w:hAnsi="Arial" w:cs="Arial"/>
          <w:sz w:val="24"/>
          <w:szCs w:val="24"/>
        </w:rPr>
        <w:t xml:space="preserve">Внешний вид покрытия </w:t>
      </w:r>
      <w:r>
        <w:rPr>
          <w:rFonts w:ascii="Arial" w:hAnsi="Arial" w:cs="Arial"/>
          <w:sz w:val="24"/>
          <w:szCs w:val="24"/>
        </w:rPr>
        <w:t>эмалей</w:t>
      </w:r>
      <w:r w:rsidRPr="00C4394A">
        <w:rPr>
          <w:rFonts w:ascii="Arial" w:hAnsi="Arial" w:cs="Arial"/>
          <w:sz w:val="24"/>
          <w:szCs w:val="24"/>
        </w:rPr>
        <w:t xml:space="preserve"> определяют </w:t>
      </w:r>
      <w:r>
        <w:rPr>
          <w:rFonts w:ascii="Arial" w:hAnsi="Arial" w:cs="Arial"/>
          <w:sz w:val="24"/>
          <w:szCs w:val="24"/>
        </w:rPr>
        <w:t>визуально при естественном днев</w:t>
      </w:r>
      <w:r w:rsidRPr="00C4394A">
        <w:rPr>
          <w:rFonts w:ascii="Arial" w:hAnsi="Arial" w:cs="Arial"/>
          <w:sz w:val="24"/>
          <w:szCs w:val="24"/>
        </w:rPr>
        <w:t>ном рассеянном свете или искусственном днев</w:t>
      </w:r>
      <w:r w:rsidR="0057494D">
        <w:rPr>
          <w:rFonts w:ascii="Arial" w:hAnsi="Arial" w:cs="Arial"/>
          <w:sz w:val="24"/>
          <w:szCs w:val="24"/>
        </w:rPr>
        <w:t>ном освещении. Испытуемые образ</w:t>
      </w:r>
      <w:r w:rsidRPr="00C4394A">
        <w:rPr>
          <w:rFonts w:ascii="Arial" w:hAnsi="Arial" w:cs="Arial"/>
          <w:sz w:val="24"/>
          <w:szCs w:val="24"/>
        </w:rPr>
        <w:t>цы должны находиться на расстоянии от 300 до 500 мм от глаз наблюдателя.</w:t>
      </w:r>
    </w:p>
    <w:p w14:paraId="3344D439" w14:textId="77777777" w:rsidR="00C4394A" w:rsidRDefault="00C4394A" w:rsidP="00C4394A">
      <w:pPr>
        <w:pStyle w:val="a6"/>
        <w:spacing w:line="360" w:lineRule="auto"/>
        <w:ind w:firstLine="709"/>
        <w:jc w:val="both"/>
        <w:rPr>
          <w:rFonts w:ascii="Arial" w:hAnsi="Arial" w:cs="Arial"/>
          <w:sz w:val="24"/>
          <w:szCs w:val="24"/>
        </w:rPr>
      </w:pPr>
      <w:r w:rsidRPr="0057494D">
        <w:rPr>
          <w:rFonts w:ascii="Arial" w:hAnsi="Arial" w:cs="Arial"/>
          <w:sz w:val="24"/>
          <w:szCs w:val="24"/>
        </w:rPr>
        <w:t>При разногласиях в оценке внешнего вид</w:t>
      </w:r>
      <w:r w:rsidR="0057494D">
        <w:rPr>
          <w:rFonts w:ascii="Arial" w:hAnsi="Arial" w:cs="Arial"/>
          <w:sz w:val="24"/>
          <w:szCs w:val="24"/>
        </w:rPr>
        <w:t>а за результат принимают опреде</w:t>
      </w:r>
      <w:r w:rsidRPr="0057494D">
        <w:rPr>
          <w:rFonts w:ascii="Arial" w:hAnsi="Arial" w:cs="Arial"/>
          <w:sz w:val="24"/>
          <w:szCs w:val="24"/>
        </w:rPr>
        <w:t>ление при искусственном дневном освещении (уровень освещенности от 1000 до</w:t>
      </w:r>
      <w:r w:rsidR="0057494D">
        <w:rPr>
          <w:rFonts w:ascii="Arial" w:hAnsi="Arial" w:cs="Arial"/>
          <w:sz w:val="24"/>
          <w:szCs w:val="24"/>
        </w:rPr>
        <w:t xml:space="preserve"> </w:t>
      </w:r>
      <w:r w:rsidRPr="0057494D">
        <w:rPr>
          <w:rFonts w:ascii="Arial" w:hAnsi="Arial" w:cs="Arial"/>
          <w:sz w:val="24"/>
          <w:szCs w:val="24"/>
        </w:rPr>
        <w:t>2500 лк).</w:t>
      </w:r>
    </w:p>
    <w:p w14:paraId="728E61F3" w14:textId="77777777" w:rsidR="00524821" w:rsidRDefault="00AF4D2A" w:rsidP="0035461B">
      <w:pPr>
        <w:pStyle w:val="a6"/>
        <w:spacing w:line="360" w:lineRule="auto"/>
        <w:ind w:firstLine="709"/>
        <w:jc w:val="both"/>
        <w:rPr>
          <w:rFonts w:ascii="Arial" w:hAnsi="Arial" w:cs="Arial"/>
          <w:sz w:val="24"/>
          <w:szCs w:val="24"/>
        </w:rPr>
      </w:pPr>
      <w:r w:rsidRPr="0035461B">
        <w:rPr>
          <w:rFonts w:ascii="Arial" w:hAnsi="Arial" w:cs="Arial"/>
          <w:sz w:val="24"/>
          <w:szCs w:val="24"/>
        </w:rPr>
        <w:t>7.2.</w:t>
      </w:r>
      <w:r w:rsidR="001C478B">
        <w:rPr>
          <w:rFonts w:ascii="Arial" w:hAnsi="Arial" w:cs="Arial"/>
          <w:sz w:val="24"/>
          <w:szCs w:val="24"/>
        </w:rPr>
        <w:t>3</w:t>
      </w:r>
      <w:r w:rsidR="008C2160">
        <w:rPr>
          <w:rFonts w:ascii="Arial" w:hAnsi="Arial" w:cs="Arial"/>
          <w:sz w:val="24"/>
          <w:szCs w:val="24"/>
        </w:rPr>
        <w:t xml:space="preserve"> </w:t>
      </w:r>
      <w:r w:rsidR="00524821">
        <w:rPr>
          <w:rFonts w:ascii="Arial" w:hAnsi="Arial" w:cs="Arial"/>
          <w:sz w:val="24"/>
          <w:szCs w:val="24"/>
        </w:rPr>
        <w:t>Определение массовой доли нел</w:t>
      </w:r>
      <w:r w:rsidR="00E91DBD">
        <w:rPr>
          <w:rFonts w:ascii="Arial" w:hAnsi="Arial" w:cs="Arial"/>
          <w:sz w:val="24"/>
          <w:szCs w:val="24"/>
        </w:rPr>
        <w:t>етучих веществ проводят по</w:t>
      </w:r>
      <w:r w:rsidR="00524821">
        <w:rPr>
          <w:rFonts w:ascii="Arial" w:hAnsi="Arial" w:cs="Arial"/>
          <w:sz w:val="24"/>
          <w:szCs w:val="24"/>
        </w:rPr>
        <w:t xml:space="preserve"> ГОСТ 31939.</w:t>
      </w:r>
    </w:p>
    <w:p w14:paraId="5B509FE9" w14:textId="4CEA71E7" w:rsidR="00E91DBD" w:rsidRDefault="00B37796" w:rsidP="00E91DBD">
      <w:pPr>
        <w:pStyle w:val="a6"/>
        <w:spacing w:line="360" w:lineRule="auto"/>
        <w:ind w:firstLine="709"/>
        <w:jc w:val="both"/>
        <w:rPr>
          <w:rFonts w:ascii="Arial" w:hAnsi="Arial" w:cs="Arial"/>
          <w:sz w:val="24"/>
          <w:szCs w:val="24"/>
        </w:rPr>
      </w:pPr>
      <w:r>
        <w:rPr>
          <w:rFonts w:ascii="Arial" w:hAnsi="Arial" w:cs="Arial"/>
          <w:sz w:val="24"/>
          <w:szCs w:val="24"/>
        </w:rPr>
        <w:t>Для эмал</w:t>
      </w:r>
      <w:r w:rsidR="00C97989">
        <w:rPr>
          <w:rFonts w:ascii="Arial" w:hAnsi="Arial" w:cs="Arial"/>
          <w:sz w:val="24"/>
          <w:szCs w:val="24"/>
        </w:rPr>
        <w:t>и</w:t>
      </w:r>
      <w:r>
        <w:rPr>
          <w:rFonts w:ascii="Arial" w:hAnsi="Arial" w:cs="Arial"/>
          <w:sz w:val="24"/>
          <w:szCs w:val="24"/>
        </w:rPr>
        <w:t xml:space="preserve"> МЛ-1156 </w:t>
      </w:r>
      <w:r w:rsidR="00E91DBD" w:rsidRPr="009B2331">
        <w:rPr>
          <w:rFonts w:ascii="Arial" w:hAnsi="Arial" w:cs="Arial"/>
          <w:sz w:val="24"/>
          <w:szCs w:val="24"/>
        </w:rPr>
        <w:t>массов</w:t>
      </w:r>
      <w:r w:rsidR="008A375D">
        <w:rPr>
          <w:rFonts w:ascii="Arial" w:hAnsi="Arial" w:cs="Arial"/>
          <w:sz w:val="24"/>
          <w:szCs w:val="24"/>
        </w:rPr>
        <w:t>ую</w:t>
      </w:r>
      <w:r w:rsidR="00E91DBD" w:rsidRPr="009B2331">
        <w:rPr>
          <w:rFonts w:ascii="Arial" w:hAnsi="Arial" w:cs="Arial"/>
          <w:sz w:val="24"/>
          <w:szCs w:val="24"/>
        </w:rPr>
        <w:t xml:space="preserve"> дол</w:t>
      </w:r>
      <w:r w:rsidR="008A375D">
        <w:rPr>
          <w:rFonts w:ascii="Arial" w:hAnsi="Arial" w:cs="Arial"/>
          <w:sz w:val="24"/>
          <w:szCs w:val="24"/>
        </w:rPr>
        <w:t>ю</w:t>
      </w:r>
      <w:r w:rsidR="00E91DBD" w:rsidRPr="009B2331">
        <w:rPr>
          <w:rFonts w:ascii="Arial" w:hAnsi="Arial" w:cs="Arial"/>
          <w:sz w:val="24"/>
          <w:szCs w:val="24"/>
        </w:rPr>
        <w:t xml:space="preserve"> нелетучих веществ </w:t>
      </w:r>
      <w:r w:rsidR="008A375D">
        <w:rPr>
          <w:rFonts w:ascii="Arial" w:hAnsi="Arial" w:cs="Arial"/>
          <w:sz w:val="24"/>
          <w:szCs w:val="24"/>
        </w:rPr>
        <w:t xml:space="preserve">определяют следующим образом: </w:t>
      </w:r>
      <w:r w:rsidR="00E91DBD" w:rsidRPr="009B2331">
        <w:rPr>
          <w:rFonts w:ascii="Arial" w:hAnsi="Arial" w:cs="Arial"/>
          <w:sz w:val="24"/>
          <w:szCs w:val="24"/>
        </w:rPr>
        <w:t xml:space="preserve">пробу эмали массой (1,0 </w:t>
      </w:r>
      <w:r w:rsidR="00E91DBD" w:rsidRPr="009B2331">
        <w:rPr>
          <w:rFonts w:ascii="Arial" w:hAnsi="Arial" w:cs="Arial"/>
          <w:sz w:val="24"/>
          <w:szCs w:val="24"/>
        </w:rPr>
        <w:sym w:font="Symbol" w:char="F0B1"/>
      </w:r>
      <w:r w:rsidR="00E91DBD" w:rsidRPr="009B2331">
        <w:rPr>
          <w:rFonts w:ascii="Arial" w:hAnsi="Arial" w:cs="Arial"/>
          <w:sz w:val="24"/>
          <w:szCs w:val="24"/>
        </w:rPr>
        <w:t xml:space="preserve"> 0,1) г взвешивают на весах с классом точности </w:t>
      </w:r>
      <w:r w:rsidR="00E91DBD" w:rsidRPr="009B2331">
        <w:rPr>
          <w:rFonts w:ascii="Arial" w:hAnsi="Arial" w:cs="Arial"/>
          <w:sz w:val="24"/>
          <w:szCs w:val="24"/>
          <w:lang w:val="en-US"/>
        </w:rPr>
        <w:t>I</w:t>
      </w:r>
      <w:r w:rsidR="00E91DBD" w:rsidRPr="009B2331">
        <w:rPr>
          <w:rFonts w:ascii="Arial" w:hAnsi="Arial" w:cs="Arial"/>
          <w:sz w:val="24"/>
          <w:szCs w:val="24"/>
        </w:rPr>
        <w:t xml:space="preserve"> и ценой деления 0,1 мг, помещают в сушильный</w:t>
      </w:r>
      <w:r w:rsidR="00E91DBD">
        <w:rPr>
          <w:rFonts w:ascii="Arial" w:hAnsi="Arial" w:cs="Arial"/>
          <w:sz w:val="24"/>
          <w:szCs w:val="24"/>
        </w:rPr>
        <w:t xml:space="preserve"> </w:t>
      </w:r>
      <w:r w:rsidR="00E91DBD" w:rsidRPr="009B2331">
        <w:rPr>
          <w:rFonts w:ascii="Arial" w:hAnsi="Arial" w:cs="Arial"/>
          <w:sz w:val="24"/>
          <w:szCs w:val="24"/>
        </w:rPr>
        <w:t xml:space="preserve"> шкаф</w:t>
      </w:r>
      <w:r w:rsidR="00E91DBD">
        <w:rPr>
          <w:rFonts w:ascii="Arial" w:hAnsi="Arial" w:cs="Arial"/>
          <w:sz w:val="24"/>
          <w:szCs w:val="24"/>
        </w:rPr>
        <w:t xml:space="preserve"> </w:t>
      </w:r>
      <w:r w:rsidR="00E91DBD" w:rsidRPr="009B2331">
        <w:rPr>
          <w:rFonts w:ascii="Arial" w:hAnsi="Arial" w:cs="Arial"/>
          <w:sz w:val="24"/>
          <w:szCs w:val="24"/>
        </w:rPr>
        <w:t xml:space="preserve">и выдерживают </w:t>
      </w:r>
      <w:r w:rsidR="00E91DBD" w:rsidRPr="007E1160">
        <w:rPr>
          <w:rFonts w:ascii="Arial" w:hAnsi="Arial" w:cs="Arial"/>
          <w:sz w:val="24"/>
          <w:szCs w:val="24"/>
        </w:rPr>
        <w:t xml:space="preserve">при температуре </w:t>
      </w:r>
      <w:r w:rsidR="008A375D">
        <w:rPr>
          <w:rFonts w:ascii="Arial" w:hAnsi="Arial" w:cs="Arial"/>
          <w:sz w:val="24"/>
          <w:szCs w:val="24"/>
        </w:rPr>
        <w:t>140</w:t>
      </w:r>
      <w:r w:rsidR="00E91DBD" w:rsidRPr="007E1160">
        <w:rPr>
          <w:rFonts w:ascii="Arial" w:hAnsi="Arial" w:cs="Arial"/>
          <w:sz w:val="24"/>
          <w:szCs w:val="24"/>
        </w:rPr>
        <w:t xml:space="preserve"> </w:t>
      </w:r>
      <w:r w:rsidR="00E91DBD" w:rsidRPr="007E1160">
        <w:rPr>
          <w:rFonts w:ascii="Arial" w:hAnsi="Arial" w:cs="Arial"/>
          <w:sz w:val="24"/>
          <w:szCs w:val="24"/>
        </w:rPr>
        <w:sym w:font="Symbol" w:char="F0B0"/>
      </w:r>
      <w:r w:rsidR="00E91DBD" w:rsidRPr="007E1160">
        <w:rPr>
          <w:rFonts w:ascii="Arial" w:hAnsi="Arial" w:cs="Arial"/>
          <w:sz w:val="24"/>
          <w:szCs w:val="24"/>
        </w:rPr>
        <w:t>С  в  течение 1 ч.</w:t>
      </w:r>
    </w:p>
    <w:p w14:paraId="3F139891" w14:textId="6829B591" w:rsidR="008A375D" w:rsidRPr="00C97989" w:rsidRDefault="008A375D" w:rsidP="008A375D">
      <w:pPr>
        <w:pStyle w:val="a6"/>
        <w:spacing w:line="360" w:lineRule="auto"/>
        <w:ind w:firstLine="709"/>
        <w:jc w:val="both"/>
        <w:rPr>
          <w:rFonts w:ascii="Arial" w:hAnsi="Arial" w:cs="Arial"/>
          <w:sz w:val="24"/>
          <w:szCs w:val="24"/>
        </w:rPr>
      </w:pPr>
      <w:r w:rsidRPr="00C97989">
        <w:rPr>
          <w:rFonts w:ascii="Arial" w:hAnsi="Arial" w:cs="Arial"/>
          <w:sz w:val="24"/>
          <w:szCs w:val="24"/>
        </w:rPr>
        <w:t xml:space="preserve">Для эмалей марок МЛ-279 ОП и ПФ-163 массовую долю нелетучих веществ определяют следующим образом: пробу эмали массой (2,0 </w:t>
      </w:r>
      <w:r w:rsidRPr="00C97989">
        <w:rPr>
          <w:rFonts w:ascii="Arial" w:hAnsi="Arial" w:cs="Arial"/>
          <w:sz w:val="24"/>
          <w:szCs w:val="24"/>
        </w:rPr>
        <w:sym w:font="Symbol" w:char="F0B1"/>
      </w:r>
      <w:r w:rsidRPr="00C97989">
        <w:rPr>
          <w:rFonts w:ascii="Arial" w:hAnsi="Arial" w:cs="Arial"/>
          <w:sz w:val="24"/>
          <w:szCs w:val="24"/>
        </w:rPr>
        <w:t xml:space="preserve"> 0,2) г взвешивают на весах с классом </w:t>
      </w:r>
      <w:r w:rsidRPr="00C97989">
        <w:rPr>
          <w:rFonts w:ascii="Arial" w:hAnsi="Arial" w:cs="Arial"/>
          <w:sz w:val="24"/>
          <w:szCs w:val="24"/>
        </w:rPr>
        <w:lastRenderedPageBreak/>
        <w:t xml:space="preserve">точности </w:t>
      </w:r>
      <w:r w:rsidRPr="00C97989">
        <w:rPr>
          <w:rFonts w:ascii="Arial" w:hAnsi="Arial" w:cs="Arial"/>
          <w:sz w:val="24"/>
          <w:szCs w:val="24"/>
          <w:lang w:val="en-US"/>
        </w:rPr>
        <w:t>I</w:t>
      </w:r>
      <w:r w:rsidRPr="00C97989">
        <w:rPr>
          <w:rFonts w:ascii="Arial" w:hAnsi="Arial" w:cs="Arial"/>
          <w:sz w:val="24"/>
          <w:szCs w:val="24"/>
        </w:rPr>
        <w:t xml:space="preserve"> и ценой деления 0,1 мг, помещают в сушильный  шкаф и выдерживают при температуре 140 </w:t>
      </w:r>
      <w:r w:rsidRPr="00C97989">
        <w:rPr>
          <w:rFonts w:ascii="Arial" w:hAnsi="Arial" w:cs="Arial"/>
          <w:sz w:val="24"/>
          <w:szCs w:val="24"/>
        </w:rPr>
        <w:sym w:font="Symbol" w:char="F0B0"/>
      </w:r>
      <w:r w:rsidRPr="00C97989">
        <w:rPr>
          <w:rFonts w:ascii="Arial" w:hAnsi="Arial" w:cs="Arial"/>
          <w:sz w:val="24"/>
          <w:szCs w:val="24"/>
        </w:rPr>
        <w:t>С  в  течение 2 ч.</w:t>
      </w:r>
    </w:p>
    <w:p w14:paraId="6DD0D43B" w14:textId="77777777" w:rsidR="008A375D" w:rsidRPr="009B2331" w:rsidRDefault="008A375D" w:rsidP="008A375D">
      <w:pPr>
        <w:pStyle w:val="a6"/>
        <w:spacing w:line="360" w:lineRule="auto"/>
        <w:ind w:firstLine="709"/>
        <w:jc w:val="both"/>
        <w:rPr>
          <w:rFonts w:ascii="Arial" w:hAnsi="Arial" w:cs="Arial"/>
          <w:sz w:val="24"/>
          <w:szCs w:val="24"/>
        </w:rPr>
      </w:pPr>
      <w:r w:rsidRPr="00C97989">
        <w:rPr>
          <w:rFonts w:ascii="Arial" w:hAnsi="Arial" w:cs="Arial"/>
          <w:sz w:val="24"/>
          <w:szCs w:val="24"/>
        </w:rPr>
        <w:t xml:space="preserve">Для эмалей марок </w:t>
      </w:r>
      <w:r w:rsidRPr="00C97989">
        <w:rPr>
          <w:rFonts w:ascii="Arial" w:hAnsi="Arial" w:cs="Arial"/>
          <w:color w:val="000000" w:themeColor="text1"/>
        </w:rPr>
        <w:t>ЭФ-1118 ПГ, ЭФ-11128 ПМ, ЭФ-1118 М</w:t>
      </w:r>
      <w:r w:rsidRPr="00C97989">
        <w:rPr>
          <w:rFonts w:ascii="Arial" w:hAnsi="Arial" w:cs="Arial"/>
          <w:sz w:val="24"/>
          <w:szCs w:val="24"/>
        </w:rPr>
        <w:t xml:space="preserve"> массовую долю нелетучих веществ определяют следующим образом: пробу эмали массой (2,0 </w:t>
      </w:r>
      <w:r w:rsidRPr="00C97989">
        <w:rPr>
          <w:rFonts w:ascii="Arial" w:hAnsi="Arial" w:cs="Arial"/>
          <w:sz w:val="24"/>
          <w:szCs w:val="24"/>
        </w:rPr>
        <w:sym w:font="Symbol" w:char="F0B1"/>
      </w:r>
      <w:r w:rsidRPr="00C97989">
        <w:rPr>
          <w:rFonts w:ascii="Arial" w:hAnsi="Arial" w:cs="Arial"/>
          <w:sz w:val="24"/>
          <w:szCs w:val="24"/>
        </w:rPr>
        <w:t xml:space="preserve"> 0,2) г взвешивают на весах с классом точности </w:t>
      </w:r>
      <w:r w:rsidRPr="00C97989">
        <w:rPr>
          <w:rFonts w:ascii="Arial" w:hAnsi="Arial" w:cs="Arial"/>
          <w:sz w:val="24"/>
          <w:szCs w:val="24"/>
          <w:lang w:val="en-US"/>
        </w:rPr>
        <w:t>I</w:t>
      </w:r>
      <w:r w:rsidRPr="00C97989">
        <w:rPr>
          <w:rFonts w:ascii="Arial" w:hAnsi="Arial" w:cs="Arial"/>
          <w:sz w:val="24"/>
          <w:szCs w:val="24"/>
        </w:rPr>
        <w:t xml:space="preserve"> и ценой деления 0,1 мг, помещают в сушильный  шкаф и выдерживают при температуре 150 </w:t>
      </w:r>
      <w:r w:rsidRPr="00C97989">
        <w:rPr>
          <w:rFonts w:ascii="Arial" w:hAnsi="Arial" w:cs="Arial"/>
          <w:sz w:val="24"/>
          <w:szCs w:val="24"/>
        </w:rPr>
        <w:sym w:font="Symbol" w:char="F0B0"/>
      </w:r>
      <w:r w:rsidRPr="00C97989">
        <w:rPr>
          <w:rFonts w:ascii="Arial" w:hAnsi="Arial" w:cs="Arial"/>
          <w:sz w:val="24"/>
          <w:szCs w:val="24"/>
        </w:rPr>
        <w:t>С  в  течение 2 ч.</w:t>
      </w:r>
    </w:p>
    <w:p w14:paraId="7F6AC84D" w14:textId="77777777" w:rsidR="0035461B" w:rsidRDefault="0035461B" w:rsidP="00517797">
      <w:pPr>
        <w:pStyle w:val="a6"/>
        <w:spacing w:line="360" w:lineRule="auto"/>
        <w:ind w:firstLine="709"/>
        <w:jc w:val="both"/>
        <w:rPr>
          <w:rFonts w:ascii="Arial" w:hAnsi="Arial" w:cs="Arial"/>
          <w:sz w:val="24"/>
          <w:szCs w:val="24"/>
        </w:rPr>
      </w:pPr>
      <w:r w:rsidRPr="0035461B">
        <w:rPr>
          <w:rFonts w:ascii="Arial" w:hAnsi="Arial" w:cs="Arial"/>
          <w:sz w:val="24"/>
          <w:szCs w:val="24"/>
        </w:rPr>
        <w:t xml:space="preserve">Используют сушильный шкаф с принудительной вентиляцией, обеспечивающий заданную температуру нагрева с допустимым предельным отклонением температуры по объему камеры не более </w:t>
      </w:r>
      <w:r w:rsidRPr="0035461B">
        <w:rPr>
          <w:rFonts w:ascii="Arial" w:hAnsi="Arial" w:cs="Arial"/>
          <w:sz w:val="24"/>
          <w:szCs w:val="24"/>
        </w:rPr>
        <w:sym w:font="Symbol" w:char="F0B1"/>
      </w:r>
      <w:r w:rsidRPr="0035461B">
        <w:rPr>
          <w:rFonts w:ascii="Arial" w:hAnsi="Arial" w:cs="Arial"/>
          <w:sz w:val="24"/>
          <w:szCs w:val="24"/>
        </w:rPr>
        <w:t>2 °С от номинальной.</w:t>
      </w:r>
    </w:p>
    <w:p w14:paraId="3E932F54" w14:textId="42FAA924" w:rsidR="00981881" w:rsidRDefault="00586860" w:rsidP="00517797">
      <w:pPr>
        <w:tabs>
          <w:tab w:val="left" w:pos="10206"/>
        </w:tabs>
        <w:spacing w:line="360" w:lineRule="auto"/>
        <w:ind w:right="142" w:firstLine="720"/>
        <w:jc w:val="both"/>
        <w:rPr>
          <w:rFonts w:ascii="Arial" w:hAnsi="Arial" w:cs="Arial"/>
        </w:rPr>
      </w:pPr>
      <w:r>
        <w:rPr>
          <w:rFonts w:ascii="Arial" w:hAnsi="Arial" w:cs="Arial"/>
        </w:rPr>
        <w:t xml:space="preserve">7.2.4 </w:t>
      </w:r>
      <w:r w:rsidR="00B96E2F" w:rsidRPr="00B172BA">
        <w:rPr>
          <w:rFonts w:ascii="Arial" w:hAnsi="Arial" w:cs="Arial"/>
        </w:rPr>
        <w:t xml:space="preserve">Условную </w:t>
      </w:r>
      <w:r w:rsidR="002731DD" w:rsidRPr="00B172BA">
        <w:rPr>
          <w:rFonts w:ascii="Arial" w:hAnsi="Arial" w:cs="Arial"/>
        </w:rPr>
        <w:t xml:space="preserve">вязкость </w:t>
      </w:r>
      <w:r>
        <w:rPr>
          <w:rFonts w:ascii="Arial" w:hAnsi="Arial" w:cs="Arial"/>
        </w:rPr>
        <w:t>эмалей</w:t>
      </w:r>
      <w:r w:rsidR="002731DD" w:rsidRPr="00B172BA">
        <w:rPr>
          <w:rFonts w:ascii="Arial" w:hAnsi="Arial" w:cs="Arial"/>
        </w:rPr>
        <w:t xml:space="preserve"> определяют по ГОСТ 8420 при температуре</w:t>
      </w:r>
      <w:r w:rsidR="00C97989">
        <w:rPr>
          <w:rFonts w:ascii="Arial" w:hAnsi="Arial" w:cs="Arial"/>
        </w:rPr>
        <w:t xml:space="preserve">             </w:t>
      </w:r>
      <w:r w:rsidR="002731DD" w:rsidRPr="00B172BA">
        <w:rPr>
          <w:rFonts w:ascii="Arial" w:hAnsi="Arial" w:cs="Arial"/>
        </w:rPr>
        <w:t>(20,0 ± 0,5) °С по вискозиметру типа ВЗ-246 с диаметром сопла 4 мм</w:t>
      </w:r>
      <w:r>
        <w:rPr>
          <w:rFonts w:ascii="Arial" w:hAnsi="Arial" w:cs="Arial"/>
        </w:rPr>
        <w:t>.</w:t>
      </w:r>
      <w:r w:rsidR="002731DD" w:rsidRPr="00B172BA">
        <w:rPr>
          <w:rFonts w:ascii="Arial" w:hAnsi="Arial" w:cs="Arial"/>
        </w:rPr>
        <w:t xml:space="preserve"> </w:t>
      </w:r>
    </w:p>
    <w:p w14:paraId="2F8B7F03" w14:textId="77777777" w:rsidR="00586860" w:rsidRDefault="007A05AB" w:rsidP="00517797">
      <w:pPr>
        <w:tabs>
          <w:tab w:val="left" w:pos="10206"/>
        </w:tabs>
        <w:spacing w:line="360" w:lineRule="auto"/>
        <w:ind w:right="142" w:firstLine="720"/>
        <w:jc w:val="both"/>
        <w:rPr>
          <w:rFonts w:ascii="Arial" w:hAnsi="Arial" w:cs="Arial"/>
        </w:rPr>
      </w:pPr>
      <w:r>
        <w:rPr>
          <w:rFonts w:ascii="Arial" w:hAnsi="Arial" w:cs="Arial"/>
        </w:rPr>
        <w:t xml:space="preserve">7.2.5 Степень перетира эмалей </w:t>
      </w:r>
      <w:r w:rsidR="00586860">
        <w:rPr>
          <w:rFonts w:ascii="Arial" w:hAnsi="Arial" w:cs="Arial"/>
        </w:rPr>
        <w:t>определяют по ГОСТ 31973.</w:t>
      </w:r>
    </w:p>
    <w:p w14:paraId="1594533C" w14:textId="77777777" w:rsidR="007A5D82" w:rsidRPr="00C97989" w:rsidRDefault="007A5D82" w:rsidP="007A5D82">
      <w:pPr>
        <w:tabs>
          <w:tab w:val="left" w:pos="2410"/>
        </w:tabs>
        <w:spacing w:line="360" w:lineRule="auto"/>
        <w:ind w:firstLine="709"/>
        <w:jc w:val="both"/>
        <w:rPr>
          <w:rFonts w:ascii="Arial" w:hAnsi="Arial" w:cs="Arial"/>
        </w:rPr>
      </w:pPr>
      <w:r w:rsidRPr="00C97989">
        <w:rPr>
          <w:rFonts w:ascii="Arial" w:hAnsi="Arial" w:cs="Arial"/>
          <w:color w:val="auto"/>
        </w:rPr>
        <w:t xml:space="preserve">7.2.6 Блеск покрытия определяют по ГОСТ 896 </w:t>
      </w:r>
      <w:r w:rsidRPr="00C97989">
        <w:rPr>
          <w:rFonts w:ascii="Arial" w:hAnsi="Arial" w:cs="Arial"/>
        </w:rPr>
        <w:t>с помощью фотоэлектрического блескомера с углом измерения 45°, определяющего величину блеска в единицах блеска.</w:t>
      </w:r>
    </w:p>
    <w:p w14:paraId="7649E0A9" w14:textId="77777777" w:rsidR="007A5D82" w:rsidRPr="00CA4B2C" w:rsidRDefault="007A5D82" w:rsidP="007A5D82">
      <w:pPr>
        <w:tabs>
          <w:tab w:val="left" w:pos="2410"/>
        </w:tabs>
        <w:spacing w:line="360" w:lineRule="auto"/>
        <w:ind w:firstLine="709"/>
        <w:jc w:val="both"/>
        <w:rPr>
          <w:rFonts w:ascii="Arial" w:hAnsi="Arial" w:cs="Arial"/>
          <w:color w:val="auto"/>
        </w:rPr>
      </w:pPr>
      <w:r w:rsidRPr="00C97989">
        <w:rPr>
          <w:rFonts w:ascii="Arial" w:hAnsi="Arial" w:cs="Arial"/>
        </w:rPr>
        <w:t xml:space="preserve">При разногласиях в оценке блеска покрытия определение проводят с помощью фотоэлектрического блескомера </w:t>
      </w:r>
      <w:r w:rsidRPr="00C97989">
        <w:rPr>
          <w:rFonts w:ascii="Arial" w:hAnsi="Arial" w:cs="Arial"/>
          <w:lang w:val="en-US"/>
        </w:rPr>
        <w:t>Micro</w:t>
      </w:r>
      <w:r w:rsidRPr="00C97989">
        <w:rPr>
          <w:rFonts w:ascii="Arial" w:hAnsi="Arial" w:cs="Arial"/>
        </w:rPr>
        <w:t>-</w:t>
      </w:r>
      <w:r w:rsidRPr="00C97989">
        <w:rPr>
          <w:rFonts w:ascii="Arial" w:hAnsi="Arial" w:cs="Arial"/>
          <w:lang w:val="en-US"/>
        </w:rPr>
        <w:t>gloss</w:t>
      </w:r>
      <w:r w:rsidRPr="00C97989">
        <w:rPr>
          <w:rFonts w:ascii="Arial" w:hAnsi="Arial" w:cs="Arial"/>
        </w:rPr>
        <w:t xml:space="preserve"> 45</w:t>
      </w:r>
      <w:r w:rsidRPr="00C97989">
        <w:rPr>
          <w:rFonts w:ascii="Arial" w:hAnsi="Arial" w:cs="Arial"/>
          <w:sz w:val="22"/>
          <w:szCs w:val="22"/>
        </w:rPr>
        <w:t>.</w:t>
      </w:r>
    </w:p>
    <w:p w14:paraId="0B3CB89F" w14:textId="77777777" w:rsidR="00F676E9" w:rsidRDefault="004F6FDD" w:rsidP="00586860">
      <w:pPr>
        <w:tabs>
          <w:tab w:val="left" w:pos="10206"/>
        </w:tabs>
        <w:spacing w:line="360" w:lineRule="auto"/>
        <w:ind w:right="142" w:firstLine="720"/>
        <w:jc w:val="both"/>
        <w:rPr>
          <w:rFonts w:ascii="Arial" w:hAnsi="Arial" w:cs="Arial"/>
          <w:bCs/>
        </w:rPr>
      </w:pPr>
      <w:r>
        <w:rPr>
          <w:rFonts w:ascii="Arial" w:hAnsi="Arial" w:cs="Arial"/>
          <w:bCs/>
        </w:rPr>
        <w:t>7.2.7</w:t>
      </w:r>
      <w:r w:rsidR="007A05AB" w:rsidRPr="007A05AB">
        <w:t xml:space="preserve"> </w:t>
      </w:r>
      <w:r w:rsidR="007A05AB" w:rsidRPr="007A05AB">
        <w:rPr>
          <w:rFonts w:ascii="Arial" w:hAnsi="Arial" w:cs="Arial"/>
          <w:bCs/>
        </w:rPr>
        <w:t xml:space="preserve">При определении времени высыхания </w:t>
      </w:r>
      <w:r w:rsidR="007A05AB">
        <w:rPr>
          <w:rFonts w:ascii="Arial" w:hAnsi="Arial" w:cs="Arial"/>
          <w:bCs/>
        </w:rPr>
        <w:t xml:space="preserve">по ГОСТ 19007 </w:t>
      </w:r>
      <w:r w:rsidR="007A05AB" w:rsidRPr="007A05AB">
        <w:rPr>
          <w:rFonts w:ascii="Arial" w:hAnsi="Arial" w:cs="Arial"/>
          <w:bCs/>
        </w:rPr>
        <w:t>допускае</w:t>
      </w:r>
      <w:r w:rsidR="007A05AB">
        <w:rPr>
          <w:rFonts w:ascii="Arial" w:hAnsi="Arial" w:cs="Arial"/>
          <w:bCs/>
        </w:rPr>
        <w:t>тся удаление бумаги любым спосо</w:t>
      </w:r>
      <w:r w:rsidR="007A05AB" w:rsidRPr="007A05AB">
        <w:rPr>
          <w:rFonts w:ascii="Arial" w:hAnsi="Arial" w:cs="Arial"/>
          <w:bCs/>
        </w:rPr>
        <w:t>бом, не приводящим к видимым повреждениям покрытия</w:t>
      </w:r>
      <w:r w:rsidR="007A05AB">
        <w:rPr>
          <w:rFonts w:ascii="Arial" w:hAnsi="Arial" w:cs="Arial"/>
          <w:bCs/>
        </w:rPr>
        <w:t>.</w:t>
      </w:r>
    </w:p>
    <w:p w14:paraId="33835DBD" w14:textId="77777777" w:rsidR="007A05AB" w:rsidRPr="00C841D9" w:rsidRDefault="007A05AB" w:rsidP="00586860">
      <w:pPr>
        <w:tabs>
          <w:tab w:val="left" w:pos="10206"/>
        </w:tabs>
        <w:spacing w:line="360" w:lineRule="auto"/>
        <w:ind w:right="142" w:firstLine="720"/>
        <w:jc w:val="both"/>
        <w:rPr>
          <w:rFonts w:ascii="Arial" w:hAnsi="Arial" w:cs="Arial"/>
          <w:bCs/>
        </w:rPr>
      </w:pPr>
      <w:r>
        <w:rPr>
          <w:rFonts w:ascii="Arial" w:hAnsi="Arial" w:cs="Arial"/>
          <w:bCs/>
        </w:rPr>
        <w:t>7.2.8 Эл</w:t>
      </w:r>
      <w:r w:rsidR="007325B6">
        <w:rPr>
          <w:rFonts w:ascii="Arial" w:hAnsi="Arial" w:cs="Arial"/>
          <w:bCs/>
        </w:rPr>
        <w:t xml:space="preserve">астичность покрытия при изгибе </w:t>
      </w:r>
      <w:r>
        <w:rPr>
          <w:rFonts w:ascii="Arial" w:hAnsi="Arial" w:cs="Arial"/>
          <w:bCs/>
        </w:rPr>
        <w:t>определяют по ГОСТ 6806.</w:t>
      </w:r>
    </w:p>
    <w:p w14:paraId="51AFFB6B" w14:textId="77777777" w:rsidR="00CD5695" w:rsidRPr="0061495C" w:rsidRDefault="00CD5695" w:rsidP="00CD5695">
      <w:pPr>
        <w:spacing w:line="360" w:lineRule="auto"/>
        <w:ind w:firstLine="709"/>
        <w:jc w:val="both"/>
        <w:rPr>
          <w:rFonts w:ascii="Arial" w:hAnsi="Arial" w:cs="Arial"/>
        </w:rPr>
      </w:pPr>
      <w:r w:rsidRPr="0061495C">
        <w:rPr>
          <w:rFonts w:ascii="Arial" w:hAnsi="Arial" w:cs="Arial"/>
        </w:rPr>
        <w:t>7.</w:t>
      </w:r>
      <w:r w:rsidR="0061495C" w:rsidRPr="0061495C">
        <w:rPr>
          <w:rFonts w:ascii="Arial" w:hAnsi="Arial" w:cs="Arial"/>
        </w:rPr>
        <w:t>2</w:t>
      </w:r>
      <w:r w:rsidRPr="0061495C">
        <w:rPr>
          <w:rFonts w:ascii="Arial" w:hAnsi="Arial" w:cs="Arial"/>
        </w:rPr>
        <w:t>.</w:t>
      </w:r>
      <w:r w:rsidR="0061495C" w:rsidRPr="0061495C">
        <w:rPr>
          <w:rFonts w:ascii="Arial" w:hAnsi="Arial" w:cs="Arial"/>
        </w:rPr>
        <w:t>9</w:t>
      </w:r>
      <w:r w:rsidRPr="0061495C">
        <w:rPr>
          <w:rFonts w:ascii="Arial" w:hAnsi="Arial" w:cs="Arial"/>
        </w:rPr>
        <w:t xml:space="preserve"> При определении прочности покрытия при ударе пластинку помещают на приборе типа У-1 на наковальню под боек покрытием вверх (прямой удар).</w:t>
      </w:r>
    </w:p>
    <w:p w14:paraId="674D16F4" w14:textId="77777777" w:rsidR="00F86DC1" w:rsidRDefault="00F86DC1" w:rsidP="00CD5695">
      <w:pPr>
        <w:spacing w:line="360" w:lineRule="auto"/>
        <w:ind w:firstLine="709"/>
        <w:jc w:val="both"/>
        <w:rPr>
          <w:rFonts w:ascii="Arial" w:hAnsi="Arial" w:cs="Arial"/>
          <w:bCs/>
          <w:color w:val="auto"/>
        </w:rPr>
      </w:pPr>
      <w:r w:rsidRPr="0061495C">
        <w:rPr>
          <w:rFonts w:ascii="Arial" w:hAnsi="Arial" w:cs="Arial"/>
          <w:bCs/>
          <w:color w:val="auto"/>
        </w:rPr>
        <w:t>Допускается использовать для определения прочности прибор типа У-1А с диаметром рабочей части наковальни (30,0±0,2) мм, диаметром сферической части бойка (8,0±0,3) мм, диаметром отверстия наковальни (15,0±0,2) мм.</w:t>
      </w:r>
    </w:p>
    <w:p w14:paraId="13767BBD" w14:textId="77777777" w:rsidR="007A5D82" w:rsidRPr="00F55626" w:rsidRDefault="001A742B" w:rsidP="007A5D82">
      <w:pPr>
        <w:tabs>
          <w:tab w:val="left" w:pos="2410"/>
        </w:tabs>
        <w:spacing w:line="360" w:lineRule="auto"/>
        <w:ind w:firstLine="709"/>
        <w:jc w:val="both"/>
        <w:rPr>
          <w:rFonts w:ascii="Arial" w:hAnsi="Arial" w:cs="Arial"/>
        </w:rPr>
      </w:pPr>
      <w:r>
        <w:rPr>
          <w:rFonts w:ascii="Arial" w:hAnsi="Arial" w:cs="Arial"/>
          <w:bCs/>
          <w:color w:val="auto"/>
        </w:rPr>
        <w:t xml:space="preserve">7.2.10 </w:t>
      </w:r>
      <w:r w:rsidR="00FE3478">
        <w:rPr>
          <w:rFonts w:ascii="Arial" w:hAnsi="Arial" w:cs="Arial"/>
          <w:bCs/>
          <w:color w:val="auto"/>
        </w:rPr>
        <w:t xml:space="preserve"> </w:t>
      </w:r>
      <w:r w:rsidR="007A5D82">
        <w:rPr>
          <w:rStyle w:val="fontstyle01"/>
          <w:rFonts w:ascii="Arial" w:hAnsi="Arial" w:cs="Arial"/>
        </w:rPr>
        <w:t xml:space="preserve">Укрывистость высушенного покрытия определяют по ГОСТ 8784 </w:t>
      </w:r>
      <w:r w:rsidR="007A5D82" w:rsidRPr="00F55626">
        <w:rPr>
          <w:rStyle w:val="fontstyle01"/>
          <w:rFonts w:ascii="Arial" w:hAnsi="Arial" w:cs="Arial"/>
        </w:rPr>
        <w:t>(</w:t>
      </w:r>
      <w:r w:rsidR="007A5D82">
        <w:rPr>
          <w:rStyle w:val="fontstyle01"/>
          <w:rFonts w:ascii="Arial" w:hAnsi="Arial" w:cs="Arial"/>
        </w:rPr>
        <w:t>метод А).</w:t>
      </w:r>
    </w:p>
    <w:p w14:paraId="4375C71E" w14:textId="77777777" w:rsidR="00FE3478" w:rsidRDefault="00FE3478" w:rsidP="00CD5695">
      <w:pPr>
        <w:spacing w:line="360" w:lineRule="auto"/>
        <w:ind w:firstLine="709"/>
        <w:jc w:val="both"/>
        <w:rPr>
          <w:rFonts w:ascii="Arial" w:hAnsi="Arial" w:cs="Arial"/>
          <w:bCs/>
          <w:color w:val="auto"/>
        </w:rPr>
      </w:pPr>
      <w:r>
        <w:rPr>
          <w:rFonts w:ascii="Arial" w:hAnsi="Arial" w:cs="Arial"/>
          <w:bCs/>
          <w:color w:val="auto"/>
        </w:rPr>
        <w:t>7.2.11</w:t>
      </w:r>
      <w:r w:rsidR="00716039">
        <w:rPr>
          <w:rFonts w:ascii="Arial" w:hAnsi="Arial" w:cs="Arial"/>
          <w:bCs/>
          <w:color w:val="auto"/>
        </w:rPr>
        <w:t xml:space="preserve"> Твердость покрытия определяют по ГОСТ 5233 по маятниковому прибору типа ТМЛ маятник А.</w:t>
      </w:r>
    </w:p>
    <w:p w14:paraId="6A1AE21C" w14:textId="41C8CC4A" w:rsidR="007A5D82" w:rsidRDefault="00716039" w:rsidP="00D61949">
      <w:pPr>
        <w:spacing w:line="360" w:lineRule="auto"/>
        <w:ind w:firstLine="709"/>
        <w:jc w:val="both"/>
        <w:rPr>
          <w:rFonts w:ascii="Arial" w:hAnsi="Arial" w:cs="Arial"/>
          <w:bCs/>
          <w:color w:val="auto"/>
        </w:rPr>
      </w:pPr>
      <w:r>
        <w:rPr>
          <w:rFonts w:ascii="Arial" w:hAnsi="Arial" w:cs="Arial"/>
          <w:bCs/>
          <w:color w:val="auto"/>
        </w:rPr>
        <w:t xml:space="preserve">7.2.12 </w:t>
      </w:r>
      <w:r w:rsidRPr="00716039">
        <w:rPr>
          <w:rFonts w:ascii="Arial" w:hAnsi="Arial" w:cs="Arial"/>
          <w:bCs/>
          <w:color w:val="auto"/>
        </w:rPr>
        <w:t>Для определения адгезии на покрытии окрашенной пластинки делают решетчатые надрезы ручным однолезвиевым инструментом (бритве</w:t>
      </w:r>
      <w:r>
        <w:rPr>
          <w:rFonts w:ascii="Arial" w:hAnsi="Arial" w:cs="Arial"/>
          <w:bCs/>
          <w:color w:val="auto"/>
        </w:rPr>
        <w:t>нным лезвием или скаль</w:t>
      </w:r>
      <w:r w:rsidRPr="00716039">
        <w:rPr>
          <w:rFonts w:ascii="Arial" w:hAnsi="Arial" w:cs="Arial"/>
          <w:bCs/>
          <w:color w:val="auto"/>
        </w:rPr>
        <w:t>пелем).   Допус</w:t>
      </w:r>
      <w:r>
        <w:rPr>
          <w:rFonts w:ascii="Arial" w:hAnsi="Arial" w:cs="Arial"/>
          <w:bCs/>
          <w:color w:val="auto"/>
        </w:rPr>
        <w:t xml:space="preserve">кается   использовать   другие </w:t>
      </w:r>
      <w:r w:rsidR="007325B6">
        <w:rPr>
          <w:rFonts w:ascii="Arial" w:hAnsi="Arial" w:cs="Arial"/>
          <w:bCs/>
          <w:color w:val="auto"/>
        </w:rPr>
        <w:t xml:space="preserve">режущие </w:t>
      </w:r>
      <w:r w:rsidRPr="00716039">
        <w:rPr>
          <w:rFonts w:ascii="Arial" w:hAnsi="Arial" w:cs="Arial"/>
          <w:bCs/>
          <w:color w:val="auto"/>
        </w:rPr>
        <w:t xml:space="preserve">инструменты по ГОСТ 31149.  Затем удаляют отслоившееся покрытие с площади надрезов, осторожно проводя мягкой кистью несколько раз вперед и </w:t>
      </w:r>
      <w:r>
        <w:rPr>
          <w:rFonts w:ascii="Arial" w:hAnsi="Arial" w:cs="Arial"/>
          <w:bCs/>
          <w:color w:val="auto"/>
        </w:rPr>
        <w:t>назад вдоль обеих диагоналей ре</w:t>
      </w:r>
      <w:r w:rsidRPr="00716039">
        <w:rPr>
          <w:rFonts w:ascii="Arial" w:hAnsi="Arial" w:cs="Arial"/>
          <w:bCs/>
          <w:color w:val="auto"/>
        </w:rPr>
        <w:t>шетки. Результаты испытания оценивают по ГОСТ 31149.</w:t>
      </w:r>
    </w:p>
    <w:p w14:paraId="7401C45D" w14:textId="77777777" w:rsidR="00C97989" w:rsidRPr="00C97989" w:rsidRDefault="00716039" w:rsidP="007A5D82">
      <w:pPr>
        <w:tabs>
          <w:tab w:val="left" w:pos="2410"/>
        </w:tabs>
        <w:spacing w:line="360" w:lineRule="auto"/>
        <w:ind w:firstLine="709"/>
        <w:jc w:val="both"/>
        <w:rPr>
          <w:rFonts w:ascii="Arial" w:hAnsi="Arial" w:cs="Arial"/>
          <w:bCs/>
          <w:color w:val="auto"/>
        </w:rPr>
      </w:pPr>
      <w:r w:rsidRPr="00C97989">
        <w:rPr>
          <w:rFonts w:ascii="Arial" w:hAnsi="Arial" w:cs="Arial"/>
          <w:bCs/>
          <w:color w:val="auto"/>
        </w:rPr>
        <w:t xml:space="preserve">7.2.13 </w:t>
      </w:r>
      <w:r w:rsidR="00C97989" w:rsidRPr="00C97989">
        <w:rPr>
          <w:rFonts w:ascii="Arial" w:hAnsi="Arial" w:cs="Arial"/>
          <w:bCs/>
          <w:color w:val="auto"/>
        </w:rPr>
        <w:t xml:space="preserve">Стойкость покрытия к статическому воздействию жидкостей определяют по </w:t>
      </w:r>
      <w:r w:rsidR="00C97989" w:rsidRPr="00C97989">
        <w:rPr>
          <w:rFonts w:ascii="Arial" w:hAnsi="Arial" w:cs="Arial"/>
          <w:bCs/>
          <w:color w:val="auto"/>
        </w:rPr>
        <w:lastRenderedPageBreak/>
        <w:t>ГОСТ 9.403 (метод А).</w:t>
      </w:r>
    </w:p>
    <w:p w14:paraId="24614DF3" w14:textId="6FBB0027" w:rsidR="007A5D82" w:rsidRPr="00C97989" w:rsidRDefault="007A5D82" w:rsidP="007A5D82">
      <w:pPr>
        <w:tabs>
          <w:tab w:val="left" w:pos="2410"/>
        </w:tabs>
        <w:spacing w:line="360" w:lineRule="auto"/>
        <w:ind w:firstLine="709"/>
        <w:jc w:val="both"/>
        <w:rPr>
          <w:rFonts w:ascii="Arial" w:hAnsi="Arial" w:cs="Arial"/>
        </w:rPr>
      </w:pPr>
      <w:r w:rsidRPr="00C97989">
        <w:rPr>
          <w:rFonts w:ascii="Arial" w:hAnsi="Arial" w:cs="Arial"/>
        </w:rPr>
        <w:t>Для определения с</w:t>
      </w:r>
      <w:r w:rsidRPr="00C97989">
        <w:rPr>
          <w:rStyle w:val="7"/>
          <w:i w:val="0"/>
          <w:iCs w:val="0"/>
        </w:rPr>
        <w:t xml:space="preserve">тойкости покрытия к статическому воздействию жидкостей </w:t>
      </w:r>
      <w:r w:rsidRPr="00C97989">
        <w:rPr>
          <w:rFonts w:ascii="Arial" w:hAnsi="Arial" w:cs="Arial"/>
        </w:rPr>
        <w:t>применяют воду дистиллированную, индустриальное масло и нефрас.</w:t>
      </w:r>
    </w:p>
    <w:p w14:paraId="43F82DD5" w14:textId="73CEA834" w:rsidR="007A5D82" w:rsidRPr="00C97989" w:rsidRDefault="007A5D82" w:rsidP="007A5D82">
      <w:pPr>
        <w:shd w:val="clear" w:color="auto" w:fill="FFFFFF"/>
        <w:spacing w:line="360" w:lineRule="auto"/>
        <w:ind w:firstLine="709"/>
        <w:jc w:val="both"/>
        <w:rPr>
          <w:rFonts w:ascii="Times New Roman" w:hAnsi="Times New Roman" w:cs="Times New Roman"/>
          <w:color w:val="auto"/>
          <w:sz w:val="22"/>
          <w:szCs w:val="22"/>
        </w:rPr>
      </w:pPr>
      <w:r w:rsidRPr="00C97989">
        <w:rPr>
          <w:rFonts w:ascii="Arial" w:hAnsi="Arial" w:cs="Arial"/>
        </w:rPr>
        <w:t xml:space="preserve">Используют дистиллированную воду по ГОСТ 6709, индустриальное масло   марок </w:t>
      </w:r>
      <w:r w:rsidR="00C97989" w:rsidRPr="00C97989">
        <w:rPr>
          <w:rFonts w:ascii="Arial" w:hAnsi="Arial" w:cs="Arial"/>
        </w:rPr>
        <w:t xml:space="preserve">     </w:t>
      </w:r>
      <w:r w:rsidRPr="00C97989">
        <w:rPr>
          <w:rFonts w:ascii="Arial" w:hAnsi="Arial" w:cs="Arial"/>
        </w:rPr>
        <w:t xml:space="preserve">И–12А, И–50А – по ГОСТ 20799, нефрас марки С2-80/120 или марки С3-80/120 – </w:t>
      </w:r>
      <w:r w:rsidRPr="00C97989">
        <w:rPr>
          <w:rFonts w:ascii="Arial" w:hAnsi="Arial" w:cs="Arial"/>
          <w:color w:val="auto"/>
        </w:rPr>
        <w:t>в соответствии с требованиями, установленными в национальных стандартах, разработанных в стране-изготовителе, или иных документах.</w:t>
      </w:r>
    </w:p>
    <w:p w14:paraId="48214DBC" w14:textId="77777777" w:rsidR="007A5D82" w:rsidRPr="00C97989" w:rsidRDefault="001E65F6" w:rsidP="001E65F6">
      <w:pPr>
        <w:pStyle w:val="af8"/>
        <w:spacing w:line="360" w:lineRule="auto"/>
        <w:ind w:firstLine="709"/>
        <w:jc w:val="both"/>
        <w:rPr>
          <w:rFonts w:ascii="Arial" w:hAnsi="Arial" w:cs="Arial"/>
          <w:sz w:val="24"/>
          <w:szCs w:val="24"/>
        </w:rPr>
      </w:pPr>
      <w:r w:rsidRPr="00C97989">
        <w:rPr>
          <w:rFonts w:ascii="Arial" w:hAnsi="Arial" w:cs="Arial"/>
          <w:sz w:val="24"/>
          <w:szCs w:val="24"/>
        </w:rPr>
        <w:t xml:space="preserve">Перед испытанием на подготовленных по 7.1 пластинках определяют блеск покрытия. Затем помещают </w:t>
      </w:r>
      <w:r w:rsidR="007A5D82" w:rsidRPr="00C97989">
        <w:rPr>
          <w:rFonts w:ascii="Arial" w:hAnsi="Arial" w:cs="Arial"/>
          <w:sz w:val="24"/>
          <w:szCs w:val="24"/>
        </w:rPr>
        <w:t>в  испытуемую жидкость на 2/3  высоты и выдерживают в течение времени, указанного для показателя 13 таблицы 1.</w:t>
      </w:r>
    </w:p>
    <w:p w14:paraId="40AFF3D2" w14:textId="77777777" w:rsidR="002F7272" w:rsidRPr="00D61949" w:rsidRDefault="001E65F6" w:rsidP="002C65B9">
      <w:pPr>
        <w:spacing w:line="360" w:lineRule="auto"/>
        <w:ind w:firstLine="709"/>
        <w:jc w:val="both"/>
        <w:rPr>
          <w:rFonts w:ascii="Arial" w:hAnsi="Arial" w:cs="Arial"/>
          <w:bCs/>
          <w:color w:val="auto"/>
        </w:rPr>
      </w:pPr>
      <w:r w:rsidRPr="00D61949">
        <w:rPr>
          <w:rFonts w:ascii="Arial" w:hAnsi="Arial" w:cs="Arial"/>
          <w:bCs/>
          <w:color w:val="auto"/>
        </w:rPr>
        <w:t xml:space="preserve">После </w:t>
      </w:r>
      <w:r w:rsidR="00716039" w:rsidRPr="00D61949">
        <w:rPr>
          <w:rFonts w:ascii="Arial" w:hAnsi="Arial" w:cs="Arial"/>
          <w:bCs/>
          <w:color w:val="auto"/>
        </w:rPr>
        <w:t>испытаний в воде</w:t>
      </w:r>
      <w:r w:rsidR="002C65B9" w:rsidRPr="00D61949">
        <w:rPr>
          <w:rFonts w:ascii="Arial" w:hAnsi="Arial" w:cs="Arial"/>
          <w:bCs/>
          <w:color w:val="auto"/>
        </w:rPr>
        <w:t xml:space="preserve"> и нефрасе </w:t>
      </w:r>
      <w:r w:rsidRPr="00D61949">
        <w:rPr>
          <w:rFonts w:ascii="Arial" w:hAnsi="Arial" w:cs="Arial"/>
          <w:bCs/>
          <w:color w:val="auto"/>
        </w:rPr>
        <w:t>пластинки суша</w:t>
      </w:r>
      <w:r w:rsidR="00716039" w:rsidRPr="00D61949">
        <w:rPr>
          <w:rFonts w:ascii="Arial" w:hAnsi="Arial" w:cs="Arial"/>
          <w:bCs/>
          <w:color w:val="auto"/>
        </w:rPr>
        <w:t>т фильтровальной бумагой или любым гигроскопичным материалом, не оставляющим волокон</w:t>
      </w:r>
      <w:r w:rsidR="00B42109" w:rsidRPr="00D61949">
        <w:rPr>
          <w:rFonts w:ascii="Arial" w:hAnsi="Arial" w:cs="Arial"/>
          <w:bCs/>
          <w:color w:val="auto"/>
        </w:rPr>
        <w:t>,</w:t>
      </w:r>
      <w:r w:rsidR="002C65B9" w:rsidRPr="00D61949">
        <w:rPr>
          <w:rFonts w:ascii="Arial" w:hAnsi="Arial" w:cs="Arial"/>
          <w:bCs/>
          <w:color w:val="auto"/>
        </w:rPr>
        <w:t xml:space="preserve"> после испытания в индустриальном масле – протирают тканью слегка смоченной уайт-спиритом (нефрасом-С4-155/200) до полного удаления масла. </w:t>
      </w:r>
    </w:p>
    <w:p w14:paraId="3929A6EA" w14:textId="77777777" w:rsidR="002F7272" w:rsidRPr="00D61949" w:rsidRDefault="002F7272" w:rsidP="002F7272">
      <w:pPr>
        <w:pStyle w:val="a6"/>
        <w:spacing w:line="360" w:lineRule="auto"/>
        <w:ind w:firstLine="709"/>
        <w:jc w:val="both"/>
        <w:rPr>
          <w:rFonts w:ascii="Arial" w:hAnsi="Arial" w:cs="Arial"/>
          <w:sz w:val="24"/>
          <w:szCs w:val="24"/>
        </w:rPr>
      </w:pPr>
      <w:r w:rsidRPr="00D61949">
        <w:rPr>
          <w:rFonts w:ascii="Arial" w:hAnsi="Arial" w:cs="Arial"/>
          <w:sz w:val="24"/>
          <w:szCs w:val="24"/>
        </w:rPr>
        <w:t xml:space="preserve">Затем пластинки выдерживают на воздухе при температуре (20 </w:t>
      </w:r>
      <w:r w:rsidRPr="00D61949">
        <w:rPr>
          <w:rFonts w:ascii="Arial" w:hAnsi="Arial" w:cs="Arial"/>
          <w:sz w:val="24"/>
          <w:szCs w:val="24"/>
        </w:rPr>
        <w:sym w:font="Symbol" w:char="F0B1"/>
      </w:r>
      <w:r w:rsidRPr="00D61949">
        <w:rPr>
          <w:rFonts w:ascii="Arial" w:hAnsi="Arial" w:cs="Arial"/>
          <w:sz w:val="24"/>
          <w:szCs w:val="24"/>
        </w:rPr>
        <w:t xml:space="preserve"> 2) </w:t>
      </w:r>
      <w:r w:rsidRPr="00D61949">
        <w:rPr>
          <w:rFonts w:ascii="Arial" w:hAnsi="Arial" w:cs="Arial"/>
          <w:sz w:val="24"/>
          <w:szCs w:val="24"/>
        </w:rPr>
        <w:sym w:font="Symbol" w:char="F0B0"/>
      </w:r>
      <w:r w:rsidRPr="00D61949">
        <w:rPr>
          <w:rFonts w:ascii="Arial" w:hAnsi="Arial" w:cs="Arial"/>
          <w:sz w:val="24"/>
          <w:szCs w:val="24"/>
        </w:rPr>
        <w:t>С в                                                                                                                                                                                                                                                                                                                                                                                                                                                                                           течение 1 ч и осматривают визуально (</w:t>
      </w:r>
      <w:r w:rsidRPr="00D61949">
        <w:rPr>
          <w:rFonts w:ascii="Arial" w:hAnsi="Arial" w:cs="Arial"/>
          <w:bCs/>
          <w:sz w:val="24"/>
          <w:szCs w:val="24"/>
        </w:rPr>
        <w:t>невооружённым глазом</w:t>
      </w:r>
      <w:r w:rsidRPr="00D61949">
        <w:rPr>
          <w:rFonts w:ascii="Arial" w:hAnsi="Arial" w:cs="Arial"/>
          <w:sz w:val="24"/>
          <w:szCs w:val="24"/>
        </w:rPr>
        <w:t>).</w:t>
      </w:r>
    </w:p>
    <w:p w14:paraId="0DF540DE" w14:textId="51E49BA7" w:rsidR="00210F2A" w:rsidRPr="00D61949" w:rsidRDefault="002F7272" w:rsidP="00716039">
      <w:pPr>
        <w:spacing w:line="360" w:lineRule="auto"/>
        <w:ind w:firstLine="709"/>
        <w:jc w:val="both"/>
        <w:rPr>
          <w:rFonts w:ascii="Arial" w:hAnsi="Arial" w:cs="Arial"/>
          <w:bCs/>
          <w:color w:val="auto"/>
        </w:rPr>
      </w:pPr>
      <w:r w:rsidRPr="00D61949">
        <w:rPr>
          <w:rFonts w:ascii="Arial" w:hAnsi="Arial" w:cs="Arial"/>
          <w:bCs/>
          <w:color w:val="auto"/>
        </w:rPr>
        <w:t>После испытаний в воде д</w:t>
      </w:r>
      <w:r w:rsidR="00210F2A" w:rsidRPr="00D61949">
        <w:rPr>
          <w:rFonts w:ascii="Arial" w:hAnsi="Arial" w:cs="Arial"/>
          <w:bCs/>
          <w:color w:val="auto"/>
        </w:rPr>
        <w:t xml:space="preserve">опускается </w:t>
      </w:r>
      <w:r w:rsidR="00D61949">
        <w:rPr>
          <w:rFonts w:ascii="Arial" w:hAnsi="Arial" w:cs="Arial"/>
          <w:bCs/>
          <w:color w:val="auto"/>
        </w:rPr>
        <w:t>очень слабое</w:t>
      </w:r>
      <w:r w:rsidR="00E477E3" w:rsidRPr="00D61949">
        <w:rPr>
          <w:rFonts w:ascii="Arial" w:hAnsi="Arial" w:cs="Arial"/>
          <w:bCs/>
          <w:color w:val="auto"/>
        </w:rPr>
        <w:t xml:space="preserve"> изменение цвета покрытия до балла Ц1 и блеска покрытия (поматовение)</w:t>
      </w:r>
      <w:r w:rsidR="0016325D" w:rsidRPr="00D61949">
        <w:rPr>
          <w:rFonts w:ascii="Arial" w:hAnsi="Arial" w:cs="Arial"/>
          <w:bCs/>
          <w:color w:val="auto"/>
        </w:rPr>
        <w:t xml:space="preserve"> до балла </w:t>
      </w:r>
      <w:r w:rsidR="00E477E3" w:rsidRPr="00D61949">
        <w:rPr>
          <w:rFonts w:ascii="Arial" w:hAnsi="Arial" w:cs="Arial"/>
          <w:bCs/>
          <w:color w:val="auto"/>
        </w:rPr>
        <w:t>Б1</w:t>
      </w:r>
      <w:r w:rsidR="0016325D" w:rsidRPr="00D61949">
        <w:rPr>
          <w:rFonts w:ascii="Arial" w:hAnsi="Arial" w:cs="Arial"/>
          <w:bCs/>
          <w:color w:val="auto"/>
        </w:rPr>
        <w:t xml:space="preserve"> по ГОСТ 9.407</w:t>
      </w:r>
      <w:r w:rsidR="00210F2A" w:rsidRPr="00D61949">
        <w:rPr>
          <w:rFonts w:ascii="Arial" w:hAnsi="Arial" w:cs="Arial"/>
          <w:bCs/>
          <w:color w:val="auto"/>
        </w:rPr>
        <w:t xml:space="preserve">. </w:t>
      </w:r>
    </w:p>
    <w:p w14:paraId="14C640AB" w14:textId="51974543" w:rsidR="00716039" w:rsidRPr="002F7272" w:rsidRDefault="002F7272" w:rsidP="00B42109">
      <w:pPr>
        <w:spacing w:line="360" w:lineRule="auto"/>
        <w:ind w:firstLine="709"/>
        <w:jc w:val="both"/>
        <w:rPr>
          <w:rFonts w:ascii="Arial" w:hAnsi="Arial" w:cs="Arial"/>
          <w:bCs/>
          <w:color w:val="auto"/>
        </w:rPr>
      </w:pPr>
      <w:r w:rsidRPr="00D61949">
        <w:rPr>
          <w:rFonts w:ascii="Arial" w:hAnsi="Arial" w:cs="Arial"/>
          <w:bCs/>
          <w:color w:val="auto"/>
        </w:rPr>
        <w:t xml:space="preserve">После испытаний в </w:t>
      </w:r>
      <w:r w:rsidRPr="00D61949">
        <w:rPr>
          <w:rFonts w:ascii="Arial" w:hAnsi="Arial" w:cs="Arial"/>
        </w:rPr>
        <w:t>индустриальном масле и нефрасе</w:t>
      </w:r>
      <w:r w:rsidR="00716039" w:rsidRPr="00D61949">
        <w:rPr>
          <w:rFonts w:ascii="Arial" w:hAnsi="Arial" w:cs="Arial"/>
          <w:bCs/>
          <w:color w:val="auto"/>
        </w:rPr>
        <w:t xml:space="preserve"> </w:t>
      </w:r>
      <w:r w:rsidRPr="00D61949">
        <w:rPr>
          <w:rFonts w:ascii="Arial" w:hAnsi="Arial" w:cs="Arial"/>
          <w:bCs/>
          <w:color w:val="auto"/>
        </w:rPr>
        <w:t>д</w:t>
      </w:r>
      <w:r w:rsidR="00EF2D82" w:rsidRPr="00D61949">
        <w:rPr>
          <w:rFonts w:ascii="Arial" w:hAnsi="Arial" w:cs="Arial"/>
          <w:bCs/>
          <w:color w:val="auto"/>
        </w:rPr>
        <w:t xml:space="preserve">опускается </w:t>
      </w:r>
      <w:r w:rsidRPr="00D61949">
        <w:rPr>
          <w:rFonts w:ascii="Arial" w:hAnsi="Arial" w:cs="Arial"/>
          <w:bCs/>
          <w:color w:val="auto"/>
        </w:rPr>
        <w:t xml:space="preserve">для </w:t>
      </w:r>
      <w:r w:rsidR="00052628" w:rsidRPr="00D61949">
        <w:rPr>
          <w:rFonts w:ascii="Arial" w:hAnsi="Arial" w:cs="Arial"/>
          <w:bCs/>
          <w:color w:val="auto"/>
        </w:rPr>
        <w:t>эма</w:t>
      </w:r>
      <w:r w:rsidR="00CB35F2" w:rsidRPr="00D61949">
        <w:rPr>
          <w:rFonts w:ascii="Arial" w:hAnsi="Arial" w:cs="Arial"/>
          <w:bCs/>
          <w:color w:val="auto"/>
        </w:rPr>
        <w:t xml:space="preserve">лей </w:t>
      </w:r>
      <w:r w:rsidRPr="00D61949">
        <w:rPr>
          <w:rFonts w:ascii="Arial" w:hAnsi="Arial" w:cs="Arial"/>
          <w:bCs/>
          <w:color w:val="auto"/>
        </w:rPr>
        <w:t xml:space="preserve">черного цвета </w:t>
      </w:r>
      <w:r w:rsidR="00D61949">
        <w:rPr>
          <w:rFonts w:ascii="Arial" w:hAnsi="Arial" w:cs="Arial"/>
          <w:bCs/>
          <w:color w:val="auto"/>
        </w:rPr>
        <w:t>очень слабое</w:t>
      </w:r>
      <w:r w:rsidR="00C97989" w:rsidRPr="00D61949">
        <w:rPr>
          <w:rFonts w:ascii="Arial" w:hAnsi="Arial" w:cs="Arial"/>
          <w:bCs/>
          <w:color w:val="auto"/>
        </w:rPr>
        <w:t xml:space="preserve"> </w:t>
      </w:r>
      <w:r w:rsidR="00E477E3" w:rsidRPr="00D61949">
        <w:rPr>
          <w:rFonts w:ascii="Arial" w:hAnsi="Arial" w:cs="Arial"/>
          <w:bCs/>
          <w:color w:val="auto"/>
        </w:rPr>
        <w:t xml:space="preserve"> изменение </w:t>
      </w:r>
      <w:r w:rsidRPr="00D61949">
        <w:rPr>
          <w:rFonts w:ascii="Arial" w:hAnsi="Arial" w:cs="Arial"/>
          <w:bCs/>
          <w:color w:val="auto"/>
        </w:rPr>
        <w:t>цвет</w:t>
      </w:r>
      <w:r w:rsidR="00E477E3" w:rsidRPr="00D61949">
        <w:rPr>
          <w:rFonts w:ascii="Arial" w:hAnsi="Arial" w:cs="Arial"/>
          <w:bCs/>
          <w:color w:val="auto"/>
        </w:rPr>
        <w:t xml:space="preserve">а покрытия </w:t>
      </w:r>
      <w:r w:rsidRPr="00D61949">
        <w:rPr>
          <w:rFonts w:ascii="Arial" w:hAnsi="Arial" w:cs="Arial"/>
          <w:bCs/>
          <w:color w:val="auto"/>
        </w:rPr>
        <w:t>до балла Ц1</w:t>
      </w:r>
      <w:r w:rsidR="00E477E3" w:rsidRPr="00D61949">
        <w:rPr>
          <w:rFonts w:ascii="Arial" w:hAnsi="Arial" w:cs="Arial"/>
          <w:bCs/>
          <w:color w:val="auto"/>
        </w:rPr>
        <w:t xml:space="preserve"> и</w:t>
      </w:r>
      <w:r w:rsidRPr="00D61949">
        <w:rPr>
          <w:rFonts w:ascii="Arial" w:hAnsi="Arial" w:cs="Arial"/>
          <w:bCs/>
          <w:color w:val="auto"/>
        </w:rPr>
        <w:t xml:space="preserve"> блеск</w:t>
      </w:r>
      <w:r w:rsidR="00E477E3" w:rsidRPr="00D61949">
        <w:rPr>
          <w:rFonts w:ascii="Arial" w:hAnsi="Arial" w:cs="Arial"/>
          <w:bCs/>
          <w:color w:val="auto"/>
        </w:rPr>
        <w:t>а</w:t>
      </w:r>
      <w:r w:rsidRPr="00D61949">
        <w:rPr>
          <w:rFonts w:ascii="Arial" w:hAnsi="Arial" w:cs="Arial"/>
          <w:bCs/>
          <w:color w:val="auto"/>
        </w:rPr>
        <w:t xml:space="preserve"> покрытия</w:t>
      </w:r>
      <w:r w:rsidR="00E477E3" w:rsidRPr="00D61949">
        <w:rPr>
          <w:rFonts w:ascii="Arial" w:hAnsi="Arial" w:cs="Arial"/>
          <w:bCs/>
          <w:color w:val="auto"/>
        </w:rPr>
        <w:t xml:space="preserve"> </w:t>
      </w:r>
      <w:r w:rsidRPr="00D61949">
        <w:rPr>
          <w:rFonts w:ascii="Arial" w:hAnsi="Arial" w:cs="Arial"/>
          <w:bCs/>
          <w:color w:val="auto"/>
        </w:rPr>
        <w:t xml:space="preserve">до балла Б1, </w:t>
      </w:r>
      <w:r w:rsidR="00052628" w:rsidRPr="00D61949">
        <w:rPr>
          <w:rFonts w:ascii="Arial" w:hAnsi="Arial" w:cs="Arial"/>
          <w:bCs/>
          <w:color w:val="auto"/>
        </w:rPr>
        <w:t xml:space="preserve"> </w:t>
      </w:r>
      <w:r w:rsidR="00CB35F2" w:rsidRPr="00D61949">
        <w:rPr>
          <w:rFonts w:ascii="Arial" w:hAnsi="Arial" w:cs="Arial"/>
          <w:bCs/>
          <w:color w:val="auto"/>
        </w:rPr>
        <w:t>для эмалей</w:t>
      </w:r>
      <w:r w:rsidRPr="00D61949">
        <w:rPr>
          <w:rFonts w:ascii="Arial" w:hAnsi="Arial" w:cs="Arial"/>
          <w:bCs/>
          <w:color w:val="auto"/>
        </w:rPr>
        <w:t xml:space="preserve"> других цветов </w:t>
      </w:r>
      <w:r w:rsidR="00E477E3" w:rsidRPr="00D61949">
        <w:rPr>
          <w:rFonts w:ascii="Arial" w:hAnsi="Arial" w:cs="Arial"/>
          <w:bCs/>
          <w:color w:val="auto"/>
        </w:rPr>
        <w:t xml:space="preserve"> слабое изменение цвета покрытия до балла Ц2 и блеска покрытия до балла Б2 по ГОСТ 9.407.</w:t>
      </w:r>
    </w:p>
    <w:p w14:paraId="14ABA68F" w14:textId="77777777" w:rsidR="00B347AB" w:rsidRDefault="0067439D" w:rsidP="00B42109">
      <w:pPr>
        <w:spacing w:line="360" w:lineRule="auto"/>
        <w:ind w:firstLine="709"/>
        <w:jc w:val="both"/>
        <w:rPr>
          <w:rFonts w:ascii="Arial" w:hAnsi="Arial" w:cs="Arial"/>
          <w:bCs/>
          <w:color w:val="auto"/>
        </w:rPr>
      </w:pPr>
      <w:r w:rsidRPr="0067439D">
        <w:rPr>
          <w:rFonts w:ascii="Arial" w:hAnsi="Arial" w:cs="Arial"/>
          <w:bCs/>
          <w:color w:val="auto"/>
        </w:rPr>
        <w:t xml:space="preserve">7.2.15 Удельное объемное электрическое сопротивление эмалей </w:t>
      </w:r>
      <w:r w:rsidR="00973333" w:rsidRPr="0067439D">
        <w:rPr>
          <w:rFonts w:ascii="Arial" w:hAnsi="Arial" w:cs="Arial"/>
          <w:bCs/>
          <w:color w:val="auto"/>
        </w:rPr>
        <w:t xml:space="preserve">определяют </w:t>
      </w:r>
      <w:r w:rsidR="00973333">
        <w:rPr>
          <w:rFonts w:ascii="Arial" w:hAnsi="Arial" w:cs="Arial"/>
        </w:rPr>
        <w:t>п</w:t>
      </w:r>
      <w:r w:rsidR="00973333" w:rsidRPr="00BA6638">
        <w:rPr>
          <w:rFonts w:ascii="Arial" w:hAnsi="Arial" w:cs="Arial"/>
        </w:rPr>
        <w:t>о ГОСТ 6581—75 (раздел 3)</w:t>
      </w:r>
      <w:r w:rsidR="00973333" w:rsidRPr="0067439D">
        <w:rPr>
          <w:rFonts w:ascii="Arial" w:hAnsi="Arial" w:cs="Arial"/>
          <w:bCs/>
          <w:color w:val="auto"/>
        </w:rPr>
        <w:t xml:space="preserve"> </w:t>
      </w:r>
      <w:r w:rsidRPr="0067439D">
        <w:rPr>
          <w:rFonts w:ascii="Arial" w:hAnsi="Arial" w:cs="Arial"/>
          <w:bCs/>
          <w:color w:val="auto"/>
        </w:rPr>
        <w:t xml:space="preserve">С </w:t>
      </w:r>
      <w:r w:rsidR="00973333" w:rsidRPr="0067439D">
        <w:rPr>
          <w:rFonts w:ascii="Arial" w:hAnsi="Arial" w:cs="Arial"/>
          <w:bCs/>
          <w:color w:val="auto"/>
        </w:rPr>
        <w:t>при температуре (20 ± 2) °</w:t>
      </w:r>
      <w:r w:rsidR="00B347AB">
        <w:rPr>
          <w:rFonts w:ascii="Arial" w:hAnsi="Arial" w:cs="Arial"/>
          <w:bCs/>
          <w:color w:val="auto"/>
        </w:rPr>
        <w:t>С</w:t>
      </w:r>
      <w:r>
        <w:rPr>
          <w:rFonts w:ascii="Arial" w:hAnsi="Arial" w:cs="Arial"/>
          <w:bCs/>
          <w:color w:val="auto"/>
        </w:rPr>
        <w:t xml:space="preserve">. </w:t>
      </w:r>
    </w:p>
    <w:p w14:paraId="1821658A" w14:textId="77777777" w:rsidR="00B347AB" w:rsidRPr="00524821" w:rsidRDefault="00B347AB" w:rsidP="00B347AB">
      <w:pPr>
        <w:pStyle w:val="a6"/>
        <w:spacing w:line="360" w:lineRule="auto"/>
        <w:ind w:firstLine="709"/>
        <w:jc w:val="both"/>
        <w:rPr>
          <w:rStyle w:val="7"/>
          <w:i w:val="0"/>
          <w:iCs w:val="0"/>
          <w:sz w:val="24"/>
          <w:szCs w:val="24"/>
        </w:rPr>
      </w:pPr>
      <w:r w:rsidRPr="00D61949">
        <w:rPr>
          <w:rStyle w:val="7"/>
          <w:i w:val="0"/>
          <w:iCs w:val="0"/>
          <w:sz w:val="24"/>
          <w:szCs w:val="24"/>
        </w:rPr>
        <w:t xml:space="preserve">Перед определением эмали тщательно перемешивают и разбавляют до рабочей вязкости по </w:t>
      </w:r>
      <w:r w:rsidR="009A2AC3" w:rsidRPr="00D61949">
        <w:rPr>
          <w:rStyle w:val="7"/>
          <w:i w:val="0"/>
          <w:iCs w:val="0"/>
          <w:sz w:val="24"/>
          <w:szCs w:val="24"/>
        </w:rPr>
        <w:t>7.1.2:</w:t>
      </w:r>
    </w:p>
    <w:p w14:paraId="54410B57" w14:textId="34C071B2" w:rsidR="00B347AB" w:rsidRPr="009A2AC3" w:rsidRDefault="00B347AB" w:rsidP="00B347AB">
      <w:pPr>
        <w:pStyle w:val="a6"/>
        <w:spacing w:line="360" w:lineRule="auto"/>
        <w:ind w:firstLine="709"/>
        <w:jc w:val="both"/>
        <w:rPr>
          <w:rStyle w:val="7"/>
          <w:i w:val="0"/>
          <w:iCs w:val="0"/>
          <w:sz w:val="24"/>
          <w:szCs w:val="24"/>
        </w:rPr>
      </w:pPr>
      <w:r w:rsidRPr="009A2AC3">
        <w:rPr>
          <w:rStyle w:val="7"/>
          <w:i w:val="0"/>
          <w:iCs w:val="0"/>
          <w:sz w:val="24"/>
          <w:szCs w:val="24"/>
        </w:rPr>
        <w:t>- эмал</w:t>
      </w:r>
      <w:r w:rsidR="00D61949">
        <w:rPr>
          <w:rStyle w:val="7"/>
          <w:i w:val="0"/>
          <w:iCs w:val="0"/>
          <w:sz w:val="24"/>
          <w:szCs w:val="24"/>
        </w:rPr>
        <w:t>ь</w:t>
      </w:r>
      <w:r w:rsidRPr="009A2AC3">
        <w:rPr>
          <w:rStyle w:val="7"/>
          <w:i w:val="0"/>
          <w:iCs w:val="0"/>
          <w:sz w:val="24"/>
          <w:szCs w:val="24"/>
        </w:rPr>
        <w:t xml:space="preserve"> МЛ-1156</w:t>
      </w:r>
      <w:r w:rsidR="009A2AC3">
        <w:rPr>
          <w:rStyle w:val="7"/>
          <w:i w:val="0"/>
          <w:iCs w:val="0"/>
          <w:sz w:val="24"/>
          <w:szCs w:val="24"/>
        </w:rPr>
        <w:t xml:space="preserve"> –</w:t>
      </w:r>
      <w:r w:rsidRPr="009A2AC3">
        <w:rPr>
          <w:rStyle w:val="7"/>
          <w:i w:val="0"/>
          <w:iCs w:val="0"/>
          <w:sz w:val="24"/>
          <w:szCs w:val="24"/>
        </w:rPr>
        <w:t xml:space="preserve"> </w:t>
      </w:r>
      <w:r w:rsidR="009A2AC3" w:rsidRPr="009A2AC3">
        <w:rPr>
          <w:rFonts w:ascii="Arial" w:hAnsi="Arial" w:cs="Arial"/>
          <w:bCs/>
          <w:sz w:val="24"/>
          <w:szCs w:val="24"/>
        </w:rPr>
        <w:t>разбавителем РЭ-2В по ГОСТ 18187</w:t>
      </w:r>
      <w:r w:rsidRPr="009A2AC3">
        <w:rPr>
          <w:rStyle w:val="7"/>
          <w:i w:val="0"/>
          <w:iCs w:val="0"/>
          <w:sz w:val="24"/>
          <w:szCs w:val="24"/>
        </w:rPr>
        <w:t>;</w:t>
      </w:r>
    </w:p>
    <w:p w14:paraId="5E5CE8E3" w14:textId="23E6FD79" w:rsidR="009A2AC3" w:rsidRDefault="00B347AB" w:rsidP="009A2AC3">
      <w:pPr>
        <w:spacing w:line="360" w:lineRule="auto"/>
        <w:ind w:firstLine="709"/>
        <w:jc w:val="both"/>
        <w:rPr>
          <w:rFonts w:ascii="Arial" w:hAnsi="Arial" w:cs="Arial"/>
          <w:bCs/>
          <w:color w:val="auto"/>
        </w:rPr>
      </w:pPr>
      <w:r w:rsidRPr="00524821">
        <w:rPr>
          <w:rStyle w:val="7"/>
          <w:i w:val="0"/>
          <w:iCs w:val="0"/>
        </w:rPr>
        <w:t xml:space="preserve">- </w:t>
      </w:r>
      <w:r w:rsidR="009A2AC3" w:rsidRPr="00B1528D">
        <w:rPr>
          <w:rFonts w:ascii="Arial" w:hAnsi="Arial" w:cs="Arial"/>
          <w:bCs/>
          <w:color w:val="auto"/>
        </w:rPr>
        <w:t>эмал</w:t>
      </w:r>
      <w:r w:rsidR="00D61949">
        <w:rPr>
          <w:rFonts w:ascii="Arial" w:hAnsi="Arial" w:cs="Arial"/>
          <w:bCs/>
          <w:color w:val="auto"/>
        </w:rPr>
        <w:t xml:space="preserve">ь </w:t>
      </w:r>
      <w:r w:rsidR="009A2AC3">
        <w:rPr>
          <w:rFonts w:ascii="Arial" w:hAnsi="Arial" w:cs="Arial"/>
          <w:bCs/>
          <w:color w:val="auto"/>
        </w:rPr>
        <w:t>МЛ-279ОП – разбавителем РЭ-1В по ГОСТ 18187;</w:t>
      </w:r>
    </w:p>
    <w:p w14:paraId="2D5F35F7" w14:textId="77777777" w:rsidR="009A2AC3" w:rsidRDefault="009A2AC3" w:rsidP="009A2AC3">
      <w:pPr>
        <w:spacing w:line="360" w:lineRule="auto"/>
        <w:ind w:firstLine="709"/>
        <w:jc w:val="both"/>
        <w:rPr>
          <w:rFonts w:ascii="Arial" w:hAnsi="Arial" w:cs="Arial"/>
          <w:bCs/>
          <w:color w:val="auto"/>
        </w:rPr>
      </w:pPr>
      <w:r>
        <w:rPr>
          <w:rFonts w:ascii="Arial" w:hAnsi="Arial" w:cs="Arial"/>
          <w:bCs/>
          <w:color w:val="auto"/>
        </w:rPr>
        <w:t>- эмали ЭФ-1118 ПГ, ЭФ-1110ПМ и ЭФ-1118М – разбавителем РКБ-1;</w:t>
      </w:r>
    </w:p>
    <w:p w14:paraId="38A614FB" w14:textId="07957D29" w:rsidR="009A2AC3" w:rsidRDefault="009A2AC3" w:rsidP="009A2AC3">
      <w:pPr>
        <w:spacing w:line="360" w:lineRule="auto"/>
        <w:ind w:firstLine="709"/>
        <w:jc w:val="both"/>
        <w:rPr>
          <w:rFonts w:ascii="Arial" w:hAnsi="Arial" w:cs="Arial"/>
          <w:bCs/>
          <w:color w:val="auto"/>
        </w:rPr>
      </w:pPr>
      <w:r>
        <w:rPr>
          <w:rFonts w:ascii="Arial" w:hAnsi="Arial" w:cs="Arial"/>
          <w:bCs/>
          <w:color w:val="auto"/>
        </w:rPr>
        <w:t xml:space="preserve">- </w:t>
      </w:r>
      <w:r w:rsidRPr="00B1528D">
        <w:rPr>
          <w:rFonts w:ascii="Arial" w:hAnsi="Arial" w:cs="Arial"/>
          <w:bCs/>
          <w:color w:val="auto"/>
        </w:rPr>
        <w:t>эмал</w:t>
      </w:r>
      <w:r w:rsidR="00D61949">
        <w:rPr>
          <w:rFonts w:ascii="Arial" w:hAnsi="Arial" w:cs="Arial"/>
          <w:bCs/>
          <w:color w:val="auto"/>
        </w:rPr>
        <w:t>ь</w:t>
      </w:r>
      <w:r>
        <w:rPr>
          <w:rFonts w:ascii="Arial" w:hAnsi="Arial" w:cs="Arial"/>
          <w:bCs/>
          <w:color w:val="auto"/>
        </w:rPr>
        <w:t xml:space="preserve"> ПФ-163 – смесью растворителей, состоящей из сольвента (ГОСТ 1928 или ГОСТ 10214), ацетона (ГОСТ 2768), </w:t>
      </w:r>
      <w:r w:rsidR="00AB08CC" w:rsidRPr="00D61949">
        <w:rPr>
          <w:rFonts w:ascii="Arial" w:hAnsi="Arial" w:cs="Arial"/>
          <w:bCs/>
          <w:color w:val="auto"/>
        </w:rPr>
        <w:t>спирта изопропилового (ГОСТ 9805)</w:t>
      </w:r>
      <w:r w:rsidRPr="00D61949">
        <w:rPr>
          <w:rFonts w:ascii="Arial" w:hAnsi="Arial" w:cs="Arial"/>
          <w:bCs/>
          <w:color w:val="auto"/>
        </w:rPr>
        <w:t xml:space="preserve"> в</w:t>
      </w:r>
      <w:r>
        <w:rPr>
          <w:rFonts w:ascii="Arial" w:hAnsi="Arial" w:cs="Arial"/>
          <w:bCs/>
          <w:color w:val="auto"/>
        </w:rPr>
        <w:t xml:space="preserve"> соотношении 50:30:20.</w:t>
      </w:r>
    </w:p>
    <w:p w14:paraId="567FA943" w14:textId="77777777" w:rsidR="002814DB" w:rsidRDefault="002814DB" w:rsidP="009A2AC3">
      <w:pPr>
        <w:pStyle w:val="a6"/>
        <w:spacing w:line="360" w:lineRule="auto"/>
        <w:ind w:firstLine="709"/>
        <w:jc w:val="both"/>
        <w:rPr>
          <w:rFonts w:ascii="Arial" w:hAnsi="Arial" w:cs="Arial"/>
          <w:bCs/>
        </w:rPr>
      </w:pPr>
    </w:p>
    <w:p w14:paraId="7A8D6580" w14:textId="77777777" w:rsidR="002814DB" w:rsidRDefault="002814DB" w:rsidP="002814DB">
      <w:pPr>
        <w:spacing w:line="360" w:lineRule="auto"/>
        <w:ind w:firstLine="709"/>
        <w:jc w:val="both"/>
        <w:rPr>
          <w:rFonts w:ascii="Arial" w:hAnsi="Arial" w:cs="Arial"/>
          <w:b/>
          <w:bCs/>
          <w:color w:val="auto"/>
          <w:sz w:val="28"/>
          <w:szCs w:val="28"/>
        </w:rPr>
      </w:pPr>
      <w:r w:rsidRPr="002814DB">
        <w:rPr>
          <w:rFonts w:ascii="Arial" w:hAnsi="Arial" w:cs="Arial"/>
          <w:b/>
          <w:bCs/>
          <w:color w:val="auto"/>
          <w:sz w:val="28"/>
          <w:szCs w:val="28"/>
        </w:rPr>
        <w:t>8 Упаковка и маркировк</w:t>
      </w:r>
      <w:r>
        <w:rPr>
          <w:rFonts w:ascii="Arial" w:hAnsi="Arial" w:cs="Arial"/>
          <w:b/>
          <w:bCs/>
          <w:color w:val="auto"/>
          <w:sz w:val="28"/>
          <w:szCs w:val="28"/>
        </w:rPr>
        <w:t>а</w:t>
      </w:r>
    </w:p>
    <w:p w14:paraId="1D7BCA80" w14:textId="77777777" w:rsidR="002814DB" w:rsidRPr="002814DB" w:rsidRDefault="002814DB" w:rsidP="002814DB">
      <w:pPr>
        <w:spacing w:line="360" w:lineRule="auto"/>
        <w:ind w:firstLine="709"/>
        <w:jc w:val="both"/>
        <w:rPr>
          <w:rFonts w:ascii="Arial" w:hAnsi="Arial" w:cs="Arial"/>
          <w:b/>
          <w:bCs/>
          <w:color w:val="auto"/>
          <w:sz w:val="18"/>
          <w:szCs w:val="18"/>
        </w:rPr>
      </w:pPr>
    </w:p>
    <w:p w14:paraId="311452AA" w14:textId="77777777" w:rsidR="002814DB" w:rsidRPr="002814DB" w:rsidRDefault="002814DB" w:rsidP="002814DB">
      <w:pPr>
        <w:spacing w:line="360" w:lineRule="auto"/>
        <w:ind w:firstLine="709"/>
        <w:jc w:val="both"/>
        <w:rPr>
          <w:rFonts w:ascii="Arial" w:hAnsi="Arial" w:cs="Arial"/>
          <w:b/>
          <w:bCs/>
          <w:color w:val="auto"/>
        </w:rPr>
      </w:pPr>
      <w:r w:rsidRPr="002814DB">
        <w:rPr>
          <w:rFonts w:ascii="Arial" w:hAnsi="Arial" w:cs="Arial"/>
          <w:b/>
          <w:bCs/>
          <w:color w:val="auto"/>
        </w:rPr>
        <w:t>8.1 Упаковка</w:t>
      </w:r>
    </w:p>
    <w:p w14:paraId="73B40624" w14:textId="77777777" w:rsidR="002814DB" w:rsidRPr="002814DB" w:rsidRDefault="002814DB" w:rsidP="002814DB">
      <w:pPr>
        <w:spacing w:line="360" w:lineRule="auto"/>
        <w:ind w:firstLine="709"/>
        <w:jc w:val="both"/>
        <w:rPr>
          <w:rFonts w:ascii="Arial" w:hAnsi="Arial" w:cs="Arial"/>
          <w:bCs/>
          <w:color w:val="auto"/>
        </w:rPr>
      </w:pPr>
      <w:r>
        <w:rPr>
          <w:rFonts w:ascii="Arial" w:hAnsi="Arial" w:cs="Arial"/>
          <w:bCs/>
          <w:color w:val="auto"/>
        </w:rPr>
        <w:t>Эмали</w:t>
      </w:r>
      <w:r w:rsidRPr="002814DB">
        <w:rPr>
          <w:rFonts w:ascii="Arial" w:hAnsi="Arial" w:cs="Arial"/>
          <w:bCs/>
          <w:color w:val="auto"/>
        </w:rPr>
        <w:t xml:space="preserve"> упаковывают в тару, предназначенную для упаковывания материалов, относящихся к опасным грузам.</w:t>
      </w:r>
    </w:p>
    <w:p w14:paraId="5C5C90BB" w14:textId="77777777" w:rsidR="002814DB" w:rsidRPr="002814DB" w:rsidRDefault="002814DB" w:rsidP="002814DB">
      <w:pPr>
        <w:spacing w:line="360" w:lineRule="auto"/>
        <w:ind w:firstLine="709"/>
        <w:jc w:val="both"/>
        <w:rPr>
          <w:rFonts w:ascii="Arial" w:hAnsi="Arial" w:cs="Arial"/>
          <w:bCs/>
          <w:color w:val="auto"/>
        </w:rPr>
      </w:pPr>
      <w:r w:rsidRPr="002814DB">
        <w:rPr>
          <w:rFonts w:ascii="Arial" w:hAnsi="Arial" w:cs="Arial"/>
          <w:bCs/>
          <w:color w:val="auto"/>
        </w:rPr>
        <w:t>Упаковка эмал</w:t>
      </w:r>
      <w:r>
        <w:rPr>
          <w:rFonts w:ascii="Arial" w:hAnsi="Arial" w:cs="Arial"/>
          <w:bCs/>
          <w:color w:val="auto"/>
        </w:rPr>
        <w:t>ей</w:t>
      </w:r>
      <w:r w:rsidRPr="002814DB">
        <w:rPr>
          <w:rFonts w:ascii="Arial" w:hAnsi="Arial" w:cs="Arial"/>
          <w:bCs/>
          <w:color w:val="auto"/>
        </w:rPr>
        <w:t xml:space="preserve"> – по ГОСТ 9980.3 (группа 5). По согласованию сторон допускается упаковка эмал</w:t>
      </w:r>
      <w:r>
        <w:rPr>
          <w:rFonts w:ascii="Arial" w:hAnsi="Arial" w:cs="Arial"/>
          <w:bCs/>
          <w:color w:val="auto"/>
        </w:rPr>
        <w:t>ей</w:t>
      </w:r>
      <w:r w:rsidRPr="002814DB">
        <w:rPr>
          <w:rFonts w:ascii="Arial" w:hAnsi="Arial" w:cs="Arial"/>
          <w:bCs/>
          <w:color w:val="auto"/>
        </w:rPr>
        <w:t xml:space="preserve"> в другую тару, обеспечивающую ее сохранность.</w:t>
      </w:r>
    </w:p>
    <w:p w14:paraId="6629474C" w14:textId="77777777" w:rsidR="002814DB" w:rsidRPr="002814DB" w:rsidRDefault="002814DB" w:rsidP="002814DB">
      <w:pPr>
        <w:spacing w:line="360" w:lineRule="auto"/>
        <w:ind w:firstLine="709"/>
        <w:jc w:val="both"/>
        <w:rPr>
          <w:rFonts w:ascii="Arial" w:hAnsi="Arial" w:cs="Arial"/>
          <w:bCs/>
          <w:color w:val="auto"/>
        </w:rPr>
      </w:pPr>
      <w:r w:rsidRPr="002814DB">
        <w:rPr>
          <w:rFonts w:ascii="Arial" w:hAnsi="Arial" w:cs="Arial"/>
          <w:bCs/>
          <w:color w:val="auto"/>
        </w:rPr>
        <w:t>Допускаемое отрицательное или положительное отклонение содержимого нетто от номинального количества каждой упаковочной единицы – по ГОСТ 8.579 и ГОСТ 9980.3.</w:t>
      </w:r>
    </w:p>
    <w:p w14:paraId="58A127FE" w14:textId="77777777" w:rsidR="002814DB" w:rsidRPr="002814DB" w:rsidRDefault="002814DB" w:rsidP="002814DB">
      <w:pPr>
        <w:spacing w:line="360" w:lineRule="auto"/>
        <w:ind w:firstLine="709"/>
        <w:jc w:val="both"/>
        <w:rPr>
          <w:rFonts w:ascii="Arial" w:hAnsi="Arial" w:cs="Arial"/>
          <w:b/>
          <w:bCs/>
          <w:color w:val="auto"/>
        </w:rPr>
      </w:pPr>
      <w:r w:rsidRPr="002814DB">
        <w:rPr>
          <w:rFonts w:ascii="Arial" w:hAnsi="Arial" w:cs="Arial"/>
          <w:b/>
          <w:bCs/>
          <w:color w:val="auto"/>
        </w:rPr>
        <w:t>8.2 Маркировка</w:t>
      </w:r>
    </w:p>
    <w:p w14:paraId="39881F01" w14:textId="77777777" w:rsidR="002814DB" w:rsidRPr="002814DB" w:rsidRDefault="002814DB" w:rsidP="002814DB">
      <w:pPr>
        <w:spacing w:line="360" w:lineRule="auto"/>
        <w:ind w:firstLine="709"/>
        <w:jc w:val="both"/>
        <w:rPr>
          <w:rFonts w:ascii="Arial" w:hAnsi="Arial" w:cs="Arial"/>
          <w:bCs/>
          <w:color w:val="auto"/>
        </w:rPr>
      </w:pPr>
      <w:r w:rsidRPr="002814DB">
        <w:rPr>
          <w:rFonts w:ascii="Arial" w:hAnsi="Arial" w:cs="Arial"/>
          <w:bCs/>
          <w:color w:val="auto"/>
        </w:rPr>
        <w:t>8.2.1 Маркировка эмал</w:t>
      </w:r>
      <w:r w:rsidR="003D4CEC">
        <w:rPr>
          <w:rFonts w:ascii="Arial" w:hAnsi="Arial" w:cs="Arial"/>
          <w:bCs/>
          <w:color w:val="auto"/>
        </w:rPr>
        <w:t>ей</w:t>
      </w:r>
      <w:r w:rsidRPr="002814DB">
        <w:rPr>
          <w:rFonts w:ascii="Arial" w:hAnsi="Arial" w:cs="Arial"/>
          <w:bCs/>
          <w:color w:val="auto"/>
        </w:rPr>
        <w:t xml:space="preserve"> – по ГОСТ 9980.4.</w:t>
      </w:r>
    </w:p>
    <w:p w14:paraId="361A3A23" w14:textId="77777777" w:rsidR="002814DB" w:rsidRPr="002814DB" w:rsidRDefault="002814DB" w:rsidP="002814DB">
      <w:pPr>
        <w:spacing w:line="360" w:lineRule="auto"/>
        <w:ind w:firstLine="709"/>
        <w:jc w:val="both"/>
        <w:rPr>
          <w:rFonts w:ascii="Arial" w:hAnsi="Arial" w:cs="Arial"/>
          <w:bCs/>
          <w:color w:val="auto"/>
        </w:rPr>
      </w:pPr>
      <w:r w:rsidRPr="002814DB">
        <w:rPr>
          <w:rFonts w:ascii="Arial" w:hAnsi="Arial" w:cs="Arial"/>
          <w:bCs/>
          <w:color w:val="auto"/>
        </w:rPr>
        <w:t>На транспортную упаковку наносят данные</w:t>
      </w:r>
      <w:r w:rsidR="00B31968">
        <w:rPr>
          <w:rFonts w:ascii="Arial" w:hAnsi="Arial" w:cs="Arial"/>
          <w:bCs/>
          <w:color w:val="auto"/>
        </w:rPr>
        <w:t>, характеризующие опасность гру</w:t>
      </w:r>
      <w:r w:rsidRPr="002814DB">
        <w:rPr>
          <w:rFonts w:ascii="Arial" w:hAnsi="Arial" w:cs="Arial"/>
          <w:bCs/>
          <w:color w:val="auto"/>
        </w:rPr>
        <w:t>за, в соответствии с классом опасного груза, установленным по ГОСТ 19433.1 (для эмали класс опасного груза – 3):</w:t>
      </w:r>
    </w:p>
    <w:p w14:paraId="27352336" w14:textId="77777777" w:rsidR="002814DB" w:rsidRPr="002814DB" w:rsidRDefault="002814DB" w:rsidP="002814DB">
      <w:pPr>
        <w:spacing w:line="360" w:lineRule="auto"/>
        <w:ind w:firstLine="709"/>
        <w:jc w:val="both"/>
        <w:rPr>
          <w:rFonts w:ascii="Arial" w:hAnsi="Arial" w:cs="Arial"/>
          <w:bCs/>
          <w:color w:val="auto"/>
        </w:rPr>
      </w:pPr>
      <w:r w:rsidRPr="002814DB">
        <w:rPr>
          <w:rFonts w:ascii="Arial" w:hAnsi="Arial" w:cs="Arial"/>
          <w:bCs/>
          <w:color w:val="auto"/>
        </w:rPr>
        <w:t>- знак опасности для опасных грузов класса 3 по ГОСТ 19433.3,</w:t>
      </w:r>
    </w:p>
    <w:p w14:paraId="3C94A7EF" w14:textId="77777777" w:rsidR="002814DB" w:rsidRPr="002814DB" w:rsidRDefault="002814DB" w:rsidP="002814DB">
      <w:pPr>
        <w:spacing w:line="360" w:lineRule="auto"/>
        <w:ind w:firstLine="709"/>
        <w:jc w:val="both"/>
        <w:rPr>
          <w:rFonts w:ascii="Arial" w:hAnsi="Arial" w:cs="Arial"/>
          <w:bCs/>
          <w:color w:val="auto"/>
        </w:rPr>
      </w:pPr>
      <w:r w:rsidRPr="002814DB">
        <w:rPr>
          <w:rFonts w:ascii="Arial" w:hAnsi="Arial" w:cs="Arial"/>
          <w:bCs/>
          <w:color w:val="auto"/>
        </w:rPr>
        <w:t>- транспортное наименование груза – КРАСКА,</w:t>
      </w:r>
    </w:p>
    <w:p w14:paraId="2DFB4315" w14:textId="77777777" w:rsidR="002814DB" w:rsidRPr="002814DB" w:rsidRDefault="002814DB" w:rsidP="002814DB">
      <w:pPr>
        <w:spacing w:line="360" w:lineRule="auto"/>
        <w:ind w:firstLine="709"/>
        <w:jc w:val="both"/>
        <w:rPr>
          <w:rFonts w:ascii="Arial" w:hAnsi="Arial" w:cs="Arial"/>
          <w:bCs/>
          <w:color w:val="auto"/>
        </w:rPr>
      </w:pPr>
      <w:r w:rsidRPr="002814DB">
        <w:rPr>
          <w:rFonts w:ascii="Arial" w:hAnsi="Arial" w:cs="Arial"/>
          <w:bCs/>
          <w:color w:val="auto"/>
        </w:rPr>
        <w:t>- номер ООН – 1263,</w:t>
      </w:r>
    </w:p>
    <w:p w14:paraId="1B494C81" w14:textId="77777777" w:rsidR="002814DB" w:rsidRPr="002814DB" w:rsidRDefault="002814DB" w:rsidP="002814DB">
      <w:pPr>
        <w:spacing w:line="360" w:lineRule="auto"/>
        <w:ind w:firstLine="709"/>
        <w:jc w:val="both"/>
        <w:rPr>
          <w:rFonts w:ascii="Arial" w:hAnsi="Arial" w:cs="Arial"/>
          <w:bCs/>
          <w:color w:val="auto"/>
        </w:rPr>
      </w:pPr>
      <w:r w:rsidRPr="002814DB">
        <w:rPr>
          <w:rFonts w:ascii="Arial" w:hAnsi="Arial" w:cs="Arial"/>
          <w:bCs/>
          <w:color w:val="auto"/>
        </w:rPr>
        <w:t>- классификационный шифр – 3013 по ГОСТ 19433.3,</w:t>
      </w:r>
    </w:p>
    <w:p w14:paraId="6608BC77" w14:textId="77777777" w:rsidR="002814DB" w:rsidRPr="002814DB" w:rsidRDefault="002814DB" w:rsidP="002814DB">
      <w:pPr>
        <w:spacing w:line="360" w:lineRule="auto"/>
        <w:ind w:firstLine="709"/>
        <w:jc w:val="both"/>
        <w:rPr>
          <w:rFonts w:ascii="Arial" w:hAnsi="Arial" w:cs="Arial"/>
          <w:bCs/>
          <w:color w:val="auto"/>
        </w:rPr>
      </w:pPr>
      <w:r w:rsidRPr="002814DB">
        <w:rPr>
          <w:rFonts w:ascii="Arial" w:hAnsi="Arial" w:cs="Arial"/>
          <w:bCs/>
          <w:color w:val="auto"/>
        </w:rPr>
        <w:t>- манипуляционный знак по ГОСТ 14192: «Беречь от солнечных лучей».</w:t>
      </w:r>
    </w:p>
    <w:p w14:paraId="783305A2" w14:textId="18F5AFEF" w:rsidR="002814DB" w:rsidRPr="002814DB" w:rsidRDefault="002814DB" w:rsidP="003D4CEC">
      <w:pPr>
        <w:spacing w:line="360" w:lineRule="auto"/>
        <w:ind w:firstLine="709"/>
        <w:jc w:val="both"/>
        <w:rPr>
          <w:rFonts w:ascii="Arial" w:hAnsi="Arial" w:cs="Arial"/>
          <w:bCs/>
          <w:color w:val="auto"/>
        </w:rPr>
      </w:pPr>
      <w:r w:rsidRPr="002814DB">
        <w:rPr>
          <w:rFonts w:ascii="Arial" w:hAnsi="Arial" w:cs="Arial"/>
          <w:bCs/>
          <w:color w:val="auto"/>
        </w:rPr>
        <w:t>Маркировка эмал</w:t>
      </w:r>
      <w:r w:rsidR="003D4CEC">
        <w:rPr>
          <w:rFonts w:ascii="Arial" w:hAnsi="Arial" w:cs="Arial"/>
          <w:bCs/>
          <w:color w:val="auto"/>
        </w:rPr>
        <w:t>ей</w:t>
      </w:r>
      <w:r w:rsidRPr="002814DB">
        <w:rPr>
          <w:rFonts w:ascii="Arial" w:hAnsi="Arial" w:cs="Arial"/>
          <w:bCs/>
          <w:color w:val="auto"/>
        </w:rPr>
        <w:t xml:space="preserve"> должна содержать данные, характеризующие опасность груза и знаки опасности, в соответствии с требованиями, установленными правилами перевозки опасных грузов для конкретного вида транспорта или нормативными правовыми актами, действующими на территории го</w:t>
      </w:r>
      <w:r w:rsidR="003D4CEC">
        <w:rPr>
          <w:rFonts w:ascii="Arial" w:hAnsi="Arial" w:cs="Arial"/>
          <w:bCs/>
          <w:color w:val="auto"/>
        </w:rPr>
        <w:t>сударства, принявшего стандарт.</w:t>
      </w:r>
    </w:p>
    <w:p w14:paraId="586C00FA" w14:textId="77777777" w:rsidR="002814DB" w:rsidRPr="002814DB" w:rsidRDefault="002814DB" w:rsidP="002814DB">
      <w:pPr>
        <w:spacing w:line="360" w:lineRule="auto"/>
        <w:ind w:firstLine="709"/>
        <w:jc w:val="both"/>
        <w:rPr>
          <w:rFonts w:ascii="Arial" w:hAnsi="Arial" w:cs="Arial"/>
          <w:bCs/>
          <w:color w:val="auto"/>
        </w:rPr>
      </w:pPr>
      <w:r w:rsidRPr="002814DB">
        <w:rPr>
          <w:rFonts w:ascii="Arial" w:hAnsi="Arial" w:cs="Arial"/>
          <w:bCs/>
          <w:color w:val="auto"/>
        </w:rPr>
        <w:t>8.2.2 Предупредительная маркировка эмали – по ГОСТ 31340.</w:t>
      </w:r>
    </w:p>
    <w:p w14:paraId="426E4AAA" w14:textId="246B2AC9" w:rsidR="002814DB" w:rsidRPr="002814DB" w:rsidRDefault="002814DB" w:rsidP="002814DB">
      <w:pPr>
        <w:spacing w:line="360" w:lineRule="auto"/>
        <w:ind w:firstLine="709"/>
        <w:jc w:val="both"/>
        <w:rPr>
          <w:rFonts w:ascii="Arial" w:hAnsi="Arial" w:cs="Arial"/>
          <w:bCs/>
          <w:color w:val="auto"/>
        </w:rPr>
      </w:pPr>
      <w:r w:rsidRPr="002814DB">
        <w:rPr>
          <w:rFonts w:ascii="Arial" w:hAnsi="Arial" w:cs="Arial"/>
          <w:bCs/>
          <w:color w:val="auto"/>
        </w:rPr>
        <w:t>На предупредительную маркировку должны быть нанесены описание опасности и меры по предупреждению опасности в за</w:t>
      </w:r>
      <w:r w:rsidR="003D4CEC">
        <w:rPr>
          <w:rFonts w:ascii="Arial" w:hAnsi="Arial" w:cs="Arial"/>
          <w:bCs/>
          <w:color w:val="auto"/>
        </w:rPr>
        <w:t>висимости от классификации опас</w:t>
      </w:r>
      <w:r w:rsidRPr="002814DB">
        <w:rPr>
          <w:rFonts w:ascii="Arial" w:hAnsi="Arial" w:cs="Arial"/>
          <w:bCs/>
          <w:color w:val="auto"/>
        </w:rPr>
        <w:t>ности компонентов эмали по ГОСТ 32419.</w:t>
      </w:r>
    </w:p>
    <w:p w14:paraId="1C333F6A" w14:textId="77777777" w:rsidR="002814DB" w:rsidRPr="002814DB" w:rsidRDefault="002814DB" w:rsidP="002814DB">
      <w:pPr>
        <w:spacing w:line="360" w:lineRule="auto"/>
        <w:ind w:firstLine="709"/>
        <w:jc w:val="both"/>
        <w:rPr>
          <w:rFonts w:ascii="Arial" w:hAnsi="Arial" w:cs="Arial"/>
          <w:bCs/>
          <w:color w:val="auto"/>
        </w:rPr>
      </w:pPr>
    </w:p>
    <w:p w14:paraId="75148F4F" w14:textId="77777777" w:rsidR="002814DB" w:rsidRPr="002814DB" w:rsidRDefault="002814DB" w:rsidP="002814DB">
      <w:pPr>
        <w:spacing w:line="360" w:lineRule="auto"/>
        <w:ind w:firstLine="709"/>
        <w:jc w:val="both"/>
        <w:rPr>
          <w:rFonts w:ascii="Arial" w:hAnsi="Arial" w:cs="Arial"/>
          <w:bCs/>
          <w:color w:val="auto"/>
        </w:rPr>
      </w:pPr>
      <w:r w:rsidRPr="002814DB">
        <w:rPr>
          <w:rFonts w:ascii="Arial" w:hAnsi="Arial" w:cs="Arial"/>
          <w:bCs/>
          <w:color w:val="auto"/>
        </w:rPr>
        <w:t>П р и м е ч а н и е – Предупредительная маркиро</w:t>
      </w:r>
      <w:r w:rsidR="00517797">
        <w:rPr>
          <w:rFonts w:ascii="Arial" w:hAnsi="Arial" w:cs="Arial"/>
          <w:bCs/>
          <w:color w:val="auto"/>
        </w:rPr>
        <w:t>вка является частью общей марки</w:t>
      </w:r>
      <w:r w:rsidRPr="002814DB">
        <w:rPr>
          <w:rFonts w:ascii="Arial" w:hAnsi="Arial" w:cs="Arial"/>
          <w:bCs/>
          <w:color w:val="auto"/>
        </w:rPr>
        <w:t>ровки и может быть совмещена с транспортной и/или потребительской маркировкой.</w:t>
      </w:r>
    </w:p>
    <w:p w14:paraId="30CAC6AE" w14:textId="77777777" w:rsidR="002814DB" w:rsidRPr="002814DB" w:rsidRDefault="002814DB" w:rsidP="002814DB">
      <w:pPr>
        <w:spacing w:line="360" w:lineRule="auto"/>
        <w:ind w:firstLine="709"/>
        <w:jc w:val="both"/>
        <w:rPr>
          <w:rFonts w:ascii="Arial" w:hAnsi="Arial" w:cs="Arial"/>
          <w:bCs/>
          <w:color w:val="auto"/>
        </w:rPr>
      </w:pPr>
    </w:p>
    <w:p w14:paraId="6E34DA26" w14:textId="77777777" w:rsidR="002B4607" w:rsidRPr="009B2331" w:rsidRDefault="003D4CEC" w:rsidP="0013042F">
      <w:pPr>
        <w:pStyle w:val="a6"/>
        <w:spacing w:line="360" w:lineRule="auto"/>
        <w:ind w:firstLine="709"/>
        <w:jc w:val="both"/>
        <w:rPr>
          <w:rFonts w:ascii="Arial" w:hAnsi="Arial" w:cs="Arial"/>
          <w:b/>
          <w:sz w:val="28"/>
          <w:szCs w:val="24"/>
        </w:rPr>
      </w:pPr>
      <w:r>
        <w:rPr>
          <w:rFonts w:ascii="Arial" w:hAnsi="Arial" w:cs="Arial"/>
          <w:b/>
          <w:sz w:val="28"/>
          <w:szCs w:val="24"/>
        </w:rPr>
        <w:t>9</w:t>
      </w:r>
      <w:r w:rsidR="002B4607" w:rsidRPr="001060E4">
        <w:rPr>
          <w:rFonts w:ascii="Arial" w:hAnsi="Arial" w:cs="Arial"/>
          <w:b/>
          <w:sz w:val="28"/>
          <w:szCs w:val="24"/>
        </w:rPr>
        <w:t xml:space="preserve"> Транспортирование и хранение</w:t>
      </w:r>
    </w:p>
    <w:p w14:paraId="7CA1D4F1" w14:textId="77777777" w:rsidR="002B4607" w:rsidRPr="0038161B" w:rsidRDefault="002B4607" w:rsidP="0013042F">
      <w:pPr>
        <w:pStyle w:val="a6"/>
        <w:spacing w:line="360" w:lineRule="auto"/>
        <w:ind w:firstLine="709"/>
        <w:jc w:val="both"/>
        <w:rPr>
          <w:rFonts w:ascii="Arial" w:hAnsi="Arial" w:cs="Arial"/>
          <w:sz w:val="24"/>
          <w:szCs w:val="24"/>
        </w:rPr>
      </w:pPr>
    </w:p>
    <w:p w14:paraId="67732C8A" w14:textId="77777777" w:rsidR="00613E06" w:rsidRDefault="002B4607" w:rsidP="00093F5E">
      <w:pPr>
        <w:pStyle w:val="a6"/>
        <w:spacing w:line="360" w:lineRule="auto"/>
        <w:ind w:firstLine="709"/>
        <w:jc w:val="both"/>
        <w:rPr>
          <w:rFonts w:ascii="Arial" w:hAnsi="Arial" w:cs="Arial"/>
          <w:sz w:val="24"/>
          <w:szCs w:val="24"/>
        </w:rPr>
      </w:pPr>
      <w:r w:rsidRPr="009B2331">
        <w:rPr>
          <w:rFonts w:ascii="Arial" w:hAnsi="Arial" w:cs="Arial"/>
          <w:sz w:val="24"/>
          <w:szCs w:val="24"/>
        </w:rPr>
        <w:t xml:space="preserve">Транспортирование и хранение </w:t>
      </w:r>
      <w:r w:rsidR="002814DB">
        <w:rPr>
          <w:rFonts w:ascii="Arial" w:hAnsi="Arial" w:cs="Arial"/>
          <w:sz w:val="24"/>
          <w:szCs w:val="24"/>
        </w:rPr>
        <w:t>эмалей</w:t>
      </w:r>
      <w:r w:rsidR="006540CB">
        <w:rPr>
          <w:rFonts w:ascii="Arial" w:hAnsi="Arial" w:cs="Arial"/>
          <w:sz w:val="24"/>
          <w:szCs w:val="24"/>
        </w:rPr>
        <w:t xml:space="preserve"> </w:t>
      </w:r>
      <w:r w:rsidRPr="009B2331">
        <w:rPr>
          <w:rFonts w:ascii="Arial" w:hAnsi="Arial" w:cs="Arial"/>
          <w:sz w:val="24"/>
          <w:szCs w:val="24"/>
        </w:rPr>
        <w:t>– по ГОСТ 9980.5.</w:t>
      </w:r>
      <w:r w:rsidR="00093F5E">
        <w:rPr>
          <w:rFonts w:ascii="Arial" w:hAnsi="Arial" w:cs="Arial"/>
          <w:sz w:val="24"/>
          <w:szCs w:val="24"/>
        </w:rPr>
        <w:t xml:space="preserve"> </w:t>
      </w:r>
    </w:p>
    <w:p w14:paraId="61143CE7" w14:textId="77777777" w:rsidR="00CB2F84" w:rsidRDefault="00CB2F84" w:rsidP="00093F5E">
      <w:pPr>
        <w:pStyle w:val="a6"/>
        <w:spacing w:line="360" w:lineRule="auto"/>
        <w:ind w:firstLine="709"/>
        <w:jc w:val="both"/>
        <w:rPr>
          <w:rFonts w:ascii="Arial" w:hAnsi="Arial" w:cs="Arial"/>
          <w:sz w:val="24"/>
          <w:szCs w:val="24"/>
        </w:rPr>
      </w:pPr>
    </w:p>
    <w:p w14:paraId="4880A83D" w14:textId="77777777" w:rsidR="002B4607" w:rsidRPr="009B2331" w:rsidRDefault="003D4CEC" w:rsidP="0013042F">
      <w:pPr>
        <w:pStyle w:val="a6"/>
        <w:spacing w:line="360" w:lineRule="auto"/>
        <w:ind w:firstLine="709"/>
        <w:jc w:val="both"/>
        <w:rPr>
          <w:rFonts w:ascii="Arial" w:hAnsi="Arial" w:cs="Arial"/>
          <w:b/>
          <w:bCs/>
          <w:sz w:val="28"/>
          <w:szCs w:val="24"/>
        </w:rPr>
      </w:pPr>
      <w:r>
        <w:rPr>
          <w:rFonts w:ascii="Arial" w:hAnsi="Arial" w:cs="Arial"/>
          <w:b/>
          <w:bCs/>
          <w:sz w:val="28"/>
          <w:szCs w:val="24"/>
        </w:rPr>
        <w:lastRenderedPageBreak/>
        <w:t>10</w:t>
      </w:r>
      <w:r w:rsidR="002B4607" w:rsidRPr="00200B62">
        <w:rPr>
          <w:rFonts w:ascii="Arial" w:hAnsi="Arial" w:cs="Arial"/>
          <w:b/>
          <w:bCs/>
          <w:sz w:val="28"/>
          <w:szCs w:val="24"/>
        </w:rPr>
        <w:t xml:space="preserve"> Указания по применению</w:t>
      </w:r>
    </w:p>
    <w:p w14:paraId="0AC2FA8A" w14:textId="77777777" w:rsidR="002B4607" w:rsidRPr="0038161B" w:rsidRDefault="002B4607" w:rsidP="0013042F">
      <w:pPr>
        <w:pStyle w:val="a6"/>
        <w:spacing w:line="360" w:lineRule="auto"/>
        <w:ind w:firstLine="709"/>
        <w:jc w:val="both"/>
        <w:rPr>
          <w:rFonts w:ascii="Arial" w:hAnsi="Arial" w:cs="Arial"/>
          <w:b/>
          <w:sz w:val="24"/>
          <w:szCs w:val="24"/>
          <w:highlight w:val="yellow"/>
        </w:rPr>
      </w:pPr>
    </w:p>
    <w:p w14:paraId="75123375" w14:textId="77777777" w:rsidR="00D12BC9" w:rsidRPr="00D12BC9" w:rsidRDefault="00D12BC9" w:rsidP="00D12BC9">
      <w:pPr>
        <w:spacing w:line="360" w:lineRule="auto"/>
        <w:ind w:firstLine="709"/>
        <w:jc w:val="both"/>
        <w:rPr>
          <w:rFonts w:ascii="Arial" w:hAnsi="Arial" w:cs="Arial"/>
        </w:rPr>
      </w:pPr>
      <w:r w:rsidRPr="00D12BC9">
        <w:rPr>
          <w:rFonts w:ascii="Arial" w:hAnsi="Arial" w:cs="Arial"/>
        </w:rPr>
        <w:t>После хранения при отрицательных температурах эмал</w:t>
      </w:r>
      <w:r>
        <w:rPr>
          <w:rFonts w:ascii="Arial" w:hAnsi="Arial" w:cs="Arial"/>
        </w:rPr>
        <w:t>и</w:t>
      </w:r>
      <w:r w:rsidRPr="00D12BC9">
        <w:rPr>
          <w:rFonts w:ascii="Arial" w:hAnsi="Arial" w:cs="Arial"/>
        </w:rPr>
        <w:t xml:space="preserve"> следует выдержать при температуре не ниже 18 °С до достижения указанной температуры.</w:t>
      </w:r>
    </w:p>
    <w:p w14:paraId="564CF99A" w14:textId="77777777" w:rsidR="004A7942" w:rsidRDefault="00D12BC9" w:rsidP="00D12BC9">
      <w:pPr>
        <w:widowControl/>
        <w:spacing w:line="360" w:lineRule="auto"/>
        <w:ind w:firstLine="709"/>
        <w:jc w:val="both"/>
        <w:rPr>
          <w:rFonts w:ascii="Arial" w:eastAsia="Calibri" w:hAnsi="Arial" w:cs="Arial"/>
          <w:color w:val="auto"/>
          <w:lang w:eastAsia="en-US"/>
        </w:rPr>
      </w:pPr>
      <w:r w:rsidRPr="00D12BC9">
        <w:rPr>
          <w:rFonts w:ascii="Arial" w:eastAsia="Calibri" w:hAnsi="Arial" w:cs="Arial"/>
          <w:color w:val="auto"/>
          <w:lang w:eastAsia="en-US"/>
        </w:rPr>
        <w:t>Перед применением эмал</w:t>
      </w:r>
      <w:r>
        <w:rPr>
          <w:rFonts w:ascii="Arial" w:eastAsia="Calibri" w:hAnsi="Arial" w:cs="Arial"/>
          <w:color w:val="auto"/>
          <w:lang w:eastAsia="en-US"/>
        </w:rPr>
        <w:t>и</w:t>
      </w:r>
      <w:r w:rsidRPr="00D12BC9">
        <w:rPr>
          <w:rFonts w:ascii="Arial" w:eastAsia="Calibri" w:hAnsi="Arial" w:cs="Arial"/>
          <w:color w:val="auto"/>
          <w:lang w:eastAsia="en-US"/>
        </w:rPr>
        <w:t xml:space="preserve"> тщательно перемешивают и разбавляют </w:t>
      </w:r>
    </w:p>
    <w:p w14:paraId="62106A93" w14:textId="12965E1C" w:rsidR="004A7942" w:rsidRPr="004A7942" w:rsidRDefault="004A7942" w:rsidP="004A7942">
      <w:pPr>
        <w:widowControl/>
        <w:spacing w:line="360" w:lineRule="auto"/>
        <w:ind w:firstLine="709"/>
        <w:jc w:val="both"/>
        <w:rPr>
          <w:rFonts w:ascii="Arial" w:eastAsia="Calibri" w:hAnsi="Arial" w:cs="Arial"/>
          <w:color w:val="auto"/>
          <w:lang w:eastAsia="en-US"/>
        </w:rPr>
      </w:pPr>
      <w:r>
        <w:rPr>
          <w:rFonts w:ascii="Arial" w:eastAsia="Calibri" w:hAnsi="Arial" w:cs="Arial"/>
          <w:color w:val="auto"/>
          <w:lang w:eastAsia="en-US"/>
        </w:rPr>
        <w:t xml:space="preserve">- </w:t>
      </w:r>
      <w:r w:rsidRPr="004A7942">
        <w:rPr>
          <w:rFonts w:ascii="Arial" w:eastAsia="Calibri" w:hAnsi="Arial" w:cs="Arial"/>
          <w:color w:val="auto"/>
          <w:lang w:eastAsia="en-US"/>
        </w:rPr>
        <w:t>эмал</w:t>
      </w:r>
      <w:r w:rsidR="00D61949">
        <w:rPr>
          <w:rFonts w:ascii="Arial" w:eastAsia="Calibri" w:hAnsi="Arial" w:cs="Arial"/>
          <w:color w:val="auto"/>
          <w:lang w:eastAsia="en-US"/>
        </w:rPr>
        <w:t>ь</w:t>
      </w:r>
      <w:r w:rsidRPr="004A7942">
        <w:rPr>
          <w:rFonts w:ascii="Arial" w:eastAsia="Calibri" w:hAnsi="Arial" w:cs="Arial"/>
          <w:color w:val="auto"/>
          <w:lang w:eastAsia="en-US"/>
        </w:rPr>
        <w:t xml:space="preserve"> МЛ-1156 ортоксилолом или сольвентом</w:t>
      </w:r>
      <w:r w:rsidRPr="00B31968">
        <w:rPr>
          <w:rFonts w:ascii="Arial" w:eastAsia="Calibri" w:hAnsi="Arial" w:cs="Arial"/>
          <w:strike/>
          <w:color w:val="auto"/>
          <w:lang w:eastAsia="en-US"/>
        </w:rPr>
        <w:t>;</w:t>
      </w:r>
      <w:r w:rsidRPr="004A7942">
        <w:rPr>
          <w:rFonts w:ascii="Arial" w:eastAsia="Calibri" w:hAnsi="Arial" w:cs="Arial"/>
          <w:color w:val="auto"/>
          <w:lang w:eastAsia="en-US"/>
        </w:rPr>
        <w:t xml:space="preserve">  </w:t>
      </w:r>
    </w:p>
    <w:p w14:paraId="2AD57D3E" w14:textId="51DF68DB" w:rsidR="004A7942" w:rsidRPr="004A7942" w:rsidRDefault="004A7942" w:rsidP="004A7942">
      <w:pPr>
        <w:widowControl/>
        <w:spacing w:line="360" w:lineRule="auto"/>
        <w:ind w:firstLine="709"/>
        <w:jc w:val="both"/>
        <w:rPr>
          <w:rFonts w:ascii="Arial" w:eastAsia="Calibri" w:hAnsi="Arial" w:cs="Arial"/>
          <w:color w:val="auto"/>
          <w:lang w:eastAsia="en-US"/>
        </w:rPr>
      </w:pPr>
      <w:r w:rsidRPr="004A7942">
        <w:rPr>
          <w:rFonts w:ascii="Arial" w:eastAsia="Calibri" w:hAnsi="Arial" w:cs="Arial"/>
          <w:color w:val="auto"/>
          <w:lang w:eastAsia="en-US"/>
        </w:rPr>
        <w:t>- эмали марок ЭФ-1118 ПГ, ЭФ-1118 ПМ и ЭФ-1118 М – смесью ортоксилола и сольвента в соотношении 1:1;</w:t>
      </w:r>
    </w:p>
    <w:p w14:paraId="5B328651" w14:textId="26D08435" w:rsidR="004A7942" w:rsidRPr="004A7942" w:rsidRDefault="004A7942" w:rsidP="004A7942">
      <w:pPr>
        <w:widowControl/>
        <w:spacing w:line="360" w:lineRule="auto"/>
        <w:ind w:firstLine="709"/>
        <w:jc w:val="both"/>
        <w:rPr>
          <w:rFonts w:ascii="Arial" w:eastAsia="Calibri" w:hAnsi="Arial" w:cs="Arial"/>
          <w:color w:val="auto"/>
          <w:lang w:eastAsia="en-US"/>
        </w:rPr>
      </w:pPr>
      <w:r w:rsidRPr="004A7942">
        <w:rPr>
          <w:rFonts w:ascii="Arial" w:eastAsia="Calibri" w:hAnsi="Arial" w:cs="Arial"/>
          <w:color w:val="auto"/>
          <w:lang w:eastAsia="en-US"/>
        </w:rPr>
        <w:t>- эмал</w:t>
      </w:r>
      <w:r w:rsidR="00D61949">
        <w:rPr>
          <w:rFonts w:ascii="Arial" w:eastAsia="Calibri" w:hAnsi="Arial" w:cs="Arial"/>
          <w:color w:val="auto"/>
          <w:lang w:eastAsia="en-US"/>
        </w:rPr>
        <w:t>ь</w:t>
      </w:r>
      <w:r w:rsidRPr="004A7942">
        <w:rPr>
          <w:rFonts w:ascii="Arial" w:eastAsia="Calibri" w:hAnsi="Arial" w:cs="Arial"/>
          <w:color w:val="auto"/>
          <w:lang w:eastAsia="en-US"/>
        </w:rPr>
        <w:t xml:space="preserve"> МЛ-279 ОП – смесью орто</w:t>
      </w:r>
      <w:r w:rsidR="00B31968">
        <w:rPr>
          <w:rFonts w:ascii="Arial" w:eastAsia="Calibri" w:hAnsi="Arial" w:cs="Arial"/>
          <w:color w:val="auto"/>
          <w:lang w:eastAsia="en-US"/>
        </w:rPr>
        <w:t>ксилола и бутилацетата в соотно</w:t>
      </w:r>
      <w:r w:rsidRPr="004A7942">
        <w:rPr>
          <w:rFonts w:ascii="Arial" w:eastAsia="Calibri" w:hAnsi="Arial" w:cs="Arial"/>
          <w:color w:val="auto"/>
          <w:lang w:eastAsia="en-US"/>
        </w:rPr>
        <w:t>шении 3:2</w:t>
      </w:r>
      <w:r w:rsidRPr="00B31968">
        <w:rPr>
          <w:rFonts w:ascii="Arial" w:eastAsia="Calibri" w:hAnsi="Arial" w:cs="Arial"/>
          <w:strike/>
          <w:color w:val="auto"/>
          <w:lang w:eastAsia="en-US"/>
        </w:rPr>
        <w:t>;</w:t>
      </w:r>
    </w:p>
    <w:p w14:paraId="3C57C69D" w14:textId="36564C6F" w:rsidR="004A7942" w:rsidRDefault="004A7942" w:rsidP="004A7942">
      <w:pPr>
        <w:widowControl/>
        <w:spacing w:line="360" w:lineRule="auto"/>
        <w:ind w:firstLine="709"/>
        <w:jc w:val="both"/>
        <w:rPr>
          <w:rFonts w:ascii="Arial" w:eastAsia="Calibri" w:hAnsi="Arial" w:cs="Arial"/>
          <w:color w:val="auto"/>
          <w:lang w:eastAsia="en-US"/>
        </w:rPr>
      </w:pPr>
      <w:r>
        <w:rPr>
          <w:rFonts w:ascii="Arial" w:eastAsia="Calibri" w:hAnsi="Arial" w:cs="Arial"/>
          <w:color w:val="auto"/>
          <w:lang w:eastAsia="en-US"/>
        </w:rPr>
        <w:t xml:space="preserve">- эмаль </w:t>
      </w:r>
      <w:r w:rsidRPr="004A7942">
        <w:rPr>
          <w:rFonts w:ascii="Arial" w:eastAsia="Calibri" w:hAnsi="Arial" w:cs="Arial"/>
          <w:color w:val="auto"/>
          <w:lang w:eastAsia="en-US"/>
        </w:rPr>
        <w:t xml:space="preserve"> ПФ-163 – о</w:t>
      </w:r>
      <w:r>
        <w:rPr>
          <w:rFonts w:ascii="Arial" w:eastAsia="Calibri" w:hAnsi="Arial" w:cs="Arial"/>
          <w:color w:val="auto"/>
          <w:lang w:eastAsia="en-US"/>
        </w:rPr>
        <w:t>ртоксилолом или сольвентом</w:t>
      </w:r>
      <w:r w:rsidRPr="004A7942">
        <w:rPr>
          <w:rFonts w:ascii="Arial" w:eastAsia="Calibri" w:hAnsi="Arial" w:cs="Arial"/>
          <w:color w:val="auto"/>
          <w:lang w:eastAsia="en-US"/>
        </w:rPr>
        <w:t xml:space="preserve">. </w:t>
      </w:r>
    </w:p>
    <w:p w14:paraId="0E6B522D" w14:textId="77777777" w:rsidR="004A7942" w:rsidRDefault="004A7942" w:rsidP="00D12BC9">
      <w:pPr>
        <w:widowControl/>
        <w:spacing w:line="360" w:lineRule="auto"/>
        <w:ind w:firstLine="709"/>
        <w:jc w:val="both"/>
        <w:rPr>
          <w:rFonts w:ascii="Arial" w:eastAsia="Calibri" w:hAnsi="Arial" w:cs="Arial"/>
          <w:color w:val="auto"/>
          <w:lang w:eastAsia="en-US"/>
        </w:rPr>
      </w:pPr>
      <w:r>
        <w:rPr>
          <w:rFonts w:ascii="Arial" w:eastAsia="Calibri" w:hAnsi="Arial" w:cs="Arial"/>
          <w:color w:val="auto"/>
          <w:lang w:eastAsia="en-US"/>
        </w:rPr>
        <w:t xml:space="preserve">При нанесении методом электростатического распыления </w:t>
      </w:r>
      <w:r w:rsidR="005317E0">
        <w:rPr>
          <w:rFonts w:ascii="Arial" w:eastAsia="Calibri" w:hAnsi="Arial" w:cs="Arial"/>
          <w:color w:val="auto"/>
          <w:lang w:eastAsia="en-US"/>
        </w:rPr>
        <w:t>э</w:t>
      </w:r>
      <w:r>
        <w:rPr>
          <w:rFonts w:ascii="Arial" w:eastAsia="Calibri" w:hAnsi="Arial" w:cs="Arial"/>
          <w:color w:val="auto"/>
          <w:lang w:eastAsia="en-US"/>
        </w:rPr>
        <w:t>мали разбавляю</w:t>
      </w:r>
      <w:r w:rsidR="005317E0">
        <w:rPr>
          <w:rFonts w:ascii="Arial" w:eastAsia="Calibri" w:hAnsi="Arial" w:cs="Arial"/>
          <w:color w:val="auto"/>
          <w:lang w:eastAsia="en-US"/>
        </w:rPr>
        <w:t>т</w:t>
      </w:r>
    </w:p>
    <w:p w14:paraId="463C335B" w14:textId="65B63B77" w:rsidR="005317E0" w:rsidRDefault="005317E0" w:rsidP="005317E0">
      <w:pPr>
        <w:spacing w:line="360" w:lineRule="auto"/>
        <w:ind w:firstLine="709"/>
        <w:jc w:val="both"/>
        <w:rPr>
          <w:rFonts w:ascii="Arial" w:hAnsi="Arial" w:cs="Arial"/>
          <w:bCs/>
          <w:color w:val="auto"/>
        </w:rPr>
      </w:pPr>
      <w:r>
        <w:rPr>
          <w:rFonts w:ascii="Arial" w:eastAsia="Calibri" w:hAnsi="Arial" w:cs="Arial"/>
          <w:color w:val="auto"/>
          <w:lang w:eastAsia="en-US"/>
        </w:rPr>
        <w:t>-</w:t>
      </w:r>
      <w:r w:rsidRPr="005317E0">
        <w:rPr>
          <w:rFonts w:ascii="Arial" w:hAnsi="Arial" w:cs="Arial"/>
          <w:bCs/>
          <w:color w:val="auto"/>
        </w:rPr>
        <w:t xml:space="preserve"> </w:t>
      </w:r>
      <w:r w:rsidRPr="00B1528D">
        <w:rPr>
          <w:rFonts w:ascii="Arial" w:hAnsi="Arial" w:cs="Arial"/>
          <w:bCs/>
          <w:color w:val="auto"/>
        </w:rPr>
        <w:t>эмал</w:t>
      </w:r>
      <w:r w:rsidR="00D61949">
        <w:rPr>
          <w:rFonts w:ascii="Arial" w:hAnsi="Arial" w:cs="Arial"/>
          <w:bCs/>
          <w:color w:val="auto"/>
        </w:rPr>
        <w:t>ь</w:t>
      </w:r>
      <w:r w:rsidRPr="00B1528D">
        <w:rPr>
          <w:rFonts w:ascii="Arial" w:hAnsi="Arial" w:cs="Arial"/>
          <w:bCs/>
          <w:color w:val="auto"/>
        </w:rPr>
        <w:t xml:space="preserve"> </w:t>
      </w:r>
      <w:r>
        <w:rPr>
          <w:rFonts w:ascii="Arial" w:hAnsi="Arial" w:cs="Arial"/>
          <w:bCs/>
          <w:color w:val="auto"/>
        </w:rPr>
        <w:t>МЛ-1156 разбавителем РЭ-2В по ГОСТ 18187;</w:t>
      </w:r>
    </w:p>
    <w:p w14:paraId="0E8B0DF1" w14:textId="363E56E6" w:rsidR="005317E0" w:rsidRDefault="005317E0" w:rsidP="005317E0">
      <w:pPr>
        <w:spacing w:line="360" w:lineRule="auto"/>
        <w:ind w:firstLine="709"/>
        <w:jc w:val="both"/>
        <w:rPr>
          <w:rFonts w:ascii="Arial" w:hAnsi="Arial" w:cs="Arial"/>
          <w:bCs/>
          <w:color w:val="auto"/>
        </w:rPr>
      </w:pPr>
      <w:r>
        <w:rPr>
          <w:rFonts w:ascii="Arial" w:hAnsi="Arial" w:cs="Arial"/>
          <w:bCs/>
          <w:color w:val="auto"/>
        </w:rPr>
        <w:t xml:space="preserve">- </w:t>
      </w:r>
      <w:r w:rsidRPr="00B1528D">
        <w:rPr>
          <w:rFonts w:ascii="Arial" w:hAnsi="Arial" w:cs="Arial"/>
          <w:bCs/>
          <w:color w:val="auto"/>
        </w:rPr>
        <w:t>эмал</w:t>
      </w:r>
      <w:r w:rsidR="00D61949">
        <w:rPr>
          <w:rFonts w:ascii="Arial" w:hAnsi="Arial" w:cs="Arial"/>
          <w:bCs/>
          <w:color w:val="auto"/>
        </w:rPr>
        <w:t xml:space="preserve">ь </w:t>
      </w:r>
      <w:r>
        <w:rPr>
          <w:rFonts w:ascii="Arial" w:hAnsi="Arial" w:cs="Arial"/>
          <w:bCs/>
          <w:color w:val="auto"/>
        </w:rPr>
        <w:t>МЛ-279</w:t>
      </w:r>
      <w:r w:rsidR="00D61949">
        <w:rPr>
          <w:rFonts w:ascii="Arial" w:hAnsi="Arial" w:cs="Arial"/>
          <w:bCs/>
          <w:color w:val="auto"/>
        </w:rPr>
        <w:t xml:space="preserve"> </w:t>
      </w:r>
      <w:r>
        <w:rPr>
          <w:rFonts w:ascii="Arial" w:hAnsi="Arial" w:cs="Arial"/>
          <w:bCs/>
          <w:color w:val="auto"/>
        </w:rPr>
        <w:t>ОП – разбавителем РЭ-1В по ГОСТ 18187;</w:t>
      </w:r>
    </w:p>
    <w:p w14:paraId="07A28EE7" w14:textId="77777777" w:rsidR="005317E0" w:rsidRDefault="005317E0" w:rsidP="005317E0">
      <w:pPr>
        <w:spacing w:line="360" w:lineRule="auto"/>
        <w:ind w:firstLine="709"/>
        <w:jc w:val="both"/>
        <w:rPr>
          <w:rFonts w:ascii="Arial" w:hAnsi="Arial" w:cs="Arial"/>
          <w:bCs/>
          <w:color w:val="auto"/>
        </w:rPr>
      </w:pPr>
      <w:r>
        <w:rPr>
          <w:rFonts w:ascii="Arial" w:hAnsi="Arial" w:cs="Arial"/>
          <w:bCs/>
          <w:color w:val="auto"/>
        </w:rPr>
        <w:t>- эмали ЭФ-1118 ПГ, ЭФ-1110ПМ и ЭФ-1118М – разбавителем РКБ-1;</w:t>
      </w:r>
    </w:p>
    <w:p w14:paraId="0250D7D0" w14:textId="0C60C6E2" w:rsidR="005317E0" w:rsidRDefault="005317E0" w:rsidP="005317E0">
      <w:pPr>
        <w:spacing w:line="360" w:lineRule="auto"/>
        <w:ind w:firstLine="709"/>
        <w:jc w:val="both"/>
        <w:rPr>
          <w:rFonts w:ascii="Arial" w:hAnsi="Arial" w:cs="Arial"/>
          <w:bCs/>
          <w:color w:val="auto"/>
        </w:rPr>
      </w:pPr>
      <w:r>
        <w:rPr>
          <w:rFonts w:ascii="Arial" w:hAnsi="Arial" w:cs="Arial"/>
          <w:bCs/>
          <w:color w:val="auto"/>
        </w:rPr>
        <w:t xml:space="preserve">- </w:t>
      </w:r>
      <w:r w:rsidRPr="00B1528D">
        <w:rPr>
          <w:rFonts w:ascii="Arial" w:hAnsi="Arial" w:cs="Arial"/>
          <w:bCs/>
          <w:color w:val="auto"/>
        </w:rPr>
        <w:t>эмал</w:t>
      </w:r>
      <w:r w:rsidR="00D61949">
        <w:rPr>
          <w:rFonts w:ascii="Arial" w:hAnsi="Arial" w:cs="Arial"/>
          <w:bCs/>
          <w:color w:val="auto"/>
        </w:rPr>
        <w:t>ь</w:t>
      </w:r>
      <w:r>
        <w:rPr>
          <w:rFonts w:ascii="Arial" w:hAnsi="Arial" w:cs="Arial"/>
          <w:bCs/>
          <w:color w:val="auto"/>
        </w:rPr>
        <w:t xml:space="preserve"> ПФ-163 – смесью растворителей, состоящей из сольвента (ГОСТ 1928 ли ГОСТ 10214), ацетона (ГОСТ 2768), </w:t>
      </w:r>
      <w:r w:rsidR="00167AA7" w:rsidRPr="00D61949">
        <w:rPr>
          <w:rFonts w:ascii="Arial" w:hAnsi="Arial" w:cs="Arial"/>
          <w:bCs/>
          <w:color w:val="auto"/>
        </w:rPr>
        <w:t xml:space="preserve">спирта изопропилового (ГОСТ 9805) </w:t>
      </w:r>
      <w:r>
        <w:rPr>
          <w:rFonts w:ascii="Arial" w:hAnsi="Arial" w:cs="Arial"/>
          <w:bCs/>
          <w:color w:val="auto"/>
        </w:rPr>
        <w:t>в соотношении 50:30:20.</w:t>
      </w:r>
      <w:r w:rsidRPr="002814DB">
        <w:t xml:space="preserve"> </w:t>
      </w:r>
    </w:p>
    <w:p w14:paraId="7273FA43" w14:textId="77777777" w:rsidR="00D12BC9" w:rsidRPr="00D12BC9" w:rsidRDefault="00D12BC9" w:rsidP="005317E0">
      <w:pPr>
        <w:widowControl/>
        <w:spacing w:line="360" w:lineRule="auto"/>
        <w:ind w:firstLine="709"/>
        <w:jc w:val="both"/>
        <w:rPr>
          <w:rFonts w:ascii="Arial" w:eastAsia="Calibri" w:hAnsi="Arial" w:cs="Arial"/>
          <w:color w:val="auto"/>
          <w:lang w:eastAsia="en-US"/>
        </w:rPr>
      </w:pPr>
      <w:r w:rsidRPr="00D12BC9">
        <w:rPr>
          <w:rFonts w:ascii="Arial" w:eastAsia="Calibri" w:hAnsi="Arial" w:cs="Arial"/>
          <w:color w:val="auto"/>
          <w:lang w:eastAsia="en-US"/>
        </w:rPr>
        <w:t>Допускается по рекомендации изготовителя ис</w:t>
      </w:r>
      <w:r w:rsidR="005317E0">
        <w:rPr>
          <w:rFonts w:ascii="Arial" w:eastAsia="Calibri" w:hAnsi="Arial" w:cs="Arial"/>
          <w:color w:val="auto"/>
          <w:lang w:eastAsia="en-US"/>
        </w:rPr>
        <w:t>пользовать для разбавления эмалей</w:t>
      </w:r>
      <w:r w:rsidRPr="00D12BC9">
        <w:rPr>
          <w:rFonts w:ascii="Arial" w:eastAsia="Calibri" w:hAnsi="Arial" w:cs="Arial"/>
          <w:color w:val="auto"/>
          <w:lang w:eastAsia="en-US"/>
        </w:rPr>
        <w:t xml:space="preserve"> другие растворите</w:t>
      </w:r>
      <w:r w:rsidR="005317E0">
        <w:rPr>
          <w:rFonts w:ascii="Arial" w:eastAsia="Calibri" w:hAnsi="Arial" w:cs="Arial"/>
          <w:color w:val="auto"/>
          <w:lang w:eastAsia="en-US"/>
        </w:rPr>
        <w:t>ли, если после разбавления эмали буду</w:t>
      </w:r>
      <w:r w:rsidRPr="00D12BC9">
        <w:rPr>
          <w:rFonts w:ascii="Arial" w:eastAsia="Calibri" w:hAnsi="Arial" w:cs="Arial"/>
          <w:color w:val="auto"/>
          <w:lang w:eastAsia="en-US"/>
        </w:rPr>
        <w:t>т соответствовать требованиям настоящего стандарта.</w:t>
      </w:r>
    </w:p>
    <w:p w14:paraId="6654C2EB" w14:textId="77777777" w:rsidR="00D12BC9" w:rsidRDefault="00D12BC9" w:rsidP="00D12BC9">
      <w:pPr>
        <w:spacing w:line="360" w:lineRule="auto"/>
        <w:ind w:firstLine="720"/>
        <w:jc w:val="both"/>
        <w:rPr>
          <w:rFonts w:ascii="Arial" w:hAnsi="Arial" w:cs="Arial"/>
          <w:color w:val="auto"/>
        </w:rPr>
      </w:pPr>
      <w:r w:rsidRPr="00DD105C">
        <w:rPr>
          <w:rFonts w:ascii="Arial" w:hAnsi="Arial" w:cs="Arial"/>
          <w:color w:val="auto"/>
        </w:rPr>
        <w:t>При нанесении эмал</w:t>
      </w:r>
      <w:r w:rsidR="005317E0" w:rsidRPr="00DD105C">
        <w:rPr>
          <w:rFonts w:ascii="Arial" w:hAnsi="Arial" w:cs="Arial"/>
          <w:color w:val="auto"/>
        </w:rPr>
        <w:t>ей</w:t>
      </w:r>
      <w:r w:rsidRPr="00DD105C">
        <w:rPr>
          <w:rFonts w:ascii="Arial" w:hAnsi="Arial" w:cs="Arial"/>
          <w:color w:val="auto"/>
        </w:rPr>
        <w:t xml:space="preserve"> используют следующие методы окрашивания:</w:t>
      </w:r>
    </w:p>
    <w:p w14:paraId="5CC69566" w14:textId="038FD709" w:rsidR="00D12BC9" w:rsidRPr="00DD105C" w:rsidRDefault="00DD105C" w:rsidP="00517797">
      <w:pPr>
        <w:spacing w:line="360" w:lineRule="auto"/>
        <w:ind w:firstLine="720"/>
        <w:jc w:val="both"/>
        <w:rPr>
          <w:rFonts w:ascii="Arial" w:hAnsi="Arial" w:cs="Arial"/>
          <w:color w:val="auto"/>
        </w:rPr>
      </w:pPr>
      <w:r>
        <w:rPr>
          <w:rFonts w:ascii="Arial" w:hAnsi="Arial" w:cs="Arial"/>
          <w:color w:val="auto"/>
        </w:rPr>
        <w:t xml:space="preserve">- для эмалей МЛ-1156, МЛ-279 ОП, ЭФ-1118ПГ, ЭФ-1118ПМ, ЭФ-118М и ПФ-163  </w:t>
      </w:r>
      <w:r w:rsidR="00D12BC9" w:rsidRPr="00DD105C">
        <w:rPr>
          <w:rFonts w:ascii="Arial" w:hAnsi="Arial" w:cs="Arial"/>
          <w:color w:val="auto"/>
        </w:rPr>
        <w:t xml:space="preserve">метод пневматического распыления – рекомендуемая рабочая вязкость от </w:t>
      </w:r>
      <w:r w:rsidRPr="00DD105C">
        <w:rPr>
          <w:rFonts w:ascii="Arial" w:hAnsi="Arial" w:cs="Arial"/>
          <w:color w:val="auto"/>
        </w:rPr>
        <w:t>16</w:t>
      </w:r>
      <w:r w:rsidR="00D12BC9" w:rsidRPr="00DD105C">
        <w:rPr>
          <w:rFonts w:ascii="Arial" w:hAnsi="Arial" w:cs="Arial"/>
          <w:color w:val="auto"/>
        </w:rPr>
        <w:t xml:space="preserve"> до </w:t>
      </w:r>
      <w:r w:rsidRPr="00DD105C">
        <w:rPr>
          <w:rFonts w:ascii="Arial" w:hAnsi="Arial" w:cs="Arial"/>
          <w:color w:val="auto"/>
        </w:rPr>
        <w:t>2</w:t>
      </w:r>
      <w:r w:rsidR="00D12BC9" w:rsidRPr="00DD105C">
        <w:rPr>
          <w:rFonts w:ascii="Arial" w:hAnsi="Arial" w:cs="Arial"/>
          <w:color w:val="auto"/>
        </w:rPr>
        <w:t xml:space="preserve">0 с (вискозиметр типа ВЗ-246, диаметр сопла 4 мм, температура </w:t>
      </w:r>
      <w:r w:rsidR="00D12BC9" w:rsidRPr="00DD105C">
        <w:rPr>
          <w:rFonts w:ascii="Arial" w:hAnsi="Arial" w:cs="Arial"/>
        </w:rPr>
        <w:t>(20,0 ± 0,5) °С</w:t>
      </w:r>
      <w:r>
        <w:rPr>
          <w:rFonts w:ascii="Arial" w:hAnsi="Arial" w:cs="Arial"/>
          <w:color w:val="auto"/>
        </w:rPr>
        <w:t>)</w:t>
      </w:r>
      <w:r w:rsidRPr="00DD105C">
        <w:rPr>
          <w:rFonts w:ascii="Arial" w:hAnsi="Arial" w:cs="Arial"/>
          <w:color w:val="auto"/>
        </w:rPr>
        <w:t xml:space="preserve"> и </w:t>
      </w:r>
      <w:r w:rsidR="00D12BC9" w:rsidRPr="00DD105C">
        <w:rPr>
          <w:rFonts w:ascii="Arial" w:hAnsi="Arial" w:cs="Arial"/>
          <w:color w:val="auto"/>
        </w:rPr>
        <w:t xml:space="preserve">метод электростатического </w:t>
      </w:r>
      <w:r w:rsidR="00D12BC9" w:rsidRPr="00DD105C">
        <w:rPr>
          <w:rFonts w:ascii="Arial" w:hAnsi="Arial" w:cs="Arial"/>
          <w:bCs/>
          <w:color w:val="auto"/>
        </w:rPr>
        <w:t xml:space="preserve">распыления – рабочую вязкость </w:t>
      </w:r>
      <w:r w:rsidR="00D12BC9" w:rsidRPr="00DD105C">
        <w:rPr>
          <w:rFonts w:ascii="Arial" w:hAnsi="Arial" w:cs="Arial"/>
          <w:color w:val="auto"/>
        </w:rPr>
        <w:t>подбирают в зависимости от технологии нанесения на предприятии</w:t>
      </w:r>
      <w:r w:rsidR="00517797">
        <w:rPr>
          <w:rFonts w:ascii="Arial" w:hAnsi="Arial" w:cs="Arial"/>
          <w:color w:val="auto"/>
        </w:rPr>
        <w:t>, принявшем стандарт,</w:t>
      </w:r>
      <w:r w:rsidR="00D12BC9" w:rsidRPr="00DD105C">
        <w:rPr>
          <w:rFonts w:ascii="Arial" w:hAnsi="Arial" w:cs="Arial"/>
          <w:color w:val="auto"/>
        </w:rPr>
        <w:t xml:space="preserve"> и действующего окрасочного оборудования;</w:t>
      </w:r>
    </w:p>
    <w:p w14:paraId="495E56B3" w14:textId="77777777" w:rsidR="00D12BC9" w:rsidRPr="00E726D4" w:rsidRDefault="00D12BC9" w:rsidP="00E726D4">
      <w:pPr>
        <w:spacing w:line="360" w:lineRule="auto"/>
        <w:ind w:right="-57" w:firstLine="720"/>
        <w:jc w:val="both"/>
        <w:rPr>
          <w:rFonts w:ascii="Arial" w:hAnsi="Arial" w:cs="Arial"/>
          <w:color w:val="auto"/>
        </w:rPr>
      </w:pPr>
      <w:r w:rsidRPr="00E726D4">
        <w:rPr>
          <w:rFonts w:ascii="Arial" w:hAnsi="Arial" w:cs="Arial"/>
          <w:color w:val="auto"/>
        </w:rPr>
        <w:t xml:space="preserve">- </w:t>
      </w:r>
      <w:r w:rsidR="00E726D4" w:rsidRPr="00E726D4">
        <w:rPr>
          <w:rFonts w:ascii="Arial" w:hAnsi="Arial" w:cs="Arial"/>
          <w:color w:val="auto"/>
        </w:rPr>
        <w:t xml:space="preserve">для эмали ПФ-163 </w:t>
      </w:r>
      <w:r w:rsidRPr="00E726D4">
        <w:rPr>
          <w:rFonts w:ascii="Arial" w:hAnsi="Arial" w:cs="Arial"/>
          <w:color w:val="auto"/>
        </w:rPr>
        <w:t>окунание</w:t>
      </w:r>
      <w:r w:rsidRPr="00E726D4">
        <w:rPr>
          <w:rFonts w:ascii="Arial" w:hAnsi="Arial" w:cs="Arial"/>
          <w:bCs/>
          <w:color w:val="auto"/>
        </w:rPr>
        <w:t xml:space="preserve"> – </w:t>
      </w:r>
      <w:r w:rsidRPr="00E726D4">
        <w:rPr>
          <w:rFonts w:ascii="Arial" w:hAnsi="Arial" w:cs="Arial"/>
          <w:color w:val="auto"/>
        </w:rPr>
        <w:t xml:space="preserve">рекомендуемая рабочая вязкость от 16 до 30 с (вискозиметр типа ВЗ-246, диаметр сопла 4 мм, температура </w:t>
      </w:r>
      <w:r w:rsidRPr="00E726D4">
        <w:rPr>
          <w:rFonts w:ascii="Arial" w:hAnsi="Arial" w:cs="Arial"/>
        </w:rPr>
        <w:t>(20,0 ± 0,5) °С</w:t>
      </w:r>
      <w:r w:rsidR="00E726D4">
        <w:rPr>
          <w:rFonts w:ascii="Arial" w:hAnsi="Arial" w:cs="Arial"/>
          <w:color w:val="auto"/>
        </w:rPr>
        <w:t xml:space="preserve">) и  </w:t>
      </w:r>
      <w:r w:rsidRPr="00E726D4">
        <w:rPr>
          <w:rFonts w:ascii="Arial" w:hAnsi="Arial" w:cs="Arial"/>
          <w:color w:val="auto"/>
        </w:rPr>
        <w:t>с помощью кисти – разбавление при необхо</w:t>
      </w:r>
      <w:r w:rsidR="00E726D4" w:rsidRPr="00E726D4">
        <w:rPr>
          <w:rFonts w:ascii="Arial" w:hAnsi="Arial" w:cs="Arial"/>
          <w:color w:val="auto"/>
        </w:rPr>
        <w:t xml:space="preserve">димости до рабочей вязкости </w:t>
      </w:r>
      <w:r w:rsidRPr="00E726D4">
        <w:rPr>
          <w:rFonts w:ascii="Arial" w:hAnsi="Arial" w:cs="Arial"/>
          <w:color w:val="auto"/>
        </w:rPr>
        <w:t>от 40 до 60 с (вискозиметр типа ВЗ-246, диаметр со</w:t>
      </w:r>
      <w:r w:rsidR="00E726D4">
        <w:rPr>
          <w:rFonts w:ascii="Arial" w:hAnsi="Arial" w:cs="Arial"/>
          <w:color w:val="auto"/>
        </w:rPr>
        <w:t xml:space="preserve">пла 4 мм, температура </w:t>
      </w:r>
      <w:r w:rsidRPr="00E726D4">
        <w:rPr>
          <w:rFonts w:ascii="Arial" w:hAnsi="Arial" w:cs="Arial"/>
        </w:rPr>
        <w:t>(20,0 ± 0,5) °С</w:t>
      </w:r>
      <w:r w:rsidRPr="00E726D4">
        <w:rPr>
          <w:rFonts w:ascii="Arial" w:hAnsi="Arial" w:cs="Arial"/>
          <w:color w:val="auto"/>
        </w:rPr>
        <w:t>).</w:t>
      </w:r>
    </w:p>
    <w:p w14:paraId="4330F967" w14:textId="77777777" w:rsidR="00D12BC9" w:rsidRPr="00E726D4" w:rsidRDefault="00D12BC9" w:rsidP="00D12BC9">
      <w:pPr>
        <w:spacing w:line="360" w:lineRule="auto"/>
        <w:ind w:firstLine="720"/>
        <w:jc w:val="both"/>
        <w:rPr>
          <w:rFonts w:ascii="Arial" w:hAnsi="Arial" w:cs="Arial"/>
          <w:color w:val="auto"/>
        </w:rPr>
      </w:pPr>
      <w:r w:rsidRPr="00E726D4">
        <w:rPr>
          <w:rFonts w:ascii="Arial" w:hAnsi="Arial" w:cs="Arial"/>
          <w:color w:val="auto"/>
        </w:rPr>
        <w:t>Параметры рабочей вязкости для эмал</w:t>
      </w:r>
      <w:r w:rsidR="00E726D4">
        <w:rPr>
          <w:rFonts w:ascii="Arial" w:hAnsi="Arial" w:cs="Arial"/>
          <w:color w:val="auto"/>
        </w:rPr>
        <w:t>ей</w:t>
      </w:r>
      <w:r w:rsidRPr="00E726D4">
        <w:rPr>
          <w:rFonts w:ascii="Arial" w:hAnsi="Arial" w:cs="Arial"/>
          <w:color w:val="auto"/>
        </w:rPr>
        <w:t xml:space="preserve"> могут быть подобраны (уточнены) в зависимости от условий нанесения, метода нанесения и используемого окрасочного оборудования.</w:t>
      </w:r>
    </w:p>
    <w:p w14:paraId="48DCBF3B" w14:textId="77777777" w:rsidR="00D12BC9" w:rsidRPr="00E726D4" w:rsidRDefault="00D12BC9" w:rsidP="00D12BC9">
      <w:pPr>
        <w:spacing w:line="360" w:lineRule="auto"/>
        <w:ind w:firstLine="709"/>
        <w:jc w:val="both"/>
        <w:rPr>
          <w:rFonts w:ascii="Arial" w:hAnsi="Arial" w:cs="Arial"/>
        </w:rPr>
      </w:pPr>
      <w:r w:rsidRPr="00E726D4">
        <w:rPr>
          <w:rFonts w:ascii="Arial" w:hAnsi="Arial" w:cs="Arial"/>
        </w:rPr>
        <w:t>Приготовленную эмаль тщательно перемешивают и при необходимости фильтруют по 7.1.2.</w:t>
      </w:r>
    </w:p>
    <w:p w14:paraId="57A119F7" w14:textId="77777777" w:rsidR="00D12BC9" w:rsidRPr="00D12BC9" w:rsidRDefault="00D12BC9" w:rsidP="00D12BC9">
      <w:pPr>
        <w:widowControl/>
        <w:spacing w:line="360" w:lineRule="auto"/>
        <w:ind w:firstLine="709"/>
        <w:jc w:val="both"/>
        <w:rPr>
          <w:rFonts w:ascii="Arial" w:eastAsia="Calibri" w:hAnsi="Arial" w:cs="Arial"/>
          <w:color w:val="auto"/>
          <w:lang w:eastAsia="en-US"/>
        </w:rPr>
      </w:pPr>
      <w:r w:rsidRPr="00E726D4">
        <w:rPr>
          <w:rFonts w:ascii="Arial" w:eastAsia="Calibri" w:hAnsi="Arial" w:cs="Arial"/>
          <w:color w:val="auto"/>
          <w:lang w:eastAsia="en-US"/>
        </w:rPr>
        <w:lastRenderedPageBreak/>
        <w:t>Окрашиваемая поверхность должна быть сухой, чистой, обеспыленной. При</w:t>
      </w:r>
      <w:r w:rsidRPr="00D12BC9">
        <w:rPr>
          <w:rFonts w:ascii="Arial" w:eastAsia="Calibri" w:hAnsi="Arial" w:cs="Arial"/>
          <w:color w:val="auto"/>
          <w:lang w:eastAsia="en-US"/>
        </w:rPr>
        <w:t xml:space="preserve"> необходимости поверхность обезжиривают от жировых и масляных загрязнений.</w:t>
      </w:r>
    </w:p>
    <w:p w14:paraId="5A6E0945" w14:textId="77777777" w:rsidR="00D12BC9" w:rsidRPr="00D12BC9" w:rsidRDefault="00D12BC9" w:rsidP="00D12BC9">
      <w:pPr>
        <w:widowControl/>
        <w:spacing w:line="360" w:lineRule="auto"/>
        <w:ind w:firstLine="709"/>
        <w:jc w:val="both"/>
        <w:rPr>
          <w:rFonts w:ascii="Arial" w:eastAsia="Calibri" w:hAnsi="Arial" w:cs="Arial"/>
          <w:color w:val="auto"/>
          <w:lang w:eastAsia="en-US"/>
        </w:rPr>
      </w:pPr>
      <w:r w:rsidRPr="00D12BC9">
        <w:rPr>
          <w:rFonts w:ascii="Arial" w:eastAsia="Calibri" w:hAnsi="Arial" w:cs="Arial"/>
          <w:color w:val="auto"/>
          <w:lang w:eastAsia="en-US"/>
        </w:rPr>
        <w:t>Подготовка металлических поверхностей к окрашиванию по ГОСТ 9.402.</w:t>
      </w:r>
    </w:p>
    <w:p w14:paraId="5C832060" w14:textId="77777777" w:rsidR="00B31968" w:rsidRPr="00B31968" w:rsidRDefault="00B31968" w:rsidP="00B31968">
      <w:pPr>
        <w:widowControl/>
        <w:spacing w:line="360" w:lineRule="auto"/>
        <w:ind w:firstLine="709"/>
        <w:jc w:val="both"/>
        <w:rPr>
          <w:rFonts w:ascii="Arial" w:eastAsia="Calibri" w:hAnsi="Arial" w:cs="Arial"/>
          <w:bCs/>
          <w:color w:val="auto"/>
          <w:lang w:eastAsia="en-US"/>
        </w:rPr>
      </w:pPr>
      <w:r w:rsidRPr="00167AA7">
        <w:rPr>
          <w:rFonts w:ascii="Arial" w:eastAsia="Calibri" w:hAnsi="Arial" w:cs="Arial"/>
          <w:bCs/>
          <w:color w:val="auto"/>
          <w:lang w:eastAsia="en-US"/>
        </w:rPr>
        <w:t xml:space="preserve">Для грунтования поверхности перед нанесением эмалей используют грунтовки, указанные </w:t>
      </w:r>
      <w:r w:rsidRPr="00167AA7">
        <w:rPr>
          <w:rFonts w:ascii="Arial" w:eastAsia="Calibri" w:hAnsi="Arial" w:cs="Arial"/>
          <w:color w:val="auto"/>
          <w:lang w:eastAsia="en-US"/>
        </w:rPr>
        <w:t>в нормативных документах и технической документации на изделие или в рекомендациях изготовителя эмали</w:t>
      </w:r>
      <w:r w:rsidRPr="00167AA7">
        <w:rPr>
          <w:rFonts w:ascii="Arial" w:eastAsia="Calibri" w:hAnsi="Arial" w:cs="Arial"/>
          <w:bCs/>
          <w:color w:val="auto"/>
          <w:lang w:eastAsia="en-US"/>
        </w:rPr>
        <w:t>.</w:t>
      </w:r>
    </w:p>
    <w:p w14:paraId="2D7DF5E4" w14:textId="77777777" w:rsidR="00D12BC9" w:rsidRPr="00D12BC9" w:rsidRDefault="00D12BC9" w:rsidP="00D12BC9">
      <w:pPr>
        <w:spacing w:line="360" w:lineRule="auto"/>
        <w:ind w:firstLine="709"/>
        <w:jc w:val="both"/>
        <w:rPr>
          <w:rFonts w:ascii="Arial" w:hAnsi="Arial" w:cs="Arial"/>
        </w:rPr>
      </w:pPr>
      <w:r w:rsidRPr="00D12BC9">
        <w:rPr>
          <w:rFonts w:ascii="Arial" w:hAnsi="Arial" w:cs="Arial"/>
        </w:rPr>
        <w:t>Эмал</w:t>
      </w:r>
      <w:r w:rsidR="00CA6035">
        <w:rPr>
          <w:rFonts w:ascii="Arial" w:hAnsi="Arial" w:cs="Arial"/>
        </w:rPr>
        <w:t>и</w:t>
      </w:r>
      <w:r w:rsidRPr="00D12BC9">
        <w:rPr>
          <w:rFonts w:ascii="Arial" w:hAnsi="Arial" w:cs="Arial"/>
        </w:rPr>
        <w:t xml:space="preserve"> наносят на подготовленную поверхность при температуре окрашиваемой поверхности и окружающего воздуха не ниже 15 °С и относительной влажности воздуха не более 80 %.</w:t>
      </w:r>
    </w:p>
    <w:p w14:paraId="544EFEB3" w14:textId="77777777" w:rsidR="00D12BC9" w:rsidRPr="00DB5920" w:rsidRDefault="00D12BC9" w:rsidP="00D12BC9">
      <w:pPr>
        <w:spacing w:line="360" w:lineRule="auto"/>
        <w:ind w:right="-113" w:firstLine="709"/>
        <w:jc w:val="both"/>
        <w:rPr>
          <w:rFonts w:ascii="Arial" w:hAnsi="Arial" w:cs="Arial"/>
          <w:bCs/>
          <w:color w:val="auto"/>
        </w:rPr>
      </w:pPr>
      <w:r w:rsidRPr="00DB5920">
        <w:rPr>
          <w:rFonts w:ascii="Arial" w:hAnsi="Arial" w:cs="Arial"/>
          <w:bCs/>
          <w:color w:val="auto"/>
        </w:rPr>
        <w:t>Рекомендуемые режимы сушки однослойного покрытия на основе эмали:</w:t>
      </w:r>
    </w:p>
    <w:p w14:paraId="758DEED1" w14:textId="77777777" w:rsidR="00DB5920" w:rsidRDefault="00D12BC9" w:rsidP="00517797">
      <w:pPr>
        <w:spacing w:line="360" w:lineRule="auto"/>
        <w:ind w:firstLine="709"/>
        <w:jc w:val="both"/>
        <w:rPr>
          <w:rFonts w:ascii="Arial" w:hAnsi="Arial" w:cs="Arial"/>
          <w:bCs/>
          <w:color w:val="auto"/>
        </w:rPr>
      </w:pPr>
      <w:r w:rsidRPr="00DB5920">
        <w:rPr>
          <w:rFonts w:ascii="Arial" w:hAnsi="Arial" w:cs="Arial"/>
          <w:bCs/>
          <w:color w:val="auto"/>
        </w:rPr>
        <w:t xml:space="preserve">- </w:t>
      </w:r>
      <w:r w:rsidR="00DB5920" w:rsidRPr="00DB5920">
        <w:rPr>
          <w:rFonts w:ascii="Arial" w:hAnsi="Arial" w:cs="Arial"/>
          <w:bCs/>
          <w:color w:val="auto"/>
        </w:rPr>
        <w:t>МЛ-1156 при температу</w:t>
      </w:r>
      <w:r w:rsidR="00DB5920">
        <w:rPr>
          <w:rFonts w:ascii="Arial" w:hAnsi="Arial" w:cs="Arial"/>
          <w:bCs/>
          <w:color w:val="auto"/>
        </w:rPr>
        <w:t>ре (100 ± 2) °С в течение 1 ч</w:t>
      </w:r>
      <w:r w:rsidR="00B31968">
        <w:rPr>
          <w:rFonts w:ascii="Arial" w:hAnsi="Arial" w:cs="Arial"/>
          <w:bCs/>
          <w:color w:val="auto"/>
        </w:rPr>
        <w:t xml:space="preserve"> </w:t>
      </w:r>
      <w:r w:rsidR="00B31968" w:rsidRPr="00167AA7">
        <w:rPr>
          <w:rFonts w:ascii="Arial" w:hAnsi="Arial" w:cs="Arial"/>
          <w:bCs/>
          <w:color w:val="auto"/>
        </w:rPr>
        <w:t>или при температуре (80 ± 2) °С в течение 3 ч</w:t>
      </w:r>
      <w:r w:rsidR="00DB5920" w:rsidRPr="00167AA7">
        <w:rPr>
          <w:rFonts w:ascii="Arial" w:hAnsi="Arial" w:cs="Arial"/>
          <w:bCs/>
          <w:color w:val="auto"/>
        </w:rPr>
        <w:t>;</w:t>
      </w:r>
      <w:r w:rsidR="00DB5920" w:rsidRPr="00DB5920">
        <w:rPr>
          <w:rFonts w:ascii="Arial" w:hAnsi="Arial" w:cs="Arial"/>
          <w:bCs/>
          <w:color w:val="auto"/>
        </w:rPr>
        <w:t xml:space="preserve"> </w:t>
      </w:r>
    </w:p>
    <w:p w14:paraId="610FC74D" w14:textId="41E1ED03" w:rsidR="00DB5920" w:rsidRDefault="00DB5920" w:rsidP="00517797">
      <w:pPr>
        <w:spacing w:line="360" w:lineRule="auto"/>
        <w:ind w:firstLine="709"/>
        <w:jc w:val="both"/>
        <w:rPr>
          <w:rFonts w:ascii="Arial" w:hAnsi="Arial" w:cs="Arial"/>
          <w:bCs/>
          <w:highlight w:val="green"/>
        </w:rPr>
      </w:pPr>
      <w:r>
        <w:rPr>
          <w:rFonts w:ascii="Arial" w:hAnsi="Arial" w:cs="Arial"/>
          <w:bCs/>
        </w:rPr>
        <w:t xml:space="preserve"> - </w:t>
      </w:r>
      <w:r w:rsidRPr="00DB5920">
        <w:rPr>
          <w:rFonts w:ascii="Arial" w:hAnsi="Arial" w:cs="Arial"/>
          <w:bCs/>
        </w:rPr>
        <w:t>МЛ-279</w:t>
      </w:r>
      <w:r>
        <w:rPr>
          <w:rFonts w:ascii="Arial" w:hAnsi="Arial" w:cs="Arial"/>
          <w:bCs/>
        </w:rPr>
        <w:t xml:space="preserve"> ОП, ЭФ-1118 ПГ, ЭФ- 11128 ПМ, Э</w:t>
      </w:r>
      <w:r w:rsidRPr="00DB5920">
        <w:rPr>
          <w:rFonts w:ascii="Arial" w:hAnsi="Arial" w:cs="Arial"/>
          <w:bCs/>
        </w:rPr>
        <w:t xml:space="preserve">ф-1118 М </w:t>
      </w:r>
      <w:r>
        <w:rPr>
          <w:rFonts w:ascii="Arial" w:hAnsi="Arial" w:cs="Arial"/>
          <w:bCs/>
        </w:rPr>
        <w:t>при тем</w:t>
      </w:r>
      <w:r w:rsidRPr="00DB5920">
        <w:rPr>
          <w:rFonts w:ascii="Arial" w:hAnsi="Arial" w:cs="Arial"/>
          <w:bCs/>
        </w:rPr>
        <w:t>пера</w:t>
      </w:r>
      <w:r>
        <w:rPr>
          <w:rFonts w:ascii="Arial" w:hAnsi="Arial" w:cs="Arial"/>
          <w:bCs/>
        </w:rPr>
        <w:t>туре (120 ± 2) °С в течение 1 ч;</w:t>
      </w:r>
    </w:p>
    <w:p w14:paraId="355DCD15" w14:textId="77777777" w:rsidR="00DB5920" w:rsidRDefault="00DB5920" w:rsidP="00D12BC9">
      <w:pPr>
        <w:spacing w:line="360" w:lineRule="auto"/>
        <w:ind w:right="-113" w:firstLine="709"/>
        <w:jc w:val="both"/>
        <w:rPr>
          <w:rFonts w:ascii="Arial" w:hAnsi="Arial" w:cs="Arial"/>
          <w:bCs/>
        </w:rPr>
      </w:pPr>
      <w:r>
        <w:rPr>
          <w:rFonts w:ascii="Arial" w:hAnsi="Arial" w:cs="Arial"/>
          <w:bCs/>
        </w:rPr>
        <w:t xml:space="preserve"> </w:t>
      </w:r>
      <w:r w:rsidR="00D12BC9" w:rsidRPr="00DB5920">
        <w:rPr>
          <w:rFonts w:ascii="Arial" w:hAnsi="Arial" w:cs="Arial"/>
          <w:bCs/>
        </w:rPr>
        <w:t>-</w:t>
      </w:r>
      <w:r>
        <w:t xml:space="preserve"> </w:t>
      </w:r>
      <w:r w:rsidRPr="00DB5920">
        <w:rPr>
          <w:rFonts w:ascii="Arial" w:hAnsi="Arial" w:cs="Arial"/>
          <w:bCs/>
        </w:rPr>
        <w:t>ПФ-163 при температуре (100 ± 2) °С  в течение 2.5 ч</w:t>
      </w:r>
    </w:p>
    <w:p w14:paraId="6A917EFC" w14:textId="77777777" w:rsidR="00D12BC9" w:rsidRPr="00DB5920" w:rsidRDefault="00DB5920" w:rsidP="00D12BC9">
      <w:pPr>
        <w:spacing w:line="360" w:lineRule="auto"/>
        <w:ind w:right="-113" w:firstLine="709"/>
        <w:jc w:val="both"/>
        <w:rPr>
          <w:rFonts w:ascii="Arial" w:hAnsi="Arial" w:cs="Arial"/>
          <w:color w:val="000000" w:themeColor="text1"/>
        </w:rPr>
      </w:pPr>
      <w:r>
        <w:rPr>
          <w:rFonts w:ascii="Arial" w:hAnsi="Arial" w:cs="Arial"/>
          <w:bCs/>
        </w:rPr>
        <w:t>Допускается сушка покрытия эмалей</w:t>
      </w:r>
      <w:r w:rsidR="00D12BC9" w:rsidRPr="00DB5920">
        <w:rPr>
          <w:rFonts w:ascii="Arial" w:hAnsi="Arial" w:cs="Arial"/>
          <w:bCs/>
        </w:rPr>
        <w:t xml:space="preserve"> </w:t>
      </w:r>
      <w:r w:rsidR="00D12BC9" w:rsidRPr="00DB5920">
        <w:rPr>
          <w:rFonts w:ascii="Arial" w:hAnsi="Arial" w:cs="Arial"/>
          <w:color w:val="000000" w:themeColor="text1"/>
        </w:rPr>
        <w:t xml:space="preserve">при других температурных режимах, установленных </w:t>
      </w:r>
      <w:r w:rsidR="00D12BC9" w:rsidRPr="00DB5920">
        <w:rPr>
          <w:rFonts w:ascii="Arial" w:hAnsi="Arial" w:cs="Arial"/>
        </w:rPr>
        <w:t>в нормативных документах и технической документации на изделие</w:t>
      </w:r>
      <w:r w:rsidR="00D12BC9" w:rsidRPr="00DB5920">
        <w:rPr>
          <w:rFonts w:ascii="Arial" w:hAnsi="Arial" w:cs="Arial"/>
          <w:color w:val="000000" w:themeColor="text1"/>
        </w:rPr>
        <w:t>.</w:t>
      </w:r>
    </w:p>
    <w:p w14:paraId="6AC17A03" w14:textId="77777777" w:rsidR="00D12BC9" w:rsidRPr="00DB5920" w:rsidRDefault="00D12BC9" w:rsidP="00D12BC9">
      <w:pPr>
        <w:spacing w:line="360" w:lineRule="auto"/>
        <w:ind w:firstLine="709"/>
        <w:jc w:val="both"/>
        <w:rPr>
          <w:rFonts w:ascii="Arial" w:hAnsi="Arial" w:cs="Arial"/>
          <w:color w:val="auto"/>
        </w:rPr>
      </w:pPr>
      <w:r w:rsidRPr="00DB5920">
        <w:rPr>
          <w:rFonts w:ascii="Arial" w:hAnsi="Arial" w:cs="Arial"/>
          <w:color w:val="auto"/>
        </w:rPr>
        <w:t>Выбор технологии нанесения (количество слоев, метод окрашивания, время и условия сушки каждого слоя, толщина покрытия и др.) зависит от применяемой системы покрытий.</w:t>
      </w:r>
    </w:p>
    <w:p w14:paraId="1B72B795" w14:textId="77777777" w:rsidR="00D12BC9" w:rsidRPr="00D12BC9" w:rsidRDefault="00D12BC9" w:rsidP="00D12BC9">
      <w:pPr>
        <w:spacing w:line="360" w:lineRule="auto"/>
        <w:ind w:firstLine="709"/>
        <w:jc w:val="both"/>
        <w:rPr>
          <w:rFonts w:ascii="Arial" w:hAnsi="Arial" w:cs="Arial"/>
        </w:rPr>
      </w:pPr>
      <w:r w:rsidRPr="00D12BC9">
        <w:rPr>
          <w:rFonts w:ascii="Arial" w:hAnsi="Arial" w:cs="Arial"/>
        </w:rPr>
        <w:t>Рекомендуемая толщина односло</w:t>
      </w:r>
      <w:r w:rsidR="008A4FC7">
        <w:rPr>
          <w:rFonts w:ascii="Arial" w:hAnsi="Arial" w:cs="Arial"/>
        </w:rPr>
        <w:t>йного высушенного покрытия эмалей</w:t>
      </w:r>
      <w:r w:rsidRPr="00D12BC9">
        <w:rPr>
          <w:rFonts w:ascii="Arial" w:hAnsi="Arial" w:cs="Arial"/>
        </w:rPr>
        <w:t xml:space="preserve"> - от 20 до 25 мкм.</w:t>
      </w:r>
    </w:p>
    <w:p w14:paraId="1AF99796" w14:textId="77777777" w:rsidR="00D12BC9" w:rsidRDefault="00D12BC9" w:rsidP="00D12BC9">
      <w:pPr>
        <w:spacing w:line="360" w:lineRule="auto"/>
        <w:ind w:firstLine="709"/>
        <w:jc w:val="both"/>
        <w:rPr>
          <w:rFonts w:ascii="Arial" w:hAnsi="Arial" w:cs="Arial"/>
        </w:rPr>
      </w:pPr>
      <w:r w:rsidRPr="00D12BC9">
        <w:rPr>
          <w:rFonts w:ascii="Arial" w:hAnsi="Arial" w:cs="Arial"/>
          <w:color w:val="auto"/>
        </w:rPr>
        <w:t>Теоретический расход эмали на однослойное покрытие составляет от 80 до 110 г/м</w:t>
      </w:r>
      <w:r w:rsidRPr="00D12BC9">
        <w:rPr>
          <w:rFonts w:ascii="Arial" w:hAnsi="Arial" w:cs="Arial"/>
          <w:color w:val="auto"/>
          <w:vertAlign w:val="superscript"/>
        </w:rPr>
        <w:t>2</w:t>
      </w:r>
      <w:r w:rsidRPr="00D12BC9">
        <w:rPr>
          <w:rFonts w:ascii="Arial" w:hAnsi="Arial" w:cs="Arial"/>
          <w:color w:val="auto"/>
        </w:rPr>
        <w:t xml:space="preserve">. Практический </w:t>
      </w:r>
      <w:r w:rsidRPr="00D12BC9">
        <w:rPr>
          <w:rFonts w:ascii="Arial" w:hAnsi="Arial" w:cs="Arial"/>
        </w:rPr>
        <w:t>расход зависит от конфигурации окрашиваемого изделия и метода нанесения.</w:t>
      </w:r>
    </w:p>
    <w:p w14:paraId="743921C4" w14:textId="77777777" w:rsidR="007133D3" w:rsidRPr="00D12BC9" w:rsidRDefault="007133D3" w:rsidP="00D12BC9">
      <w:pPr>
        <w:spacing w:line="360" w:lineRule="auto"/>
        <w:ind w:firstLine="709"/>
        <w:jc w:val="both"/>
        <w:rPr>
          <w:rFonts w:ascii="Arial" w:hAnsi="Arial" w:cs="Arial"/>
        </w:rPr>
      </w:pPr>
    </w:p>
    <w:p w14:paraId="4ED158F5" w14:textId="77777777" w:rsidR="002B4607" w:rsidRPr="009B2331" w:rsidRDefault="002B4607" w:rsidP="0013042F">
      <w:pPr>
        <w:pStyle w:val="a6"/>
        <w:spacing w:line="360" w:lineRule="auto"/>
        <w:ind w:firstLine="709"/>
        <w:jc w:val="both"/>
        <w:rPr>
          <w:rFonts w:ascii="Arial" w:hAnsi="Arial" w:cs="Arial"/>
          <w:sz w:val="28"/>
          <w:szCs w:val="24"/>
        </w:rPr>
      </w:pPr>
      <w:r w:rsidRPr="009B2331">
        <w:rPr>
          <w:rFonts w:ascii="Arial" w:hAnsi="Arial" w:cs="Arial"/>
          <w:b/>
          <w:sz w:val="28"/>
          <w:szCs w:val="24"/>
        </w:rPr>
        <w:t>10 Гарантии изготовителя</w:t>
      </w:r>
    </w:p>
    <w:p w14:paraId="504E997A" w14:textId="77777777" w:rsidR="002B4607" w:rsidRPr="00EE4B14" w:rsidRDefault="002B4607" w:rsidP="0013042F">
      <w:pPr>
        <w:pStyle w:val="a6"/>
        <w:spacing w:line="360" w:lineRule="auto"/>
        <w:ind w:firstLine="709"/>
        <w:jc w:val="both"/>
        <w:rPr>
          <w:rFonts w:ascii="Arial" w:hAnsi="Arial" w:cs="Arial"/>
          <w:sz w:val="28"/>
          <w:szCs w:val="24"/>
        </w:rPr>
      </w:pPr>
    </w:p>
    <w:p w14:paraId="7262BB6D" w14:textId="77777777" w:rsidR="002B4607" w:rsidRPr="009B2331" w:rsidRDefault="002B4607" w:rsidP="0013042F">
      <w:pPr>
        <w:pStyle w:val="a6"/>
        <w:spacing w:line="360" w:lineRule="auto"/>
        <w:ind w:firstLine="709"/>
        <w:jc w:val="both"/>
        <w:rPr>
          <w:rFonts w:ascii="Arial" w:hAnsi="Arial" w:cs="Arial"/>
          <w:sz w:val="24"/>
          <w:szCs w:val="24"/>
        </w:rPr>
      </w:pPr>
      <w:r w:rsidRPr="009B2331">
        <w:rPr>
          <w:rFonts w:ascii="Arial" w:hAnsi="Arial" w:cs="Arial"/>
          <w:sz w:val="24"/>
          <w:szCs w:val="24"/>
        </w:rPr>
        <w:t xml:space="preserve">10.1 Изготовитель гарантирует соответствие </w:t>
      </w:r>
      <w:r w:rsidR="00275CC1">
        <w:rPr>
          <w:rFonts w:ascii="Arial" w:hAnsi="Arial" w:cs="Arial"/>
          <w:sz w:val="24"/>
          <w:szCs w:val="24"/>
        </w:rPr>
        <w:t>эмалей</w:t>
      </w:r>
      <w:r w:rsidRPr="009B2331">
        <w:rPr>
          <w:rFonts w:ascii="Arial" w:hAnsi="Arial" w:cs="Arial"/>
          <w:sz w:val="24"/>
          <w:szCs w:val="24"/>
        </w:rPr>
        <w:t xml:space="preserve"> требованиям настоящего стандарта при соблюдении условий применения, транспортирования и хранения, установленных настоящим стандартом.</w:t>
      </w:r>
    </w:p>
    <w:p w14:paraId="50BD4A32" w14:textId="77777777" w:rsidR="002B4607" w:rsidRPr="009B2331" w:rsidRDefault="002B4607" w:rsidP="0013042F">
      <w:pPr>
        <w:pStyle w:val="a6"/>
        <w:spacing w:line="360" w:lineRule="auto"/>
        <w:ind w:firstLine="709"/>
        <w:jc w:val="both"/>
        <w:rPr>
          <w:rFonts w:ascii="Arial" w:hAnsi="Arial" w:cs="Arial"/>
          <w:sz w:val="24"/>
          <w:szCs w:val="24"/>
        </w:rPr>
      </w:pPr>
      <w:r w:rsidRPr="009B2331">
        <w:rPr>
          <w:rFonts w:ascii="Arial" w:hAnsi="Arial" w:cs="Arial"/>
          <w:sz w:val="24"/>
          <w:szCs w:val="24"/>
        </w:rPr>
        <w:t>10.2 Гарантийный срок</w:t>
      </w:r>
      <w:r w:rsidR="00275CC1">
        <w:rPr>
          <w:rFonts w:ascii="Arial" w:hAnsi="Arial" w:cs="Arial"/>
          <w:sz w:val="24"/>
          <w:szCs w:val="24"/>
        </w:rPr>
        <w:t xml:space="preserve"> </w:t>
      </w:r>
      <w:r w:rsidRPr="009B2331">
        <w:rPr>
          <w:rFonts w:ascii="Arial" w:hAnsi="Arial" w:cs="Arial"/>
          <w:sz w:val="24"/>
          <w:szCs w:val="24"/>
        </w:rPr>
        <w:t xml:space="preserve">– </w:t>
      </w:r>
      <w:r w:rsidR="003162FC">
        <w:rPr>
          <w:rFonts w:ascii="Arial" w:hAnsi="Arial" w:cs="Arial"/>
          <w:sz w:val="24"/>
          <w:szCs w:val="24"/>
        </w:rPr>
        <w:t>12</w:t>
      </w:r>
      <w:r w:rsidRPr="009B2331">
        <w:rPr>
          <w:rFonts w:ascii="Arial" w:hAnsi="Arial" w:cs="Arial"/>
          <w:sz w:val="24"/>
          <w:szCs w:val="24"/>
        </w:rPr>
        <w:t xml:space="preserve"> мес с даты изготовления.</w:t>
      </w:r>
      <w:r w:rsidRPr="009B2331">
        <w:rPr>
          <w:rFonts w:ascii="Arial" w:hAnsi="Arial" w:cs="Arial"/>
          <w:sz w:val="24"/>
          <w:szCs w:val="24"/>
        </w:rPr>
        <w:br w:type="page"/>
      </w:r>
    </w:p>
    <w:p w14:paraId="08D434E9" w14:textId="77777777" w:rsidR="005B3139" w:rsidRDefault="005B3139" w:rsidP="00B12290">
      <w:pPr>
        <w:spacing w:line="360" w:lineRule="auto"/>
        <w:jc w:val="center"/>
        <w:rPr>
          <w:rFonts w:ascii="Arial" w:hAnsi="Arial" w:cs="Arial"/>
          <w:b/>
          <w:sz w:val="22"/>
          <w:szCs w:val="22"/>
        </w:rPr>
      </w:pPr>
      <w:r>
        <w:rPr>
          <w:rFonts w:ascii="Arial" w:hAnsi="Arial" w:cs="Arial"/>
          <w:b/>
          <w:sz w:val="22"/>
          <w:szCs w:val="22"/>
        </w:rPr>
        <w:lastRenderedPageBreak/>
        <w:t>Приложение А</w:t>
      </w:r>
    </w:p>
    <w:p w14:paraId="4FFE92D4" w14:textId="77777777" w:rsidR="005B3139" w:rsidRDefault="005B3139" w:rsidP="00B12290">
      <w:pPr>
        <w:spacing w:line="360" w:lineRule="auto"/>
        <w:jc w:val="center"/>
        <w:rPr>
          <w:rFonts w:ascii="Arial" w:hAnsi="Arial" w:cs="Arial"/>
          <w:b/>
          <w:sz w:val="22"/>
          <w:szCs w:val="22"/>
        </w:rPr>
      </w:pPr>
      <w:r>
        <w:rPr>
          <w:rFonts w:ascii="Arial" w:hAnsi="Arial" w:cs="Arial"/>
          <w:b/>
          <w:sz w:val="22"/>
          <w:szCs w:val="22"/>
        </w:rPr>
        <w:t>(справочное)</w:t>
      </w:r>
    </w:p>
    <w:p w14:paraId="7453B417" w14:textId="77777777" w:rsidR="005B3139" w:rsidRDefault="00517F52" w:rsidP="00B12290">
      <w:pPr>
        <w:spacing w:line="360" w:lineRule="auto"/>
        <w:jc w:val="center"/>
        <w:rPr>
          <w:rFonts w:ascii="Arial" w:hAnsi="Arial" w:cs="Arial"/>
          <w:b/>
          <w:sz w:val="22"/>
          <w:szCs w:val="22"/>
        </w:rPr>
      </w:pPr>
      <w:r>
        <w:rPr>
          <w:rFonts w:ascii="Arial" w:hAnsi="Arial" w:cs="Arial"/>
          <w:b/>
          <w:sz w:val="22"/>
          <w:szCs w:val="22"/>
        </w:rPr>
        <w:t>Перечень эмалей для приборов, классифицированных по условиям эксплуатации и категориям размещения в соответствии с ГОСТ 9.104</w:t>
      </w:r>
    </w:p>
    <w:p w14:paraId="4A30D7D5" w14:textId="77777777" w:rsidR="00753A1C" w:rsidRDefault="00753A1C" w:rsidP="00B12290">
      <w:pPr>
        <w:spacing w:line="360" w:lineRule="auto"/>
        <w:jc w:val="center"/>
        <w:rPr>
          <w:rFonts w:ascii="Arial" w:hAnsi="Arial" w:cs="Arial"/>
          <w:b/>
          <w:sz w:val="22"/>
          <w:szCs w:val="22"/>
        </w:rPr>
      </w:pPr>
    </w:p>
    <w:p w14:paraId="4ED4DB6C" w14:textId="77777777" w:rsidR="00753A1C" w:rsidRPr="00F3154E" w:rsidRDefault="00753A1C" w:rsidP="00753A1C">
      <w:pPr>
        <w:pStyle w:val="a6"/>
        <w:spacing w:line="360" w:lineRule="auto"/>
        <w:ind w:firstLine="709"/>
        <w:jc w:val="both"/>
        <w:rPr>
          <w:rFonts w:ascii="Arial" w:hAnsi="Arial" w:cs="Arial"/>
        </w:rPr>
      </w:pPr>
      <w:r w:rsidRPr="00F3154E">
        <w:rPr>
          <w:rFonts w:ascii="Arial" w:hAnsi="Arial" w:cs="Arial"/>
          <w:bCs/>
        </w:rPr>
        <w:t xml:space="preserve">Покрытия на основе эмалей </w:t>
      </w:r>
      <w:r w:rsidRPr="00F3154E">
        <w:rPr>
          <w:rFonts w:ascii="Arial" w:hAnsi="Arial" w:cs="Arial"/>
        </w:rPr>
        <w:t>обеспечивают срок службы покрытия с сохранностью защитных и декоративных свойств в условиях эксплуатации и категориях размещения, указанных в таблице А.1.</w:t>
      </w:r>
    </w:p>
    <w:p w14:paraId="56F29E4B" w14:textId="77777777" w:rsidR="00F81C18" w:rsidRDefault="00F81C18" w:rsidP="00B12290">
      <w:pPr>
        <w:spacing w:line="360" w:lineRule="auto"/>
        <w:jc w:val="center"/>
        <w:rPr>
          <w:rFonts w:ascii="Arial" w:hAnsi="Arial" w:cs="Arial"/>
          <w:b/>
          <w:sz w:val="22"/>
          <w:szCs w:val="22"/>
        </w:rPr>
      </w:pPr>
    </w:p>
    <w:p w14:paraId="34AF77D7" w14:textId="77777777" w:rsidR="00F81C18" w:rsidRPr="00F81C18" w:rsidRDefault="00F81C18" w:rsidP="00F81C18">
      <w:pPr>
        <w:spacing w:line="360" w:lineRule="auto"/>
        <w:rPr>
          <w:rFonts w:ascii="Arial" w:hAnsi="Arial" w:cs="Arial"/>
          <w:sz w:val="22"/>
          <w:szCs w:val="22"/>
        </w:rPr>
      </w:pPr>
      <w:r w:rsidRPr="00F81C18">
        <w:rPr>
          <w:rFonts w:ascii="Arial" w:hAnsi="Arial" w:cs="Arial"/>
          <w:sz w:val="22"/>
          <w:szCs w:val="22"/>
        </w:rPr>
        <w:t>Т а б л и ц а А.1</w:t>
      </w:r>
    </w:p>
    <w:tbl>
      <w:tblPr>
        <w:tblStyle w:val="af0"/>
        <w:tblW w:w="0" w:type="auto"/>
        <w:tblLook w:val="04A0" w:firstRow="1" w:lastRow="0" w:firstColumn="1" w:lastColumn="0" w:noHBand="0" w:noVBand="1"/>
      </w:tblPr>
      <w:tblGrid>
        <w:gridCol w:w="1914"/>
        <w:gridCol w:w="1914"/>
        <w:gridCol w:w="1914"/>
        <w:gridCol w:w="1914"/>
        <w:gridCol w:w="1915"/>
      </w:tblGrid>
      <w:tr w:rsidR="00F81C18" w14:paraId="52AC9EEC" w14:textId="77777777" w:rsidTr="00F81C18">
        <w:trPr>
          <w:trHeight w:val="613"/>
        </w:trPr>
        <w:tc>
          <w:tcPr>
            <w:tcW w:w="1914" w:type="dxa"/>
            <w:vMerge w:val="restart"/>
          </w:tcPr>
          <w:p w14:paraId="4A954FB7" w14:textId="77777777" w:rsidR="00F81C18" w:rsidRPr="00F81C18" w:rsidRDefault="00F81C18" w:rsidP="00B12290">
            <w:pPr>
              <w:spacing w:line="360" w:lineRule="auto"/>
              <w:jc w:val="center"/>
              <w:rPr>
                <w:rFonts w:ascii="Arial" w:hAnsi="Arial" w:cs="Arial"/>
                <w:sz w:val="22"/>
                <w:szCs w:val="22"/>
              </w:rPr>
            </w:pPr>
            <w:r w:rsidRPr="00F81C18">
              <w:rPr>
                <w:rFonts w:ascii="Arial" w:hAnsi="Arial" w:cs="Arial"/>
                <w:sz w:val="22"/>
                <w:szCs w:val="22"/>
              </w:rPr>
              <w:t>Марка эмали</w:t>
            </w:r>
          </w:p>
        </w:tc>
        <w:tc>
          <w:tcPr>
            <w:tcW w:w="1914" w:type="dxa"/>
            <w:vMerge w:val="restart"/>
          </w:tcPr>
          <w:p w14:paraId="5D200CCD" w14:textId="77777777" w:rsidR="00F81C18" w:rsidRPr="00F81C18" w:rsidRDefault="00F81C18" w:rsidP="00B12290">
            <w:pPr>
              <w:spacing w:line="360" w:lineRule="auto"/>
              <w:jc w:val="center"/>
              <w:rPr>
                <w:rFonts w:ascii="Arial" w:hAnsi="Arial" w:cs="Arial"/>
                <w:sz w:val="22"/>
                <w:szCs w:val="22"/>
              </w:rPr>
            </w:pPr>
            <w:r w:rsidRPr="00F81C18">
              <w:rPr>
                <w:rFonts w:ascii="Arial" w:hAnsi="Arial" w:cs="Arial"/>
                <w:sz w:val="22"/>
                <w:szCs w:val="22"/>
              </w:rPr>
              <w:t>Категория размещения окрашенных поверхностей по ГОСТ 15150</w:t>
            </w:r>
          </w:p>
        </w:tc>
        <w:tc>
          <w:tcPr>
            <w:tcW w:w="5743" w:type="dxa"/>
            <w:gridSpan w:val="3"/>
            <w:tcBorders>
              <w:bottom w:val="single" w:sz="4" w:space="0" w:color="auto"/>
            </w:tcBorders>
          </w:tcPr>
          <w:p w14:paraId="3197EED6" w14:textId="77777777" w:rsidR="00F81C18" w:rsidRPr="00F81C18" w:rsidRDefault="00F81C18" w:rsidP="00B12290">
            <w:pPr>
              <w:spacing w:line="360" w:lineRule="auto"/>
              <w:jc w:val="center"/>
              <w:rPr>
                <w:rFonts w:ascii="Arial" w:hAnsi="Arial" w:cs="Arial"/>
                <w:sz w:val="22"/>
                <w:szCs w:val="22"/>
              </w:rPr>
            </w:pPr>
            <w:r w:rsidRPr="00F81C18">
              <w:rPr>
                <w:rFonts w:ascii="Arial" w:hAnsi="Arial" w:cs="Arial"/>
                <w:sz w:val="22"/>
                <w:szCs w:val="22"/>
              </w:rPr>
              <w:t xml:space="preserve">Обозначение условий эксплуатации по </w:t>
            </w:r>
          </w:p>
          <w:p w14:paraId="2CB263D5" w14:textId="77777777" w:rsidR="00F81C18" w:rsidRPr="00F81C18" w:rsidRDefault="00F81C18" w:rsidP="00B12290">
            <w:pPr>
              <w:spacing w:line="360" w:lineRule="auto"/>
              <w:jc w:val="center"/>
              <w:rPr>
                <w:rFonts w:ascii="Arial" w:hAnsi="Arial" w:cs="Arial"/>
                <w:sz w:val="22"/>
                <w:szCs w:val="22"/>
              </w:rPr>
            </w:pPr>
            <w:r w:rsidRPr="00F81C18">
              <w:rPr>
                <w:rFonts w:ascii="Arial" w:hAnsi="Arial" w:cs="Arial"/>
                <w:sz w:val="22"/>
                <w:szCs w:val="22"/>
              </w:rPr>
              <w:t>ГОСТ 9.104</w:t>
            </w:r>
          </w:p>
        </w:tc>
      </w:tr>
      <w:tr w:rsidR="00F81C18" w14:paraId="5F3FC911" w14:textId="77777777" w:rsidTr="00F81C18">
        <w:trPr>
          <w:trHeight w:val="1104"/>
        </w:trPr>
        <w:tc>
          <w:tcPr>
            <w:tcW w:w="1914" w:type="dxa"/>
            <w:vMerge/>
            <w:tcBorders>
              <w:bottom w:val="double" w:sz="4" w:space="0" w:color="auto"/>
            </w:tcBorders>
          </w:tcPr>
          <w:p w14:paraId="43599495" w14:textId="77777777" w:rsidR="00F81C18" w:rsidRPr="00F81C18" w:rsidRDefault="00F81C18" w:rsidP="00B12290">
            <w:pPr>
              <w:spacing w:line="360" w:lineRule="auto"/>
              <w:jc w:val="center"/>
              <w:rPr>
                <w:rFonts w:ascii="Arial" w:hAnsi="Arial" w:cs="Arial"/>
                <w:sz w:val="22"/>
                <w:szCs w:val="22"/>
              </w:rPr>
            </w:pPr>
          </w:p>
        </w:tc>
        <w:tc>
          <w:tcPr>
            <w:tcW w:w="1914" w:type="dxa"/>
            <w:vMerge/>
            <w:tcBorders>
              <w:bottom w:val="double" w:sz="4" w:space="0" w:color="auto"/>
            </w:tcBorders>
          </w:tcPr>
          <w:p w14:paraId="5EA5F197" w14:textId="77777777" w:rsidR="00F81C18" w:rsidRPr="00F81C18" w:rsidRDefault="00F81C18" w:rsidP="00B12290">
            <w:pPr>
              <w:spacing w:line="360" w:lineRule="auto"/>
              <w:jc w:val="center"/>
              <w:rPr>
                <w:rFonts w:ascii="Arial" w:hAnsi="Arial" w:cs="Arial"/>
                <w:sz w:val="22"/>
                <w:szCs w:val="22"/>
              </w:rPr>
            </w:pPr>
          </w:p>
        </w:tc>
        <w:tc>
          <w:tcPr>
            <w:tcW w:w="1914" w:type="dxa"/>
            <w:tcBorders>
              <w:top w:val="single" w:sz="4" w:space="0" w:color="auto"/>
              <w:bottom w:val="double" w:sz="4" w:space="0" w:color="auto"/>
            </w:tcBorders>
          </w:tcPr>
          <w:p w14:paraId="1F32296A" w14:textId="77777777" w:rsidR="00F81C18" w:rsidRPr="00F81C18" w:rsidRDefault="00F81C18" w:rsidP="00B12290">
            <w:pPr>
              <w:spacing w:line="360" w:lineRule="auto"/>
              <w:jc w:val="center"/>
              <w:rPr>
                <w:rFonts w:ascii="Arial" w:hAnsi="Arial" w:cs="Arial"/>
                <w:sz w:val="22"/>
                <w:szCs w:val="22"/>
              </w:rPr>
            </w:pPr>
            <w:r w:rsidRPr="00F81C18">
              <w:rPr>
                <w:rFonts w:ascii="Arial" w:hAnsi="Arial" w:cs="Arial"/>
                <w:sz w:val="22"/>
                <w:szCs w:val="22"/>
              </w:rPr>
              <w:t>для умеренного климата</w:t>
            </w:r>
          </w:p>
        </w:tc>
        <w:tc>
          <w:tcPr>
            <w:tcW w:w="1914" w:type="dxa"/>
            <w:tcBorders>
              <w:top w:val="single" w:sz="4" w:space="0" w:color="auto"/>
              <w:bottom w:val="double" w:sz="4" w:space="0" w:color="auto"/>
            </w:tcBorders>
          </w:tcPr>
          <w:p w14:paraId="626B8F23" w14:textId="77777777" w:rsidR="00F81C18" w:rsidRPr="00F81C18" w:rsidRDefault="00F81C18" w:rsidP="00B12290">
            <w:pPr>
              <w:spacing w:line="360" w:lineRule="auto"/>
              <w:jc w:val="center"/>
              <w:rPr>
                <w:rFonts w:ascii="Arial" w:hAnsi="Arial" w:cs="Arial"/>
                <w:sz w:val="22"/>
                <w:szCs w:val="22"/>
              </w:rPr>
            </w:pPr>
            <w:r w:rsidRPr="00F81C18">
              <w:rPr>
                <w:rFonts w:ascii="Arial" w:hAnsi="Arial" w:cs="Arial"/>
                <w:sz w:val="22"/>
                <w:szCs w:val="22"/>
              </w:rPr>
              <w:t>для тропического климата</w:t>
            </w:r>
          </w:p>
        </w:tc>
        <w:tc>
          <w:tcPr>
            <w:tcW w:w="1915" w:type="dxa"/>
            <w:tcBorders>
              <w:top w:val="single" w:sz="4" w:space="0" w:color="auto"/>
              <w:bottom w:val="double" w:sz="4" w:space="0" w:color="auto"/>
            </w:tcBorders>
          </w:tcPr>
          <w:p w14:paraId="535F246E" w14:textId="77777777" w:rsidR="00753A1C" w:rsidRPr="00167AA7" w:rsidRDefault="00753A1C" w:rsidP="00B12290">
            <w:pPr>
              <w:spacing w:line="360" w:lineRule="auto"/>
              <w:jc w:val="center"/>
              <w:rPr>
                <w:rFonts w:ascii="Arial" w:hAnsi="Arial" w:cs="Arial"/>
                <w:sz w:val="22"/>
                <w:szCs w:val="22"/>
              </w:rPr>
            </w:pPr>
            <w:r w:rsidRPr="00167AA7">
              <w:rPr>
                <w:rFonts w:ascii="Arial" w:hAnsi="Arial" w:cs="Arial"/>
                <w:sz w:val="22"/>
                <w:szCs w:val="22"/>
              </w:rPr>
              <w:t>д</w:t>
            </w:r>
            <w:r w:rsidR="00F81C18" w:rsidRPr="00167AA7">
              <w:rPr>
                <w:rFonts w:ascii="Arial" w:hAnsi="Arial" w:cs="Arial"/>
                <w:sz w:val="22"/>
                <w:szCs w:val="22"/>
              </w:rPr>
              <w:t>ля</w:t>
            </w:r>
            <w:r w:rsidRPr="00167AA7">
              <w:rPr>
                <w:rFonts w:ascii="Arial" w:hAnsi="Arial" w:cs="Arial"/>
                <w:sz w:val="22"/>
                <w:szCs w:val="22"/>
              </w:rPr>
              <w:t xml:space="preserve"> умеренно-холодного и </w:t>
            </w:r>
            <w:r w:rsidR="00F81C18" w:rsidRPr="00167AA7">
              <w:rPr>
                <w:rFonts w:ascii="Arial" w:hAnsi="Arial" w:cs="Arial"/>
                <w:sz w:val="22"/>
                <w:szCs w:val="22"/>
              </w:rPr>
              <w:t xml:space="preserve"> холодного</w:t>
            </w:r>
          </w:p>
          <w:p w14:paraId="04056D53" w14:textId="77777777" w:rsidR="00F81C18" w:rsidRPr="00F81C18" w:rsidRDefault="00F81C18" w:rsidP="00B12290">
            <w:pPr>
              <w:spacing w:line="360" w:lineRule="auto"/>
              <w:jc w:val="center"/>
              <w:rPr>
                <w:rFonts w:ascii="Arial" w:hAnsi="Arial" w:cs="Arial"/>
                <w:sz w:val="22"/>
                <w:szCs w:val="22"/>
              </w:rPr>
            </w:pPr>
            <w:r w:rsidRPr="00167AA7">
              <w:rPr>
                <w:rFonts w:ascii="Arial" w:hAnsi="Arial" w:cs="Arial"/>
                <w:sz w:val="22"/>
                <w:szCs w:val="22"/>
              </w:rPr>
              <w:t>климата</w:t>
            </w:r>
          </w:p>
        </w:tc>
      </w:tr>
      <w:tr w:rsidR="00517F52" w14:paraId="5D68DD9B" w14:textId="77777777" w:rsidTr="00753A1C">
        <w:tc>
          <w:tcPr>
            <w:tcW w:w="1914" w:type="dxa"/>
            <w:tcBorders>
              <w:top w:val="double" w:sz="4" w:space="0" w:color="auto"/>
            </w:tcBorders>
            <w:vAlign w:val="center"/>
          </w:tcPr>
          <w:p w14:paraId="2D1168B2" w14:textId="77777777" w:rsidR="00517F52" w:rsidRPr="00F81C18" w:rsidRDefault="00F81C18" w:rsidP="00753A1C">
            <w:pPr>
              <w:spacing w:line="360" w:lineRule="auto"/>
              <w:jc w:val="center"/>
              <w:rPr>
                <w:rFonts w:ascii="Arial" w:hAnsi="Arial" w:cs="Arial"/>
                <w:sz w:val="22"/>
                <w:szCs w:val="22"/>
              </w:rPr>
            </w:pPr>
            <w:r w:rsidRPr="00F81C18">
              <w:rPr>
                <w:rFonts w:ascii="Arial" w:hAnsi="Arial" w:cs="Arial"/>
                <w:sz w:val="22"/>
                <w:szCs w:val="22"/>
              </w:rPr>
              <w:t>МЛ-1156</w:t>
            </w:r>
          </w:p>
        </w:tc>
        <w:tc>
          <w:tcPr>
            <w:tcW w:w="1914" w:type="dxa"/>
            <w:tcBorders>
              <w:top w:val="double" w:sz="4" w:space="0" w:color="auto"/>
            </w:tcBorders>
            <w:vAlign w:val="center"/>
          </w:tcPr>
          <w:p w14:paraId="0FEA2E23" w14:textId="77777777" w:rsidR="00517F52" w:rsidRPr="00F81C18" w:rsidRDefault="00F81C18" w:rsidP="00753A1C">
            <w:pPr>
              <w:spacing w:line="360" w:lineRule="auto"/>
              <w:jc w:val="center"/>
              <w:rPr>
                <w:rFonts w:ascii="Arial" w:hAnsi="Arial" w:cs="Arial"/>
                <w:sz w:val="22"/>
                <w:szCs w:val="22"/>
              </w:rPr>
            </w:pPr>
            <w:r w:rsidRPr="00F81C18">
              <w:rPr>
                <w:rFonts w:ascii="Arial" w:hAnsi="Arial" w:cs="Arial"/>
                <w:sz w:val="22"/>
                <w:szCs w:val="22"/>
              </w:rPr>
              <w:t>1</w:t>
            </w:r>
          </w:p>
        </w:tc>
        <w:tc>
          <w:tcPr>
            <w:tcW w:w="1914" w:type="dxa"/>
            <w:tcBorders>
              <w:top w:val="double" w:sz="4" w:space="0" w:color="auto"/>
            </w:tcBorders>
            <w:vAlign w:val="center"/>
          </w:tcPr>
          <w:p w14:paraId="25F8B468" w14:textId="77777777" w:rsidR="00517F52" w:rsidRPr="00F81C18" w:rsidRDefault="00F81C18" w:rsidP="00753A1C">
            <w:pPr>
              <w:spacing w:line="360" w:lineRule="auto"/>
              <w:jc w:val="center"/>
              <w:rPr>
                <w:rFonts w:ascii="Arial" w:hAnsi="Arial" w:cs="Arial"/>
                <w:sz w:val="22"/>
                <w:szCs w:val="22"/>
              </w:rPr>
            </w:pPr>
            <w:r w:rsidRPr="00F81C18">
              <w:rPr>
                <w:rFonts w:ascii="Arial" w:hAnsi="Arial" w:cs="Arial"/>
                <w:sz w:val="22"/>
                <w:szCs w:val="22"/>
              </w:rPr>
              <w:t>У1</w:t>
            </w:r>
          </w:p>
        </w:tc>
        <w:tc>
          <w:tcPr>
            <w:tcW w:w="1914" w:type="dxa"/>
            <w:tcBorders>
              <w:top w:val="double" w:sz="4" w:space="0" w:color="auto"/>
            </w:tcBorders>
            <w:vAlign w:val="center"/>
          </w:tcPr>
          <w:p w14:paraId="512DBC64" w14:textId="77777777" w:rsidR="00517F52" w:rsidRPr="00F81C18" w:rsidRDefault="00F81C18" w:rsidP="00753A1C">
            <w:pPr>
              <w:spacing w:line="360" w:lineRule="auto"/>
              <w:jc w:val="center"/>
              <w:rPr>
                <w:rFonts w:ascii="Arial" w:hAnsi="Arial" w:cs="Arial"/>
                <w:sz w:val="22"/>
                <w:szCs w:val="22"/>
              </w:rPr>
            </w:pPr>
            <w:r w:rsidRPr="00F81C18">
              <w:rPr>
                <w:rFonts w:ascii="Arial" w:hAnsi="Arial" w:cs="Arial"/>
                <w:sz w:val="22"/>
                <w:szCs w:val="22"/>
              </w:rPr>
              <w:t>Т1</w:t>
            </w:r>
          </w:p>
        </w:tc>
        <w:tc>
          <w:tcPr>
            <w:tcW w:w="1915" w:type="dxa"/>
            <w:tcBorders>
              <w:top w:val="double" w:sz="4" w:space="0" w:color="auto"/>
            </w:tcBorders>
            <w:vAlign w:val="center"/>
          </w:tcPr>
          <w:p w14:paraId="62A13486" w14:textId="77777777" w:rsidR="00517F52" w:rsidRPr="00F81C18" w:rsidRDefault="00F81C18" w:rsidP="00753A1C">
            <w:pPr>
              <w:spacing w:line="360" w:lineRule="auto"/>
              <w:jc w:val="center"/>
              <w:rPr>
                <w:rFonts w:ascii="Arial" w:hAnsi="Arial" w:cs="Arial"/>
                <w:sz w:val="22"/>
                <w:szCs w:val="22"/>
              </w:rPr>
            </w:pPr>
            <w:r w:rsidRPr="00F81C18">
              <w:rPr>
                <w:rFonts w:ascii="Arial" w:hAnsi="Arial" w:cs="Arial"/>
                <w:sz w:val="22"/>
                <w:szCs w:val="22"/>
              </w:rPr>
              <w:t>УХЛ1, ХЛ1</w:t>
            </w:r>
          </w:p>
        </w:tc>
      </w:tr>
      <w:tr w:rsidR="00F81C18" w14:paraId="511635AD" w14:textId="77777777" w:rsidTr="00753A1C">
        <w:tc>
          <w:tcPr>
            <w:tcW w:w="1914" w:type="dxa"/>
            <w:vAlign w:val="center"/>
          </w:tcPr>
          <w:p w14:paraId="7B7E401D" w14:textId="77777777" w:rsidR="00F81C18" w:rsidRPr="00F81C18" w:rsidRDefault="00F81C18" w:rsidP="00167AA7">
            <w:pPr>
              <w:spacing w:line="360" w:lineRule="auto"/>
              <w:jc w:val="center"/>
              <w:rPr>
                <w:rFonts w:ascii="Arial" w:hAnsi="Arial" w:cs="Arial"/>
                <w:sz w:val="22"/>
                <w:szCs w:val="22"/>
              </w:rPr>
            </w:pPr>
            <w:r w:rsidRPr="00F81C18">
              <w:rPr>
                <w:rFonts w:ascii="Arial" w:hAnsi="Arial" w:cs="Arial"/>
                <w:sz w:val="22"/>
                <w:szCs w:val="22"/>
              </w:rPr>
              <w:t>МЛ-279 ОП</w:t>
            </w:r>
          </w:p>
        </w:tc>
        <w:tc>
          <w:tcPr>
            <w:tcW w:w="1914" w:type="dxa"/>
            <w:tcBorders>
              <w:top w:val="single" w:sz="4" w:space="0" w:color="auto"/>
            </w:tcBorders>
            <w:vAlign w:val="center"/>
          </w:tcPr>
          <w:p w14:paraId="356E9E35" w14:textId="77777777" w:rsidR="00F81C18" w:rsidRPr="00F81C18" w:rsidRDefault="00F81C18" w:rsidP="00753A1C">
            <w:pPr>
              <w:spacing w:line="360" w:lineRule="auto"/>
              <w:jc w:val="center"/>
              <w:rPr>
                <w:rFonts w:ascii="Arial" w:hAnsi="Arial" w:cs="Arial"/>
                <w:sz w:val="22"/>
                <w:szCs w:val="22"/>
              </w:rPr>
            </w:pPr>
            <w:r w:rsidRPr="00F81C18">
              <w:rPr>
                <w:rFonts w:ascii="Arial" w:hAnsi="Arial" w:cs="Arial"/>
                <w:sz w:val="22"/>
                <w:szCs w:val="22"/>
              </w:rPr>
              <w:t>1</w:t>
            </w:r>
          </w:p>
        </w:tc>
        <w:tc>
          <w:tcPr>
            <w:tcW w:w="1914" w:type="dxa"/>
            <w:tcBorders>
              <w:top w:val="single" w:sz="4" w:space="0" w:color="auto"/>
            </w:tcBorders>
            <w:vAlign w:val="center"/>
          </w:tcPr>
          <w:p w14:paraId="6FB832E3" w14:textId="77777777" w:rsidR="00F81C18" w:rsidRPr="00F81C18" w:rsidRDefault="00F81C18" w:rsidP="00753A1C">
            <w:pPr>
              <w:spacing w:line="360" w:lineRule="auto"/>
              <w:jc w:val="center"/>
              <w:rPr>
                <w:rFonts w:ascii="Arial" w:hAnsi="Arial" w:cs="Arial"/>
                <w:sz w:val="22"/>
                <w:szCs w:val="22"/>
              </w:rPr>
            </w:pPr>
            <w:r w:rsidRPr="00F81C18">
              <w:rPr>
                <w:rFonts w:ascii="Arial" w:hAnsi="Arial" w:cs="Arial"/>
                <w:sz w:val="22"/>
                <w:szCs w:val="22"/>
              </w:rPr>
              <w:t>У1</w:t>
            </w:r>
          </w:p>
        </w:tc>
        <w:tc>
          <w:tcPr>
            <w:tcW w:w="1914" w:type="dxa"/>
            <w:tcBorders>
              <w:top w:val="single" w:sz="4" w:space="0" w:color="auto"/>
            </w:tcBorders>
            <w:vAlign w:val="center"/>
          </w:tcPr>
          <w:p w14:paraId="0885344A" w14:textId="77777777" w:rsidR="00F81C18" w:rsidRPr="00F81C18" w:rsidRDefault="00F81C18" w:rsidP="00753A1C">
            <w:pPr>
              <w:spacing w:line="360" w:lineRule="auto"/>
              <w:jc w:val="center"/>
              <w:rPr>
                <w:rFonts w:ascii="Arial" w:hAnsi="Arial" w:cs="Arial"/>
                <w:sz w:val="22"/>
                <w:szCs w:val="22"/>
              </w:rPr>
            </w:pPr>
            <w:r w:rsidRPr="00F81C18">
              <w:rPr>
                <w:rFonts w:ascii="Arial" w:hAnsi="Arial" w:cs="Arial"/>
                <w:sz w:val="22"/>
                <w:szCs w:val="22"/>
              </w:rPr>
              <w:t>Т1</w:t>
            </w:r>
          </w:p>
        </w:tc>
        <w:tc>
          <w:tcPr>
            <w:tcW w:w="1915" w:type="dxa"/>
            <w:tcBorders>
              <w:top w:val="single" w:sz="4" w:space="0" w:color="auto"/>
            </w:tcBorders>
            <w:vAlign w:val="center"/>
          </w:tcPr>
          <w:p w14:paraId="7933BE3D" w14:textId="77777777" w:rsidR="00F81C18" w:rsidRPr="00F81C18" w:rsidRDefault="00F81C18" w:rsidP="00753A1C">
            <w:pPr>
              <w:spacing w:line="360" w:lineRule="auto"/>
              <w:jc w:val="center"/>
              <w:rPr>
                <w:rFonts w:ascii="Arial" w:hAnsi="Arial" w:cs="Arial"/>
                <w:sz w:val="22"/>
                <w:szCs w:val="22"/>
              </w:rPr>
            </w:pPr>
            <w:r w:rsidRPr="00F81C18">
              <w:rPr>
                <w:rFonts w:ascii="Arial" w:hAnsi="Arial" w:cs="Arial"/>
                <w:sz w:val="22"/>
                <w:szCs w:val="22"/>
              </w:rPr>
              <w:t>УХЛ1, ХЛ1</w:t>
            </w:r>
          </w:p>
        </w:tc>
      </w:tr>
      <w:tr w:rsidR="00F81C18" w14:paraId="61C39876" w14:textId="77777777" w:rsidTr="00753A1C">
        <w:tc>
          <w:tcPr>
            <w:tcW w:w="1914" w:type="dxa"/>
            <w:vAlign w:val="center"/>
          </w:tcPr>
          <w:p w14:paraId="5C161014" w14:textId="77777777" w:rsidR="00F81C18" w:rsidRPr="00F81C18" w:rsidRDefault="00F81C18" w:rsidP="00753A1C">
            <w:pPr>
              <w:spacing w:line="360" w:lineRule="auto"/>
              <w:jc w:val="center"/>
              <w:rPr>
                <w:rFonts w:ascii="Arial" w:hAnsi="Arial" w:cs="Arial"/>
                <w:sz w:val="22"/>
                <w:szCs w:val="22"/>
              </w:rPr>
            </w:pPr>
            <w:r>
              <w:rPr>
                <w:rFonts w:ascii="Arial" w:hAnsi="Arial" w:cs="Arial"/>
                <w:sz w:val="22"/>
                <w:szCs w:val="22"/>
              </w:rPr>
              <w:t>ПФ-163</w:t>
            </w:r>
          </w:p>
        </w:tc>
        <w:tc>
          <w:tcPr>
            <w:tcW w:w="1914" w:type="dxa"/>
            <w:vAlign w:val="center"/>
          </w:tcPr>
          <w:p w14:paraId="5573AE20" w14:textId="77777777" w:rsidR="00F81C18" w:rsidRPr="00F81C18" w:rsidRDefault="00F81C18" w:rsidP="00753A1C">
            <w:pPr>
              <w:spacing w:line="360" w:lineRule="auto"/>
              <w:jc w:val="center"/>
              <w:rPr>
                <w:rFonts w:ascii="Arial" w:hAnsi="Arial" w:cs="Arial"/>
                <w:sz w:val="22"/>
                <w:szCs w:val="22"/>
              </w:rPr>
            </w:pPr>
            <w:r>
              <w:rPr>
                <w:rFonts w:ascii="Arial" w:hAnsi="Arial" w:cs="Arial"/>
                <w:sz w:val="22"/>
                <w:szCs w:val="22"/>
              </w:rPr>
              <w:t>2</w:t>
            </w:r>
          </w:p>
        </w:tc>
        <w:tc>
          <w:tcPr>
            <w:tcW w:w="1914" w:type="dxa"/>
            <w:vAlign w:val="center"/>
          </w:tcPr>
          <w:p w14:paraId="51EBD9D1" w14:textId="77777777" w:rsidR="00F81C18" w:rsidRPr="00F81C18" w:rsidRDefault="00F81C18" w:rsidP="00753A1C">
            <w:pPr>
              <w:spacing w:line="360" w:lineRule="auto"/>
              <w:jc w:val="center"/>
              <w:rPr>
                <w:rFonts w:ascii="Arial" w:hAnsi="Arial" w:cs="Arial"/>
                <w:sz w:val="22"/>
                <w:szCs w:val="22"/>
              </w:rPr>
            </w:pPr>
            <w:r>
              <w:rPr>
                <w:rFonts w:ascii="Arial" w:hAnsi="Arial" w:cs="Arial"/>
                <w:sz w:val="22"/>
                <w:szCs w:val="22"/>
              </w:rPr>
              <w:t>У2</w:t>
            </w:r>
          </w:p>
        </w:tc>
        <w:tc>
          <w:tcPr>
            <w:tcW w:w="1914" w:type="dxa"/>
            <w:vAlign w:val="center"/>
          </w:tcPr>
          <w:p w14:paraId="600FF8BF" w14:textId="77777777" w:rsidR="00F81C18" w:rsidRPr="00F81C18" w:rsidRDefault="00F81C18" w:rsidP="00753A1C">
            <w:pPr>
              <w:spacing w:line="360" w:lineRule="auto"/>
              <w:jc w:val="center"/>
              <w:rPr>
                <w:rFonts w:ascii="Arial" w:hAnsi="Arial" w:cs="Arial"/>
                <w:sz w:val="22"/>
                <w:szCs w:val="22"/>
              </w:rPr>
            </w:pPr>
            <w:r>
              <w:rPr>
                <w:rFonts w:ascii="Arial" w:hAnsi="Arial" w:cs="Arial"/>
                <w:sz w:val="22"/>
                <w:szCs w:val="22"/>
              </w:rPr>
              <w:t>Т2</w:t>
            </w:r>
          </w:p>
        </w:tc>
        <w:tc>
          <w:tcPr>
            <w:tcW w:w="1915" w:type="dxa"/>
            <w:vAlign w:val="center"/>
          </w:tcPr>
          <w:p w14:paraId="5FC69EB6" w14:textId="77777777" w:rsidR="00F81C18" w:rsidRPr="00F81C18" w:rsidRDefault="00F81C18" w:rsidP="00753A1C">
            <w:pPr>
              <w:spacing w:line="360" w:lineRule="auto"/>
              <w:jc w:val="center"/>
              <w:rPr>
                <w:rFonts w:ascii="Arial" w:hAnsi="Arial" w:cs="Arial"/>
                <w:sz w:val="22"/>
                <w:szCs w:val="22"/>
              </w:rPr>
            </w:pPr>
            <w:r>
              <w:rPr>
                <w:rFonts w:ascii="Arial" w:hAnsi="Arial" w:cs="Arial"/>
                <w:sz w:val="22"/>
                <w:szCs w:val="22"/>
              </w:rPr>
              <w:t>УХЛ2,</w:t>
            </w:r>
            <w:r w:rsidR="00753A1C">
              <w:rPr>
                <w:rFonts w:ascii="Arial" w:hAnsi="Arial" w:cs="Arial"/>
                <w:sz w:val="22"/>
                <w:szCs w:val="22"/>
              </w:rPr>
              <w:t xml:space="preserve"> </w:t>
            </w:r>
            <w:r>
              <w:rPr>
                <w:rFonts w:ascii="Arial" w:hAnsi="Arial" w:cs="Arial"/>
                <w:sz w:val="22"/>
                <w:szCs w:val="22"/>
              </w:rPr>
              <w:t>ХЛ2</w:t>
            </w:r>
          </w:p>
        </w:tc>
      </w:tr>
      <w:tr w:rsidR="00F81C18" w14:paraId="21D77392" w14:textId="77777777" w:rsidTr="00753A1C">
        <w:tc>
          <w:tcPr>
            <w:tcW w:w="1914" w:type="dxa"/>
            <w:vAlign w:val="center"/>
          </w:tcPr>
          <w:p w14:paraId="27BCD9BC" w14:textId="77777777" w:rsidR="00F81C18" w:rsidRDefault="00F81C18" w:rsidP="00753A1C">
            <w:pPr>
              <w:spacing w:line="360" w:lineRule="auto"/>
              <w:jc w:val="center"/>
              <w:rPr>
                <w:rFonts w:ascii="Arial" w:hAnsi="Arial" w:cs="Arial"/>
                <w:sz w:val="22"/>
                <w:szCs w:val="22"/>
              </w:rPr>
            </w:pPr>
            <w:r>
              <w:rPr>
                <w:rFonts w:ascii="Arial" w:hAnsi="Arial" w:cs="Arial"/>
                <w:sz w:val="22"/>
                <w:szCs w:val="22"/>
              </w:rPr>
              <w:t>ЭФ-1118ПГ</w:t>
            </w:r>
          </w:p>
          <w:p w14:paraId="12F9C63C" w14:textId="77777777" w:rsidR="00753A1C" w:rsidRDefault="00F81C18" w:rsidP="00753A1C">
            <w:pPr>
              <w:spacing w:line="360" w:lineRule="auto"/>
              <w:jc w:val="center"/>
              <w:rPr>
                <w:rFonts w:ascii="Arial" w:hAnsi="Arial" w:cs="Arial"/>
                <w:sz w:val="22"/>
                <w:szCs w:val="22"/>
              </w:rPr>
            </w:pPr>
            <w:r>
              <w:rPr>
                <w:rFonts w:ascii="Arial" w:hAnsi="Arial" w:cs="Arial"/>
                <w:sz w:val="22"/>
                <w:szCs w:val="22"/>
              </w:rPr>
              <w:t>ЭФ-1118ПМ</w:t>
            </w:r>
          </w:p>
          <w:p w14:paraId="1336A379" w14:textId="77777777" w:rsidR="00F81C18" w:rsidRDefault="00F81C18" w:rsidP="00753A1C">
            <w:pPr>
              <w:spacing w:line="360" w:lineRule="auto"/>
              <w:jc w:val="center"/>
              <w:rPr>
                <w:rFonts w:ascii="Arial" w:hAnsi="Arial" w:cs="Arial"/>
                <w:sz w:val="22"/>
                <w:szCs w:val="22"/>
              </w:rPr>
            </w:pPr>
            <w:r>
              <w:rPr>
                <w:rFonts w:ascii="Arial" w:hAnsi="Arial" w:cs="Arial"/>
                <w:sz w:val="22"/>
                <w:szCs w:val="22"/>
              </w:rPr>
              <w:t>ЭФ-1118М</w:t>
            </w:r>
          </w:p>
        </w:tc>
        <w:tc>
          <w:tcPr>
            <w:tcW w:w="1914" w:type="dxa"/>
            <w:vAlign w:val="center"/>
          </w:tcPr>
          <w:p w14:paraId="322A0ADC" w14:textId="77777777" w:rsidR="00F81C18" w:rsidRPr="00F81C18" w:rsidRDefault="00F81C18" w:rsidP="00753A1C">
            <w:pPr>
              <w:spacing w:line="360" w:lineRule="auto"/>
              <w:jc w:val="center"/>
              <w:rPr>
                <w:rFonts w:ascii="Arial" w:hAnsi="Arial" w:cs="Arial"/>
                <w:sz w:val="22"/>
                <w:szCs w:val="22"/>
              </w:rPr>
            </w:pPr>
            <w:r>
              <w:rPr>
                <w:rFonts w:ascii="Arial" w:hAnsi="Arial" w:cs="Arial"/>
                <w:sz w:val="22"/>
                <w:szCs w:val="22"/>
              </w:rPr>
              <w:t>2</w:t>
            </w:r>
          </w:p>
        </w:tc>
        <w:tc>
          <w:tcPr>
            <w:tcW w:w="1914" w:type="dxa"/>
            <w:vAlign w:val="center"/>
          </w:tcPr>
          <w:p w14:paraId="11EF72B7" w14:textId="77777777" w:rsidR="00F81C18" w:rsidRPr="00F81C18" w:rsidRDefault="00F81C18" w:rsidP="00753A1C">
            <w:pPr>
              <w:spacing w:line="360" w:lineRule="auto"/>
              <w:jc w:val="center"/>
              <w:rPr>
                <w:rFonts w:ascii="Arial" w:hAnsi="Arial" w:cs="Arial"/>
                <w:sz w:val="22"/>
                <w:szCs w:val="22"/>
              </w:rPr>
            </w:pPr>
            <w:r>
              <w:rPr>
                <w:rFonts w:ascii="Arial" w:hAnsi="Arial" w:cs="Arial"/>
                <w:sz w:val="22"/>
                <w:szCs w:val="22"/>
              </w:rPr>
              <w:t>У2</w:t>
            </w:r>
          </w:p>
        </w:tc>
        <w:tc>
          <w:tcPr>
            <w:tcW w:w="1914" w:type="dxa"/>
            <w:vAlign w:val="center"/>
          </w:tcPr>
          <w:p w14:paraId="2A109353" w14:textId="77777777" w:rsidR="00F81C18" w:rsidRPr="00F81C18" w:rsidRDefault="00F81C18" w:rsidP="00753A1C">
            <w:pPr>
              <w:spacing w:line="360" w:lineRule="auto"/>
              <w:jc w:val="center"/>
              <w:rPr>
                <w:rFonts w:ascii="Arial" w:hAnsi="Arial" w:cs="Arial"/>
                <w:sz w:val="22"/>
                <w:szCs w:val="22"/>
              </w:rPr>
            </w:pPr>
            <w:r>
              <w:rPr>
                <w:rFonts w:ascii="Arial" w:hAnsi="Arial" w:cs="Arial"/>
                <w:sz w:val="22"/>
                <w:szCs w:val="22"/>
              </w:rPr>
              <w:t>Т2</w:t>
            </w:r>
          </w:p>
        </w:tc>
        <w:tc>
          <w:tcPr>
            <w:tcW w:w="1915" w:type="dxa"/>
            <w:vAlign w:val="center"/>
          </w:tcPr>
          <w:p w14:paraId="58F09D82" w14:textId="77777777" w:rsidR="00F81C18" w:rsidRPr="00F81C18" w:rsidRDefault="00F81C18" w:rsidP="00753A1C">
            <w:pPr>
              <w:spacing w:line="360" w:lineRule="auto"/>
              <w:jc w:val="center"/>
              <w:rPr>
                <w:rFonts w:ascii="Arial" w:hAnsi="Arial" w:cs="Arial"/>
                <w:sz w:val="22"/>
                <w:szCs w:val="22"/>
              </w:rPr>
            </w:pPr>
            <w:r>
              <w:rPr>
                <w:rFonts w:ascii="Arial" w:hAnsi="Arial" w:cs="Arial"/>
                <w:sz w:val="22"/>
                <w:szCs w:val="22"/>
              </w:rPr>
              <w:t>УХЛ2,</w:t>
            </w:r>
            <w:r w:rsidR="00753A1C">
              <w:rPr>
                <w:rFonts w:ascii="Arial" w:hAnsi="Arial" w:cs="Arial"/>
                <w:sz w:val="22"/>
                <w:szCs w:val="22"/>
              </w:rPr>
              <w:t xml:space="preserve"> </w:t>
            </w:r>
            <w:r>
              <w:rPr>
                <w:rFonts w:ascii="Arial" w:hAnsi="Arial" w:cs="Arial"/>
                <w:sz w:val="22"/>
                <w:szCs w:val="22"/>
              </w:rPr>
              <w:t>ХЛ2</w:t>
            </w:r>
          </w:p>
        </w:tc>
      </w:tr>
    </w:tbl>
    <w:p w14:paraId="61797EBB" w14:textId="77777777" w:rsidR="005B3139" w:rsidRDefault="005B3139" w:rsidP="00B12290">
      <w:pPr>
        <w:spacing w:line="360" w:lineRule="auto"/>
        <w:jc w:val="center"/>
        <w:rPr>
          <w:rFonts w:ascii="Arial" w:hAnsi="Arial" w:cs="Arial"/>
          <w:b/>
          <w:sz w:val="22"/>
          <w:szCs w:val="22"/>
        </w:rPr>
      </w:pPr>
    </w:p>
    <w:p w14:paraId="0CFFABD8" w14:textId="77777777" w:rsidR="005B3139" w:rsidRDefault="005B3139" w:rsidP="00B12290">
      <w:pPr>
        <w:spacing w:line="360" w:lineRule="auto"/>
        <w:jc w:val="center"/>
        <w:rPr>
          <w:rFonts w:ascii="Arial" w:hAnsi="Arial" w:cs="Arial"/>
          <w:b/>
          <w:sz w:val="22"/>
          <w:szCs w:val="22"/>
        </w:rPr>
      </w:pPr>
    </w:p>
    <w:p w14:paraId="47704420" w14:textId="77777777" w:rsidR="005B3139" w:rsidRDefault="005B3139" w:rsidP="00B12290">
      <w:pPr>
        <w:spacing w:line="360" w:lineRule="auto"/>
        <w:jc w:val="center"/>
        <w:rPr>
          <w:rFonts w:ascii="Arial" w:hAnsi="Arial" w:cs="Arial"/>
          <w:b/>
          <w:sz w:val="22"/>
          <w:szCs w:val="22"/>
        </w:rPr>
      </w:pPr>
    </w:p>
    <w:p w14:paraId="38F2647B" w14:textId="77777777" w:rsidR="005B3139" w:rsidRDefault="005B3139" w:rsidP="00B12290">
      <w:pPr>
        <w:spacing w:line="360" w:lineRule="auto"/>
        <w:jc w:val="center"/>
        <w:rPr>
          <w:rFonts w:ascii="Arial" w:hAnsi="Arial" w:cs="Arial"/>
          <w:b/>
          <w:sz w:val="22"/>
          <w:szCs w:val="22"/>
        </w:rPr>
      </w:pPr>
    </w:p>
    <w:p w14:paraId="460588E4" w14:textId="77777777" w:rsidR="005B3139" w:rsidRDefault="005B3139" w:rsidP="00B12290">
      <w:pPr>
        <w:spacing w:line="360" w:lineRule="auto"/>
        <w:jc w:val="center"/>
        <w:rPr>
          <w:rFonts w:ascii="Arial" w:hAnsi="Arial" w:cs="Arial"/>
          <w:b/>
          <w:sz w:val="22"/>
          <w:szCs w:val="22"/>
        </w:rPr>
      </w:pPr>
    </w:p>
    <w:p w14:paraId="5D61743C" w14:textId="77777777" w:rsidR="005B3139" w:rsidRDefault="005B3139" w:rsidP="00B12290">
      <w:pPr>
        <w:spacing w:line="360" w:lineRule="auto"/>
        <w:jc w:val="center"/>
        <w:rPr>
          <w:rFonts w:ascii="Arial" w:hAnsi="Arial" w:cs="Arial"/>
          <w:b/>
          <w:sz w:val="22"/>
          <w:szCs w:val="22"/>
        </w:rPr>
      </w:pPr>
    </w:p>
    <w:p w14:paraId="7EB500BA" w14:textId="77777777" w:rsidR="005B3139" w:rsidRDefault="005B3139" w:rsidP="00B12290">
      <w:pPr>
        <w:spacing w:line="360" w:lineRule="auto"/>
        <w:jc w:val="center"/>
        <w:rPr>
          <w:rFonts w:ascii="Arial" w:hAnsi="Arial" w:cs="Arial"/>
          <w:b/>
          <w:sz w:val="22"/>
          <w:szCs w:val="22"/>
        </w:rPr>
      </w:pPr>
    </w:p>
    <w:p w14:paraId="00E9E519" w14:textId="77777777" w:rsidR="005B3139" w:rsidRDefault="005B3139" w:rsidP="00B12290">
      <w:pPr>
        <w:spacing w:line="360" w:lineRule="auto"/>
        <w:jc w:val="center"/>
        <w:rPr>
          <w:rFonts w:ascii="Arial" w:hAnsi="Arial" w:cs="Arial"/>
          <w:b/>
          <w:sz w:val="22"/>
          <w:szCs w:val="22"/>
        </w:rPr>
      </w:pPr>
    </w:p>
    <w:p w14:paraId="28069792" w14:textId="77777777" w:rsidR="00F81C18" w:rsidRDefault="00F81C18" w:rsidP="00B12290">
      <w:pPr>
        <w:spacing w:line="360" w:lineRule="auto"/>
        <w:jc w:val="center"/>
        <w:rPr>
          <w:rFonts w:ascii="Arial" w:hAnsi="Arial" w:cs="Arial"/>
          <w:b/>
          <w:sz w:val="22"/>
          <w:szCs w:val="22"/>
        </w:rPr>
      </w:pPr>
    </w:p>
    <w:p w14:paraId="1FF18B51" w14:textId="77777777" w:rsidR="00F81C18" w:rsidRDefault="00F81C18" w:rsidP="00B12290">
      <w:pPr>
        <w:spacing w:line="360" w:lineRule="auto"/>
        <w:jc w:val="center"/>
        <w:rPr>
          <w:rFonts w:ascii="Arial" w:hAnsi="Arial" w:cs="Arial"/>
          <w:b/>
          <w:sz w:val="22"/>
          <w:szCs w:val="22"/>
        </w:rPr>
      </w:pPr>
    </w:p>
    <w:p w14:paraId="107A6826" w14:textId="77777777" w:rsidR="00F81C18" w:rsidRDefault="00F81C18" w:rsidP="00B12290">
      <w:pPr>
        <w:spacing w:line="360" w:lineRule="auto"/>
        <w:jc w:val="center"/>
        <w:rPr>
          <w:rFonts w:ascii="Arial" w:hAnsi="Arial" w:cs="Arial"/>
          <w:b/>
          <w:sz w:val="22"/>
          <w:szCs w:val="22"/>
        </w:rPr>
      </w:pPr>
    </w:p>
    <w:p w14:paraId="42FA4119" w14:textId="77777777" w:rsidR="00F81C18" w:rsidRDefault="00F81C18" w:rsidP="00B12290">
      <w:pPr>
        <w:spacing w:line="360" w:lineRule="auto"/>
        <w:jc w:val="center"/>
        <w:rPr>
          <w:rFonts w:ascii="Arial" w:hAnsi="Arial" w:cs="Arial"/>
          <w:b/>
          <w:sz w:val="22"/>
          <w:szCs w:val="22"/>
        </w:rPr>
      </w:pPr>
    </w:p>
    <w:p w14:paraId="15A042A0" w14:textId="77777777" w:rsidR="00F81C18" w:rsidRDefault="00F81C18" w:rsidP="00B12290">
      <w:pPr>
        <w:spacing w:line="360" w:lineRule="auto"/>
        <w:jc w:val="center"/>
        <w:rPr>
          <w:rFonts w:ascii="Arial" w:hAnsi="Arial" w:cs="Arial"/>
          <w:b/>
          <w:sz w:val="22"/>
          <w:szCs w:val="22"/>
        </w:rPr>
      </w:pPr>
    </w:p>
    <w:p w14:paraId="4028AA86" w14:textId="77777777" w:rsidR="00F81C18" w:rsidRDefault="00F81C18" w:rsidP="00B12290">
      <w:pPr>
        <w:spacing w:line="360" w:lineRule="auto"/>
        <w:jc w:val="center"/>
        <w:rPr>
          <w:rFonts w:ascii="Arial" w:hAnsi="Arial" w:cs="Arial"/>
          <w:b/>
          <w:sz w:val="22"/>
          <w:szCs w:val="22"/>
        </w:rPr>
      </w:pPr>
    </w:p>
    <w:p w14:paraId="5DB01E5E" w14:textId="77777777" w:rsidR="00167AA7" w:rsidRDefault="00167AA7" w:rsidP="00B12290">
      <w:pPr>
        <w:spacing w:line="360" w:lineRule="auto"/>
        <w:jc w:val="center"/>
        <w:rPr>
          <w:rFonts w:ascii="Arial" w:hAnsi="Arial" w:cs="Arial"/>
          <w:b/>
          <w:sz w:val="22"/>
          <w:szCs w:val="22"/>
        </w:rPr>
      </w:pPr>
    </w:p>
    <w:p w14:paraId="7322AB92" w14:textId="77777777" w:rsidR="00F81C18" w:rsidRDefault="00F81C18" w:rsidP="00B12290">
      <w:pPr>
        <w:spacing w:line="360" w:lineRule="auto"/>
        <w:jc w:val="center"/>
        <w:rPr>
          <w:rFonts w:ascii="Arial" w:hAnsi="Arial" w:cs="Arial"/>
          <w:b/>
          <w:sz w:val="22"/>
          <w:szCs w:val="22"/>
        </w:rPr>
      </w:pPr>
    </w:p>
    <w:p w14:paraId="141CF887" w14:textId="77777777" w:rsidR="00B12290" w:rsidRDefault="00B12290" w:rsidP="00B12290">
      <w:pPr>
        <w:spacing w:line="360" w:lineRule="auto"/>
        <w:jc w:val="center"/>
        <w:rPr>
          <w:rFonts w:ascii="Arial" w:hAnsi="Arial" w:cs="Arial"/>
          <w:b/>
          <w:sz w:val="22"/>
          <w:szCs w:val="22"/>
        </w:rPr>
      </w:pPr>
      <w:r>
        <w:rPr>
          <w:rFonts w:ascii="Arial" w:hAnsi="Arial" w:cs="Arial"/>
          <w:b/>
          <w:sz w:val="22"/>
          <w:szCs w:val="22"/>
        </w:rPr>
        <w:lastRenderedPageBreak/>
        <w:t xml:space="preserve">Приложение </w:t>
      </w:r>
      <w:r w:rsidR="005B3139">
        <w:rPr>
          <w:rFonts w:ascii="Arial" w:hAnsi="Arial" w:cs="Arial"/>
          <w:b/>
          <w:sz w:val="22"/>
          <w:szCs w:val="22"/>
        </w:rPr>
        <w:t>Б</w:t>
      </w:r>
    </w:p>
    <w:p w14:paraId="36770984" w14:textId="77777777" w:rsidR="00B12290" w:rsidRDefault="00B12290" w:rsidP="00B12290">
      <w:pPr>
        <w:spacing w:line="360" w:lineRule="auto"/>
        <w:jc w:val="center"/>
        <w:rPr>
          <w:rFonts w:ascii="Arial" w:hAnsi="Arial" w:cs="Arial"/>
          <w:b/>
          <w:sz w:val="22"/>
          <w:szCs w:val="22"/>
        </w:rPr>
      </w:pPr>
      <w:r>
        <w:rPr>
          <w:rFonts w:ascii="Arial" w:hAnsi="Arial" w:cs="Arial"/>
          <w:b/>
          <w:sz w:val="22"/>
          <w:szCs w:val="22"/>
        </w:rPr>
        <w:t>(справочное)</w:t>
      </w:r>
    </w:p>
    <w:p w14:paraId="0FB4E8D2" w14:textId="77777777" w:rsidR="00B12290" w:rsidRDefault="00B12290" w:rsidP="00B12290">
      <w:pPr>
        <w:spacing w:line="360" w:lineRule="auto"/>
        <w:jc w:val="center"/>
        <w:rPr>
          <w:rFonts w:ascii="Arial" w:hAnsi="Arial" w:cs="Arial"/>
          <w:b/>
          <w:sz w:val="22"/>
          <w:szCs w:val="22"/>
        </w:rPr>
      </w:pPr>
      <w:r>
        <w:rPr>
          <w:rFonts w:ascii="Arial" w:hAnsi="Arial" w:cs="Arial"/>
          <w:b/>
          <w:sz w:val="22"/>
          <w:szCs w:val="22"/>
        </w:rPr>
        <w:t xml:space="preserve">Информация о применяемых технических регламентах и </w:t>
      </w:r>
    </w:p>
    <w:p w14:paraId="2A5467EE" w14:textId="77777777" w:rsidR="00B12290" w:rsidRPr="004474E0" w:rsidRDefault="00B12290" w:rsidP="00B12290">
      <w:pPr>
        <w:spacing w:line="360" w:lineRule="auto"/>
        <w:jc w:val="center"/>
        <w:rPr>
          <w:rFonts w:ascii="Arial" w:hAnsi="Arial" w:cs="Arial"/>
          <w:b/>
          <w:sz w:val="22"/>
          <w:szCs w:val="22"/>
        </w:rPr>
      </w:pPr>
      <w:r>
        <w:rPr>
          <w:rFonts w:ascii="Arial" w:hAnsi="Arial" w:cs="Arial"/>
          <w:b/>
          <w:sz w:val="22"/>
          <w:szCs w:val="22"/>
        </w:rPr>
        <w:t>нормативных правовых актах в странах СНГ</w:t>
      </w:r>
    </w:p>
    <w:p w14:paraId="0323CC50" w14:textId="77777777" w:rsidR="00B12290" w:rsidRDefault="00B12290" w:rsidP="00B12290">
      <w:pPr>
        <w:spacing w:line="360" w:lineRule="auto"/>
        <w:rPr>
          <w:rFonts w:ascii="Arial" w:hAnsi="Arial" w:cs="Arial"/>
          <w:sz w:val="20"/>
          <w:szCs w:val="20"/>
        </w:rPr>
      </w:pPr>
    </w:p>
    <w:tbl>
      <w:tblPr>
        <w:tblStyle w:val="af0"/>
        <w:tblW w:w="0" w:type="auto"/>
        <w:tblLook w:val="04A0" w:firstRow="1" w:lastRow="0" w:firstColumn="1" w:lastColumn="0" w:noHBand="0" w:noVBand="1"/>
      </w:tblPr>
      <w:tblGrid>
        <w:gridCol w:w="6856"/>
        <w:gridCol w:w="2941"/>
      </w:tblGrid>
      <w:tr w:rsidR="00B12290" w14:paraId="5A1C3E89" w14:textId="77777777" w:rsidTr="000E6D53">
        <w:tc>
          <w:tcPr>
            <w:tcW w:w="6856" w:type="dxa"/>
            <w:tcBorders>
              <w:bottom w:val="double" w:sz="4" w:space="0" w:color="auto"/>
            </w:tcBorders>
          </w:tcPr>
          <w:p w14:paraId="0F61CB0B" w14:textId="77777777" w:rsidR="00B12290" w:rsidRDefault="00B12290" w:rsidP="000E6D53">
            <w:pPr>
              <w:spacing w:line="360" w:lineRule="auto"/>
              <w:jc w:val="center"/>
              <w:rPr>
                <w:rFonts w:ascii="Arial" w:hAnsi="Arial" w:cs="Arial"/>
                <w:sz w:val="20"/>
                <w:szCs w:val="20"/>
              </w:rPr>
            </w:pPr>
            <w:r>
              <w:rPr>
                <w:rFonts w:ascii="Arial" w:hAnsi="Arial" w:cs="Arial"/>
                <w:sz w:val="20"/>
                <w:szCs w:val="20"/>
              </w:rPr>
              <w:t xml:space="preserve">Наименование технического регламента </w:t>
            </w:r>
          </w:p>
          <w:p w14:paraId="35B71E65" w14:textId="77777777" w:rsidR="00B12290" w:rsidRDefault="00B12290" w:rsidP="000E6D53">
            <w:pPr>
              <w:spacing w:line="360" w:lineRule="auto"/>
              <w:jc w:val="center"/>
              <w:rPr>
                <w:rFonts w:ascii="Arial" w:hAnsi="Arial" w:cs="Arial"/>
                <w:sz w:val="20"/>
                <w:szCs w:val="20"/>
              </w:rPr>
            </w:pPr>
            <w:r>
              <w:rPr>
                <w:rFonts w:ascii="Arial" w:hAnsi="Arial" w:cs="Arial"/>
                <w:sz w:val="20"/>
                <w:szCs w:val="20"/>
              </w:rPr>
              <w:t>или нормативного правового акта</w:t>
            </w:r>
          </w:p>
        </w:tc>
        <w:tc>
          <w:tcPr>
            <w:tcW w:w="2941" w:type="dxa"/>
            <w:tcBorders>
              <w:bottom w:val="double" w:sz="4" w:space="0" w:color="auto"/>
            </w:tcBorders>
          </w:tcPr>
          <w:p w14:paraId="4D15D86A" w14:textId="77777777" w:rsidR="00B12290" w:rsidRDefault="00B12290" w:rsidP="000E6D53">
            <w:pPr>
              <w:spacing w:line="360" w:lineRule="auto"/>
              <w:jc w:val="center"/>
              <w:rPr>
                <w:rFonts w:ascii="Arial" w:hAnsi="Arial" w:cs="Arial"/>
                <w:sz w:val="20"/>
                <w:szCs w:val="20"/>
              </w:rPr>
            </w:pPr>
            <w:r>
              <w:rPr>
                <w:rFonts w:ascii="Arial" w:hAnsi="Arial" w:cs="Arial"/>
                <w:sz w:val="20"/>
                <w:szCs w:val="20"/>
              </w:rPr>
              <w:t>Государство – участник СНГ</w:t>
            </w:r>
          </w:p>
        </w:tc>
      </w:tr>
      <w:tr w:rsidR="00B12290" w:rsidRPr="00930571" w14:paraId="338564EA" w14:textId="77777777" w:rsidTr="000E6D53">
        <w:tc>
          <w:tcPr>
            <w:tcW w:w="6856" w:type="dxa"/>
            <w:tcBorders>
              <w:top w:val="double" w:sz="4" w:space="0" w:color="auto"/>
            </w:tcBorders>
          </w:tcPr>
          <w:p w14:paraId="0897FA6B" w14:textId="77777777" w:rsidR="00B12290" w:rsidRDefault="00B12290" w:rsidP="000E6D53">
            <w:pPr>
              <w:spacing w:line="360" w:lineRule="auto"/>
              <w:rPr>
                <w:rFonts w:ascii="Arial" w:hAnsi="Arial" w:cs="Arial"/>
                <w:sz w:val="20"/>
                <w:szCs w:val="20"/>
              </w:rPr>
            </w:pPr>
            <w:r w:rsidRPr="004952D0">
              <w:rPr>
                <w:rFonts w:ascii="Arial" w:hAnsi="Arial" w:cs="Arial"/>
                <w:sz w:val="20"/>
                <w:szCs w:val="20"/>
              </w:rPr>
              <w:t xml:space="preserve">Единые санитарно-эпидемиологические  и гигиенические требования к </w:t>
            </w:r>
            <w:r>
              <w:rPr>
                <w:rFonts w:ascii="Arial" w:hAnsi="Arial" w:cs="Arial"/>
                <w:sz w:val="20"/>
                <w:szCs w:val="20"/>
              </w:rPr>
              <w:t>продукции (</w:t>
            </w:r>
            <w:r w:rsidRPr="004952D0">
              <w:rPr>
                <w:rFonts w:ascii="Arial" w:hAnsi="Arial" w:cs="Arial"/>
                <w:sz w:val="20"/>
                <w:szCs w:val="20"/>
              </w:rPr>
              <w:t>товарам</w:t>
            </w:r>
            <w:r>
              <w:rPr>
                <w:rFonts w:ascii="Arial" w:hAnsi="Arial" w:cs="Arial"/>
                <w:sz w:val="20"/>
                <w:szCs w:val="20"/>
              </w:rPr>
              <w:t>)</w:t>
            </w:r>
            <w:r w:rsidRPr="004952D0">
              <w:rPr>
                <w:rFonts w:ascii="Arial" w:hAnsi="Arial" w:cs="Arial"/>
                <w:sz w:val="20"/>
                <w:szCs w:val="20"/>
              </w:rPr>
              <w:t>, подлежащ</w:t>
            </w:r>
            <w:r>
              <w:rPr>
                <w:rFonts w:ascii="Arial" w:hAnsi="Arial" w:cs="Arial"/>
                <w:sz w:val="20"/>
                <w:szCs w:val="20"/>
              </w:rPr>
              <w:t>ей</w:t>
            </w:r>
            <w:r w:rsidRPr="004952D0">
              <w:rPr>
                <w:rFonts w:ascii="Arial" w:hAnsi="Arial" w:cs="Arial"/>
                <w:sz w:val="20"/>
                <w:szCs w:val="20"/>
              </w:rPr>
              <w:t xml:space="preserve"> </w:t>
            </w:r>
            <w:r>
              <w:rPr>
                <w:rFonts w:ascii="Arial" w:hAnsi="Arial" w:cs="Arial"/>
                <w:sz w:val="20"/>
                <w:szCs w:val="20"/>
              </w:rPr>
              <w:t xml:space="preserve"> </w:t>
            </w:r>
            <w:r w:rsidRPr="004952D0">
              <w:rPr>
                <w:rFonts w:ascii="Arial" w:hAnsi="Arial" w:cs="Arial"/>
                <w:sz w:val="20"/>
                <w:szCs w:val="20"/>
              </w:rPr>
              <w:t>санитарно-эпидеми</w:t>
            </w:r>
            <w:r>
              <w:rPr>
                <w:rFonts w:ascii="Arial" w:hAnsi="Arial" w:cs="Arial"/>
                <w:sz w:val="20"/>
                <w:szCs w:val="20"/>
              </w:rPr>
              <w:t>ологическому надзору (контролю)</w:t>
            </w:r>
            <w:r w:rsidRPr="004952D0">
              <w:rPr>
                <w:rFonts w:ascii="Arial" w:hAnsi="Arial" w:cs="Arial"/>
                <w:sz w:val="20"/>
                <w:szCs w:val="20"/>
              </w:rPr>
              <w:t xml:space="preserve"> </w:t>
            </w:r>
            <w:r>
              <w:rPr>
                <w:rFonts w:ascii="Arial" w:hAnsi="Arial" w:cs="Arial"/>
                <w:sz w:val="20"/>
                <w:szCs w:val="20"/>
              </w:rPr>
              <w:t>(у</w:t>
            </w:r>
            <w:r w:rsidRPr="004952D0">
              <w:rPr>
                <w:rFonts w:ascii="Arial" w:hAnsi="Arial" w:cs="Arial"/>
                <w:sz w:val="20"/>
                <w:szCs w:val="20"/>
              </w:rPr>
              <w:t>твержден</w:t>
            </w:r>
            <w:r w:rsidRPr="00855F53">
              <w:rPr>
                <w:rFonts w:ascii="Arial" w:hAnsi="Arial" w:cs="Arial"/>
                <w:color w:val="auto"/>
                <w:sz w:val="20"/>
                <w:szCs w:val="20"/>
              </w:rPr>
              <w:t>ы</w:t>
            </w:r>
            <w:r w:rsidRPr="004952D0">
              <w:rPr>
                <w:rFonts w:ascii="Arial" w:hAnsi="Arial" w:cs="Arial"/>
                <w:sz w:val="20"/>
                <w:szCs w:val="20"/>
              </w:rPr>
              <w:t xml:space="preserve"> </w:t>
            </w:r>
            <w:r>
              <w:rPr>
                <w:rFonts w:ascii="Arial" w:hAnsi="Arial" w:cs="Arial"/>
                <w:sz w:val="20"/>
                <w:szCs w:val="20"/>
              </w:rPr>
              <w:t>Р</w:t>
            </w:r>
            <w:r w:rsidRPr="004952D0">
              <w:rPr>
                <w:rFonts w:ascii="Arial" w:hAnsi="Arial" w:cs="Arial"/>
                <w:sz w:val="20"/>
                <w:szCs w:val="20"/>
              </w:rPr>
              <w:t xml:space="preserve">ешением </w:t>
            </w:r>
            <w:r>
              <w:rPr>
                <w:rFonts w:ascii="Arial" w:hAnsi="Arial" w:cs="Arial"/>
                <w:sz w:val="20"/>
                <w:szCs w:val="20"/>
              </w:rPr>
              <w:t>Комиссии т</w:t>
            </w:r>
            <w:r w:rsidRPr="004952D0">
              <w:rPr>
                <w:rFonts w:ascii="Arial" w:hAnsi="Arial" w:cs="Arial"/>
                <w:sz w:val="20"/>
                <w:szCs w:val="20"/>
              </w:rPr>
              <w:t>аможенного союза от 28 мая 2010 г</w:t>
            </w:r>
            <w:r>
              <w:rPr>
                <w:rFonts w:ascii="Arial" w:hAnsi="Arial" w:cs="Arial"/>
                <w:sz w:val="20"/>
                <w:szCs w:val="20"/>
              </w:rPr>
              <w:t>.</w:t>
            </w:r>
            <w:r w:rsidRPr="004952D0">
              <w:rPr>
                <w:rFonts w:ascii="Arial" w:hAnsi="Arial" w:cs="Arial"/>
                <w:sz w:val="20"/>
                <w:szCs w:val="20"/>
              </w:rPr>
              <w:t xml:space="preserve"> № 299</w:t>
            </w:r>
            <w:r>
              <w:rPr>
                <w:rFonts w:ascii="Arial" w:hAnsi="Arial" w:cs="Arial"/>
                <w:sz w:val="20"/>
                <w:szCs w:val="20"/>
              </w:rPr>
              <w:t>)</w:t>
            </w:r>
          </w:p>
        </w:tc>
        <w:tc>
          <w:tcPr>
            <w:tcW w:w="2941" w:type="dxa"/>
            <w:tcBorders>
              <w:top w:val="double" w:sz="4" w:space="0" w:color="auto"/>
            </w:tcBorders>
          </w:tcPr>
          <w:p w14:paraId="496E9CE2" w14:textId="77777777" w:rsidR="00B12290" w:rsidRPr="00837059" w:rsidRDefault="00B12290" w:rsidP="000E6D53">
            <w:pPr>
              <w:spacing w:line="360" w:lineRule="auto"/>
              <w:jc w:val="center"/>
              <w:rPr>
                <w:rFonts w:ascii="Arial" w:hAnsi="Arial" w:cs="Arial"/>
                <w:sz w:val="20"/>
                <w:szCs w:val="20"/>
                <w:lang w:val="en-US"/>
              </w:rPr>
            </w:pPr>
            <w:r>
              <w:rPr>
                <w:rFonts w:ascii="Arial" w:hAnsi="Arial" w:cs="Arial"/>
                <w:sz w:val="20"/>
                <w:szCs w:val="20"/>
                <w:lang w:val="en-US"/>
              </w:rPr>
              <w:t>AM, BY, KZ, KG, RU</w:t>
            </w:r>
          </w:p>
        </w:tc>
      </w:tr>
    </w:tbl>
    <w:p w14:paraId="1F7D448B" w14:textId="77777777" w:rsidR="002B4607" w:rsidRPr="00805BF7" w:rsidRDefault="002B4607" w:rsidP="002B4607">
      <w:pPr>
        <w:pStyle w:val="70"/>
        <w:shd w:val="clear" w:color="auto" w:fill="auto"/>
        <w:spacing w:after="0" w:line="360" w:lineRule="auto"/>
        <w:ind w:firstLine="0"/>
        <w:contextualSpacing/>
        <w:rPr>
          <w:i w:val="0"/>
          <w:noProof/>
          <w:lang w:val="en-US"/>
        </w:rPr>
      </w:pPr>
      <w:r w:rsidRPr="00B12290">
        <w:rPr>
          <w:i w:val="0"/>
          <w:noProof/>
          <w:lang w:val="en-US"/>
        </w:rPr>
        <w:br w:type="page"/>
      </w:r>
    </w:p>
    <w:p w14:paraId="23BB52AD" w14:textId="77777777" w:rsidR="00D50300" w:rsidRPr="0044460E" w:rsidRDefault="00D50300" w:rsidP="002B4607">
      <w:pPr>
        <w:pStyle w:val="70"/>
        <w:shd w:val="clear" w:color="auto" w:fill="auto"/>
        <w:spacing w:after="0" w:line="360" w:lineRule="auto"/>
        <w:ind w:firstLine="0"/>
        <w:contextualSpacing/>
        <w:rPr>
          <w:lang w:val="en-US"/>
        </w:rPr>
      </w:pPr>
    </w:p>
    <w:tbl>
      <w:tblPr>
        <w:tblW w:w="9602" w:type="dxa"/>
        <w:tblInd w:w="14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00"/>
        <w:gridCol w:w="2002"/>
      </w:tblGrid>
      <w:tr w:rsidR="002922D6" w:rsidRPr="00CB5A93" w14:paraId="513DDCE7" w14:textId="77777777" w:rsidTr="002922D6">
        <w:trPr>
          <w:trHeight w:val="703"/>
        </w:trPr>
        <w:tc>
          <w:tcPr>
            <w:tcW w:w="7600" w:type="dxa"/>
            <w:tcBorders>
              <w:top w:val="single" w:sz="4" w:space="0" w:color="auto"/>
              <w:left w:val="nil"/>
              <w:bottom w:val="nil"/>
            </w:tcBorders>
          </w:tcPr>
          <w:p w14:paraId="645F89F1" w14:textId="77777777" w:rsidR="002922D6" w:rsidRPr="00CB5A93" w:rsidRDefault="002922D6" w:rsidP="005B3139">
            <w:pPr>
              <w:spacing w:before="120" w:line="360" w:lineRule="auto"/>
              <w:rPr>
                <w:rFonts w:ascii="Arial" w:hAnsi="Arial" w:cs="Arial"/>
                <w:color w:val="auto"/>
              </w:rPr>
            </w:pPr>
            <w:r w:rsidRPr="00371097">
              <w:rPr>
                <w:rFonts w:ascii="Arial" w:hAnsi="Arial" w:cs="Arial"/>
                <w:lang w:val="en-US"/>
              </w:rPr>
              <w:br w:type="page"/>
            </w:r>
            <w:r w:rsidRPr="00CB5A93">
              <w:rPr>
                <w:rFonts w:ascii="Arial" w:hAnsi="Arial" w:cs="Arial"/>
                <w:color w:val="auto"/>
              </w:rPr>
              <w:t>УДК</w:t>
            </w:r>
            <w:r w:rsidRPr="005B3139">
              <w:rPr>
                <w:rFonts w:ascii="Arial" w:hAnsi="Arial" w:cs="Arial"/>
                <w:color w:val="auto"/>
              </w:rPr>
              <w:t xml:space="preserve"> </w:t>
            </w:r>
            <w:r w:rsidR="005B3139">
              <w:rPr>
                <w:rFonts w:ascii="Arial" w:hAnsi="Arial" w:cs="Arial"/>
                <w:noProof/>
              </w:rPr>
              <w:t>666</w:t>
            </w:r>
            <w:r w:rsidRPr="002922D6">
              <w:rPr>
                <w:rFonts w:ascii="Arial" w:hAnsi="Arial" w:cs="Arial"/>
                <w:noProof/>
              </w:rPr>
              <w:t>.</w:t>
            </w:r>
            <w:r w:rsidR="005B3139">
              <w:rPr>
                <w:rFonts w:ascii="Arial" w:hAnsi="Arial" w:cs="Arial"/>
                <w:noProof/>
              </w:rPr>
              <w:t>29</w:t>
            </w:r>
            <w:r w:rsidRPr="002922D6">
              <w:rPr>
                <w:rFonts w:ascii="Arial" w:hAnsi="Arial" w:cs="Arial"/>
                <w:noProof/>
              </w:rPr>
              <w:t>:006.354</w:t>
            </w:r>
          </w:p>
        </w:tc>
        <w:tc>
          <w:tcPr>
            <w:tcW w:w="2002" w:type="dxa"/>
            <w:tcBorders>
              <w:top w:val="single" w:sz="4" w:space="0" w:color="auto"/>
              <w:bottom w:val="nil"/>
              <w:right w:val="nil"/>
            </w:tcBorders>
          </w:tcPr>
          <w:p w14:paraId="403BCD40" w14:textId="77777777" w:rsidR="002922D6" w:rsidRPr="00CB5A93" w:rsidRDefault="002922D6" w:rsidP="00767676">
            <w:pPr>
              <w:spacing w:before="120" w:line="360" w:lineRule="auto"/>
              <w:jc w:val="center"/>
              <w:rPr>
                <w:rFonts w:ascii="Arial" w:hAnsi="Arial" w:cs="Arial"/>
                <w:color w:val="auto"/>
              </w:rPr>
            </w:pPr>
            <w:r w:rsidRPr="00CB5A93">
              <w:rPr>
                <w:rFonts w:ascii="Arial" w:hAnsi="Arial" w:cs="Arial"/>
                <w:color w:val="auto"/>
              </w:rPr>
              <w:t>МКС</w:t>
            </w:r>
            <w:r w:rsidRPr="005B3139">
              <w:rPr>
                <w:rFonts w:ascii="Arial" w:hAnsi="Arial" w:cs="Arial"/>
                <w:color w:val="auto"/>
              </w:rPr>
              <w:t xml:space="preserve"> </w:t>
            </w:r>
            <w:r w:rsidRPr="00CB5A93">
              <w:rPr>
                <w:rFonts w:ascii="Arial" w:hAnsi="Arial" w:cs="Arial"/>
                <w:color w:val="auto"/>
              </w:rPr>
              <w:t xml:space="preserve"> </w:t>
            </w:r>
            <w:r w:rsidRPr="005B3139">
              <w:rPr>
                <w:rFonts w:ascii="Arial" w:hAnsi="Arial" w:cs="Arial"/>
                <w:color w:val="auto"/>
              </w:rPr>
              <w:t>87.</w:t>
            </w:r>
            <w:r w:rsidRPr="00CB5A93">
              <w:rPr>
                <w:rFonts w:ascii="Arial" w:hAnsi="Arial" w:cs="Arial"/>
                <w:color w:val="auto"/>
              </w:rPr>
              <w:t>040</w:t>
            </w:r>
          </w:p>
        </w:tc>
      </w:tr>
      <w:tr w:rsidR="002B4607" w:rsidRPr="00CB5A93" w14:paraId="1F04872E" w14:textId="77777777" w:rsidTr="00767676">
        <w:tc>
          <w:tcPr>
            <w:tcW w:w="9602" w:type="dxa"/>
            <w:gridSpan w:val="2"/>
            <w:tcBorders>
              <w:top w:val="nil"/>
              <w:left w:val="nil"/>
              <w:bottom w:val="single" w:sz="4" w:space="0" w:color="auto"/>
              <w:right w:val="nil"/>
            </w:tcBorders>
          </w:tcPr>
          <w:p w14:paraId="4D505CCA" w14:textId="77777777" w:rsidR="00124D7D" w:rsidRPr="00CB5A93" w:rsidRDefault="002B4607" w:rsidP="005B3139">
            <w:pPr>
              <w:pStyle w:val="a6"/>
              <w:spacing w:line="360" w:lineRule="auto"/>
              <w:jc w:val="both"/>
              <w:rPr>
                <w:rFonts w:ascii="Arial" w:hAnsi="Arial" w:cs="Arial"/>
                <w:bCs/>
                <w:sz w:val="24"/>
                <w:szCs w:val="24"/>
              </w:rPr>
            </w:pPr>
            <w:r w:rsidRPr="00CB5A93">
              <w:rPr>
                <w:rFonts w:ascii="Arial" w:hAnsi="Arial" w:cs="Arial"/>
                <w:sz w:val="24"/>
                <w:szCs w:val="24"/>
              </w:rPr>
              <w:t>Ключевые слова:</w:t>
            </w:r>
            <w:r w:rsidR="00CB5A93" w:rsidRPr="00CB5A93">
              <w:rPr>
                <w:rFonts w:ascii="Arial" w:hAnsi="Arial" w:cs="Arial"/>
                <w:sz w:val="24"/>
                <w:szCs w:val="24"/>
              </w:rPr>
              <w:t xml:space="preserve"> </w:t>
            </w:r>
            <w:r w:rsidR="005B3139">
              <w:rPr>
                <w:rFonts w:ascii="Arial" w:hAnsi="Arial" w:cs="Arial"/>
                <w:noProof/>
                <w:sz w:val="24"/>
                <w:szCs w:val="24"/>
              </w:rPr>
              <w:t>эмали</w:t>
            </w:r>
            <w:r w:rsidR="00CB11B6">
              <w:rPr>
                <w:rFonts w:ascii="Arial" w:hAnsi="Arial" w:cs="Arial"/>
                <w:noProof/>
                <w:sz w:val="24"/>
                <w:szCs w:val="24"/>
              </w:rPr>
              <w:t xml:space="preserve">, </w:t>
            </w:r>
            <w:r w:rsidR="005B3139">
              <w:rPr>
                <w:rFonts w:ascii="Arial" w:hAnsi="Arial" w:cs="Arial"/>
                <w:noProof/>
                <w:sz w:val="24"/>
                <w:szCs w:val="24"/>
              </w:rPr>
              <w:t>окраска приборов</w:t>
            </w:r>
            <w:r w:rsidR="00CB11B6">
              <w:rPr>
                <w:rFonts w:ascii="Arial" w:hAnsi="Arial" w:cs="Arial"/>
                <w:noProof/>
                <w:sz w:val="24"/>
                <w:szCs w:val="24"/>
              </w:rPr>
              <w:t xml:space="preserve">, </w:t>
            </w:r>
            <w:r w:rsidR="005B3139">
              <w:rPr>
                <w:rFonts w:ascii="Arial" w:hAnsi="Arial" w:cs="Arial"/>
                <w:noProof/>
                <w:sz w:val="24"/>
                <w:szCs w:val="24"/>
              </w:rPr>
              <w:t>стойкие в атмосферных условиях</w:t>
            </w:r>
          </w:p>
        </w:tc>
      </w:tr>
    </w:tbl>
    <w:p w14:paraId="0BC2A25E" w14:textId="77777777" w:rsidR="002B4607" w:rsidRPr="00E07279" w:rsidRDefault="002B4607" w:rsidP="002B4607">
      <w:pPr>
        <w:widowControl/>
        <w:autoSpaceDN w:val="0"/>
        <w:adjustRightInd w:val="0"/>
        <w:spacing w:line="360" w:lineRule="auto"/>
        <w:rPr>
          <w:rFonts w:ascii="Arial" w:eastAsia="Calibri" w:hAnsi="Arial" w:cs="Arial"/>
          <w:color w:val="auto"/>
          <w:lang w:eastAsia="en-US"/>
        </w:rPr>
      </w:pPr>
    </w:p>
    <w:p w14:paraId="44DB9B88" w14:textId="77777777" w:rsidR="00835E02" w:rsidRPr="00E07279" w:rsidRDefault="00835E02" w:rsidP="00835E02">
      <w:pPr>
        <w:widowControl/>
        <w:autoSpaceDN w:val="0"/>
        <w:adjustRightInd w:val="0"/>
        <w:spacing w:line="360" w:lineRule="auto"/>
        <w:rPr>
          <w:rFonts w:ascii="Arial" w:eastAsia="Calibri" w:hAnsi="Arial" w:cs="Arial"/>
          <w:color w:val="auto"/>
          <w:lang w:eastAsia="en-US"/>
        </w:rPr>
      </w:pPr>
    </w:p>
    <w:p w14:paraId="37EA90C4" w14:textId="77777777" w:rsidR="00835E02" w:rsidRDefault="00835E02" w:rsidP="00835E02">
      <w:pPr>
        <w:pStyle w:val="70"/>
        <w:shd w:val="clear" w:color="auto" w:fill="auto"/>
        <w:spacing w:after="0" w:line="360" w:lineRule="auto"/>
        <w:ind w:firstLine="0"/>
        <w:contextualSpacing/>
        <w:jc w:val="right"/>
        <w:rPr>
          <w:i w:val="0"/>
          <w:noProof/>
        </w:rPr>
      </w:pPr>
    </w:p>
    <w:p w14:paraId="3CC0794F" w14:textId="129DB19C" w:rsidR="007133D3" w:rsidRDefault="00835E02" w:rsidP="007133D3">
      <w:pPr>
        <w:pStyle w:val="70"/>
        <w:shd w:val="clear" w:color="auto" w:fill="auto"/>
        <w:spacing w:after="0" w:line="360" w:lineRule="auto"/>
        <w:ind w:firstLine="0"/>
        <w:contextualSpacing/>
        <w:rPr>
          <w:i w:val="0"/>
          <w:sz w:val="24"/>
          <w:szCs w:val="24"/>
        </w:rPr>
      </w:pPr>
      <w:r>
        <w:rPr>
          <w:i w:val="0"/>
          <w:sz w:val="24"/>
          <w:szCs w:val="24"/>
        </w:rPr>
        <w:t xml:space="preserve">Руководитель разработки </w:t>
      </w:r>
      <w:r w:rsidR="007133D3">
        <w:rPr>
          <w:i w:val="0"/>
          <w:sz w:val="24"/>
          <w:szCs w:val="24"/>
        </w:rPr>
        <w:t xml:space="preserve"> </w:t>
      </w:r>
    </w:p>
    <w:p w14:paraId="3EFA97D4" w14:textId="67CD5EB8" w:rsidR="00835E02" w:rsidRDefault="007133D3" w:rsidP="007133D3">
      <w:pPr>
        <w:pStyle w:val="70"/>
        <w:shd w:val="clear" w:color="auto" w:fill="auto"/>
        <w:spacing w:after="0" w:line="360" w:lineRule="auto"/>
        <w:ind w:firstLine="0"/>
        <w:contextualSpacing/>
        <w:rPr>
          <w:i w:val="0"/>
          <w:sz w:val="16"/>
          <w:szCs w:val="16"/>
        </w:rPr>
      </w:pPr>
      <w:r>
        <w:rPr>
          <w:i w:val="0"/>
          <w:sz w:val="24"/>
          <w:szCs w:val="24"/>
        </w:rPr>
        <w:t xml:space="preserve">Заместитель директора Ассоциации «Союзкраска»               </w:t>
      </w:r>
      <w:r w:rsidR="006118E7">
        <w:rPr>
          <w:i w:val="0"/>
          <w:sz w:val="24"/>
          <w:szCs w:val="24"/>
        </w:rPr>
        <w:t xml:space="preserve">               </w:t>
      </w:r>
      <w:r>
        <w:rPr>
          <w:i w:val="0"/>
          <w:sz w:val="24"/>
          <w:szCs w:val="24"/>
        </w:rPr>
        <w:t xml:space="preserve">           Г.В. Аверьянов</w:t>
      </w:r>
    </w:p>
    <w:p w14:paraId="2E9F6879" w14:textId="731D8D14" w:rsidR="009136FF" w:rsidRPr="008C269D" w:rsidRDefault="009136FF" w:rsidP="00835E02">
      <w:pPr>
        <w:pStyle w:val="70"/>
        <w:shd w:val="clear" w:color="auto" w:fill="auto"/>
        <w:spacing w:after="0" w:line="360" w:lineRule="auto"/>
        <w:ind w:firstLine="0"/>
        <w:contextualSpacing/>
        <w:rPr>
          <w:i w:val="0"/>
          <w:sz w:val="16"/>
          <w:szCs w:val="16"/>
        </w:rPr>
      </w:pPr>
    </w:p>
    <w:p w14:paraId="3477B63C" w14:textId="46B35E3A" w:rsidR="00AF085B" w:rsidRDefault="00835E02" w:rsidP="00835E02">
      <w:pPr>
        <w:pStyle w:val="70"/>
        <w:shd w:val="clear" w:color="auto" w:fill="auto"/>
        <w:spacing w:after="0" w:line="360" w:lineRule="auto"/>
        <w:ind w:firstLine="0"/>
        <w:contextualSpacing/>
        <w:rPr>
          <w:i w:val="0"/>
          <w:sz w:val="24"/>
          <w:szCs w:val="24"/>
        </w:rPr>
      </w:pPr>
      <w:r w:rsidRPr="00143E37">
        <w:rPr>
          <w:i w:val="0"/>
          <w:sz w:val="24"/>
          <w:szCs w:val="24"/>
        </w:rPr>
        <w:t>Исполнитель</w:t>
      </w:r>
      <w:r>
        <w:rPr>
          <w:i w:val="0"/>
          <w:sz w:val="24"/>
          <w:szCs w:val="24"/>
        </w:rPr>
        <w:t xml:space="preserve">  </w:t>
      </w:r>
    </w:p>
    <w:p w14:paraId="6F96F230" w14:textId="29CBD2B9" w:rsidR="00835E02" w:rsidRPr="00AF085B" w:rsidRDefault="006118E7" w:rsidP="00AF085B">
      <w:pPr>
        <w:pStyle w:val="70"/>
        <w:shd w:val="clear" w:color="auto" w:fill="auto"/>
        <w:spacing w:after="0" w:line="360" w:lineRule="auto"/>
        <w:ind w:firstLine="0"/>
        <w:contextualSpacing/>
        <w:jc w:val="left"/>
        <w:rPr>
          <w:i w:val="0"/>
          <w:sz w:val="24"/>
          <w:szCs w:val="24"/>
        </w:rPr>
      </w:pPr>
      <w:r>
        <w:rPr>
          <w:i w:val="0"/>
          <w:sz w:val="24"/>
          <w:szCs w:val="24"/>
        </w:rPr>
        <w:t>Специалист по стандартизации</w:t>
      </w:r>
      <w:r w:rsidR="00AF085B">
        <w:rPr>
          <w:i w:val="0"/>
          <w:sz w:val="24"/>
          <w:szCs w:val="24"/>
        </w:rPr>
        <w:t xml:space="preserve"> </w:t>
      </w:r>
      <w:r w:rsidR="008676E4">
        <w:rPr>
          <w:i w:val="0"/>
          <w:sz w:val="24"/>
          <w:szCs w:val="24"/>
        </w:rPr>
        <w:t>Ассоциации «Союзкраска»</w:t>
      </w:r>
      <w:r w:rsidR="00AF085B">
        <w:rPr>
          <w:i w:val="0"/>
          <w:sz w:val="24"/>
          <w:szCs w:val="24"/>
        </w:rPr>
        <w:t xml:space="preserve">     </w:t>
      </w:r>
      <w:r w:rsidR="008676E4">
        <w:rPr>
          <w:i w:val="0"/>
          <w:sz w:val="24"/>
          <w:szCs w:val="24"/>
        </w:rPr>
        <w:t xml:space="preserve">           </w:t>
      </w:r>
      <w:r w:rsidR="00835E02" w:rsidRPr="007133D3">
        <w:rPr>
          <w:i w:val="0"/>
          <w:sz w:val="24"/>
          <w:szCs w:val="24"/>
        </w:rPr>
        <w:t xml:space="preserve"> </w:t>
      </w:r>
      <w:r w:rsidR="00B63C02" w:rsidRPr="007133D3">
        <w:rPr>
          <w:i w:val="0"/>
          <w:sz w:val="24"/>
          <w:szCs w:val="24"/>
        </w:rPr>
        <w:t xml:space="preserve">       </w:t>
      </w:r>
      <w:r w:rsidR="00835E02" w:rsidRPr="007133D3">
        <w:rPr>
          <w:i w:val="0"/>
          <w:sz w:val="24"/>
          <w:szCs w:val="24"/>
        </w:rPr>
        <w:t xml:space="preserve"> </w:t>
      </w:r>
      <w:r w:rsidR="009136FF" w:rsidRPr="007133D3">
        <w:rPr>
          <w:i w:val="0"/>
          <w:sz w:val="24"/>
          <w:szCs w:val="24"/>
        </w:rPr>
        <w:t xml:space="preserve">  </w:t>
      </w:r>
      <w:r w:rsidR="00AF085B" w:rsidRPr="00AF085B">
        <w:rPr>
          <w:i w:val="0"/>
          <w:sz w:val="24"/>
          <w:szCs w:val="24"/>
        </w:rPr>
        <w:t>Ю.Н. Вушкарник</w:t>
      </w:r>
      <w:r w:rsidR="009136FF" w:rsidRPr="007133D3">
        <w:rPr>
          <w:i w:val="0"/>
          <w:sz w:val="24"/>
          <w:szCs w:val="24"/>
        </w:rPr>
        <w:t xml:space="preserve">  </w:t>
      </w:r>
      <w:r w:rsidR="007133D3">
        <w:rPr>
          <w:i w:val="0"/>
          <w:sz w:val="24"/>
          <w:szCs w:val="24"/>
        </w:rPr>
        <w:t xml:space="preserve"> </w:t>
      </w:r>
    </w:p>
    <w:p w14:paraId="0CD605D7" w14:textId="77777777" w:rsidR="002B4607" w:rsidRPr="00200418" w:rsidRDefault="00835E02" w:rsidP="00200418">
      <w:pPr>
        <w:pStyle w:val="70"/>
        <w:shd w:val="clear" w:color="auto" w:fill="auto"/>
        <w:spacing w:after="0" w:line="360" w:lineRule="auto"/>
        <w:ind w:firstLine="0"/>
        <w:contextualSpacing/>
        <w:rPr>
          <w:i w:val="0"/>
          <w:sz w:val="16"/>
          <w:szCs w:val="16"/>
        </w:rPr>
      </w:pPr>
      <w:r>
        <w:rPr>
          <w:i w:val="0"/>
          <w:noProof/>
          <w:sz w:val="16"/>
          <w:szCs w:val="16"/>
        </w:rPr>
        <w:t xml:space="preserve">                                                             </w:t>
      </w:r>
    </w:p>
    <w:sectPr w:rsidR="002B4607" w:rsidRPr="00200418" w:rsidSect="00704D60">
      <w:headerReference w:type="first" r:id="rId20"/>
      <w:footnotePr>
        <w:numFmt w:val="chicago"/>
        <w:numRestart w:val="eachPage"/>
      </w:footnotePr>
      <w:pgSz w:w="11906" w:h="16838" w:code="9"/>
      <w:pgMar w:top="1134" w:right="540" w:bottom="1134" w:left="907" w:header="737"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EF430" w14:textId="77777777" w:rsidR="00321144" w:rsidRDefault="00321144" w:rsidP="00042F61">
      <w:r>
        <w:separator/>
      </w:r>
    </w:p>
  </w:endnote>
  <w:endnote w:type="continuationSeparator" w:id="0">
    <w:p w14:paraId="2C19C54B" w14:textId="77777777" w:rsidR="00321144" w:rsidRDefault="00321144" w:rsidP="00042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8176C" w14:textId="29B6CABC" w:rsidR="00956C6F" w:rsidRPr="000E77E2" w:rsidRDefault="00956C6F" w:rsidP="003D6216">
    <w:pPr>
      <w:pStyle w:val="ac"/>
      <w:rPr>
        <w:rFonts w:ascii="Arial" w:hAnsi="Arial" w:cs="Arial"/>
        <w:sz w:val="22"/>
        <w:szCs w:val="22"/>
      </w:rPr>
    </w:pPr>
    <w:r w:rsidRPr="00782821">
      <w:rPr>
        <w:rFonts w:ascii="Arial" w:hAnsi="Arial" w:cs="Arial"/>
        <w:sz w:val="22"/>
        <w:szCs w:val="22"/>
      </w:rPr>
      <w:fldChar w:fldCharType="begin"/>
    </w:r>
    <w:r w:rsidRPr="00782821">
      <w:rPr>
        <w:rFonts w:ascii="Arial" w:hAnsi="Arial" w:cs="Arial"/>
        <w:sz w:val="22"/>
        <w:szCs w:val="22"/>
      </w:rPr>
      <w:instrText>PAGE   \* MERGEFORMAT</w:instrText>
    </w:r>
    <w:r w:rsidRPr="00782821">
      <w:rPr>
        <w:rFonts w:ascii="Arial" w:hAnsi="Arial" w:cs="Arial"/>
        <w:sz w:val="22"/>
        <w:szCs w:val="22"/>
      </w:rPr>
      <w:fldChar w:fldCharType="separate"/>
    </w:r>
    <w:r w:rsidR="00FC44EA">
      <w:rPr>
        <w:rFonts w:ascii="Arial" w:hAnsi="Arial" w:cs="Arial"/>
        <w:noProof/>
        <w:sz w:val="22"/>
        <w:szCs w:val="22"/>
      </w:rPr>
      <w:t>8</w:t>
    </w:r>
    <w:r w:rsidRPr="00782821">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5377" w14:textId="2BFB11ED" w:rsidR="00956C6F" w:rsidRPr="001D24D3" w:rsidRDefault="00956C6F" w:rsidP="0047165C">
    <w:pPr>
      <w:pStyle w:val="ac"/>
      <w:jc w:val="right"/>
      <w:rPr>
        <w:rFonts w:ascii="Arial" w:hAnsi="Arial" w:cs="Arial"/>
      </w:rPr>
    </w:pPr>
    <w:r w:rsidRPr="001D24D3">
      <w:rPr>
        <w:rFonts w:ascii="Arial" w:hAnsi="Arial" w:cs="Arial"/>
      </w:rPr>
      <w:fldChar w:fldCharType="begin"/>
    </w:r>
    <w:r w:rsidRPr="001D24D3">
      <w:rPr>
        <w:rFonts w:ascii="Arial" w:hAnsi="Arial" w:cs="Arial"/>
      </w:rPr>
      <w:instrText>PAGE   \* MERGEFORMAT</w:instrText>
    </w:r>
    <w:r w:rsidRPr="001D24D3">
      <w:rPr>
        <w:rFonts w:ascii="Arial" w:hAnsi="Arial" w:cs="Arial"/>
      </w:rPr>
      <w:fldChar w:fldCharType="separate"/>
    </w:r>
    <w:r w:rsidR="00463348">
      <w:rPr>
        <w:rFonts w:ascii="Arial" w:hAnsi="Arial" w:cs="Arial"/>
        <w:noProof/>
      </w:rPr>
      <w:t>III</w:t>
    </w:r>
    <w:r w:rsidRPr="001D24D3">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E4AB2" w14:textId="770894F7" w:rsidR="00956C6F" w:rsidRPr="00782821" w:rsidRDefault="00956C6F" w:rsidP="003D6216">
    <w:pPr>
      <w:pStyle w:val="ac"/>
      <w:jc w:val="right"/>
      <w:rPr>
        <w:rFonts w:ascii="Arial" w:hAnsi="Arial" w:cs="Arial"/>
        <w:sz w:val="22"/>
        <w:szCs w:val="22"/>
      </w:rPr>
    </w:pPr>
    <w:r w:rsidRPr="00782821">
      <w:rPr>
        <w:rFonts w:ascii="Arial" w:hAnsi="Arial" w:cs="Arial"/>
        <w:sz w:val="22"/>
        <w:szCs w:val="22"/>
      </w:rPr>
      <w:fldChar w:fldCharType="begin"/>
    </w:r>
    <w:r w:rsidRPr="00782821">
      <w:rPr>
        <w:rFonts w:ascii="Arial" w:hAnsi="Arial" w:cs="Arial"/>
        <w:sz w:val="22"/>
        <w:szCs w:val="22"/>
      </w:rPr>
      <w:instrText>PAGE   \* MERGEFORMAT</w:instrText>
    </w:r>
    <w:r w:rsidRPr="00782821">
      <w:rPr>
        <w:rFonts w:ascii="Arial" w:hAnsi="Arial" w:cs="Arial"/>
        <w:sz w:val="22"/>
        <w:szCs w:val="22"/>
      </w:rPr>
      <w:fldChar w:fldCharType="separate"/>
    </w:r>
    <w:r w:rsidR="00FC44EA">
      <w:rPr>
        <w:rFonts w:ascii="Arial" w:hAnsi="Arial" w:cs="Arial"/>
        <w:noProof/>
        <w:sz w:val="22"/>
        <w:szCs w:val="22"/>
      </w:rPr>
      <w:t>9</w:t>
    </w:r>
    <w:r w:rsidRPr="00782821">
      <w:rPr>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662750"/>
      <w:docPartObj>
        <w:docPartGallery w:val="Page Numbers (Bottom of Page)"/>
        <w:docPartUnique/>
      </w:docPartObj>
    </w:sdtPr>
    <w:sdtEndPr>
      <w:rPr>
        <w:rFonts w:ascii="Arial" w:hAnsi="Arial" w:cs="Arial"/>
      </w:rPr>
    </w:sdtEndPr>
    <w:sdtContent>
      <w:p w14:paraId="4B5705A6" w14:textId="47FC0BDF" w:rsidR="00956C6F" w:rsidRPr="00BB3D79" w:rsidRDefault="00956C6F" w:rsidP="00B91BA4">
        <w:pPr>
          <w:pStyle w:val="ac"/>
          <w:rPr>
            <w:rFonts w:ascii="Arial" w:hAnsi="Arial" w:cs="Arial"/>
          </w:rPr>
        </w:pPr>
        <w:r>
          <w:t xml:space="preserve">                                                                                     </w:t>
        </w:r>
        <w:r w:rsidRPr="00D25A49">
          <w:rPr>
            <w:rFonts w:ascii="Arial" w:hAnsi="Arial" w:cs="Arial"/>
          </w:rPr>
          <w:fldChar w:fldCharType="begin"/>
        </w:r>
        <w:r w:rsidRPr="00D25A49">
          <w:rPr>
            <w:rFonts w:ascii="Arial" w:hAnsi="Arial" w:cs="Arial"/>
          </w:rPr>
          <w:instrText>PAGE   \* MERGEFORMAT</w:instrText>
        </w:r>
        <w:r w:rsidRPr="00D25A49">
          <w:rPr>
            <w:rFonts w:ascii="Arial" w:hAnsi="Arial" w:cs="Arial"/>
          </w:rPr>
          <w:fldChar w:fldCharType="separate"/>
        </w:r>
        <w:r w:rsidR="00463348">
          <w:rPr>
            <w:rFonts w:ascii="Arial" w:hAnsi="Arial" w:cs="Arial"/>
            <w:noProof/>
          </w:rPr>
          <w:t>1</w:t>
        </w:r>
        <w:r w:rsidRPr="00D25A49">
          <w:rPr>
            <w:rFonts w:ascii="Arial" w:hAnsi="Arial" w:cs="Arial"/>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921623"/>
      <w:docPartObj>
        <w:docPartGallery w:val="Page Numbers (Bottom of Page)"/>
        <w:docPartUnique/>
      </w:docPartObj>
    </w:sdtPr>
    <w:sdtEndPr>
      <w:rPr>
        <w:rFonts w:ascii="Arial" w:hAnsi="Arial" w:cs="Arial"/>
      </w:rPr>
    </w:sdtEndPr>
    <w:sdtContent>
      <w:p w14:paraId="31671C12" w14:textId="6DF2A291" w:rsidR="00956C6F" w:rsidRPr="00BB3D79" w:rsidRDefault="00956C6F" w:rsidP="00B91BA4">
        <w:pPr>
          <w:pStyle w:val="ac"/>
          <w:rPr>
            <w:rFonts w:ascii="Arial" w:hAnsi="Arial" w:cs="Arial"/>
          </w:rPr>
        </w:pPr>
        <w:r>
          <w:t xml:space="preserve">                                                                                              </w:t>
        </w:r>
        <w:r w:rsidRPr="00D25A49">
          <w:rPr>
            <w:rFonts w:ascii="Arial" w:hAnsi="Arial" w:cs="Arial"/>
          </w:rPr>
          <w:fldChar w:fldCharType="begin"/>
        </w:r>
        <w:r w:rsidRPr="00D25A49">
          <w:rPr>
            <w:rFonts w:ascii="Arial" w:hAnsi="Arial" w:cs="Arial"/>
          </w:rPr>
          <w:instrText>PAGE   \* MERGEFORMAT</w:instrText>
        </w:r>
        <w:r w:rsidRPr="00D25A49">
          <w:rPr>
            <w:rFonts w:ascii="Arial" w:hAnsi="Arial" w:cs="Arial"/>
          </w:rPr>
          <w:fldChar w:fldCharType="separate"/>
        </w:r>
        <w:r w:rsidR="00FC44EA">
          <w:rPr>
            <w:rFonts w:ascii="Arial" w:hAnsi="Arial" w:cs="Arial"/>
            <w:noProof/>
          </w:rPr>
          <w:t>1</w:t>
        </w:r>
        <w:r w:rsidRPr="00D25A49">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F3219" w14:textId="77777777" w:rsidR="00321144" w:rsidRDefault="00321144" w:rsidP="00042F61">
      <w:r>
        <w:separator/>
      </w:r>
    </w:p>
  </w:footnote>
  <w:footnote w:type="continuationSeparator" w:id="0">
    <w:p w14:paraId="04D69392" w14:textId="77777777" w:rsidR="00321144" w:rsidRDefault="00321144" w:rsidP="00042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1821F" w14:textId="77777777" w:rsidR="00956C6F" w:rsidRPr="002B4607" w:rsidRDefault="00956C6F" w:rsidP="00B95E50">
    <w:pPr>
      <w:rPr>
        <w:rStyle w:val="af1"/>
        <w:b/>
        <w:sz w:val="24"/>
        <w:szCs w:val="24"/>
      </w:rPr>
    </w:pPr>
    <w:r w:rsidRPr="002B4607">
      <w:rPr>
        <w:rStyle w:val="af1"/>
        <w:b/>
        <w:sz w:val="24"/>
        <w:szCs w:val="24"/>
      </w:rPr>
      <w:t xml:space="preserve">ГОСТ </w:t>
    </w:r>
    <w:r>
      <w:rPr>
        <w:rStyle w:val="af1"/>
        <w:b/>
        <w:sz w:val="24"/>
        <w:szCs w:val="24"/>
      </w:rPr>
      <w:t>5971</w:t>
    </w:r>
    <w:r w:rsidRPr="002B4607">
      <w:rPr>
        <w:rStyle w:val="af1"/>
        <w:b/>
        <w:sz w:val="24"/>
        <w:szCs w:val="24"/>
      </w:rPr>
      <w:t>—202_</w:t>
    </w:r>
  </w:p>
  <w:p w14:paraId="29199570" w14:textId="77777777" w:rsidR="00956C6F" w:rsidRPr="0007796C" w:rsidRDefault="00956C6F" w:rsidP="00B95E50">
    <w:pPr>
      <w:rPr>
        <w:rFonts w:ascii="Arial" w:hAnsi="Arial" w:cs="Arial"/>
        <w:bCs/>
        <w:i/>
        <w:iCs/>
      </w:rPr>
    </w:pPr>
    <w:r>
      <w:rPr>
        <w:rFonts w:ascii="Arial" w:hAnsi="Arial" w:cs="Arial"/>
        <w:bCs/>
        <w:i/>
        <w:iCs/>
      </w:rPr>
      <w:t>(проект, первая</w:t>
    </w:r>
    <w:r w:rsidRPr="0007796C">
      <w:rPr>
        <w:rFonts w:ascii="Arial" w:hAnsi="Arial" w:cs="Arial"/>
        <w:bCs/>
        <w:i/>
        <w:iCs/>
      </w:rPr>
      <w:t xml:space="preserve"> редакция)</w:t>
    </w:r>
  </w:p>
  <w:p w14:paraId="5586A9AD" w14:textId="77777777" w:rsidR="00956C6F" w:rsidRPr="0007796C" w:rsidRDefault="00956C6F" w:rsidP="00152D49">
    <w:pPr>
      <w:pStyle w:val="aa"/>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80E3" w14:textId="77777777" w:rsidR="00956C6F" w:rsidRPr="002B4607" w:rsidRDefault="00956C6F" w:rsidP="00E226FA">
    <w:pPr>
      <w:tabs>
        <w:tab w:val="left" w:pos="5387"/>
      </w:tabs>
      <w:ind w:left="4536"/>
      <w:rPr>
        <w:rStyle w:val="af1"/>
        <w:b/>
        <w:sz w:val="24"/>
        <w:szCs w:val="24"/>
      </w:rPr>
    </w:pPr>
    <w:r w:rsidRPr="002B4607">
      <w:rPr>
        <w:rStyle w:val="af1"/>
        <w:b/>
        <w:sz w:val="24"/>
        <w:szCs w:val="24"/>
      </w:rPr>
      <w:t xml:space="preserve">ГОСТ </w:t>
    </w:r>
    <w:r>
      <w:rPr>
        <w:rStyle w:val="af1"/>
        <w:b/>
        <w:sz w:val="24"/>
        <w:szCs w:val="24"/>
      </w:rPr>
      <w:t>5971</w:t>
    </w:r>
    <w:r w:rsidRPr="002B4607">
      <w:rPr>
        <w:rStyle w:val="af1"/>
        <w:b/>
        <w:sz w:val="24"/>
        <w:szCs w:val="24"/>
      </w:rPr>
      <w:t>—202_</w:t>
    </w:r>
  </w:p>
  <w:p w14:paraId="136E6BB8" w14:textId="77777777" w:rsidR="00956C6F" w:rsidRDefault="00956C6F" w:rsidP="00CA695D">
    <w:pPr>
      <w:tabs>
        <w:tab w:val="left" w:pos="5387"/>
      </w:tabs>
      <w:ind w:left="4536"/>
      <w:rPr>
        <w:rFonts w:ascii="Arial" w:hAnsi="Arial" w:cs="Arial"/>
        <w:bCs/>
        <w:i/>
        <w:iCs/>
      </w:rPr>
    </w:pPr>
    <w:r>
      <w:rPr>
        <w:rFonts w:ascii="Arial" w:hAnsi="Arial" w:cs="Arial"/>
        <w:bCs/>
        <w:i/>
        <w:iCs/>
      </w:rPr>
      <w:t>(проект,</w:t>
    </w:r>
    <w:r w:rsidRPr="00CA695D">
      <w:rPr>
        <w:rFonts w:ascii="Arial" w:hAnsi="Arial" w:cs="Arial"/>
        <w:bCs/>
        <w:i/>
        <w:iCs/>
      </w:rPr>
      <w:t xml:space="preserve"> </w:t>
    </w:r>
    <w:r>
      <w:rPr>
        <w:rFonts w:ascii="Arial" w:hAnsi="Arial" w:cs="Arial"/>
        <w:bCs/>
        <w:i/>
        <w:iCs/>
      </w:rPr>
      <w:t>первая</w:t>
    </w:r>
    <w:r w:rsidRPr="00CA695D">
      <w:rPr>
        <w:rFonts w:ascii="Arial" w:hAnsi="Arial" w:cs="Arial"/>
        <w:bCs/>
        <w:i/>
        <w:iCs/>
      </w:rPr>
      <w:t xml:space="preserve"> редакция</w:t>
    </w:r>
    <w:r>
      <w:rPr>
        <w:rFonts w:ascii="Arial" w:hAnsi="Arial" w:cs="Arial"/>
        <w:bCs/>
        <w:i/>
        <w:iCs/>
      </w:rPr>
      <w:t>)</w:t>
    </w:r>
  </w:p>
  <w:p w14:paraId="0E2730DD" w14:textId="77777777" w:rsidR="00956C6F" w:rsidRPr="00CA695D" w:rsidRDefault="00956C6F" w:rsidP="00CA695D">
    <w:pPr>
      <w:tabs>
        <w:tab w:val="left" w:pos="5387"/>
      </w:tabs>
      <w:ind w:left="4536"/>
      <w:rPr>
        <w:rStyle w:val="af1"/>
        <w:bCs/>
        <w:i/>
        <w:iCs/>
        <w:sz w:val="24"/>
        <w:szCs w:val="24"/>
        <w:shd w:val="clear" w:color="auto" w:fill="au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E50B" w14:textId="77777777" w:rsidR="00956C6F" w:rsidRPr="002B4607" w:rsidRDefault="00956C6F" w:rsidP="00B87719">
    <w:pPr>
      <w:ind w:left="4820"/>
      <w:rPr>
        <w:rStyle w:val="af1"/>
        <w:b/>
        <w:sz w:val="24"/>
        <w:szCs w:val="24"/>
      </w:rPr>
    </w:pPr>
    <w:r w:rsidRPr="002B4607">
      <w:rPr>
        <w:rStyle w:val="af1"/>
        <w:b/>
        <w:sz w:val="24"/>
        <w:szCs w:val="24"/>
      </w:rPr>
      <w:t xml:space="preserve">ГОСТ </w:t>
    </w:r>
    <w:r>
      <w:rPr>
        <w:rStyle w:val="af1"/>
        <w:b/>
        <w:sz w:val="24"/>
        <w:szCs w:val="24"/>
      </w:rPr>
      <w:t>5971</w:t>
    </w:r>
    <w:r w:rsidRPr="002B4607">
      <w:rPr>
        <w:rStyle w:val="af1"/>
        <w:b/>
        <w:sz w:val="24"/>
        <w:szCs w:val="24"/>
      </w:rPr>
      <w:t>—202_</w:t>
    </w:r>
  </w:p>
  <w:p w14:paraId="0A18915E" w14:textId="77777777" w:rsidR="00956C6F" w:rsidRDefault="00956C6F" w:rsidP="00B87719">
    <w:pPr>
      <w:ind w:left="4820"/>
      <w:rPr>
        <w:rFonts w:ascii="Arial" w:hAnsi="Arial" w:cs="Arial"/>
        <w:bCs/>
        <w:i/>
        <w:iCs/>
      </w:rPr>
    </w:pPr>
    <w:r w:rsidRPr="00CA695D">
      <w:rPr>
        <w:rFonts w:ascii="Arial" w:hAnsi="Arial" w:cs="Arial"/>
        <w:bCs/>
        <w:i/>
        <w:iCs/>
      </w:rPr>
      <w:t xml:space="preserve">(проект, </w:t>
    </w:r>
    <w:r>
      <w:rPr>
        <w:rFonts w:ascii="Arial" w:hAnsi="Arial" w:cs="Arial"/>
        <w:bCs/>
        <w:i/>
        <w:iCs/>
      </w:rPr>
      <w:t>первая</w:t>
    </w:r>
    <w:r w:rsidRPr="00CA695D">
      <w:rPr>
        <w:rFonts w:ascii="Arial" w:hAnsi="Arial" w:cs="Arial"/>
        <w:bCs/>
        <w:i/>
        <w:iCs/>
      </w:rPr>
      <w:t xml:space="preserve"> редакция</w:t>
    </w:r>
    <w:r>
      <w:rPr>
        <w:rFonts w:ascii="Arial" w:hAnsi="Arial" w:cs="Arial"/>
        <w:bCs/>
        <w:i/>
        <w:iCs/>
      </w:rPr>
      <w:t>)</w:t>
    </w:r>
  </w:p>
  <w:p w14:paraId="6B8D89BB" w14:textId="77777777" w:rsidR="00956C6F" w:rsidRPr="00CA695D" w:rsidRDefault="00956C6F" w:rsidP="00B87719">
    <w:pPr>
      <w:ind w:left="4820"/>
      <w:rPr>
        <w:rStyle w:val="af1"/>
        <w:bCs/>
        <w:i/>
        <w:iCs/>
        <w:sz w:val="24"/>
        <w:szCs w:val="24"/>
        <w:shd w:val="clear" w:color="auto" w:fill="aut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97850" w14:textId="77777777" w:rsidR="00956C6F" w:rsidRPr="00C20852" w:rsidRDefault="00956C6F" w:rsidP="00C20852">
    <w:pPr>
      <w:tabs>
        <w:tab w:val="left" w:pos="5387"/>
      </w:tabs>
      <w:ind w:left="4536"/>
      <w:rPr>
        <w:rStyle w:val="af1"/>
        <w:b/>
        <w:sz w:val="28"/>
        <w:szCs w:val="24"/>
      </w:rPr>
    </w:pPr>
    <w:r w:rsidRPr="00C20852">
      <w:rPr>
        <w:rStyle w:val="af1"/>
        <w:b/>
        <w:sz w:val="28"/>
        <w:szCs w:val="24"/>
      </w:rPr>
      <w:t>ГОСТ 5971—202_</w:t>
    </w:r>
  </w:p>
  <w:p w14:paraId="34593C7A" w14:textId="77777777" w:rsidR="00956C6F" w:rsidRPr="00C20852" w:rsidRDefault="00956C6F" w:rsidP="00C20852">
    <w:pPr>
      <w:tabs>
        <w:tab w:val="left" w:pos="5387"/>
      </w:tabs>
      <w:ind w:left="4536"/>
      <w:rPr>
        <w:rFonts w:ascii="Arial" w:hAnsi="Arial" w:cs="Arial"/>
        <w:bCs/>
        <w:i/>
        <w:iCs/>
        <w:sz w:val="28"/>
      </w:rPr>
    </w:pPr>
    <w:r w:rsidRPr="00C20852">
      <w:rPr>
        <w:rFonts w:ascii="Arial" w:hAnsi="Arial" w:cs="Arial"/>
        <w:bCs/>
        <w:i/>
        <w:iCs/>
        <w:sz w:val="28"/>
      </w:rPr>
      <w:t>(проект, первая редакция)</w:t>
    </w:r>
  </w:p>
  <w:p w14:paraId="5E71DCA0" w14:textId="77777777" w:rsidR="00956C6F" w:rsidRPr="006D323A" w:rsidRDefault="00956C6F" w:rsidP="00C20852">
    <w:pPr>
      <w:pStyle w:val="aa"/>
      <w:rPr>
        <w:rStyle w:val="af1"/>
        <w:sz w:val="12"/>
        <w:szCs w:val="12"/>
        <w:shd w:val="clear" w:color="auto" w:fill="auto"/>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560D4" w14:textId="77777777" w:rsidR="00956C6F" w:rsidRPr="002B4607" w:rsidRDefault="00956C6F" w:rsidP="008C49AC">
    <w:pPr>
      <w:ind w:left="6237"/>
      <w:rPr>
        <w:rStyle w:val="af1"/>
        <w:b/>
        <w:sz w:val="24"/>
        <w:szCs w:val="24"/>
      </w:rPr>
    </w:pPr>
    <w:r w:rsidRPr="002B4607">
      <w:rPr>
        <w:rStyle w:val="af1"/>
        <w:b/>
        <w:sz w:val="24"/>
        <w:szCs w:val="24"/>
      </w:rPr>
      <w:t xml:space="preserve">ГОСТ </w:t>
    </w:r>
    <w:r>
      <w:rPr>
        <w:rStyle w:val="af1"/>
        <w:b/>
        <w:sz w:val="24"/>
        <w:szCs w:val="24"/>
      </w:rPr>
      <w:t>5971</w:t>
    </w:r>
    <w:r w:rsidRPr="002B4607">
      <w:rPr>
        <w:rStyle w:val="af1"/>
        <w:b/>
        <w:sz w:val="24"/>
        <w:szCs w:val="24"/>
      </w:rPr>
      <w:t>—202_</w:t>
    </w:r>
  </w:p>
  <w:p w14:paraId="132064DC" w14:textId="77777777" w:rsidR="00956C6F" w:rsidRPr="0007796C" w:rsidRDefault="00956C6F" w:rsidP="008C49AC">
    <w:pPr>
      <w:ind w:left="6237"/>
      <w:rPr>
        <w:rFonts w:ascii="Arial" w:hAnsi="Arial" w:cs="Arial"/>
        <w:bCs/>
        <w:i/>
        <w:iCs/>
      </w:rPr>
    </w:pPr>
    <w:r>
      <w:rPr>
        <w:rFonts w:ascii="Arial" w:hAnsi="Arial" w:cs="Arial"/>
        <w:bCs/>
        <w:i/>
        <w:iCs/>
      </w:rPr>
      <w:t>(проект, первая</w:t>
    </w:r>
    <w:r w:rsidRPr="0007796C">
      <w:rPr>
        <w:rFonts w:ascii="Arial" w:hAnsi="Arial" w:cs="Arial"/>
        <w:bCs/>
        <w:i/>
        <w:iCs/>
      </w:rPr>
      <w:t xml:space="preserve"> редакция)</w:t>
    </w:r>
  </w:p>
  <w:p w14:paraId="5CC9F61B" w14:textId="77777777" w:rsidR="00956C6F" w:rsidRPr="008C49AC" w:rsidRDefault="00956C6F" w:rsidP="008C49AC">
    <w:pPr>
      <w:tabs>
        <w:tab w:val="left" w:pos="7938"/>
      </w:tabs>
      <w:ind w:left="6237"/>
      <w:rPr>
        <w:rStyle w:val="af1"/>
        <w:bCs/>
        <w:i/>
        <w:iCs/>
        <w:sz w:val="24"/>
        <w:szCs w:val="24"/>
        <w:shd w:val="clear" w:color="auto" w:fill="auto"/>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B1784" w14:textId="77777777" w:rsidR="00956C6F" w:rsidRPr="00704D60" w:rsidRDefault="00956C6F" w:rsidP="00704D60">
    <w:pPr>
      <w:tabs>
        <w:tab w:val="left" w:pos="5387"/>
        <w:tab w:val="left" w:pos="8222"/>
      </w:tabs>
      <w:ind w:left="7371"/>
      <w:rPr>
        <w:rStyle w:val="af1"/>
        <w:b/>
        <w:sz w:val="24"/>
        <w:szCs w:val="24"/>
      </w:rPr>
    </w:pPr>
    <w:r w:rsidRPr="00704D60">
      <w:rPr>
        <w:rStyle w:val="af1"/>
        <w:b/>
        <w:sz w:val="24"/>
        <w:szCs w:val="24"/>
      </w:rPr>
      <w:t>ГОСТ 5971—202_</w:t>
    </w:r>
  </w:p>
  <w:p w14:paraId="25C20F74" w14:textId="77777777" w:rsidR="00956C6F" w:rsidRPr="00704D60" w:rsidRDefault="00956C6F" w:rsidP="00704D60">
    <w:pPr>
      <w:tabs>
        <w:tab w:val="left" w:pos="5387"/>
        <w:tab w:val="left" w:pos="8222"/>
      </w:tabs>
      <w:ind w:left="7371"/>
      <w:rPr>
        <w:rFonts w:ascii="Arial" w:hAnsi="Arial" w:cs="Arial"/>
        <w:bCs/>
        <w:i/>
        <w:iCs/>
      </w:rPr>
    </w:pPr>
    <w:r w:rsidRPr="00704D60">
      <w:rPr>
        <w:rFonts w:ascii="Arial" w:hAnsi="Arial" w:cs="Arial"/>
        <w:bCs/>
        <w:i/>
        <w:iCs/>
      </w:rPr>
      <w:t>(проект, первая редакция)</w:t>
    </w:r>
  </w:p>
  <w:p w14:paraId="20D78938" w14:textId="77777777" w:rsidR="00956C6F" w:rsidRPr="007454DA" w:rsidRDefault="00956C6F" w:rsidP="007454DA">
    <w:pPr>
      <w:pStyle w:val="aa"/>
      <w:jc w:val="right"/>
      <w:rPr>
        <w:rStyle w:val="af1"/>
        <w:sz w:val="24"/>
        <w:szCs w:val="24"/>
        <w:shd w:val="clear" w:color="auto" w:fil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F70620A"/>
    <w:lvl w:ilvl="0">
      <w:numFmt w:val="bullet"/>
      <w:lvlText w:val="*"/>
      <w:lvlJc w:val="left"/>
    </w:lvl>
  </w:abstractNum>
  <w:abstractNum w:abstractNumId="1" w15:restartNumberingAfterBreak="0">
    <w:nsid w:val="00000001"/>
    <w:multiLevelType w:val="multilevel"/>
    <w:tmpl w:val="127ECDD4"/>
    <w:lvl w:ilvl="0">
      <w:start w:val="1"/>
      <w:numFmt w:val="decimal"/>
      <w:lvlText w:val="%1"/>
      <w:lvlJc w:val="left"/>
      <w:rPr>
        <w:rFonts w:ascii="Arial" w:eastAsia="Calibri" w:hAnsi="Arial" w:cs="Arial"/>
        <w:b/>
        <w:bCs w:val="0"/>
        <w:i w:val="0"/>
        <w:iCs w:val="0"/>
        <w:smallCaps w:val="0"/>
        <w:strike w:val="0"/>
        <w:color w:val="000000"/>
        <w:spacing w:val="-1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10"/>
        <w:w w:val="100"/>
        <w:position w:val="0"/>
        <w:sz w:val="20"/>
        <w:szCs w:val="20"/>
        <w:u w:val="none"/>
      </w:rPr>
    </w:lvl>
  </w:abstractNum>
  <w:abstractNum w:abstractNumId="2" w15:restartNumberingAfterBreak="0">
    <w:nsid w:val="063431C3"/>
    <w:multiLevelType w:val="multilevel"/>
    <w:tmpl w:val="4DF2BA06"/>
    <w:lvl w:ilvl="0">
      <w:start w:val="5"/>
      <w:numFmt w:val="decimal"/>
      <w:lvlText w:val="%1."/>
      <w:lvlJc w:val="left"/>
      <w:pPr>
        <w:ind w:left="786" w:hanging="360"/>
      </w:pPr>
      <w:rPr>
        <w:rFonts w:cs="Times New Roman" w:hint="default"/>
      </w:rPr>
    </w:lvl>
    <w:lvl w:ilvl="1">
      <w:start w:val="1"/>
      <w:numFmt w:val="decimal"/>
      <w:isLgl/>
      <w:lvlText w:val="%1.%2"/>
      <w:lvlJc w:val="left"/>
      <w:pPr>
        <w:ind w:left="1146" w:hanging="360"/>
      </w:pPr>
      <w:rPr>
        <w:rFonts w:cs="Times New Roman" w:hint="default"/>
      </w:rPr>
    </w:lvl>
    <w:lvl w:ilvl="2">
      <w:start w:val="1"/>
      <w:numFmt w:val="decimal"/>
      <w:isLgl/>
      <w:lvlText w:val="%1.%2.%3"/>
      <w:lvlJc w:val="left"/>
      <w:pPr>
        <w:ind w:left="1866" w:hanging="720"/>
      </w:pPr>
      <w:rPr>
        <w:rFonts w:cs="Times New Roman" w:hint="default"/>
      </w:rPr>
    </w:lvl>
    <w:lvl w:ilvl="3">
      <w:start w:val="1"/>
      <w:numFmt w:val="decimal"/>
      <w:isLgl/>
      <w:lvlText w:val="%1.%2.%3.%4"/>
      <w:lvlJc w:val="left"/>
      <w:pPr>
        <w:ind w:left="2226" w:hanging="720"/>
      </w:pPr>
      <w:rPr>
        <w:rFonts w:cs="Times New Roman" w:hint="default"/>
      </w:rPr>
    </w:lvl>
    <w:lvl w:ilvl="4">
      <w:start w:val="1"/>
      <w:numFmt w:val="decimal"/>
      <w:isLgl/>
      <w:lvlText w:val="%1.%2.%3.%4.%5"/>
      <w:lvlJc w:val="left"/>
      <w:pPr>
        <w:ind w:left="2946" w:hanging="1080"/>
      </w:pPr>
      <w:rPr>
        <w:rFonts w:cs="Times New Roman" w:hint="default"/>
      </w:rPr>
    </w:lvl>
    <w:lvl w:ilvl="5">
      <w:start w:val="1"/>
      <w:numFmt w:val="decimal"/>
      <w:isLgl/>
      <w:lvlText w:val="%1.%2.%3.%4.%5.%6"/>
      <w:lvlJc w:val="left"/>
      <w:pPr>
        <w:ind w:left="3306" w:hanging="1080"/>
      </w:pPr>
      <w:rPr>
        <w:rFonts w:cs="Times New Roman" w:hint="default"/>
      </w:rPr>
    </w:lvl>
    <w:lvl w:ilvl="6">
      <w:start w:val="1"/>
      <w:numFmt w:val="decimal"/>
      <w:isLgl/>
      <w:lvlText w:val="%1.%2.%3.%4.%5.%6.%7"/>
      <w:lvlJc w:val="left"/>
      <w:pPr>
        <w:ind w:left="4026" w:hanging="1440"/>
      </w:pPr>
      <w:rPr>
        <w:rFonts w:cs="Times New Roman" w:hint="default"/>
      </w:rPr>
    </w:lvl>
    <w:lvl w:ilvl="7">
      <w:start w:val="1"/>
      <w:numFmt w:val="decimal"/>
      <w:isLgl/>
      <w:lvlText w:val="%1.%2.%3.%4.%5.%6.%7.%8"/>
      <w:lvlJc w:val="left"/>
      <w:pPr>
        <w:ind w:left="4386" w:hanging="1440"/>
      </w:pPr>
      <w:rPr>
        <w:rFonts w:cs="Times New Roman" w:hint="default"/>
      </w:rPr>
    </w:lvl>
    <w:lvl w:ilvl="8">
      <w:start w:val="1"/>
      <w:numFmt w:val="decimal"/>
      <w:isLgl/>
      <w:lvlText w:val="%1.%2.%3.%4.%5.%6.%7.%8.%9"/>
      <w:lvlJc w:val="left"/>
      <w:pPr>
        <w:ind w:left="5106" w:hanging="1800"/>
      </w:pPr>
      <w:rPr>
        <w:rFonts w:cs="Times New Roman" w:hint="default"/>
      </w:rPr>
    </w:lvl>
  </w:abstractNum>
  <w:abstractNum w:abstractNumId="3" w15:restartNumberingAfterBreak="0">
    <w:nsid w:val="0A190E92"/>
    <w:multiLevelType w:val="hybridMultilevel"/>
    <w:tmpl w:val="3DC078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4D5615"/>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5" w15:restartNumberingAfterBreak="0">
    <w:nsid w:val="0BF555A0"/>
    <w:multiLevelType w:val="hybridMultilevel"/>
    <w:tmpl w:val="2E783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4007DA"/>
    <w:multiLevelType w:val="hybridMultilevel"/>
    <w:tmpl w:val="B0263AF6"/>
    <w:lvl w:ilvl="0" w:tplc="F69A0EF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3A7B34"/>
    <w:multiLevelType w:val="hybridMultilevel"/>
    <w:tmpl w:val="7BB8B5FC"/>
    <w:lvl w:ilvl="0" w:tplc="EF46DD26">
      <w:start w:val="2"/>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EE773D"/>
    <w:multiLevelType w:val="hybridMultilevel"/>
    <w:tmpl w:val="73DE925E"/>
    <w:lvl w:ilvl="0" w:tplc="F0266EAE">
      <w:start w:val="1"/>
      <w:numFmt w:val="decimal"/>
      <w:lvlText w:val="%1."/>
      <w:lvlJc w:val="left"/>
      <w:pPr>
        <w:ind w:left="644" w:hanging="360"/>
      </w:pPr>
      <w:rPr>
        <w:rFonts w:cs="Times New Roman" w:hint="default"/>
      </w:rPr>
    </w:lvl>
    <w:lvl w:ilvl="1" w:tplc="04190019">
      <w:start w:val="1"/>
      <w:numFmt w:val="lowerLetter"/>
      <w:lvlText w:val="%2."/>
      <w:lvlJc w:val="left"/>
      <w:pPr>
        <w:ind w:left="1478" w:hanging="360"/>
      </w:pPr>
      <w:rPr>
        <w:rFonts w:cs="Times New Roman"/>
      </w:rPr>
    </w:lvl>
    <w:lvl w:ilvl="2" w:tplc="0419001B" w:tentative="1">
      <w:start w:val="1"/>
      <w:numFmt w:val="lowerRoman"/>
      <w:lvlText w:val="%3."/>
      <w:lvlJc w:val="right"/>
      <w:pPr>
        <w:ind w:left="2198" w:hanging="180"/>
      </w:pPr>
      <w:rPr>
        <w:rFonts w:cs="Times New Roman"/>
      </w:rPr>
    </w:lvl>
    <w:lvl w:ilvl="3" w:tplc="0419000F" w:tentative="1">
      <w:start w:val="1"/>
      <w:numFmt w:val="decimal"/>
      <w:lvlText w:val="%4."/>
      <w:lvlJc w:val="left"/>
      <w:pPr>
        <w:ind w:left="2918" w:hanging="360"/>
      </w:pPr>
      <w:rPr>
        <w:rFonts w:cs="Times New Roman"/>
      </w:rPr>
    </w:lvl>
    <w:lvl w:ilvl="4" w:tplc="04190019" w:tentative="1">
      <w:start w:val="1"/>
      <w:numFmt w:val="lowerLetter"/>
      <w:lvlText w:val="%5."/>
      <w:lvlJc w:val="left"/>
      <w:pPr>
        <w:ind w:left="3638" w:hanging="360"/>
      </w:pPr>
      <w:rPr>
        <w:rFonts w:cs="Times New Roman"/>
      </w:rPr>
    </w:lvl>
    <w:lvl w:ilvl="5" w:tplc="0419001B" w:tentative="1">
      <w:start w:val="1"/>
      <w:numFmt w:val="lowerRoman"/>
      <w:lvlText w:val="%6."/>
      <w:lvlJc w:val="right"/>
      <w:pPr>
        <w:ind w:left="4358" w:hanging="180"/>
      </w:pPr>
      <w:rPr>
        <w:rFonts w:cs="Times New Roman"/>
      </w:rPr>
    </w:lvl>
    <w:lvl w:ilvl="6" w:tplc="0419000F" w:tentative="1">
      <w:start w:val="1"/>
      <w:numFmt w:val="decimal"/>
      <w:lvlText w:val="%7."/>
      <w:lvlJc w:val="left"/>
      <w:pPr>
        <w:ind w:left="5078" w:hanging="360"/>
      </w:pPr>
      <w:rPr>
        <w:rFonts w:cs="Times New Roman"/>
      </w:rPr>
    </w:lvl>
    <w:lvl w:ilvl="7" w:tplc="04190019" w:tentative="1">
      <w:start w:val="1"/>
      <w:numFmt w:val="lowerLetter"/>
      <w:lvlText w:val="%8."/>
      <w:lvlJc w:val="left"/>
      <w:pPr>
        <w:ind w:left="5798" w:hanging="360"/>
      </w:pPr>
      <w:rPr>
        <w:rFonts w:cs="Times New Roman"/>
      </w:rPr>
    </w:lvl>
    <w:lvl w:ilvl="8" w:tplc="0419001B" w:tentative="1">
      <w:start w:val="1"/>
      <w:numFmt w:val="lowerRoman"/>
      <w:lvlText w:val="%9."/>
      <w:lvlJc w:val="right"/>
      <w:pPr>
        <w:ind w:left="6518" w:hanging="180"/>
      </w:pPr>
      <w:rPr>
        <w:rFonts w:cs="Times New Roman"/>
      </w:rPr>
    </w:lvl>
  </w:abstractNum>
  <w:abstractNum w:abstractNumId="9" w15:restartNumberingAfterBreak="0">
    <w:nsid w:val="1AF15701"/>
    <w:multiLevelType w:val="hybridMultilevel"/>
    <w:tmpl w:val="319C8AA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1D5E4C7B"/>
    <w:multiLevelType w:val="hybridMultilevel"/>
    <w:tmpl w:val="A9AA7E72"/>
    <w:lvl w:ilvl="0" w:tplc="38A44E00">
      <w:start w:val="2"/>
      <w:numFmt w:val="decimal"/>
      <w:lvlText w:val="%1"/>
      <w:lvlJc w:val="left"/>
      <w:pPr>
        <w:ind w:left="976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071933"/>
    <w:multiLevelType w:val="singleLevel"/>
    <w:tmpl w:val="FBFEC740"/>
    <w:lvl w:ilvl="0">
      <w:start w:val="2"/>
      <w:numFmt w:val="decimal"/>
      <w:lvlText w:val="3.%1 "/>
      <w:legacy w:legacy="1" w:legacySpace="0" w:legacyIndent="283"/>
      <w:lvlJc w:val="left"/>
      <w:pPr>
        <w:ind w:left="1003" w:hanging="283"/>
      </w:pPr>
      <w:rPr>
        <w:rFonts w:ascii="Times New Roman" w:hAnsi="Times New Roman" w:cs="Times New Roman" w:hint="default"/>
        <w:b w:val="0"/>
        <w:bCs w:val="0"/>
        <w:i w:val="0"/>
        <w:iCs w:val="0"/>
        <w:sz w:val="28"/>
        <w:szCs w:val="28"/>
        <w:u w:val="none"/>
      </w:rPr>
    </w:lvl>
  </w:abstractNum>
  <w:abstractNum w:abstractNumId="12" w15:restartNumberingAfterBreak="0">
    <w:nsid w:val="20C561E3"/>
    <w:multiLevelType w:val="hybridMultilevel"/>
    <w:tmpl w:val="2F7C2E5A"/>
    <w:lvl w:ilvl="0" w:tplc="7754650E">
      <w:start w:val="1"/>
      <w:numFmt w:val="decimal"/>
      <w:lvlText w:val="%1."/>
      <w:lvlJc w:val="left"/>
      <w:pPr>
        <w:ind w:left="1260" w:hanging="360"/>
      </w:pPr>
      <w:rPr>
        <w:rFonts w:cs="Times New Roman" w:hint="default"/>
        <w:b w:val="0"/>
        <w:i w:val="0"/>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 w15:restartNumberingAfterBreak="0">
    <w:nsid w:val="23193BD8"/>
    <w:multiLevelType w:val="hybridMultilevel"/>
    <w:tmpl w:val="208AD424"/>
    <w:lvl w:ilvl="0" w:tplc="FA6A7ACC">
      <w:start w:val="2"/>
      <w:numFmt w:val="decimal"/>
      <w:lvlText w:val="%1"/>
      <w:lvlJc w:val="left"/>
      <w:pPr>
        <w:ind w:left="8840" w:hanging="360"/>
      </w:pPr>
      <w:rPr>
        <w:rFonts w:hint="default"/>
        <w:color w:val="000000"/>
      </w:rPr>
    </w:lvl>
    <w:lvl w:ilvl="1" w:tplc="04190019" w:tentative="1">
      <w:start w:val="1"/>
      <w:numFmt w:val="lowerLetter"/>
      <w:lvlText w:val="%2."/>
      <w:lvlJc w:val="left"/>
      <w:pPr>
        <w:ind w:left="9360" w:hanging="360"/>
      </w:pPr>
    </w:lvl>
    <w:lvl w:ilvl="2" w:tplc="0419001B" w:tentative="1">
      <w:start w:val="1"/>
      <w:numFmt w:val="lowerRoman"/>
      <w:lvlText w:val="%3."/>
      <w:lvlJc w:val="right"/>
      <w:pPr>
        <w:ind w:left="10080" w:hanging="180"/>
      </w:pPr>
    </w:lvl>
    <w:lvl w:ilvl="3" w:tplc="0419000F" w:tentative="1">
      <w:start w:val="1"/>
      <w:numFmt w:val="decimal"/>
      <w:lvlText w:val="%4."/>
      <w:lvlJc w:val="left"/>
      <w:pPr>
        <w:ind w:left="10800" w:hanging="360"/>
      </w:pPr>
    </w:lvl>
    <w:lvl w:ilvl="4" w:tplc="04190019" w:tentative="1">
      <w:start w:val="1"/>
      <w:numFmt w:val="lowerLetter"/>
      <w:lvlText w:val="%5."/>
      <w:lvlJc w:val="left"/>
      <w:pPr>
        <w:ind w:left="11520" w:hanging="360"/>
      </w:pPr>
    </w:lvl>
    <w:lvl w:ilvl="5" w:tplc="0419001B" w:tentative="1">
      <w:start w:val="1"/>
      <w:numFmt w:val="lowerRoman"/>
      <w:lvlText w:val="%6."/>
      <w:lvlJc w:val="right"/>
      <w:pPr>
        <w:ind w:left="12240" w:hanging="180"/>
      </w:pPr>
    </w:lvl>
    <w:lvl w:ilvl="6" w:tplc="0419000F" w:tentative="1">
      <w:start w:val="1"/>
      <w:numFmt w:val="decimal"/>
      <w:lvlText w:val="%7."/>
      <w:lvlJc w:val="left"/>
      <w:pPr>
        <w:ind w:left="12960" w:hanging="360"/>
      </w:pPr>
    </w:lvl>
    <w:lvl w:ilvl="7" w:tplc="04190019" w:tentative="1">
      <w:start w:val="1"/>
      <w:numFmt w:val="lowerLetter"/>
      <w:lvlText w:val="%8."/>
      <w:lvlJc w:val="left"/>
      <w:pPr>
        <w:ind w:left="13680" w:hanging="360"/>
      </w:pPr>
    </w:lvl>
    <w:lvl w:ilvl="8" w:tplc="0419001B" w:tentative="1">
      <w:start w:val="1"/>
      <w:numFmt w:val="lowerRoman"/>
      <w:lvlText w:val="%9."/>
      <w:lvlJc w:val="right"/>
      <w:pPr>
        <w:ind w:left="14400" w:hanging="180"/>
      </w:pPr>
    </w:lvl>
  </w:abstractNum>
  <w:abstractNum w:abstractNumId="14" w15:restartNumberingAfterBreak="0">
    <w:nsid w:val="23785A78"/>
    <w:multiLevelType w:val="hybridMultilevel"/>
    <w:tmpl w:val="08004652"/>
    <w:lvl w:ilvl="0" w:tplc="38A44E00">
      <w:start w:val="2"/>
      <w:numFmt w:val="decimal"/>
      <w:lvlText w:val="%1"/>
      <w:lvlJc w:val="left"/>
      <w:pPr>
        <w:ind w:left="11815" w:hanging="360"/>
      </w:pPr>
      <w:rPr>
        <w:rFonts w:hint="default"/>
        <w:color w:val="000000"/>
      </w:rPr>
    </w:lvl>
    <w:lvl w:ilvl="1" w:tplc="04190019" w:tentative="1">
      <w:start w:val="1"/>
      <w:numFmt w:val="lowerLetter"/>
      <w:lvlText w:val="%2."/>
      <w:lvlJc w:val="left"/>
      <w:pPr>
        <w:ind w:left="3495" w:hanging="360"/>
      </w:pPr>
    </w:lvl>
    <w:lvl w:ilvl="2" w:tplc="42EE3016">
      <w:start w:val="2"/>
      <w:numFmt w:val="lowerRoman"/>
      <w:lvlText w:val="%3."/>
      <w:lvlJc w:val="right"/>
      <w:pPr>
        <w:ind w:left="4215" w:hanging="180"/>
      </w:pPr>
      <w:rPr>
        <w:rFonts w:hint="default"/>
      </w:rPr>
    </w:lvl>
    <w:lvl w:ilvl="3" w:tplc="0419000F" w:tentative="1">
      <w:start w:val="1"/>
      <w:numFmt w:val="decimal"/>
      <w:lvlText w:val="%4."/>
      <w:lvlJc w:val="left"/>
      <w:pPr>
        <w:ind w:left="4935" w:hanging="360"/>
      </w:pPr>
    </w:lvl>
    <w:lvl w:ilvl="4" w:tplc="04190019" w:tentative="1">
      <w:start w:val="1"/>
      <w:numFmt w:val="lowerLetter"/>
      <w:lvlText w:val="%5."/>
      <w:lvlJc w:val="left"/>
      <w:pPr>
        <w:ind w:left="5655" w:hanging="360"/>
      </w:pPr>
    </w:lvl>
    <w:lvl w:ilvl="5" w:tplc="0419001B" w:tentative="1">
      <w:start w:val="1"/>
      <w:numFmt w:val="lowerRoman"/>
      <w:lvlText w:val="%6."/>
      <w:lvlJc w:val="right"/>
      <w:pPr>
        <w:ind w:left="6375" w:hanging="180"/>
      </w:pPr>
    </w:lvl>
    <w:lvl w:ilvl="6" w:tplc="0419000F" w:tentative="1">
      <w:start w:val="1"/>
      <w:numFmt w:val="decimal"/>
      <w:lvlText w:val="%7."/>
      <w:lvlJc w:val="left"/>
      <w:pPr>
        <w:ind w:left="7095" w:hanging="360"/>
      </w:pPr>
    </w:lvl>
    <w:lvl w:ilvl="7" w:tplc="04190019" w:tentative="1">
      <w:start w:val="1"/>
      <w:numFmt w:val="lowerLetter"/>
      <w:lvlText w:val="%8."/>
      <w:lvlJc w:val="left"/>
      <w:pPr>
        <w:ind w:left="7815" w:hanging="360"/>
      </w:pPr>
    </w:lvl>
    <w:lvl w:ilvl="8" w:tplc="0419001B" w:tentative="1">
      <w:start w:val="1"/>
      <w:numFmt w:val="lowerRoman"/>
      <w:lvlText w:val="%9."/>
      <w:lvlJc w:val="right"/>
      <w:pPr>
        <w:ind w:left="8535" w:hanging="180"/>
      </w:pPr>
    </w:lvl>
  </w:abstractNum>
  <w:abstractNum w:abstractNumId="15" w15:restartNumberingAfterBreak="0">
    <w:nsid w:val="237C012C"/>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16" w15:restartNumberingAfterBreak="0">
    <w:nsid w:val="2895222B"/>
    <w:multiLevelType w:val="hybridMultilevel"/>
    <w:tmpl w:val="FE662956"/>
    <w:lvl w:ilvl="0" w:tplc="7754650E">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4B6E72"/>
    <w:multiLevelType w:val="hybridMultilevel"/>
    <w:tmpl w:val="B34021FA"/>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154194D"/>
    <w:multiLevelType w:val="hybridMultilevel"/>
    <w:tmpl w:val="EA9040F2"/>
    <w:lvl w:ilvl="0" w:tplc="5C4E84E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BE3D1B"/>
    <w:multiLevelType w:val="hybridMultilevel"/>
    <w:tmpl w:val="8A8EEE3A"/>
    <w:lvl w:ilvl="0" w:tplc="18141366">
      <w:start w:val="4"/>
      <w:numFmt w:val="bullet"/>
      <w:lvlText w:val=""/>
      <w:lvlJc w:val="left"/>
      <w:pPr>
        <w:ind w:left="786" w:hanging="360"/>
      </w:pPr>
      <w:rPr>
        <w:rFonts w:ascii="Symbol" w:eastAsia="Calibri" w:hAnsi="Symbol" w:cs="Aria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0" w15:restartNumberingAfterBreak="0">
    <w:nsid w:val="409134E2"/>
    <w:multiLevelType w:val="hybridMultilevel"/>
    <w:tmpl w:val="DB90A92A"/>
    <w:lvl w:ilvl="0" w:tplc="CE2AA948">
      <w:start w:val="20"/>
      <w:numFmt w:val="bullet"/>
      <w:lvlText w:val=""/>
      <w:lvlJc w:val="left"/>
      <w:pPr>
        <w:ind w:left="536" w:hanging="360"/>
      </w:pPr>
      <w:rPr>
        <w:rFonts w:ascii="Symbol" w:eastAsia="Times New Roman" w:hAnsi="Symbol" w:cs="Arial" w:hint="default"/>
      </w:rPr>
    </w:lvl>
    <w:lvl w:ilvl="1" w:tplc="04190003" w:tentative="1">
      <w:start w:val="1"/>
      <w:numFmt w:val="bullet"/>
      <w:lvlText w:val="o"/>
      <w:lvlJc w:val="left"/>
      <w:pPr>
        <w:ind w:left="1256" w:hanging="360"/>
      </w:pPr>
      <w:rPr>
        <w:rFonts w:ascii="Courier New" w:hAnsi="Courier New" w:cs="Courier New" w:hint="default"/>
      </w:rPr>
    </w:lvl>
    <w:lvl w:ilvl="2" w:tplc="04190005" w:tentative="1">
      <w:start w:val="1"/>
      <w:numFmt w:val="bullet"/>
      <w:lvlText w:val=""/>
      <w:lvlJc w:val="left"/>
      <w:pPr>
        <w:ind w:left="1976" w:hanging="360"/>
      </w:pPr>
      <w:rPr>
        <w:rFonts w:ascii="Wingdings" w:hAnsi="Wingdings" w:hint="default"/>
      </w:rPr>
    </w:lvl>
    <w:lvl w:ilvl="3" w:tplc="04190001" w:tentative="1">
      <w:start w:val="1"/>
      <w:numFmt w:val="bullet"/>
      <w:lvlText w:val=""/>
      <w:lvlJc w:val="left"/>
      <w:pPr>
        <w:ind w:left="2696" w:hanging="360"/>
      </w:pPr>
      <w:rPr>
        <w:rFonts w:ascii="Symbol" w:hAnsi="Symbol" w:hint="default"/>
      </w:rPr>
    </w:lvl>
    <w:lvl w:ilvl="4" w:tplc="04190003" w:tentative="1">
      <w:start w:val="1"/>
      <w:numFmt w:val="bullet"/>
      <w:lvlText w:val="o"/>
      <w:lvlJc w:val="left"/>
      <w:pPr>
        <w:ind w:left="3416" w:hanging="360"/>
      </w:pPr>
      <w:rPr>
        <w:rFonts w:ascii="Courier New" w:hAnsi="Courier New" w:cs="Courier New" w:hint="default"/>
      </w:rPr>
    </w:lvl>
    <w:lvl w:ilvl="5" w:tplc="04190005" w:tentative="1">
      <w:start w:val="1"/>
      <w:numFmt w:val="bullet"/>
      <w:lvlText w:val=""/>
      <w:lvlJc w:val="left"/>
      <w:pPr>
        <w:ind w:left="4136" w:hanging="360"/>
      </w:pPr>
      <w:rPr>
        <w:rFonts w:ascii="Wingdings" w:hAnsi="Wingdings" w:hint="default"/>
      </w:rPr>
    </w:lvl>
    <w:lvl w:ilvl="6" w:tplc="04190001" w:tentative="1">
      <w:start w:val="1"/>
      <w:numFmt w:val="bullet"/>
      <w:lvlText w:val=""/>
      <w:lvlJc w:val="left"/>
      <w:pPr>
        <w:ind w:left="4856" w:hanging="360"/>
      </w:pPr>
      <w:rPr>
        <w:rFonts w:ascii="Symbol" w:hAnsi="Symbol" w:hint="default"/>
      </w:rPr>
    </w:lvl>
    <w:lvl w:ilvl="7" w:tplc="04190003" w:tentative="1">
      <w:start w:val="1"/>
      <w:numFmt w:val="bullet"/>
      <w:lvlText w:val="o"/>
      <w:lvlJc w:val="left"/>
      <w:pPr>
        <w:ind w:left="5576" w:hanging="360"/>
      </w:pPr>
      <w:rPr>
        <w:rFonts w:ascii="Courier New" w:hAnsi="Courier New" w:cs="Courier New" w:hint="default"/>
      </w:rPr>
    </w:lvl>
    <w:lvl w:ilvl="8" w:tplc="04190005" w:tentative="1">
      <w:start w:val="1"/>
      <w:numFmt w:val="bullet"/>
      <w:lvlText w:val=""/>
      <w:lvlJc w:val="left"/>
      <w:pPr>
        <w:ind w:left="6296" w:hanging="360"/>
      </w:pPr>
      <w:rPr>
        <w:rFonts w:ascii="Wingdings" w:hAnsi="Wingdings" w:hint="default"/>
      </w:rPr>
    </w:lvl>
  </w:abstractNum>
  <w:abstractNum w:abstractNumId="21" w15:restartNumberingAfterBreak="0">
    <w:nsid w:val="40B510F0"/>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22" w15:restartNumberingAfterBreak="0">
    <w:nsid w:val="414705C1"/>
    <w:multiLevelType w:val="hybridMultilevel"/>
    <w:tmpl w:val="1D3E1E2A"/>
    <w:lvl w:ilvl="0" w:tplc="F69A0EF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76065E"/>
    <w:multiLevelType w:val="hybridMultilevel"/>
    <w:tmpl w:val="C82A81F2"/>
    <w:lvl w:ilvl="0" w:tplc="FA6A7ACC">
      <w:start w:val="2"/>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428013F"/>
    <w:multiLevelType w:val="hybridMultilevel"/>
    <w:tmpl w:val="0D48D6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6A73047"/>
    <w:multiLevelType w:val="multilevel"/>
    <w:tmpl w:val="8D6CD6D8"/>
    <w:lvl w:ilvl="0">
      <w:start w:val="6"/>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518" w:hanging="108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7170" w:hanging="144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822" w:hanging="1800"/>
      </w:pPr>
      <w:rPr>
        <w:rFonts w:hint="default"/>
      </w:rPr>
    </w:lvl>
    <w:lvl w:ilvl="8">
      <w:start w:val="1"/>
      <w:numFmt w:val="decimal"/>
      <w:lvlText w:val="%1.%2.%3.%4.%5.%6.%7.%8.%9"/>
      <w:lvlJc w:val="left"/>
      <w:pPr>
        <w:ind w:left="10968" w:hanging="1800"/>
      </w:pPr>
      <w:rPr>
        <w:rFonts w:hint="default"/>
      </w:rPr>
    </w:lvl>
  </w:abstractNum>
  <w:abstractNum w:abstractNumId="26" w15:restartNumberingAfterBreak="0">
    <w:nsid w:val="47931D76"/>
    <w:multiLevelType w:val="multilevel"/>
    <w:tmpl w:val="F8741B66"/>
    <w:lvl w:ilvl="0">
      <w:start w:val="5"/>
      <w:numFmt w:val="decimal"/>
      <w:lvlText w:val="%1"/>
      <w:lvlJc w:val="left"/>
      <w:pPr>
        <w:ind w:left="360" w:hanging="360"/>
      </w:pPr>
      <w:rPr>
        <w:rFonts w:cs="Times New Roman" w:hint="default"/>
      </w:rPr>
    </w:lvl>
    <w:lvl w:ilvl="1">
      <w:start w:val="5"/>
      <w:numFmt w:val="decimal"/>
      <w:lvlText w:val="%1.%2"/>
      <w:lvlJc w:val="left"/>
      <w:pPr>
        <w:ind w:left="1494" w:hanging="360"/>
      </w:pPr>
      <w:rPr>
        <w:rFonts w:cs="Times New Roman" w:hint="default"/>
      </w:rPr>
    </w:lvl>
    <w:lvl w:ilvl="2">
      <w:start w:val="1"/>
      <w:numFmt w:val="decimal"/>
      <w:lvlText w:val="%1.%2.%3"/>
      <w:lvlJc w:val="left"/>
      <w:pPr>
        <w:ind w:left="2280" w:hanging="720"/>
      </w:pPr>
      <w:rPr>
        <w:rFonts w:cs="Times New Roman" w:hint="default"/>
      </w:rPr>
    </w:lvl>
    <w:lvl w:ilvl="3">
      <w:start w:val="1"/>
      <w:numFmt w:val="decimal"/>
      <w:lvlText w:val="%1.%2.%3.%4"/>
      <w:lvlJc w:val="left"/>
      <w:pPr>
        <w:ind w:left="3060" w:hanging="720"/>
      </w:pPr>
      <w:rPr>
        <w:rFonts w:cs="Times New Roman" w:hint="default"/>
      </w:rPr>
    </w:lvl>
    <w:lvl w:ilvl="4">
      <w:start w:val="1"/>
      <w:numFmt w:val="decimal"/>
      <w:lvlText w:val="%1.%2.%3.%4.%5"/>
      <w:lvlJc w:val="left"/>
      <w:pPr>
        <w:ind w:left="4200" w:hanging="1080"/>
      </w:pPr>
      <w:rPr>
        <w:rFonts w:cs="Times New Roman" w:hint="default"/>
      </w:rPr>
    </w:lvl>
    <w:lvl w:ilvl="5">
      <w:start w:val="1"/>
      <w:numFmt w:val="decimal"/>
      <w:lvlText w:val="%1.%2.%3.%4.%5.%6"/>
      <w:lvlJc w:val="left"/>
      <w:pPr>
        <w:ind w:left="498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900" w:hanging="1440"/>
      </w:pPr>
      <w:rPr>
        <w:rFonts w:cs="Times New Roman" w:hint="default"/>
      </w:rPr>
    </w:lvl>
    <w:lvl w:ilvl="8">
      <w:start w:val="1"/>
      <w:numFmt w:val="decimal"/>
      <w:lvlText w:val="%1.%2.%3.%4.%5.%6.%7.%8.%9"/>
      <w:lvlJc w:val="left"/>
      <w:pPr>
        <w:ind w:left="8040" w:hanging="1800"/>
      </w:pPr>
      <w:rPr>
        <w:rFonts w:cs="Times New Roman" w:hint="default"/>
      </w:rPr>
    </w:lvl>
  </w:abstractNum>
  <w:abstractNum w:abstractNumId="27" w15:restartNumberingAfterBreak="0">
    <w:nsid w:val="4A3050A7"/>
    <w:multiLevelType w:val="singleLevel"/>
    <w:tmpl w:val="3892C972"/>
    <w:lvl w:ilvl="0">
      <w:start w:val="1"/>
      <w:numFmt w:val="decimal"/>
      <w:lvlText w:val="1.%1 "/>
      <w:legacy w:legacy="1" w:legacySpace="0" w:legacyIndent="283"/>
      <w:lvlJc w:val="left"/>
      <w:pPr>
        <w:ind w:left="993" w:hanging="283"/>
      </w:pPr>
      <w:rPr>
        <w:rFonts w:ascii="Times New Roman" w:hAnsi="Times New Roman" w:cs="Times New Roman" w:hint="default"/>
        <w:b w:val="0"/>
        <w:i w:val="0"/>
        <w:sz w:val="28"/>
        <w:u w:val="none"/>
      </w:rPr>
    </w:lvl>
  </w:abstractNum>
  <w:abstractNum w:abstractNumId="28" w15:restartNumberingAfterBreak="0">
    <w:nsid w:val="4BFC4FB0"/>
    <w:multiLevelType w:val="singleLevel"/>
    <w:tmpl w:val="8E8C3CE4"/>
    <w:lvl w:ilvl="0">
      <w:start w:val="4"/>
      <w:numFmt w:val="decimal"/>
      <w:lvlText w:val="8.%1 "/>
      <w:legacy w:legacy="1" w:legacySpace="0" w:legacyIndent="283"/>
      <w:lvlJc w:val="left"/>
      <w:pPr>
        <w:ind w:left="992" w:hanging="283"/>
      </w:pPr>
      <w:rPr>
        <w:rFonts w:ascii="Times New Roman" w:hAnsi="Times New Roman" w:cs="Times New Roman" w:hint="default"/>
        <w:b/>
        <w:bCs/>
        <w:i w:val="0"/>
        <w:iCs w:val="0"/>
        <w:sz w:val="28"/>
        <w:szCs w:val="28"/>
        <w:u w:val="none"/>
      </w:rPr>
    </w:lvl>
  </w:abstractNum>
  <w:abstractNum w:abstractNumId="29" w15:restartNumberingAfterBreak="0">
    <w:nsid w:val="4D80718A"/>
    <w:multiLevelType w:val="multilevel"/>
    <w:tmpl w:val="F0DA8080"/>
    <w:lvl w:ilvl="0">
      <w:start w:val="3"/>
      <w:numFmt w:val="decimal"/>
      <w:lvlText w:val="%1"/>
      <w:lvlJc w:val="left"/>
      <w:pPr>
        <w:ind w:left="360" w:hanging="360"/>
      </w:pPr>
      <w:rPr>
        <w:rFonts w:cs="Times New Roman" w:hint="default"/>
      </w:rPr>
    </w:lvl>
    <w:lvl w:ilvl="1">
      <w:start w:val="1"/>
      <w:numFmt w:val="decimal"/>
      <w:lvlText w:val="%1.%2"/>
      <w:lvlJc w:val="left"/>
      <w:pPr>
        <w:ind w:left="1866" w:hanging="360"/>
      </w:pPr>
      <w:rPr>
        <w:rFonts w:cs="Times New Roman" w:hint="default"/>
      </w:rPr>
    </w:lvl>
    <w:lvl w:ilvl="2">
      <w:start w:val="1"/>
      <w:numFmt w:val="decimal"/>
      <w:lvlText w:val="%1.%2.%3"/>
      <w:lvlJc w:val="left"/>
      <w:pPr>
        <w:ind w:left="3732" w:hanging="720"/>
      </w:pPr>
      <w:rPr>
        <w:rFonts w:cs="Times New Roman" w:hint="default"/>
      </w:rPr>
    </w:lvl>
    <w:lvl w:ilvl="3">
      <w:start w:val="1"/>
      <w:numFmt w:val="decimal"/>
      <w:lvlText w:val="%1.%2.%3.%4"/>
      <w:lvlJc w:val="left"/>
      <w:pPr>
        <w:ind w:left="5238" w:hanging="720"/>
      </w:pPr>
      <w:rPr>
        <w:rFonts w:cs="Times New Roman" w:hint="default"/>
      </w:rPr>
    </w:lvl>
    <w:lvl w:ilvl="4">
      <w:start w:val="1"/>
      <w:numFmt w:val="decimal"/>
      <w:lvlText w:val="%1.%2.%3.%4.%5"/>
      <w:lvlJc w:val="left"/>
      <w:pPr>
        <w:ind w:left="7104" w:hanging="1080"/>
      </w:pPr>
      <w:rPr>
        <w:rFonts w:cs="Times New Roman" w:hint="default"/>
      </w:rPr>
    </w:lvl>
    <w:lvl w:ilvl="5">
      <w:start w:val="1"/>
      <w:numFmt w:val="decimal"/>
      <w:lvlText w:val="%1.%2.%3.%4.%5.%6"/>
      <w:lvlJc w:val="left"/>
      <w:pPr>
        <w:ind w:left="8610" w:hanging="1080"/>
      </w:pPr>
      <w:rPr>
        <w:rFonts w:cs="Times New Roman" w:hint="default"/>
      </w:rPr>
    </w:lvl>
    <w:lvl w:ilvl="6">
      <w:start w:val="1"/>
      <w:numFmt w:val="decimal"/>
      <w:lvlText w:val="%1.%2.%3.%4.%5.%6.%7"/>
      <w:lvlJc w:val="left"/>
      <w:pPr>
        <w:ind w:left="10476" w:hanging="1440"/>
      </w:pPr>
      <w:rPr>
        <w:rFonts w:cs="Times New Roman" w:hint="default"/>
      </w:rPr>
    </w:lvl>
    <w:lvl w:ilvl="7">
      <w:start w:val="1"/>
      <w:numFmt w:val="decimal"/>
      <w:lvlText w:val="%1.%2.%3.%4.%5.%6.%7.%8"/>
      <w:lvlJc w:val="left"/>
      <w:pPr>
        <w:ind w:left="11982" w:hanging="1440"/>
      </w:pPr>
      <w:rPr>
        <w:rFonts w:cs="Times New Roman" w:hint="default"/>
      </w:rPr>
    </w:lvl>
    <w:lvl w:ilvl="8">
      <w:start w:val="1"/>
      <w:numFmt w:val="decimal"/>
      <w:lvlText w:val="%1.%2.%3.%4.%5.%6.%7.%8.%9"/>
      <w:lvlJc w:val="left"/>
      <w:pPr>
        <w:ind w:left="13848" w:hanging="1800"/>
      </w:pPr>
      <w:rPr>
        <w:rFonts w:cs="Times New Roman" w:hint="default"/>
      </w:rPr>
    </w:lvl>
  </w:abstractNum>
  <w:abstractNum w:abstractNumId="30" w15:restartNumberingAfterBreak="0">
    <w:nsid w:val="4DE766AD"/>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31" w15:restartNumberingAfterBreak="0">
    <w:nsid w:val="4E0D154B"/>
    <w:multiLevelType w:val="hybridMultilevel"/>
    <w:tmpl w:val="97F2B3BC"/>
    <w:lvl w:ilvl="0" w:tplc="2B44374A">
      <w:start w:val="5"/>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32" w15:restartNumberingAfterBreak="0">
    <w:nsid w:val="53DC5C87"/>
    <w:multiLevelType w:val="singleLevel"/>
    <w:tmpl w:val="CA56BEDE"/>
    <w:lvl w:ilvl="0">
      <w:start w:val="1"/>
      <w:numFmt w:val="decimal"/>
      <w:lvlText w:val="2.%1 "/>
      <w:legacy w:legacy="1" w:legacySpace="0" w:legacyIndent="283"/>
      <w:lvlJc w:val="left"/>
      <w:pPr>
        <w:ind w:left="1003" w:hanging="283"/>
      </w:pPr>
      <w:rPr>
        <w:rFonts w:ascii="Times New Roman" w:hAnsi="Times New Roman" w:cs="Times New Roman" w:hint="default"/>
        <w:b w:val="0"/>
        <w:bCs w:val="0"/>
        <w:i w:val="0"/>
        <w:iCs w:val="0"/>
        <w:sz w:val="28"/>
        <w:szCs w:val="28"/>
        <w:u w:val="none"/>
      </w:rPr>
    </w:lvl>
  </w:abstractNum>
  <w:abstractNum w:abstractNumId="33" w15:restartNumberingAfterBreak="0">
    <w:nsid w:val="550E3E70"/>
    <w:multiLevelType w:val="hybridMultilevel"/>
    <w:tmpl w:val="1D84C07E"/>
    <w:lvl w:ilvl="0" w:tplc="FA6A7ACC">
      <w:start w:val="2"/>
      <w:numFmt w:val="decimal"/>
      <w:lvlText w:val="%1"/>
      <w:lvlJc w:val="left"/>
      <w:pPr>
        <w:ind w:left="8840" w:hanging="360"/>
      </w:pPr>
      <w:rPr>
        <w:rFonts w:hint="default"/>
        <w:color w:val="000000"/>
      </w:rPr>
    </w:lvl>
    <w:lvl w:ilvl="1" w:tplc="04190019" w:tentative="1">
      <w:start w:val="1"/>
      <w:numFmt w:val="lowerLetter"/>
      <w:lvlText w:val="%2."/>
      <w:lvlJc w:val="left"/>
      <w:pPr>
        <w:ind w:left="9360" w:hanging="360"/>
      </w:pPr>
    </w:lvl>
    <w:lvl w:ilvl="2" w:tplc="0419001B" w:tentative="1">
      <w:start w:val="1"/>
      <w:numFmt w:val="lowerRoman"/>
      <w:lvlText w:val="%3."/>
      <w:lvlJc w:val="right"/>
      <w:pPr>
        <w:ind w:left="10080" w:hanging="180"/>
      </w:pPr>
    </w:lvl>
    <w:lvl w:ilvl="3" w:tplc="0419000F" w:tentative="1">
      <w:start w:val="1"/>
      <w:numFmt w:val="decimal"/>
      <w:lvlText w:val="%4."/>
      <w:lvlJc w:val="left"/>
      <w:pPr>
        <w:ind w:left="10800" w:hanging="360"/>
      </w:pPr>
    </w:lvl>
    <w:lvl w:ilvl="4" w:tplc="04190019" w:tentative="1">
      <w:start w:val="1"/>
      <w:numFmt w:val="lowerLetter"/>
      <w:lvlText w:val="%5."/>
      <w:lvlJc w:val="left"/>
      <w:pPr>
        <w:ind w:left="11520" w:hanging="360"/>
      </w:pPr>
    </w:lvl>
    <w:lvl w:ilvl="5" w:tplc="0419001B" w:tentative="1">
      <w:start w:val="1"/>
      <w:numFmt w:val="lowerRoman"/>
      <w:lvlText w:val="%6."/>
      <w:lvlJc w:val="right"/>
      <w:pPr>
        <w:ind w:left="12240" w:hanging="180"/>
      </w:pPr>
    </w:lvl>
    <w:lvl w:ilvl="6" w:tplc="0419000F" w:tentative="1">
      <w:start w:val="1"/>
      <w:numFmt w:val="decimal"/>
      <w:lvlText w:val="%7."/>
      <w:lvlJc w:val="left"/>
      <w:pPr>
        <w:ind w:left="12960" w:hanging="360"/>
      </w:pPr>
    </w:lvl>
    <w:lvl w:ilvl="7" w:tplc="04190019" w:tentative="1">
      <w:start w:val="1"/>
      <w:numFmt w:val="lowerLetter"/>
      <w:lvlText w:val="%8."/>
      <w:lvlJc w:val="left"/>
      <w:pPr>
        <w:ind w:left="13680" w:hanging="360"/>
      </w:pPr>
    </w:lvl>
    <w:lvl w:ilvl="8" w:tplc="0419001B" w:tentative="1">
      <w:start w:val="1"/>
      <w:numFmt w:val="lowerRoman"/>
      <w:lvlText w:val="%9."/>
      <w:lvlJc w:val="right"/>
      <w:pPr>
        <w:ind w:left="14400" w:hanging="180"/>
      </w:pPr>
    </w:lvl>
  </w:abstractNum>
  <w:abstractNum w:abstractNumId="34" w15:restartNumberingAfterBreak="0">
    <w:nsid w:val="57FC3A28"/>
    <w:multiLevelType w:val="hybridMultilevel"/>
    <w:tmpl w:val="AE1E2F0E"/>
    <w:lvl w:ilvl="0" w:tplc="B916181E">
      <w:start w:val="5"/>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35" w15:restartNumberingAfterBreak="0">
    <w:nsid w:val="58283CA3"/>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36" w15:restartNumberingAfterBreak="0">
    <w:nsid w:val="5EEC585D"/>
    <w:multiLevelType w:val="singleLevel"/>
    <w:tmpl w:val="3C340D72"/>
    <w:lvl w:ilvl="0">
      <w:start w:val="2"/>
      <w:numFmt w:val="decimal"/>
      <w:lvlText w:val="7.%1 "/>
      <w:legacy w:legacy="1" w:legacySpace="0" w:legacyIndent="283"/>
      <w:lvlJc w:val="left"/>
      <w:pPr>
        <w:ind w:left="1003" w:hanging="283"/>
      </w:pPr>
      <w:rPr>
        <w:rFonts w:ascii="Times New Roman" w:hAnsi="Times New Roman" w:cs="Times New Roman" w:hint="default"/>
        <w:b w:val="0"/>
        <w:i w:val="0"/>
        <w:sz w:val="28"/>
        <w:u w:val="none"/>
      </w:rPr>
    </w:lvl>
  </w:abstractNum>
  <w:abstractNum w:abstractNumId="37" w15:restartNumberingAfterBreak="0">
    <w:nsid w:val="6B822F5F"/>
    <w:multiLevelType w:val="multilevel"/>
    <w:tmpl w:val="FEBC2FE2"/>
    <w:lvl w:ilvl="0">
      <w:start w:val="4"/>
      <w:numFmt w:val="decimal"/>
      <w:lvlText w:val="%1"/>
      <w:lvlJc w:val="left"/>
      <w:pPr>
        <w:ind w:left="921" w:hanging="360"/>
      </w:pPr>
      <w:rPr>
        <w:rFonts w:eastAsia="Times New Roman" w:hint="default"/>
        <w:color w:val="auto"/>
      </w:rPr>
    </w:lvl>
    <w:lvl w:ilvl="1">
      <w:start w:val="1"/>
      <w:numFmt w:val="decimal"/>
      <w:isLgl/>
      <w:lvlText w:val="%1.%2"/>
      <w:lvlJc w:val="left"/>
      <w:pPr>
        <w:ind w:left="1233" w:hanging="525"/>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2082" w:hanging="1080"/>
      </w:pPr>
      <w:rPr>
        <w:rFonts w:hint="default"/>
      </w:rPr>
    </w:lvl>
    <w:lvl w:ilvl="4">
      <w:start w:val="1"/>
      <w:numFmt w:val="decimal"/>
      <w:isLgl/>
      <w:lvlText w:val="%1.%2.%3.%4.%5"/>
      <w:lvlJc w:val="left"/>
      <w:pPr>
        <w:ind w:left="2229" w:hanging="1080"/>
      </w:pPr>
      <w:rPr>
        <w:rFonts w:hint="default"/>
      </w:rPr>
    </w:lvl>
    <w:lvl w:ilvl="5">
      <w:start w:val="1"/>
      <w:numFmt w:val="decimal"/>
      <w:isLgl/>
      <w:lvlText w:val="%1.%2.%3.%4.%5.%6"/>
      <w:lvlJc w:val="left"/>
      <w:pPr>
        <w:ind w:left="2736" w:hanging="1440"/>
      </w:pPr>
      <w:rPr>
        <w:rFonts w:hint="default"/>
      </w:rPr>
    </w:lvl>
    <w:lvl w:ilvl="6">
      <w:start w:val="1"/>
      <w:numFmt w:val="decimal"/>
      <w:isLgl/>
      <w:lvlText w:val="%1.%2.%3.%4.%5.%6.%7"/>
      <w:lvlJc w:val="left"/>
      <w:pPr>
        <w:ind w:left="2883" w:hanging="1440"/>
      </w:pPr>
      <w:rPr>
        <w:rFonts w:hint="default"/>
      </w:rPr>
    </w:lvl>
    <w:lvl w:ilvl="7">
      <w:start w:val="1"/>
      <w:numFmt w:val="decimal"/>
      <w:isLgl/>
      <w:lvlText w:val="%1.%2.%3.%4.%5.%6.%7.%8"/>
      <w:lvlJc w:val="left"/>
      <w:pPr>
        <w:ind w:left="3390" w:hanging="1800"/>
      </w:pPr>
      <w:rPr>
        <w:rFonts w:hint="default"/>
      </w:rPr>
    </w:lvl>
    <w:lvl w:ilvl="8">
      <w:start w:val="1"/>
      <w:numFmt w:val="decimal"/>
      <w:isLgl/>
      <w:lvlText w:val="%1.%2.%3.%4.%5.%6.%7.%8.%9"/>
      <w:lvlJc w:val="left"/>
      <w:pPr>
        <w:ind w:left="3537" w:hanging="1800"/>
      </w:pPr>
      <w:rPr>
        <w:rFonts w:hint="default"/>
      </w:rPr>
    </w:lvl>
  </w:abstractNum>
  <w:abstractNum w:abstractNumId="38" w15:restartNumberingAfterBreak="0">
    <w:nsid w:val="6C112682"/>
    <w:multiLevelType w:val="hybridMultilevel"/>
    <w:tmpl w:val="79C619AA"/>
    <w:lvl w:ilvl="0" w:tplc="FA6A7ACC">
      <w:start w:val="2"/>
      <w:numFmt w:val="decimal"/>
      <w:lvlText w:val="%1"/>
      <w:lvlJc w:val="left"/>
      <w:pPr>
        <w:ind w:left="920" w:hanging="360"/>
      </w:pPr>
      <w:rPr>
        <w:rFonts w:hint="default"/>
        <w:color w:val="000000"/>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39" w15:restartNumberingAfterBreak="0">
    <w:nsid w:val="6FE167E5"/>
    <w:multiLevelType w:val="singleLevel"/>
    <w:tmpl w:val="1430D63A"/>
    <w:lvl w:ilvl="0">
      <w:start w:val="6"/>
      <w:numFmt w:val="decimal"/>
      <w:lvlText w:val="2.%1 "/>
      <w:legacy w:legacy="1" w:legacySpace="0" w:legacyIndent="283"/>
      <w:lvlJc w:val="left"/>
      <w:pPr>
        <w:ind w:left="992" w:hanging="283"/>
      </w:pPr>
      <w:rPr>
        <w:rFonts w:ascii="Times New Roman" w:hAnsi="Times New Roman" w:cs="Times New Roman" w:hint="default"/>
        <w:b w:val="0"/>
        <w:bCs w:val="0"/>
        <w:i w:val="0"/>
        <w:iCs w:val="0"/>
        <w:sz w:val="28"/>
        <w:szCs w:val="28"/>
        <w:u w:val="none"/>
      </w:rPr>
    </w:lvl>
  </w:abstractNum>
  <w:abstractNum w:abstractNumId="40" w15:restartNumberingAfterBreak="0">
    <w:nsid w:val="710E7C40"/>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41" w15:restartNumberingAfterBreak="0">
    <w:nsid w:val="72173F58"/>
    <w:multiLevelType w:val="multilevel"/>
    <w:tmpl w:val="82403A7A"/>
    <w:lvl w:ilvl="0">
      <w:start w:val="3"/>
      <w:numFmt w:val="decimal"/>
      <w:lvlText w:val="%1."/>
      <w:lvlJc w:val="left"/>
      <w:pPr>
        <w:ind w:left="1506" w:hanging="360"/>
      </w:pPr>
      <w:rPr>
        <w:rFonts w:cs="Times New Roman" w:hint="default"/>
      </w:rPr>
    </w:lvl>
    <w:lvl w:ilvl="1">
      <w:start w:val="1"/>
      <w:numFmt w:val="decimal"/>
      <w:isLgl/>
      <w:lvlText w:val="%1.%2"/>
      <w:lvlJc w:val="left"/>
      <w:pPr>
        <w:ind w:left="150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1080"/>
      </w:pPr>
      <w:rPr>
        <w:rFonts w:hint="default"/>
      </w:rPr>
    </w:lvl>
    <w:lvl w:ilvl="4">
      <w:start w:val="1"/>
      <w:numFmt w:val="decimal"/>
      <w:isLgl/>
      <w:lvlText w:val="%1.%2.%3.%4.%5"/>
      <w:lvlJc w:val="left"/>
      <w:pPr>
        <w:ind w:left="2226" w:hanging="1080"/>
      </w:pPr>
      <w:rPr>
        <w:rFonts w:hint="default"/>
      </w:rPr>
    </w:lvl>
    <w:lvl w:ilvl="5">
      <w:start w:val="1"/>
      <w:numFmt w:val="decimal"/>
      <w:isLgl/>
      <w:lvlText w:val="%1.%2.%3.%4.%5.%6"/>
      <w:lvlJc w:val="left"/>
      <w:pPr>
        <w:ind w:left="2586" w:hanging="144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946" w:hanging="1800"/>
      </w:pPr>
      <w:rPr>
        <w:rFonts w:hint="default"/>
      </w:rPr>
    </w:lvl>
    <w:lvl w:ilvl="8">
      <w:start w:val="1"/>
      <w:numFmt w:val="decimal"/>
      <w:isLgl/>
      <w:lvlText w:val="%1.%2.%3.%4.%5.%6.%7.%8.%9"/>
      <w:lvlJc w:val="left"/>
      <w:pPr>
        <w:ind w:left="2946" w:hanging="1800"/>
      </w:pPr>
      <w:rPr>
        <w:rFonts w:hint="default"/>
      </w:rPr>
    </w:lvl>
  </w:abstractNum>
  <w:abstractNum w:abstractNumId="42" w15:restartNumberingAfterBreak="0">
    <w:nsid w:val="72336667"/>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43" w15:restartNumberingAfterBreak="0">
    <w:nsid w:val="72382DA7"/>
    <w:multiLevelType w:val="hybridMultilevel"/>
    <w:tmpl w:val="6F42B4FA"/>
    <w:lvl w:ilvl="0" w:tplc="D3C4C04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747C0C97"/>
    <w:multiLevelType w:val="hybridMultilevel"/>
    <w:tmpl w:val="840AE492"/>
    <w:lvl w:ilvl="0" w:tplc="939EB168">
      <w:start w:val="2"/>
      <w:numFmt w:val="decimal"/>
      <w:lvlText w:val="%1"/>
      <w:lvlJc w:val="left"/>
      <w:pPr>
        <w:ind w:left="9760" w:hanging="360"/>
      </w:pPr>
      <w:rPr>
        <w:rFonts w:hint="default"/>
        <w:color w:val="000000"/>
      </w:rPr>
    </w:lvl>
    <w:lvl w:ilvl="1" w:tplc="04190019" w:tentative="1">
      <w:start w:val="1"/>
      <w:numFmt w:val="lowerLetter"/>
      <w:lvlText w:val="%2."/>
      <w:lvlJc w:val="left"/>
      <w:pPr>
        <w:ind w:left="10280" w:hanging="360"/>
      </w:pPr>
    </w:lvl>
    <w:lvl w:ilvl="2" w:tplc="0419001B" w:tentative="1">
      <w:start w:val="1"/>
      <w:numFmt w:val="lowerRoman"/>
      <w:lvlText w:val="%3."/>
      <w:lvlJc w:val="right"/>
      <w:pPr>
        <w:ind w:left="11000" w:hanging="180"/>
      </w:pPr>
    </w:lvl>
    <w:lvl w:ilvl="3" w:tplc="0419000F" w:tentative="1">
      <w:start w:val="1"/>
      <w:numFmt w:val="decimal"/>
      <w:lvlText w:val="%4."/>
      <w:lvlJc w:val="left"/>
      <w:pPr>
        <w:ind w:left="11720" w:hanging="360"/>
      </w:pPr>
    </w:lvl>
    <w:lvl w:ilvl="4" w:tplc="04190019" w:tentative="1">
      <w:start w:val="1"/>
      <w:numFmt w:val="lowerLetter"/>
      <w:lvlText w:val="%5."/>
      <w:lvlJc w:val="left"/>
      <w:pPr>
        <w:ind w:left="12440" w:hanging="360"/>
      </w:pPr>
    </w:lvl>
    <w:lvl w:ilvl="5" w:tplc="0419001B" w:tentative="1">
      <w:start w:val="1"/>
      <w:numFmt w:val="lowerRoman"/>
      <w:lvlText w:val="%6."/>
      <w:lvlJc w:val="right"/>
      <w:pPr>
        <w:ind w:left="13160" w:hanging="180"/>
      </w:pPr>
    </w:lvl>
    <w:lvl w:ilvl="6" w:tplc="0419000F" w:tentative="1">
      <w:start w:val="1"/>
      <w:numFmt w:val="decimal"/>
      <w:lvlText w:val="%7."/>
      <w:lvlJc w:val="left"/>
      <w:pPr>
        <w:ind w:left="13880" w:hanging="360"/>
      </w:pPr>
    </w:lvl>
    <w:lvl w:ilvl="7" w:tplc="04190019" w:tentative="1">
      <w:start w:val="1"/>
      <w:numFmt w:val="lowerLetter"/>
      <w:lvlText w:val="%8."/>
      <w:lvlJc w:val="left"/>
      <w:pPr>
        <w:ind w:left="14600" w:hanging="360"/>
      </w:pPr>
    </w:lvl>
    <w:lvl w:ilvl="8" w:tplc="0419001B" w:tentative="1">
      <w:start w:val="1"/>
      <w:numFmt w:val="lowerRoman"/>
      <w:lvlText w:val="%9."/>
      <w:lvlJc w:val="right"/>
      <w:pPr>
        <w:ind w:left="15320" w:hanging="180"/>
      </w:pPr>
    </w:lvl>
  </w:abstractNum>
  <w:abstractNum w:abstractNumId="45" w15:restartNumberingAfterBreak="0">
    <w:nsid w:val="759D5FEF"/>
    <w:multiLevelType w:val="hybridMultilevel"/>
    <w:tmpl w:val="C4E6431C"/>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76" w:hanging="360"/>
      </w:pPr>
      <w:rPr>
        <w:rFonts w:cs="Times New Roman"/>
      </w:rPr>
    </w:lvl>
    <w:lvl w:ilvl="2" w:tplc="0419001B" w:tentative="1">
      <w:start w:val="1"/>
      <w:numFmt w:val="lowerRoman"/>
      <w:lvlText w:val="%3."/>
      <w:lvlJc w:val="right"/>
      <w:pPr>
        <w:ind w:left="2196" w:hanging="180"/>
      </w:pPr>
      <w:rPr>
        <w:rFonts w:cs="Times New Roman"/>
      </w:rPr>
    </w:lvl>
    <w:lvl w:ilvl="3" w:tplc="0419000F" w:tentative="1">
      <w:start w:val="1"/>
      <w:numFmt w:val="decimal"/>
      <w:lvlText w:val="%4."/>
      <w:lvlJc w:val="left"/>
      <w:pPr>
        <w:ind w:left="2916" w:hanging="360"/>
      </w:pPr>
      <w:rPr>
        <w:rFonts w:cs="Times New Roman"/>
      </w:rPr>
    </w:lvl>
    <w:lvl w:ilvl="4" w:tplc="04190019" w:tentative="1">
      <w:start w:val="1"/>
      <w:numFmt w:val="lowerLetter"/>
      <w:lvlText w:val="%5."/>
      <w:lvlJc w:val="left"/>
      <w:pPr>
        <w:ind w:left="3636" w:hanging="360"/>
      </w:pPr>
      <w:rPr>
        <w:rFonts w:cs="Times New Roman"/>
      </w:rPr>
    </w:lvl>
    <w:lvl w:ilvl="5" w:tplc="0419001B" w:tentative="1">
      <w:start w:val="1"/>
      <w:numFmt w:val="lowerRoman"/>
      <w:lvlText w:val="%6."/>
      <w:lvlJc w:val="right"/>
      <w:pPr>
        <w:ind w:left="4356" w:hanging="180"/>
      </w:pPr>
      <w:rPr>
        <w:rFonts w:cs="Times New Roman"/>
      </w:rPr>
    </w:lvl>
    <w:lvl w:ilvl="6" w:tplc="0419000F" w:tentative="1">
      <w:start w:val="1"/>
      <w:numFmt w:val="decimal"/>
      <w:lvlText w:val="%7."/>
      <w:lvlJc w:val="left"/>
      <w:pPr>
        <w:ind w:left="5076" w:hanging="360"/>
      </w:pPr>
      <w:rPr>
        <w:rFonts w:cs="Times New Roman"/>
      </w:rPr>
    </w:lvl>
    <w:lvl w:ilvl="7" w:tplc="04190019" w:tentative="1">
      <w:start w:val="1"/>
      <w:numFmt w:val="lowerLetter"/>
      <w:lvlText w:val="%8."/>
      <w:lvlJc w:val="left"/>
      <w:pPr>
        <w:ind w:left="5796" w:hanging="360"/>
      </w:pPr>
      <w:rPr>
        <w:rFonts w:cs="Times New Roman"/>
      </w:rPr>
    </w:lvl>
    <w:lvl w:ilvl="8" w:tplc="0419001B" w:tentative="1">
      <w:start w:val="1"/>
      <w:numFmt w:val="lowerRoman"/>
      <w:lvlText w:val="%9."/>
      <w:lvlJc w:val="right"/>
      <w:pPr>
        <w:ind w:left="6516" w:hanging="180"/>
      </w:pPr>
      <w:rPr>
        <w:rFonts w:cs="Times New Roman"/>
      </w:rPr>
    </w:lvl>
  </w:abstractNum>
  <w:abstractNum w:abstractNumId="46" w15:restartNumberingAfterBreak="0">
    <w:nsid w:val="769F720D"/>
    <w:multiLevelType w:val="singleLevel"/>
    <w:tmpl w:val="7E2C067E"/>
    <w:lvl w:ilvl="0">
      <w:start w:val="1"/>
      <w:numFmt w:val="decimal"/>
      <w:lvlText w:val="4.%1 "/>
      <w:legacy w:legacy="1" w:legacySpace="0" w:legacyIndent="283"/>
      <w:lvlJc w:val="left"/>
      <w:pPr>
        <w:ind w:left="1003" w:hanging="283"/>
      </w:pPr>
      <w:rPr>
        <w:rFonts w:ascii="Times New Roman" w:hAnsi="Times New Roman" w:cs="Times New Roman" w:hint="default"/>
        <w:b w:val="0"/>
        <w:i w:val="0"/>
        <w:sz w:val="28"/>
        <w:u w:val="none"/>
      </w:rPr>
    </w:lvl>
  </w:abstractNum>
  <w:abstractNum w:abstractNumId="47" w15:restartNumberingAfterBreak="0">
    <w:nsid w:val="7A613A61"/>
    <w:multiLevelType w:val="hybridMultilevel"/>
    <w:tmpl w:val="660A2AFA"/>
    <w:lvl w:ilvl="0" w:tplc="9A96E06E">
      <w:start w:val="4"/>
      <w:numFmt w:val="decimal"/>
      <w:lvlText w:val="%1."/>
      <w:lvlJc w:val="left"/>
      <w:pPr>
        <w:ind w:left="1146" w:hanging="360"/>
      </w:pPr>
      <w:rPr>
        <w:rFonts w:cs="Times New Roman" w:hint="default"/>
      </w:rPr>
    </w:lvl>
    <w:lvl w:ilvl="1" w:tplc="04190019">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num w:numId="1" w16cid:durableId="1018894827">
    <w:abstractNumId w:val="24"/>
  </w:num>
  <w:num w:numId="2" w16cid:durableId="1524709481">
    <w:abstractNumId w:val="1"/>
  </w:num>
  <w:num w:numId="3" w16cid:durableId="521089438">
    <w:abstractNumId w:val="12"/>
  </w:num>
  <w:num w:numId="4" w16cid:durableId="1158114316">
    <w:abstractNumId w:val="18"/>
  </w:num>
  <w:num w:numId="5" w16cid:durableId="579143626">
    <w:abstractNumId w:val="37"/>
  </w:num>
  <w:num w:numId="6" w16cid:durableId="1278298919">
    <w:abstractNumId w:val="43"/>
  </w:num>
  <w:num w:numId="7" w16cid:durableId="1780830324">
    <w:abstractNumId w:val="29"/>
  </w:num>
  <w:num w:numId="8" w16cid:durableId="1173106273">
    <w:abstractNumId w:val="41"/>
  </w:num>
  <w:num w:numId="9" w16cid:durableId="2050454865">
    <w:abstractNumId w:val="15"/>
  </w:num>
  <w:num w:numId="10" w16cid:durableId="415439175">
    <w:abstractNumId w:val="45"/>
  </w:num>
  <w:num w:numId="11" w16cid:durableId="318314689">
    <w:abstractNumId w:val="42"/>
  </w:num>
  <w:num w:numId="12" w16cid:durableId="1583635000">
    <w:abstractNumId w:val="4"/>
  </w:num>
  <w:num w:numId="13" w16cid:durableId="1037123597">
    <w:abstractNumId w:val="30"/>
  </w:num>
  <w:num w:numId="14" w16cid:durableId="1020739766">
    <w:abstractNumId w:val="8"/>
  </w:num>
  <w:num w:numId="15" w16cid:durableId="2063554401">
    <w:abstractNumId w:val="17"/>
  </w:num>
  <w:num w:numId="16" w16cid:durableId="626933806">
    <w:abstractNumId w:val="47"/>
  </w:num>
  <w:num w:numId="17" w16cid:durableId="1452626014">
    <w:abstractNumId w:val="2"/>
  </w:num>
  <w:num w:numId="18" w16cid:durableId="87579338">
    <w:abstractNumId w:val="26"/>
  </w:num>
  <w:num w:numId="19" w16cid:durableId="654991614">
    <w:abstractNumId w:val="40"/>
  </w:num>
  <w:num w:numId="20" w16cid:durableId="495995256">
    <w:abstractNumId w:val="21"/>
  </w:num>
  <w:num w:numId="21" w16cid:durableId="693578470">
    <w:abstractNumId w:val="35"/>
  </w:num>
  <w:num w:numId="22" w16cid:durableId="929965677">
    <w:abstractNumId w:val="31"/>
  </w:num>
  <w:num w:numId="23" w16cid:durableId="111555481">
    <w:abstractNumId w:val="34"/>
  </w:num>
  <w:num w:numId="24" w16cid:durableId="578096244">
    <w:abstractNumId w:val="38"/>
  </w:num>
  <w:num w:numId="25" w16cid:durableId="727385516">
    <w:abstractNumId w:val="33"/>
  </w:num>
  <w:num w:numId="26" w16cid:durableId="2027368069">
    <w:abstractNumId w:val="13"/>
  </w:num>
  <w:num w:numId="27" w16cid:durableId="1621573556">
    <w:abstractNumId w:val="44"/>
  </w:num>
  <w:num w:numId="28" w16cid:durableId="1354647541">
    <w:abstractNumId w:val="10"/>
  </w:num>
  <w:num w:numId="29" w16cid:durableId="1249387091">
    <w:abstractNumId w:val="14"/>
  </w:num>
  <w:num w:numId="30" w16cid:durableId="996961993">
    <w:abstractNumId w:val="23"/>
  </w:num>
  <w:num w:numId="31" w16cid:durableId="522286640">
    <w:abstractNumId w:val="3"/>
  </w:num>
  <w:num w:numId="32" w16cid:durableId="1723794862">
    <w:abstractNumId w:val="7"/>
  </w:num>
  <w:num w:numId="33" w16cid:durableId="2044672076">
    <w:abstractNumId w:val="16"/>
  </w:num>
  <w:num w:numId="34" w16cid:durableId="1095055407">
    <w:abstractNumId w:val="25"/>
  </w:num>
  <w:num w:numId="35" w16cid:durableId="1605728370">
    <w:abstractNumId w:val="6"/>
  </w:num>
  <w:num w:numId="36" w16cid:durableId="427383298">
    <w:abstractNumId w:val="22"/>
  </w:num>
  <w:num w:numId="37" w16cid:durableId="1821311475">
    <w:abstractNumId w:val="46"/>
    <w:lvlOverride w:ilvl="0">
      <w:lvl w:ilvl="0">
        <w:start w:val="2"/>
        <w:numFmt w:val="decimal"/>
        <w:lvlText w:val="4.%1 "/>
        <w:legacy w:legacy="1" w:legacySpace="0" w:legacyIndent="283"/>
        <w:lvlJc w:val="left"/>
        <w:pPr>
          <w:ind w:left="1003" w:hanging="283"/>
        </w:pPr>
        <w:rPr>
          <w:rFonts w:ascii="Times New Roman" w:hAnsi="Times New Roman" w:cs="Times New Roman" w:hint="default"/>
          <w:b w:val="0"/>
          <w:i w:val="0"/>
          <w:sz w:val="28"/>
          <w:u w:val="none"/>
        </w:rPr>
      </w:lvl>
    </w:lvlOverride>
  </w:num>
  <w:num w:numId="38" w16cid:durableId="158873208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9" w16cid:durableId="589967998">
    <w:abstractNumId w:val="0"/>
    <w:lvlOverride w:ilvl="0">
      <w:lvl w:ilvl="0">
        <w:start w:val="1"/>
        <w:numFmt w:val="bullet"/>
        <w:lvlText w:val=""/>
        <w:legacy w:legacy="1" w:legacySpace="0" w:legacyIndent="283"/>
        <w:lvlJc w:val="left"/>
        <w:pPr>
          <w:ind w:left="993" w:hanging="283"/>
        </w:pPr>
        <w:rPr>
          <w:rFonts w:ascii="Symbol" w:hAnsi="Symbol" w:hint="default"/>
        </w:rPr>
      </w:lvl>
    </w:lvlOverride>
  </w:num>
  <w:num w:numId="40" w16cid:durableId="61606721">
    <w:abstractNumId w:val="36"/>
  </w:num>
  <w:num w:numId="41" w16cid:durableId="2116514487">
    <w:abstractNumId w:val="32"/>
  </w:num>
  <w:num w:numId="42" w16cid:durableId="1126923094">
    <w:abstractNumId w:val="39"/>
  </w:num>
  <w:num w:numId="43" w16cid:durableId="636692145">
    <w:abstractNumId w:val="11"/>
  </w:num>
  <w:num w:numId="44" w16cid:durableId="1666199364">
    <w:abstractNumId w:val="19"/>
  </w:num>
  <w:num w:numId="45" w16cid:durableId="913855550">
    <w:abstractNumId w:val="27"/>
  </w:num>
  <w:num w:numId="46" w16cid:durableId="1898735447">
    <w:abstractNumId w:val="9"/>
  </w:num>
  <w:num w:numId="47" w16cid:durableId="1539856376">
    <w:abstractNumId w:val="0"/>
    <w:lvlOverride w:ilvl="0">
      <w:lvl w:ilvl="0">
        <w:start w:val="1"/>
        <w:numFmt w:val="bullet"/>
        <w:lvlText w:val=""/>
        <w:legacy w:legacy="1" w:legacySpace="0" w:legacyIndent="283"/>
        <w:lvlJc w:val="left"/>
        <w:pPr>
          <w:ind w:left="709" w:hanging="283"/>
        </w:pPr>
        <w:rPr>
          <w:rFonts w:ascii="Symbol" w:hAnsi="Symbol" w:hint="default"/>
        </w:rPr>
      </w:lvl>
    </w:lvlOverride>
  </w:num>
  <w:num w:numId="48" w16cid:durableId="1586186526">
    <w:abstractNumId w:val="28"/>
  </w:num>
  <w:num w:numId="49" w16cid:durableId="880560264">
    <w:abstractNumId w:val="5"/>
  </w:num>
  <w:num w:numId="50" w16cid:durableId="37712089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autoHyphenation/>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F61"/>
    <w:rsid w:val="0000021B"/>
    <w:rsid w:val="000049AD"/>
    <w:rsid w:val="00004F8C"/>
    <w:rsid w:val="00005BB0"/>
    <w:rsid w:val="00006BE2"/>
    <w:rsid w:val="00007183"/>
    <w:rsid w:val="00007473"/>
    <w:rsid w:val="00010A29"/>
    <w:rsid w:val="00010C15"/>
    <w:rsid w:val="0001159B"/>
    <w:rsid w:val="000120D4"/>
    <w:rsid w:val="00013BAC"/>
    <w:rsid w:val="00014E83"/>
    <w:rsid w:val="0002146E"/>
    <w:rsid w:val="00021588"/>
    <w:rsid w:val="00021ECE"/>
    <w:rsid w:val="000222A3"/>
    <w:rsid w:val="00022F5C"/>
    <w:rsid w:val="00023ACC"/>
    <w:rsid w:val="00023F1A"/>
    <w:rsid w:val="00026A9B"/>
    <w:rsid w:val="00026DF0"/>
    <w:rsid w:val="00030079"/>
    <w:rsid w:val="000301F8"/>
    <w:rsid w:val="00030ADD"/>
    <w:rsid w:val="0003187B"/>
    <w:rsid w:val="0003295A"/>
    <w:rsid w:val="00033428"/>
    <w:rsid w:val="00035152"/>
    <w:rsid w:val="00035520"/>
    <w:rsid w:val="000357CB"/>
    <w:rsid w:val="00035E62"/>
    <w:rsid w:val="00035F35"/>
    <w:rsid w:val="00035F8D"/>
    <w:rsid w:val="00036E95"/>
    <w:rsid w:val="0003709E"/>
    <w:rsid w:val="0003749E"/>
    <w:rsid w:val="000379E1"/>
    <w:rsid w:val="00040019"/>
    <w:rsid w:val="00041DD3"/>
    <w:rsid w:val="00042F61"/>
    <w:rsid w:val="00043065"/>
    <w:rsid w:val="0004344D"/>
    <w:rsid w:val="0004434C"/>
    <w:rsid w:val="00044495"/>
    <w:rsid w:val="00044F0F"/>
    <w:rsid w:val="0004626F"/>
    <w:rsid w:val="000477E7"/>
    <w:rsid w:val="00047D5D"/>
    <w:rsid w:val="00047F2C"/>
    <w:rsid w:val="00051F8B"/>
    <w:rsid w:val="00052628"/>
    <w:rsid w:val="00052FC1"/>
    <w:rsid w:val="00053AA0"/>
    <w:rsid w:val="00053D06"/>
    <w:rsid w:val="00053DF8"/>
    <w:rsid w:val="00054CE5"/>
    <w:rsid w:val="00054EE0"/>
    <w:rsid w:val="000552DC"/>
    <w:rsid w:val="000577A6"/>
    <w:rsid w:val="00060049"/>
    <w:rsid w:val="0006181E"/>
    <w:rsid w:val="00062926"/>
    <w:rsid w:val="0006324C"/>
    <w:rsid w:val="00066079"/>
    <w:rsid w:val="0007040F"/>
    <w:rsid w:val="00070A2B"/>
    <w:rsid w:val="00070B34"/>
    <w:rsid w:val="00071391"/>
    <w:rsid w:val="00071A23"/>
    <w:rsid w:val="00074E0B"/>
    <w:rsid w:val="0007629C"/>
    <w:rsid w:val="0007796C"/>
    <w:rsid w:val="00077BD2"/>
    <w:rsid w:val="000808BA"/>
    <w:rsid w:val="00080D3E"/>
    <w:rsid w:val="00081117"/>
    <w:rsid w:val="000848D8"/>
    <w:rsid w:val="00085825"/>
    <w:rsid w:val="00085FB3"/>
    <w:rsid w:val="00092C4E"/>
    <w:rsid w:val="00093CE7"/>
    <w:rsid w:val="00093EFD"/>
    <w:rsid w:val="00093F5E"/>
    <w:rsid w:val="000964BD"/>
    <w:rsid w:val="000965C7"/>
    <w:rsid w:val="00097FF3"/>
    <w:rsid w:val="00097FF9"/>
    <w:rsid w:val="000A073C"/>
    <w:rsid w:val="000A1D3B"/>
    <w:rsid w:val="000A27D5"/>
    <w:rsid w:val="000A2993"/>
    <w:rsid w:val="000A4AA1"/>
    <w:rsid w:val="000A60DB"/>
    <w:rsid w:val="000A6E6E"/>
    <w:rsid w:val="000B0878"/>
    <w:rsid w:val="000B0AD9"/>
    <w:rsid w:val="000B1A38"/>
    <w:rsid w:val="000B2C50"/>
    <w:rsid w:val="000B2F52"/>
    <w:rsid w:val="000B34B2"/>
    <w:rsid w:val="000B4243"/>
    <w:rsid w:val="000B44AA"/>
    <w:rsid w:val="000B4948"/>
    <w:rsid w:val="000B4F57"/>
    <w:rsid w:val="000B5588"/>
    <w:rsid w:val="000B5F52"/>
    <w:rsid w:val="000B6B9D"/>
    <w:rsid w:val="000C1574"/>
    <w:rsid w:val="000C25F1"/>
    <w:rsid w:val="000C2749"/>
    <w:rsid w:val="000C367B"/>
    <w:rsid w:val="000C3BF6"/>
    <w:rsid w:val="000C54FF"/>
    <w:rsid w:val="000C7657"/>
    <w:rsid w:val="000C7AD5"/>
    <w:rsid w:val="000C7B10"/>
    <w:rsid w:val="000C7C70"/>
    <w:rsid w:val="000D045A"/>
    <w:rsid w:val="000D062E"/>
    <w:rsid w:val="000D0749"/>
    <w:rsid w:val="000D2AF1"/>
    <w:rsid w:val="000D2B23"/>
    <w:rsid w:val="000D2CA8"/>
    <w:rsid w:val="000D4AB6"/>
    <w:rsid w:val="000D6025"/>
    <w:rsid w:val="000D6ABC"/>
    <w:rsid w:val="000D7147"/>
    <w:rsid w:val="000E0165"/>
    <w:rsid w:val="000E34EC"/>
    <w:rsid w:val="000E3530"/>
    <w:rsid w:val="000E505B"/>
    <w:rsid w:val="000E658D"/>
    <w:rsid w:val="000E6D53"/>
    <w:rsid w:val="000E77E2"/>
    <w:rsid w:val="000F1A7E"/>
    <w:rsid w:val="000F24AB"/>
    <w:rsid w:val="000F2E75"/>
    <w:rsid w:val="000F44AB"/>
    <w:rsid w:val="000F464D"/>
    <w:rsid w:val="000F6634"/>
    <w:rsid w:val="000F70E8"/>
    <w:rsid w:val="001004F6"/>
    <w:rsid w:val="00101E8A"/>
    <w:rsid w:val="0010257A"/>
    <w:rsid w:val="001036D6"/>
    <w:rsid w:val="00103A91"/>
    <w:rsid w:val="00103B54"/>
    <w:rsid w:val="001059BE"/>
    <w:rsid w:val="001060BC"/>
    <w:rsid w:val="001060E4"/>
    <w:rsid w:val="0010621F"/>
    <w:rsid w:val="00106611"/>
    <w:rsid w:val="00107558"/>
    <w:rsid w:val="00107B9F"/>
    <w:rsid w:val="001104B7"/>
    <w:rsid w:val="00110A25"/>
    <w:rsid w:val="00111769"/>
    <w:rsid w:val="00113244"/>
    <w:rsid w:val="00113F79"/>
    <w:rsid w:val="00114C43"/>
    <w:rsid w:val="00116463"/>
    <w:rsid w:val="001208B8"/>
    <w:rsid w:val="00121B6A"/>
    <w:rsid w:val="00121E0D"/>
    <w:rsid w:val="00122A0F"/>
    <w:rsid w:val="00123625"/>
    <w:rsid w:val="00124036"/>
    <w:rsid w:val="0012406E"/>
    <w:rsid w:val="00124D7D"/>
    <w:rsid w:val="00124FCE"/>
    <w:rsid w:val="00126903"/>
    <w:rsid w:val="0013042F"/>
    <w:rsid w:val="00131BE7"/>
    <w:rsid w:val="00133FAA"/>
    <w:rsid w:val="001353E5"/>
    <w:rsid w:val="00136A36"/>
    <w:rsid w:val="00137075"/>
    <w:rsid w:val="001418A0"/>
    <w:rsid w:val="00141CC8"/>
    <w:rsid w:val="0014232D"/>
    <w:rsid w:val="00142D52"/>
    <w:rsid w:val="001434DF"/>
    <w:rsid w:val="0014399A"/>
    <w:rsid w:val="00143E37"/>
    <w:rsid w:val="001441A1"/>
    <w:rsid w:val="00144CEC"/>
    <w:rsid w:val="00144F3F"/>
    <w:rsid w:val="001456AC"/>
    <w:rsid w:val="00147874"/>
    <w:rsid w:val="00150B3D"/>
    <w:rsid w:val="00150E82"/>
    <w:rsid w:val="001517E6"/>
    <w:rsid w:val="001517E9"/>
    <w:rsid w:val="00151EF2"/>
    <w:rsid w:val="00151F50"/>
    <w:rsid w:val="0015245F"/>
    <w:rsid w:val="00152D49"/>
    <w:rsid w:val="001541DF"/>
    <w:rsid w:val="0015784D"/>
    <w:rsid w:val="001578D8"/>
    <w:rsid w:val="00160708"/>
    <w:rsid w:val="001608C0"/>
    <w:rsid w:val="00161A9A"/>
    <w:rsid w:val="0016325D"/>
    <w:rsid w:val="00163872"/>
    <w:rsid w:val="00164D6F"/>
    <w:rsid w:val="00165823"/>
    <w:rsid w:val="00165C91"/>
    <w:rsid w:val="0016600F"/>
    <w:rsid w:val="00166CDE"/>
    <w:rsid w:val="00167AA7"/>
    <w:rsid w:val="00170769"/>
    <w:rsid w:val="00170C2F"/>
    <w:rsid w:val="00172608"/>
    <w:rsid w:val="0017410A"/>
    <w:rsid w:val="00174E71"/>
    <w:rsid w:val="00175C78"/>
    <w:rsid w:val="00175CC8"/>
    <w:rsid w:val="00180DD4"/>
    <w:rsid w:val="00181285"/>
    <w:rsid w:val="001817C7"/>
    <w:rsid w:val="0018416B"/>
    <w:rsid w:val="001850DE"/>
    <w:rsid w:val="00185577"/>
    <w:rsid w:val="001858CF"/>
    <w:rsid w:val="00185AFC"/>
    <w:rsid w:val="001862CD"/>
    <w:rsid w:val="00186486"/>
    <w:rsid w:val="00187C08"/>
    <w:rsid w:val="001907A2"/>
    <w:rsid w:val="00192518"/>
    <w:rsid w:val="00194144"/>
    <w:rsid w:val="001962AD"/>
    <w:rsid w:val="00197478"/>
    <w:rsid w:val="001A0B89"/>
    <w:rsid w:val="001A19E5"/>
    <w:rsid w:val="001A5D21"/>
    <w:rsid w:val="001A5E94"/>
    <w:rsid w:val="001A742B"/>
    <w:rsid w:val="001A75D0"/>
    <w:rsid w:val="001B0319"/>
    <w:rsid w:val="001B0900"/>
    <w:rsid w:val="001B0F51"/>
    <w:rsid w:val="001B2282"/>
    <w:rsid w:val="001B4D46"/>
    <w:rsid w:val="001B4E0A"/>
    <w:rsid w:val="001B6336"/>
    <w:rsid w:val="001B6D2E"/>
    <w:rsid w:val="001B70CB"/>
    <w:rsid w:val="001B712D"/>
    <w:rsid w:val="001B7875"/>
    <w:rsid w:val="001C0686"/>
    <w:rsid w:val="001C23F8"/>
    <w:rsid w:val="001C2E58"/>
    <w:rsid w:val="001C3EDF"/>
    <w:rsid w:val="001C46C2"/>
    <w:rsid w:val="001C478B"/>
    <w:rsid w:val="001C6826"/>
    <w:rsid w:val="001C6EA5"/>
    <w:rsid w:val="001C6FD0"/>
    <w:rsid w:val="001C7480"/>
    <w:rsid w:val="001D090C"/>
    <w:rsid w:val="001D0D02"/>
    <w:rsid w:val="001D17BC"/>
    <w:rsid w:val="001D1E49"/>
    <w:rsid w:val="001D24D3"/>
    <w:rsid w:val="001D40A4"/>
    <w:rsid w:val="001D480B"/>
    <w:rsid w:val="001D615D"/>
    <w:rsid w:val="001D71E4"/>
    <w:rsid w:val="001D7BD3"/>
    <w:rsid w:val="001D7C63"/>
    <w:rsid w:val="001E0197"/>
    <w:rsid w:val="001E1E2A"/>
    <w:rsid w:val="001E2D1A"/>
    <w:rsid w:val="001E65F6"/>
    <w:rsid w:val="001E66C5"/>
    <w:rsid w:val="001E777A"/>
    <w:rsid w:val="001F050E"/>
    <w:rsid w:val="001F1ECF"/>
    <w:rsid w:val="001F38A5"/>
    <w:rsid w:val="001F507F"/>
    <w:rsid w:val="001F687D"/>
    <w:rsid w:val="001F6A65"/>
    <w:rsid w:val="001F6F20"/>
    <w:rsid w:val="001F7BF2"/>
    <w:rsid w:val="001F7E70"/>
    <w:rsid w:val="00200418"/>
    <w:rsid w:val="002006D1"/>
    <w:rsid w:val="00200916"/>
    <w:rsid w:val="0020097F"/>
    <w:rsid w:val="00200B62"/>
    <w:rsid w:val="002019AB"/>
    <w:rsid w:val="00206802"/>
    <w:rsid w:val="0021059B"/>
    <w:rsid w:val="00210F2A"/>
    <w:rsid w:val="002117F4"/>
    <w:rsid w:val="002125B3"/>
    <w:rsid w:val="00212CF7"/>
    <w:rsid w:val="00212D21"/>
    <w:rsid w:val="0021430A"/>
    <w:rsid w:val="00216162"/>
    <w:rsid w:val="0022090E"/>
    <w:rsid w:val="00223EB9"/>
    <w:rsid w:val="00225A59"/>
    <w:rsid w:val="00225C08"/>
    <w:rsid w:val="00225D15"/>
    <w:rsid w:val="00225FAD"/>
    <w:rsid w:val="00226FCA"/>
    <w:rsid w:val="002307D2"/>
    <w:rsid w:val="00231E9C"/>
    <w:rsid w:val="00232CFE"/>
    <w:rsid w:val="00232FE9"/>
    <w:rsid w:val="00233C0F"/>
    <w:rsid w:val="00236123"/>
    <w:rsid w:val="00237AC5"/>
    <w:rsid w:val="002404B4"/>
    <w:rsid w:val="00241045"/>
    <w:rsid w:val="00241696"/>
    <w:rsid w:val="00242A1C"/>
    <w:rsid w:val="00242D92"/>
    <w:rsid w:val="00242FDA"/>
    <w:rsid w:val="0024329A"/>
    <w:rsid w:val="0024343B"/>
    <w:rsid w:val="00243738"/>
    <w:rsid w:val="00244C02"/>
    <w:rsid w:val="002451DF"/>
    <w:rsid w:val="002458C5"/>
    <w:rsid w:val="00245F8D"/>
    <w:rsid w:val="00247642"/>
    <w:rsid w:val="00250737"/>
    <w:rsid w:val="00250F2D"/>
    <w:rsid w:val="002517E5"/>
    <w:rsid w:val="00253C5F"/>
    <w:rsid w:val="00254A72"/>
    <w:rsid w:val="0025540B"/>
    <w:rsid w:val="002564A1"/>
    <w:rsid w:val="00256586"/>
    <w:rsid w:val="0025695B"/>
    <w:rsid w:val="00257824"/>
    <w:rsid w:val="00260DEE"/>
    <w:rsid w:val="002617CD"/>
    <w:rsid w:val="0026235F"/>
    <w:rsid w:val="002655E2"/>
    <w:rsid w:val="00266EE1"/>
    <w:rsid w:val="002674AF"/>
    <w:rsid w:val="00267DA1"/>
    <w:rsid w:val="00271BF6"/>
    <w:rsid w:val="00271C90"/>
    <w:rsid w:val="002731DD"/>
    <w:rsid w:val="00273405"/>
    <w:rsid w:val="0027544A"/>
    <w:rsid w:val="00275CC1"/>
    <w:rsid w:val="00276958"/>
    <w:rsid w:val="00276CF3"/>
    <w:rsid w:val="00276FC8"/>
    <w:rsid w:val="00280948"/>
    <w:rsid w:val="002814DB"/>
    <w:rsid w:val="00281561"/>
    <w:rsid w:val="00281BF3"/>
    <w:rsid w:val="00290A4A"/>
    <w:rsid w:val="002922D6"/>
    <w:rsid w:val="00292809"/>
    <w:rsid w:val="00292EC8"/>
    <w:rsid w:val="002939DB"/>
    <w:rsid w:val="002940D0"/>
    <w:rsid w:val="00295332"/>
    <w:rsid w:val="0029575C"/>
    <w:rsid w:val="00296767"/>
    <w:rsid w:val="002A0170"/>
    <w:rsid w:val="002A1232"/>
    <w:rsid w:val="002A2F9A"/>
    <w:rsid w:val="002A3B6F"/>
    <w:rsid w:val="002A3D4F"/>
    <w:rsid w:val="002A3D86"/>
    <w:rsid w:val="002A581B"/>
    <w:rsid w:val="002A6786"/>
    <w:rsid w:val="002A756C"/>
    <w:rsid w:val="002B013D"/>
    <w:rsid w:val="002B0EEF"/>
    <w:rsid w:val="002B0FF4"/>
    <w:rsid w:val="002B169C"/>
    <w:rsid w:val="002B2768"/>
    <w:rsid w:val="002B330C"/>
    <w:rsid w:val="002B33DE"/>
    <w:rsid w:val="002B3F27"/>
    <w:rsid w:val="002B4607"/>
    <w:rsid w:val="002C10DD"/>
    <w:rsid w:val="002C1269"/>
    <w:rsid w:val="002C1549"/>
    <w:rsid w:val="002C1AE8"/>
    <w:rsid w:val="002C35C5"/>
    <w:rsid w:val="002C4631"/>
    <w:rsid w:val="002C4E53"/>
    <w:rsid w:val="002C65B9"/>
    <w:rsid w:val="002C7A9B"/>
    <w:rsid w:val="002D5947"/>
    <w:rsid w:val="002D70C5"/>
    <w:rsid w:val="002D75CD"/>
    <w:rsid w:val="002E026E"/>
    <w:rsid w:val="002E20BC"/>
    <w:rsid w:val="002E2AEF"/>
    <w:rsid w:val="002E31E9"/>
    <w:rsid w:val="002E6ED7"/>
    <w:rsid w:val="002E793D"/>
    <w:rsid w:val="002F06B4"/>
    <w:rsid w:val="002F098C"/>
    <w:rsid w:val="002F0EB1"/>
    <w:rsid w:val="002F2225"/>
    <w:rsid w:val="002F2769"/>
    <w:rsid w:val="002F3E72"/>
    <w:rsid w:val="002F7272"/>
    <w:rsid w:val="002F75C8"/>
    <w:rsid w:val="002F7F57"/>
    <w:rsid w:val="0030220E"/>
    <w:rsid w:val="00302373"/>
    <w:rsid w:val="003024BE"/>
    <w:rsid w:val="0030336A"/>
    <w:rsid w:val="00303DCC"/>
    <w:rsid w:val="00304661"/>
    <w:rsid w:val="0030580A"/>
    <w:rsid w:val="00307688"/>
    <w:rsid w:val="00307873"/>
    <w:rsid w:val="00310A50"/>
    <w:rsid w:val="00310E99"/>
    <w:rsid w:val="00311C12"/>
    <w:rsid w:val="003149FF"/>
    <w:rsid w:val="003157A1"/>
    <w:rsid w:val="00315D6A"/>
    <w:rsid w:val="003162FC"/>
    <w:rsid w:val="0031630E"/>
    <w:rsid w:val="0032111F"/>
    <w:rsid w:val="00321144"/>
    <w:rsid w:val="00322613"/>
    <w:rsid w:val="003227C2"/>
    <w:rsid w:val="00322AE7"/>
    <w:rsid w:val="003248F4"/>
    <w:rsid w:val="003249DE"/>
    <w:rsid w:val="00327EA5"/>
    <w:rsid w:val="00330372"/>
    <w:rsid w:val="00332990"/>
    <w:rsid w:val="00334329"/>
    <w:rsid w:val="00334707"/>
    <w:rsid w:val="003405F6"/>
    <w:rsid w:val="003407C3"/>
    <w:rsid w:val="00341235"/>
    <w:rsid w:val="00341641"/>
    <w:rsid w:val="00341C88"/>
    <w:rsid w:val="00341FB0"/>
    <w:rsid w:val="00342956"/>
    <w:rsid w:val="00344427"/>
    <w:rsid w:val="00345FC6"/>
    <w:rsid w:val="003460D6"/>
    <w:rsid w:val="00346FFA"/>
    <w:rsid w:val="003476E6"/>
    <w:rsid w:val="0035051E"/>
    <w:rsid w:val="00350964"/>
    <w:rsid w:val="00352A22"/>
    <w:rsid w:val="00353CF5"/>
    <w:rsid w:val="003543C2"/>
    <w:rsid w:val="0035461B"/>
    <w:rsid w:val="003557C3"/>
    <w:rsid w:val="0035593E"/>
    <w:rsid w:val="003568A3"/>
    <w:rsid w:val="003570D1"/>
    <w:rsid w:val="0035785F"/>
    <w:rsid w:val="00357D19"/>
    <w:rsid w:val="00360EAB"/>
    <w:rsid w:val="00362AF1"/>
    <w:rsid w:val="00363855"/>
    <w:rsid w:val="0036403F"/>
    <w:rsid w:val="00364382"/>
    <w:rsid w:val="00370AAB"/>
    <w:rsid w:val="00371097"/>
    <w:rsid w:val="003720A1"/>
    <w:rsid w:val="00372C16"/>
    <w:rsid w:val="0037372A"/>
    <w:rsid w:val="003738B9"/>
    <w:rsid w:val="003739D9"/>
    <w:rsid w:val="0037575C"/>
    <w:rsid w:val="003763CD"/>
    <w:rsid w:val="00376FBF"/>
    <w:rsid w:val="00377B53"/>
    <w:rsid w:val="0038005B"/>
    <w:rsid w:val="003802A1"/>
    <w:rsid w:val="003810D4"/>
    <w:rsid w:val="00381500"/>
    <w:rsid w:val="003815C1"/>
    <w:rsid w:val="0038161B"/>
    <w:rsid w:val="00382BB4"/>
    <w:rsid w:val="0038311D"/>
    <w:rsid w:val="00383E1C"/>
    <w:rsid w:val="00384520"/>
    <w:rsid w:val="00386654"/>
    <w:rsid w:val="00387218"/>
    <w:rsid w:val="00387BEF"/>
    <w:rsid w:val="00391DF9"/>
    <w:rsid w:val="00394F7C"/>
    <w:rsid w:val="0039756B"/>
    <w:rsid w:val="003A14C9"/>
    <w:rsid w:val="003A16AC"/>
    <w:rsid w:val="003A17AF"/>
    <w:rsid w:val="003A2221"/>
    <w:rsid w:val="003A232E"/>
    <w:rsid w:val="003A2635"/>
    <w:rsid w:val="003A435C"/>
    <w:rsid w:val="003A5160"/>
    <w:rsid w:val="003A52DE"/>
    <w:rsid w:val="003A5D70"/>
    <w:rsid w:val="003A6829"/>
    <w:rsid w:val="003A6D98"/>
    <w:rsid w:val="003A745B"/>
    <w:rsid w:val="003A7FDE"/>
    <w:rsid w:val="003B1F9A"/>
    <w:rsid w:val="003B335B"/>
    <w:rsid w:val="003B3E91"/>
    <w:rsid w:val="003B4D65"/>
    <w:rsid w:val="003B5CEA"/>
    <w:rsid w:val="003C0302"/>
    <w:rsid w:val="003C0332"/>
    <w:rsid w:val="003C14CB"/>
    <w:rsid w:val="003C19A3"/>
    <w:rsid w:val="003C2F72"/>
    <w:rsid w:val="003C39BB"/>
    <w:rsid w:val="003C625F"/>
    <w:rsid w:val="003C7B1D"/>
    <w:rsid w:val="003C7DD2"/>
    <w:rsid w:val="003D07E1"/>
    <w:rsid w:val="003D0FC8"/>
    <w:rsid w:val="003D15A3"/>
    <w:rsid w:val="003D4CEC"/>
    <w:rsid w:val="003D6216"/>
    <w:rsid w:val="003D6878"/>
    <w:rsid w:val="003D7099"/>
    <w:rsid w:val="003D715B"/>
    <w:rsid w:val="003E1C19"/>
    <w:rsid w:val="003E2289"/>
    <w:rsid w:val="003E23C0"/>
    <w:rsid w:val="003E245E"/>
    <w:rsid w:val="003E2F45"/>
    <w:rsid w:val="003E3873"/>
    <w:rsid w:val="003E52AC"/>
    <w:rsid w:val="003E5453"/>
    <w:rsid w:val="003E5DD9"/>
    <w:rsid w:val="003E6126"/>
    <w:rsid w:val="003E6C7E"/>
    <w:rsid w:val="003F09BB"/>
    <w:rsid w:val="003F0EA0"/>
    <w:rsid w:val="003F1468"/>
    <w:rsid w:val="003F1982"/>
    <w:rsid w:val="003F2159"/>
    <w:rsid w:val="003F34AB"/>
    <w:rsid w:val="0040052A"/>
    <w:rsid w:val="00402DEF"/>
    <w:rsid w:val="004030BA"/>
    <w:rsid w:val="00403CCA"/>
    <w:rsid w:val="00404326"/>
    <w:rsid w:val="00406B04"/>
    <w:rsid w:val="00410074"/>
    <w:rsid w:val="0041028F"/>
    <w:rsid w:val="004103F4"/>
    <w:rsid w:val="00410ABC"/>
    <w:rsid w:val="004112F1"/>
    <w:rsid w:val="004117AF"/>
    <w:rsid w:val="00412801"/>
    <w:rsid w:val="00412DA1"/>
    <w:rsid w:val="00415B44"/>
    <w:rsid w:val="00415E88"/>
    <w:rsid w:val="00416FE4"/>
    <w:rsid w:val="004212EA"/>
    <w:rsid w:val="004232B2"/>
    <w:rsid w:val="00423CDD"/>
    <w:rsid w:val="004240F8"/>
    <w:rsid w:val="0042432D"/>
    <w:rsid w:val="00424C01"/>
    <w:rsid w:val="0042557E"/>
    <w:rsid w:val="00426BB0"/>
    <w:rsid w:val="00426F9C"/>
    <w:rsid w:val="004274ED"/>
    <w:rsid w:val="00427743"/>
    <w:rsid w:val="004320EA"/>
    <w:rsid w:val="00434311"/>
    <w:rsid w:val="00434CE1"/>
    <w:rsid w:val="004357CC"/>
    <w:rsid w:val="00435B05"/>
    <w:rsid w:val="00436E34"/>
    <w:rsid w:val="00437735"/>
    <w:rsid w:val="00441978"/>
    <w:rsid w:val="00441A7A"/>
    <w:rsid w:val="00441ABB"/>
    <w:rsid w:val="00441B99"/>
    <w:rsid w:val="004439C5"/>
    <w:rsid w:val="0044460E"/>
    <w:rsid w:val="00446ED7"/>
    <w:rsid w:val="004474E0"/>
    <w:rsid w:val="0044770F"/>
    <w:rsid w:val="004506B9"/>
    <w:rsid w:val="0045097B"/>
    <w:rsid w:val="00453C74"/>
    <w:rsid w:val="00453E0E"/>
    <w:rsid w:val="0045466A"/>
    <w:rsid w:val="00455C76"/>
    <w:rsid w:val="00455D20"/>
    <w:rsid w:val="00457F05"/>
    <w:rsid w:val="004604C3"/>
    <w:rsid w:val="004609AF"/>
    <w:rsid w:val="00461A2D"/>
    <w:rsid w:val="00461C0F"/>
    <w:rsid w:val="004623EA"/>
    <w:rsid w:val="00462983"/>
    <w:rsid w:val="0046314A"/>
    <w:rsid w:val="00463348"/>
    <w:rsid w:val="00463E37"/>
    <w:rsid w:val="00463F9B"/>
    <w:rsid w:val="00464053"/>
    <w:rsid w:val="00464B16"/>
    <w:rsid w:val="00465EE8"/>
    <w:rsid w:val="0047165C"/>
    <w:rsid w:val="00471B14"/>
    <w:rsid w:val="00472D03"/>
    <w:rsid w:val="0047316C"/>
    <w:rsid w:val="004741A3"/>
    <w:rsid w:val="0047467C"/>
    <w:rsid w:val="004753D3"/>
    <w:rsid w:val="00475D84"/>
    <w:rsid w:val="00480FAE"/>
    <w:rsid w:val="004810D1"/>
    <w:rsid w:val="004815E6"/>
    <w:rsid w:val="004822CB"/>
    <w:rsid w:val="00483989"/>
    <w:rsid w:val="00485FA0"/>
    <w:rsid w:val="00486101"/>
    <w:rsid w:val="00486707"/>
    <w:rsid w:val="0048710B"/>
    <w:rsid w:val="00490293"/>
    <w:rsid w:val="004902B6"/>
    <w:rsid w:val="004907AE"/>
    <w:rsid w:val="00490CDC"/>
    <w:rsid w:val="00491456"/>
    <w:rsid w:val="00491F1D"/>
    <w:rsid w:val="00492041"/>
    <w:rsid w:val="00493DCB"/>
    <w:rsid w:val="004952D0"/>
    <w:rsid w:val="00495D83"/>
    <w:rsid w:val="0049639A"/>
    <w:rsid w:val="00497A2F"/>
    <w:rsid w:val="004A0827"/>
    <w:rsid w:val="004A1EC2"/>
    <w:rsid w:val="004A25BB"/>
    <w:rsid w:val="004A4A5F"/>
    <w:rsid w:val="004A5312"/>
    <w:rsid w:val="004A5A38"/>
    <w:rsid w:val="004A66FF"/>
    <w:rsid w:val="004A7942"/>
    <w:rsid w:val="004A7FE9"/>
    <w:rsid w:val="004B0750"/>
    <w:rsid w:val="004B12CB"/>
    <w:rsid w:val="004B1B1D"/>
    <w:rsid w:val="004B21FE"/>
    <w:rsid w:val="004B2B22"/>
    <w:rsid w:val="004B2B9B"/>
    <w:rsid w:val="004B3813"/>
    <w:rsid w:val="004B468A"/>
    <w:rsid w:val="004B57DC"/>
    <w:rsid w:val="004B5FC0"/>
    <w:rsid w:val="004B6D92"/>
    <w:rsid w:val="004B7E9E"/>
    <w:rsid w:val="004C12BF"/>
    <w:rsid w:val="004C2458"/>
    <w:rsid w:val="004C36EB"/>
    <w:rsid w:val="004C40A4"/>
    <w:rsid w:val="004C4642"/>
    <w:rsid w:val="004C4F77"/>
    <w:rsid w:val="004C509D"/>
    <w:rsid w:val="004C5518"/>
    <w:rsid w:val="004C6216"/>
    <w:rsid w:val="004C7492"/>
    <w:rsid w:val="004C7836"/>
    <w:rsid w:val="004C7C01"/>
    <w:rsid w:val="004D0105"/>
    <w:rsid w:val="004D0796"/>
    <w:rsid w:val="004D0A49"/>
    <w:rsid w:val="004D0FB8"/>
    <w:rsid w:val="004D1E05"/>
    <w:rsid w:val="004D3D58"/>
    <w:rsid w:val="004D4D38"/>
    <w:rsid w:val="004D5DE2"/>
    <w:rsid w:val="004D7696"/>
    <w:rsid w:val="004D7807"/>
    <w:rsid w:val="004E0AE7"/>
    <w:rsid w:val="004E0FCF"/>
    <w:rsid w:val="004E31D4"/>
    <w:rsid w:val="004E359C"/>
    <w:rsid w:val="004E37B8"/>
    <w:rsid w:val="004E39A0"/>
    <w:rsid w:val="004E57BB"/>
    <w:rsid w:val="004E646F"/>
    <w:rsid w:val="004F0A0B"/>
    <w:rsid w:val="004F0A9B"/>
    <w:rsid w:val="004F1451"/>
    <w:rsid w:val="004F2E30"/>
    <w:rsid w:val="004F3D79"/>
    <w:rsid w:val="004F5245"/>
    <w:rsid w:val="004F5F3B"/>
    <w:rsid w:val="004F67F8"/>
    <w:rsid w:val="004F6FDD"/>
    <w:rsid w:val="00500AF2"/>
    <w:rsid w:val="005014B7"/>
    <w:rsid w:val="005031BA"/>
    <w:rsid w:val="0050334A"/>
    <w:rsid w:val="00503ED2"/>
    <w:rsid w:val="00504672"/>
    <w:rsid w:val="00507913"/>
    <w:rsid w:val="00507DBB"/>
    <w:rsid w:val="0051135A"/>
    <w:rsid w:val="00511A55"/>
    <w:rsid w:val="00512176"/>
    <w:rsid w:val="0051226D"/>
    <w:rsid w:val="0051291D"/>
    <w:rsid w:val="005134D3"/>
    <w:rsid w:val="00515EB9"/>
    <w:rsid w:val="00516057"/>
    <w:rsid w:val="00517797"/>
    <w:rsid w:val="00517F52"/>
    <w:rsid w:val="0052155D"/>
    <w:rsid w:val="0052222E"/>
    <w:rsid w:val="0052235A"/>
    <w:rsid w:val="00524821"/>
    <w:rsid w:val="00524C6E"/>
    <w:rsid w:val="005253F3"/>
    <w:rsid w:val="00525480"/>
    <w:rsid w:val="005261EE"/>
    <w:rsid w:val="00526CF0"/>
    <w:rsid w:val="00526F83"/>
    <w:rsid w:val="005301E0"/>
    <w:rsid w:val="0053090F"/>
    <w:rsid w:val="005313F3"/>
    <w:rsid w:val="005317E0"/>
    <w:rsid w:val="005334C7"/>
    <w:rsid w:val="005334D5"/>
    <w:rsid w:val="005340D1"/>
    <w:rsid w:val="0053567E"/>
    <w:rsid w:val="005372F6"/>
    <w:rsid w:val="0053766A"/>
    <w:rsid w:val="005402A7"/>
    <w:rsid w:val="00540E42"/>
    <w:rsid w:val="00544EFD"/>
    <w:rsid w:val="0054665E"/>
    <w:rsid w:val="00550C68"/>
    <w:rsid w:val="00551145"/>
    <w:rsid w:val="005514B6"/>
    <w:rsid w:val="0055155B"/>
    <w:rsid w:val="005526B9"/>
    <w:rsid w:val="00553AB2"/>
    <w:rsid w:val="0055420A"/>
    <w:rsid w:val="00557D29"/>
    <w:rsid w:val="00557FA9"/>
    <w:rsid w:val="0056008F"/>
    <w:rsid w:val="00560973"/>
    <w:rsid w:val="00561A02"/>
    <w:rsid w:val="00562336"/>
    <w:rsid w:val="00562C58"/>
    <w:rsid w:val="00562EC0"/>
    <w:rsid w:val="00562F0C"/>
    <w:rsid w:val="005636CE"/>
    <w:rsid w:val="00564826"/>
    <w:rsid w:val="005660A9"/>
    <w:rsid w:val="005669E0"/>
    <w:rsid w:val="00570870"/>
    <w:rsid w:val="00571C59"/>
    <w:rsid w:val="00572367"/>
    <w:rsid w:val="00573639"/>
    <w:rsid w:val="005737E8"/>
    <w:rsid w:val="0057494D"/>
    <w:rsid w:val="00575FA1"/>
    <w:rsid w:val="0057644B"/>
    <w:rsid w:val="00576F3B"/>
    <w:rsid w:val="00577C02"/>
    <w:rsid w:val="005801CE"/>
    <w:rsid w:val="00580200"/>
    <w:rsid w:val="00581EB6"/>
    <w:rsid w:val="00582075"/>
    <w:rsid w:val="0058254D"/>
    <w:rsid w:val="00583CAA"/>
    <w:rsid w:val="005846A9"/>
    <w:rsid w:val="005846DF"/>
    <w:rsid w:val="00584E87"/>
    <w:rsid w:val="00586860"/>
    <w:rsid w:val="005868C8"/>
    <w:rsid w:val="00586AE5"/>
    <w:rsid w:val="00587F5C"/>
    <w:rsid w:val="00590EC2"/>
    <w:rsid w:val="00594030"/>
    <w:rsid w:val="00594698"/>
    <w:rsid w:val="00594779"/>
    <w:rsid w:val="00595F3C"/>
    <w:rsid w:val="00596AE9"/>
    <w:rsid w:val="005A2459"/>
    <w:rsid w:val="005A49D5"/>
    <w:rsid w:val="005A5453"/>
    <w:rsid w:val="005A6042"/>
    <w:rsid w:val="005A6A9D"/>
    <w:rsid w:val="005A72C7"/>
    <w:rsid w:val="005A73F8"/>
    <w:rsid w:val="005B123E"/>
    <w:rsid w:val="005B234E"/>
    <w:rsid w:val="005B3139"/>
    <w:rsid w:val="005B4197"/>
    <w:rsid w:val="005B4E4F"/>
    <w:rsid w:val="005C1292"/>
    <w:rsid w:val="005C20A1"/>
    <w:rsid w:val="005C32D3"/>
    <w:rsid w:val="005C4060"/>
    <w:rsid w:val="005C5ACB"/>
    <w:rsid w:val="005C6BAB"/>
    <w:rsid w:val="005D0C6B"/>
    <w:rsid w:val="005D1D06"/>
    <w:rsid w:val="005D451E"/>
    <w:rsid w:val="005D57E5"/>
    <w:rsid w:val="005D5F1E"/>
    <w:rsid w:val="005D62B1"/>
    <w:rsid w:val="005D64FE"/>
    <w:rsid w:val="005D66AB"/>
    <w:rsid w:val="005D6B80"/>
    <w:rsid w:val="005D7667"/>
    <w:rsid w:val="005D7E5C"/>
    <w:rsid w:val="005E3E14"/>
    <w:rsid w:val="005E4DE3"/>
    <w:rsid w:val="005E4E78"/>
    <w:rsid w:val="005E5EF0"/>
    <w:rsid w:val="005E69E9"/>
    <w:rsid w:val="005E766B"/>
    <w:rsid w:val="005E79EF"/>
    <w:rsid w:val="005F02C7"/>
    <w:rsid w:val="005F1353"/>
    <w:rsid w:val="005F2086"/>
    <w:rsid w:val="005F2332"/>
    <w:rsid w:val="005F2F42"/>
    <w:rsid w:val="005F359B"/>
    <w:rsid w:val="005F3FB6"/>
    <w:rsid w:val="005F42AA"/>
    <w:rsid w:val="005F4936"/>
    <w:rsid w:val="005F58D5"/>
    <w:rsid w:val="005F69FF"/>
    <w:rsid w:val="005F6F6A"/>
    <w:rsid w:val="005F7150"/>
    <w:rsid w:val="00600FDC"/>
    <w:rsid w:val="006013AC"/>
    <w:rsid w:val="00601EA2"/>
    <w:rsid w:val="006020AA"/>
    <w:rsid w:val="006025EE"/>
    <w:rsid w:val="0060438A"/>
    <w:rsid w:val="00605D0A"/>
    <w:rsid w:val="00605FC8"/>
    <w:rsid w:val="00610BC6"/>
    <w:rsid w:val="006118E7"/>
    <w:rsid w:val="006125BF"/>
    <w:rsid w:val="00612628"/>
    <w:rsid w:val="0061292A"/>
    <w:rsid w:val="00612C3B"/>
    <w:rsid w:val="00613E06"/>
    <w:rsid w:val="0061495C"/>
    <w:rsid w:val="00615123"/>
    <w:rsid w:val="0061517B"/>
    <w:rsid w:val="006158F9"/>
    <w:rsid w:val="0061597F"/>
    <w:rsid w:val="00616189"/>
    <w:rsid w:val="006162AA"/>
    <w:rsid w:val="006164FE"/>
    <w:rsid w:val="0062061F"/>
    <w:rsid w:val="00622057"/>
    <w:rsid w:val="00622410"/>
    <w:rsid w:val="00622483"/>
    <w:rsid w:val="006225D5"/>
    <w:rsid w:val="00622B3A"/>
    <w:rsid w:val="00623BA8"/>
    <w:rsid w:val="00624E6B"/>
    <w:rsid w:val="00625236"/>
    <w:rsid w:val="006259A9"/>
    <w:rsid w:val="00625BC2"/>
    <w:rsid w:val="00626EC8"/>
    <w:rsid w:val="0063047A"/>
    <w:rsid w:val="00630A59"/>
    <w:rsid w:val="0063150C"/>
    <w:rsid w:val="00631567"/>
    <w:rsid w:val="00631E1D"/>
    <w:rsid w:val="00634143"/>
    <w:rsid w:val="00634D3F"/>
    <w:rsid w:val="006373E5"/>
    <w:rsid w:val="006376E3"/>
    <w:rsid w:val="006415C0"/>
    <w:rsid w:val="00641B87"/>
    <w:rsid w:val="006424D9"/>
    <w:rsid w:val="006429A0"/>
    <w:rsid w:val="0064370A"/>
    <w:rsid w:val="0064466D"/>
    <w:rsid w:val="00645FE9"/>
    <w:rsid w:val="006460EC"/>
    <w:rsid w:val="00647646"/>
    <w:rsid w:val="00647794"/>
    <w:rsid w:val="00647977"/>
    <w:rsid w:val="00650391"/>
    <w:rsid w:val="00650429"/>
    <w:rsid w:val="006514CD"/>
    <w:rsid w:val="00651DCA"/>
    <w:rsid w:val="00652375"/>
    <w:rsid w:val="006523AC"/>
    <w:rsid w:val="00652EBF"/>
    <w:rsid w:val="00653E4F"/>
    <w:rsid w:val="006540CB"/>
    <w:rsid w:val="006542AD"/>
    <w:rsid w:val="00655D86"/>
    <w:rsid w:val="00655DE8"/>
    <w:rsid w:val="0065639A"/>
    <w:rsid w:val="00656DD8"/>
    <w:rsid w:val="006610A9"/>
    <w:rsid w:val="00661E13"/>
    <w:rsid w:val="0066511F"/>
    <w:rsid w:val="006663D1"/>
    <w:rsid w:val="00666F3A"/>
    <w:rsid w:val="0067040C"/>
    <w:rsid w:val="00670CEF"/>
    <w:rsid w:val="00670FEA"/>
    <w:rsid w:val="00673B0C"/>
    <w:rsid w:val="0067439D"/>
    <w:rsid w:val="0067452C"/>
    <w:rsid w:val="00674E16"/>
    <w:rsid w:val="0067568D"/>
    <w:rsid w:val="00675EDE"/>
    <w:rsid w:val="00675FD3"/>
    <w:rsid w:val="006763E2"/>
    <w:rsid w:val="006817FF"/>
    <w:rsid w:val="00683DD6"/>
    <w:rsid w:val="00684B43"/>
    <w:rsid w:val="00685A89"/>
    <w:rsid w:val="00685D9F"/>
    <w:rsid w:val="0068604D"/>
    <w:rsid w:val="00686499"/>
    <w:rsid w:val="00686B49"/>
    <w:rsid w:val="006929AE"/>
    <w:rsid w:val="00692C42"/>
    <w:rsid w:val="0069371E"/>
    <w:rsid w:val="00694C13"/>
    <w:rsid w:val="006976AA"/>
    <w:rsid w:val="006A0146"/>
    <w:rsid w:val="006A15AE"/>
    <w:rsid w:val="006A20D6"/>
    <w:rsid w:val="006A2C7B"/>
    <w:rsid w:val="006A4D8E"/>
    <w:rsid w:val="006A5B56"/>
    <w:rsid w:val="006B03A0"/>
    <w:rsid w:val="006B0858"/>
    <w:rsid w:val="006B305B"/>
    <w:rsid w:val="006B511A"/>
    <w:rsid w:val="006B5BA4"/>
    <w:rsid w:val="006C0F52"/>
    <w:rsid w:val="006C10E0"/>
    <w:rsid w:val="006C1F3F"/>
    <w:rsid w:val="006C278F"/>
    <w:rsid w:val="006C2FDF"/>
    <w:rsid w:val="006C3C89"/>
    <w:rsid w:val="006C3F7C"/>
    <w:rsid w:val="006C4EC0"/>
    <w:rsid w:val="006C520C"/>
    <w:rsid w:val="006C5C6B"/>
    <w:rsid w:val="006C6408"/>
    <w:rsid w:val="006C687A"/>
    <w:rsid w:val="006D1D00"/>
    <w:rsid w:val="006D1E3C"/>
    <w:rsid w:val="006D323A"/>
    <w:rsid w:val="006D450C"/>
    <w:rsid w:val="006D7DF2"/>
    <w:rsid w:val="006E0955"/>
    <w:rsid w:val="006E18CA"/>
    <w:rsid w:val="006E22BB"/>
    <w:rsid w:val="006E2952"/>
    <w:rsid w:val="006E3658"/>
    <w:rsid w:val="006E55E2"/>
    <w:rsid w:val="006E6D97"/>
    <w:rsid w:val="006E77E6"/>
    <w:rsid w:val="006E78AB"/>
    <w:rsid w:val="006F00C0"/>
    <w:rsid w:val="006F046C"/>
    <w:rsid w:val="006F09F6"/>
    <w:rsid w:val="006F15B6"/>
    <w:rsid w:val="006F25B8"/>
    <w:rsid w:val="006F2B2E"/>
    <w:rsid w:val="006F2DF0"/>
    <w:rsid w:val="006F3910"/>
    <w:rsid w:val="006F4BF6"/>
    <w:rsid w:val="006F6398"/>
    <w:rsid w:val="006F6458"/>
    <w:rsid w:val="006F7491"/>
    <w:rsid w:val="006F7BF7"/>
    <w:rsid w:val="006F7C1A"/>
    <w:rsid w:val="00700406"/>
    <w:rsid w:val="00702FF6"/>
    <w:rsid w:val="00703365"/>
    <w:rsid w:val="00704D60"/>
    <w:rsid w:val="007054B6"/>
    <w:rsid w:val="00707056"/>
    <w:rsid w:val="0070746D"/>
    <w:rsid w:val="00711BE6"/>
    <w:rsid w:val="007133D3"/>
    <w:rsid w:val="00713A3D"/>
    <w:rsid w:val="007140F9"/>
    <w:rsid w:val="007156BB"/>
    <w:rsid w:val="00716039"/>
    <w:rsid w:val="00716A09"/>
    <w:rsid w:val="007217EE"/>
    <w:rsid w:val="00723408"/>
    <w:rsid w:val="00723FE0"/>
    <w:rsid w:val="00726F0B"/>
    <w:rsid w:val="00727768"/>
    <w:rsid w:val="00730ABE"/>
    <w:rsid w:val="00731D1F"/>
    <w:rsid w:val="00731D4B"/>
    <w:rsid w:val="00732294"/>
    <w:rsid w:val="007325B6"/>
    <w:rsid w:val="0073720B"/>
    <w:rsid w:val="007375BE"/>
    <w:rsid w:val="00737CFE"/>
    <w:rsid w:val="007407A3"/>
    <w:rsid w:val="00740A5E"/>
    <w:rsid w:val="007414FA"/>
    <w:rsid w:val="00741BDC"/>
    <w:rsid w:val="00742AED"/>
    <w:rsid w:val="0074328F"/>
    <w:rsid w:val="00743FD2"/>
    <w:rsid w:val="007447A3"/>
    <w:rsid w:val="00744CCE"/>
    <w:rsid w:val="007454DA"/>
    <w:rsid w:val="00746AB0"/>
    <w:rsid w:val="00747987"/>
    <w:rsid w:val="00747C6A"/>
    <w:rsid w:val="007503CD"/>
    <w:rsid w:val="00750515"/>
    <w:rsid w:val="007505C2"/>
    <w:rsid w:val="00750894"/>
    <w:rsid w:val="007513A6"/>
    <w:rsid w:val="0075253E"/>
    <w:rsid w:val="00753A1C"/>
    <w:rsid w:val="00756BFB"/>
    <w:rsid w:val="00756E47"/>
    <w:rsid w:val="00757899"/>
    <w:rsid w:val="00757B62"/>
    <w:rsid w:val="007615C0"/>
    <w:rsid w:val="00763AD4"/>
    <w:rsid w:val="007656CE"/>
    <w:rsid w:val="00765B11"/>
    <w:rsid w:val="00766E15"/>
    <w:rsid w:val="007672BB"/>
    <w:rsid w:val="007675BD"/>
    <w:rsid w:val="00767676"/>
    <w:rsid w:val="00770D9E"/>
    <w:rsid w:val="00771216"/>
    <w:rsid w:val="007720CB"/>
    <w:rsid w:val="007729A5"/>
    <w:rsid w:val="00772A28"/>
    <w:rsid w:val="00775835"/>
    <w:rsid w:val="00776F94"/>
    <w:rsid w:val="00777FEF"/>
    <w:rsid w:val="007810EF"/>
    <w:rsid w:val="00782821"/>
    <w:rsid w:val="0078306D"/>
    <w:rsid w:val="00784269"/>
    <w:rsid w:val="00784D59"/>
    <w:rsid w:val="0078761A"/>
    <w:rsid w:val="00790139"/>
    <w:rsid w:val="0079286E"/>
    <w:rsid w:val="0079361E"/>
    <w:rsid w:val="007950B7"/>
    <w:rsid w:val="00795F56"/>
    <w:rsid w:val="007974F1"/>
    <w:rsid w:val="00797565"/>
    <w:rsid w:val="00797F62"/>
    <w:rsid w:val="007A05AB"/>
    <w:rsid w:val="007A07DE"/>
    <w:rsid w:val="007A20FA"/>
    <w:rsid w:val="007A4984"/>
    <w:rsid w:val="007A4AE9"/>
    <w:rsid w:val="007A5D82"/>
    <w:rsid w:val="007A5F05"/>
    <w:rsid w:val="007A6021"/>
    <w:rsid w:val="007A6C36"/>
    <w:rsid w:val="007A7E8C"/>
    <w:rsid w:val="007B0FB5"/>
    <w:rsid w:val="007B20EC"/>
    <w:rsid w:val="007B21DD"/>
    <w:rsid w:val="007B2338"/>
    <w:rsid w:val="007B4088"/>
    <w:rsid w:val="007B4CAB"/>
    <w:rsid w:val="007B5820"/>
    <w:rsid w:val="007B59FD"/>
    <w:rsid w:val="007B6F59"/>
    <w:rsid w:val="007B76E1"/>
    <w:rsid w:val="007C02B1"/>
    <w:rsid w:val="007C0401"/>
    <w:rsid w:val="007C2325"/>
    <w:rsid w:val="007C32CD"/>
    <w:rsid w:val="007C3C23"/>
    <w:rsid w:val="007C3E06"/>
    <w:rsid w:val="007C4CEE"/>
    <w:rsid w:val="007C52BD"/>
    <w:rsid w:val="007C63B1"/>
    <w:rsid w:val="007C6465"/>
    <w:rsid w:val="007C7071"/>
    <w:rsid w:val="007D058B"/>
    <w:rsid w:val="007D26A5"/>
    <w:rsid w:val="007D3600"/>
    <w:rsid w:val="007D393A"/>
    <w:rsid w:val="007D3F39"/>
    <w:rsid w:val="007D5051"/>
    <w:rsid w:val="007D5237"/>
    <w:rsid w:val="007D574D"/>
    <w:rsid w:val="007D6206"/>
    <w:rsid w:val="007D63EC"/>
    <w:rsid w:val="007D7F4C"/>
    <w:rsid w:val="007E0755"/>
    <w:rsid w:val="007E1160"/>
    <w:rsid w:val="007E161C"/>
    <w:rsid w:val="007E1812"/>
    <w:rsid w:val="007E2D25"/>
    <w:rsid w:val="007E2E47"/>
    <w:rsid w:val="007E5215"/>
    <w:rsid w:val="007E572F"/>
    <w:rsid w:val="007E6B64"/>
    <w:rsid w:val="007E72DE"/>
    <w:rsid w:val="007E72FE"/>
    <w:rsid w:val="007E7BC5"/>
    <w:rsid w:val="007F006C"/>
    <w:rsid w:val="007F411F"/>
    <w:rsid w:val="007F4572"/>
    <w:rsid w:val="007F53F0"/>
    <w:rsid w:val="007F5BC1"/>
    <w:rsid w:val="007F60D4"/>
    <w:rsid w:val="007F7FDD"/>
    <w:rsid w:val="0080096E"/>
    <w:rsid w:val="00800FA3"/>
    <w:rsid w:val="00802AA6"/>
    <w:rsid w:val="0080365A"/>
    <w:rsid w:val="008042A1"/>
    <w:rsid w:val="008049A5"/>
    <w:rsid w:val="00805BF6"/>
    <w:rsid w:val="00805BF7"/>
    <w:rsid w:val="00807ABE"/>
    <w:rsid w:val="00807D42"/>
    <w:rsid w:val="00810085"/>
    <w:rsid w:val="0081294F"/>
    <w:rsid w:val="00813D0F"/>
    <w:rsid w:val="0081428F"/>
    <w:rsid w:val="008175D1"/>
    <w:rsid w:val="00817BFA"/>
    <w:rsid w:val="008203B9"/>
    <w:rsid w:val="00820C29"/>
    <w:rsid w:val="008216B9"/>
    <w:rsid w:val="008218F6"/>
    <w:rsid w:val="00822A76"/>
    <w:rsid w:val="008237FC"/>
    <w:rsid w:val="00824D81"/>
    <w:rsid w:val="00830A94"/>
    <w:rsid w:val="00832F68"/>
    <w:rsid w:val="00833E98"/>
    <w:rsid w:val="00833FD1"/>
    <w:rsid w:val="00834354"/>
    <w:rsid w:val="008348F2"/>
    <w:rsid w:val="0083563B"/>
    <w:rsid w:val="00835E02"/>
    <w:rsid w:val="00836EFB"/>
    <w:rsid w:val="00841B24"/>
    <w:rsid w:val="00842361"/>
    <w:rsid w:val="00842C4C"/>
    <w:rsid w:val="00843590"/>
    <w:rsid w:val="008438DF"/>
    <w:rsid w:val="008441B8"/>
    <w:rsid w:val="00845863"/>
    <w:rsid w:val="00850918"/>
    <w:rsid w:val="0085125A"/>
    <w:rsid w:val="00851D66"/>
    <w:rsid w:val="00852E68"/>
    <w:rsid w:val="00853991"/>
    <w:rsid w:val="00853B63"/>
    <w:rsid w:val="00854BB6"/>
    <w:rsid w:val="00855F53"/>
    <w:rsid w:val="008566E8"/>
    <w:rsid w:val="008605D6"/>
    <w:rsid w:val="008630A8"/>
    <w:rsid w:val="00863681"/>
    <w:rsid w:val="0086458B"/>
    <w:rsid w:val="00866185"/>
    <w:rsid w:val="0086666A"/>
    <w:rsid w:val="008676E4"/>
    <w:rsid w:val="0086770F"/>
    <w:rsid w:val="00867729"/>
    <w:rsid w:val="00867FFC"/>
    <w:rsid w:val="00870B95"/>
    <w:rsid w:val="00872016"/>
    <w:rsid w:val="008723AF"/>
    <w:rsid w:val="008746EA"/>
    <w:rsid w:val="008749B5"/>
    <w:rsid w:val="00874B22"/>
    <w:rsid w:val="00876C78"/>
    <w:rsid w:val="008770C8"/>
    <w:rsid w:val="00877127"/>
    <w:rsid w:val="008852BE"/>
    <w:rsid w:val="00886A1E"/>
    <w:rsid w:val="00887E97"/>
    <w:rsid w:val="00892CDE"/>
    <w:rsid w:val="0089328B"/>
    <w:rsid w:val="008932FC"/>
    <w:rsid w:val="00894096"/>
    <w:rsid w:val="00894428"/>
    <w:rsid w:val="00894DAC"/>
    <w:rsid w:val="008953E0"/>
    <w:rsid w:val="0089556E"/>
    <w:rsid w:val="008962B8"/>
    <w:rsid w:val="00897FF9"/>
    <w:rsid w:val="008A06ED"/>
    <w:rsid w:val="008A13B8"/>
    <w:rsid w:val="008A1884"/>
    <w:rsid w:val="008A2073"/>
    <w:rsid w:val="008A2519"/>
    <w:rsid w:val="008A2C3D"/>
    <w:rsid w:val="008A375D"/>
    <w:rsid w:val="008A4A3C"/>
    <w:rsid w:val="008A4FC7"/>
    <w:rsid w:val="008A5698"/>
    <w:rsid w:val="008A68FE"/>
    <w:rsid w:val="008A6E14"/>
    <w:rsid w:val="008B1244"/>
    <w:rsid w:val="008B3F26"/>
    <w:rsid w:val="008B4622"/>
    <w:rsid w:val="008B4BA4"/>
    <w:rsid w:val="008B4D1D"/>
    <w:rsid w:val="008B5D2C"/>
    <w:rsid w:val="008B6F4F"/>
    <w:rsid w:val="008B7694"/>
    <w:rsid w:val="008B7E6D"/>
    <w:rsid w:val="008C05B0"/>
    <w:rsid w:val="008C0A22"/>
    <w:rsid w:val="008C2160"/>
    <w:rsid w:val="008C269D"/>
    <w:rsid w:val="008C3BEA"/>
    <w:rsid w:val="008C4348"/>
    <w:rsid w:val="008C49AC"/>
    <w:rsid w:val="008C4E06"/>
    <w:rsid w:val="008C6502"/>
    <w:rsid w:val="008C66EA"/>
    <w:rsid w:val="008D1315"/>
    <w:rsid w:val="008D2C20"/>
    <w:rsid w:val="008D3B13"/>
    <w:rsid w:val="008D71F9"/>
    <w:rsid w:val="008D758F"/>
    <w:rsid w:val="008D7AF8"/>
    <w:rsid w:val="008D7C3C"/>
    <w:rsid w:val="008D7E50"/>
    <w:rsid w:val="008E026C"/>
    <w:rsid w:val="008E22BD"/>
    <w:rsid w:val="008E24D8"/>
    <w:rsid w:val="008E31A9"/>
    <w:rsid w:val="008E48D8"/>
    <w:rsid w:val="008E4F5D"/>
    <w:rsid w:val="008E536A"/>
    <w:rsid w:val="008E6741"/>
    <w:rsid w:val="008F108D"/>
    <w:rsid w:val="008F1669"/>
    <w:rsid w:val="008F1F1C"/>
    <w:rsid w:val="008F2705"/>
    <w:rsid w:val="008F30F2"/>
    <w:rsid w:val="008F360F"/>
    <w:rsid w:val="008F3F12"/>
    <w:rsid w:val="008F4FED"/>
    <w:rsid w:val="008F6381"/>
    <w:rsid w:val="008F70DA"/>
    <w:rsid w:val="008F7182"/>
    <w:rsid w:val="008F7954"/>
    <w:rsid w:val="0090039B"/>
    <w:rsid w:val="00902004"/>
    <w:rsid w:val="009037A0"/>
    <w:rsid w:val="00903D2B"/>
    <w:rsid w:val="00903EE4"/>
    <w:rsid w:val="00904866"/>
    <w:rsid w:val="00904EDC"/>
    <w:rsid w:val="00905D53"/>
    <w:rsid w:val="00906FAA"/>
    <w:rsid w:val="009109B5"/>
    <w:rsid w:val="00911527"/>
    <w:rsid w:val="00911A78"/>
    <w:rsid w:val="00912ACD"/>
    <w:rsid w:val="00912D5B"/>
    <w:rsid w:val="009136FF"/>
    <w:rsid w:val="009142A7"/>
    <w:rsid w:val="00914A58"/>
    <w:rsid w:val="009206BF"/>
    <w:rsid w:val="009218A4"/>
    <w:rsid w:val="00922D50"/>
    <w:rsid w:val="009236EE"/>
    <w:rsid w:val="00924926"/>
    <w:rsid w:val="009249DD"/>
    <w:rsid w:val="00927227"/>
    <w:rsid w:val="0092763C"/>
    <w:rsid w:val="009278A7"/>
    <w:rsid w:val="00930571"/>
    <w:rsid w:val="00930ACE"/>
    <w:rsid w:val="00931255"/>
    <w:rsid w:val="00931588"/>
    <w:rsid w:val="0093169A"/>
    <w:rsid w:val="009319D1"/>
    <w:rsid w:val="00932408"/>
    <w:rsid w:val="00932A9D"/>
    <w:rsid w:val="00933830"/>
    <w:rsid w:val="00933C75"/>
    <w:rsid w:val="00934F0C"/>
    <w:rsid w:val="0093680F"/>
    <w:rsid w:val="00937A61"/>
    <w:rsid w:val="00937A9C"/>
    <w:rsid w:val="00940E13"/>
    <w:rsid w:val="00942E8A"/>
    <w:rsid w:val="00943685"/>
    <w:rsid w:val="00943E69"/>
    <w:rsid w:val="00945020"/>
    <w:rsid w:val="00945357"/>
    <w:rsid w:val="00946AA7"/>
    <w:rsid w:val="00950E39"/>
    <w:rsid w:val="00952B0C"/>
    <w:rsid w:val="00953DA1"/>
    <w:rsid w:val="00956C6F"/>
    <w:rsid w:val="00962D3C"/>
    <w:rsid w:val="00963497"/>
    <w:rsid w:val="00963CA5"/>
    <w:rsid w:val="00964B86"/>
    <w:rsid w:val="0096649E"/>
    <w:rsid w:val="0096771A"/>
    <w:rsid w:val="00970424"/>
    <w:rsid w:val="00971024"/>
    <w:rsid w:val="00971BD5"/>
    <w:rsid w:val="0097299F"/>
    <w:rsid w:val="00973333"/>
    <w:rsid w:val="00974871"/>
    <w:rsid w:val="009755B9"/>
    <w:rsid w:val="00975994"/>
    <w:rsid w:val="009759A4"/>
    <w:rsid w:val="009769CA"/>
    <w:rsid w:val="00976C3C"/>
    <w:rsid w:val="00976D98"/>
    <w:rsid w:val="0098019B"/>
    <w:rsid w:val="00981599"/>
    <w:rsid w:val="009817D6"/>
    <w:rsid w:val="00981881"/>
    <w:rsid w:val="00981E51"/>
    <w:rsid w:val="00982903"/>
    <w:rsid w:val="00983962"/>
    <w:rsid w:val="00990333"/>
    <w:rsid w:val="009908EF"/>
    <w:rsid w:val="00990BD0"/>
    <w:rsid w:val="00990C6D"/>
    <w:rsid w:val="00992FD5"/>
    <w:rsid w:val="00994366"/>
    <w:rsid w:val="009958C9"/>
    <w:rsid w:val="00995FF6"/>
    <w:rsid w:val="009966BE"/>
    <w:rsid w:val="00996BAC"/>
    <w:rsid w:val="009A019A"/>
    <w:rsid w:val="009A05A1"/>
    <w:rsid w:val="009A2126"/>
    <w:rsid w:val="009A2746"/>
    <w:rsid w:val="009A290F"/>
    <w:rsid w:val="009A2AC3"/>
    <w:rsid w:val="009A2B75"/>
    <w:rsid w:val="009A30D7"/>
    <w:rsid w:val="009A3ED7"/>
    <w:rsid w:val="009A4821"/>
    <w:rsid w:val="009A566E"/>
    <w:rsid w:val="009A615A"/>
    <w:rsid w:val="009A7570"/>
    <w:rsid w:val="009B0CBA"/>
    <w:rsid w:val="009B2331"/>
    <w:rsid w:val="009B2FE6"/>
    <w:rsid w:val="009B491B"/>
    <w:rsid w:val="009B61E9"/>
    <w:rsid w:val="009B63DA"/>
    <w:rsid w:val="009B6577"/>
    <w:rsid w:val="009C02A2"/>
    <w:rsid w:val="009C14CC"/>
    <w:rsid w:val="009C2D70"/>
    <w:rsid w:val="009C31E8"/>
    <w:rsid w:val="009C32C2"/>
    <w:rsid w:val="009C4210"/>
    <w:rsid w:val="009C5996"/>
    <w:rsid w:val="009C6FEA"/>
    <w:rsid w:val="009D0B60"/>
    <w:rsid w:val="009D0D97"/>
    <w:rsid w:val="009D1818"/>
    <w:rsid w:val="009D39C2"/>
    <w:rsid w:val="009D3AC9"/>
    <w:rsid w:val="009D555B"/>
    <w:rsid w:val="009D5950"/>
    <w:rsid w:val="009D5EC7"/>
    <w:rsid w:val="009D600D"/>
    <w:rsid w:val="009D77BF"/>
    <w:rsid w:val="009D7919"/>
    <w:rsid w:val="009D7C0B"/>
    <w:rsid w:val="009E00F9"/>
    <w:rsid w:val="009E04CC"/>
    <w:rsid w:val="009E07A2"/>
    <w:rsid w:val="009E25BD"/>
    <w:rsid w:val="009E3E8A"/>
    <w:rsid w:val="009E6981"/>
    <w:rsid w:val="009F1AA1"/>
    <w:rsid w:val="009F3B42"/>
    <w:rsid w:val="009F4B82"/>
    <w:rsid w:val="009F53FB"/>
    <w:rsid w:val="009F73A3"/>
    <w:rsid w:val="009F7575"/>
    <w:rsid w:val="00A02A36"/>
    <w:rsid w:val="00A0306A"/>
    <w:rsid w:val="00A05CC5"/>
    <w:rsid w:val="00A06DAE"/>
    <w:rsid w:val="00A10B61"/>
    <w:rsid w:val="00A11243"/>
    <w:rsid w:val="00A11E9D"/>
    <w:rsid w:val="00A12816"/>
    <w:rsid w:val="00A129D8"/>
    <w:rsid w:val="00A12D2F"/>
    <w:rsid w:val="00A132DC"/>
    <w:rsid w:val="00A14A4A"/>
    <w:rsid w:val="00A151DA"/>
    <w:rsid w:val="00A15F48"/>
    <w:rsid w:val="00A16635"/>
    <w:rsid w:val="00A169F4"/>
    <w:rsid w:val="00A16CB7"/>
    <w:rsid w:val="00A1790E"/>
    <w:rsid w:val="00A203F3"/>
    <w:rsid w:val="00A20484"/>
    <w:rsid w:val="00A21B68"/>
    <w:rsid w:val="00A22D86"/>
    <w:rsid w:val="00A239D5"/>
    <w:rsid w:val="00A23DB1"/>
    <w:rsid w:val="00A24154"/>
    <w:rsid w:val="00A24E76"/>
    <w:rsid w:val="00A25177"/>
    <w:rsid w:val="00A26134"/>
    <w:rsid w:val="00A261AA"/>
    <w:rsid w:val="00A26562"/>
    <w:rsid w:val="00A2681A"/>
    <w:rsid w:val="00A272F9"/>
    <w:rsid w:val="00A27CEF"/>
    <w:rsid w:val="00A27F18"/>
    <w:rsid w:val="00A307D7"/>
    <w:rsid w:val="00A30BC2"/>
    <w:rsid w:val="00A314D5"/>
    <w:rsid w:val="00A31743"/>
    <w:rsid w:val="00A32137"/>
    <w:rsid w:val="00A32AA7"/>
    <w:rsid w:val="00A32FC4"/>
    <w:rsid w:val="00A32FC6"/>
    <w:rsid w:val="00A33946"/>
    <w:rsid w:val="00A34197"/>
    <w:rsid w:val="00A35496"/>
    <w:rsid w:val="00A400E7"/>
    <w:rsid w:val="00A41714"/>
    <w:rsid w:val="00A41BA1"/>
    <w:rsid w:val="00A4249F"/>
    <w:rsid w:val="00A44267"/>
    <w:rsid w:val="00A44644"/>
    <w:rsid w:val="00A44C6F"/>
    <w:rsid w:val="00A451CB"/>
    <w:rsid w:val="00A45DE3"/>
    <w:rsid w:val="00A506A9"/>
    <w:rsid w:val="00A51AE5"/>
    <w:rsid w:val="00A53587"/>
    <w:rsid w:val="00A53BC3"/>
    <w:rsid w:val="00A53ED9"/>
    <w:rsid w:val="00A55BB3"/>
    <w:rsid w:val="00A55BF9"/>
    <w:rsid w:val="00A5702E"/>
    <w:rsid w:val="00A57F06"/>
    <w:rsid w:val="00A62E44"/>
    <w:rsid w:val="00A64553"/>
    <w:rsid w:val="00A66F53"/>
    <w:rsid w:val="00A71572"/>
    <w:rsid w:val="00A727E0"/>
    <w:rsid w:val="00A72A4B"/>
    <w:rsid w:val="00A72EE8"/>
    <w:rsid w:val="00A7355F"/>
    <w:rsid w:val="00A73D12"/>
    <w:rsid w:val="00A7470F"/>
    <w:rsid w:val="00A74BD5"/>
    <w:rsid w:val="00A76729"/>
    <w:rsid w:val="00A7731C"/>
    <w:rsid w:val="00A77C98"/>
    <w:rsid w:val="00A8152A"/>
    <w:rsid w:val="00A82657"/>
    <w:rsid w:val="00A83A8E"/>
    <w:rsid w:val="00A83F09"/>
    <w:rsid w:val="00A842FC"/>
    <w:rsid w:val="00A85F34"/>
    <w:rsid w:val="00A901CA"/>
    <w:rsid w:val="00A90FA7"/>
    <w:rsid w:val="00A916B3"/>
    <w:rsid w:val="00A91A2D"/>
    <w:rsid w:val="00A91C59"/>
    <w:rsid w:val="00A92920"/>
    <w:rsid w:val="00A92FD9"/>
    <w:rsid w:val="00A95599"/>
    <w:rsid w:val="00A956D9"/>
    <w:rsid w:val="00A95A89"/>
    <w:rsid w:val="00AA0764"/>
    <w:rsid w:val="00AA1387"/>
    <w:rsid w:val="00AA470B"/>
    <w:rsid w:val="00AA5050"/>
    <w:rsid w:val="00AA52DD"/>
    <w:rsid w:val="00AA56CC"/>
    <w:rsid w:val="00AA5795"/>
    <w:rsid w:val="00AA6218"/>
    <w:rsid w:val="00AA7831"/>
    <w:rsid w:val="00AA7E2F"/>
    <w:rsid w:val="00AB08CC"/>
    <w:rsid w:val="00AB0F0D"/>
    <w:rsid w:val="00AB11D8"/>
    <w:rsid w:val="00AB20C1"/>
    <w:rsid w:val="00AB2A34"/>
    <w:rsid w:val="00AB2E0D"/>
    <w:rsid w:val="00AB3BF3"/>
    <w:rsid w:val="00AB457D"/>
    <w:rsid w:val="00AB4B69"/>
    <w:rsid w:val="00AB526C"/>
    <w:rsid w:val="00AB5AE7"/>
    <w:rsid w:val="00AB60C3"/>
    <w:rsid w:val="00AB717F"/>
    <w:rsid w:val="00AC0903"/>
    <w:rsid w:val="00AC0C6A"/>
    <w:rsid w:val="00AC0D18"/>
    <w:rsid w:val="00AC0D1D"/>
    <w:rsid w:val="00AC1EF0"/>
    <w:rsid w:val="00AC259D"/>
    <w:rsid w:val="00AC2A2A"/>
    <w:rsid w:val="00AC6C71"/>
    <w:rsid w:val="00AD02E2"/>
    <w:rsid w:val="00AD05D8"/>
    <w:rsid w:val="00AD12BE"/>
    <w:rsid w:val="00AD205F"/>
    <w:rsid w:val="00AD257C"/>
    <w:rsid w:val="00AD2836"/>
    <w:rsid w:val="00AD3270"/>
    <w:rsid w:val="00AD374F"/>
    <w:rsid w:val="00AD4233"/>
    <w:rsid w:val="00AD5021"/>
    <w:rsid w:val="00AD6CAA"/>
    <w:rsid w:val="00AD72FA"/>
    <w:rsid w:val="00AD7E54"/>
    <w:rsid w:val="00AE079A"/>
    <w:rsid w:val="00AE1DED"/>
    <w:rsid w:val="00AE2399"/>
    <w:rsid w:val="00AE56C3"/>
    <w:rsid w:val="00AE6A95"/>
    <w:rsid w:val="00AE773D"/>
    <w:rsid w:val="00AE7CA1"/>
    <w:rsid w:val="00AF0340"/>
    <w:rsid w:val="00AF085B"/>
    <w:rsid w:val="00AF1720"/>
    <w:rsid w:val="00AF284F"/>
    <w:rsid w:val="00AF3638"/>
    <w:rsid w:val="00AF3FC4"/>
    <w:rsid w:val="00AF4D2A"/>
    <w:rsid w:val="00AF5784"/>
    <w:rsid w:val="00AF6466"/>
    <w:rsid w:val="00B00C4C"/>
    <w:rsid w:val="00B03608"/>
    <w:rsid w:val="00B0360E"/>
    <w:rsid w:val="00B05C81"/>
    <w:rsid w:val="00B0767A"/>
    <w:rsid w:val="00B076B7"/>
    <w:rsid w:val="00B1107C"/>
    <w:rsid w:val="00B12290"/>
    <w:rsid w:val="00B145F4"/>
    <w:rsid w:val="00B14FAA"/>
    <w:rsid w:val="00B1528D"/>
    <w:rsid w:val="00B169D7"/>
    <w:rsid w:val="00B172BA"/>
    <w:rsid w:val="00B2024B"/>
    <w:rsid w:val="00B20F91"/>
    <w:rsid w:val="00B21A9A"/>
    <w:rsid w:val="00B21F0A"/>
    <w:rsid w:val="00B271DF"/>
    <w:rsid w:val="00B27783"/>
    <w:rsid w:val="00B27C4F"/>
    <w:rsid w:val="00B30509"/>
    <w:rsid w:val="00B31968"/>
    <w:rsid w:val="00B347AB"/>
    <w:rsid w:val="00B360B2"/>
    <w:rsid w:val="00B37796"/>
    <w:rsid w:val="00B40360"/>
    <w:rsid w:val="00B4189C"/>
    <w:rsid w:val="00B42109"/>
    <w:rsid w:val="00B42760"/>
    <w:rsid w:val="00B46751"/>
    <w:rsid w:val="00B47650"/>
    <w:rsid w:val="00B50462"/>
    <w:rsid w:val="00B53C4C"/>
    <w:rsid w:val="00B53DAC"/>
    <w:rsid w:val="00B55768"/>
    <w:rsid w:val="00B56508"/>
    <w:rsid w:val="00B565BD"/>
    <w:rsid w:val="00B57378"/>
    <w:rsid w:val="00B60D00"/>
    <w:rsid w:val="00B612B1"/>
    <w:rsid w:val="00B6268D"/>
    <w:rsid w:val="00B63C02"/>
    <w:rsid w:val="00B6436D"/>
    <w:rsid w:val="00B6524E"/>
    <w:rsid w:val="00B6616B"/>
    <w:rsid w:val="00B662C8"/>
    <w:rsid w:val="00B664C4"/>
    <w:rsid w:val="00B67A2A"/>
    <w:rsid w:val="00B711B2"/>
    <w:rsid w:val="00B71236"/>
    <w:rsid w:val="00B71510"/>
    <w:rsid w:val="00B73872"/>
    <w:rsid w:val="00B744F9"/>
    <w:rsid w:val="00B74CCB"/>
    <w:rsid w:val="00B76583"/>
    <w:rsid w:val="00B77FC1"/>
    <w:rsid w:val="00B813F1"/>
    <w:rsid w:val="00B82110"/>
    <w:rsid w:val="00B82BBE"/>
    <w:rsid w:val="00B841A0"/>
    <w:rsid w:val="00B852FB"/>
    <w:rsid w:val="00B85689"/>
    <w:rsid w:val="00B872D1"/>
    <w:rsid w:val="00B87719"/>
    <w:rsid w:val="00B90A23"/>
    <w:rsid w:val="00B9149B"/>
    <w:rsid w:val="00B91BA4"/>
    <w:rsid w:val="00B92578"/>
    <w:rsid w:val="00B9307A"/>
    <w:rsid w:val="00B93E3D"/>
    <w:rsid w:val="00B94808"/>
    <w:rsid w:val="00B9516E"/>
    <w:rsid w:val="00B95E50"/>
    <w:rsid w:val="00B96859"/>
    <w:rsid w:val="00B969B2"/>
    <w:rsid w:val="00B96E2F"/>
    <w:rsid w:val="00BA0A22"/>
    <w:rsid w:val="00BA25A2"/>
    <w:rsid w:val="00BA3261"/>
    <w:rsid w:val="00BA35CD"/>
    <w:rsid w:val="00BA3869"/>
    <w:rsid w:val="00BA4C7D"/>
    <w:rsid w:val="00BA4F22"/>
    <w:rsid w:val="00BA50D3"/>
    <w:rsid w:val="00BA6246"/>
    <w:rsid w:val="00BA6638"/>
    <w:rsid w:val="00BB0E39"/>
    <w:rsid w:val="00BB196E"/>
    <w:rsid w:val="00BB2EB8"/>
    <w:rsid w:val="00BB3D79"/>
    <w:rsid w:val="00BB4670"/>
    <w:rsid w:val="00BB48E7"/>
    <w:rsid w:val="00BB4BD0"/>
    <w:rsid w:val="00BB633E"/>
    <w:rsid w:val="00BB6373"/>
    <w:rsid w:val="00BB6CC8"/>
    <w:rsid w:val="00BB7C81"/>
    <w:rsid w:val="00BC052D"/>
    <w:rsid w:val="00BC0892"/>
    <w:rsid w:val="00BC2701"/>
    <w:rsid w:val="00BC4676"/>
    <w:rsid w:val="00BC532B"/>
    <w:rsid w:val="00BC6DC4"/>
    <w:rsid w:val="00BD11F8"/>
    <w:rsid w:val="00BD1FDA"/>
    <w:rsid w:val="00BD3D18"/>
    <w:rsid w:val="00BD4A95"/>
    <w:rsid w:val="00BD59D4"/>
    <w:rsid w:val="00BD74A4"/>
    <w:rsid w:val="00BD7715"/>
    <w:rsid w:val="00BE0723"/>
    <w:rsid w:val="00BE0EEB"/>
    <w:rsid w:val="00BE142D"/>
    <w:rsid w:val="00BE1509"/>
    <w:rsid w:val="00BE18BC"/>
    <w:rsid w:val="00BE2134"/>
    <w:rsid w:val="00BE32AA"/>
    <w:rsid w:val="00BE5345"/>
    <w:rsid w:val="00BE6D2B"/>
    <w:rsid w:val="00BF0593"/>
    <w:rsid w:val="00BF0D75"/>
    <w:rsid w:val="00BF1887"/>
    <w:rsid w:val="00BF1BD4"/>
    <w:rsid w:val="00BF1F74"/>
    <w:rsid w:val="00BF3E6A"/>
    <w:rsid w:val="00BF46FA"/>
    <w:rsid w:val="00BF493F"/>
    <w:rsid w:val="00BF49E2"/>
    <w:rsid w:val="00BF5372"/>
    <w:rsid w:val="00BF6634"/>
    <w:rsid w:val="00BF6AB1"/>
    <w:rsid w:val="00C00224"/>
    <w:rsid w:val="00C00391"/>
    <w:rsid w:val="00C00848"/>
    <w:rsid w:val="00C00DB4"/>
    <w:rsid w:val="00C0117C"/>
    <w:rsid w:val="00C0177E"/>
    <w:rsid w:val="00C0215A"/>
    <w:rsid w:val="00C05808"/>
    <w:rsid w:val="00C06124"/>
    <w:rsid w:val="00C06A36"/>
    <w:rsid w:val="00C10179"/>
    <w:rsid w:val="00C123C7"/>
    <w:rsid w:val="00C12A1B"/>
    <w:rsid w:val="00C15E4E"/>
    <w:rsid w:val="00C169CD"/>
    <w:rsid w:val="00C177CF"/>
    <w:rsid w:val="00C200F5"/>
    <w:rsid w:val="00C20852"/>
    <w:rsid w:val="00C20A0C"/>
    <w:rsid w:val="00C21B0B"/>
    <w:rsid w:val="00C2285E"/>
    <w:rsid w:val="00C22DC5"/>
    <w:rsid w:val="00C23B80"/>
    <w:rsid w:val="00C24622"/>
    <w:rsid w:val="00C248E6"/>
    <w:rsid w:val="00C251E0"/>
    <w:rsid w:val="00C25356"/>
    <w:rsid w:val="00C25EF3"/>
    <w:rsid w:val="00C269EF"/>
    <w:rsid w:val="00C32BFD"/>
    <w:rsid w:val="00C32E6D"/>
    <w:rsid w:val="00C33E29"/>
    <w:rsid w:val="00C344D6"/>
    <w:rsid w:val="00C35CD9"/>
    <w:rsid w:val="00C3754A"/>
    <w:rsid w:val="00C431F4"/>
    <w:rsid w:val="00C432ED"/>
    <w:rsid w:val="00C43411"/>
    <w:rsid w:val="00C43718"/>
    <w:rsid w:val="00C4394A"/>
    <w:rsid w:val="00C46837"/>
    <w:rsid w:val="00C511CD"/>
    <w:rsid w:val="00C52DFA"/>
    <w:rsid w:val="00C54D78"/>
    <w:rsid w:val="00C5636F"/>
    <w:rsid w:val="00C57AFE"/>
    <w:rsid w:val="00C60A4D"/>
    <w:rsid w:val="00C60ACB"/>
    <w:rsid w:val="00C60E8D"/>
    <w:rsid w:val="00C60F19"/>
    <w:rsid w:val="00C61351"/>
    <w:rsid w:val="00C62EAA"/>
    <w:rsid w:val="00C62EAB"/>
    <w:rsid w:val="00C644DA"/>
    <w:rsid w:val="00C648D9"/>
    <w:rsid w:val="00C701EE"/>
    <w:rsid w:val="00C70B3D"/>
    <w:rsid w:val="00C70BF2"/>
    <w:rsid w:val="00C72855"/>
    <w:rsid w:val="00C736AF"/>
    <w:rsid w:val="00C74305"/>
    <w:rsid w:val="00C75124"/>
    <w:rsid w:val="00C758B0"/>
    <w:rsid w:val="00C80B40"/>
    <w:rsid w:val="00C835F3"/>
    <w:rsid w:val="00C83815"/>
    <w:rsid w:val="00C841D9"/>
    <w:rsid w:val="00C85059"/>
    <w:rsid w:val="00C86D92"/>
    <w:rsid w:val="00C87296"/>
    <w:rsid w:val="00C87EFC"/>
    <w:rsid w:val="00C87F15"/>
    <w:rsid w:val="00C92C4B"/>
    <w:rsid w:val="00C93C11"/>
    <w:rsid w:val="00C93E14"/>
    <w:rsid w:val="00C940A4"/>
    <w:rsid w:val="00C97989"/>
    <w:rsid w:val="00C97DD0"/>
    <w:rsid w:val="00CA0137"/>
    <w:rsid w:val="00CA10DF"/>
    <w:rsid w:val="00CA2989"/>
    <w:rsid w:val="00CA2F1F"/>
    <w:rsid w:val="00CA3F2C"/>
    <w:rsid w:val="00CA472A"/>
    <w:rsid w:val="00CA51A5"/>
    <w:rsid w:val="00CA6035"/>
    <w:rsid w:val="00CA60BA"/>
    <w:rsid w:val="00CA695D"/>
    <w:rsid w:val="00CA6BDA"/>
    <w:rsid w:val="00CA6C5E"/>
    <w:rsid w:val="00CA75AB"/>
    <w:rsid w:val="00CB0273"/>
    <w:rsid w:val="00CB11B6"/>
    <w:rsid w:val="00CB29E1"/>
    <w:rsid w:val="00CB2B0D"/>
    <w:rsid w:val="00CB2F84"/>
    <w:rsid w:val="00CB3239"/>
    <w:rsid w:val="00CB35F2"/>
    <w:rsid w:val="00CB3ECF"/>
    <w:rsid w:val="00CB40E7"/>
    <w:rsid w:val="00CB4416"/>
    <w:rsid w:val="00CB4927"/>
    <w:rsid w:val="00CB5A93"/>
    <w:rsid w:val="00CB649C"/>
    <w:rsid w:val="00CB69B3"/>
    <w:rsid w:val="00CB6E24"/>
    <w:rsid w:val="00CB7598"/>
    <w:rsid w:val="00CC0638"/>
    <w:rsid w:val="00CC14F5"/>
    <w:rsid w:val="00CC1B30"/>
    <w:rsid w:val="00CC4719"/>
    <w:rsid w:val="00CC5E67"/>
    <w:rsid w:val="00CC629B"/>
    <w:rsid w:val="00CC74B1"/>
    <w:rsid w:val="00CC7A59"/>
    <w:rsid w:val="00CC7B5F"/>
    <w:rsid w:val="00CC7E49"/>
    <w:rsid w:val="00CD0117"/>
    <w:rsid w:val="00CD0E01"/>
    <w:rsid w:val="00CD345B"/>
    <w:rsid w:val="00CD5695"/>
    <w:rsid w:val="00CD5E28"/>
    <w:rsid w:val="00CD5E9F"/>
    <w:rsid w:val="00CD67DC"/>
    <w:rsid w:val="00CE0001"/>
    <w:rsid w:val="00CE05C8"/>
    <w:rsid w:val="00CE0BB5"/>
    <w:rsid w:val="00CE0EBE"/>
    <w:rsid w:val="00CE17DE"/>
    <w:rsid w:val="00CE5460"/>
    <w:rsid w:val="00CE7028"/>
    <w:rsid w:val="00CE7FAB"/>
    <w:rsid w:val="00CF24A1"/>
    <w:rsid w:val="00CF4F8E"/>
    <w:rsid w:val="00CF679C"/>
    <w:rsid w:val="00CF721B"/>
    <w:rsid w:val="00CF736C"/>
    <w:rsid w:val="00CF7FFE"/>
    <w:rsid w:val="00D00591"/>
    <w:rsid w:val="00D02093"/>
    <w:rsid w:val="00D021A1"/>
    <w:rsid w:val="00D0252E"/>
    <w:rsid w:val="00D029F1"/>
    <w:rsid w:val="00D02EB9"/>
    <w:rsid w:val="00D04246"/>
    <w:rsid w:val="00D045C1"/>
    <w:rsid w:val="00D05174"/>
    <w:rsid w:val="00D054A0"/>
    <w:rsid w:val="00D0650B"/>
    <w:rsid w:val="00D10327"/>
    <w:rsid w:val="00D11233"/>
    <w:rsid w:val="00D11A5D"/>
    <w:rsid w:val="00D11C99"/>
    <w:rsid w:val="00D11FAC"/>
    <w:rsid w:val="00D125D5"/>
    <w:rsid w:val="00D12B76"/>
    <w:rsid w:val="00D12BC9"/>
    <w:rsid w:val="00D12DD4"/>
    <w:rsid w:val="00D12FC7"/>
    <w:rsid w:val="00D1366D"/>
    <w:rsid w:val="00D1440F"/>
    <w:rsid w:val="00D20373"/>
    <w:rsid w:val="00D211E5"/>
    <w:rsid w:val="00D234AC"/>
    <w:rsid w:val="00D23703"/>
    <w:rsid w:val="00D23716"/>
    <w:rsid w:val="00D24C9E"/>
    <w:rsid w:val="00D25A49"/>
    <w:rsid w:val="00D25BEC"/>
    <w:rsid w:val="00D3027C"/>
    <w:rsid w:val="00D30FAF"/>
    <w:rsid w:val="00D314E4"/>
    <w:rsid w:val="00D32664"/>
    <w:rsid w:val="00D3348E"/>
    <w:rsid w:val="00D33819"/>
    <w:rsid w:val="00D33CEF"/>
    <w:rsid w:val="00D34F6B"/>
    <w:rsid w:val="00D358CF"/>
    <w:rsid w:val="00D35A2D"/>
    <w:rsid w:val="00D36D03"/>
    <w:rsid w:val="00D37B2B"/>
    <w:rsid w:val="00D40CDB"/>
    <w:rsid w:val="00D40E45"/>
    <w:rsid w:val="00D42BDC"/>
    <w:rsid w:val="00D42C4F"/>
    <w:rsid w:val="00D44D95"/>
    <w:rsid w:val="00D45548"/>
    <w:rsid w:val="00D46307"/>
    <w:rsid w:val="00D46F5D"/>
    <w:rsid w:val="00D4733D"/>
    <w:rsid w:val="00D4773F"/>
    <w:rsid w:val="00D50300"/>
    <w:rsid w:val="00D506CF"/>
    <w:rsid w:val="00D514CA"/>
    <w:rsid w:val="00D51D05"/>
    <w:rsid w:val="00D52104"/>
    <w:rsid w:val="00D54C26"/>
    <w:rsid w:val="00D5689E"/>
    <w:rsid w:val="00D571D7"/>
    <w:rsid w:val="00D612A4"/>
    <w:rsid w:val="00D617AC"/>
    <w:rsid w:val="00D61949"/>
    <w:rsid w:val="00D61B67"/>
    <w:rsid w:val="00D63BD8"/>
    <w:rsid w:val="00D6414E"/>
    <w:rsid w:val="00D65E52"/>
    <w:rsid w:val="00D65F87"/>
    <w:rsid w:val="00D72132"/>
    <w:rsid w:val="00D7384F"/>
    <w:rsid w:val="00D7387F"/>
    <w:rsid w:val="00D745AC"/>
    <w:rsid w:val="00D74DCE"/>
    <w:rsid w:val="00D76A51"/>
    <w:rsid w:val="00D76F4E"/>
    <w:rsid w:val="00D77216"/>
    <w:rsid w:val="00D808ED"/>
    <w:rsid w:val="00D8154B"/>
    <w:rsid w:val="00D82106"/>
    <w:rsid w:val="00D8216B"/>
    <w:rsid w:val="00D82D0F"/>
    <w:rsid w:val="00D8327D"/>
    <w:rsid w:val="00D84103"/>
    <w:rsid w:val="00D8443E"/>
    <w:rsid w:val="00D85391"/>
    <w:rsid w:val="00D85C94"/>
    <w:rsid w:val="00D865EC"/>
    <w:rsid w:val="00D8681F"/>
    <w:rsid w:val="00D868B2"/>
    <w:rsid w:val="00D900DC"/>
    <w:rsid w:val="00D90BB7"/>
    <w:rsid w:val="00D91080"/>
    <w:rsid w:val="00D9276B"/>
    <w:rsid w:val="00D93056"/>
    <w:rsid w:val="00D938F2"/>
    <w:rsid w:val="00D93B6A"/>
    <w:rsid w:val="00D9424F"/>
    <w:rsid w:val="00D94D5B"/>
    <w:rsid w:val="00DA01DD"/>
    <w:rsid w:val="00DA10A9"/>
    <w:rsid w:val="00DA1469"/>
    <w:rsid w:val="00DA2708"/>
    <w:rsid w:val="00DA2FBA"/>
    <w:rsid w:val="00DA433B"/>
    <w:rsid w:val="00DA62E5"/>
    <w:rsid w:val="00DA6895"/>
    <w:rsid w:val="00DB204D"/>
    <w:rsid w:val="00DB3B33"/>
    <w:rsid w:val="00DB3E25"/>
    <w:rsid w:val="00DB42F8"/>
    <w:rsid w:val="00DB4569"/>
    <w:rsid w:val="00DB45F5"/>
    <w:rsid w:val="00DB50DD"/>
    <w:rsid w:val="00DB5920"/>
    <w:rsid w:val="00DB5DE4"/>
    <w:rsid w:val="00DB6497"/>
    <w:rsid w:val="00DB6878"/>
    <w:rsid w:val="00DB6DC4"/>
    <w:rsid w:val="00DC06D3"/>
    <w:rsid w:val="00DC18ED"/>
    <w:rsid w:val="00DC30EA"/>
    <w:rsid w:val="00DC48BF"/>
    <w:rsid w:val="00DC6F8D"/>
    <w:rsid w:val="00DC761F"/>
    <w:rsid w:val="00DC77FA"/>
    <w:rsid w:val="00DC7CAA"/>
    <w:rsid w:val="00DD105C"/>
    <w:rsid w:val="00DD1744"/>
    <w:rsid w:val="00DD1CCD"/>
    <w:rsid w:val="00DD3029"/>
    <w:rsid w:val="00DD35BC"/>
    <w:rsid w:val="00DD38FE"/>
    <w:rsid w:val="00DD3CF2"/>
    <w:rsid w:val="00DD4E7F"/>
    <w:rsid w:val="00DD54E9"/>
    <w:rsid w:val="00DD5DC8"/>
    <w:rsid w:val="00DD64D3"/>
    <w:rsid w:val="00DD71B3"/>
    <w:rsid w:val="00DD7987"/>
    <w:rsid w:val="00DE2945"/>
    <w:rsid w:val="00DE499A"/>
    <w:rsid w:val="00DE69CB"/>
    <w:rsid w:val="00DE79AE"/>
    <w:rsid w:val="00DF37F3"/>
    <w:rsid w:val="00DF389B"/>
    <w:rsid w:val="00DF55BD"/>
    <w:rsid w:val="00DF5690"/>
    <w:rsid w:val="00DF5DF0"/>
    <w:rsid w:val="00DF67C8"/>
    <w:rsid w:val="00DF6DCC"/>
    <w:rsid w:val="00DF6E5A"/>
    <w:rsid w:val="00DF75AC"/>
    <w:rsid w:val="00DF79B7"/>
    <w:rsid w:val="00E00BB4"/>
    <w:rsid w:val="00E018F2"/>
    <w:rsid w:val="00E02309"/>
    <w:rsid w:val="00E02983"/>
    <w:rsid w:val="00E03668"/>
    <w:rsid w:val="00E0416F"/>
    <w:rsid w:val="00E043FB"/>
    <w:rsid w:val="00E04B16"/>
    <w:rsid w:val="00E05B76"/>
    <w:rsid w:val="00E0714F"/>
    <w:rsid w:val="00E07279"/>
    <w:rsid w:val="00E11119"/>
    <w:rsid w:val="00E11FDD"/>
    <w:rsid w:val="00E130E9"/>
    <w:rsid w:val="00E17908"/>
    <w:rsid w:val="00E17ECD"/>
    <w:rsid w:val="00E201CD"/>
    <w:rsid w:val="00E208EB"/>
    <w:rsid w:val="00E20B58"/>
    <w:rsid w:val="00E226FA"/>
    <w:rsid w:val="00E24DA0"/>
    <w:rsid w:val="00E257AD"/>
    <w:rsid w:val="00E30CF7"/>
    <w:rsid w:val="00E325DB"/>
    <w:rsid w:val="00E333D3"/>
    <w:rsid w:val="00E33B1C"/>
    <w:rsid w:val="00E34158"/>
    <w:rsid w:val="00E341D3"/>
    <w:rsid w:val="00E34E2F"/>
    <w:rsid w:val="00E34F45"/>
    <w:rsid w:val="00E356AC"/>
    <w:rsid w:val="00E4221D"/>
    <w:rsid w:val="00E42864"/>
    <w:rsid w:val="00E42D3A"/>
    <w:rsid w:val="00E43AFF"/>
    <w:rsid w:val="00E441F6"/>
    <w:rsid w:val="00E44839"/>
    <w:rsid w:val="00E477E3"/>
    <w:rsid w:val="00E50396"/>
    <w:rsid w:val="00E50689"/>
    <w:rsid w:val="00E51011"/>
    <w:rsid w:val="00E51286"/>
    <w:rsid w:val="00E5236E"/>
    <w:rsid w:val="00E52BDB"/>
    <w:rsid w:val="00E542EF"/>
    <w:rsid w:val="00E547BE"/>
    <w:rsid w:val="00E55F1C"/>
    <w:rsid w:val="00E56E30"/>
    <w:rsid w:val="00E57582"/>
    <w:rsid w:val="00E61383"/>
    <w:rsid w:val="00E6262C"/>
    <w:rsid w:val="00E629C3"/>
    <w:rsid w:val="00E63D18"/>
    <w:rsid w:val="00E643EB"/>
    <w:rsid w:val="00E6477C"/>
    <w:rsid w:val="00E66C89"/>
    <w:rsid w:val="00E7173E"/>
    <w:rsid w:val="00E71E7F"/>
    <w:rsid w:val="00E726D4"/>
    <w:rsid w:val="00E727FF"/>
    <w:rsid w:val="00E72B73"/>
    <w:rsid w:val="00E72E9D"/>
    <w:rsid w:val="00E74B8D"/>
    <w:rsid w:val="00E7779F"/>
    <w:rsid w:val="00E804A1"/>
    <w:rsid w:val="00E80500"/>
    <w:rsid w:val="00E80CDF"/>
    <w:rsid w:val="00E81E73"/>
    <w:rsid w:val="00E822A6"/>
    <w:rsid w:val="00E82918"/>
    <w:rsid w:val="00E82B2A"/>
    <w:rsid w:val="00E83DF3"/>
    <w:rsid w:val="00E84482"/>
    <w:rsid w:val="00E845D3"/>
    <w:rsid w:val="00E84FFD"/>
    <w:rsid w:val="00E85134"/>
    <w:rsid w:val="00E85168"/>
    <w:rsid w:val="00E8551E"/>
    <w:rsid w:val="00E85786"/>
    <w:rsid w:val="00E85D93"/>
    <w:rsid w:val="00E8781E"/>
    <w:rsid w:val="00E87A7C"/>
    <w:rsid w:val="00E91DBD"/>
    <w:rsid w:val="00E92725"/>
    <w:rsid w:val="00E92D96"/>
    <w:rsid w:val="00E93162"/>
    <w:rsid w:val="00E93D7A"/>
    <w:rsid w:val="00E9416C"/>
    <w:rsid w:val="00E967BE"/>
    <w:rsid w:val="00E96E51"/>
    <w:rsid w:val="00EA0124"/>
    <w:rsid w:val="00EA1967"/>
    <w:rsid w:val="00EA318D"/>
    <w:rsid w:val="00EA3B96"/>
    <w:rsid w:val="00EA4470"/>
    <w:rsid w:val="00EA65B5"/>
    <w:rsid w:val="00EA7290"/>
    <w:rsid w:val="00EB0E27"/>
    <w:rsid w:val="00EB1B5B"/>
    <w:rsid w:val="00EB2342"/>
    <w:rsid w:val="00EB32A0"/>
    <w:rsid w:val="00EB366B"/>
    <w:rsid w:val="00EB7A96"/>
    <w:rsid w:val="00EB7CB0"/>
    <w:rsid w:val="00EC0D7B"/>
    <w:rsid w:val="00EC1980"/>
    <w:rsid w:val="00EC1C41"/>
    <w:rsid w:val="00EC1FD6"/>
    <w:rsid w:val="00EC2224"/>
    <w:rsid w:val="00EC2664"/>
    <w:rsid w:val="00EC305D"/>
    <w:rsid w:val="00EC401F"/>
    <w:rsid w:val="00EC59F4"/>
    <w:rsid w:val="00EC7634"/>
    <w:rsid w:val="00EC7BAC"/>
    <w:rsid w:val="00ED12A4"/>
    <w:rsid w:val="00ED1EA4"/>
    <w:rsid w:val="00ED2EA7"/>
    <w:rsid w:val="00ED3A93"/>
    <w:rsid w:val="00ED4486"/>
    <w:rsid w:val="00ED4540"/>
    <w:rsid w:val="00ED4633"/>
    <w:rsid w:val="00ED4703"/>
    <w:rsid w:val="00ED4CD3"/>
    <w:rsid w:val="00ED4D53"/>
    <w:rsid w:val="00ED59B0"/>
    <w:rsid w:val="00ED59E1"/>
    <w:rsid w:val="00ED641A"/>
    <w:rsid w:val="00ED66F3"/>
    <w:rsid w:val="00EE02E0"/>
    <w:rsid w:val="00EE0C89"/>
    <w:rsid w:val="00EE1267"/>
    <w:rsid w:val="00EE16C1"/>
    <w:rsid w:val="00EE1D1F"/>
    <w:rsid w:val="00EE2B23"/>
    <w:rsid w:val="00EE38ED"/>
    <w:rsid w:val="00EE48A7"/>
    <w:rsid w:val="00EE4B14"/>
    <w:rsid w:val="00EE5805"/>
    <w:rsid w:val="00EE5BDF"/>
    <w:rsid w:val="00EE649B"/>
    <w:rsid w:val="00EE6E76"/>
    <w:rsid w:val="00EF2D82"/>
    <w:rsid w:val="00EF3A8B"/>
    <w:rsid w:val="00EF3C36"/>
    <w:rsid w:val="00EF3F2A"/>
    <w:rsid w:val="00EF4623"/>
    <w:rsid w:val="00EF71E9"/>
    <w:rsid w:val="00EF7474"/>
    <w:rsid w:val="00EF7951"/>
    <w:rsid w:val="00F0059A"/>
    <w:rsid w:val="00F0094A"/>
    <w:rsid w:val="00F00FB4"/>
    <w:rsid w:val="00F01F8C"/>
    <w:rsid w:val="00F02A18"/>
    <w:rsid w:val="00F07038"/>
    <w:rsid w:val="00F07185"/>
    <w:rsid w:val="00F074C7"/>
    <w:rsid w:val="00F07A21"/>
    <w:rsid w:val="00F1057C"/>
    <w:rsid w:val="00F1161D"/>
    <w:rsid w:val="00F117C7"/>
    <w:rsid w:val="00F128AE"/>
    <w:rsid w:val="00F12A74"/>
    <w:rsid w:val="00F12AD2"/>
    <w:rsid w:val="00F12B7D"/>
    <w:rsid w:val="00F139AF"/>
    <w:rsid w:val="00F14913"/>
    <w:rsid w:val="00F14BE3"/>
    <w:rsid w:val="00F15208"/>
    <w:rsid w:val="00F1572E"/>
    <w:rsid w:val="00F15831"/>
    <w:rsid w:val="00F15F07"/>
    <w:rsid w:val="00F15F7F"/>
    <w:rsid w:val="00F17A13"/>
    <w:rsid w:val="00F2002A"/>
    <w:rsid w:val="00F20942"/>
    <w:rsid w:val="00F20ABC"/>
    <w:rsid w:val="00F20C44"/>
    <w:rsid w:val="00F20EF7"/>
    <w:rsid w:val="00F214EC"/>
    <w:rsid w:val="00F215EE"/>
    <w:rsid w:val="00F22726"/>
    <w:rsid w:val="00F24C33"/>
    <w:rsid w:val="00F25D09"/>
    <w:rsid w:val="00F301C1"/>
    <w:rsid w:val="00F30645"/>
    <w:rsid w:val="00F307EF"/>
    <w:rsid w:val="00F30902"/>
    <w:rsid w:val="00F311A2"/>
    <w:rsid w:val="00F3154E"/>
    <w:rsid w:val="00F31929"/>
    <w:rsid w:val="00F32F9B"/>
    <w:rsid w:val="00F330AC"/>
    <w:rsid w:val="00F367B3"/>
    <w:rsid w:val="00F37A8E"/>
    <w:rsid w:val="00F40B49"/>
    <w:rsid w:val="00F40CDD"/>
    <w:rsid w:val="00F40DDD"/>
    <w:rsid w:val="00F40FC0"/>
    <w:rsid w:val="00F41B63"/>
    <w:rsid w:val="00F4379D"/>
    <w:rsid w:val="00F438D2"/>
    <w:rsid w:val="00F43D91"/>
    <w:rsid w:val="00F43F88"/>
    <w:rsid w:val="00F44BE9"/>
    <w:rsid w:val="00F44DBB"/>
    <w:rsid w:val="00F451A0"/>
    <w:rsid w:val="00F4555A"/>
    <w:rsid w:val="00F46BF4"/>
    <w:rsid w:val="00F47709"/>
    <w:rsid w:val="00F510B6"/>
    <w:rsid w:val="00F5151E"/>
    <w:rsid w:val="00F52DE9"/>
    <w:rsid w:val="00F52E0E"/>
    <w:rsid w:val="00F53B40"/>
    <w:rsid w:val="00F5400C"/>
    <w:rsid w:val="00F5612E"/>
    <w:rsid w:val="00F5723D"/>
    <w:rsid w:val="00F57835"/>
    <w:rsid w:val="00F6147D"/>
    <w:rsid w:val="00F6429B"/>
    <w:rsid w:val="00F643D8"/>
    <w:rsid w:val="00F650B9"/>
    <w:rsid w:val="00F654C4"/>
    <w:rsid w:val="00F656A0"/>
    <w:rsid w:val="00F657DB"/>
    <w:rsid w:val="00F65ECE"/>
    <w:rsid w:val="00F66532"/>
    <w:rsid w:val="00F67114"/>
    <w:rsid w:val="00F676E9"/>
    <w:rsid w:val="00F7020F"/>
    <w:rsid w:val="00F70D86"/>
    <w:rsid w:val="00F74143"/>
    <w:rsid w:val="00F74176"/>
    <w:rsid w:val="00F741FF"/>
    <w:rsid w:val="00F7547A"/>
    <w:rsid w:val="00F76A5E"/>
    <w:rsid w:val="00F77B0A"/>
    <w:rsid w:val="00F77D37"/>
    <w:rsid w:val="00F804EB"/>
    <w:rsid w:val="00F8052F"/>
    <w:rsid w:val="00F8138E"/>
    <w:rsid w:val="00F81C18"/>
    <w:rsid w:val="00F81CE3"/>
    <w:rsid w:val="00F82045"/>
    <w:rsid w:val="00F82775"/>
    <w:rsid w:val="00F82830"/>
    <w:rsid w:val="00F847D4"/>
    <w:rsid w:val="00F86DC1"/>
    <w:rsid w:val="00F8715B"/>
    <w:rsid w:val="00F8780C"/>
    <w:rsid w:val="00F90ADE"/>
    <w:rsid w:val="00F913EB"/>
    <w:rsid w:val="00F93C2F"/>
    <w:rsid w:val="00F957A8"/>
    <w:rsid w:val="00F96869"/>
    <w:rsid w:val="00F9689C"/>
    <w:rsid w:val="00F97CCA"/>
    <w:rsid w:val="00FA1339"/>
    <w:rsid w:val="00FA2014"/>
    <w:rsid w:val="00FA4CEE"/>
    <w:rsid w:val="00FA4E64"/>
    <w:rsid w:val="00FB0E1A"/>
    <w:rsid w:val="00FB0E1B"/>
    <w:rsid w:val="00FB1117"/>
    <w:rsid w:val="00FB19A7"/>
    <w:rsid w:val="00FB1E42"/>
    <w:rsid w:val="00FB28FC"/>
    <w:rsid w:val="00FB2A06"/>
    <w:rsid w:val="00FB2B09"/>
    <w:rsid w:val="00FB48AD"/>
    <w:rsid w:val="00FC1277"/>
    <w:rsid w:val="00FC1A41"/>
    <w:rsid w:val="00FC3AE8"/>
    <w:rsid w:val="00FC4217"/>
    <w:rsid w:val="00FC44EA"/>
    <w:rsid w:val="00FC4786"/>
    <w:rsid w:val="00FC4C69"/>
    <w:rsid w:val="00FC5433"/>
    <w:rsid w:val="00FC5865"/>
    <w:rsid w:val="00FC60A2"/>
    <w:rsid w:val="00FC6610"/>
    <w:rsid w:val="00FC7AB4"/>
    <w:rsid w:val="00FD009A"/>
    <w:rsid w:val="00FD2A94"/>
    <w:rsid w:val="00FD2A9A"/>
    <w:rsid w:val="00FD416F"/>
    <w:rsid w:val="00FD4713"/>
    <w:rsid w:val="00FD5A3C"/>
    <w:rsid w:val="00FD742B"/>
    <w:rsid w:val="00FD7967"/>
    <w:rsid w:val="00FE0174"/>
    <w:rsid w:val="00FE0657"/>
    <w:rsid w:val="00FE0CA6"/>
    <w:rsid w:val="00FE1039"/>
    <w:rsid w:val="00FE20DE"/>
    <w:rsid w:val="00FE3478"/>
    <w:rsid w:val="00FE4A1C"/>
    <w:rsid w:val="00FE54B6"/>
    <w:rsid w:val="00FE5A3D"/>
    <w:rsid w:val="00FE6448"/>
    <w:rsid w:val="00FE7176"/>
    <w:rsid w:val="00FF057C"/>
    <w:rsid w:val="00FF08D5"/>
    <w:rsid w:val="00FF0FA3"/>
    <w:rsid w:val="00FF1B9D"/>
    <w:rsid w:val="00FF1CDD"/>
    <w:rsid w:val="00FF207B"/>
    <w:rsid w:val="00FF236C"/>
    <w:rsid w:val="00FF2B1F"/>
    <w:rsid w:val="00FF2C72"/>
    <w:rsid w:val="00FF2E24"/>
    <w:rsid w:val="00FF3A30"/>
    <w:rsid w:val="00FF45BF"/>
    <w:rsid w:val="00FF4FC2"/>
    <w:rsid w:val="00FF6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95898"/>
  <w15:docId w15:val="{919E5113-EA03-4F70-A19B-1D1BF0F1A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A59"/>
    <w:pPr>
      <w:widowControl w:val="0"/>
    </w:pPr>
    <w:rPr>
      <w:rFonts w:ascii="Courier New" w:eastAsia="Times New Roman" w:hAnsi="Courier New" w:cs="Courier New"/>
      <w:color w:val="000000"/>
      <w:sz w:val="24"/>
      <w:szCs w:val="24"/>
    </w:rPr>
  </w:style>
  <w:style w:type="paragraph" w:styleId="1">
    <w:name w:val="heading 1"/>
    <w:basedOn w:val="a"/>
    <w:next w:val="a"/>
    <w:link w:val="10"/>
    <w:qFormat/>
    <w:rsid w:val="00FE0174"/>
    <w:pPr>
      <w:keepNext/>
      <w:suppressAutoHyphens/>
      <w:outlineLvl w:val="0"/>
    </w:pPr>
    <w:rPr>
      <w:rFonts w:ascii="Times New Roman" w:hAnsi="Times New Roman"/>
      <w:b/>
      <w:lang w:eastAsia="ar-SA"/>
    </w:rPr>
  </w:style>
  <w:style w:type="paragraph" w:styleId="2">
    <w:name w:val="heading 2"/>
    <w:basedOn w:val="a"/>
    <w:next w:val="a"/>
    <w:link w:val="20"/>
    <w:uiPriority w:val="9"/>
    <w:unhideWhenUsed/>
    <w:qFormat/>
    <w:rsid w:val="00FE0174"/>
    <w:pPr>
      <w:keepNext/>
      <w:spacing w:before="240" w:after="60"/>
      <w:outlineLvl w:val="1"/>
    </w:pPr>
    <w:rPr>
      <w:rFonts w:ascii="Cambria" w:hAnsi="Cambria" w:cs="Times New Roman"/>
      <w:b/>
      <w:bCs/>
      <w:i/>
      <w:iCs/>
      <w:sz w:val="28"/>
      <w:szCs w:val="28"/>
    </w:rPr>
  </w:style>
  <w:style w:type="paragraph" w:styleId="3">
    <w:name w:val="heading 3"/>
    <w:basedOn w:val="a"/>
    <w:next w:val="a"/>
    <w:link w:val="30"/>
    <w:uiPriority w:val="9"/>
    <w:unhideWhenUsed/>
    <w:qFormat/>
    <w:rsid w:val="00FE0174"/>
    <w:pPr>
      <w:keepNext/>
      <w:spacing w:before="240" w:after="60"/>
      <w:outlineLvl w:val="2"/>
    </w:pPr>
    <w:rPr>
      <w:rFonts w:ascii="Cambria" w:hAnsi="Cambria" w:cs="Times New Roman"/>
      <w:b/>
      <w:bCs/>
      <w:sz w:val="26"/>
      <w:szCs w:val="26"/>
    </w:rPr>
  </w:style>
  <w:style w:type="paragraph" w:styleId="4">
    <w:name w:val="heading 4"/>
    <w:basedOn w:val="a"/>
    <w:next w:val="a"/>
    <w:link w:val="40"/>
    <w:uiPriority w:val="9"/>
    <w:unhideWhenUsed/>
    <w:qFormat/>
    <w:rsid w:val="00FE0174"/>
    <w:pPr>
      <w:keepNext/>
      <w:spacing w:before="240" w:after="60"/>
      <w:outlineLvl w:val="3"/>
    </w:pPr>
    <w:rPr>
      <w:rFonts w:ascii="Calibri" w:hAnsi="Calibri" w:cs="Times New Roman"/>
      <w:b/>
      <w:bCs/>
      <w:sz w:val="28"/>
      <w:szCs w:val="28"/>
    </w:rPr>
  </w:style>
  <w:style w:type="paragraph" w:styleId="5">
    <w:name w:val="heading 5"/>
    <w:basedOn w:val="a"/>
    <w:next w:val="a"/>
    <w:link w:val="50"/>
    <w:uiPriority w:val="9"/>
    <w:unhideWhenUsed/>
    <w:qFormat/>
    <w:rsid w:val="00FE0174"/>
    <w:pPr>
      <w:spacing w:before="240" w:after="60"/>
      <w:outlineLvl w:val="4"/>
    </w:pPr>
    <w:rPr>
      <w:rFonts w:ascii="Calibri" w:hAnsi="Calibri" w:cs="Times New Roman"/>
      <w:b/>
      <w:bCs/>
      <w:i/>
      <w:iCs/>
      <w:sz w:val="26"/>
      <w:szCs w:val="26"/>
    </w:rPr>
  </w:style>
  <w:style w:type="paragraph" w:styleId="8">
    <w:name w:val="heading 8"/>
    <w:basedOn w:val="a"/>
    <w:next w:val="a"/>
    <w:link w:val="80"/>
    <w:uiPriority w:val="9"/>
    <w:unhideWhenUsed/>
    <w:qFormat/>
    <w:rsid w:val="000C7AD5"/>
    <w:pPr>
      <w:keepNext/>
      <w:keepLines/>
      <w:overflowPunct w:val="0"/>
      <w:autoSpaceDE w:val="0"/>
      <w:autoSpaceDN w:val="0"/>
      <w:adjustRightInd w:val="0"/>
      <w:spacing w:before="200"/>
      <w:outlineLvl w:val="7"/>
    </w:pPr>
    <w:rPr>
      <w:rFonts w:ascii="Cambria" w:hAnsi="Cambria" w:cs="Times New Roman"/>
      <w:color w:val="404040"/>
      <w:kern w:val="28"/>
      <w:sz w:val="20"/>
      <w:szCs w:val="20"/>
    </w:rPr>
  </w:style>
  <w:style w:type="paragraph" w:styleId="9">
    <w:name w:val="heading 9"/>
    <w:basedOn w:val="a"/>
    <w:next w:val="a"/>
    <w:link w:val="90"/>
    <w:uiPriority w:val="9"/>
    <w:semiHidden/>
    <w:unhideWhenUsed/>
    <w:qFormat/>
    <w:rsid w:val="00E33B1C"/>
    <w:pPr>
      <w:keepNext/>
      <w:keepLines/>
      <w:overflowPunct w:val="0"/>
      <w:autoSpaceDE w:val="0"/>
      <w:autoSpaceDN w:val="0"/>
      <w:adjustRightInd w:val="0"/>
      <w:spacing w:before="200"/>
      <w:outlineLvl w:val="8"/>
    </w:pPr>
    <w:rPr>
      <w:rFonts w:ascii="Cambria" w:hAnsi="Cambria" w:cs="Times New Roman"/>
      <w:i/>
      <w:iCs/>
      <w:color w:val="404040"/>
      <w:kern w:val="28"/>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E0174"/>
    <w:rPr>
      <w:rFonts w:ascii="Times New Roman" w:eastAsia="Times New Roman" w:hAnsi="Times New Roman"/>
      <w:b/>
      <w:sz w:val="24"/>
      <w:szCs w:val="24"/>
      <w:lang w:eastAsia="ar-SA"/>
    </w:rPr>
  </w:style>
  <w:style w:type="character" w:customStyle="1" w:styleId="20">
    <w:name w:val="Заголовок 2 Знак"/>
    <w:link w:val="2"/>
    <w:uiPriority w:val="9"/>
    <w:rsid w:val="00FE0174"/>
    <w:rPr>
      <w:rFonts w:ascii="Cambria" w:eastAsia="Times New Roman" w:hAnsi="Cambria" w:cs="Times New Roman"/>
      <w:b/>
      <w:bCs/>
      <w:i/>
      <w:iCs/>
      <w:sz w:val="28"/>
      <w:szCs w:val="28"/>
      <w:lang w:eastAsia="en-US"/>
    </w:rPr>
  </w:style>
  <w:style w:type="character" w:customStyle="1" w:styleId="30">
    <w:name w:val="Заголовок 3 Знак"/>
    <w:link w:val="3"/>
    <w:uiPriority w:val="9"/>
    <w:rsid w:val="00FE0174"/>
    <w:rPr>
      <w:rFonts w:ascii="Cambria" w:eastAsia="Times New Roman" w:hAnsi="Cambria" w:cs="Times New Roman"/>
      <w:b/>
      <w:bCs/>
      <w:sz w:val="26"/>
      <w:szCs w:val="26"/>
      <w:lang w:eastAsia="en-US"/>
    </w:rPr>
  </w:style>
  <w:style w:type="character" w:customStyle="1" w:styleId="40">
    <w:name w:val="Заголовок 4 Знак"/>
    <w:link w:val="4"/>
    <w:uiPriority w:val="9"/>
    <w:rsid w:val="00FE0174"/>
    <w:rPr>
      <w:rFonts w:ascii="Calibri" w:eastAsia="Times New Roman" w:hAnsi="Calibri" w:cs="Times New Roman"/>
      <w:b/>
      <w:bCs/>
      <w:sz w:val="28"/>
      <w:szCs w:val="28"/>
      <w:lang w:eastAsia="en-US"/>
    </w:rPr>
  </w:style>
  <w:style w:type="character" w:customStyle="1" w:styleId="50">
    <w:name w:val="Заголовок 5 Знак"/>
    <w:link w:val="5"/>
    <w:uiPriority w:val="9"/>
    <w:rsid w:val="00FE0174"/>
    <w:rPr>
      <w:rFonts w:ascii="Calibri" w:eastAsia="Times New Roman" w:hAnsi="Calibri" w:cs="Times New Roman"/>
      <w:b/>
      <w:bCs/>
      <w:i/>
      <w:iCs/>
      <w:sz w:val="26"/>
      <w:szCs w:val="26"/>
      <w:lang w:eastAsia="en-US"/>
    </w:rPr>
  </w:style>
  <w:style w:type="paragraph" w:styleId="a3">
    <w:name w:val="caption"/>
    <w:basedOn w:val="a"/>
    <w:next w:val="a"/>
    <w:uiPriority w:val="35"/>
    <w:unhideWhenUsed/>
    <w:qFormat/>
    <w:rsid w:val="00FE0174"/>
    <w:rPr>
      <w:b/>
      <w:bCs/>
      <w:sz w:val="20"/>
      <w:szCs w:val="20"/>
    </w:rPr>
  </w:style>
  <w:style w:type="paragraph" w:styleId="a4">
    <w:name w:val="Title"/>
    <w:basedOn w:val="a"/>
    <w:next w:val="a"/>
    <w:link w:val="a5"/>
    <w:uiPriority w:val="10"/>
    <w:qFormat/>
    <w:rsid w:val="00FE0174"/>
    <w:pPr>
      <w:spacing w:before="240" w:after="60"/>
      <w:jc w:val="center"/>
      <w:outlineLvl w:val="0"/>
    </w:pPr>
    <w:rPr>
      <w:rFonts w:ascii="Cambria" w:hAnsi="Cambria"/>
      <w:b/>
      <w:bCs/>
      <w:kern w:val="28"/>
      <w:sz w:val="32"/>
      <w:szCs w:val="32"/>
    </w:rPr>
  </w:style>
  <w:style w:type="character" w:customStyle="1" w:styleId="a5">
    <w:name w:val="Заголовок Знак"/>
    <w:link w:val="a4"/>
    <w:uiPriority w:val="10"/>
    <w:rsid w:val="00FE0174"/>
    <w:rPr>
      <w:rFonts w:ascii="Cambria" w:eastAsia="Times New Roman" w:hAnsi="Cambria" w:cs="Times New Roman"/>
      <w:b/>
      <w:bCs/>
      <w:kern w:val="28"/>
      <w:sz w:val="32"/>
      <w:szCs w:val="32"/>
      <w:lang w:eastAsia="en-US"/>
    </w:rPr>
  </w:style>
  <w:style w:type="paragraph" w:styleId="a6">
    <w:name w:val="No Spacing"/>
    <w:link w:val="a7"/>
    <w:uiPriority w:val="1"/>
    <w:qFormat/>
    <w:rsid w:val="00FE0174"/>
    <w:pPr>
      <w:jc w:val="right"/>
    </w:pPr>
    <w:rPr>
      <w:sz w:val="22"/>
      <w:szCs w:val="22"/>
      <w:lang w:eastAsia="en-US"/>
    </w:rPr>
  </w:style>
  <w:style w:type="character" w:styleId="a8">
    <w:name w:val="Hyperlink"/>
    <w:uiPriority w:val="99"/>
    <w:rsid w:val="00042F61"/>
    <w:rPr>
      <w:rFonts w:cs="Times New Roman"/>
      <w:color w:val="0066CC"/>
      <w:u w:val="single"/>
    </w:rPr>
  </w:style>
  <w:style w:type="character" w:customStyle="1" w:styleId="21">
    <w:name w:val="Основной текст (2)_"/>
    <w:link w:val="210"/>
    <w:uiPriority w:val="99"/>
    <w:locked/>
    <w:rsid w:val="00042F61"/>
    <w:rPr>
      <w:rFonts w:ascii="Arial" w:hAnsi="Arial" w:cs="Arial"/>
      <w:spacing w:val="-10"/>
      <w:shd w:val="clear" w:color="auto" w:fill="FFFFFF"/>
    </w:rPr>
  </w:style>
  <w:style w:type="character" w:customStyle="1" w:styleId="11">
    <w:name w:val="Заголовок №1_"/>
    <w:link w:val="12"/>
    <w:uiPriority w:val="99"/>
    <w:locked/>
    <w:rsid w:val="00042F61"/>
    <w:rPr>
      <w:rFonts w:ascii="Arial" w:hAnsi="Arial" w:cs="Arial"/>
      <w:sz w:val="38"/>
      <w:szCs w:val="38"/>
      <w:shd w:val="clear" w:color="auto" w:fill="FFFFFF"/>
    </w:rPr>
  </w:style>
  <w:style w:type="character" w:customStyle="1" w:styleId="6">
    <w:name w:val="Основной текст (6)_"/>
    <w:link w:val="60"/>
    <w:uiPriority w:val="99"/>
    <w:locked/>
    <w:rsid w:val="00042F61"/>
    <w:rPr>
      <w:rFonts w:ascii="Arial" w:hAnsi="Arial" w:cs="Arial"/>
      <w:shd w:val="clear" w:color="auto" w:fill="FFFFFF"/>
    </w:rPr>
  </w:style>
  <w:style w:type="character" w:customStyle="1" w:styleId="a9">
    <w:name w:val="Колонтитул_"/>
    <w:link w:val="13"/>
    <w:uiPriority w:val="99"/>
    <w:locked/>
    <w:rsid w:val="00042F61"/>
    <w:rPr>
      <w:rFonts w:ascii="Arial" w:hAnsi="Arial" w:cs="Arial"/>
      <w:sz w:val="19"/>
      <w:szCs w:val="19"/>
      <w:shd w:val="clear" w:color="auto" w:fill="FFFFFF"/>
    </w:rPr>
  </w:style>
  <w:style w:type="character" w:customStyle="1" w:styleId="7">
    <w:name w:val="Основной текст (7)_"/>
    <w:link w:val="70"/>
    <w:uiPriority w:val="99"/>
    <w:locked/>
    <w:rsid w:val="00042F61"/>
    <w:rPr>
      <w:rFonts w:ascii="Arial" w:hAnsi="Arial" w:cs="Arial"/>
      <w:i/>
      <w:iCs/>
      <w:shd w:val="clear" w:color="auto" w:fill="FFFFFF"/>
    </w:rPr>
  </w:style>
  <w:style w:type="character" w:customStyle="1" w:styleId="71">
    <w:name w:val="Основной текст (7) + Не курсив"/>
    <w:aliases w:val="Интервал 0 pt9"/>
    <w:uiPriority w:val="99"/>
    <w:rsid w:val="00042F61"/>
    <w:rPr>
      <w:rFonts w:ascii="Arial" w:hAnsi="Arial" w:cs="Arial"/>
      <w:i/>
      <w:iCs/>
      <w:spacing w:val="-10"/>
      <w:shd w:val="clear" w:color="auto" w:fill="FFFFFF"/>
    </w:rPr>
  </w:style>
  <w:style w:type="character" w:customStyle="1" w:styleId="22">
    <w:name w:val="Основной текст (2) + Курсив"/>
    <w:aliases w:val="Интервал 0 pt8"/>
    <w:uiPriority w:val="99"/>
    <w:rsid w:val="00042F61"/>
    <w:rPr>
      <w:rFonts w:ascii="Arial" w:hAnsi="Arial" w:cs="Arial"/>
      <w:i/>
      <w:iCs/>
      <w:spacing w:val="0"/>
      <w:shd w:val="clear" w:color="auto" w:fill="FFFFFF"/>
    </w:rPr>
  </w:style>
  <w:style w:type="paragraph" w:customStyle="1" w:styleId="210">
    <w:name w:val="Основной текст (2)1"/>
    <w:basedOn w:val="a"/>
    <w:link w:val="21"/>
    <w:uiPriority w:val="99"/>
    <w:rsid w:val="00042F61"/>
    <w:pPr>
      <w:shd w:val="clear" w:color="auto" w:fill="FFFFFF"/>
      <w:spacing w:after="60" w:line="240" w:lineRule="atLeast"/>
      <w:jc w:val="right"/>
    </w:pPr>
    <w:rPr>
      <w:rFonts w:ascii="Arial" w:eastAsia="Calibri" w:hAnsi="Arial" w:cs="Arial"/>
      <w:color w:val="auto"/>
      <w:spacing w:val="-10"/>
      <w:sz w:val="20"/>
      <w:szCs w:val="20"/>
    </w:rPr>
  </w:style>
  <w:style w:type="paragraph" w:customStyle="1" w:styleId="12">
    <w:name w:val="Заголовок №1"/>
    <w:basedOn w:val="a"/>
    <w:link w:val="11"/>
    <w:uiPriority w:val="99"/>
    <w:rsid w:val="00042F61"/>
    <w:pPr>
      <w:shd w:val="clear" w:color="auto" w:fill="FFFFFF"/>
      <w:spacing w:before="2820" w:after="720" w:line="684" w:lineRule="exact"/>
      <w:jc w:val="center"/>
      <w:outlineLvl w:val="0"/>
    </w:pPr>
    <w:rPr>
      <w:rFonts w:ascii="Arial" w:eastAsia="Calibri" w:hAnsi="Arial" w:cs="Arial"/>
      <w:color w:val="auto"/>
      <w:sz w:val="38"/>
      <w:szCs w:val="38"/>
    </w:rPr>
  </w:style>
  <w:style w:type="paragraph" w:customStyle="1" w:styleId="60">
    <w:name w:val="Основной текст (6)"/>
    <w:basedOn w:val="a"/>
    <w:link w:val="6"/>
    <w:uiPriority w:val="99"/>
    <w:rsid w:val="00042F61"/>
    <w:pPr>
      <w:shd w:val="clear" w:color="auto" w:fill="FFFFFF"/>
      <w:spacing w:after="300" w:line="240" w:lineRule="atLeast"/>
      <w:jc w:val="center"/>
    </w:pPr>
    <w:rPr>
      <w:rFonts w:ascii="Arial" w:eastAsia="Calibri" w:hAnsi="Arial" w:cs="Arial"/>
      <w:color w:val="auto"/>
      <w:sz w:val="20"/>
      <w:szCs w:val="20"/>
    </w:rPr>
  </w:style>
  <w:style w:type="paragraph" w:customStyle="1" w:styleId="13">
    <w:name w:val="Колонтитул1"/>
    <w:basedOn w:val="a"/>
    <w:link w:val="a9"/>
    <w:uiPriority w:val="99"/>
    <w:rsid w:val="00042F61"/>
    <w:pPr>
      <w:shd w:val="clear" w:color="auto" w:fill="FFFFFF"/>
      <w:spacing w:line="240" w:lineRule="atLeast"/>
    </w:pPr>
    <w:rPr>
      <w:rFonts w:ascii="Arial" w:eastAsia="Calibri" w:hAnsi="Arial" w:cs="Arial"/>
      <w:color w:val="auto"/>
      <w:sz w:val="19"/>
      <w:szCs w:val="19"/>
    </w:rPr>
  </w:style>
  <w:style w:type="paragraph" w:customStyle="1" w:styleId="70">
    <w:name w:val="Основной текст (7)"/>
    <w:basedOn w:val="a"/>
    <w:link w:val="7"/>
    <w:uiPriority w:val="99"/>
    <w:rsid w:val="00042F61"/>
    <w:pPr>
      <w:shd w:val="clear" w:color="auto" w:fill="FFFFFF"/>
      <w:spacing w:after="10260" w:line="234" w:lineRule="exact"/>
      <w:ind w:firstLine="540"/>
      <w:jc w:val="both"/>
    </w:pPr>
    <w:rPr>
      <w:rFonts w:ascii="Arial" w:eastAsia="Calibri" w:hAnsi="Arial" w:cs="Arial"/>
      <w:i/>
      <w:iCs/>
      <w:color w:val="auto"/>
      <w:sz w:val="20"/>
      <w:szCs w:val="20"/>
    </w:rPr>
  </w:style>
  <w:style w:type="paragraph" w:styleId="aa">
    <w:name w:val="header"/>
    <w:basedOn w:val="a"/>
    <w:link w:val="ab"/>
    <w:uiPriority w:val="99"/>
    <w:unhideWhenUsed/>
    <w:rsid w:val="00042F61"/>
    <w:pPr>
      <w:tabs>
        <w:tab w:val="center" w:pos="4677"/>
        <w:tab w:val="right" w:pos="9355"/>
      </w:tabs>
    </w:pPr>
  </w:style>
  <w:style w:type="character" w:customStyle="1" w:styleId="ab">
    <w:name w:val="Верхний колонтитул Знак"/>
    <w:link w:val="aa"/>
    <w:uiPriority w:val="99"/>
    <w:rsid w:val="00042F61"/>
    <w:rPr>
      <w:rFonts w:ascii="Courier New" w:eastAsia="Times New Roman" w:hAnsi="Courier New" w:cs="Courier New"/>
      <w:color w:val="000000"/>
      <w:sz w:val="24"/>
      <w:szCs w:val="24"/>
    </w:rPr>
  </w:style>
  <w:style w:type="paragraph" w:styleId="ac">
    <w:name w:val="footer"/>
    <w:basedOn w:val="a"/>
    <w:link w:val="ad"/>
    <w:uiPriority w:val="99"/>
    <w:unhideWhenUsed/>
    <w:rsid w:val="00042F61"/>
    <w:pPr>
      <w:tabs>
        <w:tab w:val="center" w:pos="4677"/>
        <w:tab w:val="right" w:pos="9355"/>
      </w:tabs>
    </w:pPr>
  </w:style>
  <w:style w:type="character" w:customStyle="1" w:styleId="ad">
    <w:name w:val="Нижний колонтитул Знак"/>
    <w:link w:val="ac"/>
    <w:uiPriority w:val="99"/>
    <w:rsid w:val="00042F61"/>
    <w:rPr>
      <w:rFonts w:ascii="Courier New" w:eastAsia="Times New Roman" w:hAnsi="Courier New" w:cs="Courier New"/>
      <w:color w:val="000000"/>
      <w:sz w:val="24"/>
      <w:szCs w:val="24"/>
    </w:rPr>
  </w:style>
  <w:style w:type="paragraph" w:styleId="ae">
    <w:name w:val="Balloon Text"/>
    <w:basedOn w:val="a"/>
    <w:link w:val="af"/>
    <w:uiPriority w:val="99"/>
    <w:semiHidden/>
    <w:unhideWhenUsed/>
    <w:rsid w:val="00042F61"/>
    <w:rPr>
      <w:rFonts w:ascii="Tahoma" w:hAnsi="Tahoma" w:cs="Tahoma"/>
      <w:sz w:val="16"/>
      <w:szCs w:val="16"/>
    </w:rPr>
  </w:style>
  <w:style w:type="character" w:customStyle="1" w:styleId="af">
    <w:name w:val="Текст выноски Знак"/>
    <w:link w:val="ae"/>
    <w:uiPriority w:val="99"/>
    <w:semiHidden/>
    <w:rsid w:val="00042F61"/>
    <w:rPr>
      <w:rFonts w:ascii="Tahoma" w:eastAsia="Times New Roman" w:hAnsi="Tahoma" w:cs="Tahoma"/>
      <w:color w:val="000000"/>
      <w:sz w:val="16"/>
      <w:szCs w:val="16"/>
    </w:rPr>
  </w:style>
  <w:style w:type="table" w:styleId="af0">
    <w:name w:val="Table Grid"/>
    <w:basedOn w:val="a1"/>
    <w:uiPriority w:val="59"/>
    <w:rsid w:val="005542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4822CB"/>
    <w:pPr>
      <w:widowControl/>
      <w:spacing w:before="100" w:beforeAutospacing="1" w:after="100" w:afterAutospacing="1"/>
    </w:pPr>
    <w:rPr>
      <w:rFonts w:ascii="Times New Roman" w:hAnsi="Times New Roman" w:cs="Times New Roman"/>
      <w:color w:val="auto"/>
    </w:rPr>
  </w:style>
  <w:style w:type="paragraph" w:customStyle="1" w:styleId="formattext">
    <w:name w:val="formattext"/>
    <w:basedOn w:val="a"/>
    <w:rsid w:val="004822CB"/>
    <w:pPr>
      <w:widowControl/>
      <w:spacing w:before="100" w:beforeAutospacing="1" w:after="100" w:afterAutospacing="1"/>
    </w:pPr>
    <w:rPr>
      <w:rFonts w:ascii="Times New Roman" w:hAnsi="Times New Roman" w:cs="Times New Roman"/>
      <w:color w:val="auto"/>
    </w:rPr>
  </w:style>
  <w:style w:type="character" w:customStyle="1" w:styleId="shorttext">
    <w:name w:val="short_text"/>
    <w:rsid w:val="00AD3270"/>
    <w:rPr>
      <w:rFonts w:cs="Times New Roman"/>
    </w:rPr>
  </w:style>
  <w:style w:type="character" w:customStyle="1" w:styleId="af1">
    <w:name w:val="Колонтитул"/>
    <w:uiPriority w:val="99"/>
    <w:rsid w:val="009A019A"/>
    <w:rPr>
      <w:rFonts w:ascii="Arial" w:hAnsi="Arial" w:cs="Arial"/>
      <w:sz w:val="19"/>
      <w:szCs w:val="19"/>
      <w:u w:val="none"/>
      <w:shd w:val="clear" w:color="auto" w:fill="FFFFFF"/>
    </w:rPr>
  </w:style>
  <w:style w:type="character" w:customStyle="1" w:styleId="220">
    <w:name w:val="Основной текст (2) + Курсив2"/>
    <w:aliases w:val="Интервал 0 pt Exact"/>
    <w:uiPriority w:val="99"/>
    <w:rsid w:val="000A1D3B"/>
    <w:rPr>
      <w:rFonts w:ascii="Arial" w:hAnsi="Arial" w:cs="Arial"/>
      <w:i/>
      <w:iCs/>
      <w:spacing w:val="0"/>
      <w:sz w:val="20"/>
      <w:szCs w:val="20"/>
      <w:u w:val="none"/>
      <w:shd w:val="clear" w:color="auto" w:fill="FFFFFF"/>
    </w:rPr>
  </w:style>
  <w:style w:type="paragraph" w:styleId="af2">
    <w:name w:val="List Paragraph"/>
    <w:basedOn w:val="a"/>
    <w:uiPriority w:val="34"/>
    <w:qFormat/>
    <w:rsid w:val="004C509D"/>
    <w:pPr>
      <w:ind w:left="708"/>
    </w:pPr>
  </w:style>
  <w:style w:type="paragraph" w:styleId="23">
    <w:name w:val="Body Text 2"/>
    <w:basedOn w:val="a"/>
    <w:link w:val="24"/>
    <w:uiPriority w:val="99"/>
    <w:unhideWhenUsed/>
    <w:rsid w:val="00A239D5"/>
    <w:pPr>
      <w:overflowPunct w:val="0"/>
      <w:autoSpaceDE w:val="0"/>
      <w:autoSpaceDN w:val="0"/>
      <w:adjustRightInd w:val="0"/>
      <w:spacing w:after="120" w:line="480" w:lineRule="auto"/>
    </w:pPr>
    <w:rPr>
      <w:rFonts w:ascii="Times New Roman" w:hAnsi="Times New Roman" w:cs="Times New Roman"/>
      <w:color w:val="auto"/>
      <w:kern w:val="28"/>
      <w:sz w:val="20"/>
      <w:szCs w:val="20"/>
    </w:rPr>
  </w:style>
  <w:style w:type="character" w:customStyle="1" w:styleId="24">
    <w:name w:val="Основной текст 2 Знак"/>
    <w:link w:val="23"/>
    <w:uiPriority w:val="99"/>
    <w:rsid w:val="00A239D5"/>
    <w:rPr>
      <w:rFonts w:ascii="Times New Roman" w:eastAsia="Times New Roman" w:hAnsi="Times New Roman"/>
      <w:kern w:val="28"/>
    </w:rPr>
  </w:style>
  <w:style w:type="paragraph" w:styleId="25">
    <w:name w:val="Body Text Indent 2"/>
    <w:basedOn w:val="a"/>
    <w:link w:val="26"/>
    <w:uiPriority w:val="99"/>
    <w:unhideWhenUsed/>
    <w:rsid w:val="00AC6C71"/>
    <w:pPr>
      <w:spacing w:after="120" w:line="480" w:lineRule="auto"/>
      <w:ind w:left="360"/>
    </w:pPr>
  </w:style>
  <w:style w:type="character" w:customStyle="1" w:styleId="26">
    <w:name w:val="Основной текст с отступом 2 Знак"/>
    <w:link w:val="25"/>
    <w:uiPriority w:val="99"/>
    <w:rsid w:val="00AC6C71"/>
    <w:rPr>
      <w:rFonts w:ascii="Courier New" w:eastAsia="Times New Roman" w:hAnsi="Courier New" w:cs="Courier New"/>
      <w:color w:val="000000"/>
      <w:sz w:val="24"/>
      <w:szCs w:val="24"/>
    </w:rPr>
  </w:style>
  <w:style w:type="paragraph" w:styleId="31">
    <w:name w:val="Body Text Indent 3"/>
    <w:basedOn w:val="a"/>
    <w:link w:val="32"/>
    <w:uiPriority w:val="99"/>
    <w:semiHidden/>
    <w:unhideWhenUsed/>
    <w:rsid w:val="00AC6C71"/>
    <w:pPr>
      <w:spacing w:after="120"/>
      <w:ind w:left="360"/>
    </w:pPr>
    <w:rPr>
      <w:sz w:val="16"/>
      <w:szCs w:val="16"/>
    </w:rPr>
  </w:style>
  <w:style w:type="character" w:customStyle="1" w:styleId="32">
    <w:name w:val="Основной текст с отступом 3 Знак"/>
    <w:link w:val="31"/>
    <w:uiPriority w:val="99"/>
    <w:semiHidden/>
    <w:rsid w:val="00AC6C71"/>
    <w:rPr>
      <w:rFonts w:ascii="Courier New" w:eastAsia="Times New Roman" w:hAnsi="Courier New" w:cs="Courier New"/>
      <w:color w:val="000000"/>
      <w:sz w:val="16"/>
      <w:szCs w:val="16"/>
    </w:rPr>
  </w:style>
  <w:style w:type="paragraph" w:styleId="33">
    <w:name w:val="Body Text 3"/>
    <w:basedOn w:val="a"/>
    <w:link w:val="34"/>
    <w:uiPriority w:val="99"/>
    <w:unhideWhenUsed/>
    <w:rsid w:val="00AC6C71"/>
    <w:pPr>
      <w:overflowPunct w:val="0"/>
      <w:autoSpaceDE w:val="0"/>
      <w:autoSpaceDN w:val="0"/>
      <w:adjustRightInd w:val="0"/>
      <w:spacing w:after="120"/>
    </w:pPr>
    <w:rPr>
      <w:rFonts w:ascii="Times New Roman" w:hAnsi="Times New Roman" w:cs="Times New Roman"/>
      <w:color w:val="auto"/>
      <w:kern w:val="28"/>
      <w:sz w:val="16"/>
      <w:szCs w:val="16"/>
    </w:rPr>
  </w:style>
  <w:style w:type="character" w:customStyle="1" w:styleId="34">
    <w:name w:val="Основной текст 3 Знак"/>
    <w:link w:val="33"/>
    <w:uiPriority w:val="99"/>
    <w:rsid w:val="00AC6C71"/>
    <w:rPr>
      <w:rFonts w:ascii="Times New Roman" w:eastAsia="Times New Roman" w:hAnsi="Times New Roman"/>
      <w:kern w:val="28"/>
      <w:sz w:val="16"/>
      <w:szCs w:val="16"/>
    </w:rPr>
  </w:style>
  <w:style w:type="paragraph" w:styleId="af3">
    <w:name w:val="Block Text"/>
    <w:basedOn w:val="a"/>
    <w:uiPriority w:val="99"/>
    <w:rsid w:val="00AC6C71"/>
    <w:pPr>
      <w:widowControl/>
      <w:ind w:left="-284" w:right="-96"/>
      <w:jc w:val="both"/>
    </w:pPr>
    <w:rPr>
      <w:rFonts w:ascii="Times New Roman" w:hAnsi="Times New Roman" w:cs="Times New Roman"/>
      <w:color w:val="auto"/>
      <w:szCs w:val="20"/>
    </w:rPr>
  </w:style>
  <w:style w:type="character" w:styleId="af4">
    <w:name w:val="Emphasis"/>
    <w:uiPriority w:val="20"/>
    <w:qFormat/>
    <w:rsid w:val="00C648D9"/>
    <w:rPr>
      <w:i/>
      <w:iCs/>
    </w:rPr>
  </w:style>
  <w:style w:type="paragraph" w:styleId="af5">
    <w:name w:val="Body Text Indent"/>
    <w:basedOn w:val="a"/>
    <w:link w:val="af6"/>
    <w:uiPriority w:val="99"/>
    <w:semiHidden/>
    <w:unhideWhenUsed/>
    <w:rsid w:val="00A26134"/>
    <w:pPr>
      <w:spacing w:after="120"/>
      <w:ind w:left="360"/>
    </w:pPr>
  </w:style>
  <w:style w:type="character" w:customStyle="1" w:styleId="af6">
    <w:name w:val="Основной текст с отступом Знак"/>
    <w:link w:val="af5"/>
    <w:uiPriority w:val="99"/>
    <w:semiHidden/>
    <w:rsid w:val="00A26134"/>
    <w:rPr>
      <w:rFonts w:ascii="Courier New" w:eastAsia="Times New Roman" w:hAnsi="Courier New" w:cs="Courier New"/>
      <w:color w:val="000000"/>
      <w:sz w:val="24"/>
      <w:szCs w:val="24"/>
    </w:rPr>
  </w:style>
  <w:style w:type="character" w:customStyle="1" w:styleId="90">
    <w:name w:val="Заголовок 9 Знак"/>
    <w:link w:val="9"/>
    <w:uiPriority w:val="9"/>
    <w:semiHidden/>
    <w:rsid w:val="00E33B1C"/>
    <w:rPr>
      <w:rFonts w:ascii="Cambria" w:eastAsia="Times New Roman" w:hAnsi="Cambria" w:cs="Times New Roman"/>
      <w:i/>
      <w:iCs/>
      <w:color w:val="404040"/>
      <w:kern w:val="28"/>
    </w:rPr>
  </w:style>
  <w:style w:type="character" w:customStyle="1" w:styleId="80">
    <w:name w:val="Заголовок 8 Знак"/>
    <w:link w:val="8"/>
    <w:uiPriority w:val="9"/>
    <w:rsid w:val="000C7AD5"/>
    <w:rPr>
      <w:rFonts w:ascii="Cambria" w:eastAsia="Times New Roman" w:hAnsi="Cambria" w:cs="Times New Roman"/>
      <w:color w:val="404040"/>
      <w:kern w:val="28"/>
    </w:rPr>
  </w:style>
  <w:style w:type="paragraph" w:customStyle="1" w:styleId="Standard">
    <w:name w:val="Standard"/>
    <w:rsid w:val="007C4CEE"/>
    <w:pPr>
      <w:overflowPunct w:val="0"/>
      <w:autoSpaceDE w:val="0"/>
      <w:autoSpaceDN w:val="0"/>
      <w:textAlignment w:val="baseline"/>
    </w:pPr>
    <w:rPr>
      <w:rFonts w:ascii="Times New Roman" w:eastAsia="Times New Roman" w:hAnsi="Times New Roman"/>
      <w:kern w:val="3"/>
      <w:sz w:val="28"/>
      <w:lang w:eastAsia="zh-CN"/>
    </w:rPr>
  </w:style>
  <w:style w:type="character" w:styleId="af7">
    <w:name w:val="page number"/>
    <w:uiPriority w:val="99"/>
    <w:rsid w:val="009D0D97"/>
    <w:rPr>
      <w:rFonts w:cs="Times New Roman"/>
    </w:rPr>
  </w:style>
  <w:style w:type="paragraph" w:styleId="af8">
    <w:name w:val="footnote text"/>
    <w:basedOn w:val="a"/>
    <w:link w:val="af9"/>
    <w:uiPriority w:val="99"/>
    <w:unhideWhenUsed/>
    <w:rsid w:val="002A6786"/>
    <w:rPr>
      <w:sz w:val="20"/>
      <w:szCs w:val="20"/>
    </w:rPr>
  </w:style>
  <w:style w:type="character" w:customStyle="1" w:styleId="af9">
    <w:name w:val="Текст сноски Знак"/>
    <w:link w:val="af8"/>
    <w:uiPriority w:val="99"/>
    <w:rsid w:val="002A6786"/>
    <w:rPr>
      <w:rFonts w:ascii="Courier New" w:eastAsia="Times New Roman" w:hAnsi="Courier New" w:cs="Courier New"/>
      <w:color w:val="000000"/>
    </w:rPr>
  </w:style>
  <w:style w:type="character" w:styleId="afa">
    <w:name w:val="footnote reference"/>
    <w:uiPriority w:val="99"/>
    <w:semiHidden/>
    <w:unhideWhenUsed/>
    <w:rsid w:val="002A6786"/>
    <w:rPr>
      <w:vertAlign w:val="superscript"/>
    </w:rPr>
  </w:style>
  <w:style w:type="paragraph" w:styleId="afb">
    <w:name w:val="annotation text"/>
    <w:basedOn w:val="a"/>
    <w:link w:val="afc"/>
    <w:uiPriority w:val="99"/>
    <w:semiHidden/>
    <w:rsid w:val="00CA695D"/>
    <w:pPr>
      <w:widowControl/>
      <w:spacing w:after="240" w:line="230" w:lineRule="atLeast"/>
      <w:jc w:val="both"/>
    </w:pPr>
    <w:rPr>
      <w:rFonts w:ascii="Arial" w:eastAsia="MS Mincho" w:hAnsi="Arial" w:cs="Times New Roman"/>
      <w:color w:val="auto"/>
      <w:sz w:val="20"/>
      <w:szCs w:val="20"/>
      <w:lang w:val="en-GB" w:eastAsia="ja-JP"/>
    </w:rPr>
  </w:style>
  <w:style w:type="character" w:customStyle="1" w:styleId="afc">
    <w:name w:val="Текст примечания Знак"/>
    <w:link w:val="afb"/>
    <w:uiPriority w:val="99"/>
    <w:semiHidden/>
    <w:rsid w:val="00CA695D"/>
    <w:rPr>
      <w:rFonts w:ascii="Arial" w:eastAsia="MS Mincho" w:hAnsi="Arial"/>
      <w:lang w:val="en-GB" w:eastAsia="ja-JP"/>
    </w:rPr>
  </w:style>
  <w:style w:type="paragraph" w:customStyle="1" w:styleId="ListNumber1">
    <w:name w:val="List Number 1"/>
    <w:basedOn w:val="a"/>
    <w:rsid w:val="00E07279"/>
    <w:pPr>
      <w:widowControl/>
      <w:tabs>
        <w:tab w:val="left" w:pos="403"/>
      </w:tabs>
      <w:spacing w:after="240" w:line="240" w:lineRule="atLeast"/>
      <w:ind w:left="403" w:hanging="403"/>
      <w:jc w:val="both"/>
    </w:pPr>
    <w:rPr>
      <w:rFonts w:ascii="Cambria" w:eastAsia="Calibri" w:hAnsi="Cambria" w:cs="Times New Roman"/>
      <w:color w:val="auto"/>
      <w:sz w:val="22"/>
      <w:szCs w:val="22"/>
      <w:lang w:val="en-GB" w:eastAsia="en-US"/>
    </w:rPr>
  </w:style>
  <w:style w:type="character" w:customStyle="1" w:styleId="a7">
    <w:name w:val="Без интервала Знак"/>
    <w:link w:val="a6"/>
    <w:uiPriority w:val="1"/>
    <w:rsid w:val="001F6A65"/>
    <w:rPr>
      <w:sz w:val="22"/>
      <w:szCs w:val="22"/>
      <w:lang w:eastAsia="en-US"/>
    </w:rPr>
  </w:style>
  <w:style w:type="character" w:styleId="afd">
    <w:name w:val="Placeholder Text"/>
    <w:basedOn w:val="a0"/>
    <w:uiPriority w:val="99"/>
    <w:semiHidden/>
    <w:rsid w:val="0067040C"/>
    <w:rPr>
      <w:color w:val="808080"/>
    </w:rPr>
  </w:style>
  <w:style w:type="character" w:styleId="afe">
    <w:name w:val="annotation reference"/>
    <w:basedOn w:val="a0"/>
    <w:uiPriority w:val="99"/>
    <w:semiHidden/>
    <w:unhideWhenUsed/>
    <w:rsid w:val="00BB3D79"/>
    <w:rPr>
      <w:sz w:val="16"/>
      <w:szCs w:val="16"/>
    </w:rPr>
  </w:style>
  <w:style w:type="paragraph" w:styleId="aff">
    <w:name w:val="annotation subject"/>
    <w:basedOn w:val="afb"/>
    <w:next w:val="afb"/>
    <w:link w:val="aff0"/>
    <w:uiPriority w:val="99"/>
    <w:semiHidden/>
    <w:unhideWhenUsed/>
    <w:rsid w:val="00BB3D79"/>
    <w:pPr>
      <w:widowControl w:val="0"/>
      <w:spacing w:after="0" w:line="240" w:lineRule="auto"/>
      <w:jc w:val="left"/>
    </w:pPr>
    <w:rPr>
      <w:rFonts w:ascii="Courier New" w:eastAsia="Times New Roman" w:hAnsi="Courier New" w:cs="Courier New"/>
      <w:b/>
      <w:bCs/>
      <w:color w:val="000000"/>
      <w:lang w:val="ru-RU" w:eastAsia="ru-RU"/>
    </w:rPr>
  </w:style>
  <w:style w:type="character" w:customStyle="1" w:styleId="aff0">
    <w:name w:val="Тема примечания Знак"/>
    <w:basedOn w:val="afc"/>
    <w:link w:val="aff"/>
    <w:uiPriority w:val="99"/>
    <w:semiHidden/>
    <w:rsid w:val="00BB3D79"/>
    <w:rPr>
      <w:rFonts w:ascii="Courier New" w:eastAsia="Times New Roman" w:hAnsi="Courier New" w:cs="Courier New"/>
      <w:b/>
      <w:bCs/>
      <w:color w:val="000000"/>
      <w:lang w:val="en-GB" w:eastAsia="ja-JP"/>
    </w:rPr>
  </w:style>
  <w:style w:type="character" w:customStyle="1" w:styleId="fontstyle01">
    <w:name w:val="fontstyle01"/>
    <w:basedOn w:val="a0"/>
    <w:rsid w:val="007A5D82"/>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8491">
      <w:bodyDiv w:val="1"/>
      <w:marLeft w:val="0"/>
      <w:marRight w:val="0"/>
      <w:marTop w:val="0"/>
      <w:marBottom w:val="0"/>
      <w:divBdr>
        <w:top w:val="none" w:sz="0" w:space="0" w:color="auto"/>
        <w:left w:val="none" w:sz="0" w:space="0" w:color="auto"/>
        <w:bottom w:val="none" w:sz="0" w:space="0" w:color="auto"/>
        <w:right w:val="none" w:sz="0" w:space="0" w:color="auto"/>
      </w:divBdr>
    </w:div>
    <w:div w:id="129904001">
      <w:bodyDiv w:val="1"/>
      <w:marLeft w:val="0"/>
      <w:marRight w:val="0"/>
      <w:marTop w:val="0"/>
      <w:marBottom w:val="0"/>
      <w:divBdr>
        <w:top w:val="none" w:sz="0" w:space="0" w:color="auto"/>
        <w:left w:val="none" w:sz="0" w:space="0" w:color="auto"/>
        <w:bottom w:val="none" w:sz="0" w:space="0" w:color="auto"/>
        <w:right w:val="none" w:sz="0" w:space="0" w:color="auto"/>
      </w:divBdr>
    </w:div>
    <w:div w:id="379671026">
      <w:bodyDiv w:val="1"/>
      <w:marLeft w:val="0"/>
      <w:marRight w:val="0"/>
      <w:marTop w:val="0"/>
      <w:marBottom w:val="0"/>
      <w:divBdr>
        <w:top w:val="none" w:sz="0" w:space="0" w:color="auto"/>
        <w:left w:val="none" w:sz="0" w:space="0" w:color="auto"/>
        <w:bottom w:val="none" w:sz="0" w:space="0" w:color="auto"/>
        <w:right w:val="none" w:sz="0" w:space="0" w:color="auto"/>
      </w:divBdr>
      <w:divsChild>
        <w:div w:id="1463302308">
          <w:marLeft w:val="0"/>
          <w:marRight w:val="150"/>
          <w:marTop w:val="0"/>
          <w:marBottom w:val="0"/>
          <w:divBdr>
            <w:top w:val="none" w:sz="0" w:space="0" w:color="auto"/>
            <w:left w:val="none" w:sz="0" w:space="0" w:color="auto"/>
            <w:bottom w:val="none" w:sz="0" w:space="0" w:color="auto"/>
            <w:right w:val="none" w:sz="0" w:space="0" w:color="auto"/>
          </w:divBdr>
          <w:divsChild>
            <w:div w:id="572006765">
              <w:marLeft w:val="0"/>
              <w:marRight w:val="0"/>
              <w:marTop w:val="0"/>
              <w:marBottom w:val="0"/>
              <w:divBdr>
                <w:top w:val="none" w:sz="0" w:space="0" w:color="auto"/>
                <w:left w:val="none" w:sz="0" w:space="0" w:color="auto"/>
                <w:bottom w:val="none" w:sz="0" w:space="0" w:color="auto"/>
                <w:right w:val="none" w:sz="0" w:space="0" w:color="auto"/>
              </w:divBdr>
              <w:divsChild>
                <w:div w:id="1837573991">
                  <w:marLeft w:val="150"/>
                  <w:marRight w:val="225"/>
                  <w:marTop w:val="0"/>
                  <w:marBottom w:val="0"/>
                  <w:divBdr>
                    <w:top w:val="none" w:sz="0" w:space="0" w:color="auto"/>
                    <w:left w:val="none" w:sz="0" w:space="0" w:color="auto"/>
                    <w:bottom w:val="none" w:sz="0" w:space="0" w:color="auto"/>
                    <w:right w:val="none" w:sz="0" w:space="0" w:color="auto"/>
                  </w:divBdr>
                  <w:divsChild>
                    <w:div w:id="1785686847">
                      <w:marLeft w:val="270"/>
                      <w:marRight w:val="120"/>
                      <w:marTop w:val="0"/>
                      <w:marBottom w:val="540"/>
                      <w:divBdr>
                        <w:top w:val="none" w:sz="0" w:space="0" w:color="auto"/>
                        <w:left w:val="none" w:sz="0" w:space="0" w:color="auto"/>
                        <w:bottom w:val="none" w:sz="0" w:space="0" w:color="auto"/>
                        <w:right w:val="none" w:sz="0" w:space="0" w:color="auto"/>
                      </w:divBdr>
                      <w:divsChild>
                        <w:div w:id="755982923">
                          <w:marLeft w:val="0"/>
                          <w:marRight w:val="0"/>
                          <w:marTop w:val="0"/>
                          <w:marBottom w:val="720"/>
                          <w:divBdr>
                            <w:top w:val="none" w:sz="0" w:space="0" w:color="auto"/>
                            <w:left w:val="none" w:sz="0" w:space="0" w:color="auto"/>
                            <w:bottom w:val="none" w:sz="0" w:space="0" w:color="auto"/>
                            <w:right w:val="none" w:sz="0" w:space="0" w:color="auto"/>
                          </w:divBdr>
                          <w:divsChild>
                            <w:div w:id="772549703">
                              <w:marLeft w:val="0"/>
                              <w:marRight w:val="0"/>
                              <w:marTop w:val="0"/>
                              <w:marBottom w:val="0"/>
                              <w:divBdr>
                                <w:top w:val="none" w:sz="0" w:space="0" w:color="auto"/>
                                <w:left w:val="none" w:sz="0" w:space="0" w:color="auto"/>
                                <w:bottom w:val="none" w:sz="0" w:space="0" w:color="auto"/>
                                <w:right w:val="none" w:sz="0" w:space="0" w:color="auto"/>
                              </w:divBdr>
                              <w:divsChild>
                                <w:div w:id="334651884">
                                  <w:marLeft w:val="0"/>
                                  <w:marRight w:val="4875"/>
                                  <w:marTop w:val="0"/>
                                  <w:marBottom w:val="0"/>
                                  <w:divBdr>
                                    <w:top w:val="none" w:sz="0" w:space="0" w:color="auto"/>
                                    <w:left w:val="none" w:sz="0" w:space="0" w:color="auto"/>
                                    <w:bottom w:val="none" w:sz="0" w:space="0" w:color="auto"/>
                                    <w:right w:val="none" w:sz="0" w:space="0" w:color="auto"/>
                                  </w:divBdr>
                                  <w:divsChild>
                                    <w:div w:id="2989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448804">
      <w:bodyDiv w:val="1"/>
      <w:marLeft w:val="0"/>
      <w:marRight w:val="0"/>
      <w:marTop w:val="0"/>
      <w:marBottom w:val="0"/>
      <w:divBdr>
        <w:top w:val="none" w:sz="0" w:space="0" w:color="auto"/>
        <w:left w:val="none" w:sz="0" w:space="0" w:color="auto"/>
        <w:bottom w:val="none" w:sz="0" w:space="0" w:color="auto"/>
        <w:right w:val="none" w:sz="0" w:space="0" w:color="auto"/>
      </w:divBdr>
      <w:divsChild>
        <w:div w:id="903568531">
          <w:marLeft w:val="0"/>
          <w:marRight w:val="150"/>
          <w:marTop w:val="0"/>
          <w:marBottom w:val="0"/>
          <w:divBdr>
            <w:top w:val="none" w:sz="0" w:space="0" w:color="auto"/>
            <w:left w:val="none" w:sz="0" w:space="0" w:color="auto"/>
            <w:bottom w:val="none" w:sz="0" w:space="0" w:color="auto"/>
            <w:right w:val="none" w:sz="0" w:space="0" w:color="auto"/>
          </w:divBdr>
          <w:divsChild>
            <w:div w:id="933637181">
              <w:marLeft w:val="0"/>
              <w:marRight w:val="0"/>
              <w:marTop w:val="0"/>
              <w:marBottom w:val="0"/>
              <w:divBdr>
                <w:top w:val="none" w:sz="0" w:space="0" w:color="auto"/>
                <w:left w:val="none" w:sz="0" w:space="0" w:color="auto"/>
                <w:bottom w:val="none" w:sz="0" w:space="0" w:color="auto"/>
                <w:right w:val="none" w:sz="0" w:space="0" w:color="auto"/>
              </w:divBdr>
              <w:divsChild>
                <w:div w:id="1348170094">
                  <w:marLeft w:val="150"/>
                  <w:marRight w:val="225"/>
                  <w:marTop w:val="0"/>
                  <w:marBottom w:val="0"/>
                  <w:divBdr>
                    <w:top w:val="none" w:sz="0" w:space="0" w:color="auto"/>
                    <w:left w:val="none" w:sz="0" w:space="0" w:color="auto"/>
                    <w:bottom w:val="none" w:sz="0" w:space="0" w:color="auto"/>
                    <w:right w:val="none" w:sz="0" w:space="0" w:color="auto"/>
                  </w:divBdr>
                  <w:divsChild>
                    <w:div w:id="852381687">
                      <w:marLeft w:val="270"/>
                      <w:marRight w:val="120"/>
                      <w:marTop w:val="0"/>
                      <w:marBottom w:val="540"/>
                      <w:divBdr>
                        <w:top w:val="none" w:sz="0" w:space="0" w:color="auto"/>
                        <w:left w:val="none" w:sz="0" w:space="0" w:color="auto"/>
                        <w:bottom w:val="none" w:sz="0" w:space="0" w:color="auto"/>
                        <w:right w:val="none" w:sz="0" w:space="0" w:color="auto"/>
                      </w:divBdr>
                      <w:divsChild>
                        <w:div w:id="749037149">
                          <w:marLeft w:val="0"/>
                          <w:marRight w:val="0"/>
                          <w:marTop w:val="0"/>
                          <w:marBottom w:val="720"/>
                          <w:divBdr>
                            <w:top w:val="none" w:sz="0" w:space="0" w:color="auto"/>
                            <w:left w:val="none" w:sz="0" w:space="0" w:color="auto"/>
                            <w:bottom w:val="none" w:sz="0" w:space="0" w:color="auto"/>
                            <w:right w:val="none" w:sz="0" w:space="0" w:color="auto"/>
                          </w:divBdr>
                          <w:divsChild>
                            <w:div w:id="231157764">
                              <w:marLeft w:val="0"/>
                              <w:marRight w:val="0"/>
                              <w:marTop w:val="0"/>
                              <w:marBottom w:val="0"/>
                              <w:divBdr>
                                <w:top w:val="none" w:sz="0" w:space="0" w:color="auto"/>
                                <w:left w:val="none" w:sz="0" w:space="0" w:color="auto"/>
                                <w:bottom w:val="none" w:sz="0" w:space="0" w:color="auto"/>
                                <w:right w:val="none" w:sz="0" w:space="0" w:color="auto"/>
                              </w:divBdr>
                              <w:divsChild>
                                <w:div w:id="766660751">
                                  <w:marLeft w:val="0"/>
                                  <w:marRight w:val="4875"/>
                                  <w:marTop w:val="0"/>
                                  <w:marBottom w:val="0"/>
                                  <w:divBdr>
                                    <w:top w:val="none" w:sz="0" w:space="0" w:color="auto"/>
                                    <w:left w:val="none" w:sz="0" w:space="0" w:color="auto"/>
                                    <w:bottom w:val="none" w:sz="0" w:space="0" w:color="auto"/>
                                    <w:right w:val="none" w:sz="0" w:space="0" w:color="auto"/>
                                  </w:divBdr>
                                  <w:divsChild>
                                    <w:div w:id="187885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1055355">
      <w:bodyDiv w:val="1"/>
      <w:marLeft w:val="0"/>
      <w:marRight w:val="0"/>
      <w:marTop w:val="0"/>
      <w:marBottom w:val="0"/>
      <w:divBdr>
        <w:top w:val="none" w:sz="0" w:space="0" w:color="auto"/>
        <w:left w:val="none" w:sz="0" w:space="0" w:color="auto"/>
        <w:bottom w:val="none" w:sz="0" w:space="0" w:color="auto"/>
        <w:right w:val="none" w:sz="0" w:space="0" w:color="auto"/>
      </w:divBdr>
    </w:div>
    <w:div w:id="573514544">
      <w:bodyDiv w:val="1"/>
      <w:marLeft w:val="0"/>
      <w:marRight w:val="0"/>
      <w:marTop w:val="0"/>
      <w:marBottom w:val="0"/>
      <w:divBdr>
        <w:top w:val="none" w:sz="0" w:space="0" w:color="auto"/>
        <w:left w:val="none" w:sz="0" w:space="0" w:color="auto"/>
        <w:bottom w:val="none" w:sz="0" w:space="0" w:color="auto"/>
        <w:right w:val="none" w:sz="0" w:space="0" w:color="auto"/>
      </w:divBdr>
    </w:div>
    <w:div w:id="588462680">
      <w:bodyDiv w:val="1"/>
      <w:marLeft w:val="0"/>
      <w:marRight w:val="0"/>
      <w:marTop w:val="0"/>
      <w:marBottom w:val="0"/>
      <w:divBdr>
        <w:top w:val="none" w:sz="0" w:space="0" w:color="auto"/>
        <w:left w:val="none" w:sz="0" w:space="0" w:color="auto"/>
        <w:bottom w:val="none" w:sz="0" w:space="0" w:color="auto"/>
        <w:right w:val="none" w:sz="0" w:space="0" w:color="auto"/>
      </w:divBdr>
    </w:div>
    <w:div w:id="616105013">
      <w:bodyDiv w:val="1"/>
      <w:marLeft w:val="0"/>
      <w:marRight w:val="0"/>
      <w:marTop w:val="0"/>
      <w:marBottom w:val="0"/>
      <w:divBdr>
        <w:top w:val="none" w:sz="0" w:space="0" w:color="auto"/>
        <w:left w:val="none" w:sz="0" w:space="0" w:color="auto"/>
        <w:bottom w:val="none" w:sz="0" w:space="0" w:color="auto"/>
        <w:right w:val="none" w:sz="0" w:space="0" w:color="auto"/>
      </w:divBdr>
    </w:div>
    <w:div w:id="650602482">
      <w:bodyDiv w:val="1"/>
      <w:marLeft w:val="0"/>
      <w:marRight w:val="0"/>
      <w:marTop w:val="0"/>
      <w:marBottom w:val="0"/>
      <w:divBdr>
        <w:top w:val="none" w:sz="0" w:space="0" w:color="auto"/>
        <w:left w:val="none" w:sz="0" w:space="0" w:color="auto"/>
        <w:bottom w:val="none" w:sz="0" w:space="0" w:color="auto"/>
        <w:right w:val="none" w:sz="0" w:space="0" w:color="auto"/>
      </w:divBdr>
      <w:divsChild>
        <w:div w:id="1635983109">
          <w:marLeft w:val="0"/>
          <w:marRight w:val="150"/>
          <w:marTop w:val="0"/>
          <w:marBottom w:val="0"/>
          <w:divBdr>
            <w:top w:val="none" w:sz="0" w:space="0" w:color="auto"/>
            <w:left w:val="none" w:sz="0" w:space="0" w:color="auto"/>
            <w:bottom w:val="none" w:sz="0" w:space="0" w:color="auto"/>
            <w:right w:val="none" w:sz="0" w:space="0" w:color="auto"/>
          </w:divBdr>
          <w:divsChild>
            <w:div w:id="2013293334">
              <w:marLeft w:val="0"/>
              <w:marRight w:val="0"/>
              <w:marTop w:val="0"/>
              <w:marBottom w:val="0"/>
              <w:divBdr>
                <w:top w:val="none" w:sz="0" w:space="0" w:color="auto"/>
                <w:left w:val="none" w:sz="0" w:space="0" w:color="auto"/>
                <w:bottom w:val="none" w:sz="0" w:space="0" w:color="auto"/>
                <w:right w:val="none" w:sz="0" w:space="0" w:color="auto"/>
              </w:divBdr>
              <w:divsChild>
                <w:div w:id="593131782">
                  <w:marLeft w:val="150"/>
                  <w:marRight w:val="225"/>
                  <w:marTop w:val="0"/>
                  <w:marBottom w:val="0"/>
                  <w:divBdr>
                    <w:top w:val="none" w:sz="0" w:space="0" w:color="auto"/>
                    <w:left w:val="none" w:sz="0" w:space="0" w:color="auto"/>
                    <w:bottom w:val="none" w:sz="0" w:space="0" w:color="auto"/>
                    <w:right w:val="none" w:sz="0" w:space="0" w:color="auto"/>
                  </w:divBdr>
                  <w:divsChild>
                    <w:div w:id="1196382722">
                      <w:marLeft w:val="270"/>
                      <w:marRight w:val="120"/>
                      <w:marTop w:val="0"/>
                      <w:marBottom w:val="540"/>
                      <w:divBdr>
                        <w:top w:val="none" w:sz="0" w:space="0" w:color="auto"/>
                        <w:left w:val="none" w:sz="0" w:space="0" w:color="auto"/>
                        <w:bottom w:val="none" w:sz="0" w:space="0" w:color="auto"/>
                        <w:right w:val="none" w:sz="0" w:space="0" w:color="auto"/>
                      </w:divBdr>
                      <w:divsChild>
                        <w:div w:id="2058047442">
                          <w:marLeft w:val="0"/>
                          <w:marRight w:val="0"/>
                          <w:marTop w:val="0"/>
                          <w:marBottom w:val="720"/>
                          <w:divBdr>
                            <w:top w:val="none" w:sz="0" w:space="0" w:color="auto"/>
                            <w:left w:val="none" w:sz="0" w:space="0" w:color="auto"/>
                            <w:bottom w:val="none" w:sz="0" w:space="0" w:color="auto"/>
                            <w:right w:val="none" w:sz="0" w:space="0" w:color="auto"/>
                          </w:divBdr>
                          <w:divsChild>
                            <w:div w:id="720522589">
                              <w:marLeft w:val="0"/>
                              <w:marRight w:val="0"/>
                              <w:marTop w:val="0"/>
                              <w:marBottom w:val="0"/>
                              <w:divBdr>
                                <w:top w:val="none" w:sz="0" w:space="0" w:color="auto"/>
                                <w:left w:val="none" w:sz="0" w:space="0" w:color="auto"/>
                                <w:bottom w:val="none" w:sz="0" w:space="0" w:color="auto"/>
                                <w:right w:val="none" w:sz="0" w:space="0" w:color="auto"/>
                              </w:divBdr>
                              <w:divsChild>
                                <w:div w:id="771317618">
                                  <w:marLeft w:val="0"/>
                                  <w:marRight w:val="4875"/>
                                  <w:marTop w:val="0"/>
                                  <w:marBottom w:val="0"/>
                                  <w:divBdr>
                                    <w:top w:val="none" w:sz="0" w:space="0" w:color="auto"/>
                                    <w:left w:val="none" w:sz="0" w:space="0" w:color="auto"/>
                                    <w:bottom w:val="none" w:sz="0" w:space="0" w:color="auto"/>
                                    <w:right w:val="none" w:sz="0" w:space="0" w:color="auto"/>
                                  </w:divBdr>
                                  <w:divsChild>
                                    <w:div w:id="179944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0464685">
      <w:bodyDiv w:val="1"/>
      <w:marLeft w:val="0"/>
      <w:marRight w:val="0"/>
      <w:marTop w:val="0"/>
      <w:marBottom w:val="0"/>
      <w:divBdr>
        <w:top w:val="none" w:sz="0" w:space="0" w:color="auto"/>
        <w:left w:val="none" w:sz="0" w:space="0" w:color="auto"/>
        <w:bottom w:val="none" w:sz="0" w:space="0" w:color="auto"/>
        <w:right w:val="none" w:sz="0" w:space="0" w:color="auto"/>
      </w:divBdr>
    </w:div>
    <w:div w:id="1099445596">
      <w:bodyDiv w:val="1"/>
      <w:marLeft w:val="0"/>
      <w:marRight w:val="0"/>
      <w:marTop w:val="0"/>
      <w:marBottom w:val="0"/>
      <w:divBdr>
        <w:top w:val="none" w:sz="0" w:space="0" w:color="auto"/>
        <w:left w:val="none" w:sz="0" w:space="0" w:color="auto"/>
        <w:bottom w:val="none" w:sz="0" w:space="0" w:color="auto"/>
        <w:right w:val="none" w:sz="0" w:space="0" w:color="auto"/>
      </w:divBdr>
    </w:div>
    <w:div w:id="1149979232">
      <w:bodyDiv w:val="1"/>
      <w:marLeft w:val="0"/>
      <w:marRight w:val="0"/>
      <w:marTop w:val="0"/>
      <w:marBottom w:val="0"/>
      <w:divBdr>
        <w:top w:val="none" w:sz="0" w:space="0" w:color="auto"/>
        <w:left w:val="none" w:sz="0" w:space="0" w:color="auto"/>
        <w:bottom w:val="none" w:sz="0" w:space="0" w:color="auto"/>
        <w:right w:val="none" w:sz="0" w:space="0" w:color="auto"/>
      </w:divBdr>
      <w:divsChild>
        <w:div w:id="1705132976">
          <w:marLeft w:val="0"/>
          <w:marRight w:val="0"/>
          <w:marTop w:val="0"/>
          <w:marBottom w:val="0"/>
          <w:divBdr>
            <w:top w:val="none" w:sz="0" w:space="0" w:color="auto"/>
            <w:left w:val="none" w:sz="0" w:space="0" w:color="auto"/>
            <w:bottom w:val="none" w:sz="0" w:space="0" w:color="auto"/>
            <w:right w:val="none" w:sz="0" w:space="0" w:color="auto"/>
          </w:divBdr>
          <w:divsChild>
            <w:div w:id="733239879">
              <w:marLeft w:val="0"/>
              <w:marRight w:val="0"/>
              <w:marTop w:val="0"/>
              <w:marBottom w:val="0"/>
              <w:divBdr>
                <w:top w:val="none" w:sz="0" w:space="0" w:color="auto"/>
                <w:left w:val="none" w:sz="0" w:space="0" w:color="auto"/>
                <w:bottom w:val="none" w:sz="0" w:space="0" w:color="auto"/>
                <w:right w:val="none" w:sz="0" w:space="0" w:color="auto"/>
              </w:divBdr>
              <w:divsChild>
                <w:div w:id="1441993093">
                  <w:marLeft w:val="0"/>
                  <w:marRight w:val="0"/>
                  <w:marTop w:val="0"/>
                  <w:marBottom w:val="0"/>
                  <w:divBdr>
                    <w:top w:val="none" w:sz="0" w:space="0" w:color="auto"/>
                    <w:left w:val="none" w:sz="0" w:space="0" w:color="auto"/>
                    <w:bottom w:val="none" w:sz="0" w:space="0" w:color="auto"/>
                    <w:right w:val="none" w:sz="0" w:space="0" w:color="auto"/>
                  </w:divBdr>
                  <w:divsChild>
                    <w:div w:id="1548641950">
                      <w:marLeft w:val="0"/>
                      <w:marRight w:val="0"/>
                      <w:marTop w:val="0"/>
                      <w:marBottom w:val="0"/>
                      <w:divBdr>
                        <w:top w:val="none" w:sz="0" w:space="0" w:color="auto"/>
                        <w:left w:val="none" w:sz="0" w:space="0" w:color="auto"/>
                        <w:bottom w:val="none" w:sz="0" w:space="0" w:color="auto"/>
                        <w:right w:val="none" w:sz="0" w:space="0" w:color="auto"/>
                      </w:divBdr>
                      <w:divsChild>
                        <w:div w:id="626159376">
                          <w:marLeft w:val="0"/>
                          <w:marRight w:val="0"/>
                          <w:marTop w:val="0"/>
                          <w:marBottom w:val="0"/>
                          <w:divBdr>
                            <w:top w:val="none" w:sz="0" w:space="0" w:color="auto"/>
                            <w:left w:val="none" w:sz="0" w:space="0" w:color="auto"/>
                            <w:bottom w:val="none" w:sz="0" w:space="0" w:color="auto"/>
                            <w:right w:val="none" w:sz="0" w:space="0" w:color="auto"/>
                          </w:divBdr>
                          <w:divsChild>
                            <w:div w:id="836650463">
                              <w:marLeft w:val="0"/>
                              <w:marRight w:val="0"/>
                              <w:marTop w:val="0"/>
                              <w:marBottom w:val="0"/>
                              <w:divBdr>
                                <w:top w:val="none" w:sz="0" w:space="0" w:color="auto"/>
                                <w:left w:val="none" w:sz="0" w:space="0" w:color="auto"/>
                                <w:bottom w:val="none" w:sz="0" w:space="0" w:color="auto"/>
                                <w:right w:val="none" w:sz="0" w:space="0" w:color="auto"/>
                              </w:divBdr>
                              <w:divsChild>
                                <w:div w:id="287006191">
                                  <w:marLeft w:val="0"/>
                                  <w:marRight w:val="0"/>
                                  <w:marTop w:val="0"/>
                                  <w:marBottom w:val="0"/>
                                  <w:divBdr>
                                    <w:top w:val="none" w:sz="0" w:space="0" w:color="auto"/>
                                    <w:left w:val="none" w:sz="0" w:space="0" w:color="auto"/>
                                    <w:bottom w:val="none" w:sz="0" w:space="0" w:color="auto"/>
                                    <w:right w:val="none" w:sz="0" w:space="0" w:color="auto"/>
                                  </w:divBdr>
                                  <w:divsChild>
                                    <w:div w:id="940377752">
                                      <w:marLeft w:val="0"/>
                                      <w:marRight w:val="0"/>
                                      <w:marTop w:val="0"/>
                                      <w:marBottom w:val="0"/>
                                      <w:divBdr>
                                        <w:top w:val="none" w:sz="0" w:space="0" w:color="auto"/>
                                        <w:left w:val="none" w:sz="0" w:space="0" w:color="auto"/>
                                        <w:bottom w:val="none" w:sz="0" w:space="0" w:color="auto"/>
                                        <w:right w:val="none" w:sz="0" w:space="0" w:color="auto"/>
                                      </w:divBdr>
                                      <w:divsChild>
                                        <w:div w:id="573129624">
                                          <w:marLeft w:val="0"/>
                                          <w:marRight w:val="0"/>
                                          <w:marTop w:val="0"/>
                                          <w:marBottom w:val="0"/>
                                          <w:divBdr>
                                            <w:top w:val="none" w:sz="0" w:space="0" w:color="auto"/>
                                            <w:left w:val="none" w:sz="0" w:space="0" w:color="auto"/>
                                            <w:bottom w:val="none" w:sz="0" w:space="0" w:color="auto"/>
                                            <w:right w:val="none" w:sz="0" w:space="0" w:color="auto"/>
                                          </w:divBdr>
                                          <w:divsChild>
                                            <w:div w:id="115441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9943190">
      <w:bodyDiv w:val="1"/>
      <w:marLeft w:val="0"/>
      <w:marRight w:val="0"/>
      <w:marTop w:val="0"/>
      <w:marBottom w:val="0"/>
      <w:divBdr>
        <w:top w:val="none" w:sz="0" w:space="0" w:color="auto"/>
        <w:left w:val="none" w:sz="0" w:space="0" w:color="auto"/>
        <w:bottom w:val="none" w:sz="0" w:space="0" w:color="auto"/>
        <w:right w:val="none" w:sz="0" w:space="0" w:color="auto"/>
      </w:divBdr>
      <w:divsChild>
        <w:div w:id="71048343">
          <w:marLeft w:val="0"/>
          <w:marRight w:val="0"/>
          <w:marTop w:val="0"/>
          <w:marBottom w:val="0"/>
          <w:divBdr>
            <w:top w:val="none" w:sz="0" w:space="0" w:color="auto"/>
            <w:left w:val="none" w:sz="0" w:space="0" w:color="auto"/>
            <w:bottom w:val="none" w:sz="0" w:space="0" w:color="auto"/>
            <w:right w:val="none" w:sz="0" w:space="0" w:color="auto"/>
          </w:divBdr>
          <w:divsChild>
            <w:div w:id="244000837">
              <w:marLeft w:val="0"/>
              <w:marRight w:val="0"/>
              <w:marTop w:val="0"/>
              <w:marBottom w:val="0"/>
              <w:divBdr>
                <w:top w:val="none" w:sz="0" w:space="0" w:color="auto"/>
                <w:left w:val="none" w:sz="0" w:space="0" w:color="auto"/>
                <w:bottom w:val="none" w:sz="0" w:space="0" w:color="auto"/>
                <w:right w:val="none" w:sz="0" w:space="0" w:color="auto"/>
              </w:divBdr>
              <w:divsChild>
                <w:div w:id="469984030">
                  <w:marLeft w:val="0"/>
                  <w:marRight w:val="0"/>
                  <w:marTop w:val="0"/>
                  <w:marBottom w:val="0"/>
                  <w:divBdr>
                    <w:top w:val="none" w:sz="0" w:space="0" w:color="auto"/>
                    <w:left w:val="none" w:sz="0" w:space="0" w:color="auto"/>
                    <w:bottom w:val="none" w:sz="0" w:space="0" w:color="auto"/>
                    <w:right w:val="none" w:sz="0" w:space="0" w:color="auto"/>
                  </w:divBdr>
                  <w:divsChild>
                    <w:div w:id="1710375644">
                      <w:marLeft w:val="0"/>
                      <w:marRight w:val="0"/>
                      <w:marTop w:val="0"/>
                      <w:marBottom w:val="0"/>
                      <w:divBdr>
                        <w:top w:val="none" w:sz="0" w:space="0" w:color="auto"/>
                        <w:left w:val="none" w:sz="0" w:space="0" w:color="auto"/>
                        <w:bottom w:val="none" w:sz="0" w:space="0" w:color="auto"/>
                        <w:right w:val="none" w:sz="0" w:space="0" w:color="auto"/>
                      </w:divBdr>
                      <w:divsChild>
                        <w:div w:id="1018238653">
                          <w:marLeft w:val="0"/>
                          <w:marRight w:val="0"/>
                          <w:marTop w:val="0"/>
                          <w:marBottom w:val="0"/>
                          <w:divBdr>
                            <w:top w:val="none" w:sz="0" w:space="0" w:color="auto"/>
                            <w:left w:val="none" w:sz="0" w:space="0" w:color="auto"/>
                            <w:bottom w:val="none" w:sz="0" w:space="0" w:color="auto"/>
                            <w:right w:val="none" w:sz="0" w:space="0" w:color="auto"/>
                          </w:divBdr>
                          <w:divsChild>
                            <w:div w:id="1592469555">
                              <w:marLeft w:val="0"/>
                              <w:marRight w:val="0"/>
                              <w:marTop w:val="0"/>
                              <w:marBottom w:val="0"/>
                              <w:divBdr>
                                <w:top w:val="none" w:sz="0" w:space="0" w:color="auto"/>
                                <w:left w:val="none" w:sz="0" w:space="0" w:color="auto"/>
                                <w:bottom w:val="none" w:sz="0" w:space="0" w:color="auto"/>
                                <w:right w:val="none" w:sz="0" w:space="0" w:color="auto"/>
                              </w:divBdr>
                              <w:divsChild>
                                <w:div w:id="1999069910">
                                  <w:marLeft w:val="0"/>
                                  <w:marRight w:val="0"/>
                                  <w:marTop w:val="0"/>
                                  <w:marBottom w:val="0"/>
                                  <w:divBdr>
                                    <w:top w:val="none" w:sz="0" w:space="0" w:color="auto"/>
                                    <w:left w:val="none" w:sz="0" w:space="0" w:color="auto"/>
                                    <w:bottom w:val="none" w:sz="0" w:space="0" w:color="auto"/>
                                    <w:right w:val="none" w:sz="0" w:space="0" w:color="auto"/>
                                  </w:divBdr>
                                  <w:divsChild>
                                    <w:div w:id="787166215">
                                      <w:marLeft w:val="0"/>
                                      <w:marRight w:val="0"/>
                                      <w:marTop w:val="0"/>
                                      <w:marBottom w:val="0"/>
                                      <w:divBdr>
                                        <w:top w:val="none" w:sz="0" w:space="0" w:color="auto"/>
                                        <w:left w:val="none" w:sz="0" w:space="0" w:color="auto"/>
                                        <w:bottom w:val="none" w:sz="0" w:space="0" w:color="auto"/>
                                        <w:right w:val="none" w:sz="0" w:space="0" w:color="auto"/>
                                      </w:divBdr>
                                      <w:divsChild>
                                        <w:div w:id="181667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7528498">
      <w:bodyDiv w:val="1"/>
      <w:marLeft w:val="0"/>
      <w:marRight w:val="0"/>
      <w:marTop w:val="0"/>
      <w:marBottom w:val="0"/>
      <w:divBdr>
        <w:top w:val="none" w:sz="0" w:space="0" w:color="auto"/>
        <w:left w:val="none" w:sz="0" w:space="0" w:color="auto"/>
        <w:bottom w:val="none" w:sz="0" w:space="0" w:color="auto"/>
        <w:right w:val="none" w:sz="0" w:space="0" w:color="auto"/>
      </w:divBdr>
    </w:div>
    <w:div w:id="1489439076">
      <w:bodyDiv w:val="1"/>
      <w:marLeft w:val="0"/>
      <w:marRight w:val="0"/>
      <w:marTop w:val="0"/>
      <w:marBottom w:val="0"/>
      <w:divBdr>
        <w:top w:val="none" w:sz="0" w:space="0" w:color="auto"/>
        <w:left w:val="none" w:sz="0" w:space="0" w:color="auto"/>
        <w:bottom w:val="none" w:sz="0" w:space="0" w:color="auto"/>
        <w:right w:val="none" w:sz="0" w:space="0" w:color="auto"/>
      </w:divBdr>
    </w:div>
    <w:div w:id="1571651135">
      <w:bodyDiv w:val="1"/>
      <w:marLeft w:val="0"/>
      <w:marRight w:val="0"/>
      <w:marTop w:val="0"/>
      <w:marBottom w:val="0"/>
      <w:divBdr>
        <w:top w:val="none" w:sz="0" w:space="0" w:color="auto"/>
        <w:left w:val="none" w:sz="0" w:space="0" w:color="auto"/>
        <w:bottom w:val="none" w:sz="0" w:space="0" w:color="auto"/>
        <w:right w:val="none" w:sz="0" w:space="0" w:color="auto"/>
      </w:divBdr>
    </w:div>
    <w:div w:id="1580018915">
      <w:bodyDiv w:val="1"/>
      <w:marLeft w:val="0"/>
      <w:marRight w:val="0"/>
      <w:marTop w:val="0"/>
      <w:marBottom w:val="0"/>
      <w:divBdr>
        <w:top w:val="none" w:sz="0" w:space="0" w:color="auto"/>
        <w:left w:val="none" w:sz="0" w:space="0" w:color="auto"/>
        <w:bottom w:val="none" w:sz="0" w:space="0" w:color="auto"/>
        <w:right w:val="none" w:sz="0" w:space="0" w:color="auto"/>
      </w:divBdr>
    </w:div>
    <w:div w:id="183121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asc.by"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2DCB40-1F94-493F-A283-32A77D35C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6494</Words>
  <Characters>37022</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43430</CharactersWithSpaces>
  <SharedDoc>false</SharedDoc>
  <HLinks>
    <vt:vector size="6" baseType="variant">
      <vt:variant>
        <vt:i4>6946864</vt:i4>
      </vt:variant>
      <vt:variant>
        <vt:i4>0</vt:i4>
      </vt:variant>
      <vt:variant>
        <vt:i4>0</vt:i4>
      </vt:variant>
      <vt:variant>
        <vt:i4>5</vt:i4>
      </vt:variant>
      <vt:variant>
        <vt:lpwstr>http://www.easc.by/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5 msoft5ksm</cp:lastModifiedBy>
  <cp:revision>2</cp:revision>
  <cp:lastPrinted>2026-04-09T12:48:00Z</cp:lastPrinted>
  <dcterms:created xsi:type="dcterms:W3CDTF">2026-08-28T06:54:00Z</dcterms:created>
  <dcterms:modified xsi:type="dcterms:W3CDTF">2026-08-28T06:54:00Z</dcterms:modified>
</cp:coreProperties>
</file>